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6C" w:rsidRPr="00A75594" w:rsidRDefault="0006006C" w:rsidP="00CA4F37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75594">
        <w:rPr>
          <w:rFonts w:ascii="Times New Roman" w:hAnsi="Times New Roman" w:cs="Times New Roman"/>
          <w:sz w:val="24"/>
          <w:szCs w:val="24"/>
        </w:rPr>
        <w:t>.pielikums</w:t>
      </w:r>
    </w:p>
    <w:p w:rsidR="0006006C" w:rsidRDefault="0006006C" w:rsidP="00CA4F37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594">
        <w:rPr>
          <w:rFonts w:ascii="Times New Roman" w:hAnsi="Times New Roman" w:cs="Times New Roman"/>
          <w:sz w:val="24"/>
          <w:szCs w:val="24"/>
        </w:rPr>
        <w:t>Informatīvajam ziņojumam par pārkāpumu</w:t>
      </w:r>
    </w:p>
    <w:p w:rsidR="0006006C" w:rsidRDefault="0006006C" w:rsidP="00CA4F37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594">
        <w:rPr>
          <w:rFonts w:ascii="Times New Roman" w:hAnsi="Times New Roman" w:cs="Times New Roman"/>
          <w:sz w:val="24"/>
          <w:szCs w:val="24"/>
        </w:rPr>
        <w:t xml:space="preserve"> fiksēšanas tehnisko līdzekļu (fotoradaru) ieviešanu</w:t>
      </w:r>
    </w:p>
    <w:p w:rsidR="00290615" w:rsidRDefault="00290615" w:rsidP="00CA4F37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7825" w:rsidRPr="00741B74" w:rsidRDefault="00214C57" w:rsidP="00CA4F3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741B74">
        <w:rPr>
          <w:rFonts w:ascii="Times New Roman" w:hAnsi="Times New Roman" w:cs="Times New Roman"/>
          <w:sz w:val="24"/>
          <w:szCs w:val="24"/>
        </w:rPr>
        <w:t>Valsts policijai papildu ne</w:t>
      </w:r>
      <w:r w:rsidR="00741B74" w:rsidRPr="00741B74">
        <w:rPr>
          <w:rFonts w:ascii="Times New Roman" w:hAnsi="Times New Roman" w:cs="Times New Roman"/>
          <w:sz w:val="24"/>
          <w:szCs w:val="24"/>
        </w:rPr>
        <w:t>pieciešamo līdzekļu aprēķins (107 nodarbinātie)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883"/>
        <w:gridCol w:w="2380"/>
        <w:gridCol w:w="4960"/>
        <w:gridCol w:w="1360"/>
        <w:gridCol w:w="1294"/>
        <w:gridCol w:w="1294"/>
        <w:gridCol w:w="1294"/>
        <w:gridCol w:w="1300"/>
      </w:tblGrid>
      <w:tr w:rsidR="0065056E" w:rsidRPr="0065056E" w:rsidTr="0065056E">
        <w:trPr>
          <w:trHeight w:val="10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IKK numurs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IKK nosaukums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Paskaidrojums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Plāns 2014.gadam (ar 01.jūniju), Ls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Plāns 2015.gadam, Ls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Plāns 2016.gadam, Ls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Plāns 2017.gadam, Ls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Plāns 2018.gadam, Ls</w:t>
            </w:r>
          </w:p>
        </w:tc>
      </w:tr>
      <w:tr w:rsidR="0065056E" w:rsidRPr="0065056E" w:rsidTr="0065056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192 150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545 116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739 313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874 694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993 828</w:t>
            </w:r>
          </w:p>
        </w:tc>
      </w:tr>
      <w:tr w:rsidR="0065056E" w:rsidRPr="0065056E" w:rsidTr="0065056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139 950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465 136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636 023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758 084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863 658</w:t>
            </w:r>
          </w:p>
        </w:tc>
      </w:tr>
      <w:tr w:rsidR="0065056E" w:rsidRPr="0065056E" w:rsidTr="0065056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106 182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364 144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497 938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593 505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676 157</w:t>
            </w:r>
          </w:p>
        </w:tc>
      </w:tr>
      <w:tr w:rsidR="0065056E" w:rsidRPr="0065056E" w:rsidTr="0065056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104 022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337 692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461 424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549 804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626 388</w:t>
            </w:r>
          </w:p>
        </w:tc>
      </w:tr>
      <w:tr w:rsidR="0065056E" w:rsidRPr="0065056E" w:rsidTr="0065056E">
        <w:trPr>
          <w:trHeight w:val="21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Mēneša amatalga amatpersonām ar speciālajām dienesta pakāpēm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Inspektori.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Plānotā </w:t>
            </w:r>
            <w:proofErr w:type="spellStart"/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menešalga</w:t>
            </w:r>
            <w:proofErr w:type="spellEnd"/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- Ls 493.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2014.gadam: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493×9×6 = Ls 26 622;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2015.gadam: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493×17×12 = Ls 100 572;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2016.gadam: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493×24×12 = Ls 141 984;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2017.gadam: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493×29×12 = Ls 171 564;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493×33×12 = Ls 195 228.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26 622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100 572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141 984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171 564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195 228</w:t>
            </w:r>
          </w:p>
        </w:tc>
      </w:tr>
      <w:tr w:rsidR="0065056E" w:rsidRPr="0065056E" w:rsidTr="0065056E">
        <w:trPr>
          <w:trHeight w:val="23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1119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Pārējo darbinieku mēnešalga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(darba alga)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Plānotā mēnešalga: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9.mēnešalgu grupa - Ls 490;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8.mēnešalgu grupa - Ls 435.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2014.gadam: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490×21×6+435×6×6 = Ls 77 400;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2015.gadam: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490×35×12+435×6×12 = Ls 237 120;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2016.gadam: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490×49×12+435×6×12 = Ls 319 440;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2017.gadam: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490×59×12+435×6×12 = Ls 378 240;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 490×68×12+435×6×12 = Ls 431 160.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77 400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237 120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319 440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378 240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431 160</w:t>
            </w:r>
          </w:p>
        </w:tc>
      </w:tr>
      <w:tr w:rsidR="0065056E" w:rsidRPr="0065056E" w:rsidTr="0065056E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Piemaksas, prēmijas un naudas balvas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26 452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36 514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43 701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49 769</w:t>
            </w:r>
          </w:p>
        </w:tc>
      </w:tr>
      <w:tr w:rsidR="0065056E" w:rsidRPr="0065056E" w:rsidTr="0065056E">
        <w:trPr>
          <w:trHeight w:val="18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Plānotā pakāpe - kapteinis </w:t>
            </w:r>
            <w:proofErr w:type="gramStart"/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proofErr w:type="gramEnd"/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Ls 40).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2014.gadam: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40×9×6 = Ls 2 160;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2015.gadam: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40×17×12 = Ls 8 160;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2016.gadam: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40×24×12 = Ls 11 520;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2017.gadam: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40×29×12 = Ls 13 920;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40×33×12 = Ls 15 840.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13 920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15 840</w:t>
            </w:r>
          </w:p>
        </w:tc>
      </w:tr>
      <w:tr w:rsidR="0065056E" w:rsidRPr="0065056E" w:rsidTr="0065056E">
        <w:trPr>
          <w:trHeight w:val="320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Prēmijas, naudas balva un materiālā stimulēšana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Novērtēšana un prēmijas darbiniekiem, naudas balvas amatpersonām ar spec. dienesta pakāpēm (vidēji - 65% no mēnešalgas)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Plāns 2015.gadam: (435×6+490×35+493×17)×0,65 = Ls 18 292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Plāns 2016.gadam: (435×6+490×49+493×24)×0,65 = Ls 24 994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Plāns 2017.gadam: (435×6+490×59+493×29)×0,65 = Ls 29 781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Plāns 2018.gadam: (435×6+490×68+493×33)×0,65 = Ls 33 929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18 292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24 994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29 781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33 929</w:t>
            </w:r>
          </w:p>
        </w:tc>
      </w:tr>
      <w:tr w:rsidR="0065056E" w:rsidRPr="0065056E" w:rsidTr="0065056E">
        <w:trPr>
          <w:trHeight w:val="10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Darba devēja valsts sociālās </w:t>
            </w: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 xml:space="preserve">apdrošināšanas obligātās </w:t>
            </w: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 xml:space="preserve">iemaksas, sociāla </w:t>
            </w: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 xml:space="preserve">rakstura </w:t>
            </w: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pabalsti un kompensācijas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33 768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100 992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138 085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164 579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187 501</w:t>
            </w:r>
          </w:p>
        </w:tc>
      </w:tr>
      <w:tr w:rsidR="0065056E" w:rsidRPr="0065056E" w:rsidTr="0065056E">
        <w:trPr>
          <w:trHeight w:val="8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1210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Darba devēja valsts sociālās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apdrošināšanas obligātās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iemaksas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24,09% no 1100.IEKK un </w:t>
            </w:r>
            <w:proofErr w:type="gramStart"/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1221.IEKK summām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27 169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90 298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123 473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147 169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167 665</w:t>
            </w:r>
          </w:p>
        </w:tc>
      </w:tr>
      <w:tr w:rsidR="0065056E" w:rsidRPr="0065056E" w:rsidTr="0065056E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Darba devēja valsts sociāla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rakstura pabalsti,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kompensācijas un citi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maksājumi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6 599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10 694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17 410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19 836</w:t>
            </w:r>
          </w:p>
        </w:tc>
      </w:tr>
      <w:tr w:rsidR="0065056E" w:rsidRPr="0065056E" w:rsidTr="0065056E">
        <w:trPr>
          <w:trHeight w:val="3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Darba devēja pabalsti un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kompensācijas, no kuriem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aprēķina ienākuma nodokli,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valsts sociālās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apdrošināšanas obligātās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iemaksas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Atvaļinājuma pabalsts. Tiek plānots 38 % apmēra no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mēnešalgas.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2014.gadam: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(435×6+490×21+493×9)×0,38 = Ls 6 599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2015.gadam: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(435×6+490×35+493×17)×0,38 = Ls 10 694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2016.gadam: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(435×6+490×49+493×24)×0,38 = Ls 14 612;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2017.gadam: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(435×6+490×59+493×29)×0,38 = Ls 17 410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(435×6+490×68+493×33)×0,38 = Ls 19 836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6 599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10 694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17 410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19 836</w:t>
            </w:r>
          </w:p>
        </w:tc>
      </w:tr>
      <w:tr w:rsidR="0065056E" w:rsidRPr="0065056E" w:rsidTr="0065056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28 260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70 850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94 575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110 385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124 775</w:t>
            </w:r>
          </w:p>
        </w:tc>
      </w:tr>
      <w:tr w:rsidR="0065056E" w:rsidRPr="0065056E" w:rsidTr="0065056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4 320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13 920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18 960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22 560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25 680</w:t>
            </w:r>
          </w:p>
        </w:tc>
      </w:tr>
      <w:tr w:rsidR="0065056E" w:rsidRPr="0065056E" w:rsidTr="0065056E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Pasta, telefona un citi sakaru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pakalpojumi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18 960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22 560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25 680</w:t>
            </w:r>
          </w:p>
        </w:tc>
      </w:tr>
      <w:tr w:rsidR="0065056E" w:rsidRPr="0065056E" w:rsidTr="0065056E">
        <w:trPr>
          <w:trHeight w:val="21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2219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Pārējie sakaru pakalpojumi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Telefonu abonēšanas un sarunu izmaksas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Vidējie izdevumi uz vienu nodarbināto mēnesī - Ls 20.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2014.gadam: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20×36×6 = Ls 4 320;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2015.gadam: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20×58×12 = Ls 13 920;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2016.gadam: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20×79×12 = Ls 18 960;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2017.gadam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 20×94×12 = Ls 22 560;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20×107×12 = Ls 25 680.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18 960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22 560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25 680</w:t>
            </w:r>
          </w:p>
        </w:tc>
      </w:tr>
      <w:tr w:rsidR="0065056E" w:rsidRPr="0065056E" w:rsidTr="0065056E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Krājumi, materiāli, </w:t>
            </w: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 xml:space="preserve">energoresursi, preces, </w:t>
            </w: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 xml:space="preserve">biroja preces un inventārs, </w:t>
            </w: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 xml:space="preserve">kurus neuzskaita kodā </w:t>
            </w: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5000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23 940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56 930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75 615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87 825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99 095</w:t>
            </w:r>
          </w:p>
        </w:tc>
      </w:tr>
      <w:tr w:rsidR="0065056E" w:rsidRPr="0065056E" w:rsidTr="0065056E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Biroja preces un inventārs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15 635</w:t>
            </w:r>
          </w:p>
        </w:tc>
      </w:tr>
      <w:tr w:rsidR="0065056E" w:rsidRPr="0065056E" w:rsidTr="0065056E">
        <w:trPr>
          <w:trHeight w:val="23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Papīrs, rakstāmpiederumi, galda organizatori,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dokumentu turētāji, tinte u.c.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Vidējie izdevumi uz vienu nodarbināto mēnesī - Ls 10.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2014.gadam: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10×36×6 = Ls 2 160;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br/>
              <w:t>Plāns 2015.gadam: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10×58×12 = Ls 6 960;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br/>
              <w:t>Plāns 2016.gadam: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10×79×12 = Ls 9 480;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br/>
              <w:t>Plāns 2017.gadam: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10×94×12 = Ls 11 280;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br/>
              <w:t>Plāns 2018.gadam: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10×107×12 = Ls 12 840.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12 840</w:t>
            </w:r>
          </w:p>
        </w:tc>
      </w:tr>
      <w:tr w:rsidR="0065056E" w:rsidRPr="0065056E" w:rsidTr="0065056E">
        <w:trPr>
          <w:trHeight w:val="49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2312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 Vidējie izdevumi vienai darba vietai - Ls 105, t.sk.: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biroja krēsls - Ls 50;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galds - Ls 45;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plaukts un pakaramais - Ls 10.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2014.gadam: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105×36 = Ls 3 780;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2015.gadam: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105×22 = Ls 2 310;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2016.gadam: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105×21 = Ls 2 205;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2017.gadam: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105×15 = Ls 1 575;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105×13 = Ls 1 365.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2. Monitori.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Vidēja viena monitora cena - Ls 110.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2014.gadam: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110×36 = Ls 3 960;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2015.gadam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 110×22 = Ls 2 420;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2016.gadam: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110×21 = Ls 2 310;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2017.gadam: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110×15 = Ls 1 650;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110×13 = Ls 1 430.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2 795</w:t>
            </w:r>
          </w:p>
        </w:tc>
      </w:tr>
      <w:tr w:rsidR="0065056E" w:rsidRPr="0065056E" w:rsidTr="0065056E">
        <w:trPr>
          <w:trHeight w:val="3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Kārtējā remonta un iestāžu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uzturēšanas materiāli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1. Informācijas, sakaru līdzekļu, biroja tehnikas kārtējā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remonta un uzturēšanas materiāli (toneri kopētājam,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printeriem, rezerves daļas u.c.).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Vidēji izdevumi uz vienu nodarbināto mēnesi - Ls 60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proofErr w:type="gramStart"/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proofErr w:type="gramEnd"/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toneri Ls 40, rezerves daļas Ls 20).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2. Saimnieciskās preces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Vidēji izdevumi uz vienu nodarbināto mēnesi - Ls 5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2014.gadam: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60×36×6+5×36×6</w:t>
            </w:r>
            <w:proofErr w:type="gramStart"/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= Ls 14 040;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2015.gadam: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60×58×12+5×58×12 = Ls 45 240;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2016.gadam: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60×79×12+5×79×12= Ls 61 620;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2017.gadam: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60×94×12+5×94×12 = Ls 73 320;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60×107×12+5×107×12 = Ls 83 460.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45 240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61 620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73 320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83 460</w:t>
            </w:r>
          </w:p>
        </w:tc>
      </w:tr>
      <w:tr w:rsidR="0065056E" w:rsidRPr="0065056E" w:rsidTr="0065056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23 940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9 130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8 715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5 395</w:t>
            </w:r>
          </w:p>
        </w:tc>
      </w:tr>
      <w:tr w:rsidR="0065056E" w:rsidRPr="0065056E" w:rsidTr="0065056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>5200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23 940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9 130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8 715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5 395</w:t>
            </w:r>
          </w:p>
        </w:tc>
      </w:tr>
      <w:tr w:rsidR="0065056E" w:rsidRPr="0065056E" w:rsidTr="0065056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Pārējie pamatlīdzekļi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5 395</w:t>
            </w:r>
          </w:p>
        </w:tc>
      </w:tr>
      <w:tr w:rsidR="0065056E" w:rsidRPr="0065056E" w:rsidTr="0065056E">
        <w:trPr>
          <w:trHeight w:val="3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Datortehnika, sakaru un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cita biroja tehnika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 Darba vietas iekārtojums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Vienai darba vietai vidēji - Ls 415.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2014.gadam: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415×36 = Ls 14 940;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2015.gadam: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415×22 = Ls 9 130;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2016.gadam: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415×21 = Ls 8 715;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2017.gadam: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415×15 = Ls 6 225;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415×13 = Ls 5 395.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2. </w:t>
            </w:r>
            <w:proofErr w:type="spellStart"/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Multifunkcionālās</w:t>
            </w:r>
            <w:proofErr w:type="spellEnd"/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sistēmas (kopētājs, printeris fakss,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skeneris) (2 gab.)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Vidējā cena - Ls 4 500.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2014.gadam: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4 500×2 = Ls 9 000.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5 395</w:t>
            </w:r>
          </w:p>
        </w:tc>
      </w:tr>
    </w:tbl>
    <w:p w:rsidR="00CA4F37" w:rsidRDefault="00CA4F37" w:rsidP="00CA4F37"/>
    <w:p w:rsidR="00CA4F37" w:rsidRDefault="00CA4F37" w:rsidP="00CA4F37"/>
    <w:p w:rsidR="00CA4F37" w:rsidRPr="00500F29" w:rsidRDefault="00CA4F37" w:rsidP="00CA4F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F29">
        <w:rPr>
          <w:rFonts w:ascii="Times New Roman" w:hAnsi="Times New Roman" w:cs="Times New Roman"/>
          <w:sz w:val="24"/>
          <w:szCs w:val="24"/>
        </w:rPr>
        <w:t>Iekšlietu ministrs</w:t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  <w:t>R.Kozlovskis</w:t>
      </w:r>
    </w:p>
    <w:p w:rsidR="00CA4F37" w:rsidRPr="00500F29" w:rsidRDefault="00CA4F37" w:rsidP="00CA4F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F37" w:rsidRPr="00500F29" w:rsidRDefault="00CA4F37" w:rsidP="00CA4F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F29">
        <w:rPr>
          <w:rFonts w:ascii="Times New Roman" w:hAnsi="Times New Roman" w:cs="Times New Roman"/>
          <w:sz w:val="24"/>
          <w:szCs w:val="24"/>
        </w:rPr>
        <w:t>Vīza:</w:t>
      </w:r>
      <w:proofErr w:type="gramStart"/>
      <w:r w:rsidRPr="00500F2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00F29">
        <w:rPr>
          <w:rFonts w:ascii="Times New Roman" w:hAnsi="Times New Roman" w:cs="Times New Roman"/>
          <w:sz w:val="24"/>
          <w:szCs w:val="24"/>
        </w:rPr>
        <w:t>Valsts sekretāre</w:t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>I.Pētersone-Godmane</w:t>
      </w:r>
    </w:p>
    <w:p w:rsidR="00CA4F37" w:rsidRDefault="00CA4F37" w:rsidP="00CA4F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4F37" w:rsidRDefault="00CA4F37" w:rsidP="00CA4F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4F37" w:rsidRDefault="00A43248" w:rsidP="00CA4F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</w:t>
      </w:r>
      <w:r w:rsidR="00CA4F37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7</w:t>
      </w:r>
      <w:r w:rsidR="00CA4F37">
        <w:rPr>
          <w:rFonts w:ascii="Times New Roman" w:hAnsi="Times New Roman" w:cs="Times New Roman"/>
          <w:sz w:val="20"/>
          <w:szCs w:val="20"/>
        </w:rPr>
        <w:t>.2013. 12:15</w:t>
      </w:r>
    </w:p>
    <w:p w:rsidR="00CA4F37" w:rsidRDefault="00CA4F37" w:rsidP="00CA4F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1041</w:t>
      </w:r>
      <w:bookmarkStart w:id="0" w:name="_GoBack"/>
      <w:bookmarkEnd w:id="0"/>
    </w:p>
    <w:p w:rsidR="00CA4F37" w:rsidRPr="00F83E1A" w:rsidRDefault="00CA4F37" w:rsidP="00CA4F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83E1A">
        <w:rPr>
          <w:rFonts w:ascii="Times New Roman" w:hAnsi="Times New Roman" w:cs="Times New Roman"/>
          <w:sz w:val="20"/>
          <w:szCs w:val="20"/>
        </w:rPr>
        <w:t>N.Dorožko</w:t>
      </w:r>
      <w:proofErr w:type="spellEnd"/>
    </w:p>
    <w:p w:rsidR="00CA4F37" w:rsidRPr="00F83E1A" w:rsidRDefault="00CA4F37" w:rsidP="00CA4F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E1A">
        <w:rPr>
          <w:rFonts w:ascii="Times New Roman" w:hAnsi="Times New Roman" w:cs="Times New Roman"/>
          <w:sz w:val="20"/>
          <w:szCs w:val="20"/>
        </w:rPr>
        <w:t>67075408, natalija.dorozko@vp.gov.lv</w:t>
      </w:r>
    </w:p>
    <w:sectPr w:rsidR="00CA4F37" w:rsidRPr="00F83E1A" w:rsidSect="0006006C">
      <w:headerReference w:type="default" r:id="rId8"/>
      <w:footerReference w:type="default" r:id="rId9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CC" w:rsidRDefault="002557CC" w:rsidP="00DA657C">
      <w:pPr>
        <w:spacing w:after="0" w:line="240" w:lineRule="auto"/>
      </w:pPr>
      <w:r>
        <w:separator/>
      </w:r>
    </w:p>
  </w:endnote>
  <w:endnote w:type="continuationSeparator" w:id="0">
    <w:p w:rsidR="002557CC" w:rsidRDefault="002557CC" w:rsidP="00DA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7C" w:rsidRPr="00DA657C" w:rsidRDefault="00DA657C" w:rsidP="00DA657C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DA657C">
      <w:rPr>
        <w:rFonts w:ascii="Times New Roman" w:hAnsi="Times New Roman" w:cs="Times New Roman"/>
        <w:sz w:val="20"/>
        <w:szCs w:val="20"/>
      </w:rPr>
      <w:fldChar w:fldCharType="begin"/>
    </w:r>
    <w:r w:rsidRPr="00DA657C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DA657C">
      <w:rPr>
        <w:rFonts w:ascii="Times New Roman" w:hAnsi="Times New Roman" w:cs="Times New Roman"/>
        <w:sz w:val="20"/>
        <w:szCs w:val="20"/>
      </w:rPr>
      <w:fldChar w:fldCharType="separate"/>
    </w:r>
    <w:r w:rsidR="00DF3496">
      <w:rPr>
        <w:rFonts w:ascii="Times New Roman" w:hAnsi="Times New Roman" w:cs="Times New Roman"/>
        <w:noProof/>
        <w:sz w:val="20"/>
        <w:szCs w:val="20"/>
      </w:rPr>
      <w:t>IeMZinop2_</w:t>
    </w:r>
    <w:r w:rsidR="00A43248">
      <w:rPr>
        <w:rFonts w:ascii="Times New Roman" w:hAnsi="Times New Roman" w:cs="Times New Roman"/>
        <w:noProof/>
        <w:sz w:val="20"/>
        <w:szCs w:val="20"/>
      </w:rPr>
      <w:t>0507</w:t>
    </w:r>
    <w:r w:rsidR="00DF3496">
      <w:rPr>
        <w:rFonts w:ascii="Times New Roman" w:hAnsi="Times New Roman" w:cs="Times New Roman"/>
        <w:noProof/>
        <w:sz w:val="20"/>
        <w:szCs w:val="20"/>
      </w:rPr>
      <w:t>13_radar</w:t>
    </w:r>
    <w:r w:rsidRPr="00DA657C">
      <w:rPr>
        <w:rFonts w:ascii="Times New Roman" w:hAnsi="Times New Roman" w:cs="Times New Roman"/>
        <w:sz w:val="20"/>
        <w:szCs w:val="20"/>
      </w:rPr>
      <w:fldChar w:fldCharType="end"/>
    </w:r>
    <w:r w:rsidRPr="00DA657C">
      <w:rPr>
        <w:rFonts w:ascii="Times New Roman" w:hAnsi="Times New Roman" w:cs="Times New Roman"/>
        <w:sz w:val="20"/>
        <w:szCs w:val="20"/>
      </w:rPr>
      <w:t>; 2.pielikums Informatīvajam ziņojumam par pārkāpumu fiksēšanas tehnisko līdzekļu (fotoradaru) ieviešanu</w:t>
    </w:r>
  </w:p>
  <w:p w:rsidR="00DA657C" w:rsidRPr="00DA657C" w:rsidRDefault="00DA657C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CC" w:rsidRDefault="002557CC" w:rsidP="00DA657C">
      <w:pPr>
        <w:spacing w:after="0" w:line="240" w:lineRule="auto"/>
      </w:pPr>
      <w:r>
        <w:separator/>
      </w:r>
    </w:p>
  </w:footnote>
  <w:footnote w:type="continuationSeparator" w:id="0">
    <w:p w:rsidR="002557CC" w:rsidRDefault="002557CC" w:rsidP="00DA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21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604260" w:rsidRPr="00604260" w:rsidRDefault="0060426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0426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0426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0426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3248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60426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604260" w:rsidRDefault="006042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A0234"/>
    <w:multiLevelType w:val="hybridMultilevel"/>
    <w:tmpl w:val="00AC16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34"/>
    <w:rsid w:val="00014FF3"/>
    <w:rsid w:val="0006006C"/>
    <w:rsid w:val="00073AFB"/>
    <w:rsid w:val="000B0464"/>
    <w:rsid w:val="0015656B"/>
    <w:rsid w:val="00214C57"/>
    <w:rsid w:val="002557CC"/>
    <w:rsid w:val="00286267"/>
    <w:rsid w:val="00290615"/>
    <w:rsid w:val="003076FE"/>
    <w:rsid w:val="00487825"/>
    <w:rsid w:val="004A42E7"/>
    <w:rsid w:val="004A6EC1"/>
    <w:rsid w:val="00604260"/>
    <w:rsid w:val="0065056E"/>
    <w:rsid w:val="006D5D0B"/>
    <w:rsid w:val="00741B74"/>
    <w:rsid w:val="00780579"/>
    <w:rsid w:val="007E15F3"/>
    <w:rsid w:val="00801807"/>
    <w:rsid w:val="00A43248"/>
    <w:rsid w:val="00BA1A4A"/>
    <w:rsid w:val="00BF0474"/>
    <w:rsid w:val="00CA4F37"/>
    <w:rsid w:val="00D30138"/>
    <w:rsid w:val="00D62180"/>
    <w:rsid w:val="00D65040"/>
    <w:rsid w:val="00D93290"/>
    <w:rsid w:val="00DA657C"/>
    <w:rsid w:val="00DF3496"/>
    <w:rsid w:val="00EF1C97"/>
    <w:rsid w:val="00F2543A"/>
    <w:rsid w:val="00F83E1A"/>
    <w:rsid w:val="00F8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57C"/>
  </w:style>
  <w:style w:type="paragraph" w:styleId="Footer">
    <w:name w:val="footer"/>
    <w:basedOn w:val="Normal"/>
    <w:link w:val="FooterChar"/>
    <w:uiPriority w:val="99"/>
    <w:unhideWhenUsed/>
    <w:rsid w:val="00DA6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7C"/>
  </w:style>
  <w:style w:type="paragraph" w:customStyle="1" w:styleId="naisf">
    <w:name w:val="naisf"/>
    <w:basedOn w:val="Normal"/>
    <w:rsid w:val="00D9329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57C"/>
  </w:style>
  <w:style w:type="paragraph" w:styleId="Footer">
    <w:name w:val="footer"/>
    <w:basedOn w:val="Normal"/>
    <w:link w:val="FooterChar"/>
    <w:uiPriority w:val="99"/>
    <w:unhideWhenUsed/>
    <w:rsid w:val="00DA6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7C"/>
  </w:style>
  <w:style w:type="paragraph" w:customStyle="1" w:styleId="naisf">
    <w:name w:val="naisf"/>
    <w:basedOn w:val="Normal"/>
    <w:rsid w:val="00D9329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1041</Words>
  <Characters>5192</Characters>
  <Application>Microsoft Office Word</Application>
  <DocSecurity>0</DocSecurity>
  <Lines>385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Potjomkina</dc:creator>
  <cp:lastModifiedBy>Mārtiņš Rāzna</cp:lastModifiedBy>
  <cp:revision>3</cp:revision>
  <dcterms:created xsi:type="dcterms:W3CDTF">2013-07-05T02:48:00Z</dcterms:created>
  <dcterms:modified xsi:type="dcterms:W3CDTF">2013-07-16T06:35:00Z</dcterms:modified>
</cp:coreProperties>
</file>