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2400CB" w:rsidRDefault="006A329B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4</w:t>
      </w:r>
      <w:r w:rsidR="0006006C" w:rsidRPr="002400CB">
        <w:rPr>
          <w:rFonts w:ascii="Times New Roman" w:hAnsi="Times New Roman" w:cs="Times New Roman"/>
          <w:sz w:val="24"/>
          <w:szCs w:val="24"/>
        </w:rPr>
        <w:t>.pielikums</w:t>
      </w:r>
    </w:p>
    <w:p w:rsidR="0006006C" w:rsidRPr="002400CB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06006C" w:rsidRPr="002400CB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290615" w:rsidRPr="002400CB" w:rsidRDefault="00290615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Pr="002400CB" w:rsidRDefault="00ED698B" w:rsidP="00ED6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Finanšu plūsmas KOPSAVILKUMS</w:t>
      </w:r>
    </w:p>
    <w:p w:rsidR="00ED698B" w:rsidRPr="002400CB" w:rsidRDefault="00ED698B" w:rsidP="00ED6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 xml:space="preserve">2013.gads </w:t>
      </w:r>
      <w:r w:rsidRPr="002400CB">
        <w:rPr>
          <w:rFonts w:ascii="Times New Roman" w:hAnsi="Times New Roman" w:cs="Times New Roman"/>
          <w:sz w:val="24"/>
          <w:szCs w:val="24"/>
        </w:rPr>
        <w:sym w:font="Symbol" w:char="F02D"/>
      </w:r>
      <w:r w:rsidRPr="002400CB">
        <w:rPr>
          <w:rFonts w:ascii="Times New Roman" w:hAnsi="Times New Roman" w:cs="Times New Roman"/>
          <w:sz w:val="24"/>
          <w:szCs w:val="24"/>
        </w:rPr>
        <w:t xml:space="preserve"> 2018.gads</w:t>
      </w:r>
    </w:p>
    <w:p w:rsidR="00E533A4" w:rsidRPr="002400CB" w:rsidRDefault="00E533A4" w:rsidP="00ED6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98B" w:rsidRPr="002400CB" w:rsidRDefault="007657E7" w:rsidP="007657E7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1.tabula</w:t>
      </w:r>
    </w:p>
    <w:p w:rsidR="00D97AF4" w:rsidRPr="002400CB" w:rsidRDefault="00C13E0B" w:rsidP="00D97AF4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1.</w:t>
      </w:r>
      <w:r w:rsidR="00D97AF4" w:rsidRPr="002400CB">
        <w:rPr>
          <w:rFonts w:ascii="Times New Roman" w:hAnsi="Times New Roman" w:cs="Times New Roman"/>
        </w:rPr>
        <w:t xml:space="preserve"> Finanšu plūsmas kopsavilkums</w:t>
      </w:r>
      <w:r w:rsidR="0053592D" w:rsidRPr="002400CB">
        <w:rPr>
          <w:rFonts w:ascii="Times New Roman" w:hAnsi="Times New Roman" w:cs="Times New Roman"/>
        </w:rPr>
        <w:t xml:space="preserve"> latos</w:t>
      </w:r>
      <w:r w:rsidR="00D97AF4" w:rsidRPr="002400CB">
        <w:rPr>
          <w:rFonts w:ascii="Times New Roman" w:hAnsi="Times New Roman" w:cs="Times New Roman"/>
        </w:rPr>
        <w:t xml:space="preserve">, ja ieņēmumi no naudas sodiem tiek </w:t>
      </w:r>
      <w:r w:rsidR="00D97AF4" w:rsidRPr="002400CB">
        <w:rPr>
          <w:rFonts w:ascii="Times New Roman" w:hAnsi="Times New Roman" w:cs="Times New Roman"/>
          <w:b/>
        </w:rPr>
        <w:t>ieskaitīti valsts pamatbudžeta ieņēmumos</w:t>
      </w:r>
      <w:r w:rsidR="00D97AF4" w:rsidRPr="002400CB">
        <w:rPr>
          <w:rFonts w:ascii="Times New Roman" w:hAnsi="Times New Roman" w:cs="Times New Roman"/>
        </w:rPr>
        <w:t xml:space="preserve"> un</w:t>
      </w:r>
    </w:p>
    <w:p w:rsidR="00D97AF4" w:rsidRPr="002400CB" w:rsidRDefault="00D97AF4" w:rsidP="00C7091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nepieciešams papildu finansējums Valsts policijas darbības nodrošināšanas izdevumu (tajā skaitā izdevumu kopumā 107  nodarbināto uzturēšanai) segšanai; </w:t>
      </w:r>
    </w:p>
    <w:p w:rsidR="00D97AF4" w:rsidRPr="002400CB" w:rsidRDefault="00D97AF4" w:rsidP="00C7091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papildu finansējums Valsts policijai pakalpojumu samaksai Ceļu satiksmes drošības direkcijai;</w:t>
      </w:r>
    </w:p>
    <w:p w:rsidR="00D97AF4" w:rsidRPr="002400CB" w:rsidRDefault="00D97AF4" w:rsidP="00C7091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direkcijai.</w:t>
      </w:r>
    </w:p>
    <w:p w:rsidR="00C7091C" w:rsidRPr="002400CB" w:rsidRDefault="00C7091C" w:rsidP="00C7091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1432"/>
        <w:gridCol w:w="993"/>
        <w:gridCol w:w="4340"/>
        <w:gridCol w:w="940"/>
        <w:gridCol w:w="980"/>
        <w:gridCol w:w="1120"/>
        <w:gridCol w:w="1120"/>
        <w:gridCol w:w="1160"/>
        <w:gridCol w:w="1040"/>
      </w:tblGrid>
      <w:tr w:rsidR="002400CB" w:rsidRPr="002400CB" w:rsidTr="000F2A94">
        <w:trPr>
          <w:trHeight w:val="390"/>
        </w:trPr>
        <w:tc>
          <w:tcPr>
            <w:tcW w:w="6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107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pakalpojumu apmaksai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498 710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1 442 556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1 992 273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2 454 374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2 871 428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4.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(3.+4.)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498 710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1 642 556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1 992 273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2 454 374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2 871 428</w:t>
            </w:r>
          </w:p>
        </w:tc>
      </w:tr>
      <w:tr w:rsidR="002400CB" w:rsidRPr="002400CB" w:rsidTr="000F2A94">
        <w:trPr>
          <w:trHeight w:val="915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Ieņēmumi no naudas sodiem valsts pamatbudžeta ieņēmumos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(7.-6.-5.)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-388 710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1 491 444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4 893 727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6 591 626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8 252 572</w:t>
            </w:r>
          </w:p>
        </w:tc>
      </w:tr>
    </w:tbl>
    <w:p w:rsidR="001873CD" w:rsidRPr="002400CB" w:rsidRDefault="001873CD" w:rsidP="000F2A94">
      <w:pPr>
        <w:rPr>
          <w:rFonts w:ascii="Times New Roman" w:hAnsi="Times New Roman" w:cs="Times New Roman"/>
          <w:sz w:val="24"/>
          <w:szCs w:val="24"/>
        </w:rPr>
      </w:pPr>
    </w:p>
    <w:p w:rsidR="001873CD" w:rsidRPr="002400CB" w:rsidRDefault="001873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00CB">
        <w:rPr>
          <w:rFonts w:ascii="Times New Roman" w:hAnsi="Times New Roman" w:cs="Times New Roman"/>
          <w:sz w:val="24"/>
          <w:szCs w:val="24"/>
        </w:rPr>
        <w:br w:type="page"/>
      </w:r>
    </w:p>
    <w:p w:rsidR="007657E7" w:rsidRPr="002400CB" w:rsidRDefault="00440ADA" w:rsidP="00440ADA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lastRenderedPageBreak/>
        <w:t>2.tabula</w:t>
      </w:r>
    </w:p>
    <w:p w:rsidR="0048681B" w:rsidRPr="002400CB" w:rsidRDefault="001873CD" w:rsidP="0048681B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2</w:t>
      </w:r>
      <w:r w:rsidR="0048681B" w:rsidRPr="002400CB">
        <w:rPr>
          <w:rFonts w:ascii="Times New Roman" w:hAnsi="Times New Roman" w:cs="Times New Roman"/>
          <w:sz w:val="24"/>
          <w:szCs w:val="24"/>
        </w:rPr>
        <w:t>.</w:t>
      </w:r>
      <w:r w:rsidR="0048681B" w:rsidRPr="002400CB">
        <w:rPr>
          <w:rFonts w:ascii="Times New Roman" w:hAnsi="Times New Roman" w:cs="Times New Roman"/>
        </w:rPr>
        <w:t xml:space="preserve"> Finanšu plūsmas kopsavilkums</w:t>
      </w:r>
      <w:r w:rsidR="0053592D" w:rsidRPr="002400CB">
        <w:rPr>
          <w:rFonts w:ascii="Times New Roman" w:hAnsi="Times New Roman" w:cs="Times New Roman"/>
        </w:rPr>
        <w:t xml:space="preserve"> latos</w:t>
      </w:r>
      <w:r w:rsidR="0048681B" w:rsidRPr="002400CB">
        <w:rPr>
          <w:rFonts w:ascii="Times New Roman" w:hAnsi="Times New Roman" w:cs="Times New Roman"/>
        </w:rPr>
        <w:t xml:space="preserve">, ja ieņēmumi no naudas sodiem tiek </w:t>
      </w:r>
      <w:r w:rsidR="0048681B" w:rsidRPr="002400CB">
        <w:rPr>
          <w:rFonts w:ascii="Times New Roman" w:hAnsi="Times New Roman" w:cs="Times New Roman"/>
          <w:b/>
        </w:rPr>
        <w:t>ieskaitīti valsts pamatbudžeta ieņēmumos</w:t>
      </w:r>
      <w:r w:rsidR="0048681B" w:rsidRPr="002400CB">
        <w:rPr>
          <w:rFonts w:ascii="Times New Roman" w:hAnsi="Times New Roman" w:cs="Times New Roman"/>
        </w:rPr>
        <w:t xml:space="preserve"> un</w:t>
      </w:r>
    </w:p>
    <w:p w:rsidR="0048681B" w:rsidRPr="002400CB" w:rsidRDefault="0048681B" w:rsidP="004868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nepieciešams papildu finansējums Valsts policijas darbības nodrošināšanas  izdevumu (tajā skaitā izdevumu kopumā 72  nodarbināto uzturēšanai) segšanai; </w:t>
      </w:r>
    </w:p>
    <w:p w:rsidR="0048681B" w:rsidRPr="002400CB" w:rsidRDefault="0048681B" w:rsidP="004868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papildu finansējums Valsts policijai  pakalpojumu samaksai Ceļu satiksmes drošības direkcijai;</w:t>
      </w:r>
    </w:p>
    <w:p w:rsidR="0048681B" w:rsidRPr="002400CB" w:rsidRDefault="0048681B" w:rsidP="004868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direkcijai.</w:t>
      </w:r>
    </w:p>
    <w:p w:rsidR="000F2A94" w:rsidRPr="002400CB" w:rsidRDefault="000F2A94" w:rsidP="000F2A94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1432"/>
        <w:gridCol w:w="993"/>
        <w:gridCol w:w="4340"/>
        <w:gridCol w:w="940"/>
        <w:gridCol w:w="980"/>
        <w:gridCol w:w="1120"/>
        <w:gridCol w:w="1120"/>
        <w:gridCol w:w="1160"/>
        <w:gridCol w:w="1040"/>
      </w:tblGrid>
      <w:tr w:rsidR="002400CB" w:rsidRPr="002400CB" w:rsidTr="000F2A94">
        <w:trPr>
          <w:trHeight w:val="405"/>
        </w:trPr>
        <w:tc>
          <w:tcPr>
            <w:tcW w:w="6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72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pakalpojumu apmaksai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442 945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1 245 496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1 742 456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2 159 276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2 549 798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4.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(3.+4.)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442 945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1 445 496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1 742 456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2 159 276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2 549 798</w:t>
            </w:r>
          </w:p>
        </w:tc>
      </w:tr>
      <w:tr w:rsidR="002400CB" w:rsidRPr="002400CB" w:rsidTr="000F2A94">
        <w:trPr>
          <w:trHeight w:val="915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81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Ieņēmumi no naudas sodiem valsts pamatbudžeta ieņēmumos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(7.-6.-5.)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-332 945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1 688 504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5 143 544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6 886 724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8 574 202</w:t>
            </w:r>
          </w:p>
        </w:tc>
      </w:tr>
    </w:tbl>
    <w:p w:rsidR="0048681B" w:rsidRPr="002400CB" w:rsidRDefault="0048681B" w:rsidP="000F2A94">
      <w:pPr>
        <w:rPr>
          <w:rFonts w:ascii="Times New Roman" w:hAnsi="Times New Roman" w:cs="Times New Roman"/>
          <w:sz w:val="24"/>
          <w:szCs w:val="24"/>
        </w:rPr>
      </w:pPr>
    </w:p>
    <w:p w:rsidR="00E63555" w:rsidRDefault="00E6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CC0" w:rsidRPr="002400CB" w:rsidRDefault="008F5CC0" w:rsidP="008F5C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lastRenderedPageBreak/>
        <w:t>3.tabula</w:t>
      </w:r>
    </w:p>
    <w:p w:rsidR="00F673B0" w:rsidRDefault="00A05419" w:rsidP="00D0321A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3.</w:t>
      </w:r>
      <w:r w:rsidRPr="002400CB">
        <w:rPr>
          <w:rFonts w:ascii="Times New Roman" w:hAnsi="Times New Roman" w:cs="Times New Roman"/>
        </w:rPr>
        <w:t xml:space="preserve"> Finanšu plūsmas kopsavilkums</w:t>
      </w:r>
      <w:r w:rsidR="0053592D" w:rsidRPr="002400CB">
        <w:rPr>
          <w:rFonts w:ascii="Times New Roman" w:hAnsi="Times New Roman" w:cs="Times New Roman"/>
        </w:rPr>
        <w:t xml:space="preserve"> latos</w:t>
      </w:r>
      <w:r w:rsidR="00F673B0" w:rsidRPr="002400CB">
        <w:rPr>
          <w:rFonts w:ascii="Times New Roman" w:hAnsi="Times New Roman" w:cs="Times New Roman"/>
        </w:rPr>
        <w:t>, ja:</w:t>
      </w:r>
    </w:p>
    <w:p w:rsidR="00BE570F" w:rsidRDefault="00BE570F" w:rsidP="00BE570F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naudas sodi tiek iemaksāti</w:t>
      </w:r>
      <w:r>
        <w:rPr>
          <w:rFonts w:ascii="Times New Roman" w:hAnsi="Times New Roman" w:cs="Times New Roman"/>
        </w:rPr>
        <w:t xml:space="preserve"> atsevišķā kontā Valsts kasē, no kura:</w:t>
      </w:r>
      <w:r w:rsidRPr="002400CB">
        <w:rPr>
          <w:rFonts w:ascii="Times New Roman" w:hAnsi="Times New Roman" w:cs="Times New Roman"/>
        </w:rPr>
        <w:t xml:space="preserve"> </w:t>
      </w:r>
    </w:p>
    <w:p w:rsidR="00BE570F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valsts pamatbudžetā</w:t>
      </w:r>
      <w:r>
        <w:rPr>
          <w:rFonts w:ascii="Times New Roman" w:hAnsi="Times New Roman" w:cs="Times New Roman"/>
        </w:rPr>
        <w:t xml:space="preserve"> (likuma par valsts budžetu kārtējam gadam 2.pielikums);</w:t>
      </w:r>
    </w:p>
    <w:p w:rsidR="00BE570F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Satiksmes drošības fondā</w:t>
      </w:r>
      <w:r>
        <w:rPr>
          <w:rFonts w:ascii="Times New Roman" w:hAnsi="Times New Roman" w:cs="Times New Roman"/>
        </w:rPr>
        <w:t xml:space="preserve">; </w:t>
      </w:r>
    </w:p>
    <w:p w:rsidR="00A05419" w:rsidRPr="002400CB" w:rsidRDefault="00A05419" w:rsidP="00A0541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6113C9">
        <w:rPr>
          <w:rFonts w:ascii="Times New Roman" w:hAnsi="Times New Roman" w:cs="Times New Roman"/>
        </w:rPr>
        <w:t xml:space="preserve">nepieciešams finansējums Valsts policijas darbības nodrošināšanas izdevumu (tajā skaitā izdevumu kopumā </w:t>
      </w:r>
      <w:r w:rsidRPr="002400CB">
        <w:rPr>
          <w:rFonts w:ascii="Times New Roman" w:hAnsi="Times New Roman" w:cs="Times New Roman"/>
        </w:rPr>
        <w:t xml:space="preserve">107 nodarbināto uzturēšanai) segšanai; </w:t>
      </w:r>
    </w:p>
    <w:p w:rsidR="00A05419" w:rsidRPr="002400CB" w:rsidRDefault="00A05419" w:rsidP="00A0541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</w:t>
      </w:r>
      <w:r w:rsidR="0016265F" w:rsidRPr="002400CB">
        <w:rPr>
          <w:rFonts w:ascii="Times New Roman" w:hAnsi="Times New Roman" w:cs="Times New Roman"/>
        </w:rPr>
        <w:t>;</w:t>
      </w:r>
    </w:p>
    <w:p w:rsidR="0016265F" w:rsidRPr="002400CB" w:rsidRDefault="00250E8D" w:rsidP="00A0541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tiek izveidots S</w:t>
      </w:r>
      <w:r w:rsidR="0016265F" w:rsidRPr="002400CB">
        <w:rPr>
          <w:rFonts w:ascii="Times New Roman" w:hAnsi="Times New Roman" w:cs="Times New Roman"/>
        </w:rPr>
        <w:t>atiksmes drošības fonds, no kur</w:t>
      </w:r>
      <w:r w:rsidR="00ED284E" w:rsidRPr="002400CB">
        <w:rPr>
          <w:rFonts w:ascii="Times New Roman" w:hAnsi="Times New Roman" w:cs="Times New Roman"/>
        </w:rPr>
        <w:t>a</w:t>
      </w:r>
      <w:r w:rsidR="0016265F" w:rsidRPr="002400CB">
        <w:rPr>
          <w:rFonts w:ascii="Times New Roman" w:hAnsi="Times New Roman" w:cs="Times New Roman"/>
        </w:rPr>
        <w:t xml:space="preserve"> tiek segti attiec</w:t>
      </w:r>
      <w:r w:rsidR="00CC106B" w:rsidRPr="002400CB">
        <w:rPr>
          <w:rFonts w:ascii="Times New Roman" w:hAnsi="Times New Roman" w:cs="Times New Roman"/>
        </w:rPr>
        <w:t xml:space="preserve">īgie </w:t>
      </w:r>
      <w:r w:rsidR="0016265F" w:rsidRPr="002400CB">
        <w:rPr>
          <w:rFonts w:ascii="Times New Roman" w:hAnsi="Times New Roman" w:cs="Times New Roman"/>
        </w:rPr>
        <w:t>izdevumi, tajā skaitā, Ceļu satiksmes drošības direkcijas izdevumi par pakalpojumu sniegšanu.</w:t>
      </w:r>
    </w:p>
    <w:tbl>
      <w:tblPr>
        <w:tblW w:w="14597" w:type="dxa"/>
        <w:tblInd w:w="93" w:type="dxa"/>
        <w:tblLook w:val="04A0" w:firstRow="1" w:lastRow="0" w:firstColumn="1" w:lastColumn="0" w:noHBand="0" w:noVBand="1"/>
      </w:tblPr>
      <w:tblGrid>
        <w:gridCol w:w="1481"/>
        <w:gridCol w:w="1086"/>
        <w:gridCol w:w="5670"/>
        <w:gridCol w:w="940"/>
        <w:gridCol w:w="980"/>
        <w:gridCol w:w="1120"/>
        <w:gridCol w:w="1120"/>
        <w:gridCol w:w="1160"/>
        <w:gridCol w:w="1040"/>
      </w:tblGrid>
      <w:tr w:rsidR="002400CB" w:rsidRPr="007978F1" w:rsidTr="00352CE0">
        <w:trPr>
          <w:trHeight w:val="360"/>
        </w:trPr>
        <w:tc>
          <w:tcPr>
            <w:tcW w:w="82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7978F1" w:rsidTr="00352CE0">
        <w:trPr>
          <w:trHeight w:val="425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B8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Valsts pamat- </w:t>
            </w:r>
            <w:r w:rsidR="00B8406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budžeta izdevumi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107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7978F1" w:rsidTr="00352CE0">
        <w:trPr>
          <w:trHeight w:val="361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411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7978F1" w:rsidTr="00352CE0">
        <w:trPr>
          <w:trHeight w:val="91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E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- (3.+4.)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-892 150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-1 445 116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-1 089 313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-1 224 694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-993 828</w:t>
            </w:r>
          </w:p>
        </w:tc>
      </w:tr>
      <w:tr w:rsidR="002400CB" w:rsidRPr="007978F1" w:rsidTr="00352CE0">
        <w:trPr>
          <w:trHeight w:val="72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atsevišķā kontā Valsts kasē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no tiem: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7978F1" w:rsidTr="00352CE0">
        <w:trPr>
          <w:trHeight w:val="795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valsts pamatbudžetā (2.pielikums)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7978F1" w:rsidTr="00352CE0">
        <w:trPr>
          <w:trHeight w:val="327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(6-7)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Satiksmes drošības fondā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617 850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3 088 884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6 496 687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8 521 306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10 130 172</w:t>
            </w:r>
          </w:p>
        </w:tc>
      </w:tr>
      <w:tr w:rsidR="002400CB" w:rsidRPr="007978F1" w:rsidTr="00352CE0">
        <w:trPr>
          <w:trHeight w:val="1266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 kā finanšu resursu avots Ceļu satiksmes drošības direkcijas pakalpojumiem: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1.radaru nodrošināšanas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2. radaru apkalpošanas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3. protokolu -  lēmumu sagalvošana un nosūtīšana;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4.publicitātes pakalpojumi.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7978F1" w:rsidTr="00352CE0">
        <w:trPr>
          <w:trHeight w:val="277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 (8.-9.)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fonda finanšu atlikums (tiek finansēti citi pasākumi)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311 290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2 191 444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5 243 727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6 941 626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8 252 572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352CE0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(7.-3.-4.)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</w:tbl>
    <w:p w:rsidR="00E85744" w:rsidRDefault="00E85744" w:rsidP="008F5C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E0B" w:rsidRPr="002400CB" w:rsidRDefault="00C13E0B" w:rsidP="008F5C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lastRenderedPageBreak/>
        <w:t>4.tabula</w:t>
      </w:r>
    </w:p>
    <w:p w:rsidR="002400CB" w:rsidRPr="002400CB" w:rsidRDefault="002400CB" w:rsidP="002400CB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4.</w:t>
      </w:r>
      <w:r w:rsidRPr="002400CB">
        <w:rPr>
          <w:rFonts w:ascii="Times New Roman" w:hAnsi="Times New Roman" w:cs="Times New Roman"/>
        </w:rPr>
        <w:t xml:space="preserve"> Finanšu plūsmas kopsavilkums latos, ja:</w:t>
      </w:r>
    </w:p>
    <w:p w:rsidR="002400CB" w:rsidRDefault="002400CB" w:rsidP="002400C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 naudas sodi tiek iemaksāti</w:t>
      </w:r>
      <w:r w:rsidR="00BE570F">
        <w:rPr>
          <w:rFonts w:ascii="Times New Roman" w:hAnsi="Times New Roman" w:cs="Times New Roman"/>
        </w:rPr>
        <w:t xml:space="preserve"> atsevišķā kontā Valsts kasē, no kura:</w:t>
      </w:r>
      <w:r w:rsidRPr="002400CB">
        <w:rPr>
          <w:rFonts w:ascii="Times New Roman" w:hAnsi="Times New Roman" w:cs="Times New Roman"/>
        </w:rPr>
        <w:t xml:space="preserve"> </w:t>
      </w:r>
    </w:p>
    <w:p w:rsidR="00BE570F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valsts pamatbudžetā</w:t>
      </w:r>
      <w:r>
        <w:rPr>
          <w:rFonts w:ascii="Times New Roman" w:hAnsi="Times New Roman" w:cs="Times New Roman"/>
        </w:rPr>
        <w:t xml:space="preserve"> (likuma par valsts budžetu kārtējam gadam 2.pielikums);</w:t>
      </w:r>
    </w:p>
    <w:p w:rsidR="002400CB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Satiksmes drošības fondā</w:t>
      </w:r>
      <w:r>
        <w:rPr>
          <w:rFonts w:ascii="Times New Roman" w:hAnsi="Times New Roman" w:cs="Times New Roman"/>
        </w:rPr>
        <w:t xml:space="preserve">; </w:t>
      </w:r>
    </w:p>
    <w:p w:rsidR="00426FB6" w:rsidRPr="002400CB" w:rsidRDefault="00426FB6" w:rsidP="00426FB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nepieciešams finansējums Valsts policijas darbības nodrošināšanas izdevumu (tajā skaitā izdevumu kopumā </w:t>
      </w:r>
      <w:r w:rsidR="00A55501" w:rsidRPr="002400CB">
        <w:rPr>
          <w:rFonts w:ascii="Times New Roman" w:hAnsi="Times New Roman" w:cs="Times New Roman"/>
        </w:rPr>
        <w:t>72</w:t>
      </w:r>
      <w:r w:rsidRPr="002400CB">
        <w:rPr>
          <w:rFonts w:ascii="Times New Roman" w:hAnsi="Times New Roman" w:cs="Times New Roman"/>
        </w:rPr>
        <w:t xml:space="preserve"> nodarbināto uzturēšanai) segšanai; </w:t>
      </w:r>
    </w:p>
    <w:p w:rsidR="00426FB6" w:rsidRPr="002400CB" w:rsidRDefault="00426FB6" w:rsidP="00426FB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direkcijai;</w:t>
      </w:r>
    </w:p>
    <w:p w:rsidR="000F2A94" w:rsidRPr="009A1ECD" w:rsidRDefault="00E0349B" w:rsidP="000F2A9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tiek izveidots S</w:t>
      </w:r>
      <w:r w:rsidR="00426FB6" w:rsidRPr="009A1ECD">
        <w:rPr>
          <w:rFonts w:ascii="Times New Roman" w:hAnsi="Times New Roman" w:cs="Times New Roman"/>
        </w:rPr>
        <w:t>atiksmes drošības fonds, no kura tiek segti attiecīgie  izdevumi, tajā skaitā, Ceļu satiksmes drošības direkcijas izdevumi par pakalpojumu sniegšanu.</w:t>
      </w:r>
    </w:p>
    <w:tbl>
      <w:tblPr>
        <w:tblW w:w="14455" w:type="dxa"/>
        <w:tblInd w:w="93" w:type="dxa"/>
        <w:tblLook w:val="04A0" w:firstRow="1" w:lastRow="0" w:firstColumn="1" w:lastColumn="0" w:noHBand="0" w:noVBand="1"/>
      </w:tblPr>
      <w:tblGrid>
        <w:gridCol w:w="1481"/>
        <w:gridCol w:w="1086"/>
        <w:gridCol w:w="5528"/>
        <w:gridCol w:w="940"/>
        <w:gridCol w:w="980"/>
        <w:gridCol w:w="1120"/>
        <w:gridCol w:w="1120"/>
        <w:gridCol w:w="1160"/>
        <w:gridCol w:w="1040"/>
      </w:tblGrid>
      <w:tr w:rsidR="002400CB" w:rsidRPr="007978F1" w:rsidTr="00352CE0">
        <w:trPr>
          <w:trHeight w:val="240"/>
        </w:trPr>
        <w:tc>
          <w:tcPr>
            <w:tcW w:w="80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7978F1" w:rsidTr="00352CE0">
        <w:trPr>
          <w:trHeight w:val="480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 budžeta izdevumi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72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7978F1" w:rsidTr="00352CE0">
        <w:trPr>
          <w:trHeight w:val="795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- (3.+4.)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-836 385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-1 248 056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-839 496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-929 596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-672 198</w:t>
            </w:r>
          </w:p>
        </w:tc>
      </w:tr>
      <w:tr w:rsidR="002400CB" w:rsidRPr="007978F1" w:rsidTr="00352CE0">
        <w:trPr>
          <w:trHeight w:val="72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atsevišķā kontā Valsts kasē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no tiem: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7978F1" w:rsidTr="00352CE0">
        <w:trPr>
          <w:trHeight w:val="795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valsts pamatbudžetā (2.pielikums)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7978F1" w:rsidTr="00352CE0">
        <w:trPr>
          <w:trHeight w:val="401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E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(6-7)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Satiksmes drošības fondā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673 615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3 285 944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6 746 504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8 816 404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10 451 802</w:t>
            </w:r>
          </w:p>
        </w:tc>
      </w:tr>
      <w:tr w:rsidR="002400CB" w:rsidRPr="007978F1" w:rsidTr="00352CE0">
        <w:trPr>
          <w:trHeight w:val="1529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 kā finanšu resursu avots Ceļu satiksmes drošības direkcijas pakalpojumiem: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1.radaru nodrošināšanas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2. radaru apkalpošanas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3. protokolu -  lēmumu sagalvošana un nosūtīšana;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4.publicitātes pakalpojumi.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7978F1" w:rsidTr="00352CE0">
        <w:trPr>
          <w:trHeight w:val="419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 (8.-9.)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fonda finanšu atlikums (tiek finansēti citi pasākumi)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367 055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2 388 504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5 493 544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8 574 202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352CE0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(7.-3.-4.)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</w:tbl>
    <w:p w:rsidR="00D93290" w:rsidRDefault="00D93290"/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lastRenderedPageBreak/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2B5B2F" w:rsidRDefault="002B5B2F" w:rsidP="002B5B2F">
      <w:pPr>
        <w:ind w:firstLine="720"/>
        <w:jc w:val="both"/>
      </w:pPr>
    </w:p>
    <w:p w:rsidR="002B5B2F" w:rsidRDefault="002B5B2F" w:rsidP="002B5B2F"/>
    <w:p w:rsidR="002B5B2F" w:rsidRDefault="002B5B2F" w:rsidP="002B5B2F"/>
    <w:p w:rsidR="002B5B2F" w:rsidRPr="002B5B2F" w:rsidRDefault="002B5B2F" w:rsidP="002B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>10.04.2013. 12: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B2F">
        <w:rPr>
          <w:rFonts w:ascii="Times New Roman" w:hAnsi="Times New Roman" w:cs="Times New Roman"/>
          <w:sz w:val="24"/>
          <w:szCs w:val="24"/>
        </w:rPr>
        <w:t>0</w:t>
      </w:r>
    </w:p>
    <w:p w:rsidR="002B5B2F" w:rsidRPr="002B5B2F" w:rsidRDefault="002B5B2F" w:rsidP="002B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>1</w:t>
      </w:r>
      <w:r w:rsidR="00805719">
        <w:rPr>
          <w:rFonts w:ascii="Times New Roman" w:hAnsi="Times New Roman" w:cs="Times New Roman"/>
          <w:sz w:val="24"/>
          <w:szCs w:val="24"/>
        </w:rPr>
        <w:t>1</w:t>
      </w:r>
      <w:r w:rsidRPr="002B5B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5B2F" w:rsidRPr="002B5B2F" w:rsidRDefault="002B5B2F" w:rsidP="002B5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>I.Potjomkina</w:t>
      </w:r>
    </w:p>
    <w:p w:rsidR="002B5B2F" w:rsidRPr="002B5B2F" w:rsidRDefault="002B5B2F" w:rsidP="002B5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 xml:space="preserve">67219606, </w:t>
      </w:r>
      <w:hyperlink r:id="rId9" w:history="1">
        <w:r w:rsidRPr="002B5B2F">
          <w:rPr>
            <w:rStyle w:val="Hyperlink"/>
            <w:rFonts w:ascii="Times New Roman" w:eastAsia="GeorgiaOOEnc" w:hAnsi="Times New Roman" w:cs="Times New Roman"/>
            <w:color w:val="5B90B6"/>
            <w:sz w:val="24"/>
            <w:szCs w:val="24"/>
            <w:bdr w:val="none" w:sz="0" w:space="0" w:color="auto" w:frame="1"/>
            <w:shd w:val="clear" w:color="auto" w:fill="FFFFFF"/>
          </w:rPr>
          <w:t>ieva.potjomkina@iem.gov.lv</w:t>
        </w:r>
      </w:hyperlink>
    </w:p>
    <w:p w:rsidR="002B5B2F" w:rsidRPr="002400CB" w:rsidRDefault="002B5B2F"/>
    <w:sectPr w:rsidR="002B5B2F" w:rsidRPr="002400CB" w:rsidSect="00E85744">
      <w:headerReference w:type="default" r:id="rId10"/>
      <w:footerReference w:type="default" r:id="rId11"/>
      <w:pgSz w:w="16838" w:h="11906" w:orient="landscape"/>
      <w:pgMar w:top="709" w:right="1440" w:bottom="993" w:left="1440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1" w:rsidRDefault="00217A61" w:rsidP="00DA657C">
      <w:pPr>
        <w:spacing w:after="0" w:line="240" w:lineRule="auto"/>
      </w:pPr>
      <w:r>
        <w:separator/>
      </w:r>
    </w:p>
  </w:endnote>
  <w:endnote w:type="continuationSeparator" w:id="0">
    <w:p w:rsidR="00217A61" w:rsidRDefault="00217A61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eorgiaOOEnc">
    <w:charset w:val="8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C" w:rsidRPr="00DA657C" w:rsidRDefault="00DA657C" w:rsidP="00DA657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A657C">
      <w:rPr>
        <w:rFonts w:ascii="Times New Roman" w:hAnsi="Times New Roman" w:cs="Times New Roman"/>
        <w:sz w:val="20"/>
        <w:szCs w:val="20"/>
      </w:rPr>
      <w:fldChar w:fldCharType="begin"/>
    </w:r>
    <w:r w:rsidRPr="00DA65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57C">
      <w:rPr>
        <w:rFonts w:ascii="Times New Roman" w:hAnsi="Times New Roman" w:cs="Times New Roman"/>
        <w:sz w:val="20"/>
        <w:szCs w:val="20"/>
      </w:rPr>
      <w:fldChar w:fldCharType="separate"/>
    </w:r>
    <w:r w:rsidR="00250E8D">
      <w:rPr>
        <w:rFonts w:ascii="Times New Roman" w:hAnsi="Times New Roman" w:cs="Times New Roman"/>
        <w:noProof/>
        <w:sz w:val="20"/>
        <w:szCs w:val="20"/>
      </w:rPr>
      <w:t>IeMZinop4_100413_radar</w:t>
    </w:r>
    <w:r w:rsidRPr="00DA657C">
      <w:rPr>
        <w:rFonts w:ascii="Times New Roman" w:hAnsi="Times New Roman" w:cs="Times New Roman"/>
        <w:sz w:val="20"/>
        <w:szCs w:val="20"/>
      </w:rPr>
      <w:fldChar w:fldCharType="end"/>
    </w:r>
    <w:r w:rsidRPr="00DA657C">
      <w:rPr>
        <w:rFonts w:ascii="Times New Roman" w:hAnsi="Times New Roman" w:cs="Times New Roman"/>
        <w:sz w:val="20"/>
        <w:szCs w:val="20"/>
      </w:rPr>
      <w:t xml:space="preserve">; </w:t>
    </w:r>
    <w:r w:rsidR="006A329B">
      <w:rPr>
        <w:rFonts w:ascii="Times New Roman" w:hAnsi="Times New Roman" w:cs="Times New Roman"/>
        <w:sz w:val="20"/>
        <w:szCs w:val="20"/>
      </w:rPr>
      <w:t>4</w:t>
    </w:r>
    <w:r w:rsidRPr="00DA657C">
      <w:rPr>
        <w:rFonts w:ascii="Times New Roman" w:hAnsi="Times New Roman" w:cs="Times New Roman"/>
        <w:sz w:val="20"/>
        <w:szCs w:val="20"/>
      </w:rPr>
      <w:t>.pielikums Informatīvajam ziņojumam par pārkāpumu fiksēšanas tehnisko līdzekļu (fotoradaru) ieviešanu</w:t>
    </w:r>
  </w:p>
  <w:p w:rsidR="00DA657C" w:rsidRPr="00DA657C" w:rsidRDefault="00DA657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1" w:rsidRDefault="00217A61" w:rsidP="00DA657C">
      <w:pPr>
        <w:spacing w:after="0" w:line="240" w:lineRule="auto"/>
      </w:pPr>
      <w:r>
        <w:separator/>
      </w:r>
    </w:p>
  </w:footnote>
  <w:footnote w:type="continuationSeparator" w:id="0">
    <w:p w:rsidR="00217A61" w:rsidRDefault="00217A61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04260" w:rsidRPr="00604260" w:rsidRDefault="0060426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AC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4260" w:rsidRDefault="00604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145"/>
    <w:multiLevelType w:val="hybridMultilevel"/>
    <w:tmpl w:val="1B3A0310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06B58"/>
    <w:rsid w:val="0006006C"/>
    <w:rsid w:val="00073AFB"/>
    <w:rsid w:val="000C7477"/>
    <w:rsid w:val="000E0927"/>
    <w:rsid w:val="000F2A94"/>
    <w:rsid w:val="0016265F"/>
    <w:rsid w:val="00185086"/>
    <w:rsid w:val="001873CD"/>
    <w:rsid w:val="001A5F60"/>
    <w:rsid w:val="00214C57"/>
    <w:rsid w:val="00217A61"/>
    <w:rsid w:val="002400CB"/>
    <w:rsid w:val="00250E8D"/>
    <w:rsid w:val="00260AC0"/>
    <w:rsid w:val="002838E3"/>
    <w:rsid w:val="00286A46"/>
    <w:rsid w:val="00290615"/>
    <w:rsid w:val="00296C2F"/>
    <w:rsid w:val="002A6B66"/>
    <w:rsid w:val="002B5B2F"/>
    <w:rsid w:val="002E1D4A"/>
    <w:rsid w:val="00334F5D"/>
    <w:rsid w:val="003431D9"/>
    <w:rsid w:val="00352CE0"/>
    <w:rsid w:val="0036707D"/>
    <w:rsid w:val="0038139A"/>
    <w:rsid w:val="003B7936"/>
    <w:rsid w:val="00426FB6"/>
    <w:rsid w:val="00440ADA"/>
    <w:rsid w:val="0048681B"/>
    <w:rsid w:val="00487825"/>
    <w:rsid w:val="004B26A7"/>
    <w:rsid w:val="0053592D"/>
    <w:rsid w:val="00555009"/>
    <w:rsid w:val="00564741"/>
    <w:rsid w:val="00573761"/>
    <w:rsid w:val="005964D1"/>
    <w:rsid w:val="005E1EC9"/>
    <w:rsid w:val="005E7E33"/>
    <w:rsid w:val="00604260"/>
    <w:rsid w:val="00610F48"/>
    <w:rsid w:val="006113C9"/>
    <w:rsid w:val="00640DBC"/>
    <w:rsid w:val="00644D0C"/>
    <w:rsid w:val="00654B6F"/>
    <w:rsid w:val="006A329B"/>
    <w:rsid w:val="006B408C"/>
    <w:rsid w:val="0071127F"/>
    <w:rsid w:val="00741B74"/>
    <w:rsid w:val="00746079"/>
    <w:rsid w:val="007555DD"/>
    <w:rsid w:val="007657E7"/>
    <w:rsid w:val="00785C84"/>
    <w:rsid w:val="007978F1"/>
    <w:rsid w:val="007C0314"/>
    <w:rsid w:val="007D33E2"/>
    <w:rsid w:val="007D3571"/>
    <w:rsid w:val="007E726B"/>
    <w:rsid w:val="00805719"/>
    <w:rsid w:val="008275D7"/>
    <w:rsid w:val="008B64AF"/>
    <w:rsid w:val="008F5CC0"/>
    <w:rsid w:val="00930395"/>
    <w:rsid w:val="009A1ECD"/>
    <w:rsid w:val="00A01C1B"/>
    <w:rsid w:val="00A05419"/>
    <w:rsid w:val="00A2238B"/>
    <w:rsid w:val="00A3290D"/>
    <w:rsid w:val="00A55501"/>
    <w:rsid w:val="00A65FE2"/>
    <w:rsid w:val="00AA623B"/>
    <w:rsid w:val="00B3608D"/>
    <w:rsid w:val="00B427A5"/>
    <w:rsid w:val="00B8406C"/>
    <w:rsid w:val="00B97093"/>
    <w:rsid w:val="00BB4AD9"/>
    <w:rsid w:val="00BC0B96"/>
    <w:rsid w:val="00BC37FA"/>
    <w:rsid w:val="00BE570F"/>
    <w:rsid w:val="00C13E0B"/>
    <w:rsid w:val="00C20243"/>
    <w:rsid w:val="00C233A9"/>
    <w:rsid w:val="00C7091C"/>
    <w:rsid w:val="00C840EB"/>
    <w:rsid w:val="00CB7A6A"/>
    <w:rsid w:val="00CC106B"/>
    <w:rsid w:val="00CD487B"/>
    <w:rsid w:val="00D0321A"/>
    <w:rsid w:val="00D07EC0"/>
    <w:rsid w:val="00D1194D"/>
    <w:rsid w:val="00D4492D"/>
    <w:rsid w:val="00D51553"/>
    <w:rsid w:val="00D62180"/>
    <w:rsid w:val="00D65040"/>
    <w:rsid w:val="00D66AA7"/>
    <w:rsid w:val="00D93290"/>
    <w:rsid w:val="00D97AF4"/>
    <w:rsid w:val="00DA657C"/>
    <w:rsid w:val="00E0349B"/>
    <w:rsid w:val="00E14CDB"/>
    <w:rsid w:val="00E47E75"/>
    <w:rsid w:val="00E533A4"/>
    <w:rsid w:val="00E570F5"/>
    <w:rsid w:val="00E574EB"/>
    <w:rsid w:val="00E63555"/>
    <w:rsid w:val="00E64F71"/>
    <w:rsid w:val="00E85744"/>
    <w:rsid w:val="00EC5C3E"/>
    <w:rsid w:val="00ED284E"/>
    <w:rsid w:val="00ED698B"/>
    <w:rsid w:val="00F06046"/>
    <w:rsid w:val="00F2543A"/>
    <w:rsid w:val="00F673B0"/>
    <w:rsid w:val="00F83E1A"/>
    <w:rsid w:val="00F85E34"/>
    <w:rsid w:val="00FE425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  <w:style w:type="character" w:styleId="Hyperlink">
    <w:name w:val="Hyperlink"/>
    <w:rsid w:val="002B5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  <w:style w:type="character" w:styleId="Hyperlink">
    <w:name w:val="Hyperlink"/>
    <w:rsid w:val="002B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potjomkina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31E-5BBE-4EF7-ABC8-9311039E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4791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27</cp:revision>
  <cp:lastPrinted>2013-02-28T13:26:00Z</cp:lastPrinted>
  <dcterms:created xsi:type="dcterms:W3CDTF">2013-04-10T11:55:00Z</dcterms:created>
  <dcterms:modified xsi:type="dcterms:W3CDTF">2013-05-20T07:29:00Z</dcterms:modified>
</cp:coreProperties>
</file>