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7D" w:rsidRDefault="00281B7D" w:rsidP="00281B7D">
      <w:pPr>
        <w:pStyle w:val="Nosaukums"/>
        <w:jc w:val="right"/>
        <w:rPr>
          <w:i/>
        </w:rPr>
      </w:pPr>
      <w:bookmarkStart w:id="0" w:name="_GoBack"/>
      <w:bookmarkEnd w:id="0"/>
      <w:r w:rsidRPr="00170308">
        <w:rPr>
          <w:i/>
        </w:rPr>
        <w:t>Projekts</w:t>
      </w:r>
    </w:p>
    <w:p w:rsidR="00281B7D" w:rsidRPr="00170308" w:rsidRDefault="00281B7D" w:rsidP="00281B7D">
      <w:pPr>
        <w:pStyle w:val="Nosaukums"/>
        <w:jc w:val="right"/>
        <w:rPr>
          <w:i/>
        </w:rPr>
      </w:pPr>
    </w:p>
    <w:p w:rsidR="00281B7D" w:rsidRPr="00170308" w:rsidRDefault="00281B7D" w:rsidP="00281B7D">
      <w:pPr>
        <w:pStyle w:val="Nosaukums"/>
        <w:rPr>
          <w:b/>
          <w:lang w:val="de-DE"/>
        </w:rPr>
      </w:pPr>
      <w:r w:rsidRPr="00170308">
        <w:rPr>
          <w:b/>
        </w:rPr>
        <w:t xml:space="preserve">LATVIJAS REPUBLIKAS MINISTRU KABINETA </w:t>
      </w:r>
      <w:r w:rsidRPr="00170308">
        <w:rPr>
          <w:b/>
          <w:lang w:val="de-DE"/>
        </w:rPr>
        <w:t>SĒDES</w:t>
      </w:r>
    </w:p>
    <w:p w:rsidR="00281B7D" w:rsidRPr="00170308" w:rsidRDefault="00281B7D" w:rsidP="00281B7D">
      <w:pPr>
        <w:pStyle w:val="Nosaukums"/>
        <w:rPr>
          <w:b/>
          <w:lang w:val="de-DE"/>
        </w:rPr>
      </w:pPr>
      <w:r w:rsidRPr="00170308">
        <w:rPr>
          <w:b/>
          <w:lang w:val="de-DE"/>
        </w:rPr>
        <w:t>PROTOKOLLĒMUMS</w:t>
      </w:r>
    </w:p>
    <w:p w:rsidR="00281B7D" w:rsidRDefault="00281B7D" w:rsidP="00281B7D">
      <w:pPr>
        <w:rPr>
          <w:sz w:val="28"/>
          <w:lang w:val="de-DE"/>
        </w:rPr>
      </w:pPr>
    </w:p>
    <w:p w:rsidR="00281B7D" w:rsidRDefault="00281B7D" w:rsidP="00281B7D">
      <w:pPr>
        <w:rPr>
          <w:sz w:val="28"/>
          <w:lang w:val="de-DE"/>
        </w:rPr>
      </w:pPr>
    </w:p>
    <w:p w:rsidR="00281B7D" w:rsidRDefault="00281B7D" w:rsidP="00281B7D">
      <w:pPr>
        <w:pStyle w:val="Virsraksts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     </w:t>
      </w:r>
      <w:r w:rsidRPr="008124BF">
        <w:rPr>
          <w:szCs w:val="28"/>
        </w:rPr>
        <w:t>20</w:t>
      </w:r>
      <w:r>
        <w:rPr>
          <w:szCs w:val="28"/>
        </w:rPr>
        <w:t>13</w:t>
      </w:r>
      <w:r w:rsidRPr="008124BF">
        <w:rPr>
          <w:szCs w:val="28"/>
        </w:rPr>
        <w:t xml:space="preserve">.gada </w:t>
      </w:r>
      <w:r>
        <w:rPr>
          <w:szCs w:val="28"/>
        </w:rPr>
        <w:t>__</w:t>
      </w:r>
      <w:r w:rsidRPr="008124BF">
        <w:rPr>
          <w:szCs w:val="28"/>
        </w:rPr>
        <w:t>.</w:t>
      </w:r>
      <w:r>
        <w:rPr>
          <w:szCs w:val="28"/>
        </w:rPr>
        <w:t>________</w:t>
      </w:r>
    </w:p>
    <w:p w:rsidR="00281B7D" w:rsidRDefault="00281B7D" w:rsidP="00281B7D">
      <w:pPr>
        <w:pStyle w:val="Virsraksts2"/>
        <w:keepNext w:val="0"/>
        <w:widowControl w:val="0"/>
        <w:jc w:val="center"/>
      </w:pPr>
    </w:p>
    <w:p w:rsidR="00281B7D" w:rsidRPr="00170308" w:rsidRDefault="00281B7D" w:rsidP="00281B7D">
      <w:pPr>
        <w:pStyle w:val="Virsraksts2"/>
        <w:keepNext w:val="0"/>
        <w:widowControl w:val="0"/>
        <w:jc w:val="center"/>
        <w:rPr>
          <w:b/>
        </w:rPr>
      </w:pPr>
      <w:r w:rsidRPr="00170308">
        <w:rPr>
          <w:b/>
        </w:rPr>
        <w:t>.§</w:t>
      </w:r>
    </w:p>
    <w:p w:rsidR="00281B7D" w:rsidRPr="007D6720" w:rsidRDefault="00281B7D" w:rsidP="00281B7D">
      <w:pPr>
        <w:rPr>
          <w:sz w:val="28"/>
          <w:szCs w:val="28"/>
          <w:lang w:val="lv-LV"/>
        </w:rPr>
      </w:pPr>
    </w:p>
    <w:p w:rsidR="00281B7D" w:rsidRDefault="00281B7D" w:rsidP="00281B7D">
      <w:pPr>
        <w:pStyle w:val="Virsraksts2"/>
        <w:jc w:val="center"/>
        <w:rPr>
          <w:b/>
          <w:szCs w:val="28"/>
        </w:rPr>
      </w:pPr>
      <w:bookmarkStart w:id="1" w:name="OLE_LINK17"/>
      <w:bookmarkStart w:id="2" w:name="OLE_LINK18"/>
      <w:r>
        <w:rPr>
          <w:b/>
          <w:bCs/>
        </w:rPr>
        <w:t>Par valsts</w:t>
      </w:r>
      <w:r w:rsidRPr="00C476D7">
        <w:rPr>
          <w:szCs w:val="28"/>
        </w:rPr>
        <w:t xml:space="preserve"> </w:t>
      </w:r>
      <w:r w:rsidRPr="00C476D7">
        <w:rPr>
          <w:b/>
          <w:szCs w:val="28"/>
        </w:rPr>
        <w:t>sabiedrības ar ierobežotu atbildību</w:t>
      </w:r>
    </w:p>
    <w:p w:rsidR="00281B7D" w:rsidRPr="00C476D7" w:rsidRDefault="00281B7D" w:rsidP="00281B7D">
      <w:pPr>
        <w:pStyle w:val="Virsraksts2"/>
        <w:jc w:val="center"/>
        <w:rPr>
          <w:b/>
          <w:bCs/>
        </w:rPr>
      </w:pPr>
      <w:r w:rsidRPr="00C476D7">
        <w:rPr>
          <w:b/>
          <w:szCs w:val="28"/>
        </w:rPr>
        <w:t xml:space="preserve">„Latvijas Nacionālā opera” </w:t>
      </w:r>
      <w:r>
        <w:rPr>
          <w:b/>
          <w:szCs w:val="28"/>
        </w:rPr>
        <w:t>statūtu apstiprināšanu</w:t>
      </w:r>
    </w:p>
    <w:bookmarkEnd w:id="1"/>
    <w:bookmarkEnd w:id="2"/>
    <w:p w:rsidR="00281B7D" w:rsidRPr="00F46E55" w:rsidRDefault="00281B7D" w:rsidP="00281B7D">
      <w:pPr>
        <w:jc w:val="center"/>
        <w:rPr>
          <w:b/>
          <w:sz w:val="28"/>
          <w:szCs w:val="28"/>
          <w:lang w:val="lv-LV"/>
        </w:rPr>
      </w:pPr>
    </w:p>
    <w:p w:rsidR="00281B7D" w:rsidRDefault="00281B7D" w:rsidP="00281B7D">
      <w:pPr>
        <w:rPr>
          <w:b/>
          <w:sz w:val="28"/>
          <w:szCs w:val="28"/>
        </w:rPr>
      </w:pPr>
      <w:r w:rsidRPr="00A1566D">
        <w:rPr>
          <w:b/>
          <w:sz w:val="28"/>
          <w:szCs w:val="28"/>
        </w:rPr>
        <w:t>TA-</w:t>
      </w:r>
      <w:r>
        <w:rPr>
          <w:b/>
          <w:sz w:val="28"/>
          <w:szCs w:val="28"/>
        </w:rPr>
        <w:t xml:space="preserve">  </w:t>
      </w:r>
    </w:p>
    <w:p w:rsidR="00281B7D" w:rsidRPr="00FD3B53" w:rsidRDefault="00281B7D" w:rsidP="00281B7D">
      <w:pPr>
        <w:jc w:val="center"/>
      </w:pPr>
      <w:r w:rsidRPr="00FD3B53">
        <w:t>________________________</w:t>
      </w:r>
      <w:r>
        <w:t>____</w:t>
      </w:r>
      <w:r w:rsidRPr="00FD3B53">
        <w:t>___________________________</w:t>
      </w:r>
      <w:r>
        <w:t>_____</w:t>
      </w:r>
    </w:p>
    <w:p w:rsidR="00281B7D" w:rsidRPr="00FD3B53" w:rsidRDefault="00281B7D" w:rsidP="00281B7D">
      <w:pPr>
        <w:jc w:val="center"/>
      </w:pPr>
      <w:r w:rsidRPr="00FD3B53">
        <w:t>(...)</w:t>
      </w:r>
    </w:p>
    <w:p w:rsidR="00281B7D" w:rsidRPr="00F46E55" w:rsidRDefault="00281B7D" w:rsidP="00281B7D">
      <w:pPr>
        <w:pStyle w:val="Pamatteksts2"/>
        <w:rPr>
          <w:szCs w:val="28"/>
        </w:rPr>
      </w:pPr>
    </w:p>
    <w:p w:rsidR="00281B7D" w:rsidRPr="005F5245" w:rsidRDefault="00281B7D" w:rsidP="00281B7D">
      <w:pPr>
        <w:pStyle w:val="Parastais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lv-LV"/>
        </w:rPr>
      </w:pPr>
      <w:r w:rsidRPr="005F5245">
        <w:rPr>
          <w:color w:val="000000" w:themeColor="text1"/>
          <w:sz w:val="28"/>
          <w:szCs w:val="28"/>
          <w:lang w:val="lv-LV"/>
        </w:rPr>
        <w:t>Pieņemt iesniegto rīkojuma projektu.</w:t>
      </w:r>
    </w:p>
    <w:p w:rsidR="00281B7D" w:rsidRPr="00DA3174" w:rsidRDefault="00281B7D" w:rsidP="00281B7D">
      <w:pPr>
        <w:pStyle w:val="ParastaisWeb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lang w:val="lv-LV"/>
        </w:rPr>
      </w:pPr>
      <w:r w:rsidRPr="005F5245">
        <w:rPr>
          <w:color w:val="000000" w:themeColor="text1"/>
          <w:sz w:val="28"/>
          <w:szCs w:val="28"/>
          <w:lang w:val="lv-LV"/>
        </w:rPr>
        <w:t xml:space="preserve">Valsts </w:t>
      </w:r>
      <w:r w:rsidRPr="00DA3174">
        <w:rPr>
          <w:color w:val="000000" w:themeColor="text1"/>
          <w:sz w:val="28"/>
          <w:szCs w:val="28"/>
          <w:lang w:val="lv-LV"/>
        </w:rPr>
        <w:t>kancelejai sagatavot rīkojuma projektu parakstīšanai.</w:t>
      </w:r>
    </w:p>
    <w:p w:rsidR="00281B7D" w:rsidRPr="001A31A6" w:rsidRDefault="00281B7D" w:rsidP="00281B7D">
      <w:pPr>
        <w:pStyle w:val="Parastais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lang w:val="lv-LV"/>
        </w:rPr>
      </w:pPr>
      <w:r w:rsidRPr="001A31A6">
        <w:rPr>
          <w:color w:val="000000" w:themeColor="text1"/>
          <w:sz w:val="28"/>
          <w:szCs w:val="28"/>
          <w:lang w:val="lv-LV"/>
        </w:rPr>
        <w:t xml:space="preserve">Kultūras ministrijai </w:t>
      </w:r>
      <w:r>
        <w:rPr>
          <w:color w:val="000000" w:themeColor="text1"/>
          <w:sz w:val="28"/>
          <w:szCs w:val="28"/>
          <w:lang w:val="lv-LV"/>
        </w:rPr>
        <w:t>vienlaikus ar citiem grozījumiem Latvijas Nacionālās operas likumā izvērtēt iespēju precizēt valdes pilnvaru regulējumu atbilstoši Komerclikumā noteiktajiem principiem un</w:t>
      </w:r>
      <w:r w:rsidRPr="00044220">
        <w:rPr>
          <w:color w:val="000000" w:themeColor="text1"/>
          <w:sz w:val="28"/>
          <w:szCs w:val="28"/>
          <w:lang w:val="lv-LV"/>
        </w:rPr>
        <w:t xml:space="preserve"> </w:t>
      </w:r>
      <w:r>
        <w:rPr>
          <w:color w:val="000000" w:themeColor="text1"/>
          <w:sz w:val="28"/>
          <w:szCs w:val="28"/>
          <w:lang w:val="lv-LV"/>
        </w:rPr>
        <w:t>kultūras ministram, ja nepieciešams, noteiktā kārtībā iesniegt izskatīšanai Ministru kabinetā attiecīgus grozījumus Latvijas Nacionālās operas likumā.</w:t>
      </w:r>
    </w:p>
    <w:p w:rsidR="00281B7D" w:rsidRDefault="00281B7D" w:rsidP="00281B7D">
      <w:pPr>
        <w:jc w:val="both"/>
        <w:rPr>
          <w:sz w:val="28"/>
          <w:lang w:val="lv-LV"/>
        </w:rPr>
      </w:pPr>
    </w:p>
    <w:p w:rsidR="00281B7D" w:rsidRDefault="00281B7D" w:rsidP="00281B7D">
      <w:pPr>
        <w:jc w:val="both"/>
        <w:rPr>
          <w:sz w:val="28"/>
          <w:lang w:val="lv-LV"/>
        </w:rPr>
      </w:pPr>
    </w:p>
    <w:p w:rsidR="00281B7D" w:rsidRPr="00170308" w:rsidRDefault="00281B7D" w:rsidP="00281B7D">
      <w:pPr>
        <w:ind w:right="-109"/>
        <w:jc w:val="both"/>
        <w:rPr>
          <w:sz w:val="28"/>
          <w:lang w:val="lv-LV"/>
        </w:rPr>
      </w:pPr>
      <w:r w:rsidRPr="00170308">
        <w:rPr>
          <w:sz w:val="28"/>
          <w:lang w:val="lv-LV"/>
        </w:rPr>
        <w:t xml:space="preserve">     Ministru prezidents </w:t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proofErr w:type="spellStart"/>
      <w:r w:rsidRPr="00170308">
        <w:rPr>
          <w:sz w:val="28"/>
          <w:lang w:val="lv-LV"/>
        </w:rPr>
        <w:t>V.Dombrovskis</w:t>
      </w:r>
      <w:proofErr w:type="spellEnd"/>
    </w:p>
    <w:p w:rsidR="00281B7D" w:rsidRPr="00170308" w:rsidRDefault="00281B7D" w:rsidP="00281B7D">
      <w:pPr>
        <w:ind w:right="-109"/>
        <w:jc w:val="both"/>
        <w:rPr>
          <w:sz w:val="28"/>
          <w:lang w:val="lv-LV"/>
        </w:rPr>
      </w:pPr>
    </w:p>
    <w:p w:rsidR="00281B7D" w:rsidRPr="00170308" w:rsidRDefault="00281B7D" w:rsidP="00281B7D">
      <w:pPr>
        <w:ind w:right="-109"/>
        <w:jc w:val="both"/>
        <w:rPr>
          <w:sz w:val="28"/>
          <w:lang w:val="lv-LV"/>
        </w:rPr>
      </w:pPr>
      <w:r w:rsidRPr="00170308">
        <w:rPr>
          <w:sz w:val="28"/>
          <w:lang w:val="lv-LV"/>
        </w:rPr>
        <w:t xml:space="preserve">     Valsts kancelejas direktore</w:t>
      </w:r>
      <w:r w:rsidRPr="00170308"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 w:rsidRPr="00170308">
        <w:rPr>
          <w:sz w:val="28"/>
          <w:lang w:val="lv-LV"/>
        </w:rPr>
        <w:t>E.Dreimane</w:t>
      </w:r>
      <w:proofErr w:type="spellEnd"/>
    </w:p>
    <w:p w:rsidR="00281B7D" w:rsidRPr="00170308" w:rsidRDefault="00281B7D" w:rsidP="00281B7D">
      <w:pPr>
        <w:ind w:right="-109"/>
        <w:jc w:val="both"/>
        <w:rPr>
          <w:sz w:val="28"/>
          <w:lang w:val="lv-LV"/>
        </w:rPr>
      </w:pPr>
    </w:p>
    <w:p w:rsidR="00281B7D" w:rsidRPr="00170308" w:rsidRDefault="00281B7D" w:rsidP="00281B7D">
      <w:pPr>
        <w:ind w:right="-109"/>
        <w:jc w:val="both"/>
        <w:rPr>
          <w:sz w:val="28"/>
          <w:lang w:val="lv-LV"/>
        </w:rPr>
      </w:pPr>
      <w:r w:rsidRPr="00170308">
        <w:rPr>
          <w:sz w:val="28"/>
          <w:lang w:val="lv-LV"/>
        </w:rPr>
        <w:t xml:space="preserve">     Kultūras ministre</w:t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proofErr w:type="spellStart"/>
      <w:r w:rsidRPr="00170308">
        <w:rPr>
          <w:sz w:val="28"/>
          <w:lang w:val="lv-LV"/>
        </w:rPr>
        <w:t>Ž.Jaunzeme</w:t>
      </w:r>
      <w:proofErr w:type="spellEnd"/>
      <w:r w:rsidRPr="00170308">
        <w:rPr>
          <w:sz w:val="28"/>
          <w:lang w:val="lv-LV"/>
        </w:rPr>
        <w:t xml:space="preserve"> – </w:t>
      </w:r>
      <w:proofErr w:type="spellStart"/>
      <w:r w:rsidRPr="00170308">
        <w:rPr>
          <w:sz w:val="28"/>
          <w:lang w:val="lv-LV"/>
        </w:rPr>
        <w:t>Grende</w:t>
      </w:r>
      <w:proofErr w:type="spellEnd"/>
    </w:p>
    <w:p w:rsidR="00281B7D" w:rsidRPr="00170308" w:rsidRDefault="00281B7D" w:rsidP="00281B7D">
      <w:pPr>
        <w:ind w:right="-109"/>
        <w:jc w:val="both"/>
        <w:rPr>
          <w:sz w:val="28"/>
          <w:lang w:val="lv-LV"/>
        </w:rPr>
      </w:pPr>
    </w:p>
    <w:p w:rsidR="00281B7D" w:rsidRPr="00170308" w:rsidRDefault="00281B7D" w:rsidP="00281B7D">
      <w:pPr>
        <w:ind w:right="-109"/>
        <w:jc w:val="both"/>
        <w:rPr>
          <w:sz w:val="28"/>
          <w:lang w:val="lv-LV"/>
        </w:rPr>
      </w:pPr>
      <w:r w:rsidRPr="00170308">
        <w:rPr>
          <w:sz w:val="28"/>
          <w:lang w:val="lv-LV"/>
        </w:rPr>
        <w:t xml:space="preserve">     Vīza: Valsts sekretār</w:t>
      </w:r>
      <w:r>
        <w:rPr>
          <w:sz w:val="28"/>
          <w:lang w:val="lv-LV"/>
        </w:rPr>
        <w:t xml:space="preserve">a </w:t>
      </w:r>
      <w:proofErr w:type="spellStart"/>
      <w:r>
        <w:rPr>
          <w:sz w:val="28"/>
          <w:lang w:val="lv-LV"/>
        </w:rPr>
        <w:t>p.i</w:t>
      </w:r>
      <w:proofErr w:type="spellEnd"/>
      <w:r>
        <w:rPr>
          <w:sz w:val="28"/>
          <w:lang w:val="lv-LV"/>
        </w:rPr>
        <w:t>.</w:t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>
        <w:rPr>
          <w:sz w:val="28"/>
          <w:szCs w:val="28"/>
          <w:lang w:val="lv-LV"/>
        </w:rPr>
        <w:t>U.Lielpēters</w:t>
      </w:r>
    </w:p>
    <w:p w:rsidR="00281B7D" w:rsidRPr="00170308" w:rsidRDefault="00281B7D" w:rsidP="00281B7D">
      <w:pPr>
        <w:ind w:right="-109"/>
        <w:jc w:val="both"/>
        <w:rPr>
          <w:bCs/>
          <w:sz w:val="28"/>
          <w:szCs w:val="20"/>
          <w:lang w:val="lv-LV"/>
        </w:rPr>
      </w:pPr>
    </w:p>
    <w:p w:rsidR="00281B7D" w:rsidRDefault="00281B7D" w:rsidP="00281B7D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281B7D" w:rsidRDefault="00281B7D" w:rsidP="00281B7D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281B7D" w:rsidRDefault="00281B7D" w:rsidP="00281B7D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281B7D" w:rsidRPr="00C8331F" w:rsidRDefault="00281B7D" w:rsidP="00281B7D">
      <w:pPr>
        <w:tabs>
          <w:tab w:val="left" w:pos="7020"/>
        </w:tabs>
        <w:jc w:val="both"/>
        <w:rPr>
          <w:sz w:val="22"/>
          <w:szCs w:val="22"/>
          <w:lang w:val="lv-LV"/>
        </w:rPr>
      </w:pPr>
      <w:r w:rsidRPr="00C8331F">
        <w:rPr>
          <w:sz w:val="22"/>
          <w:szCs w:val="22"/>
          <w:lang w:val="lv-LV"/>
        </w:rPr>
        <w:t>2013.0</w:t>
      </w:r>
      <w:r>
        <w:rPr>
          <w:sz w:val="22"/>
          <w:szCs w:val="22"/>
          <w:lang w:val="lv-LV"/>
        </w:rPr>
        <w:t>5</w:t>
      </w:r>
      <w:r w:rsidRPr="00C8331F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07</w:t>
      </w:r>
      <w:r w:rsidRPr="00C8331F">
        <w:rPr>
          <w:sz w:val="22"/>
          <w:szCs w:val="22"/>
          <w:lang w:val="lv-LV"/>
        </w:rPr>
        <w:t xml:space="preserve">. </w:t>
      </w:r>
      <w:r>
        <w:rPr>
          <w:sz w:val="22"/>
          <w:szCs w:val="22"/>
          <w:lang w:val="lv-LV"/>
        </w:rPr>
        <w:t>09</w:t>
      </w:r>
      <w:r w:rsidRPr="00C8331F">
        <w:rPr>
          <w:sz w:val="22"/>
          <w:szCs w:val="22"/>
          <w:lang w:val="lv-LV"/>
        </w:rPr>
        <w:t>:</w:t>
      </w:r>
      <w:r>
        <w:rPr>
          <w:sz w:val="22"/>
          <w:szCs w:val="22"/>
          <w:lang w:val="lv-LV"/>
        </w:rPr>
        <w:t>32</w:t>
      </w:r>
    </w:p>
    <w:p w:rsidR="00281B7D" w:rsidRPr="00C8331F" w:rsidRDefault="00281B7D" w:rsidP="00281B7D">
      <w:pPr>
        <w:tabs>
          <w:tab w:val="left" w:pos="7020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99</w:t>
      </w:r>
    </w:p>
    <w:p w:rsidR="00281B7D" w:rsidRPr="00C8331F" w:rsidRDefault="00281B7D" w:rsidP="00281B7D">
      <w:pPr>
        <w:jc w:val="both"/>
        <w:rPr>
          <w:bCs/>
          <w:sz w:val="22"/>
          <w:szCs w:val="22"/>
          <w:lang w:val="lv-LV"/>
        </w:rPr>
      </w:pPr>
      <w:bookmarkStart w:id="3" w:name="OLE_LINK1"/>
      <w:bookmarkStart w:id="4" w:name="OLE_LINK2"/>
      <w:r w:rsidRPr="00C8331F">
        <w:rPr>
          <w:bCs/>
          <w:sz w:val="22"/>
          <w:szCs w:val="22"/>
          <w:lang w:val="lv-LV"/>
        </w:rPr>
        <w:t>J.Šumeiko</w:t>
      </w:r>
    </w:p>
    <w:p w:rsidR="00281B7D" w:rsidRPr="00C8331F" w:rsidRDefault="00281B7D" w:rsidP="00281B7D">
      <w:pPr>
        <w:tabs>
          <w:tab w:val="left" w:pos="6840"/>
        </w:tabs>
        <w:rPr>
          <w:bCs/>
          <w:sz w:val="22"/>
          <w:szCs w:val="22"/>
          <w:lang w:val="lv-LV"/>
        </w:rPr>
      </w:pPr>
      <w:bookmarkStart w:id="5" w:name="OLE_LINK5"/>
      <w:bookmarkStart w:id="6" w:name="OLE_LINK6"/>
      <w:bookmarkEnd w:id="3"/>
      <w:bookmarkEnd w:id="4"/>
      <w:r w:rsidRPr="00C8331F">
        <w:rPr>
          <w:bCs/>
          <w:sz w:val="22"/>
          <w:szCs w:val="22"/>
          <w:lang w:val="lv-LV"/>
        </w:rPr>
        <w:t xml:space="preserve">Tālr.67330269, </w:t>
      </w:r>
      <w:bookmarkEnd w:id="5"/>
      <w:bookmarkEnd w:id="6"/>
      <w:r w:rsidRPr="00C8331F">
        <w:rPr>
          <w:bCs/>
          <w:sz w:val="22"/>
          <w:szCs w:val="22"/>
          <w:lang w:val="lv-LV"/>
        </w:rPr>
        <w:t>fakss: 67330293</w:t>
      </w:r>
    </w:p>
    <w:p w:rsidR="00281B7D" w:rsidRPr="00C8331F" w:rsidRDefault="008A6908" w:rsidP="00281B7D">
      <w:pPr>
        <w:tabs>
          <w:tab w:val="left" w:pos="6840"/>
        </w:tabs>
        <w:rPr>
          <w:sz w:val="22"/>
          <w:szCs w:val="22"/>
          <w:lang w:val="lv-LV"/>
        </w:rPr>
      </w:pPr>
      <w:hyperlink r:id="rId8" w:history="1">
        <w:r w:rsidR="00281B7D" w:rsidRPr="00C8331F">
          <w:rPr>
            <w:rStyle w:val="Hipersaite"/>
            <w:sz w:val="22"/>
            <w:szCs w:val="22"/>
            <w:lang w:val="lv-LV"/>
          </w:rPr>
          <w:t>Juris.Sumeiko@km.gov.lv</w:t>
        </w:r>
      </w:hyperlink>
      <w:r w:rsidR="00281B7D" w:rsidRPr="00C8331F">
        <w:rPr>
          <w:sz w:val="22"/>
          <w:szCs w:val="22"/>
          <w:lang w:val="lv-LV"/>
        </w:rPr>
        <w:t xml:space="preserve"> </w:t>
      </w:r>
    </w:p>
    <w:p w:rsidR="00281B7D" w:rsidRPr="00D43743" w:rsidRDefault="00281B7D" w:rsidP="00281B7D">
      <w:pPr>
        <w:rPr>
          <w:lang w:val="lv-LV"/>
        </w:rPr>
      </w:pPr>
    </w:p>
    <w:p w:rsidR="006F3748" w:rsidRPr="00281B7D" w:rsidRDefault="006F3748" w:rsidP="00281B7D"/>
    <w:sectPr w:rsidR="006F3748" w:rsidRPr="00281B7D" w:rsidSect="004F57C1"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C9" w:rsidRDefault="00EB17C9" w:rsidP="00F04951">
      <w:r>
        <w:separator/>
      </w:r>
    </w:p>
  </w:endnote>
  <w:endnote w:type="continuationSeparator" w:id="0">
    <w:p w:rsidR="00EB17C9" w:rsidRDefault="00EB17C9" w:rsidP="00F0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51" w:rsidRPr="001A31A6" w:rsidRDefault="00E14687" w:rsidP="001A31A6">
    <w:pPr>
      <w:pStyle w:val="Virsraksts2"/>
      <w:rPr>
        <w:sz w:val="22"/>
        <w:szCs w:val="22"/>
      </w:rPr>
    </w:pPr>
    <w:r w:rsidRPr="001A31A6">
      <w:rPr>
        <w:sz w:val="22"/>
        <w:szCs w:val="22"/>
      </w:rPr>
      <w:t>KMProt_</w:t>
    </w:r>
    <w:r w:rsidR="001A31A6" w:rsidRPr="001A31A6">
      <w:rPr>
        <w:sz w:val="22"/>
        <w:szCs w:val="22"/>
      </w:rPr>
      <w:t>0705</w:t>
    </w:r>
    <w:r w:rsidR="00C8331F" w:rsidRPr="001A31A6">
      <w:rPr>
        <w:sz w:val="22"/>
        <w:szCs w:val="22"/>
      </w:rPr>
      <w:t>13_</w:t>
    </w:r>
    <w:r w:rsidR="001A31A6" w:rsidRPr="001A31A6">
      <w:rPr>
        <w:sz w:val="22"/>
        <w:szCs w:val="22"/>
      </w:rPr>
      <w:t>LNO</w:t>
    </w:r>
    <w:r w:rsidR="00EE6451" w:rsidRPr="001A31A6">
      <w:rPr>
        <w:sz w:val="22"/>
        <w:szCs w:val="22"/>
      </w:rPr>
      <w:t xml:space="preserve">; Ministru kabineta </w:t>
    </w:r>
    <w:r w:rsidR="00C8331F" w:rsidRPr="001A31A6">
      <w:rPr>
        <w:sz w:val="22"/>
        <w:szCs w:val="22"/>
      </w:rPr>
      <w:t xml:space="preserve">sēdes </w:t>
    </w:r>
    <w:proofErr w:type="spellStart"/>
    <w:r w:rsidR="00C8331F" w:rsidRPr="001A31A6">
      <w:rPr>
        <w:sz w:val="22"/>
        <w:szCs w:val="22"/>
      </w:rPr>
      <w:t>protokollēmuma</w:t>
    </w:r>
    <w:proofErr w:type="spellEnd"/>
    <w:r w:rsidR="00C8331F" w:rsidRPr="001A31A6">
      <w:rPr>
        <w:sz w:val="22"/>
        <w:szCs w:val="22"/>
      </w:rPr>
      <w:t xml:space="preserve"> projekts „</w:t>
    </w:r>
    <w:r w:rsidR="001A31A6" w:rsidRPr="001A31A6">
      <w:rPr>
        <w:sz w:val="22"/>
        <w:szCs w:val="22"/>
      </w:rPr>
      <w:t>Par valsts sabiedrības ar ierobežotu atbildību „Latvijas Nacionālā opera” statūtu apstiprināšanu</w:t>
    </w:r>
    <w:r w:rsidR="00EE6451" w:rsidRPr="001A31A6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C9" w:rsidRDefault="00EB17C9" w:rsidP="00F04951">
      <w:r>
        <w:separator/>
      </w:r>
    </w:p>
  </w:footnote>
  <w:footnote w:type="continuationSeparator" w:id="0">
    <w:p w:rsidR="00EB17C9" w:rsidRDefault="00EB17C9" w:rsidP="00F04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3096"/>
    <w:multiLevelType w:val="hybridMultilevel"/>
    <w:tmpl w:val="A0988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718"/>
    <w:multiLevelType w:val="hybridMultilevel"/>
    <w:tmpl w:val="04326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C7F05"/>
    <w:rsid w:val="00081714"/>
    <w:rsid w:val="00084502"/>
    <w:rsid w:val="000C7F05"/>
    <w:rsid w:val="001A31A6"/>
    <w:rsid w:val="00281B7D"/>
    <w:rsid w:val="002E4523"/>
    <w:rsid w:val="00404C4B"/>
    <w:rsid w:val="0049303B"/>
    <w:rsid w:val="004C404E"/>
    <w:rsid w:val="004F57C1"/>
    <w:rsid w:val="005D4070"/>
    <w:rsid w:val="0067197A"/>
    <w:rsid w:val="006B1A17"/>
    <w:rsid w:val="006F3748"/>
    <w:rsid w:val="008A6908"/>
    <w:rsid w:val="009B378C"/>
    <w:rsid w:val="00A77D48"/>
    <w:rsid w:val="00C8331F"/>
    <w:rsid w:val="00C93518"/>
    <w:rsid w:val="00D43743"/>
    <w:rsid w:val="00DA3174"/>
    <w:rsid w:val="00E14687"/>
    <w:rsid w:val="00E267D6"/>
    <w:rsid w:val="00E27B0A"/>
    <w:rsid w:val="00EB17C9"/>
    <w:rsid w:val="00EE6451"/>
    <w:rsid w:val="00F04951"/>
    <w:rsid w:val="00F46E55"/>
    <w:rsid w:val="00F61EF5"/>
    <w:rsid w:val="00FA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C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ais"/>
    <w:next w:val="Parastais"/>
    <w:link w:val="Virsraksts2Rakstz"/>
    <w:qFormat/>
    <w:rsid w:val="000C7F05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C7F05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0C7F05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0C7F05"/>
    <w:rPr>
      <w:rFonts w:ascii="Times New Roman" w:eastAsia="Times New Roman" w:hAnsi="Times New Roman" w:cs="Times New Roman"/>
      <w:sz w:val="26"/>
      <w:szCs w:val="20"/>
    </w:rPr>
  </w:style>
  <w:style w:type="paragraph" w:styleId="Pamatteksts">
    <w:name w:val="Body Text"/>
    <w:basedOn w:val="Parastais"/>
    <w:link w:val="PamattekstsRakstz"/>
    <w:rsid w:val="000C7F05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0C7F05"/>
    <w:rPr>
      <w:rFonts w:ascii="Times New Roman" w:eastAsia="Times New Roman" w:hAnsi="Times New Roman" w:cs="Times New Roman"/>
      <w:sz w:val="20"/>
      <w:szCs w:val="20"/>
    </w:rPr>
  </w:style>
  <w:style w:type="paragraph" w:styleId="Pamatteksts2">
    <w:name w:val="Body Text 2"/>
    <w:basedOn w:val="Parastais"/>
    <w:link w:val="Pamatteksts2Rakstz"/>
    <w:rsid w:val="000C7F05"/>
    <w:pPr>
      <w:jc w:val="both"/>
    </w:pPr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0C7F05"/>
    <w:rPr>
      <w:rFonts w:ascii="Times New Roman" w:eastAsia="Times New Roman" w:hAnsi="Times New Roman" w:cs="Times New Roman"/>
      <w:sz w:val="28"/>
      <w:szCs w:val="20"/>
    </w:rPr>
  </w:style>
  <w:style w:type="paragraph" w:styleId="Pamatteksts3">
    <w:name w:val="Body Text 3"/>
    <w:basedOn w:val="Parastais"/>
    <w:link w:val="Pamatteksts3Rakstz"/>
    <w:rsid w:val="000C7F05"/>
    <w:pPr>
      <w:jc w:val="center"/>
    </w:pPr>
    <w:rPr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0C7F05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ais"/>
    <w:link w:val="NosaukumsRakstz"/>
    <w:qFormat/>
    <w:rsid w:val="000C7F05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C7F05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Parastais"/>
    <w:rsid w:val="000C7F05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4F57C1"/>
    <w:rPr>
      <w:strike w:val="0"/>
      <w:dstrike w:val="0"/>
      <w:color w:val="40407C"/>
      <w:u w:val="none"/>
      <w:effect w:val="none"/>
    </w:rPr>
  </w:style>
  <w:style w:type="paragraph" w:styleId="Galvene">
    <w:name w:val="header"/>
    <w:basedOn w:val="Parastais"/>
    <w:link w:val="GalveneRakstz"/>
    <w:uiPriority w:val="99"/>
    <w:semiHidden/>
    <w:unhideWhenUsed/>
    <w:rsid w:val="004F57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F57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4F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Noklusjumarindkopasfonts"/>
    <w:rsid w:val="00EE6451"/>
  </w:style>
  <w:style w:type="paragraph" w:styleId="Sarakstarindkopa">
    <w:name w:val="List Paragraph"/>
    <w:basedOn w:val="Parastais"/>
    <w:uiPriority w:val="34"/>
    <w:qFormat/>
    <w:rsid w:val="00EE6451"/>
    <w:pPr>
      <w:ind w:left="720"/>
      <w:contextualSpacing/>
    </w:pPr>
  </w:style>
  <w:style w:type="paragraph" w:styleId="ParastaisWeb">
    <w:name w:val="Normal (Web)"/>
    <w:basedOn w:val="Parastais"/>
    <w:uiPriority w:val="99"/>
    <w:unhideWhenUsed/>
    <w:rsid w:val="00D4374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F66C-5B9B-408F-9180-3A6AAE95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„Latvijas Nacionālā opera” statūtu apstiprināšanu</dc:title>
  <dc:subject>KMProt_070513_LNO</dc:subject>
  <dc:creator>J.Šumeiko</dc:creator>
  <dc:description>J.Šumeiko
Tālr.67330269, fakss: 67330293</dc:description>
  <cp:lastModifiedBy>Dzintra Rozīte</cp:lastModifiedBy>
  <cp:revision>14</cp:revision>
  <cp:lastPrinted>2013-05-07T07:24:00Z</cp:lastPrinted>
  <dcterms:created xsi:type="dcterms:W3CDTF">2013-03-13T07:12:00Z</dcterms:created>
  <dcterms:modified xsi:type="dcterms:W3CDTF">2013-05-07T08:42:00Z</dcterms:modified>
</cp:coreProperties>
</file>