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B031B" w:rsidRDefault="00EB031B" w:rsidP="00FC1AB6">
      <w:pPr>
        <w:ind w:left="540" w:right="-199"/>
        <w:jc w:val="center"/>
        <w:rPr>
          <w:rFonts w:cs="Times New Roman"/>
          <w:b/>
          <w:szCs w:val="28"/>
        </w:rPr>
      </w:pPr>
      <w:bookmarkStart w:id="0" w:name="OLE_LINK1"/>
      <w:bookmarkStart w:id="1" w:name="OLE_LINK2"/>
    </w:p>
    <w:p w:rsidR="00681AC3" w:rsidRDefault="00681AC3" w:rsidP="00FC1AB6">
      <w:pPr>
        <w:ind w:left="540" w:right="-199"/>
        <w:jc w:val="center"/>
        <w:rPr>
          <w:rFonts w:cs="Times New Roman"/>
          <w:b/>
          <w:szCs w:val="28"/>
        </w:rPr>
      </w:pPr>
    </w:p>
    <w:p w:rsidR="00681AC3" w:rsidRPr="00FC1AB6" w:rsidRDefault="00681AC3" w:rsidP="00FC1AB6">
      <w:pPr>
        <w:ind w:left="540" w:right="-199"/>
        <w:jc w:val="center"/>
        <w:rPr>
          <w:rFonts w:cs="Times New Roman"/>
          <w:b/>
          <w:szCs w:val="28"/>
        </w:rPr>
      </w:pPr>
    </w:p>
    <w:p w:rsidR="00293DA7" w:rsidRPr="00FC1AB6" w:rsidRDefault="00293DA7" w:rsidP="00FC1AB6">
      <w:pPr>
        <w:ind w:left="540" w:right="-199"/>
        <w:jc w:val="center"/>
        <w:rPr>
          <w:rFonts w:cs="Times New Roman"/>
          <w:b/>
          <w:szCs w:val="28"/>
        </w:rPr>
      </w:pPr>
      <w:r w:rsidRPr="00FC1AB6">
        <w:rPr>
          <w:rFonts w:cs="Times New Roman"/>
          <w:b/>
          <w:szCs w:val="28"/>
        </w:rPr>
        <w:t xml:space="preserve">LATVIJAS REPUBLIKAS VALDĪBAS </w:t>
      </w:r>
    </w:p>
    <w:p w:rsidR="00293DA7" w:rsidRPr="00FC1AB6" w:rsidRDefault="00293DA7" w:rsidP="00FC1AB6">
      <w:pPr>
        <w:ind w:left="540" w:right="-199"/>
        <w:jc w:val="center"/>
        <w:rPr>
          <w:rFonts w:cs="Times New Roman"/>
          <w:b/>
          <w:szCs w:val="28"/>
        </w:rPr>
      </w:pPr>
      <w:r w:rsidRPr="00FC1AB6">
        <w:rPr>
          <w:rFonts w:cs="Times New Roman"/>
          <w:b/>
          <w:szCs w:val="28"/>
        </w:rPr>
        <w:t xml:space="preserve">UN </w:t>
      </w:r>
    </w:p>
    <w:p w:rsidR="00293DA7" w:rsidRPr="00FC1AB6" w:rsidRDefault="00293DA7" w:rsidP="00FC1AB6">
      <w:pPr>
        <w:ind w:left="540" w:right="-199"/>
        <w:jc w:val="center"/>
        <w:rPr>
          <w:rFonts w:cs="Times New Roman"/>
          <w:b/>
          <w:szCs w:val="28"/>
        </w:rPr>
      </w:pPr>
      <w:r w:rsidRPr="00FC1AB6">
        <w:rPr>
          <w:rFonts w:cs="Times New Roman"/>
          <w:b/>
          <w:szCs w:val="28"/>
        </w:rPr>
        <w:t xml:space="preserve">KOREJAS REPUBLIKAS VALDĪBAS </w:t>
      </w:r>
    </w:p>
    <w:p w:rsidR="003509BF" w:rsidRPr="00FC1AB6" w:rsidRDefault="00293DA7" w:rsidP="00FC1AB6">
      <w:pPr>
        <w:ind w:left="540" w:right="-199"/>
        <w:jc w:val="center"/>
        <w:rPr>
          <w:rFonts w:cs="Times New Roman"/>
          <w:b/>
          <w:szCs w:val="28"/>
        </w:rPr>
      </w:pPr>
      <w:r w:rsidRPr="00FC1AB6">
        <w:rPr>
          <w:rFonts w:cs="Times New Roman"/>
          <w:b/>
          <w:szCs w:val="28"/>
        </w:rPr>
        <w:t xml:space="preserve">LĪGUMS PAR SADARBĪBU </w:t>
      </w:r>
    </w:p>
    <w:p w:rsidR="00293DA7" w:rsidRPr="00FC1AB6" w:rsidRDefault="00293DA7" w:rsidP="00FC1AB6">
      <w:pPr>
        <w:ind w:left="540" w:right="-199"/>
        <w:jc w:val="center"/>
        <w:rPr>
          <w:rFonts w:cs="Times New Roman"/>
          <w:szCs w:val="28"/>
        </w:rPr>
      </w:pPr>
      <w:r w:rsidRPr="00FC1AB6">
        <w:rPr>
          <w:rFonts w:cs="Times New Roman"/>
          <w:b/>
          <w:szCs w:val="28"/>
        </w:rPr>
        <w:t>KULTŪRĀ, IZGLĪTĪBĀ</w:t>
      </w:r>
      <w:r w:rsidR="0092682A" w:rsidRPr="00FC1AB6">
        <w:rPr>
          <w:rFonts w:cs="Times New Roman"/>
          <w:b/>
          <w:szCs w:val="28"/>
        </w:rPr>
        <w:t xml:space="preserve">, </w:t>
      </w:r>
      <w:r w:rsidR="00C366AF" w:rsidRPr="00FC1AB6">
        <w:rPr>
          <w:rFonts w:cs="Times New Roman"/>
          <w:b/>
          <w:szCs w:val="28"/>
        </w:rPr>
        <w:t xml:space="preserve">JAUNATNES LIETĀS </w:t>
      </w:r>
      <w:r w:rsidRPr="00FC1AB6">
        <w:rPr>
          <w:rFonts w:cs="Times New Roman"/>
          <w:b/>
          <w:szCs w:val="28"/>
        </w:rPr>
        <w:t>UN SPORTĀ</w:t>
      </w:r>
    </w:p>
    <w:bookmarkEnd w:id="0"/>
    <w:bookmarkEnd w:id="1"/>
    <w:p w:rsidR="00211D10" w:rsidRDefault="00211D10" w:rsidP="00FC1AB6">
      <w:pPr>
        <w:ind w:right="-199"/>
        <w:jc w:val="center"/>
        <w:rPr>
          <w:rFonts w:cs="Times New Roman"/>
          <w:b/>
          <w:szCs w:val="28"/>
        </w:rPr>
      </w:pPr>
    </w:p>
    <w:p w:rsidR="00C304CA" w:rsidRPr="00FC1AB6" w:rsidRDefault="00C304CA" w:rsidP="00FC1AB6">
      <w:pPr>
        <w:ind w:right="-199"/>
        <w:jc w:val="center"/>
        <w:rPr>
          <w:rFonts w:cs="Times New Roman"/>
          <w:b/>
          <w:szCs w:val="28"/>
        </w:rPr>
      </w:pPr>
    </w:p>
    <w:p w:rsidR="00FC1AB6" w:rsidRPr="00FC1AB6" w:rsidRDefault="00FC1AB6" w:rsidP="00FC1AB6">
      <w:pPr>
        <w:ind w:right="-199"/>
        <w:jc w:val="center"/>
        <w:rPr>
          <w:rFonts w:cs="Times New Roman"/>
          <w:b/>
          <w:szCs w:val="28"/>
        </w:rPr>
      </w:pPr>
    </w:p>
    <w:p w:rsidR="00293DA7" w:rsidRPr="00FC1AB6" w:rsidRDefault="00293DA7" w:rsidP="00FC1AB6">
      <w:pPr>
        <w:shd w:val="clear" w:color="auto" w:fill="FFFFFF"/>
        <w:ind w:right="-199" w:firstLine="720"/>
        <w:jc w:val="both"/>
        <w:rPr>
          <w:rFonts w:cs="Times New Roman"/>
          <w:szCs w:val="28"/>
        </w:rPr>
      </w:pPr>
      <w:r w:rsidRPr="00FC1AB6">
        <w:rPr>
          <w:rFonts w:cs="Times New Roman"/>
          <w:szCs w:val="28"/>
        </w:rPr>
        <w:t>Latvijas Republikas valdība un Korejas Republikas valdība (turpmāk sauktas –</w:t>
      </w:r>
      <w:r w:rsidR="003A5A8C" w:rsidRPr="00FC1AB6">
        <w:rPr>
          <w:rFonts w:cs="Times New Roman"/>
          <w:szCs w:val="28"/>
        </w:rPr>
        <w:t>„</w:t>
      </w:r>
      <w:r w:rsidRPr="00FC1AB6">
        <w:rPr>
          <w:rFonts w:cs="Times New Roman"/>
          <w:szCs w:val="28"/>
        </w:rPr>
        <w:t>Puses</w:t>
      </w:r>
      <w:r w:rsidR="003A5A8C" w:rsidRPr="00FC1AB6">
        <w:rPr>
          <w:rFonts w:cs="Times New Roman"/>
          <w:szCs w:val="28"/>
        </w:rPr>
        <w:t>”)</w:t>
      </w:r>
      <w:r w:rsidR="00850C4D" w:rsidRPr="00FC1AB6">
        <w:rPr>
          <w:rFonts w:cs="Times New Roman"/>
          <w:szCs w:val="28"/>
        </w:rPr>
        <w:t>,</w:t>
      </w:r>
    </w:p>
    <w:p w:rsidR="00293DA7" w:rsidRPr="00FC1AB6" w:rsidRDefault="00293DA7" w:rsidP="00FC1AB6">
      <w:pPr>
        <w:ind w:right="-199"/>
        <w:jc w:val="both"/>
        <w:rPr>
          <w:rFonts w:cs="Times New Roman"/>
          <w:szCs w:val="28"/>
        </w:rPr>
      </w:pPr>
    </w:p>
    <w:p w:rsidR="003A5A8C" w:rsidRPr="00FC1AB6" w:rsidRDefault="002D5D28" w:rsidP="00FC1AB6">
      <w:pPr>
        <w:ind w:left="720" w:right="-199"/>
        <w:jc w:val="both"/>
        <w:rPr>
          <w:rFonts w:cs="Times New Roman"/>
          <w:szCs w:val="28"/>
        </w:rPr>
      </w:pPr>
      <w:r w:rsidRPr="00FC1AB6">
        <w:rPr>
          <w:rFonts w:cs="Times New Roman"/>
          <w:szCs w:val="28"/>
        </w:rPr>
        <w:t>v</w:t>
      </w:r>
      <w:r w:rsidR="003A5A8C" w:rsidRPr="00FC1AB6">
        <w:rPr>
          <w:rFonts w:cs="Times New Roman"/>
          <w:szCs w:val="28"/>
        </w:rPr>
        <w:t xml:space="preserve">ēlēdamās stiprināt </w:t>
      </w:r>
      <w:r w:rsidR="00093B89">
        <w:rPr>
          <w:rFonts w:cs="Times New Roman"/>
          <w:szCs w:val="28"/>
        </w:rPr>
        <w:t>abu valstu draudzīgās attiecības</w:t>
      </w:r>
      <w:r w:rsidR="003A5A8C" w:rsidRPr="00FC1AB6">
        <w:rPr>
          <w:rFonts w:cs="Times New Roman"/>
          <w:szCs w:val="28"/>
        </w:rPr>
        <w:t xml:space="preserve">, </w:t>
      </w:r>
      <w:r w:rsidR="00384057" w:rsidRPr="00FC1AB6">
        <w:rPr>
          <w:rFonts w:cs="Times New Roman"/>
          <w:szCs w:val="28"/>
        </w:rPr>
        <w:t>kā arī</w:t>
      </w:r>
      <w:r w:rsidR="003A5A8C" w:rsidRPr="00FC1AB6">
        <w:rPr>
          <w:rFonts w:cs="Times New Roman"/>
          <w:szCs w:val="28"/>
        </w:rPr>
        <w:t xml:space="preserve"> </w:t>
      </w:r>
      <w:r w:rsidR="00384057" w:rsidRPr="00FC1AB6">
        <w:rPr>
          <w:rFonts w:cs="Times New Roman"/>
          <w:szCs w:val="28"/>
        </w:rPr>
        <w:t>sekmēt</w:t>
      </w:r>
      <w:r w:rsidR="003A5A8C" w:rsidRPr="00FC1AB6">
        <w:rPr>
          <w:rFonts w:cs="Times New Roman"/>
          <w:szCs w:val="28"/>
        </w:rPr>
        <w:t xml:space="preserve"> un attīstīt abu valstu sadarbību kultūrā, mākslā, izglītībā, </w:t>
      </w:r>
      <w:r w:rsidR="0037468A" w:rsidRPr="00FC1AB6">
        <w:rPr>
          <w:rFonts w:cs="Times New Roman"/>
          <w:szCs w:val="28"/>
        </w:rPr>
        <w:t>jaunatnes lietās un sportā</w:t>
      </w:r>
      <w:r w:rsidR="00850C4D" w:rsidRPr="00FC1AB6">
        <w:rPr>
          <w:rFonts w:cs="Times New Roman"/>
          <w:szCs w:val="28"/>
        </w:rPr>
        <w:t>,</w:t>
      </w:r>
      <w:r w:rsidR="0037468A" w:rsidRPr="00FC1AB6">
        <w:rPr>
          <w:rFonts w:cs="Times New Roman"/>
          <w:szCs w:val="28"/>
        </w:rPr>
        <w:t xml:space="preserve"> </w:t>
      </w:r>
    </w:p>
    <w:p w:rsidR="00211D10" w:rsidRPr="00FC1AB6" w:rsidRDefault="00211D10" w:rsidP="00FC1AB6">
      <w:pPr>
        <w:ind w:right="-199"/>
        <w:jc w:val="both"/>
        <w:rPr>
          <w:rFonts w:cs="Times New Roman"/>
          <w:szCs w:val="28"/>
        </w:rPr>
      </w:pPr>
    </w:p>
    <w:p w:rsidR="00211D10" w:rsidRPr="00FC1AB6" w:rsidRDefault="0037468A" w:rsidP="00FC1AB6">
      <w:pPr>
        <w:shd w:val="clear" w:color="auto" w:fill="FFFFFF"/>
        <w:ind w:right="-199" w:firstLine="720"/>
        <w:rPr>
          <w:rFonts w:cs="Times New Roman"/>
          <w:szCs w:val="28"/>
        </w:rPr>
      </w:pPr>
      <w:r w:rsidRPr="00FC1AB6">
        <w:rPr>
          <w:rFonts w:cs="Times New Roman"/>
          <w:szCs w:val="28"/>
        </w:rPr>
        <w:t xml:space="preserve">vienojas par </w:t>
      </w:r>
      <w:r w:rsidR="00093B89">
        <w:rPr>
          <w:rFonts w:cs="Times New Roman"/>
          <w:szCs w:val="28"/>
        </w:rPr>
        <w:t>turpmāko.</w:t>
      </w:r>
    </w:p>
    <w:p w:rsidR="00D70C3F" w:rsidRDefault="00D70C3F" w:rsidP="00FC1AB6">
      <w:pPr>
        <w:ind w:right="-199"/>
        <w:jc w:val="both"/>
        <w:rPr>
          <w:rFonts w:cs="Times New Roman"/>
          <w:szCs w:val="28"/>
        </w:rPr>
      </w:pPr>
    </w:p>
    <w:p w:rsidR="00681AC3" w:rsidRPr="00FC1AB6" w:rsidRDefault="00681AC3" w:rsidP="00FC1AB6">
      <w:pPr>
        <w:ind w:right="-199"/>
        <w:jc w:val="both"/>
        <w:rPr>
          <w:rFonts w:cs="Times New Roman"/>
          <w:szCs w:val="28"/>
        </w:rPr>
      </w:pPr>
    </w:p>
    <w:p w:rsidR="00FA7C48" w:rsidRPr="00FC1AB6" w:rsidRDefault="00FA7C48" w:rsidP="00FC1AB6">
      <w:pPr>
        <w:shd w:val="clear" w:color="auto" w:fill="FFFFFF"/>
        <w:ind w:left="540" w:right="-199"/>
        <w:jc w:val="center"/>
        <w:rPr>
          <w:rFonts w:cs="Times New Roman"/>
          <w:b/>
          <w:bCs/>
          <w:szCs w:val="28"/>
        </w:rPr>
      </w:pPr>
      <w:r w:rsidRPr="00FC1AB6">
        <w:rPr>
          <w:rFonts w:cs="Times New Roman"/>
          <w:b/>
          <w:bCs/>
          <w:szCs w:val="28"/>
        </w:rPr>
        <w:t>1. pants</w:t>
      </w:r>
    </w:p>
    <w:p w:rsidR="00D70C3F" w:rsidRPr="00FC1AB6" w:rsidRDefault="00D70C3F" w:rsidP="00FC1AB6">
      <w:pPr>
        <w:ind w:right="-199"/>
        <w:jc w:val="center"/>
        <w:rPr>
          <w:rFonts w:cs="Times New Roman"/>
          <w:b/>
          <w:szCs w:val="28"/>
        </w:rPr>
      </w:pPr>
    </w:p>
    <w:p w:rsidR="007C2847" w:rsidRPr="00FC1AB6" w:rsidRDefault="007C2847" w:rsidP="00FC1AB6">
      <w:pPr>
        <w:ind w:right="-199" w:firstLine="540"/>
        <w:jc w:val="both"/>
        <w:rPr>
          <w:rFonts w:cs="Times New Roman"/>
          <w:szCs w:val="28"/>
        </w:rPr>
      </w:pPr>
      <w:r w:rsidRPr="00FC1AB6">
        <w:rPr>
          <w:rFonts w:cs="Times New Roman"/>
          <w:szCs w:val="28"/>
        </w:rPr>
        <w:t xml:space="preserve">Puses </w:t>
      </w:r>
      <w:r w:rsidR="00264F3B" w:rsidRPr="00FC1AB6">
        <w:rPr>
          <w:rFonts w:cs="Times New Roman"/>
          <w:szCs w:val="28"/>
        </w:rPr>
        <w:t xml:space="preserve">sekmē un </w:t>
      </w:r>
      <w:r w:rsidRPr="00FC1AB6">
        <w:rPr>
          <w:rFonts w:cs="Times New Roman"/>
          <w:szCs w:val="28"/>
        </w:rPr>
        <w:t xml:space="preserve">veicina sadarbību </w:t>
      </w:r>
      <w:r w:rsidR="00264F3B" w:rsidRPr="00FC1AB6">
        <w:rPr>
          <w:rFonts w:cs="Times New Roman"/>
          <w:szCs w:val="28"/>
        </w:rPr>
        <w:t xml:space="preserve">kultūrā </w:t>
      </w:r>
      <w:r w:rsidRPr="00FC1AB6">
        <w:rPr>
          <w:rFonts w:cs="Times New Roman"/>
          <w:szCs w:val="28"/>
        </w:rPr>
        <w:t xml:space="preserve">uz līdztiesības un abpusēja izdevīguma pamata atbilstīgi katrā valstī spēkā esošajiem piemērojamajiem </w:t>
      </w:r>
      <w:r w:rsidR="004A6D4C">
        <w:rPr>
          <w:rFonts w:cs="Times New Roman"/>
          <w:szCs w:val="28"/>
        </w:rPr>
        <w:t>normatīvajiem</w:t>
      </w:r>
      <w:r w:rsidR="004A6D4C" w:rsidRPr="00FC1AB6">
        <w:rPr>
          <w:rFonts w:cs="Times New Roman"/>
          <w:szCs w:val="28"/>
        </w:rPr>
        <w:t xml:space="preserve"> </w:t>
      </w:r>
      <w:r w:rsidRPr="00FC1AB6">
        <w:rPr>
          <w:rFonts w:cs="Times New Roman"/>
          <w:szCs w:val="28"/>
        </w:rPr>
        <w:t xml:space="preserve">aktiem. </w:t>
      </w:r>
    </w:p>
    <w:p w:rsidR="00C018C5" w:rsidRPr="00FC1AB6" w:rsidRDefault="00C018C5" w:rsidP="00FC1AB6">
      <w:pPr>
        <w:shd w:val="clear" w:color="auto" w:fill="FFFFFF"/>
        <w:ind w:left="540" w:right="-199"/>
        <w:jc w:val="center"/>
        <w:rPr>
          <w:rFonts w:cs="Times New Roman"/>
          <w:b/>
          <w:bCs/>
          <w:szCs w:val="28"/>
        </w:rPr>
      </w:pPr>
    </w:p>
    <w:p w:rsidR="00FA7C48" w:rsidRPr="00FC1AB6" w:rsidRDefault="00FA7C48" w:rsidP="00FC1AB6">
      <w:pPr>
        <w:shd w:val="clear" w:color="auto" w:fill="FFFFFF"/>
        <w:ind w:left="540" w:right="-199"/>
        <w:jc w:val="center"/>
        <w:rPr>
          <w:rFonts w:cs="Times New Roman"/>
          <w:b/>
          <w:bCs/>
          <w:szCs w:val="28"/>
        </w:rPr>
      </w:pPr>
      <w:r w:rsidRPr="00FC1AB6">
        <w:rPr>
          <w:rFonts w:cs="Times New Roman"/>
          <w:b/>
          <w:bCs/>
          <w:szCs w:val="28"/>
        </w:rPr>
        <w:t xml:space="preserve">2. </w:t>
      </w:r>
      <w:r w:rsidR="004E2D5D" w:rsidRPr="00FC1AB6">
        <w:rPr>
          <w:rFonts w:cs="Times New Roman"/>
          <w:b/>
          <w:bCs/>
          <w:szCs w:val="28"/>
        </w:rPr>
        <w:t>pants</w:t>
      </w:r>
    </w:p>
    <w:p w:rsidR="00D70C3F" w:rsidRPr="00FC1AB6" w:rsidRDefault="00D70C3F" w:rsidP="00FC1AB6">
      <w:pPr>
        <w:ind w:right="-199"/>
        <w:jc w:val="center"/>
        <w:rPr>
          <w:rFonts w:cs="Times New Roman"/>
          <w:b/>
          <w:szCs w:val="28"/>
        </w:rPr>
      </w:pPr>
    </w:p>
    <w:p w:rsidR="00C018C5" w:rsidRPr="00FC1AB6" w:rsidRDefault="00B6029E" w:rsidP="00FC1AB6">
      <w:pPr>
        <w:ind w:right="-199" w:firstLine="540"/>
        <w:jc w:val="both"/>
        <w:rPr>
          <w:rFonts w:cs="Times New Roman"/>
          <w:szCs w:val="28"/>
        </w:rPr>
      </w:pPr>
      <w:r w:rsidRPr="00FC1AB6">
        <w:rPr>
          <w:rFonts w:cs="Times New Roman"/>
          <w:szCs w:val="28"/>
        </w:rPr>
        <w:t xml:space="preserve">Lai </w:t>
      </w:r>
      <w:r w:rsidR="009B186D" w:rsidRPr="00FC1AB6">
        <w:rPr>
          <w:rFonts w:cs="Times New Roman"/>
          <w:szCs w:val="28"/>
        </w:rPr>
        <w:t>nodrošinātu</w:t>
      </w:r>
      <w:r w:rsidRPr="00FC1AB6">
        <w:rPr>
          <w:rFonts w:cs="Times New Roman"/>
          <w:szCs w:val="28"/>
        </w:rPr>
        <w:t xml:space="preserve"> </w:t>
      </w:r>
      <w:r w:rsidR="00093B89">
        <w:rPr>
          <w:rFonts w:cs="Times New Roman"/>
          <w:szCs w:val="28"/>
        </w:rPr>
        <w:t>ciešāku sapratni</w:t>
      </w:r>
      <w:r w:rsidRPr="00FC1AB6">
        <w:rPr>
          <w:rFonts w:cs="Times New Roman"/>
          <w:szCs w:val="28"/>
        </w:rPr>
        <w:t xml:space="preserve"> starp abu valstu </w:t>
      </w:r>
      <w:r w:rsidR="00A514D3" w:rsidRPr="00FC1AB6">
        <w:rPr>
          <w:rFonts w:cs="Times New Roman"/>
          <w:szCs w:val="28"/>
        </w:rPr>
        <w:t>valstspiederīgajiem</w:t>
      </w:r>
      <w:r w:rsidRPr="00FC1AB6">
        <w:rPr>
          <w:rFonts w:cs="Times New Roman"/>
          <w:szCs w:val="28"/>
        </w:rPr>
        <w:t xml:space="preserve"> un </w:t>
      </w:r>
      <w:r w:rsidR="006E6F01">
        <w:rPr>
          <w:rFonts w:cs="Times New Roman"/>
          <w:szCs w:val="28"/>
        </w:rPr>
        <w:t>pilnveidotu sadarbību</w:t>
      </w:r>
      <w:r w:rsidRPr="00FC1AB6">
        <w:rPr>
          <w:rFonts w:cs="Times New Roman"/>
          <w:szCs w:val="28"/>
        </w:rPr>
        <w:t xml:space="preserve">, Puses </w:t>
      </w:r>
      <w:r w:rsidR="006C3D38" w:rsidRPr="00FC1AB6">
        <w:rPr>
          <w:rFonts w:cs="Times New Roman"/>
          <w:szCs w:val="28"/>
        </w:rPr>
        <w:t>veicina</w:t>
      </w:r>
      <w:r w:rsidRPr="00FC1AB6">
        <w:rPr>
          <w:rFonts w:cs="Times New Roman"/>
          <w:szCs w:val="28"/>
        </w:rPr>
        <w:t xml:space="preserve"> galvenokārt:</w:t>
      </w:r>
    </w:p>
    <w:p w:rsidR="00B6029E" w:rsidRPr="00FC1AB6" w:rsidRDefault="00B6029E" w:rsidP="00FC1AB6">
      <w:pPr>
        <w:ind w:right="-199"/>
        <w:jc w:val="both"/>
        <w:rPr>
          <w:rFonts w:cs="Times New Roman"/>
          <w:szCs w:val="28"/>
        </w:rPr>
      </w:pPr>
    </w:p>
    <w:p w:rsidR="00B6029E" w:rsidRPr="00FC1AB6" w:rsidRDefault="00B6029E" w:rsidP="00294B3D">
      <w:pPr>
        <w:spacing w:before="120"/>
        <w:ind w:left="709" w:right="-198" w:hanging="709"/>
        <w:jc w:val="both"/>
        <w:rPr>
          <w:rFonts w:cs="Times New Roman"/>
          <w:szCs w:val="28"/>
        </w:rPr>
      </w:pPr>
      <w:r w:rsidRPr="00FC1AB6">
        <w:rPr>
          <w:rFonts w:cs="Times New Roman"/>
          <w:szCs w:val="28"/>
        </w:rPr>
        <w:t>(a)</w:t>
      </w:r>
      <w:proofErr w:type="gramStart"/>
      <w:r w:rsidRPr="00FC1AB6">
        <w:rPr>
          <w:rFonts w:cs="Times New Roman"/>
          <w:szCs w:val="28"/>
        </w:rPr>
        <w:t xml:space="preserve">  </w:t>
      </w:r>
      <w:proofErr w:type="gramEnd"/>
      <w:r w:rsidRPr="00FC1AB6">
        <w:rPr>
          <w:rFonts w:cs="Times New Roman"/>
          <w:szCs w:val="28"/>
        </w:rPr>
        <w:tab/>
        <w:t xml:space="preserve">aktieru, rakstnieku, gleznotāju, mūziķu, dejotāju un citu </w:t>
      </w:r>
      <w:r w:rsidR="00EA47F9" w:rsidRPr="00FC1AB6">
        <w:rPr>
          <w:rFonts w:cs="Times New Roman"/>
          <w:szCs w:val="28"/>
        </w:rPr>
        <w:t>kultūras</w:t>
      </w:r>
      <w:r w:rsidRPr="00FC1AB6">
        <w:rPr>
          <w:rFonts w:cs="Times New Roman"/>
          <w:szCs w:val="28"/>
        </w:rPr>
        <w:t xml:space="preserve"> un mākslas pārstāvju </w:t>
      </w:r>
      <w:r w:rsidR="00EA47F9" w:rsidRPr="00FC1AB6">
        <w:rPr>
          <w:rFonts w:cs="Times New Roman"/>
          <w:szCs w:val="28"/>
        </w:rPr>
        <w:t xml:space="preserve">abpusējas </w:t>
      </w:r>
      <w:r w:rsidRPr="00FC1AB6">
        <w:rPr>
          <w:rFonts w:cs="Times New Roman"/>
          <w:szCs w:val="28"/>
        </w:rPr>
        <w:t>vizītes;</w:t>
      </w:r>
    </w:p>
    <w:p w:rsidR="00D70C3F" w:rsidRPr="00FC1AB6" w:rsidRDefault="00B6029E" w:rsidP="00294B3D">
      <w:pPr>
        <w:spacing w:before="120"/>
        <w:ind w:right="-198"/>
        <w:jc w:val="both"/>
        <w:rPr>
          <w:rFonts w:cs="Times New Roman"/>
          <w:szCs w:val="28"/>
        </w:rPr>
      </w:pPr>
      <w:r w:rsidRPr="00FC1AB6">
        <w:rPr>
          <w:rFonts w:cs="Times New Roman"/>
          <w:szCs w:val="28"/>
        </w:rPr>
        <w:t xml:space="preserve">(b) </w:t>
      </w:r>
      <w:r w:rsidRPr="00FC1AB6">
        <w:rPr>
          <w:rFonts w:cs="Times New Roman"/>
          <w:szCs w:val="28"/>
        </w:rPr>
        <w:tab/>
        <w:t>izstāžu, folkloras pasākumu, izrāžu</w:t>
      </w:r>
      <w:r w:rsidR="00EA47F9" w:rsidRPr="00FC1AB6">
        <w:rPr>
          <w:rFonts w:cs="Times New Roman"/>
          <w:szCs w:val="28"/>
        </w:rPr>
        <w:t xml:space="preserve"> </w:t>
      </w:r>
      <w:r w:rsidRPr="00FC1AB6">
        <w:rPr>
          <w:rFonts w:cs="Times New Roman"/>
          <w:szCs w:val="28"/>
        </w:rPr>
        <w:t>apmaiņu un dalību festivālos;</w:t>
      </w:r>
    </w:p>
    <w:p w:rsidR="00B6029E" w:rsidRPr="00FC1AB6" w:rsidRDefault="00B6029E" w:rsidP="00294B3D">
      <w:pPr>
        <w:spacing w:before="120"/>
        <w:ind w:left="709" w:right="-198" w:hanging="709"/>
        <w:jc w:val="both"/>
        <w:rPr>
          <w:rFonts w:cs="Times New Roman"/>
          <w:szCs w:val="28"/>
        </w:rPr>
      </w:pPr>
      <w:r w:rsidRPr="00FC1AB6">
        <w:rPr>
          <w:rFonts w:cs="Times New Roman"/>
          <w:szCs w:val="28"/>
        </w:rPr>
        <w:t xml:space="preserve">(c) </w:t>
      </w:r>
      <w:r w:rsidR="00E553B3" w:rsidRPr="00FC1AB6">
        <w:rPr>
          <w:rFonts w:cs="Times New Roman"/>
          <w:szCs w:val="28"/>
        </w:rPr>
        <w:tab/>
      </w:r>
      <w:r w:rsidRPr="00FC1AB6">
        <w:rPr>
          <w:rFonts w:cs="Times New Roman"/>
          <w:szCs w:val="28"/>
        </w:rPr>
        <w:t>radio un televīzijas programmu, filmu, grāmatu, periodisko izdevumu un citu publikāciju apmaiņu un izplatīšanu</w:t>
      </w:r>
      <w:r w:rsidR="00C52987" w:rsidRPr="00FC1AB6">
        <w:rPr>
          <w:rFonts w:cs="Times New Roman"/>
          <w:szCs w:val="28"/>
        </w:rPr>
        <w:t>;</w:t>
      </w:r>
    </w:p>
    <w:p w:rsidR="00D70C3F" w:rsidRPr="00FC1AB6" w:rsidRDefault="0090351D" w:rsidP="00294B3D">
      <w:pPr>
        <w:spacing w:before="120"/>
        <w:ind w:left="709" w:right="-198" w:hanging="709"/>
        <w:jc w:val="both"/>
        <w:rPr>
          <w:rFonts w:cs="Times New Roman"/>
          <w:szCs w:val="28"/>
        </w:rPr>
      </w:pPr>
      <w:r w:rsidRPr="00FC1AB6">
        <w:rPr>
          <w:rFonts w:cs="Times New Roman"/>
          <w:szCs w:val="28"/>
        </w:rPr>
        <w:t xml:space="preserve">(d) </w:t>
      </w:r>
      <w:r w:rsidR="00B32060" w:rsidRPr="00FC1AB6">
        <w:rPr>
          <w:rFonts w:cs="Times New Roman"/>
          <w:szCs w:val="28"/>
        </w:rPr>
        <w:tab/>
      </w:r>
      <w:r w:rsidRPr="00FC1AB6">
        <w:rPr>
          <w:rFonts w:cs="Times New Roman"/>
          <w:szCs w:val="28"/>
        </w:rPr>
        <w:t>sportistu vai sportistu grupu apmaiņas vizītes un draudzības</w:t>
      </w:r>
      <w:r w:rsidR="00EA47F9" w:rsidRPr="00FC1AB6">
        <w:rPr>
          <w:rFonts w:cs="Times New Roman"/>
          <w:szCs w:val="28"/>
        </w:rPr>
        <w:t xml:space="preserve"> </w:t>
      </w:r>
      <w:r w:rsidRPr="00FC1AB6">
        <w:rPr>
          <w:rFonts w:cs="Times New Roman"/>
          <w:szCs w:val="28"/>
        </w:rPr>
        <w:t>spēļu rīkošanu</w:t>
      </w:r>
      <w:r w:rsidR="00E73CD2" w:rsidRPr="00FC1AB6">
        <w:rPr>
          <w:rFonts w:cs="Times New Roman"/>
          <w:szCs w:val="28"/>
        </w:rPr>
        <w:t>,</w:t>
      </w:r>
      <w:r w:rsidRPr="00FC1AB6">
        <w:rPr>
          <w:rFonts w:cs="Times New Roman"/>
          <w:szCs w:val="28"/>
        </w:rPr>
        <w:t xml:space="preserve"> </w:t>
      </w:r>
      <w:r w:rsidR="003509BF" w:rsidRPr="00FC1AB6">
        <w:rPr>
          <w:rFonts w:cs="Times New Roman"/>
          <w:szCs w:val="28"/>
        </w:rPr>
        <w:t xml:space="preserve">kā arī </w:t>
      </w:r>
      <w:r w:rsidRPr="00FC1AB6">
        <w:rPr>
          <w:rFonts w:cs="Times New Roman"/>
          <w:szCs w:val="28"/>
        </w:rPr>
        <w:t xml:space="preserve">sadarbību starp </w:t>
      </w:r>
      <w:r w:rsidR="002B5996">
        <w:rPr>
          <w:rFonts w:cs="Times New Roman"/>
          <w:szCs w:val="28"/>
        </w:rPr>
        <w:t>to</w:t>
      </w:r>
      <w:r w:rsidR="00E553B3" w:rsidRPr="00FC1AB6">
        <w:rPr>
          <w:rFonts w:cs="Times New Roman"/>
          <w:szCs w:val="28"/>
        </w:rPr>
        <w:t xml:space="preserve"> </w:t>
      </w:r>
      <w:r w:rsidRPr="00FC1AB6">
        <w:rPr>
          <w:rFonts w:cs="Times New Roman"/>
          <w:szCs w:val="28"/>
        </w:rPr>
        <w:t>sporta organizācijām;</w:t>
      </w:r>
    </w:p>
    <w:p w:rsidR="0090351D" w:rsidRPr="00FC1AB6" w:rsidRDefault="0090351D" w:rsidP="00294B3D">
      <w:pPr>
        <w:spacing w:before="120"/>
        <w:ind w:right="-198"/>
        <w:jc w:val="both"/>
        <w:rPr>
          <w:rFonts w:cs="Times New Roman"/>
          <w:szCs w:val="28"/>
        </w:rPr>
      </w:pPr>
      <w:r w:rsidRPr="00FC1AB6">
        <w:rPr>
          <w:rFonts w:cs="Times New Roman"/>
          <w:szCs w:val="28"/>
        </w:rPr>
        <w:t xml:space="preserve">(e) </w:t>
      </w:r>
      <w:r w:rsidR="00B32060" w:rsidRPr="00FC1AB6">
        <w:rPr>
          <w:rFonts w:cs="Times New Roman"/>
          <w:szCs w:val="28"/>
        </w:rPr>
        <w:tab/>
      </w:r>
      <w:r w:rsidRPr="00FC1AB6">
        <w:rPr>
          <w:rFonts w:cs="Times New Roman"/>
          <w:szCs w:val="28"/>
        </w:rPr>
        <w:t>cit</w:t>
      </w:r>
      <w:r w:rsidR="003509BF" w:rsidRPr="00FC1AB6">
        <w:rPr>
          <w:rFonts w:cs="Times New Roman"/>
          <w:szCs w:val="28"/>
        </w:rPr>
        <w:t>as sadarbības aktivitātes, par kurā</w:t>
      </w:r>
      <w:r w:rsidRPr="00FC1AB6">
        <w:rPr>
          <w:rFonts w:cs="Times New Roman"/>
          <w:szCs w:val="28"/>
        </w:rPr>
        <w:t>m Puses var</w:t>
      </w:r>
      <w:r w:rsidR="00E553B3" w:rsidRPr="00FC1AB6">
        <w:rPr>
          <w:rFonts w:cs="Times New Roman"/>
          <w:szCs w:val="28"/>
        </w:rPr>
        <w:t>ētu</w:t>
      </w:r>
      <w:r w:rsidRPr="00FC1AB6">
        <w:rPr>
          <w:rFonts w:cs="Times New Roman"/>
          <w:szCs w:val="28"/>
        </w:rPr>
        <w:t xml:space="preserve"> vienoties.</w:t>
      </w:r>
    </w:p>
    <w:p w:rsidR="00D70C3F" w:rsidRPr="00FC1AB6" w:rsidRDefault="00D70C3F" w:rsidP="00FC1AB6">
      <w:pPr>
        <w:ind w:right="-199"/>
        <w:rPr>
          <w:rFonts w:cs="Times New Roman"/>
          <w:szCs w:val="28"/>
        </w:rPr>
      </w:pPr>
    </w:p>
    <w:p w:rsidR="00FA7C48" w:rsidRPr="00FC1AB6" w:rsidRDefault="00FA7C48" w:rsidP="00FC1AB6">
      <w:pPr>
        <w:shd w:val="clear" w:color="auto" w:fill="FFFFFF"/>
        <w:ind w:left="540" w:right="-199"/>
        <w:jc w:val="center"/>
        <w:rPr>
          <w:rFonts w:cs="Times New Roman"/>
          <w:b/>
          <w:bCs/>
          <w:szCs w:val="28"/>
        </w:rPr>
      </w:pPr>
      <w:r w:rsidRPr="00FC1AB6">
        <w:rPr>
          <w:rFonts w:cs="Times New Roman"/>
          <w:b/>
          <w:bCs/>
          <w:szCs w:val="28"/>
        </w:rPr>
        <w:t>3. pants</w:t>
      </w:r>
    </w:p>
    <w:p w:rsidR="00667433" w:rsidRPr="00FC1AB6" w:rsidRDefault="00667433" w:rsidP="00FC1AB6">
      <w:pPr>
        <w:ind w:right="-199"/>
        <w:jc w:val="both"/>
        <w:rPr>
          <w:rFonts w:cs="Times New Roman"/>
          <w:szCs w:val="28"/>
        </w:rPr>
      </w:pPr>
    </w:p>
    <w:p w:rsidR="00C266C8" w:rsidRPr="00FC1AB6" w:rsidRDefault="0005005C" w:rsidP="00FC1AB6">
      <w:pPr>
        <w:ind w:right="-199" w:firstLine="540"/>
        <w:jc w:val="both"/>
        <w:rPr>
          <w:rFonts w:cs="Times New Roman"/>
          <w:szCs w:val="28"/>
        </w:rPr>
      </w:pPr>
      <w:r w:rsidRPr="00FC1AB6">
        <w:rPr>
          <w:rFonts w:cs="Times New Roman"/>
          <w:szCs w:val="28"/>
        </w:rPr>
        <w:t>Katra Puse</w:t>
      </w:r>
      <w:r w:rsidR="007448A8" w:rsidRPr="00FC1AB6">
        <w:rPr>
          <w:rFonts w:cs="Times New Roman"/>
          <w:szCs w:val="28"/>
        </w:rPr>
        <w:t xml:space="preserve"> snie</w:t>
      </w:r>
      <w:r w:rsidRPr="00FC1AB6">
        <w:rPr>
          <w:rFonts w:cs="Times New Roman"/>
          <w:szCs w:val="28"/>
        </w:rPr>
        <w:t>dz</w:t>
      </w:r>
      <w:r w:rsidR="007448A8" w:rsidRPr="00FC1AB6">
        <w:rPr>
          <w:rFonts w:cs="Times New Roman"/>
          <w:szCs w:val="28"/>
        </w:rPr>
        <w:t xml:space="preserve"> nepieciešamo atbalstu, lai veicinātu sadarbību</w:t>
      </w:r>
      <w:r w:rsidRPr="00FC1AB6">
        <w:rPr>
          <w:rFonts w:cs="Times New Roman"/>
          <w:szCs w:val="28"/>
        </w:rPr>
        <w:t xml:space="preserve"> </w:t>
      </w:r>
      <w:r w:rsidR="007448A8" w:rsidRPr="00FC1AB6">
        <w:rPr>
          <w:rFonts w:cs="Times New Roman"/>
          <w:szCs w:val="28"/>
        </w:rPr>
        <w:t>privātajā sektorā tādu kopīgu</w:t>
      </w:r>
      <w:r w:rsidRPr="00FC1AB6">
        <w:rPr>
          <w:rFonts w:cs="Times New Roman"/>
          <w:szCs w:val="28"/>
        </w:rPr>
        <w:t xml:space="preserve"> kultūras produktu radīšanai kā </w:t>
      </w:r>
      <w:r w:rsidR="007448A8" w:rsidRPr="00FC1AB6">
        <w:rPr>
          <w:rFonts w:cs="Times New Roman"/>
          <w:szCs w:val="28"/>
        </w:rPr>
        <w:t>filmas un video spēles, kā arī šo produktu izplatības veicināšanu trešo valstu tirgos.</w:t>
      </w:r>
    </w:p>
    <w:p w:rsidR="00FC1AB6" w:rsidRDefault="00FC1AB6" w:rsidP="00FC1AB6">
      <w:pPr>
        <w:shd w:val="clear" w:color="auto" w:fill="FFFFFF"/>
        <w:ind w:left="540" w:right="-199"/>
        <w:jc w:val="center"/>
        <w:rPr>
          <w:rFonts w:cs="Times New Roman"/>
          <w:b/>
          <w:bCs/>
          <w:szCs w:val="28"/>
        </w:rPr>
      </w:pPr>
    </w:p>
    <w:p w:rsidR="00681AC3" w:rsidRDefault="00681AC3" w:rsidP="005D41C6">
      <w:pPr>
        <w:shd w:val="clear" w:color="auto" w:fill="FFFFFF"/>
        <w:ind w:right="-199"/>
        <w:jc w:val="center"/>
        <w:rPr>
          <w:rFonts w:cs="Times New Roman"/>
          <w:b/>
          <w:bCs/>
          <w:szCs w:val="28"/>
        </w:rPr>
      </w:pPr>
    </w:p>
    <w:p w:rsidR="00681AC3" w:rsidRDefault="00681AC3" w:rsidP="005D41C6">
      <w:pPr>
        <w:shd w:val="clear" w:color="auto" w:fill="FFFFFF"/>
        <w:ind w:right="-199"/>
        <w:jc w:val="center"/>
        <w:rPr>
          <w:rFonts w:cs="Times New Roman"/>
          <w:b/>
          <w:bCs/>
          <w:szCs w:val="28"/>
        </w:rPr>
      </w:pPr>
    </w:p>
    <w:p w:rsidR="00FA7C48" w:rsidRPr="00FC1AB6" w:rsidRDefault="00FA7C48" w:rsidP="005D41C6">
      <w:pPr>
        <w:shd w:val="clear" w:color="auto" w:fill="FFFFFF"/>
        <w:ind w:right="-199"/>
        <w:jc w:val="center"/>
        <w:rPr>
          <w:rFonts w:cs="Times New Roman"/>
          <w:b/>
          <w:bCs/>
          <w:szCs w:val="28"/>
        </w:rPr>
      </w:pPr>
      <w:r w:rsidRPr="00FC1AB6">
        <w:rPr>
          <w:rFonts w:cs="Times New Roman"/>
          <w:b/>
          <w:bCs/>
          <w:szCs w:val="28"/>
        </w:rPr>
        <w:lastRenderedPageBreak/>
        <w:t>4. pants</w:t>
      </w:r>
    </w:p>
    <w:p w:rsidR="00667433" w:rsidRDefault="00667433" w:rsidP="00FC1AB6">
      <w:pPr>
        <w:ind w:right="-199"/>
        <w:jc w:val="center"/>
        <w:rPr>
          <w:rFonts w:cs="Times New Roman"/>
          <w:b/>
          <w:szCs w:val="28"/>
        </w:rPr>
      </w:pPr>
    </w:p>
    <w:p w:rsidR="00E73CD2" w:rsidRPr="00FC1AB6" w:rsidRDefault="00E73CD2" w:rsidP="00FC1AB6">
      <w:pPr>
        <w:ind w:right="-199" w:firstLine="540"/>
        <w:jc w:val="both"/>
        <w:rPr>
          <w:rFonts w:cs="Times New Roman"/>
          <w:szCs w:val="28"/>
        </w:rPr>
      </w:pPr>
      <w:r w:rsidRPr="00FC1AB6">
        <w:rPr>
          <w:rFonts w:cs="Times New Roman"/>
          <w:szCs w:val="28"/>
        </w:rPr>
        <w:t xml:space="preserve">Katra Puse sekmē otras valsts kultūras institūciju nodibināšanu savas valsts teritorijā atbilstīgi katrā valstī spēkā esošajiem piemērojamajiem </w:t>
      </w:r>
      <w:r w:rsidR="004A6D4C">
        <w:rPr>
          <w:rFonts w:cs="Times New Roman"/>
          <w:szCs w:val="28"/>
        </w:rPr>
        <w:t>normatīvajiem</w:t>
      </w:r>
      <w:r w:rsidR="004A6D4C" w:rsidRPr="00FC1AB6">
        <w:rPr>
          <w:rFonts w:cs="Times New Roman"/>
          <w:szCs w:val="28"/>
        </w:rPr>
        <w:t xml:space="preserve"> </w:t>
      </w:r>
      <w:r w:rsidRPr="00FC1AB6">
        <w:rPr>
          <w:rFonts w:cs="Times New Roman"/>
          <w:szCs w:val="28"/>
        </w:rPr>
        <w:t xml:space="preserve">aktiem. Ar terminu „kultūras institūcijas” saprot kultūras centrus, skolas, bibliotēkas un citas organizācijas, kuru uzdevums atbilst šī </w:t>
      </w:r>
      <w:r w:rsidR="005E79A5">
        <w:rPr>
          <w:rFonts w:cs="Times New Roman"/>
          <w:szCs w:val="28"/>
        </w:rPr>
        <w:t>l</w:t>
      </w:r>
      <w:r w:rsidRPr="00FC1AB6">
        <w:rPr>
          <w:rFonts w:cs="Times New Roman"/>
          <w:szCs w:val="28"/>
        </w:rPr>
        <w:t>īguma būtībai un mērķiem.</w:t>
      </w:r>
    </w:p>
    <w:p w:rsidR="00FC1AB6" w:rsidRPr="00FC1AB6" w:rsidRDefault="00FC1AB6" w:rsidP="00FC1AB6">
      <w:pPr>
        <w:ind w:right="-199" w:firstLine="540"/>
        <w:jc w:val="both"/>
        <w:rPr>
          <w:rFonts w:cs="Times New Roman"/>
          <w:szCs w:val="28"/>
        </w:rPr>
      </w:pPr>
    </w:p>
    <w:p w:rsidR="00E73CD2" w:rsidRPr="00FC1AB6" w:rsidRDefault="00E73CD2" w:rsidP="00681AC3">
      <w:pPr>
        <w:shd w:val="clear" w:color="auto" w:fill="FFFFFF"/>
        <w:ind w:right="-199"/>
        <w:jc w:val="center"/>
        <w:rPr>
          <w:rFonts w:cs="Times New Roman"/>
          <w:b/>
          <w:bCs/>
          <w:szCs w:val="28"/>
        </w:rPr>
      </w:pPr>
      <w:r w:rsidRPr="005119E8">
        <w:rPr>
          <w:rFonts w:cs="Times New Roman"/>
          <w:b/>
          <w:bCs/>
          <w:szCs w:val="28"/>
        </w:rPr>
        <w:t>5. pants</w:t>
      </w:r>
    </w:p>
    <w:p w:rsidR="00E73CD2" w:rsidRPr="00FC1AB6" w:rsidRDefault="00E73CD2" w:rsidP="00FC1AB6">
      <w:pPr>
        <w:shd w:val="clear" w:color="auto" w:fill="FFFFFF"/>
        <w:ind w:left="540" w:right="-199"/>
        <w:jc w:val="center"/>
        <w:rPr>
          <w:rFonts w:cs="Times New Roman"/>
          <w:b/>
          <w:bCs/>
          <w:szCs w:val="28"/>
        </w:rPr>
      </w:pPr>
    </w:p>
    <w:p w:rsidR="00E73CD2" w:rsidRPr="00FC1AB6" w:rsidRDefault="00E73CD2" w:rsidP="00FC1AB6">
      <w:pPr>
        <w:ind w:right="-199" w:firstLine="540"/>
        <w:jc w:val="both"/>
        <w:rPr>
          <w:rFonts w:cs="Times New Roman"/>
          <w:szCs w:val="28"/>
        </w:rPr>
      </w:pPr>
      <w:r w:rsidRPr="00FC1AB6">
        <w:rPr>
          <w:rFonts w:cs="Times New Roman"/>
          <w:szCs w:val="28"/>
        </w:rPr>
        <w:t>1</w:t>
      </w:r>
      <w:r w:rsidR="007D6BD8" w:rsidRPr="00FC1AB6">
        <w:rPr>
          <w:rFonts w:cs="Times New Roman"/>
          <w:szCs w:val="28"/>
        </w:rPr>
        <w:t>.</w:t>
      </w:r>
      <w:r w:rsidRPr="00FC1AB6">
        <w:rPr>
          <w:rFonts w:cs="Times New Roman"/>
          <w:szCs w:val="28"/>
        </w:rPr>
        <w:t xml:space="preserve"> Puses </w:t>
      </w:r>
      <w:r w:rsidR="00384057" w:rsidRPr="00FC1AB6">
        <w:rPr>
          <w:rFonts w:cs="Times New Roman"/>
          <w:szCs w:val="28"/>
        </w:rPr>
        <w:t>sekmē</w:t>
      </w:r>
      <w:r w:rsidRPr="00FC1AB6">
        <w:rPr>
          <w:rFonts w:cs="Times New Roman"/>
          <w:szCs w:val="28"/>
        </w:rPr>
        <w:t xml:space="preserve"> savstarpēju kultūras izpratni, </w:t>
      </w:r>
      <w:r w:rsidR="006E6F01">
        <w:rPr>
          <w:rFonts w:cs="Times New Roman"/>
          <w:szCs w:val="28"/>
        </w:rPr>
        <w:t>veicinot</w:t>
      </w:r>
      <w:r w:rsidR="006E6F01" w:rsidRPr="00FC1AB6">
        <w:rPr>
          <w:rFonts w:cs="Times New Roman"/>
          <w:szCs w:val="28"/>
        </w:rPr>
        <w:t xml:space="preserve"> </w:t>
      </w:r>
      <w:r w:rsidRPr="00FC1AB6">
        <w:rPr>
          <w:rFonts w:cs="Times New Roman"/>
          <w:szCs w:val="28"/>
        </w:rPr>
        <w:t>abu valstu raidorganizāciju sadarbību.</w:t>
      </w:r>
    </w:p>
    <w:p w:rsidR="00F93A4E" w:rsidRPr="00FC1AB6" w:rsidRDefault="00F93A4E" w:rsidP="00FC1AB6">
      <w:pPr>
        <w:ind w:right="-199" w:firstLine="540"/>
        <w:jc w:val="both"/>
        <w:rPr>
          <w:rFonts w:cs="Times New Roman"/>
          <w:szCs w:val="28"/>
        </w:rPr>
      </w:pPr>
    </w:p>
    <w:p w:rsidR="000E5084" w:rsidRPr="00FC1AB6" w:rsidRDefault="00E73CD2" w:rsidP="00FC1AB6">
      <w:pPr>
        <w:ind w:right="-199" w:firstLine="540"/>
        <w:jc w:val="both"/>
        <w:rPr>
          <w:rFonts w:cs="Times New Roman"/>
          <w:color w:val="FF0000"/>
          <w:szCs w:val="28"/>
        </w:rPr>
      </w:pPr>
      <w:r w:rsidRPr="00FC1AB6">
        <w:rPr>
          <w:rFonts w:cs="Times New Roman"/>
          <w:szCs w:val="28"/>
        </w:rPr>
        <w:t>2</w:t>
      </w:r>
      <w:r w:rsidR="007D6BD8" w:rsidRPr="00FC1AB6">
        <w:rPr>
          <w:rFonts w:cs="Times New Roman"/>
          <w:szCs w:val="28"/>
        </w:rPr>
        <w:t>.</w:t>
      </w:r>
      <w:r w:rsidRPr="00FC1AB6">
        <w:rPr>
          <w:rFonts w:cs="Times New Roman"/>
          <w:szCs w:val="28"/>
        </w:rPr>
        <w:t xml:space="preserve"> </w:t>
      </w:r>
      <w:r w:rsidR="000E5084" w:rsidRPr="00FC1AB6">
        <w:rPr>
          <w:rFonts w:cs="Times New Roman"/>
          <w:szCs w:val="28"/>
        </w:rPr>
        <w:t xml:space="preserve">Puses sadarbojas, lai sekmētu žurnālistu, apraides tehnisko darbinieku un producentu abpusējas </w:t>
      </w:r>
      <w:r w:rsidR="000E5084" w:rsidRPr="00D66B56">
        <w:rPr>
          <w:rFonts w:cs="Times New Roman"/>
          <w:szCs w:val="28"/>
        </w:rPr>
        <w:t xml:space="preserve">vizītes </w:t>
      </w:r>
      <w:r w:rsidR="000E5084" w:rsidRPr="005119E8">
        <w:rPr>
          <w:rFonts w:cs="Times New Roman"/>
          <w:szCs w:val="28"/>
        </w:rPr>
        <w:t xml:space="preserve">un televīzijas programmu, tai skaitā </w:t>
      </w:r>
      <w:r w:rsidR="00B307B6" w:rsidRPr="005119E8">
        <w:rPr>
          <w:rFonts w:cs="Times New Roman"/>
          <w:szCs w:val="28"/>
        </w:rPr>
        <w:t>televīzijas</w:t>
      </w:r>
      <w:r w:rsidR="000E5084" w:rsidRPr="005119E8">
        <w:rPr>
          <w:rFonts w:cs="Times New Roman"/>
          <w:szCs w:val="28"/>
        </w:rPr>
        <w:t xml:space="preserve"> uzvedum</w:t>
      </w:r>
      <w:r w:rsidR="00C1659E">
        <w:rPr>
          <w:rFonts w:cs="Times New Roman"/>
          <w:szCs w:val="28"/>
        </w:rPr>
        <w:t>u</w:t>
      </w:r>
      <w:r w:rsidR="000E5084" w:rsidRPr="005119E8">
        <w:rPr>
          <w:rFonts w:cs="Times New Roman"/>
          <w:szCs w:val="28"/>
        </w:rPr>
        <w:t xml:space="preserve"> </w:t>
      </w:r>
      <w:r w:rsidR="005119E8">
        <w:rPr>
          <w:rFonts w:cs="Times New Roman"/>
          <w:szCs w:val="28"/>
        </w:rPr>
        <w:t>un</w:t>
      </w:r>
      <w:r w:rsidR="000E5084" w:rsidRPr="005119E8">
        <w:rPr>
          <w:rFonts w:cs="Times New Roman"/>
          <w:color w:val="1F497D"/>
          <w:szCs w:val="28"/>
        </w:rPr>
        <w:t xml:space="preserve"> </w:t>
      </w:r>
      <w:r w:rsidR="000E5084" w:rsidRPr="005119E8">
        <w:rPr>
          <w:rFonts w:cs="Times New Roman"/>
          <w:szCs w:val="28"/>
        </w:rPr>
        <w:t>citu raidījumu</w:t>
      </w:r>
      <w:r w:rsidR="005119E8">
        <w:rPr>
          <w:rFonts w:cs="Times New Roman"/>
          <w:szCs w:val="28"/>
        </w:rPr>
        <w:t xml:space="preserve">, </w:t>
      </w:r>
      <w:r w:rsidR="000E5084" w:rsidRPr="00FC1AB6">
        <w:rPr>
          <w:rFonts w:cs="Times New Roman"/>
          <w:szCs w:val="28"/>
        </w:rPr>
        <w:t xml:space="preserve">apmaiņu </w:t>
      </w:r>
      <w:r w:rsidR="005119E8">
        <w:rPr>
          <w:rFonts w:cs="Times New Roman"/>
          <w:szCs w:val="28"/>
        </w:rPr>
        <w:t>vai</w:t>
      </w:r>
      <w:r w:rsidR="005119E8" w:rsidRPr="00FC1AB6">
        <w:rPr>
          <w:rFonts w:cs="Times New Roman"/>
          <w:szCs w:val="28"/>
        </w:rPr>
        <w:t xml:space="preserve"> </w:t>
      </w:r>
      <w:r w:rsidR="000E5084" w:rsidRPr="00FC1AB6">
        <w:rPr>
          <w:rFonts w:cs="Times New Roman"/>
          <w:szCs w:val="28"/>
        </w:rPr>
        <w:t>kopīgu producēšanu.</w:t>
      </w:r>
    </w:p>
    <w:p w:rsidR="00E73CD2" w:rsidRPr="00FC1AB6" w:rsidRDefault="00E73CD2" w:rsidP="00FC1AB6">
      <w:pPr>
        <w:shd w:val="clear" w:color="auto" w:fill="FFFFFF"/>
        <w:ind w:left="540" w:right="-199"/>
        <w:jc w:val="center"/>
        <w:rPr>
          <w:rFonts w:cs="Times New Roman"/>
          <w:b/>
          <w:bCs/>
          <w:szCs w:val="28"/>
        </w:rPr>
      </w:pPr>
    </w:p>
    <w:p w:rsidR="00E73CD2" w:rsidRPr="00FC1AB6" w:rsidRDefault="00E73CD2" w:rsidP="00681AC3">
      <w:pPr>
        <w:shd w:val="clear" w:color="auto" w:fill="FFFFFF"/>
        <w:ind w:left="142" w:right="-199"/>
        <w:jc w:val="center"/>
        <w:rPr>
          <w:rFonts w:cs="Times New Roman"/>
          <w:b/>
          <w:bCs/>
          <w:szCs w:val="28"/>
        </w:rPr>
      </w:pPr>
      <w:r w:rsidRPr="00FC1AB6">
        <w:rPr>
          <w:rFonts w:cs="Times New Roman"/>
          <w:b/>
          <w:bCs/>
          <w:szCs w:val="28"/>
        </w:rPr>
        <w:t>6. pants</w:t>
      </w:r>
    </w:p>
    <w:p w:rsidR="00B24793" w:rsidRPr="00FC1AB6" w:rsidRDefault="00B24793" w:rsidP="00FC1AB6">
      <w:pPr>
        <w:shd w:val="clear" w:color="auto" w:fill="FFFFFF"/>
        <w:ind w:left="540" w:right="-199"/>
        <w:jc w:val="center"/>
        <w:rPr>
          <w:rFonts w:cs="Times New Roman"/>
          <w:b/>
          <w:bCs/>
          <w:szCs w:val="28"/>
        </w:rPr>
      </w:pPr>
    </w:p>
    <w:p w:rsidR="00B24793" w:rsidRPr="00FC1AB6" w:rsidRDefault="00B24793" w:rsidP="00FC1AB6">
      <w:pPr>
        <w:ind w:right="-199" w:firstLine="540"/>
        <w:jc w:val="both"/>
        <w:rPr>
          <w:rFonts w:cs="Times New Roman"/>
          <w:szCs w:val="28"/>
        </w:rPr>
      </w:pPr>
      <w:r w:rsidRPr="00FC1AB6">
        <w:rPr>
          <w:rFonts w:cs="Times New Roman"/>
          <w:szCs w:val="28"/>
        </w:rPr>
        <w:t xml:space="preserve">Katra Puse savā teritorijā </w:t>
      </w:r>
      <w:r w:rsidR="00B307B6" w:rsidRPr="00FC1AB6">
        <w:rPr>
          <w:rFonts w:cs="Times New Roman"/>
          <w:szCs w:val="28"/>
        </w:rPr>
        <w:t xml:space="preserve">un </w:t>
      </w:r>
      <w:r w:rsidRPr="00FC1AB6">
        <w:rPr>
          <w:rFonts w:cs="Times New Roman"/>
          <w:szCs w:val="28"/>
        </w:rPr>
        <w:t>atbilstīgi savas valsts normatīvajiem aktiem un starptautiskajiem līgumiem, kuriem tā ir pievienojusies, aizsargā otras valsts oriģināldarbu intelektuālā īpašuma tiesības.</w:t>
      </w:r>
    </w:p>
    <w:p w:rsidR="00E73CD2" w:rsidRPr="00FC1AB6" w:rsidRDefault="00E73CD2" w:rsidP="00FC1AB6">
      <w:pPr>
        <w:ind w:right="-199" w:firstLine="540"/>
        <w:jc w:val="both"/>
        <w:rPr>
          <w:rFonts w:cs="Times New Roman"/>
          <w:szCs w:val="28"/>
        </w:rPr>
      </w:pPr>
    </w:p>
    <w:p w:rsidR="00B24793" w:rsidRPr="00FC1AB6" w:rsidRDefault="00B24793" w:rsidP="00681AC3">
      <w:pPr>
        <w:shd w:val="clear" w:color="auto" w:fill="FFFFFF"/>
        <w:ind w:right="-199"/>
        <w:jc w:val="center"/>
        <w:rPr>
          <w:rFonts w:cs="Times New Roman"/>
          <w:b/>
          <w:bCs/>
          <w:szCs w:val="28"/>
        </w:rPr>
      </w:pPr>
      <w:r w:rsidRPr="00FC1AB6">
        <w:rPr>
          <w:rFonts w:cs="Times New Roman"/>
          <w:b/>
          <w:bCs/>
          <w:szCs w:val="28"/>
        </w:rPr>
        <w:t>7. pants</w:t>
      </w:r>
    </w:p>
    <w:p w:rsidR="00B24793" w:rsidRPr="00FC1AB6" w:rsidRDefault="00B24793" w:rsidP="00FC1AB6">
      <w:pPr>
        <w:ind w:right="-199" w:firstLine="540"/>
        <w:jc w:val="both"/>
        <w:rPr>
          <w:rFonts w:cs="Times New Roman"/>
          <w:szCs w:val="28"/>
        </w:rPr>
      </w:pPr>
    </w:p>
    <w:p w:rsidR="00B24793" w:rsidRPr="00FC1AB6" w:rsidRDefault="00B24793" w:rsidP="00FC1AB6">
      <w:pPr>
        <w:ind w:right="-199" w:firstLine="540"/>
        <w:jc w:val="both"/>
        <w:rPr>
          <w:rFonts w:cs="Times New Roman"/>
          <w:szCs w:val="28"/>
        </w:rPr>
      </w:pPr>
      <w:r w:rsidRPr="00FC1AB6">
        <w:rPr>
          <w:rFonts w:cs="Times New Roman"/>
          <w:szCs w:val="28"/>
        </w:rPr>
        <w:t xml:space="preserve">Nepieciešamības gadījumā Puses konsultējas, lai nodrošinātu detalizētāku informāciju vai izstrādātu konkrētas programmas vai kultūras sadarbības pasākumus, lai īstenotu šī </w:t>
      </w:r>
      <w:r w:rsidR="005E79A5">
        <w:rPr>
          <w:rFonts w:cs="Times New Roman"/>
          <w:szCs w:val="28"/>
        </w:rPr>
        <w:t>l</w:t>
      </w:r>
      <w:r w:rsidRPr="00FC1AB6">
        <w:rPr>
          <w:rFonts w:cs="Times New Roman"/>
          <w:szCs w:val="28"/>
        </w:rPr>
        <w:t xml:space="preserve">īguma attiecīgās nostādnes. </w:t>
      </w:r>
    </w:p>
    <w:p w:rsidR="00B24793" w:rsidRPr="00FC1AB6" w:rsidRDefault="00B24793" w:rsidP="00FC1AB6">
      <w:pPr>
        <w:ind w:right="-199" w:firstLine="540"/>
        <w:jc w:val="both"/>
        <w:rPr>
          <w:rFonts w:cs="Times New Roman"/>
          <w:szCs w:val="28"/>
        </w:rPr>
      </w:pPr>
    </w:p>
    <w:p w:rsidR="00B24793" w:rsidRPr="00FC1AB6" w:rsidRDefault="00B24793" w:rsidP="00681AC3">
      <w:pPr>
        <w:shd w:val="clear" w:color="auto" w:fill="FFFFFF"/>
        <w:ind w:right="-199"/>
        <w:jc w:val="center"/>
        <w:rPr>
          <w:rFonts w:cs="Times New Roman"/>
          <w:b/>
          <w:bCs/>
          <w:szCs w:val="28"/>
        </w:rPr>
      </w:pPr>
      <w:r w:rsidRPr="00FC1AB6">
        <w:rPr>
          <w:rFonts w:cs="Times New Roman"/>
          <w:b/>
          <w:bCs/>
          <w:szCs w:val="28"/>
        </w:rPr>
        <w:t>8. pants</w:t>
      </w:r>
    </w:p>
    <w:p w:rsidR="00B24793" w:rsidRPr="00FC1AB6" w:rsidRDefault="00B24793" w:rsidP="00FC1AB6">
      <w:pPr>
        <w:ind w:right="-199" w:firstLine="540"/>
        <w:jc w:val="both"/>
        <w:rPr>
          <w:rFonts w:cs="Times New Roman"/>
          <w:szCs w:val="28"/>
        </w:rPr>
      </w:pPr>
    </w:p>
    <w:p w:rsidR="0035049F" w:rsidRPr="00FC1AB6" w:rsidRDefault="0035049F" w:rsidP="00FC1AB6">
      <w:pPr>
        <w:ind w:right="-199" w:firstLine="540"/>
        <w:jc w:val="both"/>
        <w:rPr>
          <w:rFonts w:cs="Times New Roman"/>
          <w:szCs w:val="28"/>
        </w:rPr>
      </w:pPr>
      <w:r w:rsidRPr="00FC1AB6">
        <w:rPr>
          <w:rFonts w:cs="Times New Roman"/>
          <w:szCs w:val="28"/>
        </w:rPr>
        <w:t>1</w:t>
      </w:r>
      <w:r w:rsidR="007D6BD8" w:rsidRPr="00FC1AB6">
        <w:rPr>
          <w:rFonts w:cs="Times New Roman"/>
          <w:szCs w:val="28"/>
        </w:rPr>
        <w:t>.</w:t>
      </w:r>
      <w:r w:rsidRPr="00FC1AB6">
        <w:rPr>
          <w:rFonts w:cs="Times New Roman"/>
          <w:szCs w:val="28"/>
        </w:rPr>
        <w:t xml:space="preserve"> Puses </w:t>
      </w:r>
      <w:r w:rsidR="007A5F02" w:rsidRPr="00FC1AB6">
        <w:rPr>
          <w:rFonts w:cs="Times New Roman"/>
          <w:szCs w:val="28"/>
        </w:rPr>
        <w:t>veicina</w:t>
      </w:r>
      <w:r w:rsidRPr="00FC1AB6">
        <w:rPr>
          <w:rFonts w:cs="Times New Roman"/>
          <w:szCs w:val="28"/>
        </w:rPr>
        <w:t xml:space="preserve"> tiešu sadarbību starp abu valstu universitātēm, kā arī </w:t>
      </w:r>
      <w:r w:rsidR="002B5996" w:rsidRPr="00FC1AB6">
        <w:rPr>
          <w:rFonts w:cs="Times New Roman"/>
          <w:szCs w:val="28"/>
        </w:rPr>
        <w:t>zinātn</w:t>
      </w:r>
      <w:r w:rsidR="002B5996">
        <w:rPr>
          <w:rFonts w:cs="Times New Roman"/>
          <w:szCs w:val="28"/>
        </w:rPr>
        <w:t>es</w:t>
      </w:r>
      <w:r w:rsidR="002B5996" w:rsidRPr="00FC1AB6">
        <w:rPr>
          <w:rFonts w:cs="Times New Roman"/>
          <w:szCs w:val="28"/>
        </w:rPr>
        <w:t xml:space="preserve"> </w:t>
      </w:r>
      <w:r w:rsidRPr="00FC1AB6">
        <w:rPr>
          <w:rFonts w:cs="Times New Roman"/>
          <w:szCs w:val="28"/>
        </w:rPr>
        <w:t xml:space="preserve">un izglītības </w:t>
      </w:r>
      <w:r w:rsidR="002B5996">
        <w:rPr>
          <w:rFonts w:cs="Times New Roman"/>
          <w:szCs w:val="28"/>
        </w:rPr>
        <w:t>institūcijām</w:t>
      </w:r>
      <w:r w:rsidRPr="00FC1AB6">
        <w:rPr>
          <w:rFonts w:cs="Times New Roman"/>
          <w:szCs w:val="28"/>
        </w:rPr>
        <w:t>.</w:t>
      </w:r>
    </w:p>
    <w:p w:rsidR="00F93A4E" w:rsidRPr="00FC1AB6" w:rsidRDefault="00F93A4E" w:rsidP="00FC1AB6">
      <w:pPr>
        <w:ind w:right="-199" w:firstLine="540"/>
        <w:jc w:val="both"/>
        <w:rPr>
          <w:rFonts w:cs="Times New Roman"/>
          <w:szCs w:val="28"/>
        </w:rPr>
      </w:pPr>
    </w:p>
    <w:p w:rsidR="000C6EFC" w:rsidRPr="00FC1AB6" w:rsidRDefault="0035049F" w:rsidP="00FC1AB6">
      <w:pPr>
        <w:ind w:right="-199" w:firstLine="540"/>
        <w:jc w:val="both"/>
        <w:rPr>
          <w:rFonts w:cs="Times New Roman"/>
          <w:szCs w:val="28"/>
        </w:rPr>
      </w:pPr>
      <w:r w:rsidRPr="00FC1AB6">
        <w:rPr>
          <w:rFonts w:cs="Times New Roman"/>
          <w:szCs w:val="28"/>
        </w:rPr>
        <w:t>2</w:t>
      </w:r>
      <w:r w:rsidR="007D6BD8" w:rsidRPr="00FC1AB6">
        <w:rPr>
          <w:rFonts w:cs="Times New Roman"/>
          <w:szCs w:val="28"/>
        </w:rPr>
        <w:t>.</w:t>
      </w:r>
      <w:r w:rsidRPr="00FC1AB6">
        <w:rPr>
          <w:rFonts w:cs="Times New Roman"/>
          <w:szCs w:val="28"/>
        </w:rPr>
        <w:t xml:space="preserve"> Katra Puse </w:t>
      </w:r>
      <w:r w:rsidR="0005005C" w:rsidRPr="00FC1AB6">
        <w:rPr>
          <w:rFonts w:cs="Times New Roman"/>
          <w:szCs w:val="28"/>
        </w:rPr>
        <w:t>rosina</w:t>
      </w:r>
      <w:r w:rsidRPr="00FC1AB6">
        <w:rPr>
          <w:rFonts w:cs="Times New Roman"/>
          <w:szCs w:val="28"/>
        </w:rPr>
        <w:t xml:space="preserve"> savas valsts teritorijā esošās universitātes un citas </w:t>
      </w:r>
      <w:r w:rsidR="00294AF9" w:rsidRPr="00FC1AB6">
        <w:rPr>
          <w:rFonts w:cs="Times New Roman"/>
          <w:szCs w:val="28"/>
        </w:rPr>
        <w:t xml:space="preserve">augstākās izglītības </w:t>
      </w:r>
      <w:r w:rsidR="005D41C6">
        <w:rPr>
          <w:rFonts w:cs="Times New Roman"/>
          <w:szCs w:val="28"/>
        </w:rPr>
        <w:t>institūcijas</w:t>
      </w:r>
      <w:r w:rsidR="005D41C6" w:rsidRPr="00FC1AB6">
        <w:rPr>
          <w:rFonts w:cs="Times New Roman"/>
          <w:szCs w:val="28"/>
        </w:rPr>
        <w:t xml:space="preserve"> </w:t>
      </w:r>
      <w:r w:rsidR="00294AF9" w:rsidRPr="00FC1AB6">
        <w:rPr>
          <w:rFonts w:cs="Times New Roman"/>
          <w:szCs w:val="28"/>
        </w:rPr>
        <w:t xml:space="preserve">organizēt kursus un lekcijas par literatūru, vēsturi vai citiem jautājumiem, kas saistīti ar otras </w:t>
      </w:r>
      <w:r w:rsidR="00B307B6" w:rsidRPr="00FC1AB6">
        <w:rPr>
          <w:rFonts w:cs="Times New Roman"/>
          <w:szCs w:val="28"/>
        </w:rPr>
        <w:t>valsts</w:t>
      </w:r>
      <w:r w:rsidR="00294AF9" w:rsidRPr="00FC1AB6">
        <w:rPr>
          <w:rFonts w:cs="Times New Roman"/>
          <w:szCs w:val="28"/>
        </w:rPr>
        <w:t xml:space="preserve"> kultūru.</w:t>
      </w:r>
    </w:p>
    <w:p w:rsidR="000C6EFC" w:rsidRPr="00FC1AB6" w:rsidRDefault="000C6EFC" w:rsidP="00FC1AB6">
      <w:pPr>
        <w:ind w:right="-199"/>
        <w:jc w:val="both"/>
        <w:rPr>
          <w:rFonts w:cs="Times New Roman"/>
          <w:szCs w:val="28"/>
        </w:rPr>
      </w:pPr>
    </w:p>
    <w:p w:rsidR="00B24793" w:rsidRPr="00FC1AB6" w:rsidRDefault="00B24793" w:rsidP="00681AC3">
      <w:pPr>
        <w:shd w:val="clear" w:color="auto" w:fill="FFFFFF"/>
        <w:ind w:right="-199"/>
        <w:jc w:val="center"/>
        <w:rPr>
          <w:rFonts w:cs="Times New Roman"/>
          <w:b/>
          <w:bCs/>
          <w:szCs w:val="28"/>
        </w:rPr>
      </w:pPr>
      <w:r w:rsidRPr="00FC1AB6">
        <w:rPr>
          <w:rFonts w:cs="Times New Roman"/>
          <w:b/>
          <w:bCs/>
          <w:szCs w:val="28"/>
        </w:rPr>
        <w:t>9. pants</w:t>
      </w:r>
    </w:p>
    <w:p w:rsidR="00DD38C7" w:rsidRPr="00FC1AB6" w:rsidRDefault="00DD38C7" w:rsidP="00FC1AB6">
      <w:pPr>
        <w:ind w:right="-199"/>
        <w:jc w:val="center"/>
        <w:rPr>
          <w:rFonts w:cs="Times New Roman"/>
          <w:b/>
          <w:szCs w:val="28"/>
        </w:rPr>
      </w:pPr>
    </w:p>
    <w:p w:rsidR="00294AF9" w:rsidRPr="00FC1AB6" w:rsidRDefault="00294AF9" w:rsidP="00FC1AB6">
      <w:pPr>
        <w:ind w:right="-199" w:firstLine="540"/>
        <w:jc w:val="both"/>
        <w:rPr>
          <w:rFonts w:cs="Times New Roman"/>
          <w:szCs w:val="28"/>
        </w:rPr>
      </w:pPr>
      <w:r w:rsidRPr="00FC1AB6">
        <w:rPr>
          <w:rFonts w:cs="Times New Roman"/>
          <w:szCs w:val="28"/>
        </w:rPr>
        <w:t xml:space="preserve">Puses </w:t>
      </w:r>
      <w:r w:rsidR="007A5F02" w:rsidRPr="00FC1AB6">
        <w:rPr>
          <w:rFonts w:cs="Times New Roman"/>
          <w:szCs w:val="28"/>
        </w:rPr>
        <w:t>veicina</w:t>
      </w:r>
      <w:r w:rsidRPr="00FC1AB6">
        <w:rPr>
          <w:rFonts w:cs="Times New Roman"/>
          <w:szCs w:val="28"/>
        </w:rPr>
        <w:t xml:space="preserve"> tiešu sadarbību starp abu valstu vispārējās un profesionālās izglītības </w:t>
      </w:r>
      <w:r w:rsidR="005D41C6">
        <w:rPr>
          <w:rFonts w:cs="Times New Roman"/>
          <w:szCs w:val="28"/>
        </w:rPr>
        <w:t>institūcijām</w:t>
      </w:r>
      <w:r w:rsidRPr="00FC1AB6">
        <w:rPr>
          <w:rFonts w:cs="Times New Roman"/>
          <w:szCs w:val="28"/>
        </w:rPr>
        <w:t>, kā arī skolotāju un audzēkņu apmaiņu un mācību braucienus.</w:t>
      </w:r>
    </w:p>
    <w:p w:rsidR="00294AF9" w:rsidRPr="00FC1AB6" w:rsidRDefault="00294AF9" w:rsidP="00FC1AB6">
      <w:pPr>
        <w:ind w:right="-199"/>
        <w:jc w:val="both"/>
        <w:rPr>
          <w:rFonts w:cs="Times New Roman"/>
          <w:szCs w:val="28"/>
        </w:rPr>
      </w:pPr>
    </w:p>
    <w:p w:rsidR="00B24793" w:rsidRPr="00FC1AB6" w:rsidRDefault="00B24793" w:rsidP="00681AC3">
      <w:pPr>
        <w:shd w:val="clear" w:color="auto" w:fill="FFFFFF"/>
        <w:ind w:right="-199"/>
        <w:jc w:val="center"/>
        <w:rPr>
          <w:rFonts w:cs="Times New Roman"/>
          <w:b/>
          <w:bCs/>
          <w:szCs w:val="28"/>
        </w:rPr>
      </w:pPr>
      <w:r w:rsidRPr="00FC1AB6">
        <w:rPr>
          <w:rFonts w:cs="Times New Roman"/>
          <w:b/>
          <w:bCs/>
          <w:szCs w:val="28"/>
        </w:rPr>
        <w:t>10. pants</w:t>
      </w:r>
    </w:p>
    <w:p w:rsidR="00B76221" w:rsidRPr="00FC1AB6" w:rsidRDefault="00B76221" w:rsidP="00FC1AB6">
      <w:pPr>
        <w:ind w:right="-199"/>
        <w:jc w:val="center"/>
        <w:rPr>
          <w:rFonts w:cs="Times New Roman"/>
          <w:b/>
          <w:szCs w:val="28"/>
        </w:rPr>
      </w:pPr>
    </w:p>
    <w:p w:rsidR="00E961DF" w:rsidRPr="00FC1AB6" w:rsidRDefault="00397699" w:rsidP="00FC1AB6">
      <w:pPr>
        <w:ind w:right="-199" w:firstLine="540"/>
        <w:jc w:val="both"/>
        <w:rPr>
          <w:rFonts w:cs="Times New Roman"/>
          <w:szCs w:val="28"/>
        </w:rPr>
      </w:pPr>
      <w:r w:rsidRPr="00FC1AB6">
        <w:rPr>
          <w:rFonts w:cs="Times New Roman"/>
          <w:szCs w:val="28"/>
        </w:rPr>
        <w:t>1</w:t>
      </w:r>
      <w:r w:rsidR="007D6BD8" w:rsidRPr="00FC1AB6">
        <w:rPr>
          <w:rFonts w:cs="Times New Roman"/>
          <w:szCs w:val="28"/>
        </w:rPr>
        <w:t>.</w:t>
      </w:r>
      <w:r w:rsidRPr="00FC1AB6">
        <w:rPr>
          <w:rFonts w:cs="Times New Roman"/>
          <w:szCs w:val="28"/>
        </w:rPr>
        <w:t xml:space="preserve"> </w:t>
      </w:r>
      <w:r w:rsidR="00E961DF" w:rsidRPr="00FC1AB6">
        <w:rPr>
          <w:rFonts w:cs="Times New Roman"/>
          <w:szCs w:val="28"/>
        </w:rPr>
        <w:t xml:space="preserve">Katra Puse </w:t>
      </w:r>
      <w:r w:rsidR="00B63DE1">
        <w:rPr>
          <w:rFonts w:cs="Times New Roman"/>
          <w:szCs w:val="28"/>
        </w:rPr>
        <w:t>izvērtē</w:t>
      </w:r>
      <w:r w:rsidR="00B63DE1" w:rsidRPr="00FC1AB6">
        <w:rPr>
          <w:rFonts w:cs="Times New Roman"/>
          <w:szCs w:val="28"/>
        </w:rPr>
        <w:t xml:space="preserve"> </w:t>
      </w:r>
      <w:r w:rsidR="00E961DF" w:rsidRPr="00FC1AB6">
        <w:rPr>
          <w:rFonts w:cs="Times New Roman"/>
          <w:szCs w:val="28"/>
        </w:rPr>
        <w:t>iespējas uz abpusējība</w:t>
      </w:r>
      <w:r w:rsidR="00B63DE1">
        <w:rPr>
          <w:rFonts w:cs="Times New Roman"/>
          <w:szCs w:val="28"/>
        </w:rPr>
        <w:t>s</w:t>
      </w:r>
      <w:r w:rsidR="00E961DF" w:rsidRPr="00FC1AB6">
        <w:rPr>
          <w:rFonts w:cs="Times New Roman"/>
          <w:szCs w:val="28"/>
        </w:rPr>
        <w:t xml:space="preserve"> principa pamata piešķirt stipendijas otras </w:t>
      </w:r>
      <w:r w:rsidR="005A5B8E">
        <w:rPr>
          <w:rFonts w:cs="Times New Roman"/>
          <w:szCs w:val="28"/>
        </w:rPr>
        <w:t>valsts</w:t>
      </w:r>
      <w:r w:rsidR="00E961DF" w:rsidRPr="00FC1AB6">
        <w:rPr>
          <w:rFonts w:cs="Times New Roman"/>
          <w:szCs w:val="28"/>
        </w:rPr>
        <w:t xml:space="preserve"> </w:t>
      </w:r>
      <w:r w:rsidR="00747265" w:rsidRPr="00FC1AB6">
        <w:rPr>
          <w:rFonts w:cs="Times New Roman"/>
          <w:szCs w:val="28"/>
        </w:rPr>
        <w:t>valst</w:t>
      </w:r>
      <w:r w:rsidR="00502096" w:rsidRPr="00FC1AB6">
        <w:rPr>
          <w:rFonts w:cs="Times New Roman"/>
          <w:szCs w:val="28"/>
        </w:rPr>
        <w:t>s</w:t>
      </w:r>
      <w:r w:rsidR="00747265" w:rsidRPr="00FC1AB6">
        <w:rPr>
          <w:rFonts w:cs="Times New Roman"/>
          <w:szCs w:val="28"/>
        </w:rPr>
        <w:t>piederīgajiem</w:t>
      </w:r>
      <w:r w:rsidR="00E961DF" w:rsidRPr="00FC1AB6">
        <w:rPr>
          <w:rFonts w:cs="Times New Roman"/>
          <w:szCs w:val="28"/>
        </w:rPr>
        <w:t xml:space="preserve"> studijām vai pētījumiem </w:t>
      </w:r>
      <w:r w:rsidR="007A5F02" w:rsidRPr="00FC1AB6">
        <w:rPr>
          <w:rFonts w:cs="Times New Roman"/>
          <w:szCs w:val="28"/>
        </w:rPr>
        <w:t>attiecīgās</w:t>
      </w:r>
      <w:r w:rsidR="00E961DF" w:rsidRPr="00FC1AB6">
        <w:rPr>
          <w:rFonts w:cs="Times New Roman"/>
          <w:szCs w:val="28"/>
        </w:rPr>
        <w:t xml:space="preserve"> </w:t>
      </w:r>
      <w:r w:rsidR="007A5F02" w:rsidRPr="00FC1AB6">
        <w:rPr>
          <w:rFonts w:cs="Times New Roman"/>
          <w:szCs w:val="28"/>
        </w:rPr>
        <w:t>valsts</w:t>
      </w:r>
      <w:r w:rsidR="00E961DF" w:rsidRPr="00FC1AB6">
        <w:rPr>
          <w:rFonts w:cs="Times New Roman"/>
          <w:szCs w:val="28"/>
        </w:rPr>
        <w:t xml:space="preserve"> teritorijā.</w:t>
      </w:r>
    </w:p>
    <w:p w:rsidR="00F93A4E" w:rsidRPr="00FC1AB6" w:rsidRDefault="00F93A4E" w:rsidP="00FC1AB6">
      <w:pPr>
        <w:ind w:right="-199" w:firstLine="540"/>
        <w:jc w:val="both"/>
        <w:rPr>
          <w:rFonts w:cs="Times New Roman"/>
          <w:szCs w:val="28"/>
        </w:rPr>
      </w:pPr>
    </w:p>
    <w:p w:rsidR="00E961DF" w:rsidRDefault="00F66E67" w:rsidP="00FC1AB6">
      <w:pPr>
        <w:ind w:right="-199" w:firstLine="540"/>
        <w:jc w:val="both"/>
        <w:rPr>
          <w:rFonts w:cs="Times New Roman"/>
          <w:szCs w:val="28"/>
        </w:rPr>
      </w:pPr>
      <w:r w:rsidRPr="00FC1AB6">
        <w:rPr>
          <w:rFonts w:cs="Times New Roman"/>
          <w:szCs w:val="28"/>
        </w:rPr>
        <w:t>2</w:t>
      </w:r>
      <w:r w:rsidR="007D6BD8" w:rsidRPr="00FC1AB6">
        <w:rPr>
          <w:rFonts w:cs="Times New Roman"/>
          <w:szCs w:val="28"/>
        </w:rPr>
        <w:t>.</w:t>
      </w:r>
      <w:r w:rsidRPr="00FC1AB6">
        <w:rPr>
          <w:rFonts w:cs="Times New Roman"/>
          <w:szCs w:val="28"/>
        </w:rPr>
        <w:t xml:space="preserve"> </w:t>
      </w:r>
      <w:r w:rsidR="00E961DF" w:rsidRPr="00FC1AB6">
        <w:rPr>
          <w:rFonts w:cs="Times New Roman"/>
          <w:szCs w:val="28"/>
        </w:rPr>
        <w:t xml:space="preserve">Puses sadarbojas izglītības jomā, lai uzlabotu zināšanas par otras </w:t>
      </w:r>
      <w:r w:rsidR="007A5F02" w:rsidRPr="00FC1AB6">
        <w:rPr>
          <w:rFonts w:cs="Times New Roman"/>
          <w:szCs w:val="28"/>
        </w:rPr>
        <w:t>valsts</w:t>
      </w:r>
      <w:r w:rsidR="00E961DF" w:rsidRPr="00FC1AB6">
        <w:rPr>
          <w:rFonts w:cs="Times New Roman"/>
          <w:szCs w:val="28"/>
        </w:rPr>
        <w:t xml:space="preserve"> izglītības sistēmu, kā arī </w:t>
      </w:r>
      <w:r w:rsidR="007C2847" w:rsidRPr="00FC1AB6">
        <w:rPr>
          <w:rFonts w:cs="Times New Roman"/>
          <w:szCs w:val="28"/>
        </w:rPr>
        <w:t>noskaidro</w:t>
      </w:r>
      <w:r w:rsidR="00E961DF" w:rsidRPr="00FC1AB6">
        <w:rPr>
          <w:rFonts w:cs="Times New Roman"/>
          <w:szCs w:val="28"/>
        </w:rPr>
        <w:t xml:space="preserve"> iespējas un nosacījumus savstarpējai akadēmisko </w:t>
      </w:r>
      <w:r w:rsidR="00E961DF" w:rsidRPr="00FC1AB6">
        <w:rPr>
          <w:rFonts w:cs="Times New Roman"/>
          <w:szCs w:val="28"/>
        </w:rPr>
        <w:lastRenderedPageBreak/>
        <w:t xml:space="preserve">grādu, diplomu un citu sertifikācijas dokumentu atzīšanai, ko izsniegušas vai piešķīrušas abu valstu attiecīgās kompetentās izglītības </w:t>
      </w:r>
      <w:r w:rsidR="005D41C6">
        <w:rPr>
          <w:rFonts w:cs="Times New Roman"/>
          <w:szCs w:val="28"/>
        </w:rPr>
        <w:t>institūcijas</w:t>
      </w:r>
      <w:r w:rsidR="00E961DF" w:rsidRPr="00FC1AB6">
        <w:rPr>
          <w:rFonts w:cs="Times New Roman"/>
          <w:szCs w:val="28"/>
        </w:rPr>
        <w:t>.</w:t>
      </w:r>
    </w:p>
    <w:p w:rsidR="00681AC3" w:rsidRPr="00FC1AB6" w:rsidRDefault="00681AC3" w:rsidP="00FC1AB6">
      <w:pPr>
        <w:ind w:right="-199" w:firstLine="540"/>
        <w:jc w:val="both"/>
        <w:rPr>
          <w:rFonts w:cs="Times New Roman"/>
          <w:szCs w:val="28"/>
        </w:rPr>
      </w:pPr>
    </w:p>
    <w:p w:rsidR="00B24793" w:rsidRPr="00FC1AB6" w:rsidRDefault="00B24793" w:rsidP="00681AC3">
      <w:pPr>
        <w:shd w:val="clear" w:color="auto" w:fill="FFFFFF"/>
        <w:ind w:right="-199"/>
        <w:jc w:val="center"/>
        <w:rPr>
          <w:rFonts w:cs="Times New Roman"/>
          <w:b/>
          <w:bCs/>
          <w:szCs w:val="28"/>
        </w:rPr>
      </w:pPr>
      <w:r w:rsidRPr="00FC1AB6">
        <w:rPr>
          <w:rFonts w:cs="Times New Roman"/>
          <w:b/>
          <w:bCs/>
          <w:szCs w:val="28"/>
        </w:rPr>
        <w:t>11. pants</w:t>
      </w:r>
    </w:p>
    <w:p w:rsidR="009A048C" w:rsidRPr="00FC1AB6" w:rsidRDefault="009A048C" w:rsidP="00FC1AB6">
      <w:pPr>
        <w:ind w:right="-199"/>
        <w:jc w:val="both"/>
        <w:rPr>
          <w:rFonts w:cs="Times New Roman"/>
          <w:szCs w:val="28"/>
        </w:rPr>
      </w:pPr>
    </w:p>
    <w:p w:rsidR="00E4754D" w:rsidRDefault="00B24793" w:rsidP="00FC1AB6">
      <w:pPr>
        <w:ind w:right="-199" w:firstLine="540"/>
        <w:jc w:val="both"/>
        <w:rPr>
          <w:rFonts w:cs="Times New Roman"/>
          <w:szCs w:val="28"/>
        </w:rPr>
      </w:pPr>
      <w:r w:rsidRPr="00FC1AB6">
        <w:rPr>
          <w:rFonts w:cs="Times New Roman"/>
          <w:szCs w:val="28"/>
        </w:rPr>
        <w:t>1</w:t>
      </w:r>
      <w:r w:rsidR="007D6BD8" w:rsidRPr="00FC1AB6">
        <w:rPr>
          <w:rFonts w:cs="Times New Roman"/>
          <w:szCs w:val="28"/>
        </w:rPr>
        <w:t>.</w:t>
      </w:r>
      <w:r w:rsidRPr="00FC1AB6">
        <w:rPr>
          <w:rFonts w:cs="Times New Roman"/>
          <w:szCs w:val="28"/>
        </w:rPr>
        <w:t xml:space="preserve"> </w:t>
      </w:r>
      <w:r w:rsidR="00E4754D" w:rsidRPr="00FC1AB6">
        <w:rPr>
          <w:rFonts w:cs="Times New Roman"/>
          <w:szCs w:val="28"/>
        </w:rPr>
        <w:t xml:space="preserve">Puses </w:t>
      </w:r>
      <w:r w:rsidR="002E4E0E" w:rsidRPr="00FC1AB6">
        <w:rPr>
          <w:rFonts w:cs="Times New Roman"/>
          <w:szCs w:val="28"/>
        </w:rPr>
        <w:t>sekmē</w:t>
      </w:r>
      <w:r w:rsidR="00E4754D" w:rsidRPr="00FC1AB6">
        <w:rPr>
          <w:rFonts w:cs="Times New Roman"/>
          <w:szCs w:val="28"/>
        </w:rPr>
        <w:t xml:space="preserve"> </w:t>
      </w:r>
      <w:r w:rsidR="002E4E0E" w:rsidRPr="00FC1AB6">
        <w:rPr>
          <w:rFonts w:cs="Times New Roman"/>
          <w:szCs w:val="28"/>
        </w:rPr>
        <w:t xml:space="preserve">savstarpējas sapratnes un </w:t>
      </w:r>
      <w:r w:rsidR="00E4754D" w:rsidRPr="00FC1AB6">
        <w:rPr>
          <w:rFonts w:cs="Times New Roman"/>
          <w:szCs w:val="28"/>
        </w:rPr>
        <w:t xml:space="preserve">zināšanu </w:t>
      </w:r>
      <w:r w:rsidR="002E4E0E" w:rsidRPr="00FC1AB6">
        <w:rPr>
          <w:rFonts w:cs="Times New Roman"/>
          <w:szCs w:val="28"/>
        </w:rPr>
        <w:t>uzlabošanu jaunatnes lietās un sportā, veicinot jauniešu apmaiņu un dalību sporta aktivitātēs</w:t>
      </w:r>
      <w:r w:rsidR="00547681" w:rsidRPr="00FC1AB6">
        <w:rPr>
          <w:rFonts w:cs="Times New Roman"/>
          <w:szCs w:val="28"/>
        </w:rPr>
        <w:t xml:space="preserve">, pasākumos un festivālos, kas tiek </w:t>
      </w:r>
      <w:r w:rsidR="004538E8" w:rsidRPr="00FC1AB6">
        <w:rPr>
          <w:rFonts w:cs="Times New Roman"/>
          <w:szCs w:val="28"/>
        </w:rPr>
        <w:t>organizē</w:t>
      </w:r>
      <w:r w:rsidR="00547681" w:rsidRPr="00FC1AB6">
        <w:rPr>
          <w:rFonts w:cs="Times New Roman"/>
          <w:szCs w:val="28"/>
        </w:rPr>
        <w:t xml:space="preserve">ti </w:t>
      </w:r>
      <w:r w:rsidR="004538E8" w:rsidRPr="00FC1AB6">
        <w:rPr>
          <w:rFonts w:cs="Times New Roman"/>
          <w:szCs w:val="28"/>
        </w:rPr>
        <w:t>otra</w:t>
      </w:r>
      <w:r w:rsidR="00547681" w:rsidRPr="00FC1AB6">
        <w:rPr>
          <w:rFonts w:cs="Times New Roman"/>
          <w:szCs w:val="28"/>
        </w:rPr>
        <w:t>s</w:t>
      </w:r>
      <w:r w:rsidR="004538E8" w:rsidRPr="00FC1AB6">
        <w:rPr>
          <w:rFonts w:cs="Times New Roman"/>
          <w:szCs w:val="28"/>
        </w:rPr>
        <w:t xml:space="preserve"> Puse</w:t>
      </w:r>
      <w:r w:rsidR="00547681" w:rsidRPr="00FC1AB6">
        <w:rPr>
          <w:rFonts w:cs="Times New Roman"/>
          <w:szCs w:val="28"/>
        </w:rPr>
        <w:t>s valsts teritorijā</w:t>
      </w:r>
      <w:r w:rsidR="004538E8" w:rsidRPr="00FC1AB6">
        <w:rPr>
          <w:rFonts w:cs="Times New Roman"/>
          <w:szCs w:val="28"/>
        </w:rPr>
        <w:t>.</w:t>
      </w:r>
    </w:p>
    <w:p w:rsidR="00EB031B" w:rsidRPr="00FC1AB6" w:rsidRDefault="00EB031B" w:rsidP="00FC1AB6">
      <w:pPr>
        <w:ind w:right="-199" w:firstLine="540"/>
        <w:jc w:val="both"/>
        <w:rPr>
          <w:rFonts w:cs="Times New Roman"/>
          <w:szCs w:val="28"/>
        </w:rPr>
      </w:pPr>
    </w:p>
    <w:p w:rsidR="00D72BCE" w:rsidRPr="00FC1AB6" w:rsidRDefault="00B24793" w:rsidP="00FC1AB6">
      <w:pPr>
        <w:ind w:right="-199" w:firstLine="567"/>
        <w:jc w:val="both"/>
        <w:rPr>
          <w:rFonts w:cs="Times New Roman"/>
          <w:b/>
          <w:bCs/>
          <w:szCs w:val="28"/>
        </w:rPr>
      </w:pPr>
      <w:r w:rsidRPr="00FC1AB6">
        <w:rPr>
          <w:rFonts w:cs="Times New Roman"/>
          <w:szCs w:val="28"/>
        </w:rPr>
        <w:t>2</w:t>
      </w:r>
      <w:r w:rsidR="007D6BD8" w:rsidRPr="00FC1AB6">
        <w:rPr>
          <w:rFonts w:cs="Times New Roman"/>
          <w:szCs w:val="28"/>
        </w:rPr>
        <w:t>.</w:t>
      </w:r>
      <w:r w:rsidRPr="00FC1AB6">
        <w:rPr>
          <w:rFonts w:cs="Times New Roman"/>
          <w:szCs w:val="28"/>
        </w:rPr>
        <w:t xml:space="preserve"> </w:t>
      </w:r>
      <w:r w:rsidR="004538E8" w:rsidRPr="00FC1AB6">
        <w:rPr>
          <w:rFonts w:cs="Times New Roman"/>
          <w:szCs w:val="28"/>
        </w:rPr>
        <w:t xml:space="preserve">Puses vienojas par informācijas apmaiņu </w:t>
      </w:r>
      <w:r w:rsidR="009514F8">
        <w:rPr>
          <w:rFonts w:cs="Times New Roman"/>
          <w:szCs w:val="28"/>
        </w:rPr>
        <w:t>par</w:t>
      </w:r>
      <w:r w:rsidR="004538E8" w:rsidRPr="00FC1AB6">
        <w:rPr>
          <w:rFonts w:cs="Times New Roman"/>
          <w:szCs w:val="28"/>
        </w:rPr>
        <w:t xml:space="preserve"> </w:t>
      </w:r>
      <w:r w:rsidR="00B307B6" w:rsidRPr="00FC1AB6">
        <w:rPr>
          <w:rFonts w:cs="Times New Roman"/>
          <w:szCs w:val="28"/>
        </w:rPr>
        <w:t xml:space="preserve">savu </w:t>
      </w:r>
      <w:r w:rsidR="004538E8" w:rsidRPr="00FC1AB6">
        <w:rPr>
          <w:rFonts w:cs="Times New Roman"/>
          <w:szCs w:val="28"/>
        </w:rPr>
        <w:t xml:space="preserve">valstu normatīvajiem aktiem jaunatnes politikā un tās </w:t>
      </w:r>
      <w:r w:rsidR="00804B82" w:rsidRPr="00FC1AB6">
        <w:rPr>
          <w:rFonts w:cs="Times New Roman"/>
          <w:szCs w:val="28"/>
        </w:rPr>
        <w:t>īstenošan</w:t>
      </w:r>
      <w:r w:rsidR="00804B82">
        <w:rPr>
          <w:rFonts w:cs="Times New Roman"/>
          <w:szCs w:val="28"/>
        </w:rPr>
        <w:t>ā</w:t>
      </w:r>
      <w:r w:rsidR="004538E8" w:rsidRPr="00FC1AB6">
        <w:rPr>
          <w:rFonts w:cs="Times New Roman"/>
          <w:szCs w:val="28"/>
        </w:rPr>
        <w:t xml:space="preserve">, </w:t>
      </w:r>
      <w:r w:rsidR="00547681" w:rsidRPr="00FC1AB6">
        <w:rPr>
          <w:rFonts w:cs="Times New Roman"/>
          <w:szCs w:val="28"/>
        </w:rPr>
        <w:t>ieskaitot</w:t>
      </w:r>
      <w:r w:rsidR="007A2EF3" w:rsidRPr="00FC1AB6">
        <w:rPr>
          <w:rFonts w:cs="Times New Roman"/>
          <w:szCs w:val="28"/>
        </w:rPr>
        <w:t xml:space="preserve"> informācijas apmaiņu par </w:t>
      </w:r>
      <w:r w:rsidR="00632B66">
        <w:rPr>
          <w:rFonts w:cs="Times New Roman"/>
          <w:szCs w:val="28"/>
        </w:rPr>
        <w:t>kompetentajām</w:t>
      </w:r>
      <w:r w:rsidR="00632B66" w:rsidRPr="00FC1AB6">
        <w:rPr>
          <w:rFonts w:cs="Times New Roman"/>
          <w:szCs w:val="28"/>
        </w:rPr>
        <w:t xml:space="preserve"> </w:t>
      </w:r>
      <w:r w:rsidR="007A2EF3" w:rsidRPr="00FC1AB6">
        <w:rPr>
          <w:rFonts w:cs="Times New Roman"/>
          <w:szCs w:val="28"/>
        </w:rPr>
        <w:t xml:space="preserve">institūcijām jaunatnes politikas jomā, </w:t>
      </w:r>
      <w:r w:rsidR="00D119A2" w:rsidRPr="00FC1AB6">
        <w:rPr>
          <w:rFonts w:cs="Times New Roman"/>
          <w:szCs w:val="28"/>
        </w:rPr>
        <w:t>darbā ar jaunatni iesaistīto statusu un sagatavošanu</w:t>
      </w:r>
      <w:r w:rsidR="00B307B6" w:rsidRPr="00FC1AB6">
        <w:rPr>
          <w:rFonts w:cs="Times New Roman"/>
          <w:szCs w:val="28"/>
        </w:rPr>
        <w:t xml:space="preserve"> un</w:t>
      </w:r>
      <w:r w:rsidR="00D119A2" w:rsidRPr="00FC1AB6">
        <w:rPr>
          <w:rFonts w:cs="Times New Roman"/>
          <w:szCs w:val="28"/>
        </w:rPr>
        <w:t xml:space="preserve"> nevalstisko organizāciju</w:t>
      </w:r>
      <w:proofErr w:type="gramStart"/>
      <w:r w:rsidR="00D119A2" w:rsidRPr="00FC1AB6">
        <w:rPr>
          <w:rFonts w:cs="Times New Roman"/>
          <w:szCs w:val="28"/>
        </w:rPr>
        <w:t xml:space="preserve">  </w:t>
      </w:r>
      <w:proofErr w:type="gramEnd"/>
      <w:r w:rsidR="00547681" w:rsidRPr="00FC1AB6">
        <w:rPr>
          <w:rFonts w:cs="Times New Roman"/>
          <w:szCs w:val="28"/>
        </w:rPr>
        <w:t xml:space="preserve">līdzdalības lomu </w:t>
      </w:r>
      <w:r w:rsidR="00D119A2" w:rsidRPr="00FC1AB6">
        <w:rPr>
          <w:rFonts w:cs="Times New Roman"/>
          <w:szCs w:val="28"/>
        </w:rPr>
        <w:t xml:space="preserve">jaunatnes politikas veidošanā un īstenošanā. </w:t>
      </w:r>
    </w:p>
    <w:p w:rsidR="00F93A4E" w:rsidRPr="00FC1AB6" w:rsidRDefault="00F93A4E" w:rsidP="00FC1AB6">
      <w:pPr>
        <w:ind w:right="-199" w:firstLine="567"/>
        <w:jc w:val="both"/>
        <w:rPr>
          <w:rFonts w:cs="Times New Roman"/>
          <w:szCs w:val="28"/>
        </w:rPr>
      </w:pPr>
    </w:p>
    <w:p w:rsidR="00A95D64" w:rsidRPr="00FC1AB6" w:rsidRDefault="00B24793" w:rsidP="00FC1AB6">
      <w:pPr>
        <w:ind w:right="-199" w:firstLine="567"/>
        <w:jc w:val="both"/>
        <w:rPr>
          <w:rFonts w:cs="Times New Roman"/>
          <w:szCs w:val="28"/>
        </w:rPr>
      </w:pPr>
      <w:r w:rsidRPr="00FC1AB6">
        <w:rPr>
          <w:rFonts w:cs="Times New Roman"/>
          <w:szCs w:val="28"/>
        </w:rPr>
        <w:t>3</w:t>
      </w:r>
      <w:r w:rsidR="007D6BD8" w:rsidRPr="00FC1AB6">
        <w:rPr>
          <w:rFonts w:cs="Times New Roman"/>
          <w:szCs w:val="28"/>
        </w:rPr>
        <w:t>.</w:t>
      </w:r>
      <w:r w:rsidRPr="00FC1AB6">
        <w:rPr>
          <w:rFonts w:cs="Times New Roman"/>
          <w:szCs w:val="28"/>
        </w:rPr>
        <w:t xml:space="preserve"> </w:t>
      </w:r>
      <w:r w:rsidR="00787E90" w:rsidRPr="00FC1AB6">
        <w:rPr>
          <w:rFonts w:cs="Times New Roman"/>
          <w:szCs w:val="28"/>
        </w:rPr>
        <w:t xml:space="preserve">Puses stiprina sadarbību sportā un fizisko aktivitāšu jomā, lai attīstītu veselīgu dzīvesveidu visās vecuma grupās, lai </w:t>
      </w:r>
      <w:r w:rsidR="00384057" w:rsidRPr="00FC1AB6">
        <w:rPr>
          <w:rFonts w:cs="Times New Roman"/>
          <w:szCs w:val="28"/>
        </w:rPr>
        <w:t>sekmētu</w:t>
      </w:r>
      <w:r w:rsidR="00787E90" w:rsidRPr="00FC1AB6">
        <w:rPr>
          <w:rFonts w:cs="Times New Roman"/>
          <w:szCs w:val="28"/>
        </w:rPr>
        <w:t xml:space="preserve"> sporta sociālās funkcijas un izglītojošās vērtības un cīnītos pret tādiem apdraudējumiem sportam kā dopings un vardarbība. Sadarbība </w:t>
      </w:r>
      <w:r w:rsidR="00B90767" w:rsidRPr="00FC1AB6">
        <w:rPr>
          <w:rFonts w:cs="Times New Roman"/>
          <w:szCs w:val="28"/>
        </w:rPr>
        <w:t>galvenokārt</w:t>
      </w:r>
      <w:r w:rsidR="00787E90" w:rsidRPr="00FC1AB6">
        <w:rPr>
          <w:rFonts w:cs="Times New Roman"/>
          <w:szCs w:val="28"/>
        </w:rPr>
        <w:t xml:space="preserve"> </w:t>
      </w:r>
      <w:r w:rsidR="0060014F" w:rsidRPr="00FC1AB6">
        <w:rPr>
          <w:rFonts w:cs="Times New Roman"/>
          <w:szCs w:val="28"/>
        </w:rPr>
        <w:t>notiek</w:t>
      </w:r>
      <w:r w:rsidR="00787E90" w:rsidRPr="00FC1AB6">
        <w:rPr>
          <w:rFonts w:cs="Times New Roman"/>
          <w:szCs w:val="28"/>
        </w:rPr>
        <w:t xml:space="preserve"> informācijas un labas prakses piemēru apmaiņa</w:t>
      </w:r>
      <w:r w:rsidR="0060014F" w:rsidRPr="00FC1AB6">
        <w:rPr>
          <w:rFonts w:cs="Times New Roman"/>
          <w:szCs w:val="28"/>
        </w:rPr>
        <w:t xml:space="preserve">s </w:t>
      </w:r>
      <w:r w:rsidR="00787E90" w:rsidRPr="00FC1AB6">
        <w:rPr>
          <w:rFonts w:cs="Times New Roman"/>
          <w:szCs w:val="28"/>
        </w:rPr>
        <w:t>veidā</w:t>
      </w:r>
      <w:r w:rsidR="0015732A" w:rsidRPr="00FC1AB6">
        <w:rPr>
          <w:rFonts w:cs="Times New Roman"/>
          <w:szCs w:val="28"/>
        </w:rPr>
        <w:t xml:space="preserve"> ar mērķi padziļināt zināšanas par situāciju sportā abās valstīs.</w:t>
      </w:r>
    </w:p>
    <w:p w:rsidR="00F93A4E" w:rsidRPr="00FC1AB6" w:rsidRDefault="00F93A4E" w:rsidP="00FC1AB6">
      <w:pPr>
        <w:ind w:right="-199" w:firstLine="540"/>
        <w:jc w:val="both"/>
        <w:rPr>
          <w:rFonts w:cs="Times New Roman"/>
          <w:szCs w:val="28"/>
        </w:rPr>
      </w:pPr>
    </w:p>
    <w:p w:rsidR="00787E90" w:rsidRPr="00FC1AB6" w:rsidRDefault="00B24793" w:rsidP="00FC1AB6">
      <w:pPr>
        <w:ind w:right="-199" w:firstLine="540"/>
        <w:jc w:val="both"/>
        <w:rPr>
          <w:rFonts w:cs="Times New Roman"/>
          <w:szCs w:val="28"/>
        </w:rPr>
      </w:pPr>
      <w:r w:rsidRPr="00FC1AB6">
        <w:rPr>
          <w:rFonts w:cs="Times New Roman"/>
          <w:szCs w:val="28"/>
        </w:rPr>
        <w:t>4</w:t>
      </w:r>
      <w:r w:rsidR="007D6BD8" w:rsidRPr="00FC1AB6">
        <w:rPr>
          <w:rFonts w:cs="Times New Roman"/>
          <w:szCs w:val="28"/>
        </w:rPr>
        <w:t>.</w:t>
      </w:r>
      <w:r w:rsidRPr="00FC1AB6">
        <w:rPr>
          <w:rFonts w:cs="Times New Roman"/>
          <w:szCs w:val="28"/>
        </w:rPr>
        <w:t xml:space="preserve"> </w:t>
      </w:r>
      <w:r w:rsidR="00787E90" w:rsidRPr="00FC1AB6">
        <w:rPr>
          <w:rFonts w:cs="Times New Roman"/>
          <w:szCs w:val="28"/>
        </w:rPr>
        <w:t xml:space="preserve">Puses vienojas, ka par </w:t>
      </w:r>
      <w:r w:rsidR="0015732A" w:rsidRPr="00FC1AB6">
        <w:rPr>
          <w:rFonts w:cs="Times New Roman"/>
          <w:szCs w:val="28"/>
        </w:rPr>
        <w:t xml:space="preserve">sporta speciālistu un sportistu </w:t>
      </w:r>
      <w:r w:rsidR="00F86241" w:rsidRPr="00FC1AB6">
        <w:rPr>
          <w:rFonts w:cs="Times New Roman"/>
          <w:szCs w:val="28"/>
        </w:rPr>
        <w:t xml:space="preserve">apmaiņu </w:t>
      </w:r>
      <w:r w:rsidR="00294B3D">
        <w:rPr>
          <w:rFonts w:cs="Times New Roman"/>
          <w:szCs w:val="28"/>
        </w:rPr>
        <w:t>lemj</w:t>
      </w:r>
      <w:r w:rsidR="00787E90" w:rsidRPr="00FC1AB6">
        <w:rPr>
          <w:rFonts w:cs="Times New Roman"/>
          <w:szCs w:val="28"/>
        </w:rPr>
        <w:t xml:space="preserve"> atbilstoši konkr</w:t>
      </w:r>
      <w:r w:rsidR="00F86241" w:rsidRPr="00FC1AB6">
        <w:rPr>
          <w:rFonts w:cs="Times New Roman"/>
          <w:szCs w:val="28"/>
        </w:rPr>
        <w:t xml:space="preserve">ētajai finansiālajai situācijai, atbilstīgi katrā valstī spēkā esošajiem piemērojamajiem </w:t>
      </w:r>
      <w:r w:rsidR="004A6D4C">
        <w:rPr>
          <w:rFonts w:cs="Times New Roman"/>
          <w:szCs w:val="28"/>
        </w:rPr>
        <w:t>normatīvajiem</w:t>
      </w:r>
      <w:r w:rsidR="004A6D4C" w:rsidRPr="00FC1AB6">
        <w:rPr>
          <w:rFonts w:cs="Times New Roman"/>
          <w:szCs w:val="28"/>
        </w:rPr>
        <w:t xml:space="preserve"> </w:t>
      </w:r>
      <w:r w:rsidR="00F86241" w:rsidRPr="00FC1AB6">
        <w:rPr>
          <w:rFonts w:cs="Times New Roman"/>
          <w:szCs w:val="28"/>
        </w:rPr>
        <w:t>aktiem</w:t>
      </w:r>
      <w:r w:rsidR="00787E90" w:rsidRPr="00FC1AB6">
        <w:rPr>
          <w:rFonts w:cs="Times New Roman"/>
          <w:szCs w:val="28"/>
        </w:rPr>
        <w:t xml:space="preserve">. Par katru atsevišķu pasākumu </w:t>
      </w:r>
      <w:r w:rsidR="00BC4486" w:rsidRPr="00FC1AB6">
        <w:rPr>
          <w:rFonts w:cs="Times New Roman"/>
          <w:szCs w:val="28"/>
        </w:rPr>
        <w:t xml:space="preserve">Puses </w:t>
      </w:r>
      <w:r w:rsidR="00787E90" w:rsidRPr="00FC1AB6">
        <w:rPr>
          <w:rFonts w:cs="Times New Roman"/>
          <w:szCs w:val="28"/>
        </w:rPr>
        <w:t>ik reizi vieno</w:t>
      </w:r>
      <w:r w:rsidR="00294B3D">
        <w:rPr>
          <w:rFonts w:cs="Times New Roman"/>
          <w:szCs w:val="28"/>
        </w:rPr>
        <w:t>ja</w:t>
      </w:r>
      <w:r w:rsidR="00787E90" w:rsidRPr="00FC1AB6">
        <w:rPr>
          <w:rFonts w:cs="Times New Roman"/>
          <w:szCs w:val="28"/>
        </w:rPr>
        <w:t>s pārrunu ceļā pa diplomātiskajiem kanāliem.</w:t>
      </w:r>
    </w:p>
    <w:p w:rsidR="00F57196" w:rsidRPr="00FC1AB6" w:rsidRDefault="00F57196" w:rsidP="00FC1AB6">
      <w:pPr>
        <w:ind w:right="-199"/>
        <w:rPr>
          <w:rFonts w:cs="Times New Roman"/>
          <w:szCs w:val="28"/>
        </w:rPr>
      </w:pPr>
    </w:p>
    <w:p w:rsidR="00FA7C48" w:rsidRPr="00FC1AB6" w:rsidRDefault="00FA7C48" w:rsidP="00681AC3">
      <w:pPr>
        <w:shd w:val="clear" w:color="auto" w:fill="FFFFFF"/>
        <w:ind w:right="-199"/>
        <w:jc w:val="center"/>
        <w:rPr>
          <w:rFonts w:cs="Times New Roman"/>
          <w:b/>
          <w:bCs/>
          <w:szCs w:val="28"/>
        </w:rPr>
      </w:pPr>
      <w:r w:rsidRPr="00FC1AB6">
        <w:rPr>
          <w:rFonts w:cs="Times New Roman"/>
          <w:b/>
          <w:bCs/>
          <w:szCs w:val="28"/>
        </w:rPr>
        <w:t>12. pants</w:t>
      </w:r>
    </w:p>
    <w:p w:rsidR="00B24793" w:rsidRPr="00FC1AB6" w:rsidRDefault="00B24793" w:rsidP="00FC1AB6">
      <w:pPr>
        <w:shd w:val="clear" w:color="auto" w:fill="FFFFFF"/>
        <w:ind w:left="540" w:right="-199"/>
        <w:jc w:val="center"/>
        <w:rPr>
          <w:rFonts w:cs="Times New Roman"/>
          <w:b/>
          <w:bCs/>
          <w:szCs w:val="28"/>
        </w:rPr>
      </w:pPr>
    </w:p>
    <w:p w:rsidR="00B24793" w:rsidRPr="00FC1AB6" w:rsidRDefault="0015732A" w:rsidP="00FC1AB6">
      <w:pPr>
        <w:ind w:right="-199" w:firstLine="540"/>
        <w:jc w:val="both"/>
        <w:rPr>
          <w:rFonts w:cs="Times New Roman"/>
          <w:szCs w:val="28"/>
        </w:rPr>
      </w:pPr>
      <w:r w:rsidRPr="00FC1AB6">
        <w:rPr>
          <w:rFonts w:cs="Times New Roman"/>
          <w:szCs w:val="28"/>
        </w:rPr>
        <w:t>Strīdīgos j</w:t>
      </w:r>
      <w:r w:rsidR="00B24793" w:rsidRPr="00FC1AB6">
        <w:rPr>
          <w:rFonts w:cs="Times New Roman"/>
          <w:szCs w:val="28"/>
        </w:rPr>
        <w:t xml:space="preserve">autājumus, kas </w:t>
      </w:r>
      <w:r w:rsidR="00B307B6" w:rsidRPr="00FC1AB6">
        <w:rPr>
          <w:rFonts w:cs="Times New Roman"/>
          <w:szCs w:val="28"/>
        </w:rPr>
        <w:t>rodas</w:t>
      </w:r>
      <w:r w:rsidR="00B24793" w:rsidRPr="00FC1AB6">
        <w:rPr>
          <w:rFonts w:cs="Times New Roman"/>
          <w:szCs w:val="28"/>
        </w:rPr>
        <w:t xml:space="preserve">, interpretējot vai īstenojot šo </w:t>
      </w:r>
      <w:r w:rsidR="005E79A5">
        <w:rPr>
          <w:rFonts w:cs="Times New Roman"/>
          <w:szCs w:val="28"/>
        </w:rPr>
        <w:t>l</w:t>
      </w:r>
      <w:r w:rsidR="00B24793" w:rsidRPr="00FC1AB6">
        <w:rPr>
          <w:rFonts w:cs="Times New Roman"/>
          <w:szCs w:val="28"/>
        </w:rPr>
        <w:t>īgumu, Puses risina abpusēju konsultāciju un sarunu ceļā.</w:t>
      </w:r>
    </w:p>
    <w:p w:rsidR="00B24793" w:rsidRPr="00FC1AB6" w:rsidRDefault="00B24793" w:rsidP="00FC1AB6">
      <w:pPr>
        <w:ind w:right="-199" w:firstLine="540"/>
        <w:jc w:val="both"/>
        <w:rPr>
          <w:rFonts w:cs="Times New Roman"/>
          <w:szCs w:val="28"/>
        </w:rPr>
      </w:pPr>
    </w:p>
    <w:p w:rsidR="00B24793" w:rsidRPr="00FC1AB6" w:rsidRDefault="00B24793" w:rsidP="00681AC3">
      <w:pPr>
        <w:shd w:val="clear" w:color="auto" w:fill="FFFFFF"/>
        <w:ind w:right="-199"/>
        <w:jc w:val="center"/>
        <w:rPr>
          <w:rFonts w:cs="Times New Roman"/>
          <w:b/>
          <w:bCs/>
          <w:szCs w:val="28"/>
        </w:rPr>
      </w:pPr>
      <w:r w:rsidRPr="00FC1AB6">
        <w:rPr>
          <w:rFonts w:cs="Times New Roman"/>
          <w:b/>
          <w:bCs/>
          <w:szCs w:val="28"/>
        </w:rPr>
        <w:t>13. pants</w:t>
      </w:r>
    </w:p>
    <w:p w:rsidR="00FE4756" w:rsidRPr="00FC1AB6" w:rsidRDefault="00FE4756" w:rsidP="00FC1AB6">
      <w:pPr>
        <w:shd w:val="clear" w:color="auto" w:fill="FFFFFF"/>
        <w:ind w:left="540" w:right="-199"/>
        <w:jc w:val="center"/>
        <w:rPr>
          <w:rFonts w:cs="Times New Roman"/>
          <w:b/>
          <w:bCs/>
          <w:szCs w:val="28"/>
        </w:rPr>
      </w:pPr>
    </w:p>
    <w:p w:rsidR="00FE4756" w:rsidRPr="00FC1AB6" w:rsidRDefault="00FE4756" w:rsidP="00FC1AB6">
      <w:pPr>
        <w:ind w:right="-199" w:firstLine="540"/>
        <w:jc w:val="both"/>
        <w:rPr>
          <w:rFonts w:cs="Times New Roman"/>
          <w:szCs w:val="28"/>
        </w:rPr>
      </w:pPr>
      <w:r w:rsidRPr="00FC1AB6">
        <w:rPr>
          <w:rFonts w:cs="Times New Roman"/>
          <w:szCs w:val="28"/>
        </w:rPr>
        <w:t xml:space="preserve">Šis </w:t>
      </w:r>
      <w:r w:rsidR="005E79A5">
        <w:rPr>
          <w:rFonts w:cs="Times New Roman"/>
          <w:szCs w:val="28"/>
        </w:rPr>
        <w:t>l</w:t>
      </w:r>
      <w:r w:rsidRPr="00FC1AB6">
        <w:rPr>
          <w:rFonts w:cs="Times New Roman"/>
          <w:szCs w:val="28"/>
        </w:rPr>
        <w:t xml:space="preserve">īgums var tikt grozīts ar </w:t>
      </w:r>
      <w:r w:rsidR="0015732A" w:rsidRPr="00FC1AB6">
        <w:rPr>
          <w:rFonts w:cs="Times New Roman"/>
          <w:szCs w:val="28"/>
        </w:rPr>
        <w:t xml:space="preserve">Pušu </w:t>
      </w:r>
      <w:r w:rsidRPr="00FC1AB6">
        <w:rPr>
          <w:rFonts w:cs="Times New Roman"/>
          <w:szCs w:val="28"/>
        </w:rPr>
        <w:t xml:space="preserve">abpusēju rakstisku piekrišanu, izstrādājot papildus protokolus, kas ir šī </w:t>
      </w:r>
      <w:r w:rsidR="005E79A5">
        <w:rPr>
          <w:rFonts w:cs="Times New Roman"/>
          <w:szCs w:val="28"/>
        </w:rPr>
        <w:t>l</w:t>
      </w:r>
      <w:r w:rsidRPr="00FC1AB6">
        <w:rPr>
          <w:rFonts w:cs="Times New Roman"/>
          <w:szCs w:val="28"/>
        </w:rPr>
        <w:t xml:space="preserve">īguma neatņemama sastāvdaļa un kas stājas spēkā šī </w:t>
      </w:r>
      <w:r w:rsidR="005E79A5">
        <w:rPr>
          <w:rFonts w:cs="Times New Roman"/>
          <w:szCs w:val="28"/>
        </w:rPr>
        <w:t>l</w:t>
      </w:r>
      <w:r w:rsidRPr="00FC1AB6">
        <w:rPr>
          <w:rFonts w:cs="Times New Roman"/>
          <w:szCs w:val="28"/>
        </w:rPr>
        <w:t xml:space="preserve">īguma 14. panta </w:t>
      </w:r>
      <w:r w:rsidR="00A86584">
        <w:rPr>
          <w:rFonts w:cs="Times New Roman"/>
          <w:szCs w:val="28"/>
        </w:rPr>
        <w:t>pirmajā daļā</w:t>
      </w:r>
      <w:r w:rsidRPr="00FC1AB6">
        <w:rPr>
          <w:rFonts w:cs="Times New Roman"/>
          <w:szCs w:val="28"/>
        </w:rPr>
        <w:t xml:space="preserve"> noteiktajā kārtībā. </w:t>
      </w:r>
    </w:p>
    <w:p w:rsidR="00FE4756" w:rsidRPr="00FC1AB6" w:rsidRDefault="00FE4756" w:rsidP="00FC1AB6">
      <w:pPr>
        <w:ind w:right="-199" w:firstLine="540"/>
        <w:jc w:val="both"/>
        <w:rPr>
          <w:rFonts w:cs="Times New Roman"/>
          <w:szCs w:val="28"/>
        </w:rPr>
      </w:pPr>
    </w:p>
    <w:p w:rsidR="00FA7C48" w:rsidRPr="00FC1AB6" w:rsidRDefault="00FA7C48" w:rsidP="00681AC3">
      <w:pPr>
        <w:shd w:val="clear" w:color="auto" w:fill="FFFFFF"/>
        <w:ind w:right="-199"/>
        <w:jc w:val="center"/>
        <w:rPr>
          <w:rFonts w:cs="Times New Roman"/>
          <w:b/>
          <w:bCs/>
          <w:szCs w:val="28"/>
        </w:rPr>
      </w:pPr>
      <w:r w:rsidRPr="00FC1AB6">
        <w:rPr>
          <w:rFonts w:cs="Times New Roman"/>
          <w:b/>
          <w:bCs/>
          <w:szCs w:val="28"/>
        </w:rPr>
        <w:t>14. pants</w:t>
      </w:r>
    </w:p>
    <w:p w:rsidR="00015FBE" w:rsidRPr="00FC1AB6" w:rsidRDefault="00015FBE" w:rsidP="00FC1AB6">
      <w:pPr>
        <w:ind w:right="-199"/>
        <w:jc w:val="center"/>
        <w:rPr>
          <w:rFonts w:cs="Times New Roman"/>
          <w:b/>
          <w:szCs w:val="28"/>
        </w:rPr>
      </w:pPr>
    </w:p>
    <w:p w:rsidR="00283183" w:rsidRPr="00FC1AB6" w:rsidRDefault="006D30A2" w:rsidP="00FC1AB6">
      <w:pPr>
        <w:ind w:right="-199" w:firstLine="540"/>
        <w:jc w:val="both"/>
        <w:rPr>
          <w:rFonts w:cs="Times New Roman"/>
          <w:szCs w:val="28"/>
        </w:rPr>
      </w:pPr>
      <w:r w:rsidRPr="00FC1AB6">
        <w:rPr>
          <w:rFonts w:cs="Times New Roman"/>
          <w:szCs w:val="28"/>
        </w:rPr>
        <w:t xml:space="preserve">1. </w:t>
      </w:r>
      <w:r w:rsidR="002A6388" w:rsidRPr="00FC1AB6">
        <w:rPr>
          <w:rFonts w:cs="Times New Roman"/>
          <w:szCs w:val="28"/>
        </w:rPr>
        <w:t xml:space="preserve">Šis </w:t>
      </w:r>
      <w:r w:rsidR="005E79A5">
        <w:rPr>
          <w:rFonts w:cs="Times New Roman"/>
          <w:szCs w:val="28"/>
        </w:rPr>
        <w:t>l</w:t>
      </w:r>
      <w:r w:rsidR="00DD5DC3" w:rsidRPr="00FC1AB6">
        <w:rPr>
          <w:rFonts w:cs="Times New Roman"/>
          <w:szCs w:val="28"/>
        </w:rPr>
        <w:t xml:space="preserve">īgums </w:t>
      </w:r>
      <w:r w:rsidR="002A6388" w:rsidRPr="00FC1AB6">
        <w:rPr>
          <w:rFonts w:cs="Times New Roman"/>
          <w:szCs w:val="28"/>
        </w:rPr>
        <w:t xml:space="preserve">ir </w:t>
      </w:r>
      <w:r w:rsidR="00B307B6" w:rsidRPr="00FC1AB6">
        <w:rPr>
          <w:rFonts w:cs="Times New Roman"/>
          <w:szCs w:val="28"/>
        </w:rPr>
        <w:t>spēkā</w:t>
      </w:r>
      <w:r w:rsidR="002A6388" w:rsidRPr="00FC1AB6">
        <w:rPr>
          <w:rFonts w:cs="Times New Roman"/>
          <w:szCs w:val="28"/>
        </w:rPr>
        <w:t xml:space="preserve"> nenoteiktu laiku. </w:t>
      </w:r>
      <w:r w:rsidR="00FD1B78" w:rsidRPr="006D2343">
        <w:t>Puses pa diplomātiskajiem kanāliem rakstveidā paziņo viena otrai par attiecīgo iekšējo procedūru pabeigšanu, kas nepieciešamas, lai šis līgums stātos spēkā</w:t>
      </w:r>
      <w:r w:rsidR="00283183" w:rsidRPr="00FC1AB6">
        <w:rPr>
          <w:rFonts w:cs="Times New Roman"/>
          <w:szCs w:val="28"/>
        </w:rPr>
        <w:t>. Līgums stājas spēkā dienā, kad ir saņemts pēdējais rakstveida paziņojums.</w:t>
      </w:r>
      <w:r w:rsidR="006C6C3C">
        <w:rPr>
          <w:rFonts w:cs="Times New Roman"/>
          <w:szCs w:val="28"/>
        </w:rPr>
        <w:t xml:space="preserve"> </w:t>
      </w:r>
    </w:p>
    <w:p w:rsidR="00F93A4E" w:rsidRPr="00FC1AB6" w:rsidRDefault="00F93A4E" w:rsidP="00FC1AB6">
      <w:pPr>
        <w:ind w:right="-199" w:firstLine="540"/>
        <w:jc w:val="both"/>
        <w:rPr>
          <w:rFonts w:cs="Times New Roman"/>
          <w:szCs w:val="28"/>
        </w:rPr>
      </w:pPr>
    </w:p>
    <w:p w:rsidR="009278B2" w:rsidRPr="00FC1AB6" w:rsidRDefault="00283183" w:rsidP="00FC1AB6">
      <w:pPr>
        <w:ind w:right="-199" w:firstLine="540"/>
        <w:jc w:val="both"/>
        <w:rPr>
          <w:rFonts w:cs="Times New Roman"/>
          <w:szCs w:val="28"/>
        </w:rPr>
      </w:pPr>
      <w:r w:rsidRPr="00FC1AB6">
        <w:rPr>
          <w:rFonts w:cs="Times New Roman"/>
          <w:szCs w:val="28"/>
        </w:rPr>
        <w:t>2.</w:t>
      </w:r>
      <w:r w:rsidR="004310DB" w:rsidRPr="00FC1AB6">
        <w:rPr>
          <w:rFonts w:cs="Times New Roman"/>
          <w:szCs w:val="28"/>
        </w:rPr>
        <w:t xml:space="preserve"> </w:t>
      </w:r>
      <w:r w:rsidR="003F5434" w:rsidRPr="00C45E85">
        <w:t>Katra Puse var izbeigt šī līguma darbību, rakstveidā paziņojot otrai Pusei pa diplomātiskajiem kanāliem par savu nodomu izbeigt šo līgumu. Līguma darbība izbeidzas pēc deviņdesmit (90) dienām kopš pēdējā paziņojuma saņemšanas. Ja Puses nav vienojušās citādi, šī līguma izbeigšana neietekmē projektus vai programmas, kas jau tiek īstenotas šī līguma ietvaros un tā izbeigšanas brīdī vēl nav pabeigtas.</w:t>
      </w:r>
      <w:r w:rsidR="003F5434">
        <w:rPr>
          <w:b/>
        </w:rPr>
        <w:t xml:space="preserve"> </w:t>
      </w:r>
      <w:r w:rsidR="00A24FD5" w:rsidRPr="00FC1AB6">
        <w:rPr>
          <w:rFonts w:cs="Times New Roman"/>
          <w:szCs w:val="28"/>
        </w:rPr>
        <w:t>Parakstīts</w:t>
      </w:r>
      <w:r w:rsidR="00AC5AC1" w:rsidRPr="00FC1AB6">
        <w:rPr>
          <w:rFonts w:cs="Times New Roman"/>
          <w:szCs w:val="28"/>
        </w:rPr>
        <w:t xml:space="preserve"> </w:t>
      </w:r>
      <w:r w:rsidR="00A918D9" w:rsidRPr="00FC1AB6">
        <w:rPr>
          <w:rFonts w:cs="Times New Roman"/>
          <w:szCs w:val="28"/>
        </w:rPr>
        <w:lastRenderedPageBreak/>
        <w:t xml:space="preserve">divos eksemplāros __________ </w:t>
      </w:r>
      <w:r w:rsidRPr="00FC1AB6">
        <w:rPr>
          <w:rFonts w:cs="Times New Roman"/>
          <w:szCs w:val="28"/>
        </w:rPr>
        <w:t>____</w:t>
      </w:r>
      <w:r w:rsidR="00A918D9" w:rsidRPr="00FC1AB6">
        <w:rPr>
          <w:rFonts w:cs="Times New Roman"/>
          <w:szCs w:val="28"/>
        </w:rPr>
        <w:t>__ . gada ___. _________</w:t>
      </w:r>
      <w:r w:rsidR="009278B2" w:rsidRPr="00FC1AB6">
        <w:rPr>
          <w:rFonts w:cs="Times New Roman"/>
          <w:szCs w:val="28"/>
        </w:rPr>
        <w:t xml:space="preserve"> latviešu, korejiešu un angļu valodā, turklāt visi teksti ir vienlīdz autentiski.</w:t>
      </w:r>
      <w:r w:rsidR="00B307B6" w:rsidRPr="00FC1AB6">
        <w:rPr>
          <w:rFonts w:cs="Times New Roman"/>
          <w:szCs w:val="28"/>
        </w:rPr>
        <w:t xml:space="preserve"> </w:t>
      </w:r>
      <w:r w:rsidR="009278B2" w:rsidRPr="00FC1AB6">
        <w:rPr>
          <w:rFonts w:cs="Times New Roman"/>
          <w:szCs w:val="28"/>
        </w:rPr>
        <w:t xml:space="preserve">Atšķirīgas interpretācijas gadījumā </w:t>
      </w:r>
      <w:r w:rsidR="00A86584">
        <w:rPr>
          <w:rFonts w:cs="Times New Roman"/>
          <w:szCs w:val="28"/>
        </w:rPr>
        <w:t>noteicošais ir teksts angļu valodā.</w:t>
      </w:r>
    </w:p>
    <w:p w:rsidR="009278B2" w:rsidRPr="00FC1AB6" w:rsidRDefault="009278B2" w:rsidP="00FC1AB6">
      <w:pPr>
        <w:ind w:right="-199"/>
        <w:jc w:val="both"/>
        <w:rPr>
          <w:rFonts w:cs="Times New Roman"/>
          <w:szCs w:val="28"/>
        </w:rPr>
      </w:pPr>
    </w:p>
    <w:p w:rsidR="00E55D8D" w:rsidRPr="00FC1AB6" w:rsidRDefault="00BB609D" w:rsidP="00FC1AB6">
      <w:pPr>
        <w:ind w:right="-199"/>
        <w:jc w:val="both"/>
        <w:rPr>
          <w:rFonts w:cs="Times New Roman"/>
          <w:szCs w:val="28"/>
        </w:rPr>
      </w:pPr>
      <w:r w:rsidRPr="00FC1AB6">
        <w:rPr>
          <w:rFonts w:cs="Times New Roman"/>
          <w:szCs w:val="28"/>
        </w:rPr>
        <w:t xml:space="preserve">  </w:t>
      </w:r>
      <w:r w:rsidR="00FC1AB6" w:rsidRPr="00FC1AB6">
        <w:rPr>
          <w:rFonts w:cs="Times New Roman"/>
          <w:szCs w:val="28"/>
        </w:rPr>
        <w:tab/>
      </w:r>
      <w:r w:rsidR="00B307B6" w:rsidRPr="00FC1AB6">
        <w:rPr>
          <w:rFonts w:cs="Times New Roman"/>
          <w:szCs w:val="28"/>
        </w:rPr>
        <w:t xml:space="preserve">LATVIJAS REPUBLIKAS </w:t>
      </w:r>
      <w:r w:rsidR="00E55D8D" w:rsidRPr="00FC1AB6">
        <w:rPr>
          <w:rFonts w:cs="Times New Roman"/>
          <w:szCs w:val="28"/>
        </w:rPr>
        <w:tab/>
      </w:r>
      <w:r w:rsidR="00E55D8D" w:rsidRPr="00FC1AB6">
        <w:rPr>
          <w:rFonts w:cs="Times New Roman"/>
          <w:szCs w:val="28"/>
        </w:rPr>
        <w:tab/>
      </w:r>
      <w:r w:rsidR="00EB031B">
        <w:rPr>
          <w:rFonts w:cs="Times New Roman"/>
          <w:szCs w:val="28"/>
        </w:rPr>
        <w:tab/>
      </w:r>
      <w:r w:rsidR="00B307B6" w:rsidRPr="00FC1AB6">
        <w:rPr>
          <w:rFonts w:cs="Times New Roman"/>
          <w:szCs w:val="28"/>
        </w:rPr>
        <w:t>KOREJAS REPUBLIKAS</w:t>
      </w:r>
    </w:p>
    <w:p w:rsidR="00015FBE" w:rsidRPr="00FC1AB6" w:rsidRDefault="00E55D8D" w:rsidP="00FC1AB6">
      <w:pPr>
        <w:shd w:val="clear" w:color="auto" w:fill="FFFFFF"/>
        <w:ind w:left="540" w:right="-199"/>
        <w:rPr>
          <w:rFonts w:cs="Times New Roman"/>
          <w:szCs w:val="28"/>
        </w:rPr>
      </w:pPr>
      <w:r w:rsidRPr="00FC1AB6">
        <w:rPr>
          <w:rFonts w:cs="Times New Roman"/>
          <w:szCs w:val="28"/>
        </w:rPr>
        <w:t xml:space="preserve">  </w:t>
      </w:r>
      <w:r w:rsidR="009278B2" w:rsidRPr="00FC1AB6">
        <w:rPr>
          <w:rFonts w:cs="Times New Roman"/>
          <w:szCs w:val="28"/>
        </w:rPr>
        <w:tab/>
      </w:r>
      <w:r w:rsidRPr="00FC1AB6">
        <w:rPr>
          <w:rFonts w:cs="Times New Roman"/>
          <w:szCs w:val="28"/>
        </w:rPr>
        <w:t xml:space="preserve"> </w:t>
      </w:r>
      <w:r w:rsidR="00FC1AB6" w:rsidRPr="00FC1AB6">
        <w:rPr>
          <w:rFonts w:cs="Times New Roman"/>
          <w:szCs w:val="28"/>
        </w:rPr>
        <w:t xml:space="preserve">    </w:t>
      </w:r>
      <w:r w:rsidR="00B307B6" w:rsidRPr="00FC1AB6">
        <w:rPr>
          <w:rFonts w:cs="Times New Roman"/>
          <w:szCs w:val="28"/>
        </w:rPr>
        <w:t>VALDĪBAS VĀRDĀ</w:t>
      </w:r>
      <w:r w:rsidRPr="00FC1AB6">
        <w:rPr>
          <w:rFonts w:cs="Times New Roman"/>
          <w:szCs w:val="28"/>
        </w:rPr>
        <w:tab/>
      </w:r>
      <w:r w:rsidRPr="00FC1AB6">
        <w:rPr>
          <w:rFonts w:cs="Times New Roman"/>
          <w:szCs w:val="28"/>
        </w:rPr>
        <w:tab/>
      </w:r>
      <w:r w:rsidRPr="00FC1AB6">
        <w:rPr>
          <w:rFonts w:cs="Times New Roman"/>
          <w:szCs w:val="28"/>
        </w:rPr>
        <w:tab/>
      </w:r>
      <w:r w:rsidR="00283183" w:rsidRPr="00FC1AB6">
        <w:rPr>
          <w:rFonts w:cs="Times New Roman"/>
          <w:szCs w:val="28"/>
        </w:rPr>
        <w:t xml:space="preserve">    </w:t>
      </w:r>
      <w:r w:rsidR="00EB031B">
        <w:rPr>
          <w:rFonts w:cs="Times New Roman"/>
          <w:szCs w:val="28"/>
        </w:rPr>
        <w:t xml:space="preserve"> </w:t>
      </w:r>
      <w:r w:rsidR="00283183" w:rsidRPr="00FC1AB6">
        <w:rPr>
          <w:rFonts w:cs="Times New Roman"/>
          <w:szCs w:val="28"/>
        </w:rPr>
        <w:t xml:space="preserve"> </w:t>
      </w:r>
      <w:r w:rsidR="00B307B6" w:rsidRPr="00FC1AB6">
        <w:rPr>
          <w:rFonts w:cs="Times New Roman"/>
          <w:szCs w:val="28"/>
        </w:rPr>
        <w:t>VALDĪBAS VĀRDĀ</w:t>
      </w:r>
    </w:p>
    <w:p w:rsidR="00FC1AB6" w:rsidRDefault="00FC1AB6" w:rsidP="00FC1AB6">
      <w:pPr>
        <w:shd w:val="clear" w:color="auto" w:fill="FFFFFF"/>
        <w:ind w:left="540" w:right="-199"/>
        <w:rPr>
          <w:rFonts w:cs="Times New Roman"/>
          <w:szCs w:val="28"/>
        </w:rPr>
      </w:pPr>
    </w:p>
    <w:p w:rsidR="00FC1AB6" w:rsidRDefault="00FC1AB6" w:rsidP="00FC1AB6">
      <w:pPr>
        <w:shd w:val="clear" w:color="auto" w:fill="FFFFFF"/>
        <w:ind w:left="540" w:right="-199"/>
        <w:rPr>
          <w:rFonts w:cs="Times New Roman"/>
          <w:szCs w:val="28"/>
        </w:rPr>
      </w:pPr>
    </w:p>
    <w:p w:rsidR="00EB031B" w:rsidRDefault="00EB031B" w:rsidP="00FC1AB6">
      <w:pPr>
        <w:shd w:val="clear" w:color="auto" w:fill="FFFFFF"/>
        <w:ind w:left="540" w:right="-199"/>
        <w:rPr>
          <w:rFonts w:cs="Times New Roman"/>
          <w:szCs w:val="28"/>
        </w:rPr>
      </w:pPr>
    </w:p>
    <w:p w:rsidR="00FC1AB6" w:rsidRPr="00FC1AB6" w:rsidRDefault="00FC1AB6" w:rsidP="00FC1AB6">
      <w:pPr>
        <w:shd w:val="clear" w:color="auto" w:fill="FFFFFF"/>
        <w:ind w:left="540" w:right="-199"/>
        <w:rPr>
          <w:rFonts w:cs="Times New Roman"/>
          <w:szCs w:val="28"/>
        </w:rPr>
      </w:pPr>
    </w:p>
    <w:p w:rsidR="00FC1AB6" w:rsidRDefault="00FC1AB6" w:rsidP="00FC1AB6">
      <w:pPr>
        <w:tabs>
          <w:tab w:val="left" w:pos="720"/>
        </w:tabs>
        <w:spacing w:before="120" w:after="120"/>
        <w:jc w:val="both"/>
        <w:rPr>
          <w:szCs w:val="28"/>
        </w:rPr>
      </w:pPr>
      <w:r w:rsidRPr="00FC1AB6">
        <w:rPr>
          <w:szCs w:val="28"/>
        </w:rPr>
        <w:t xml:space="preserve">  </w:t>
      </w:r>
      <w:r>
        <w:rPr>
          <w:szCs w:val="28"/>
        </w:rPr>
        <w:tab/>
      </w:r>
      <w:r w:rsidRPr="00FC1AB6">
        <w:rPr>
          <w:szCs w:val="28"/>
        </w:rPr>
        <w:t xml:space="preserve"> Kultūras ministre </w:t>
      </w:r>
      <w:r w:rsidRPr="00FC1AB6">
        <w:rPr>
          <w:szCs w:val="28"/>
        </w:rPr>
        <w:tab/>
      </w:r>
      <w:r w:rsidRPr="00FC1AB6">
        <w:rPr>
          <w:szCs w:val="28"/>
        </w:rPr>
        <w:tab/>
      </w:r>
      <w:r w:rsidRPr="00FC1AB6">
        <w:rPr>
          <w:szCs w:val="28"/>
        </w:rPr>
        <w:tab/>
      </w:r>
      <w:r w:rsidRPr="00FC1AB6">
        <w:rPr>
          <w:szCs w:val="28"/>
        </w:rPr>
        <w:tab/>
      </w:r>
      <w:r w:rsidRPr="00FC1AB6">
        <w:rPr>
          <w:szCs w:val="28"/>
        </w:rPr>
        <w:tab/>
      </w:r>
      <w:r>
        <w:rPr>
          <w:szCs w:val="28"/>
        </w:rPr>
        <w:t>S.Ēlerte</w:t>
      </w:r>
    </w:p>
    <w:p w:rsidR="00EB031B" w:rsidRPr="00FC1AB6" w:rsidRDefault="00EB031B" w:rsidP="00FC1AB6">
      <w:pPr>
        <w:tabs>
          <w:tab w:val="left" w:pos="720"/>
        </w:tabs>
        <w:spacing w:before="120" w:after="120"/>
        <w:jc w:val="both"/>
        <w:rPr>
          <w:szCs w:val="28"/>
        </w:rPr>
      </w:pPr>
    </w:p>
    <w:p w:rsidR="00FC1AB6" w:rsidRPr="00FC1AB6" w:rsidRDefault="00FC1AB6" w:rsidP="00FC1AB6">
      <w:pPr>
        <w:tabs>
          <w:tab w:val="left" w:pos="720"/>
        </w:tabs>
        <w:spacing w:before="120" w:after="120"/>
        <w:jc w:val="both"/>
        <w:rPr>
          <w:szCs w:val="28"/>
        </w:rPr>
      </w:pPr>
      <w:r w:rsidRPr="00FC1AB6">
        <w:rPr>
          <w:szCs w:val="28"/>
        </w:rPr>
        <w:t xml:space="preserve">   </w:t>
      </w:r>
      <w:r>
        <w:rPr>
          <w:szCs w:val="28"/>
        </w:rPr>
        <w:tab/>
      </w:r>
      <w:r w:rsidRPr="00FC1AB6">
        <w:rPr>
          <w:szCs w:val="28"/>
        </w:rPr>
        <w:t>Vīza: Valsts sekretār</w:t>
      </w:r>
      <w:r>
        <w:rPr>
          <w:szCs w:val="28"/>
        </w:rPr>
        <w:t>e</w:t>
      </w:r>
      <w:r w:rsidRPr="00FC1AB6">
        <w:rPr>
          <w:szCs w:val="28"/>
        </w:rPr>
        <w:tab/>
      </w:r>
      <w:r w:rsidRPr="00FC1AB6">
        <w:rPr>
          <w:szCs w:val="28"/>
        </w:rPr>
        <w:tab/>
      </w:r>
      <w:r w:rsidRPr="00FC1AB6">
        <w:rPr>
          <w:szCs w:val="28"/>
        </w:rPr>
        <w:tab/>
      </w:r>
      <w:r w:rsidRPr="00FC1AB6">
        <w:rPr>
          <w:szCs w:val="28"/>
        </w:rPr>
        <w:tab/>
      </w:r>
      <w:r w:rsidRPr="00FC1AB6">
        <w:rPr>
          <w:szCs w:val="28"/>
        </w:rPr>
        <w:tab/>
      </w:r>
      <w:r>
        <w:rPr>
          <w:szCs w:val="28"/>
        </w:rPr>
        <w:t>S.Zvidriņa</w:t>
      </w:r>
    </w:p>
    <w:p w:rsidR="00FC1AB6" w:rsidRPr="00FC1AB6" w:rsidRDefault="00FC1AB6" w:rsidP="00FC1AB6">
      <w:pPr>
        <w:tabs>
          <w:tab w:val="left" w:pos="720"/>
        </w:tabs>
        <w:spacing w:before="120" w:after="120"/>
        <w:jc w:val="both"/>
        <w:rPr>
          <w:szCs w:val="28"/>
        </w:rPr>
      </w:pPr>
    </w:p>
    <w:p w:rsidR="00FC1AB6" w:rsidRPr="00FC1AB6" w:rsidRDefault="00FC1AB6" w:rsidP="00FC1AB6">
      <w:pPr>
        <w:tabs>
          <w:tab w:val="left" w:pos="720"/>
        </w:tabs>
        <w:spacing w:before="120" w:after="120"/>
        <w:jc w:val="both"/>
        <w:rPr>
          <w:szCs w:val="28"/>
        </w:rPr>
      </w:pPr>
    </w:p>
    <w:p w:rsidR="00FC1AB6" w:rsidRPr="00FC1AB6" w:rsidRDefault="00FC1AB6" w:rsidP="00FC1AB6">
      <w:pPr>
        <w:tabs>
          <w:tab w:val="left" w:pos="720"/>
        </w:tabs>
        <w:spacing w:before="120" w:after="120"/>
        <w:jc w:val="both"/>
        <w:rPr>
          <w:szCs w:val="28"/>
        </w:rPr>
      </w:pPr>
    </w:p>
    <w:p w:rsidR="00FC1AB6" w:rsidRPr="00FC1AB6" w:rsidRDefault="00FC1AB6" w:rsidP="00FC1AB6">
      <w:pPr>
        <w:tabs>
          <w:tab w:val="left" w:pos="720"/>
        </w:tabs>
        <w:spacing w:before="120" w:after="120"/>
        <w:jc w:val="both"/>
        <w:rPr>
          <w:szCs w:val="28"/>
        </w:rPr>
      </w:pPr>
    </w:p>
    <w:p w:rsidR="00FC1AB6" w:rsidRPr="00FC1AB6" w:rsidRDefault="00FC1AB6" w:rsidP="00FC1AB6">
      <w:pPr>
        <w:tabs>
          <w:tab w:val="left" w:pos="720"/>
        </w:tabs>
        <w:spacing w:before="120" w:after="120"/>
        <w:jc w:val="both"/>
        <w:rPr>
          <w:szCs w:val="28"/>
        </w:rPr>
      </w:pPr>
    </w:p>
    <w:p w:rsidR="00FC1AB6" w:rsidRPr="00FC1AB6" w:rsidRDefault="00FC1AB6" w:rsidP="00FC1AB6">
      <w:pPr>
        <w:tabs>
          <w:tab w:val="left" w:pos="720"/>
        </w:tabs>
        <w:spacing w:before="120" w:after="120"/>
        <w:jc w:val="both"/>
        <w:rPr>
          <w:szCs w:val="28"/>
        </w:rPr>
      </w:pPr>
    </w:p>
    <w:p w:rsidR="00FC1AB6" w:rsidRPr="00FC1AB6" w:rsidRDefault="00FC1AB6" w:rsidP="00FC1AB6">
      <w:pPr>
        <w:tabs>
          <w:tab w:val="left" w:pos="720"/>
        </w:tabs>
        <w:spacing w:before="120" w:after="120"/>
        <w:jc w:val="both"/>
        <w:rPr>
          <w:szCs w:val="28"/>
        </w:rPr>
      </w:pPr>
    </w:p>
    <w:p w:rsidR="00FC1AB6" w:rsidRPr="00FC1AB6" w:rsidRDefault="00FC1AB6" w:rsidP="00FC1AB6">
      <w:pPr>
        <w:tabs>
          <w:tab w:val="left" w:pos="720"/>
        </w:tabs>
        <w:spacing w:before="120" w:after="120"/>
        <w:jc w:val="both"/>
        <w:rPr>
          <w:szCs w:val="28"/>
        </w:rPr>
      </w:pPr>
    </w:p>
    <w:p w:rsidR="00FC1AB6" w:rsidRPr="00FC1AB6" w:rsidRDefault="00FC1AB6" w:rsidP="00FC1AB6">
      <w:pPr>
        <w:tabs>
          <w:tab w:val="left" w:pos="720"/>
        </w:tabs>
        <w:spacing w:before="120" w:after="120"/>
        <w:jc w:val="both"/>
        <w:rPr>
          <w:szCs w:val="28"/>
        </w:rPr>
      </w:pPr>
    </w:p>
    <w:p w:rsidR="00FC1AB6" w:rsidRDefault="00FC1AB6" w:rsidP="00FC1AB6">
      <w:pPr>
        <w:tabs>
          <w:tab w:val="left" w:pos="720"/>
        </w:tabs>
        <w:spacing w:before="120" w:after="120"/>
        <w:jc w:val="both"/>
        <w:rPr>
          <w:szCs w:val="28"/>
        </w:rPr>
      </w:pPr>
    </w:p>
    <w:p w:rsidR="00FC1AB6" w:rsidRDefault="00FC1AB6" w:rsidP="00FC1AB6">
      <w:pPr>
        <w:tabs>
          <w:tab w:val="left" w:pos="720"/>
        </w:tabs>
        <w:spacing w:before="120" w:after="120"/>
        <w:jc w:val="both"/>
        <w:rPr>
          <w:szCs w:val="28"/>
        </w:rPr>
      </w:pPr>
    </w:p>
    <w:p w:rsidR="00FC1AB6" w:rsidRPr="00FC1AB6" w:rsidRDefault="00A152C0" w:rsidP="00FC1AB6">
      <w:pPr>
        <w:pStyle w:val="Galvene"/>
        <w:rPr>
          <w:sz w:val="18"/>
        </w:rPr>
      </w:pPr>
      <w:r w:rsidRPr="00FC1AB6">
        <w:rPr>
          <w:sz w:val="18"/>
        </w:rPr>
        <w:fldChar w:fldCharType="begin"/>
      </w:r>
      <w:r w:rsidR="00FC1AB6" w:rsidRPr="00FC1AB6">
        <w:rPr>
          <w:sz w:val="18"/>
        </w:rPr>
        <w:instrText xml:space="preserve"> DATE  \@ "dd.MM.yyyy. H:mm"  \* MERGEFORMAT </w:instrText>
      </w:r>
      <w:r w:rsidRPr="00FC1AB6">
        <w:rPr>
          <w:sz w:val="18"/>
        </w:rPr>
        <w:fldChar w:fldCharType="separate"/>
      </w:r>
      <w:r w:rsidR="00941EF0">
        <w:rPr>
          <w:noProof/>
          <w:sz w:val="18"/>
        </w:rPr>
        <w:t>11.08.2011. 9:54</w:t>
      </w:r>
      <w:r w:rsidRPr="00FC1AB6">
        <w:rPr>
          <w:sz w:val="18"/>
        </w:rPr>
        <w:fldChar w:fldCharType="end"/>
      </w:r>
    </w:p>
    <w:p w:rsidR="00FC1AB6" w:rsidRPr="00FC1AB6" w:rsidRDefault="00FC1AB6" w:rsidP="00FC1AB6">
      <w:pPr>
        <w:rPr>
          <w:sz w:val="18"/>
        </w:rPr>
      </w:pPr>
      <w:r>
        <w:rPr>
          <w:sz w:val="18"/>
        </w:rPr>
        <w:t>8</w:t>
      </w:r>
      <w:r w:rsidR="00C1659E">
        <w:rPr>
          <w:sz w:val="18"/>
        </w:rPr>
        <w:t>06</w:t>
      </w:r>
    </w:p>
    <w:p w:rsidR="009F2AF0" w:rsidRPr="00B843DA" w:rsidRDefault="00A152C0" w:rsidP="009F2AF0">
      <w:pPr>
        <w:rPr>
          <w:sz w:val="18"/>
          <w:szCs w:val="18"/>
        </w:rPr>
      </w:pPr>
      <w:fldSimple w:instr=" AUTHOR   \* MERGEFORMAT ">
        <w:r w:rsidR="009F2AF0" w:rsidRPr="00B843DA">
          <w:rPr>
            <w:sz w:val="18"/>
            <w:szCs w:val="18"/>
          </w:rPr>
          <w:t>J.Tiškina</w:t>
        </w:r>
      </w:fldSimple>
      <w:r w:rsidR="009F2AF0" w:rsidRPr="00B843DA">
        <w:rPr>
          <w:sz w:val="18"/>
          <w:szCs w:val="18"/>
        </w:rPr>
        <w:t>, 6</w:t>
      </w:r>
      <w:r w:rsidRPr="00B843DA">
        <w:rPr>
          <w:sz w:val="18"/>
          <w:szCs w:val="18"/>
        </w:rPr>
        <w:fldChar w:fldCharType="begin"/>
      </w:r>
      <w:r w:rsidR="009F2AF0" w:rsidRPr="00B843DA">
        <w:rPr>
          <w:sz w:val="18"/>
          <w:szCs w:val="18"/>
        </w:rPr>
        <w:instrText xml:space="preserve"> COMMENTS   \* MERGEFORMAT </w:instrText>
      </w:r>
      <w:r w:rsidRPr="00B843DA">
        <w:rPr>
          <w:sz w:val="18"/>
          <w:szCs w:val="18"/>
        </w:rPr>
        <w:fldChar w:fldCharType="separate"/>
      </w:r>
      <w:r w:rsidR="009F2AF0">
        <w:rPr>
          <w:sz w:val="18"/>
          <w:szCs w:val="18"/>
        </w:rPr>
        <w:t>7330274</w:t>
      </w:r>
      <w:r w:rsidR="009F2AF0" w:rsidRPr="00B843DA">
        <w:rPr>
          <w:sz w:val="18"/>
          <w:szCs w:val="18"/>
        </w:rPr>
        <w:t>, fakss 67</w:t>
      </w:r>
      <w:r w:rsidR="009F2AF0">
        <w:rPr>
          <w:sz w:val="18"/>
          <w:szCs w:val="18"/>
        </w:rPr>
        <w:t>227916</w:t>
      </w:r>
      <w:r w:rsidR="009F2AF0" w:rsidRPr="00B843DA">
        <w:rPr>
          <w:sz w:val="18"/>
          <w:szCs w:val="18"/>
        </w:rPr>
        <w:t xml:space="preserve">; </w:t>
      </w:r>
    </w:p>
    <w:p w:rsidR="009F2AF0" w:rsidRPr="00B843DA" w:rsidRDefault="009F2AF0" w:rsidP="009F2AF0">
      <w:pPr>
        <w:ind w:right="354"/>
        <w:rPr>
          <w:sz w:val="28"/>
          <w:szCs w:val="28"/>
        </w:rPr>
      </w:pPr>
      <w:r>
        <w:rPr>
          <w:sz w:val="18"/>
          <w:szCs w:val="18"/>
        </w:rPr>
        <w:t>Janina.Tis</w:t>
      </w:r>
      <w:r w:rsidRPr="00B843DA">
        <w:rPr>
          <w:sz w:val="18"/>
          <w:szCs w:val="18"/>
        </w:rPr>
        <w:t>kina@km.gov.lv</w:t>
      </w:r>
      <w:r w:rsidR="00A152C0" w:rsidRPr="00B843DA">
        <w:rPr>
          <w:sz w:val="18"/>
          <w:szCs w:val="18"/>
        </w:rPr>
        <w:fldChar w:fldCharType="end"/>
      </w:r>
    </w:p>
    <w:p w:rsidR="00FC1AB6" w:rsidRPr="00FC1AB6" w:rsidRDefault="00FC1AB6" w:rsidP="00FC1AB6">
      <w:pPr>
        <w:shd w:val="clear" w:color="auto" w:fill="FFFFFF"/>
        <w:ind w:left="540" w:right="-199"/>
        <w:rPr>
          <w:rFonts w:cs="Times New Roman"/>
          <w:szCs w:val="28"/>
        </w:rPr>
      </w:pPr>
    </w:p>
    <w:sectPr w:rsidR="00FC1AB6" w:rsidRPr="00FC1AB6" w:rsidSect="00715D53">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A2E" w:rsidRDefault="00941A2E" w:rsidP="004310DB">
      <w:r>
        <w:separator/>
      </w:r>
    </w:p>
  </w:endnote>
  <w:endnote w:type="continuationSeparator" w:id="0">
    <w:p w:rsidR="00941A2E" w:rsidRDefault="00941A2E" w:rsidP="00431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0204"/>
      <w:docPartObj>
        <w:docPartGallery w:val="Page Numbers (Bottom of Page)"/>
        <w:docPartUnique/>
      </w:docPartObj>
    </w:sdtPr>
    <w:sdtContent>
      <w:p w:rsidR="003509BF" w:rsidRDefault="00A152C0">
        <w:pPr>
          <w:pStyle w:val="Kjene"/>
          <w:jc w:val="center"/>
        </w:pPr>
        <w:fldSimple w:instr=" PAGE   \* MERGEFORMAT ">
          <w:r w:rsidR="003C3718">
            <w:rPr>
              <w:noProof/>
            </w:rPr>
            <w:t>3</w:t>
          </w:r>
        </w:fldSimple>
      </w:p>
    </w:sdtContent>
  </w:sdt>
  <w:p w:rsidR="005E6DC7" w:rsidRPr="009C3770" w:rsidRDefault="00EB6A0F" w:rsidP="0070322B">
    <w:pPr>
      <w:ind w:right="-199"/>
      <w:jc w:val="both"/>
      <w:rPr>
        <w:rFonts w:cs="Times New Roman"/>
        <w:sz w:val="20"/>
        <w:szCs w:val="24"/>
      </w:rPr>
    </w:pPr>
    <w:r>
      <w:rPr>
        <w:sz w:val="20"/>
        <w:szCs w:val="20"/>
      </w:rPr>
      <w:t>KMSl_</w:t>
    </w:r>
    <w:r w:rsidR="00790684">
      <w:rPr>
        <w:sz w:val="20"/>
        <w:szCs w:val="20"/>
      </w:rPr>
      <w:t>1</w:t>
    </w:r>
    <w:r w:rsidR="00A56ABC">
      <w:rPr>
        <w:sz w:val="20"/>
        <w:szCs w:val="20"/>
      </w:rPr>
      <w:t>108</w:t>
    </w:r>
    <w:r>
      <w:rPr>
        <w:sz w:val="20"/>
        <w:szCs w:val="20"/>
      </w:rPr>
      <w:t>11_Koreja</w:t>
    </w:r>
    <w:r w:rsidR="005E6DC7">
      <w:rPr>
        <w:sz w:val="20"/>
        <w:szCs w:val="20"/>
      </w:rPr>
      <w:t>; „</w:t>
    </w:r>
    <w:r w:rsidR="005E6DC7" w:rsidRPr="009C3770">
      <w:rPr>
        <w:rFonts w:cs="Times New Roman"/>
        <w:sz w:val="20"/>
        <w:szCs w:val="24"/>
      </w:rPr>
      <w:t>Latvijas Republikas valdības un Korejas Republikas valdības līgums par sadarbību kultūrā, izglītībā, jaunatnes lietās un sportā</w:t>
    </w:r>
    <w:r w:rsidR="005E6DC7">
      <w:rPr>
        <w:rFonts w:cs="Times New Roman"/>
        <w:sz w:val="20"/>
        <w:szCs w:val="24"/>
      </w:rPr>
      <w:t>”</w:t>
    </w:r>
    <w:r w:rsidR="006A23E8">
      <w:rPr>
        <w:rFonts w:cs="Times New Roman"/>
        <w:sz w:val="20"/>
        <w:szCs w:val="24"/>
      </w:rPr>
      <w:t xml:space="preserve"> latviešu valodā</w:t>
    </w:r>
  </w:p>
  <w:p w:rsidR="00BB609D" w:rsidRPr="00BA2BD8" w:rsidRDefault="00BB609D">
    <w:pPr>
      <w:pStyle w:val="Kjene"/>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A2E" w:rsidRDefault="00941A2E" w:rsidP="004310DB">
      <w:r>
        <w:separator/>
      </w:r>
    </w:p>
  </w:footnote>
  <w:footnote w:type="continuationSeparator" w:id="0">
    <w:p w:rsidR="00941A2E" w:rsidRDefault="00941A2E" w:rsidP="004310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2B" w:rsidRPr="00474B4A" w:rsidRDefault="00474B4A" w:rsidP="00474B4A">
    <w:pPr>
      <w:pStyle w:val="Galvene"/>
      <w:jc w:val="right"/>
      <w:rPr>
        <w:i/>
      </w:rPr>
    </w:pPr>
    <w:r>
      <w:rPr>
        <w:i/>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6A05"/>
    <w:multiLevelType w:val="hybridMultilevel"/>
    <w:tmpl w:val="B4083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AB15763"/>
    <w:multiLevelType w:val="hybridMultilevel"/>
    <w:tmpl w:val="90A20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8C0246B"/>
    <w:multiLevelType w:val="hybridMultilevel"/>
    <w:tmpl w:val="B3A8D5FC"/>
    <w:lvl w:ilvl="0" w:tplc="C538A7B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revisionView w:markup="0"/>
  <w:defaultTabStop w:val="720"/>
  <w:characterSpacingControl w:val="doNotCompress"/>
  <w:savePreviewPicture/>
  <w:hdrShapeDefaults>
    <o:shapedefaults v:ext="edit" spidmax="21505">
      <o:colormenu v:ext="edit" fillcolor="none [3212]"/>
    </o:shapedefaults>
  </w:hdrShapeDefaults>
  <w:footnotePr>
    <w:footnote w:id="-1"/>
    <w:footnote w:id="0"/>
  </w:footnotePr>
  <w:endnotePr>
    <w:endnote w:id="-1"/>
    <w:endnote w:id="0"/>
  </w:endnotePr>
  <w:compat/>
  <w:rsids>
    <w:rsidRoot w:val="00211D10"/>
    <w:rsid w:val="00012F64"/>
    <w:rsid w:val="00015FBE"/>
    <w:rsid w:val="000459A1"/>
    <w:rsid w:val="0005005C"/>
    <w:rsid w:val="00051284"/>
    <w:rsid w:val="00067BBB"/>
    <w:rsid w:val="00071376"/>
    <w:rsid w:val="000834D0"/>
    <w:rsid w:val="00091001"/>
    <w:rsid w:val="00093B89"/>
    <w:rsid w:val="000972AF"/>
    <w:rsid w:val="000A6F20"/>
    <w:rsid w:val="000B40AF"/>
    <w:rsid w:val="000C3936"/>
    <w:rsid w:val="000C6EFC"/>
    <w:rsid w:val="000E5084"/>
    <w:rsid w:val="000E6514"/>
    <w:rsid w:val="00103EAE"/>
    <w:rsid w:val="001144F9"/>
    <w:rsid w:val="00123278"/>
    <w:rsid w:val="00134EF9"/>
    <w:rsid w:val="0015600B"/>
    <w:rsid w:val="0015732A"/>
    <w:rsid w:val="00163F4D"/>
    <w:rsid w:val="001837FB"/>
    <w:rsid w:val="001B0320"/>
    <w:rsid w:val="001C1FEE"/>
    <w:rsid w:val="00200A00"/>
    <w:rsid w:val="00211D10"/>
    <w:rsid w:val="00213926"/>
    <w:rsid w:val="002212D1"/>
    <w:rsid w:val="00222686"/>
    <w:rsid w:val="00264F3B"/>
    <w:rsid w:val="00265D17"/>
    <w:rsid w:val="00283183"/>
    <w:rsid w:val="0028625E"/>
    <w:rsid w:val="00293DA7"/>
    <w:rsid w:val="00294AF9"/>
    <w:rsid w:val="00294B3D"/>
    <w:rsid w:val="002A2BA4"/>
    <w:rsid w:val="002A6388"/>
    <w:rsid w:val="002B5996"/>
    <w:rsid w:val="002C1177"/>
    <w:rsid w:val="002D35DA"/>
    <w:rsid w:val="002D5D28"/>
    <w:rsid w:val="002E0B55"/>
    <w:rsid w:val="002E4E0E"/>
    <w:rsid w:val="002F77CC"/>
    <w:rsid w:val="003011A8"/>
    <w:rsid w:val="00303732"/>
    <w:rsid w:val="003124FB"/>
    <w:rsid w:val="0035049F"/>
    <w:rsid w:val="003509BF"/>
    <w:rsid w:val="0037468A"/>
    <w:rsid w:val="00384057"/>
    <w:rsid w:val="00397699"/>
    <w:rsid w:val="003A09D6"/>
    <w:rsid w:val="003A5A8C"/>
    <w:rsid w:val="003B5BDA"/>
    <w:rsid w:val="003C266A"/>
    <w:rsid w:val="003C3718"/>
    <w:rsid w:val="003C3C36"/>
    <w:rsid w:val="003D2A30"/>
    <w:rsid w:val="003E531F"/>
    <w:rsid w:val="003F5434"/>
    <w:rsid w:val="003F7C0E"/>
    <w:rsid w:val="00417A55"/>
    <w:rsid w:val="004310DB"/>
    <w:rsid w:val="00444C91"/>
    <w:rsid w:val="0044602C"/>
    <w:rsid w:val="004538E8"/>
    <w:rsid w:val="00462EFC"/>
    <w:rsid w:val="00474B4A"/>
    <w:rsid w:val="00496178"/>
    <w:rsid w:val="004A6D4C"/>
    <w:rsid w:val="004B33E6"/>
    <w:rsid w:val="004E2D5D"/>
    <w:rsid w:val="004F7C5A"/>
    <w:rsid w:val="00502096"/>
    <w:rsid w:val="005119E8"/>
    <w:rsid w:val="00522038"/>
    <w:rsid w:val="00547681"/>
    <w:rsid w:val="00556692"/>
    <w:rsid w:val="0056226D"/>
    <w:rsid w:val="005A5B8E"/>
    <w:rsid w:val="005C4859"/>
    <w:rsid w:val="005D15B6"/>
    <w:rsid w:val="005D41C6"/>
    <w:rsid w:val="005D456B"/>
    <w:rsid w:val="005E6DC7"/>
    <w:rsid w:val="005E79A5"/>
    <w:rsid w:val="005F279B"/>
    <w:rsid w:val="0060014F"/>
    <w:rsid w:val="00615286"/>
    <w:rsid w:val="0061645D"/>
    <w:rsid w:val="00617915"/>
    <w:rsid w:val="006258C2"/>
    <w:rsid w:val="00632B66"/>
    <w:rsid w:val="00634B85"/>
    <w:rsid w:val="0066003A"/>
    <w:rsid w:val="00667433"/>
    <w:rsid w:val="00671B28"/>
    <w:rsid w:val="00681AC3"/>
    <w:rsid w:val="006A23E8"/>
    <w:rsid w:val="006C3D38"/>
    <w:rsid w:val="006C6C3C"/>
    <w:rsid w:val="006D30A2"/>
    <w:rsid w:val="006E6F01"/>
    <w:rsid w:val="0070322B"/>
    <w:rsid w:val="007055AB"/>
    <w:rsid w:val="00715D53"/>
    <w:rsid w:val="007362A8"/>
    <w:rsid w:val="007448A8"/>
    <w:rsid w:val="00747265"/>
    <w:rsid w:val="00753A3E"/>
    <w:rsid w:val="00767BF0"/>
    <w:rsid w:val="00777FBD"/>
    <w:rsid w:val="00787E90"/>
    <w:rsid w:val="007904D3"/>
    <w:rsid w:val="00790684"/>
    <w:rsid w:val="007A2EF3"/>
    <w:rsid w:val="007A4671"/>
    <w:rsid w:val="007A5F02"/>
    <w:rsid w:val="007C2847"/>
    <w:rsid w:val="007D6BD8"/>
    <w:rsid w:val="007E5A98"/>
    <w:rsid w:val="00802FA1"/>
    <w:rsid w:val="00804B82"/>
    <w:rsid w:val="00836AAF"/>
    <w:rsid w:val="00846645"/>
    <w:rsid w:val="00850C4D"/>
    <w:rsid w:val="00894798"/>
    <w:rsid w:val="008A0958"/>
    <w:rsid w:val="008C112A"/>
    <w:rsid w:val="008C22A3"/>
    <w:rsid w:val="008E63A6"/>
    <w:rsid w:val="008F1C8F"/>
    <w:rsid w:val="008F545C"/>
    <w:rsid w:val="00900133"/>
    <w:rsid w:val="0090351D"/>
    <w:rsid w:val="00920055"/>
    <w:rsid w:val="00925B34"/>
    <w:rsid w:val="0092682A"/>
    <w:rsid w:val="009278B2"/>
    <w:rsid w:val="00936B8B"/>
    <w:rsid w:val="00941A2E"/>
    <w:rsid w:val="00941EF0"/>
    <w:rsid w:val="009514F8"/>
    <w:rsid w:val="0096709A"/>
    <w:rsid w:val="0097055B"/>
    <w:rsid w:val="00972F81"/>
    <w:rsid w:val="00982C41"/>
    <w:rsid w:val="009A048C"/>
    <w:rsid w:val="009A15A6"/>
    <w:rsid w:val="009A6575"/>
    <w:rsid w:val="009B186D"/>
    <w:rsid w:val="009D3C41"/>
    <w:rsid w:val="009F2AF0"/>
    <w:rsid w:val="00A152C0"/>
    <w:rsid w:val="00A24244"/>
    <w:rsid w:val="00A24FD5"/>
    <w:rsid w:val="00A27D24"/>
    <w:rsid w:val="00A514D3"/>
    <w:rsid w:val="00A56ABC"/>
    <w:rsid w:val="00A671D1"/>
    <w:rsid w:val="00A86584"/>
    <w:rsid w:val="00A918D9"/>
    <w:rsid w:val="00A95D64"/>
    <w:rsid w:val="00A9799D"/>
    <w:rsid w:val="00AC1438"/>
    <w:rsid w:val="00AC5AC1"/>
    <w:rsid w:val="00AE0BAE"/>
    <w:rsid w:val="00AE2637"/>
    <w:rsid w:val="00B141FA"/>
    <w:rsid w:val="00B24793"/>
    <w:rsid w:val="00B307B6"/>
    <w:rsid w:val="00B32060"/>
    <w:rsid w:val="00B6029E"/>
    <w:rsid w:val="00B63DE1"/>
    <w:rsid w:val="00B65519"/>
    <w:rsid w:val="00B718C3"/>
    <w:rsid w:val="00B76221"/>
    <w:rsid w:val="00B90767"/>
    <w:rsid w:val="00B96928"/>
    <w:rsid w:val="00BA2BD8"/>
    <w:rsid w:val="00BB4B56"/>
    <w:rsid w:val="00BB609D"/>
    <w:rsid w:val="00BC4486"/>
    <w:rsid w:val="00BF496D"/>
    <w:rsid w:val="00BF7632"/>
    <w:rsid w:val="00C018C5"/>
    <w:rsid w:val="00C11456"/>
    <w:rsid w:val="00C1659E"/>
    <w:rsid w:val="00C2052B"/>
    <w:rsid w:val="00C2388A"/>
    <w:rsid w:val="00C257F6"/>
    <w:rsid w:val="00C266C8"/>
    <w:rsid w:val="00C304CA"/>
    <w:rsid w:val="00C366AF"/>
    <w:rsid w:val="00C45E85"/>
    <w:rsid w:val="00C52987"/>
    <w:rsid w:val="00CA706C"/>
    <w:rsid w:val="00CB4540"/>
    <w:rsid w:val="00CE0C93"/>
    <w:rsid w:val="00CF6241"/>
    <w:rsid w:val="00CF738B"/>
    <w:rsid w:val="00D119A2"/>
    <w:rsid w:val="00D2218A"/>
    <w:rsid w:val="00D32CF4"/>
    <w:rsid w:val="00D4556C"/>
    <w:rsid w:val="00D51EFB"/>
    <w:rsid w:val="00D66B56"/>
    <w:rsid w:val="00D70C3F"/>
    <w:rsid w:val="00D72BCE"/>
    <w:rsid w:val="00D76D60"/>
    <w:rsid w:val="00D844AE"/>
    <w:rsid w:val="00D8548D"/>
    <w:rsid w:val="00DA262E"/>
    <w:rsid w:val="00DB3618"/>
    <w:rsid w:val="00DC103C"/>
    <w:rsid w:val="00DD38C7"/>
    <w:rsid w:val="00DD5DC3"/>
    <w:rsid w:val="00DF6CC6"/>
    <w:rsid w:val="00E002AB"/>
    <w:rsid w:val="00E0598D"/>
    <w:rsid w:val="00E36CC3"/>
    <w:rsid w:val="00E37116"/>
    <w:rsid w:val="00E4754D"/>
    <w:rsid w:val="00E51027"/>
    <w:rsid w:val="00E54624"/>
    <w:rsid w:val="00E553B3"/>
    <w:rsid w:val="00E55D8D"/>
    <w:rsid w:val="00E73CD2"/>
    <w:rsid w:val="00E76B33"/>
    <w:rsid w:val="00E84A0E"/>
    <w:rsid w:val="00E95DD7"/>
    <w:rsid w:val="00E961DF"/>
    <w:rsid w:val="00E965C8"/>
    <w:rsid w:val="00EA2332"/>
    <w:rsid w:val="00EA47F9"/>
    <w:rsid w:val="00EA6EFD"/>
    <w:rsid w:val="00EB031B"/>
    <w:rsid w:val="00EB1999"/>
    <w:rsid w:val="00EB6A0F"/>
    <w:rsid w:val="00F15E58"/>
    <w:rsid w:val="00F17F5D"/>
    <w:rsid w:val="00F31FAE"/>
    <w:rsid w:val="00F42A37"/>
    <w:rsid w:val="00F468A9"/>
    <w:rsid w:val="00F57196"/>
    <w:rsid w:val="00F57BA0"/>
    <w:rsid w:val="00F66E67"/>
    <w:rsid w:val="00F86241"/>
    <w:rsid w:val="00F93A4E"/>
    <w:rsid w:val="00FA7C48"/>
    <w:rsid w:val="00FB6C3A"/>
    <w:rsid w:val="00FB7D39"/>
    <w:rsid w:val="00FC1AB6"/>
    <w:rsid w:val="00FD1B78"/>
    <w:rsid w:val="00FE1C13"/>
    <w:rsid w:val="00FE4756"/>
    <w:rsid w:val="00FE6046"/>
    <w:rsid w:val="00FE7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17F5D"/>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D70C3F"/>
    <w:pPr>
      <w:ind w:left="720"/>
      <w:contextualSpacing/>
    </w:pPr>
  </w:style>
  <w:style w:type="paragraph" w:styleId="Balonteksts">
    <w:name w:val="Balloon Text"/>
    <w:basedOn w:val="Parastais"/>
    <w:link w:val="BalontekstsRakstz"/>
    <w:uiPriority w:val="99"/>
    <w:semiHidden/>
    <w:unhideWhenUsed/>
    <w:rsid w:val="000C6EF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6EFC"/>
    <w:rPr>
      <w:rFonts w:ascii="Tahoma" w:hAnsi="Tahoma" w:cs="Tahoma"/>
      <w:sz w:val="16"/>
      <w:szCs w:val="16"/>
    </w:rPr>
  </w:style>
  <w:style w:type="paragraph" w:styleId="Galvene">
    <w:name w:val="header"/>
    <w:basedOn w:val="Parastais"/>
    <w:link w:val="GalveneRakstz"/>
    <w:unhideWhenUsed/>
    <w:rsid w:val="004310DB"/>
    <w:pPr>
      <w:tabs>
        <w:tab w:val="center" w:pos="4153"/>
        <w:tab w:val="right" w:pos="8306"/>
      </w:tabs>
    </w:pPr>
  </w:style>
  <w:style w:type="character" w:customStyle="1" w:styleId="GalveneRakstz">
    <w:name w:val="Galvene Rakstz."/>
    <w:basedOn w:val="Noklusjumarindkopasfonts"/>
    <w:link w:val="Galvene"/>
    <w:rsid w:val="004310DB"/>
    <w:rPr>
      <w:rFonts w:ascii="Times New Roman" w:hAnsi="Times New Roman"/>
      <w:sz w:val="24"/>
    </w:rPr>
  </w:style>
  <w:style w:type="paragraph" w:styleId="Kjene">
    <w:name w:val="footer"/>
    <w:basedOn w:val="Parastais"/>
    <w:link w:val="KjeneRakstz"/>
    <w:uiPriority w:val="99"/>
    <w:unhideWhenUsed/>
    <w:rsid w:val="004310DB"/>
    <w:pPr>
      <w:tabs>
        <w:tab w:val="center" w:pos="4153"/>
        <w:tab w:val="right" w:pos="8306"/>
      </w:tabs>
    </w:pPr>
  </w:style>
  <w:style w:type="character" w:customStyle="1" w:styleId="KjeneRakstz">
    <w:name w:val="Kājene Rakstz."/>
    <w:basedOn w:val="Noklusjumarindkopasfonts"/>
    <w:link w:val="Kjene"/>
    <w:uiPriority w:val="99"/>
    <w:rsid w:val="004310DB"/>
    <w:rPr>
      <w:rFonts w:ascii="Times New Roman" w:hAnsi="Times New Roman"/>
      <w:sz w:val="24"/>
    </w:rPr>
  </w:style>
  <w:style w:type="character" w:styleId="Hipersaite">
    <w:name w:val="Hyperlink"/>
    <w:basedOn w:val="Noklusjumarindkopasfonts"/>
    <w:rsid w:val="00FC1AB6"/>
    <w:rPr>
      <w:color w:val="0000FF"/>
      <w:u w:val="single"/>
    </w:rPr>
  </w:style>
</w:styles>
</file>

<file path=word/webSettings.xml><?xml version="1.0" encoding="utf-8"?>
<w:webSettings xmlns:r="http://schemas.openxmlformats.org/officeDocument/2006/relationships" xmlns:w="http://schemas.openxmlformats.org/wordprocessingml/2006/main">
  <w:divs>
    <w:div w:id="47356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4118</Words>
  <Characters>2348</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Republikas valdības un Korejas Republikas valdības līgums par sadarbību kultūrā, izglītībā, jaunatnes lietās un sportā</vt:lpstr>
      <vt:lpstr>Latvijas Republikas valdības un Korejas Republikas valdības līgums par sadarbību kultūrā, izglītībā, jaunatnes lietās un sportā</vt:lpstr>
    </vt:vector>
  </TitlesOfParts>
  <Company>LR Kultūras Ministrija</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Korejas Republikas valdības līgums par sadarbību kultūrā, izglītībā, jaunatnes lietās un sportā</dc:title>
  <dc:subject>Starpvaldību līgums latviešu valodā</dc:subject>
  <dc:creator>Janīna Tiškina</dc:creator>
  <dc:description>Janina.Tiskina@km.gov.lv
67330274 fax: 67227916</dc:description>
  <cp:lastModifiedBy>janina</cp:lastModifiedBy>
  <cp:revision>2</cp:revision>
  <cp:lastPrinted>2011-08-11T06:54:00Z</cp:lastPrinted>
  <dcterms:created xsi:type="dcterms:W3CDTF">2011-08-11T06:55:00Z</dcterms:created>
  <dcterms:modified xsi:type="dcterms:W3CDTF">2011-08-11T06:55:00Z</dcterms:modified>
</cp:coreProperties>
</file>