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88" w:rsidRPr="00D5545C" w:rsidRDefault="005A5388" w:rsidP="00622DC4">
      <w:pPr>
        <w:jc w:val="center"/>
        <w:rPr>
          <w:rFonts w:ascii="Times New Roman" w:hAnsi="Times New Roman" w:cs="Times New Roman"/>
          <w:b/>
          <w:bCs/>
          <w:sz w:val="28"/>
          <w:szCs w:val="28"/>
          <w:lang w:val="lv-LV"/>
        </w:rPr>
      </w:pPr>
      <w:r w:rsidRPr="00D5545C">
        <w:rPr>
          <w:rFonts w:ascii="Times New Roman" w:hAnsi="Times New Roman" w:cs="Times New Roman"/>
          <w:b/>
          <w:bCs/>
          <w:sz w:val="28"/>
          <w:szCs w:val="28"/>
          <w:lang w:val="lv-LV"/>
        </w:rPr>
        <w:t>Informatīvais ziņojums</w:t>
      </w:r>
    </w:p>
    <w:p w:rsidR="005A5388" w:rsidRPr="00D5545C" w:rsidRDefault="005A5388" w:rsidP="00622DC4">
      <w:pPr>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„P</w:t>
      </w:r>
      <w:r w:rsidRPr="00D5545C">
        <w:rPr>
          <w:rFonts w:ascii="Times New Roman" w:hAnsi="Times New Roman" w:cs="Times New Roman"/>
          <w:b/>
          <w:bCs/>
          <w:sz w:val="28"/>
          <w:szCs w:val="28"/>
          <w:lang w:val="lv-LV"/>
        </w:rPr>
        <w:t>ar jauna Latvijas sabiedriskā elektroniskā medija izveidi</w:t>
      </w:r>
      <w:r>
        <w:rPr>
          <w:rFonts w:ascii="Times New Roman" w:hAnsi="Times New Roman" w:cs="Times New Roman"/>
          <w:b/>
          <w:bCs/>
          <w:sz w:val="28"/>
          <w:szCs w:val="28"/>
          <w:lang w:val="lv-LV"/>
        </w:rPr>
        <w:t>”</w:t>
      </w:r>
    </w:p>
    <w:p w:rsidR="005A5388" w:rsidRPr="00F66510" w:rsidRDefault="005A5388" w:rsidP="00622DC4">
      <w:pPr>
        <w:rPr>
          <w:rFonts w:ascii="Times New Roman" w:hAnsi="Times New Roman" w:cs="Times New Roman"/>
          <w:sz w:val="28"/>
          <w:szCs w:val="28"/>
          <w:lang w:val="lv-LV"/>
        </w:rPr>
      </w:pPr>
    </w:p>
    <w:p w:rsidR="005A5388" w:rsidRPr="002A5706" w:rsidRDefault="005A5388" w:rsidP="00F66510">
      <w:pPr>
        <w:ind w:firstLine="720"/>
        <w:jc w:val="both"/>
        <w:rPr>
          <w:rFonts w:ascii="Times New Roman" w:hAnsi="Times New Roman" w:cs="Times New Roman"/>
          <w:sz w:val="28"/>
          <w:szCs w:val="28"/>
          <w:lang w:val="lv-LV"/>
        </w:rPr>
      </w:pPr>
      <w:r w:rsidRPr="00F66510">
        <w:rPr>
          <w:rFonts w:ascii="Times New Roman" w:hAnsi="Times New Roman" w:cs="Times New Roman"/>
          <w:sz w:val="28"/>
          <w:szCs w:val="28"/>
          <w:lang w:val="lv-LV"/>
        </w:rPr>
        <w:t xml:space="preserve">Informatīvais ziņojums „Par jauna Latvijas sabiedriskā elektroniskā medija izveidi” </w:t>
      </w:r>
      <w:r>
        <w:rPr>
          <w:rFonts w:ascii="Times New Roman" w:hAnsi="Times New Roman" w:cs="Times New Roman"/>
          <w:sz w:val="28"/>
          <w:szCs w:val="28"/>
          <w:lang w:val="lv-LV"/>
        </w:rPr>
        <w:t xml:space="preserve">(turpmāk – informatīvais ziņojums) </w:t>
      </w:r>
      <w:r w:rsidRPr="00F66510">
        <w:rPr>
          <w:rFonts w:ascii="Times New Roman" w:hAnsi="Times New Roman" w:cs="Times New Roman"/>
          <w:sz w:val="28"/>
          <w:szCs w:val="28"/>
          <w:lang w:val="lv-LV"/>
        </w:rPr>
        <w:t xml:space="preserve">sagatavots pēc Nacionālās elektronisko plašsaziņas līdzekļu padomes </w:t>
      </w:r>
      <w:r>
        <w:rPr>
          <w:rFonts w:ascii="Times New Roman" w:hAnsi="Times New Roman" w:cs="Times New Roman"/>
          <w:sz w:val="28"/>
          <w:szCs w:val="28"/>
          <w:lang w:val="lv-LV"/>
        </w:rPr>
        <w:t xml:space="preserve">un </w:t>
      </w:r>
      <w:r w:rsidRPr="00F66510">
        <w:rPr>
          <w:rFonts w:ascii="Times New Roman" w:hAnsi="Times New Roman" w:cs="Times New Roman"/>
          <w:sz w:val="28"/>
          <w:szCs w:val="28"/>
          <w:lang w:val="lv-LV"/>
        </w:rPr>
        <w:t xml:space="preserve">Kultūras ministrijas iniciatīvas, lai informētu Ministru kabinetu par jauna Latvijas sabiedriskā elektroniskā medija </w:t>
      </w:r>
      <w:r w:rsidRPr="002A5706">
        <w:rPr>
          <w:rFonts w:ascii="Times New Roman" w:hAnsi="Times New Roman" w:cs="Times New Roman"/>
          <w:sz w:val="28"/>
          <w:szCs w:val="28"/>
          <w:lang w:val="lv-LV"/>
        </w:rPr>
        <w:t>izveides gaitu.</w:t>
      </w:r>
    </w:p>
    <w:p w:rsidR="005A5388" w:rsidRPr="000B7607" w:rsidRDefault="005A5388" w:rsidP="000B7607">
      <w:pPr>
        <w:widowControl w:val="0"/>
        <w:autoSpaceDE w:val="0"/>
        <w:autoSpaceDN w:val="0"/>
        <w:adjustRightInd w:val="0"/>
        <w:ind w:firstLine="720"/>
        <w:jc w:val="both"/>
        <w:rPr>
          <w:rFonts w:ascii="Times New Roman" w:hAnsi="Times New Roman" w:cs="Times New Roman"/>
          <w:sz w:val="28"/>
          <w:szCs w:val="28"/>
          <w:lang w:val="lv-LV"/>
        </w:rPr>
      </w:pPr>
      <w:r w:rsidRPr="002A5706">
        <w:rPr>
          <w:rFonts w:ascii="Times New Roman" w:hAnsi="Times New Roman" w:cs="Times New Roman"/>
          <w:sz w:val="28"/>
          <w:szCs w:val="28"/>
          <w:lang w:val="lv-LV"/>
        </w:rPr>
        <w:t xml:space="preserve"> Lai izpildītu V</w:t>
      </w:r>
      <w:r w:rsidRPr="00C438D8">
        <w:rPr>
          <w:rFonts w:ascii="Times New Roman" w:hAnsi="Times New Roman" w:cs="Times New Roman"/>
          <w:sz w:val="28"/>
          <w:szCs w:val="28"/>
          <w:lang w:val="lv-LV"/>
        </w:rPr>
        <w:t>aldības rīcības plāna Deklarācijas par Valda Dombrovska vadītā Ministru kabineta iecerēto darbību īstenošanai</w:t>
      </w:r>
      <w:r w:rsidRPr="00C438D8">
        <w:rPr>
          <w:rFonts w:ascii="Times New Roman" w:hAnsi="Times New Roman" w:cs="Times New Roman"/>
          <w:b/>
          <w:bCs/>
          <w:sz w:val="28"/>
          <w:szCs w:val="28"/>
          <w:lang w:val="lv-LV"/>
        </w:rPr>
        <w:t xml:space="preserve"> </w:t>
      </w:r>
      <w:r w:rsidRPr="00C438D8">
        <w:rPr>
          <w:rFonts w:ascii="Times New Roman" w:hAnsi="Times New Roman" w:cs="Times New Roman"/>
          <w:sz w:val="28"/>
          <w:szCs w:val="28"/>
          <w:lang w:val="lv-LV"/>
        </w:rPr>
        <w:t>143.uzdevumu</w:t>
      </w:r>
      <w:r>
        <w:rPr>
          <w:rFonts w:ascii="Times New Roman" w:hAnsi="Times New Roman" w:cs="Times New Roman"/>
          <w:sz w:val="28"/>
          <w:szCs w:val="28"/>
          <w:lang w:val="lv-LV"/>
        </w:rPr>
        <w:t xml:space="preserve"> </w:t>
      </w:r>
      <w:r w:rsidRPr="00C438D8">
        <w:rPr>
          <w:rFonts w:ascii="Times New Roman" w:hAnsi="Times New Roman" w:cs="Times New Roman"/>
          <w:color w:val="000000"/>
          <w:sz w:val="28"/>
          <w:szCs w:val="28"/>
          <w:lang w:val="lv-LV" w:eastAsia="lv-LV"/>
        </w:rPr>
        <w:t>izveidot kvalitatīvu, profesionālu un neatkarīgu vienoto sabiedrisko mediju</w:t>
      </w:r>
      <w:r w:rsidRPr="00C438D8">
        <w:rPr>
          <w:rFonts w:ascii="Times New Roman" w:hAnsi="Times New Roman" w:cs="Times New Roman"/>
          <w:sz w:val="28"/>
          <w:szCs w:val="28"/>
          <w:lang w:val="lv-LV" w:eastAsia="lv-LV"/>
        </w:rPr>
        <w:t xml:space="preserve"> un</w:t>
      </w:r>
      <w:r w:rsidRPr="002A5706">
        <w:rPr>
          <w:rFonts w:ascii="Times New Roman" w:hAnsi="Times New Roman" w:cs="Times New Roman"/>
          <w:sz w:val="28"/>
          <w:szCs w:val="28"/>
          <w:lang w:val="lv-LV"/>
        </w:rPr>
        <w:t xml:space="preserve"> saskaņā ar Latvijas Republikas elektronisko sakaru nozares politikas pamatnostādnēs 2011.–2016.gadam (apstiprinātas ar Ministru kabineta 13.04.2011. rīkojumu Nr.51) doto uzdevumu izveidot jaunu Latvijas sabiedrisko mediju, kas darbosies trīs galvenajās tehnoloģiskajās platformās – radio, televīzija un internets, un izstrādāt vienotā sabiedriskā elektroniskā medija koncepciju līdz 2011.gada</w:t>
      </w:r>
      <w:r w:rsidRPr="00D5545C">
        <w:rPr>
          <w:rFonts w:ascii="Times New Roman" w:hAnsi="Times New Roman" w:cs="Times New Roman"/>
          <w:sz w:val="28"/>
          <w:szCs w:val="28"/>
          <w:lang w:val="lv-LV"/>
        </w:rPr>
        <w:t xml:space="preserve"> beigām, Nacionālā elektronisko plašsaziņas līdzekļu padome (</w:t>
      </w:r>
      <w:r>
        <w:rPr>
          <w:rFonts w:ascii="Times New Roman" w:hAnsi="Times New Roman" w:cs="Times New Roman"/>
          <w:sz w:val="28"/>
          <w:szCs w:val="28"/>
          <w:lang w:val="lv-LV"/>
        </w:rPr>
        <w:t xml:space="preserve">turpmāk – </w:t>
      </w:r>
      <w:r w:rsidRPr="00D5545C">
        <w:rPr>
          <w:rFonts w:ascii="Times New Roman" w:hAnsi="Times New Roman" w:cs="Times New Roman"/>
          <w:sz w:val="28"/>
          <w:szCs w:val="28"/>
          <w:lang w:val="lv-LV"/>
        </w:rPr>
        <w:t>NEPLP) 2011.gadā uzsāka darbu pie Koncepcijas par jauna Latvijas sabiedriskā elektroniskā medija izveidi (turpmāk</w:t>
      </w:r>
      <w:r>
        <w:rPr>
          <w:rFonts w:ascii="Times New Roman" w:hAnsi="Times New Roman" w:cs="Times New Roman"/>
          <w:sz w:val="28"/>
          <w:szCs w:val="28"/>
          <w:lang w:val="lv-LV"/>
        </w:rPr>
        <w:t xml:space="preserve"> – </w:t>
      </w:r>
      <w:r w:rsidRPr="00D5545C">
        <w:rPr>
          <w:rFonts w:ascii="Times New Roman" w:hAnsi="Times New Roman" w:cs="Times New Roman"/>
          <w:sz w:val="28"/>
          <w:szCs w:val="28"/>
          <w:lang w:val="lv-LV"/>
        </w:rPr>
        <w:t>Koncepcija</w:t>
      </w:r>
      <w:r>
        <w:rPr>
          <w:rFonts w:ascii="Times New Roman" w:hAnsi="Times New Roman" w:cs="Times New Roman"/>
          <w:sz w:val="28"/>
          <w:szCs w:val="28"/>
          <w:lang w:val="lv-LV"/>
        </w:rPr>
        <w:t>s projekts</w:t>
      </w:r>
      <w:r w:rsidRPr="00D5545C">
        <w:rPr>
          <w:rFonts w:ascii="Times New Roman" w:hAnsi="Times New Roman" w:cs="Times New Roman"/>
          <w:sz w:val="28"/>
          <w:szCs w:val="28"/>
          <w:lang w:val="lv-LV"/>
        </w:rPr>
        <w:t>). Koncepcijas projekts tapis saskaņā ar „Elektronisko plašsaziņas līdzekļu nozares attīstības nacionālās stratēģijas 2012.</w:t>
      </w:r>
      <w:r>
        <w:rPr>
          <w:rFonts w:ascii="Times New Roman" w:hAnsi="Times New Roman" w:cs="Times New Roman"/>
          <w:sz w:val="28"/>
          <w:szCs w:val="28"/>
          <w:lang w:val="lv-LV"/>
        </w:rPr>
        <w:t>–</w:t>
      </w:r>
      <w:r w:rsidRPr="00D5545C">
        <w:rPr>
          <w:rFonts w:ascii="Times New Roman" w:hAnsi="Times New Roman" w:cs="Times New Roman"/>
          <w:sz w:val="28"/>
          <w:szCs w:val="28"/>
          <w:lang w:val="lv-LV"/>
        </w:rPr>
        <w:t xml:space="preserve">2017.gadam” (turpmāk – Stratēģija) izstrādes kārtību, kur viens no šim mērķim izveidotās darba grupas uzdevumiem bija izstrādāt un apstiprināt Stratēģijas apakšsadaļas „Sabiedriskie mediji” politikas plānošanas dokumentu „Koncepcija par jauna Latvijas Sabiedriskā elektroniskā medija izveidi”. </w:t>
      </w:r>
      <w:r>
        <w:rPr>
          <w:rFonts w:ascii="Times New Roman" w:hAnsi="Times New Roman" w:cs="Times New Roman"/>
          <w:sz w:val="28"/>
          <w:szCs w:val="28"/>
          <w:lang w:val="lv-LV"/>
        </w:rPr>
        <w:t xml:space="preserve">Koncepcijas projekts tika izsludināts 2011.gada 13.oktobra </w:t>
      </w:r>
      <w:r w:rsidRPr="002A5706">
        <w:rPr>
          <w:rFonts w:ascii="Times New Roman" w:hAnsi="Times New Roman" w:cs="Times New Roman"/>
          <w:sz w:val="28"/>
          <w:szCs w:val="28"/>
          <w:lang w:val="lv-LV"/>
        </w:rPr>
        <w:t>Valsts sekretāru sanāksmē (VSS-1122, prot. 40, 19.§), š.g. 26.aprīlī Valsts sekretāru sanāksm</w:t>
      </w:r>
      <w:r>
        <w:rPr>
          <w:rFonts w:ascii="Times New Roman" w:hAnsi="Times New Roman" w:cs="Times New Roman"/>
          <w:sz w:val="28"/>
          <w:szCs w:val="28"/>
          <w:lang w:val="lv-LV"/>
        </w:rPr>
        <w:t>ē tika</w:t>
      </w:r>
      <w:r w:rsidRPr="002A5706">
        <w:rPr>
          <w:rFonts w:ascii="Times New Roman" w:hAnsi="Times New Roman" w:cs="Times New Roman"/>
          <w:sz w:val="28"/>
          <w:szCs w:val="28"/>
          <w:lang w:val="lv-LV"/>
        </w:rPr>
        <w:t xml:space="preserve"> </w:t>
      </w:r>
      <w:r>
        <w:rPr>
          <w:rFonts w:ascii="Times New Roman" w:hAnsi="Times New Roman" w:cs="Times New Roman"/>
          <w:sz w:val="28"/>
          <w:szCs w:val="28"/>
          <w:lang w:val="lv-LV"/>
        </w:rPr>
        <w:t>nolemts</w:t>
      </w:r>
      <w:r w:rsidRPr="002A5706">
        <w:rPr>
          <w:rFonts w:ascii="Times New Roman" w:hAnsi="Times New Roman" w:cs="Times New Roman"/>
          <w:sz w:val="28"/>
          <w:szCs w:val="28"/>
          <w:lang w:val="lv-LV"/>
        </w:rPr>
        <w:t xml:space="preserve"> pa</w:t>
      </w:r>
      <w:r>
        <w:rPr>
          <w:rFonts w:ascii="Times New Roman" w:hAnsi="Times New Roman" w:cs="Times New Roman"/>
          <w:sz w:val="28"/>
          <w:szCs w:val="28"/>
          <w:lang w:val="lv-LV"/>
        </w:rPr>
        <w:t>garināt</w:t>
      </w:r>
      <w:r w:rsidRPr="002A5706">
        <w:rPr>
          <w:rFonts w:ascii="Times New Roman" w:hAnsi="Times New Roman" w:cs="Times New Roman"/>
          <w:sz w:val="28"/>
          <w:szCs w:val="28"/>
          <w:lang w:val="lv-LV"/>
        </w:rPr>
        <w:t xml:space="preserve"> Koncepcijas </w:t>
      </w:r>
      <w:r>
        <w:rPr>
          <w:rFonts w:ascii="Times New Roman" w:hAnsi="Times New Roman" w:cs="Times New Roman"/>
          <w:sz w:val="28"/>
          <w:szCs w:val="28"/>
          <w:lang w:val="lv-LV"/>
        </w:rPr>
        <w:t>projekta iesniegšanas</w:t>
      </w:r>
      <w:r w:rsidRPr="002A5706">
        <w:rPr>
          <w:rFonts w:ascii="Times New Roman" w:hAnsi="Times New Roman" w:cs="Times New Roman"/>
          <w:sz w:val="28"/>
          <w:szCs w:val="28"/>
          <w:lang w:val="lv-LV"/>
        </w:rPr>
        <w:t xml:space="preserve"> termiņ</w:t>
      </w:r>
      <w:r>
        <w:rPr>
          <w:rFonts w:ascii="Times New Roman" w:hAnsi="Times New Roman" w:cs="Times New Roman"/>
          <w:sz w:val="28"/>
          <w:szCs w:val="28"/>
          <w:lang w:val="lv-LV"/>
        </w:rPr>
        <w:t>u</w:t>
      </w:r>
      <w:r w:rsidRPr="002A5706">
        <w:rPr>
          <w:rFonts w:ascii="Times New Roman" w:hAnsi="Times New Roman" w:cs="Times New Roman"/>
          <w:sz w:val="28"/>
          <w:szCs w:val="28"/>
          <w:lang w:val="lv-LV"/>
        </w:rPr>
        <w:t xml:space="preserve"> (prot. 17, 28.§).</w:t>
      </w:r>
    </w:p>
    <w:p w:rsidR="005A5388" w:rsidRPr="00D5545C" w:rsidRDefault="005A5388" w:rsidP="00D5545C">
      <w:pPr>
        <w:widowControl w:val="0"/>
        <w:autoSpaceDE w:val="0"/>
        <w:autoSpaceDN w:val="0"/>
        <w:adjustRightInd w:val="0"/>
        <w:ind w:firstLine="720"/>
        <w:jc w:val="both"/>
        <w:rPr>
          <w:rFonts w:ascii="Times New Roman" w:hAnsi="Times New Roman" w:cs="Times New Roman"/>
          <w:sz w:val="28"/>
          <w:szCs w:val="28"/>
          <w:lang w:val="lv-LV"/>
        </w:rPr>
      </w:pPr>
      <w:r w:rsidRPr="00D5545C">
        <w:rPr>
          <w:rFonts w:ascii="Times New Roman" w:hAnsi="Times New Roman" w:cs="Times New Roman"/>
          <w:sz w:val="28"/>
          <w:szCs w:val="28"/>
          <w:lang w:val="lv-LV"/>
        </w:rPr>
        <w:t>2012.gada 2.februārī tika ievēlēts jauns NEPLP sastāvs, kurš pārņēma Koncepcijas projektu. NEPLP, izvērtējot Koncepcijas projektu un vairāku mediju ekspertu un mediju pārstāvju viedokļus, nolēma pilnveidot Koncepcijas projektu. NEPLP 2012.gada martā un aprīlī pārskatīja koncepcijas saturu un papildināja Koncepcij</w:t>
      </w:r>
      <w:r>
        <w:rPr>
          <w:rFonts w:ascii="Times New Roman" w:hAnsi="Times New Roman" w:cs="Times New Roman"/>
          <w:sz w:val="28"/>
          <w:szCs w:val="28"/>
          <w:lang w:val="lv-LV"/>
        </w:rPr>
        <w:t>as projektu</w:t>
      </w:r>
      <w:r w:rsidRPr="00D5545C">
        <w:rPr>
          <w:rFonts w:ascii="Times New Roman" w:hAnsi="Times New Roman" w:cs="Times New Roman"/>
          <w:sz w:val="28"/>
          <w:szCs w:val="28"/>
          <w:lang w:val="lv-LV"/>
        </w:rPr>
        <w:t>, lai tā sniegtu pietiekami aptverošu Eiropas sabiedrisko mediju, Latvijas informācijas vides un VSIA „Latvijas Radio” (LR) un VSIA „Latvijas Televīzija” (LTV) analīzi un tādējādi nodrošinātu pamatu lēmumu pieņemšanai par sabiedrisko mediju turpmāko attīstību Latvijā. Atbilstoši inovācijas praksei, koncepcijas pilnveidošanā bija iesaistīti NEPLP pieaicinātie komunikācijas zinātnieki no vadošajām Latvijas universitātēm, kur notiek mediju studijas, mediju eksperti Inta Brikše, Anda Rožukalne, Jānis Juzefovičs, Ilze Straustiņa, Jānis Domburs, Arnis Krauze, LTV un LR vadība.</w:t>
      </w:r>
    </w:p>
    <w:p w:rsidR="005A5388" w:rsidRPr="00D5545C" w:rsidRDefault="005A5388" w:rsidP="00302FA1">
      <w:pPr>
        <w:ind w:firstLine="709"/>
        <w:jc w:val="both"/>
        <w:rPr>
          <w:rFonts w:ascii="Times New Roman" w:hAnsi="Times New Roman" w:cs="Times New Roman"/>
          <w:sz w:val="28"/>
          <w:szCs w:val="28"/>
          <w:lang w:val="lv-LV"/>
        </w:rPr>
      </w:pPr>
      <w:r w:rsidRPr="00D5545C">
        <w:rPr>
          <w:rFonts w:ascii="Times New Roman" w:hAnsi="Times New Roman" w:cs="Times New Roman"/>
          <w:sz w:val="28"/>
          <w:szCs w:val="28"/>
          <w:lang w:val="lv-LV"/>
        </w:rPr>
        <w:t xml:space="preserve">Izstrādājot koncepciju, NEPLP analizēja ne tikai sabiedriskā medija attīstību pašreizējā Latvijas mediju situācijā, bet arī, kā varētu attīstīties Latvijas nacionālā informācijas un kultūras vide kopumā. Koncepcijas </w:t>
      </w:r>
      <w:r>
        <w:rPr>
          <w:rFonts w:ascii="Times New Roman" w:hAnsi="Times New Roman" w:cs="Times New Roman"/>
          <w:sz w:val="28"/>
          <w:szCs w:val="28"/>
          <w:lang w:val="lv-LV"/>
        </w:rPr>
        <w:t xml:space="preserve">projekta </w:t>
      </w:r>
      <w:r w:rsidRPr="00D5545C">
        <w:rPr>
          <w:rFonts w:ascii="Times New Roman" w:hAnsi="Times New Roman" w:cs="Times New Roman"/>
          <w:sz w:val="28"/>
          <w:szCs w:val="28"/>
          <w:lang w:val="lv-LV"/>
        </w:rPr>
        <w:t>pilnveides gaitā tika konstatēts, ka pašlaik Latvijā mediji ir ekonomiskās krīzes novājināti un neatgriezeniskas izmaiņas radījusi mediju lietošanas paradumu maiņa. Šīs problēmas jo smagākas dara apstāklis, ka Latvijā trūkst mediju atbildīguma un atbildības tradīcijas, tāpēc liela daļa sabiedrības nenovērtē sabiedrisko mediju nozīmību un funkcijas un līdz ar to nav arī gatava uzņemties atbildību par to darbību. Panākt izrāvienu var, tikai izvēloties aptverošu, sistēmisku risinājuma variantu, vienlaikus būtiski atrisinot tiklab sabiedriskā medija satura kvalitāti un satura veidošanas sinerģiju, mediju tehnoloģisko platformu konverģenci, kā arī pārvaldību, pārraudzību, tiesisko statusu un finansēšanas kārtību, turklāt nelielas valsts un neliela elektronisko mediju tirgus apstākļos ilgtspējīgi koncentrējot cilvēku un finanšu resursus un tādējādi panākot lielāko atdevi. Sasniedzamie mērķi jauna sabiedriskā medija izveidei līdz ar to ir savstarpēji saistīti: 1) satura izcilība un kvalitāte; 2) laikā un telpā universālu lietošanas iespēju nodrošinājums sabiedrībai kopumā un atsevišķiem indivīdiem; 3) medija darbības caurskatāmība un sabiedrības līdzdalība tā pārvaldē, uzraudzībā un satura attīstībā; 4) finansējuma lietderīga izmantošana.</w:t>
      </w:r>
    </w:p>
    <w:p w:rsidR="005A5388" w:rsidRPr="00D5545C" w:rsidRDefault="005A5388" w:rsidP="00D5545C">
      <w:pPr>
        <w:ind w:firstLine="720"/>
        <w:jc w:val="both"/>
        <w:rPr>
          <w:rFonts w:ascii="Times New Roman" w:hAnsi="Times New Roman" w:cs="Times New Roman"/>
          <w:sz w:val="28"/>
          <w:szCs w:val="28"/>
          <w:lang w:val="lv-LV"/>
        </w:rPr>
      </w:pPr>
      <w:r w:rsidRPr="00D5545C">
        <w:rPr>
          <w:rFonts w:ascii="Times New Roman" w:hAnsi="Times New Roman" w:cs="Times New Roman"/>
          <w:sz w:val="28"/>
          <w:szCs w:val="28"/>
          <w:lang w:val="lv-LV"/>
        </w:rPr>
        <w:t>Pašreizējās auditorijas, kuras sasniedz sabiedriskie mediji, ir vērtējamas kā kritiski nepietiekamas sabiedrības integrācijai un konsolidācijai, lai nodrošinātu ilgtspējīgu sabiedrības attīstību un stipru Latvijas demokrātiju ar kopīgu publisko sfēru un nacionālu un eiropeisku identitāti</w:t>
      </w:r>
      <w:r>
        <w:rPr>
          <w:rFonts w:ascii="Times New Roman" w:hAnsi="Times New Roman" w:cs="Times New Roman"/>
          <w:sz w:val="28"/>
          <w:szCs w:val="28"/>
          <w:lang w:val="lv-LV"/>
        </w:rPr>
        <w:t>, kas ir izšķiroši nacionālajai drošībai</w:t>
      </w:r>
      <w:r w:rsidRPr="00D5545C">
        <w:rPr>
          <w:rFonts w:ascii="Times New Roman" w:hAnsi="Times New Roman" w:cs="Times New Roman"/>
          <w:sz w:val="28"/>
          <w:szCs w:val="28"/>
          <w:lang w:val="lv-LV"/>
        </w:rPr>
        <w:t>. Tāpēc NEPLP uzskata, ka uzstādījumam sabiedriskajiem medijiem  ir jābūt augstam – tiem ir jāaptver visi Latvijas iedzīvotāji, turklāt – nevis tikai teritoriāli, bet orientējoties uz sabiedrības daudzveidību un nodrošinot sava satura pieejamību gan tradicionālajos, gan jaunajos mediju veidos. Jauno mediju izmantojumā tieši sabiedriskajam medijam kā radošo industriju sastāvdaļai jābūt inovatīvam, radot jaunus formātus un žanrus, sekmējot dialogu ar sabiedrību un kvalitatīvu diskusiju telpu sabiedrībā.</w:t>
      </w:r>
    </w:p>
    <w:p w:rsidR="005A5388" w:rsidRPr="00D5545C" w:rsidRDefault="005A5388" w:rsidP="00D5545C">
      <w:pPr>
        <w:pStyle w:val="TASBodyText"/>
        <w:spacing w:after="0"/>
        <w:ind w:firstLine="720"/>
        <w:rPr>
          <w:rFonts w:ascii="Times New Roman" w:hAnsi="Times New Roman" w:cs="Times New Roman"/>
          <w:sz w:val="28"/>
          <w:szCs w:val="28"/>
          <w:lang w:val="lv-LV"/>
        </w:rPr>
      </w:pPr>
      <w:r w:rsidRPr="00D5545C">
        <w:rPr>
          <w:rFonts w:ascii="Times New Roman" w:hAnsi="Times New Roman" w:cs="Times New Roman"/>
          <w:sz w:val="28"/>
          <w:szCs w:val="28"/>
          <w:lang w:val="lv-LV"/>
        </w:rPr>
        <w:t>Sabiedriskajam medijam, lai pildītu tā pamatuzdevumus, ir jābūt noteiktiem un izmērāmiem sasniedzamiem mērķiem, definētiem da</w:t>
      </w:r>
      <w:r>
        <w:rPr>
          <w:rFonts w:ascii="Times New Roman" w:hAnsi="Times New Roman" w:cs="Times New Roman"/>
          <w:sz w:val="28"/>
          <w:szCs w:val="28"/>
          <w:lang w:val="lv-LV"/>
        </w:rPr>
        <w:t xml:space="preserve">rbības kvalitātes kritērijiem, </w:t>
      </w:r>
      <w:r w:rsidRPr="00D5545C">
        <w:rPr>
          <w:rFonts w:ascii="Times New Roman" w:hAnsi="Times New Roman" w:cs="Times New Roman"/>
          <w:sz w:val="28"/>
          <w:szCs w:val="28"/>
          <w:lang w:val="lv-LV"/>
        </w:rPr>
        <w:t>nodrošinātai finanšu un redakcionālajai neatkarībai, lai tas stratēģiski kalpotu sabiedrības interesēm un vajadzībām, tiecoties sasniegt tai vajadzīgos rezultātus, lai publisko resursu izlietojums palielinātu sabiedrības kopējo labumu un kvalitāti.</w:t>
      </w:r>
    </w:p>
    <w:p w:rsidR="005A5388" w:rsidRPr="00D5545C" w:rsidRDefault="005A5388" w:rsidP="00302FA1">
      <w:pPr>
        <w:pStyle w:val="TASBodyText"/>
        <w:spacing w:after="0"/>
        <w:ind w:firstLine="709"/>
        <w:rPr>
          <w:rFonts w:ascii="Times New Roman" w:hAnsi="Times New Roman" w:cs="Times New Roman"/>
          <w:sz w:val="28"/>
          <w:szCs w:val="28"/>
          <w:lang w:val="lv-LV"/>
        </w:rPr>
      </w:pPr>
      <w:r w:rsidRPr="00D5545C">
        <w:rPr>
          <w:rFonts w:ascii="Times New Roman" w:hAnsi="Times New Roman" w:cs="Times New Roman"/>
          <w:sz w:val="28"/>
          <w:szCs w:val="28"/>
          <w:lang w:val="lv-LV"/>
        </w:rPr>
        <w:t>Izstrādājot koncepciju, NEPLP ņēma vērā, ka mediju konverģenci mūsdienās nosaka pašu mediju dziļās un daudzveidīgās izmaiņas, un Eiropā kopumā pēdējos gados arvien straujāk un noteiktāk mainās izpratne par sabiedriskajiem medijiem no tradicionālās izpratnes par apraidi uz mediju darbību digitālās platformās.</w:t>
      </w:r>
    </w:p>
    <w:p w:rsidR="005A5388" w:rsidRPr="00D5545C" w:rsidRDefault="005A5388" w:rsidP="00D5545C">
      <w:pPr>
        <w:pStyle w:val="TASBodyText"/>
        <w:spacing w:after="0"/>
        <w:ind w:firstLine="720"/>
        <w:rPr>
          <w:rFonts w:ascii="Times New Roman" w:hAnsi="Times New Roman" w:cs="Times New Roman"/>
          <w:sz w:val="28"/>
          <w:szCs w:val="28"/>
          <w:lang w:val="lv-LV"/>
        </w:rPr>
      </w:pPr>
      <w:r w:rsidRPr="00D5545C">
        <w:rPr>
          <w:rFonts w:ascii="Times New Roman" w:hAnsi="Times New Roman" w:cs="Times New Roman"/>
          <w:sz w:val="28"/>
          <w:szCs w:val="28"/>
          <w:lang w:val="lv-LV"/>
        </w:rPr>
        <w:t>Jauna vienota sabiedriskā medija izveide Latvijā būtu atbilstoša iekļaušanās Eiropā notiekošajā attīstībā. Lai to paveiktu, jaunā medija pārvaldībā jāīsteno vairāki nosacījumi: profesionāls menedžments, izcila žurnālistu, redaktoru, producentu, režisoru un citu speciālistu komanda, atbildīgums attiecībās ar auditoriju, kompetence par sabiedrības interesēm un vajadzībām, zināšanas un komunikācijas resursi, lai sekmētu  sabiedrības ilgtspējīgu attīstību.</w:t>
      </w:r>
    </w:p>
    <w:p w:rsidR="005A5388" w:rsidRPr="00D5545C" w:rsidRDefault="005A5388" w:rsidP="00302FA1">
      <w:pPr>
        <w:ind w:firstLine="709"/>
        <w:jc w:val="both"/>
        <w:rPr>
          <w:rFonts w:ascii="Times New Roman" w:hAnsi="Times New Roman" w:cs="Times New Roman"/>
          <w:sz w:val="28"/>
          <w:szCs w:val="28"/>
          <w:lang w:val="lv-LV"/>
        </w:rPr>
      </w:pPr>
      <w:r w:rsidRPr="00D5545C">
        <w:rPr>
          <w:rFonts w:ascii="Times New Roman" w:hAnsi="Times New Roman" w:cs="Times New Roman"/>
          <w:sz w:val="28"/>
          <w:szCs w:val="28"/>
          <w:lang w:val="lv-LV"/>
        </w:rPr>
        <w:t>Koncepcijas izstrādes procesā tika izskatīti trīs iespējamie risinājuma varianti Latvijas sabiedrisko mediju attīstībai:</w:t>
      </w:r>
    </w:p>
    <w:p w:rsidR="005A5388" w:rsidRPr="00D5545C" w:rsidRDefault="005A5388" w:rsidP="00D5545C">
      <w:pPr>
        <w:pStyle w:val="Sarakstarindkopa1"/>
        <w:autoSpaceDE/>
        <w:autoSpaceDN/>
        <w:ind w:left="0" w:firstLine="720"/>
        <w:jc w:val="both"/>
        <w:rPr>
          <w:rFonts w:ascii="Times New Roman" w:hAnsi="Times New Roman" w:cs="Times New Roman"/>
          <w:sz w:val="28"/>
          <w:szCs w:val="28"/>
        </w:rPr>
      </w:pPr>
      <w:r w:rsidRPr="00D5545C">
        <w:rPr>
          <w:rFonts w:ascii="Times New Roman" w:hAnsi="Times New Roman" w:cs="Times New Roman"/>
          <w:b/>
          <w:bCs/>
          <w:sz w:val="28"/>
          <w:szCs w:val="28"/>
        </w:rPr>
        <w:t xml:space="preserve">1. IESPĒJA (risinājuma variants) </w:t>
      </w:r>
      <w:r w:rsidRPr="00D5545C">
        <w:rPr>
          <w:rFonts w:ascii="Times New Roman" w:hAnsi="Times New Roman" w:cs="Times New Roman"/>
          <w:sz w:val="28"/>
          <w:szCs w:val="28"/>
        </w:rPr>
        <w:t>paredz</w:t>
      </w:r>
      <w:r w:rsidRPr="00D5545C">
        <w:rPr>
          <w:rFonts w:ascii="Times New Roman" w:hAnsi="Times New Roman" w:cs="Times New Roman"/>
          <w:b/>
          <w:bCs/>
          <w:sz w:val="28"/>
          <w:szCs w:val="28"/>
        </w:rPr>
        <w:t xml:space="preserve"> </w:t>
      </w:r>
      <w:r w:rsidRPr="00D5545C">
        <w:rPr>
          <w:rFonts w:ascii="Times New Roman" w:hAnsi="Times New Roman" w:cs="Times New Roman"/>
          <w:sz w:val="28"/>
          <w:szCs w:val="28"/>
        </w:rPr>
        <w:t>mediju daļējas konverģences risinājumu, kuras ietvaros tiek saglabāta Latvijas Radio un Latvijas Televīzijas institucionālā patstāvība, bet abi mediji realizē kopprojektus. Šīs iespējas ietvaros var uzlaboties satura kvalitāte, pateicoties interneta portālam, taču kopprojektu īstenošanu praksē ievērojami apgrūtina un sadārdzina divu juridisko personu tiesiskais statuss, faktiski prasot vienotu interneta portālu veidot kā trešo – meitas uzņēmumu, un mediju attīstības tempi var atpalikt no ātruma, kā mainās auditorijas mediju lietošanas paradumi.</w:t>
      </w:r>
    </w:p>
    <w:p w:rsidR="005A5388" w:rsidRPr="00D5545C" w:rsidRDefault="005A5388" w:rsidP="00D5545C">
      <w:pPr>
        <w:pStyle w:val="Sarakstarindkopa1"/>
        <w:autoSpaceDE/>
        <w:autoSpaceDN/>
        <w:ind w:left="0" w:firstLine="720"/>
        <w:jc w:val="both"/>
        <w:rPr>
          <w:rFonts w:ascii="Times New Roman" w:hAnsi="Times New Roman" w:cs="Times New Roman"/>
          <w:sz w:val="28"/>
          <w:szCs w:val="28"/>
        </w:rPr>
      </w:pPr>
      <w:r w:rsidRPr="00D5545C">
        <w:rPr>
          <w:rFonts w:ascii="Times New Roman" w:hAnsi="Times New Roman" w:cs="Times New Roman"/>
          <w:b/>
          <w:bCs/>
          <w:sz w:val="28"/>
          <w:szCs w:val="28"/>
        </w:rPr>
        <w:t xml:space="preserve">2. IESPĒJA (risinājuma variants) </w:t>
      </w:r>
      <w:r w:rsidRPr="00D5545C">
        <w:rPr>
          <w:rFonts w:ascii="Times New Roman" w:hAnsi="Times New Roman" w:cs="Times New Roman"/>
          <w:sz w:val="28"/>
          <w:szCs w:val="28"/>
        </w:rPr>
        <w:t>paredz</w:t>
      </w:r>
      <w:r w:rsidRPr="00D5545C">
        <w:rPr>
          <w:rFonts w:ascii="Times New Roman" w:hAnsi="Times New Roman" w:cs="Times New Roman"/>
          <w:b/>
          <w:bCs/>
          <w:sz w:val="28"/>
          <w:szCs w:val="28"/>
        </w:rPr>
        <w:t xml:space="preserve"> </w:t>
      </w:r>
      <w:r w:rsidRPr="00D5545C">
        <w:rPr>
          <w:rFonts w:ascii="Times New Roman" w:hAnsi="Times New Roman" w:cs="Times New Roman"/>
          <w:sz w:val="28"/>
          <w:szCs w:val="28"/>
        </w:rPr>
        <w:t>mediju pilnīgas konverģences risinājumu, kuras ietvaros tiek veidots jauns sabiedriskais medijs ar vienotu vadību un pārvaldību. Risinājuma modelis paredz, ka LTV un LR saturā un struktūrā notiek būtiskas izmaiņas, kas vērstas uz to, lai Latvijas iedzīvotājiem būtu nodrošināta piekļuve daudzveidīgai informācijai. Tas būtu vienots sabiedriskais medijs, kas uztur dialogu ar sabiedrību un veicina iedzīvotāju savstarpējo komunikāciju radio un TV kanālos, interneta un mobilajās platformās. Medijs uzņemas atbildību par Latvijas informācijas un kultūras vides kvalitāti kopumā un ir atbildīgs par satura kvalitāti, sabiedrības aptvērumu un līdzdalību. Šī risinājuma varianta īstenošana paredz, ka LTV un LR saturā un struktūrā notiek būtiskas izmaiņas, kas vērstas uz to, lai Latvijas iedzīvotājiem būtu nodrošināta piekļuve daudzveidīgai informācijai, kas nodrošina kontekstu sabiedrības izmaiņu, notiekošo procesu, notikumu kritiskam izvērtējumam un orientācijai uz lēmumiem, kas veicina sabiedrības ilgtspēju. Iespēja ir īstenojama pakāpeniski, sākot ar daļēju konverģenci un vienotu interneta portālu. Administratīvo un atbalsta funkciju veikšana tiek apvienota. LR un LTV programmu zīmoli tiek saglabāti, tiek nostiprināts programmu autonomais statuss gan redakcionālās neatkarības, gan finansējuma ziņā un vienlaikus – medija redakcionālās vadības koleģiālais princips. Redakcijas tiek apvienotas tikai, ciktāl netiek ierobežota redakcionālā daudzveidība un tiek veicināta radošā darbība, ieskaitot ziņu dienestus. Paredzama sabiedriskā medija tiesiskā statusa maiņa no kapitālsabiedrības uz atvasinātu publisko tiesību personu (viena juridiskā persona), kas nozīmētu sabiedriskā medija iziešanu no reklāmas tirgus.</w:t>
      </w:r>
    </w:p>
    <w:p w:rsidR="005A5388" w:rsidRPr="00D5545C" w:rsidRDefault="005A5388" w:rsidP="00D5545C">
      <w:pPr>
        <w:pStyle w:val="Sarakstarindkopa1"/>
        <w:autoSpaceDE/>
        <w:autoSpaceDN/>
        <w:ind w:left="0" w:firstLine="720"/>
        <w:jc w:val="both"/>
        <w:rPr>
          <w:rFonts w:ascii="Times New Roman" w:hAnsi="Times New Roman" w:cs="Times New Roman"/>
          <w:sz w:val="28"/>
          <w:szCs w:val="28"/>
        </w:rPr>
      </w:pPr>
      <w:r w:rsidRPr="00D5545C">
        <w:rPr>
          <w:rFonts w:ascii="Times New Roman" w:hAnsi="Times New Roman" w:cs="Times New Roman"/>
          <w:b/>
          <w:bCs/>
          <w:sz w:val="28"/>
          <w:szCs w:val="28"/>
        </w:rPr>
        <w:t xml:space="preserve">3. IESPĒJA (risinājuma variants) </w:t>
      </w:r>
      <w:r w:rsidRPr="00D5545C">
        <w:rPr>
          <w:rFonts w:ascii="Times New Roman" w:hAnsi="Times New Roman" w:cs="Times New Roman"/>
          <w:sz w:val="28"/>
          <w:szCs w:val="28"/>
        </w:rPr>
        <w:t>paredz</w:t>
      </w:r>
      <w:r w:rsidRPr="00D5545C">
        <w:rPr>
          <w:rFonts w:ascii="Times New Roman" w:hAnsi="Times New Roman" w:cs="Times New Roman"/>
          <w:b/>
          <w:bCs/>
          <w:sz w:val="28"/>
          <w:szCs w:val="28"/>
        </w:rPr>
        <w:t xml:space="preserve"> </w:t>
      </w:r>
      <w:r w:rsidRPr="00D5545C">
        <w:rPr>
          <w:rFonts w:ascii="Times New Roman" w:hAnsi="Times New Roman" w:cs="Times New Roman"/>
          <w:sz w:val="28"/>
          <w:szCs w:val="28"/>
        </w:rPr>
        <w:t>producēšanas un auditoriju tīkla risinājumu, kas paredz jaunu, no institucionālā viedokļa minimālu vienotu sabiedrisko mediju ar vienotu vadību un pārvaldību. Šīs iespējas ietvaros sabiedriskais medijs nodrošina plašas auditorijas pieprasītā satura pieejamību, to iepērkot galvenokārt no neatkarīgajiem producentiem, sabiedriskā medija resursus izmantojot vienīgi ziņu raidījumu sagatavošanā. Šī iespēja ir vērtējama kā ekonomiski izdevīga, taču ietver ļoti augstu risku sabiedrības ilglaicīgai informācijas un kultūras vides attīstībai un integrācijai nelielas nācijas un neliela nacionālā elektronisko mediju tirgus apstākļos.</w:t>
      </w:r>
    </w:p>
    <w:p w:rsidR="005A5388" w:rsidRPr="002A5706" w:rsidRDefault="005A5388" w:rsidP="00BA5DC0">
      <w:pPr>
        <w:ind w:firstLine="709"/>
        <w:jc w:val="both"/>
        <w:rPr>
          <w:rFonts w:ascii="Times New Roman" w:hAnsi="Times New Roman" w:cs="Times New Roman"/>
          <w:sz w:val="28"/>
          <w:szCs w:val="28"/>
          <w:lang w:val="lv-LV"/>
        </w:rPr>
      </w:pPr>
      <w:r w:rsidRPr="00D5545C">
        <w:rPr>
          <w:rFonts w:ascii="Times New Roman" w:hAnsi="Times New Roman" w:cs="Times New Roman"/>
          <w:sz w:val="28"/>
          <w:szCs w:val="28"/>
          <w:lang w:val="lv-LV"/>
        </w:rPr>
        <w:t>NEPLP nolēma atbalstīt virzīt tālākai izskatīšanai un detalizētai modeļa izstrādei Koncepcij</w:t>
      </w:r>
      <w:r>
        <w:rPr>
          <w:rFonts w:ascii="Times New Roman" w:hAnsi="Times New Roman" w:cs="Times New Roman"/>
          <w:sz w:val="28"/>
          <w:szCs w:val="28"/>
          <w:lang w:val="lv-LV"/>
        </w:rPr>
        <w:t>as projektā</w:t>
      </w:r>
      <w:r w:rsidRPr="00D5545C">
        <w:rPr>
          <w:rFonts w:ascii="Times New Roman" w:hAnsi="Times New Roman" w:cs="Times New Roman"/>
          <w:sz w:val="28"/>
          <w:szCs w:val="28"/>
          <w:lang w:val="lv-LV"/>
        </w:rPr>
        <w:t xml:space="preserve"> piedāvāt</w:t>
      </w:r>
      <w:r>
        <w:rPr>
          <w:rFonts w:ascii="Times New Roman" w:hAnsi="Times New Roman" w:cs="Times New Roman"/>
          <w:sz w:val="28"/>
          <w:szCs w:val="28"/>
          <w:lang w:val="lv-LV"/>
        </w:rPr>
        <w:t>o 2.</w:t>
      </w:r>
      <w:r w:rsidRPr="00D5545C">
        <w:rPr>
          <w:rFonts w:ascii="Times New Roman" w:hAnsi="Times New Roman" w:cs="Times New Roman"/>
          <w:sz w:val="28"/>
          <w:szCs w:val="28"/>
          <w:lang w:val="lv-LV"/>
        </w:rPr>
        <w:t xml:space="preserve">risinājuma variantu, kas paredz pakāpenisku un pilnīgu sabiedriskā medija konverģenci, kuras ietvaros tiek veidots jauns sabiedriskais medijs ar vienotu vadību un pārvaldību un darbību trīs galvenajās tehnoloģiskajās platformās. NEPLP turpmākā rīcības plānojumā jauna elektroniskā sabiedriskā medija izveidei paredzēts veikt detalizētu finanšu analīzi, situācijas izpēti un tehniski ekonomiskā pamatojuma izstrādi un projektu </w:t>
      </w:r>
      <w:r>
        <w:rPr>
          <w:rFonts w:ascii="Times New Roman" w:hAnsi="Times New Roman" w:cs="Times New Roman"/>
          <w:sz w:val="28"/>
          <w:szCs w:val="28"/>
          <w:lang w:val="lv-LV"/>
        </w:rPr>
        <w:t>portfeļa izveidi 2012.</w:t>
      </w:r>
      <w:r w:rsidRPr="00D5545C">
        <w:rPr>
          <w:rFonts w:ascii="Times New Roman" w:hAnsi="Times New Roman" w:cs="Times New Roman"/>
          <w:sz w:val="28"/>
          <w:szCs w:val="28"/>
          <w:lang w:val="lv-LV"/>
        </w:rPr>
        <w:t>gadā (</w:t>
      </w:r>
      <w:r w:rsidRPr="00D5545C">
        <w:rPr>
          <w:rFonts w:ascii="Times New Roman" w:hAnsi="Times New Roman" w:cs="Times New Roman"/>
          <w:color w:val="000000"/>
          <w:sz w:val="28"/>
          <w:szCs w:val="28"/>
          <w:lang w:val="lv-LV"/>
        </w:rPr>
        <w:t xml:space="preserve">arhīva nodrošināšanai un ilgtspējai paredzētā modeļa noteikšana un nepieciešamo aktivitāšu izmaiņu ieviešanai definēšana, izglītības sistēmas sabiedriskā pasūtījuma izpildes nodrošināšanai nepieciešamo pamatnostādņu noteikšana un nepieciešamo aktivitāšu izmaiņu ieviešanai definēšana, sabiedriskā medija finansēšanas modeļa izstrādes pamatnostādņu noteikšana un nepieciešamo aktivitāšu izmaiņu ieviešanai definēšana, sabiedriskā medija pārvaldības modeļa izstrādes pamatnostādņu noteikšana un nepieciešamo aktivitāšu izmaiņu ieviešanai definēšana, sabiedriskā pasūtījuma veidošanas modelim nepieciešamo izmaiņu analīze, izmaiņu sfēras noteikšana un nepieciešamo aktivitāšu izmaiņu ieviešanai definēšana, satura izplatīšanas modeļa noteikšana un nepieciešamo aktivitāšu izmaiņu ieviešanai definēšana, </w:t>
      </w:r>
      <w:r w:rsidRPr="002A5706">
        <w:rPr>
          <w:rFonts w:ascii="Times New Roman" w:hAnsi="Times New Roman" w:cs="Times New Roman"/>
          <w:sz w:val="28"/>
          <w:szCs w:val="28"/>
          <w:lang w:val="lv-LV"/>
        </w:rPr>
        <w:t>satura veidošanas modeļa pamatnostādņu noteikšana un nepieciešamo aktivitāšu izmaiņu ieviešanai definēšana, tehnoloģiskās platformas augsta līmeņa arhitektūras definēšana un nepieciešamo resursu tās ieviešanai noteikšana) un 2013.gadā (licencēšanas modeļa ieviešanas iespēju izpēte un modeļa izstrāde, sabiedriskā medija izmaiņu projektu portfeļa izveide un apstiprināšana, tehniski ekonomiskā pamatojuma izstrāde un apstiprināšana), kas noteiktu projekta īstenošanai nepieciešamās finanses un darbības katrā no plāna posmiem. Pašreizējais aktivitāšu plāns izvēlētā modeļa izstrādei paredz detalizētu situācijas izpēti sākt 2012. gada 3.ceturksnī un pabeigt 2013.gada 2.ceturksnī.</w:t>
      </w:r>
    </w:p>
    <w:p w:rsidR="005A5388" w:rsidRPr="002A5706" w:rsidRDefault="005A5388" w:rsidP="00BA5DC0">
      <w:pPr>
        <w:ind w:firstLine="709"/>
        <w:jc w:val="both"/>
        <w:rPr>
          <w:rFonts w:ascii="Times New Roman" w:hAnsi="Times New Roman" w:cs="Times New Roman"/>
          <w:sz w:val="28"/>
          <w:szCs w:val="28"/>
          <w:lang w:val="lv-LV"/>
        </w:rPr>
      </w:pPr>
      <w:r w:rsidRPr="002A5706">
        <w:rPr>
          <w:rFonts w:ascii="Times New Roman" w:hAnsi="Times New Roman" w:cs="Times New Roman"/>
          <w:sz w:val="28"/>
          <w:szCs w:val="28"/>
          <w:lang w:val="lv-LV"/>
        </w:rPr>
        <w:t>NEPLP ir pārliecināta, ka vienota sabiedriskā medija izveidei ir izšķiroša nozīme Latvijas mediju vides kvalitātes uzlabošanā, Latvijas demokrātijas un kopīgās publiskās sfēras un nacionālās un eiropeiskās identitātes nostiprināšanā, veidojot valstisku apziņu un piederības sajūtu. Ir svarīgi izmantot brīdi, ka lēmuma pieņemšana šajā jautājumā sakrīt ar Nacionālā attīstības plāna 2014.–</w:t>
      </w:r>
      <w:r>
        <w:rPr>
          <w:rFonts w:ascii="Times New Roman" w:hAnsi="Times New Roman" w:cs="Times New Roman"/>
          <w:sz w:val="28"/>
          <w:szCs w:val="28"/>
          <w:lang w:val="lv-LV"/>
        </w:rPr>
        <w:t>2</w:t>
      </w:r>
      <w:r w:rsidRPr="002A5706">
        <w:rPr>
          <w:rFonts w:ascii="Times New Roman" w:hAnsi="Times New Roman" w:cs="Times New Roman"/>
          <w:sz w:val="28"/>
          <w:szCs w:val="28"/>
          <w:lang w:val="lv-LV"/>
        </w:rPr>
        <w:t>020.gadam izstrādi, kas, būdams ilgtermiņa plānošanas instruments, ļaus mērķtiecīgi, plānveidīgi un pārdomāti īstenot Latvijas sabiedrisko mediju saturisko reformu, vienlaikus atbalstot šo procesu ar mūsdienīgām tehnoloģijām.</w:t>
      </w:r>
    </w:p>
    <w:p w:rsidR="005A5388" w:rsidRDefault="005A5388" w:rsidP="000B7607">
      <w:pPr>
        <w:ind w:firstLine="709"/>
        <w:jc w:val="both"/>
        <w:rPr>
          <w:rFonts w:ascii="Times New Roman" w:hAnsi="Times New Roman" w:cs="Times New Roman"/>
          <w:sz w:val="28"/>
          <w:szCs w:val="28"/>
          <w:lang w:val="lv-LV"/>
        </w:rPr>
      </w:pPr>
    </w:p>
    <w:p w:rsidR="005A5388" w:rsidRPr="00D5545C" w:rsidRDefault="005A5388" w:rsidP="00D5545C">
      <w:pPr>
        <w:ind w:firstLine="426"/>
        <w:rPr>
          <w:rFonts w:ascii="Times New Roman" w:hAnsi="Times New Roman" w:cs="Times New Roman"/>
          <w:sz w:val="28"/>
          <w:szCs w:val="28"/>
          <w:lang w:val="lv-LV"/>
        </w:rPr>
      </w:pPr>
      <w:r w:rsidRPr="00D5545C">
        <w:rPr>
          <w:rFonts w:ascii="Times New Roman" w:hAnsi="Times New Roman" w:cs="Times New Roman"/>
          <w:sz w:val="28"/>
          <w:szCs w:val="28"/>
          <w:lang w:val="lv-LV"/>
        </w:rPr>
        <w:t>Kultūras ministre</w:t>
      </w:r>
      <w:r w:rsidRPr="00D5545C">
        <w:rPr>
          <w:rFonts w:ascii="Times New Roman" w:hAnsi="Times New Roman" w:cs="Times New Roman"/>
          <w:sz w:val="28"/>
          <w:szCs w:val="28"/>
          <w:lang w:val="lv-LV"/>
        </w:rPr>
        <w:tab/>
      </w:r>
      <w:r w:rsidRPr="00D5545C">
        <w:rPr>
          <w:rFonts w:ascii="Times New Roman" w:hAnsi="Times New Roman" w:cs="Times New Roman"/>
          <w:sz w:val="28"/>
          <w:szCs w:val="28"/>
          <w:lang w:val="lv-LV"/>
        </w:rPr>
        <w:tab/>
      </w:r>
      <w:r w:rsidRPr="00D5545C">
        <w:rPr>
          <w:rFonts w:ascii="Times New Roman" w:hAnsi="Times New Roman" w:cs="Times New Roman"/>
          <w:sz w:val="28"/>
          <w:szCs w:val="28"/>
          <w:lang w:val="lv-LV"/>
        </w:rPr>
        <w:tab/>
      </w:r>
      <w:r>
        <w:rPr>
          <w:rFonts w:ascii="Times New Roman" w:hAnsi="Times New Roman" w:cs="Times New Roman"/>
          <w:sz w:val="28"/>
          <w:szCs w:val="28"/>
          <w:lang w:val="lv-LV"/>
        </w:rPr>
        <w:tab/>
      </w:r>
      <w:r w:rsidRPr="00D5545C">
        <w:rPr>
          <w:rFonts w:ascii="Times New Roman" w:hAnsi="Times New Roman" w:cs="Times New Roman"/>
          <w:sz w:val="28"/>
          <w:szCs w:val="28"/>
          <w:lang w:val="lv-LV"/>
        </w:rPr>
        <w:tab/>
      </w:r>
      <w:r w:rsidRPr="00D5545C">
        <w:rPr>
          <w:rFonts w:ascii="Times New Roman" w:hAnsi="Times New Roman" w:cs="Times New Roman"/>
          <w:sz w:val="28"/>
          <w:szCs w:val="28"/>
          <w:lang w:val="lv-LV"/>
        </w:rPr>
        <w:tab/>
        <w:t xml:space="preserve">Ž.Jaunzeme–Grende </w:t>
      </w:r>
    </w:p>
    <w:p w:rsidR="005A5388" w:rsidRPr="00D5545C" w:rsidRDefault="005A5388" w:rsidP="00D5545C">
      <w:pPr>
        <w:rPr>
          <w:rFonts w:ascii="Times New Roman" w:hAnsi="Times New Roman" w:cs="Times New Roman"/>
          <w:sz w:val="28"/>
          <w:szCs w:val="28"/>
          <w:lang w:val="lv-LV"/>
        </w:rPr>
      </w:pPr>
    </w:p>
    <w:p w:rsidR="005A5388" w:rsidRPr="00D5545C" w:rsidRDefault="005A5388" w:rsidP="00D5545C">
      <w:pPr>
        <w:rPr>
          <w:rFonts w:ascii="Times New Roman" w:hAnsi="Times New Roman" w:cs="Times New Roman"/>
          <w:sz w:val="28"/>
          <w:szCs w:val="28"/>
          <w:lang w:val="lv-LV"/>
        </w:rPr>
      </w:pPr>
      <w:r w:rsidRPr="00D5545C">
        <w:rPr>
          <w:rFonts w:ascii="Times New Roman" w:hAnsi="Times New Roman" w:cs="Times New Roman"/>
          <w:sz w:val="28"/>
          <w:szCs w:val="28"/>
          <w:lang w:val="lv-LV"/>
        </w:rPr>
        <w:t xml:space="preserve">      Vīza: Valsts sekretārs</w:t>
      </w:r>
      <w:r w:rsidRPr="00D5545C">
        <w:rPr>
          <w:rFonts w:ascii="Times New Roman" w:hAnsi="Times New Roman" w:cs="Times New Roman"/>
          <w:sz w:val="28"/>
          <w:szCs w:val="28"/>
          <w:lang w:val="lv-LV"/>
        </w:rPr>
        <w:tab/>
      </w:r>
      <w:r w:rsidRPr="00D5545C">
        <w:rPr>
          <w:rFonts w:ascii="Times New Roman" w:hAnsi="Times New Roman" w:cs="Times New Roman"/>
          <w:sz w:val="28"/>
          <w:szCs w:val="28"/>
          <w:lang w:val="lv-LV"/>
        </w:rPr>
        <w:tab/>
      </w:r>
      <w:r w:rsidRPr="00D5545C">
        <w:rPr>
          <w:rFonts w:ascii="Times New Roman" w:hAnsi="Times New Roman" w:cs="Times New Roman"/>
          <w:sz w:val="28"/>
          <w:szCs w:val="28"/>
          <w:lang w:val="lv-LV"/>
        </w:rPr>
        <w:tab/>
      </w:r>
      <w:r w:rsidRPr="00D5545C">
        <w:rPr>
          <w:rFonts w:ascii="Times New Roman" w:hAnsi="Times New Roman" w:cs="Times New Roman"/>
          <w:sz w:val="28"/>
          <w:szCs w:val="28"/>
          <w:lang w:val="lv-LV"/>
        </w:rPr>
        <w:tab/>
      </w:r>
      <w:r>
        <w:rPr>
          <w:rFonts w:ascii="Times New Roman" w:hAnsi="Times New Roman" w:cs="Times New Roman"/>
          <w:sz w:val="28"/>
          <w:szCs w:val="28"/>
          <w:lang w:val="lv-LV"/>
        </w:rPr>
        <w:tab/>
      </w:r>
      <w:r w:rsidRPr="00D5545C">
        <w:rPr>
          <w:rFonts w:ascii="Times New Roman" w:hAnsi="Times New Roman" w:cs="Times New Roman"/>
          <w:sz w:val="28"/>
          <w:szCs w:val="28"/>
          <w:lang w:val="lv-LV"/>
        </w:rPr>
        <w:tab/>
        <w:t>G.Puķītis</w:t>
      </w:r>
    </w:p>
    <w:p w:rsidR="005A5388" w:rsidRPr="00D5545C" w:rsidRDefault="005A5388" w:rsidP="00D5545C">
      <w:pPr>
        <w:rPr>
          <w:rFonts w:ascii="Times New Roman" w:hAnsi="Times New Roman" w:cs="Times New Roman"/>
          <w:sz w:val="28"/>
          <w:szCs w:val="28"/>
          <w:lang w:val="lv-LV"/>
        </w:rPr>
      </w:pPr>
    </w:p>
    <w:p w:rsidR="005A5388" w:rsidRPr="00D5545C" w:rsidRDefault="005A5388" w:rsidP="00D5545C">
      <w:pPr>
        <w:rPr>
          <w:rFonts w:ascii="Times New Roman" w:hAnsi="Times New Roman" w:cs="Times New Roman"/>
          <w:sz w:val="22"/>
          <w:szCs w:val="22"/>
          <w:lang w:val="lv-LV"/>
        </w:rPr>
      </w:pPr>
      <w:r w:rsidRPr="00D5545C">
        <w:rPr>
          <w:rFonts w:ascii="Times New Roman" w:hAnsi="Times New Roman" w:cs="Times New Roman"/>
          <w:sz w:val="22"/>
          <w:szCs w:val="22"/>
          <w:lang w:val="lv-LV"/>
        </w:rPr>
        <w:t>23.05.2012.</w:t>
      </w:r>
    </w:p>
    <w:p w:rsidR="005A5388" w:rsidRPr="00D5545C" w:rsidRDefault="005A5388" w:rsidP="00D5545C">
      <w:pPr>
        <w:jc w:val="both"/>
        <w:rPr>
          <w:rFonts w:ascii="Times New Roman" w:hAnsi="Times New Roman" w:cs="Times New Roman"/>
          <w:sz w:val="22"/>
          <w:szCs w:val="22"/>
          <w:lang w:val="lv-LV"/>
        </w:rPr>
      </w:pPr>
      <w:r>
        <w:rPr>
          <w:rFonts w:ascii="Times New Roman" w:hAnsi="Times New Roman" w:cs="Times New Roman"/>
          <w:sz w:val="22"/>
          <w:szCs w:val="22"/>
          <w:lang w:val="lv-LV"/>
        </w:rPr>
        <w:t>1437</w:t>
      </w:r>
    </w:p>
    <w:p w:rsidR="005A5388" w:rsidRPr="00D5545C" w:rsidRDefault="005A5388" w:rsidP="00D5545C">
      <w:pPr>
        <w:jc w:val="both"/>
        <w:rPr>
          <w:rFonts w:ascii="Times New Roman" w:hAnsi="Times New Roman" w:cs="Times New Roman"/>
          <w:sz w:val="22"/>
          <w:szCs w:val="22"/>
          <w:lang w:val="lv-LV"/>
        </w:rPr>
      </w:pPr>
      <w:r w:rsidRPr="00C438D8">
        <w:rPr>
          <w:rFonts w:ascii="Times New Roman" w:hAnsi="Times New Roman" w:cs="Times New Roman"/>
          <w:sz w:val="22"/>
          <w:szCs w:val="22"/>
          <w:lang w:val="lv-LV"/>
        </w:rPr>
        <w:t>I.Pelše</w:t>
      </w:r>
      <w:r w:rsidRPr="00D5545C">
        <w:rPr>
          <w:rFonts w:ascii="Times New Roman" w:hAnsi="Times New Roman" w:cs="Times New Roman"/>
          <w:sz w:val="22"/>
          <w:szCs w:val="22"/>
          <w:lang w:val="lv-LV"/>
        </w:rPr>
        <w:t xml:space="preserve"> </w:t>
      </w:r>
    </w:p>
    <w:p w:rsidR="005A5388" w:rsidRPr="00D5545C" w:rsidRDefault="005A5388" w:rsidP="00D5545C">
      <w:pPr>
        <w:jc w:val="both"/>
        <w:rPr>
          <w:rFonts w:ascii="Times New Roman" w:hAnsi="Times New Roman" w:cs="Times New Roman"/>
          <w:sz w:val="22"/>
          <w:szCs w:val="22"/>
          <w:lang w:val="lv-LV"/>
        </w:rPr>
      </w:pPr>
      <w:r w:rsidRPr="00D5545C">
        <w:rPr>
          <w:rFonts w:ascii="Times New Roman" w:hAnsi="Times New Roman" w:cs="Times New Roman"/>
          <w:sz w:val="22"/>
          <w:szCs w:val="22"/>
          <w:lang w:val="lv-LV"/>
        </w:rPr>
        <w:t xml:space="preserve">Tālr. </w:t>
      </w:r>
      <w:r w:rsidRPr="00C438D8">
        <w:rPr>
          <w:rFonts w:ascii="Times New Roman" w:hAnsi="Times New Roman" w:cs="Times New Roman"/>
          <w:sz w:val="22"/>
          <w:szCs w:val="22"/>
          <w:lang w:val="lv-LV"/>
        </w:rPr>
        <w:t>67221848</w:t>
      </w:r>
    </w:p>
    <w:p w:rsidR="005A5388" w:rsidRPr="00D5545C" w:rsidRDefault="005A5388" w:rsidP="00D5545C">
      <w:pPr>
        <w:jc w:val="both"/>
        <w:rPr>
          <w:rFonts w:ascii="Times New Roman" w:hAnsi="Times New Roman" w:cs="Times New Roman"/>
          <w:sz w:val="22"/>
          <w:szCs w:val="22"/>
          <w:lang w:val="lv-LV"/>
        </w:rPr>
      </w:pPr>
      <w:hyperlink r:id="rId7" w:history="1">
        <w:r w:rsidRPr="00C438D8">
          <w:rPr>
            <w:rStyle w:val="Hyperlink"/>
            <w:rFonts w:ascii="Times New Roman" w:hAnsi="Times New Roman"/>
            <w:sz w:val="22"/>
            <w:szCs w:val="22"/>
            <w:lang w:val="lv-LV"/>
          </w:rPr>
          <w:t>Iveta.Pelse@neplpadome.lv</w:t>
        </w:r>
      </w:hyperlink>
    </w:p>
    <w:sectPr w:rsidR="005A5388" w:rsidRPr="00D5545C" w:rsidSect="00B852FB">
      <w:headerReference w:type="default" r:id="rId8"/>
      <w:footerReference w:type="default" r:id="rId9"/>
      <w:footerReference w:type="first" r:id="rId10"/>
      <w:pgSz w:w="11900" w:h="16840"/>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388" w:rsidRDefault="005A5388">
      <w:pPr>
        <w:rPr>
          <w:rFonts w:cs="Times New Roman"/>
        </w:rPr>
      </w:pPr>
      <w:r>
        <w:rPr>
          <w:rFonts w:cs="Times New Roman"/>
        </w:rPr>
        <w:separator/>
      </w:r>
    </w:p>
  </w:endnote>
  <w:endnote w:type="continuationSeparator" w:id="1">
    <w:p w:rsidR="005A5388" w:rsidRDefault="005A538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88" w:rsidRPr="00D5545C" w:rsidRDefault="005A5388" w:rsidP="00274265">
    <w:pPr>
      <w:jc w:val="both"/>
      <w:rPr>
        <w:rFonts w:ascii="Times New Roman" w:hAnsi="Times New Roman" w:cs="Times New Roman"/>
        <w:lang w:val="lv-LV"/>
      </w:rPr>
    </w:pPr>
    <w:r w:rsidRPr="00D5545C">
      <w:rPr>
        <w:rFonts w:ascii="Times New Roman" w:hAnsi="Times New Roman" w:cs="Times New Roman"/>
        <w:sz w:val="22"/>
        <w:szCs w:val="22"/>
        <w:lang w:val="lv-LV"/>
      </w:rPr>
      <w:t>KMZino_230512_sab_medijs; Informatīvais ziņojums</w:t>
    </w:r>
    <w:r>
      <w:rPr>
        <w:rFonts w:ascii="Times New Roman" w:hAnsi="Times New Roman" w:cs="Times New Roman"/>
        <w:sz w:val="22"/>
        <w:szCs w:val="22"/>
        <w:lang w:val="lv-LV"/>
      </w:rPr>
      <w:t xml:space="preserve"> „P</w:t>
    </w:r>
    <w:r w:rsidRPr="00D5545C">
      <w:rPr>
        <w:rFonts w:ascii="Times New Roman" w:hAnsi="Times New Roman" w:cs="Times New Roman"/>
        <w:sz w:val="22"/>
        <w:szCs w:val="22"/>
        <w:lang w:val="lv-LV"/>
      </w:rPr>
      <w:t>ar jauna Latvijas sabiedriskā elektroniskā medija izveidi</w:t>
    </w:r>
    <w:r>
      <w:rPr>
        <w:rFonts w:ascii="Times New Roman" w:hAnsi="Times New Roman" w:cs="Times New Roman"/>
        <w:sz w:val="22"/>
        <w:szCs w:val="22"/>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88" w:rsidRPr="00D5545C" w:rsidRDefault="005A5388" w:rsidP="00D5545C">
    <w:pPr>
      <w:jc w:val="both"/>
      <w:rPr>
        <w:rFonts w:ascii="Times New Roman" w:hAnsi="Times New Roman" w:cs="Times New Roman"/>
        <w:lang w:val="lv-LV"/>
      </w:rPr>
    </w:pPr>
    <w:r w:rsidRPr="00D5545C">
      <w:rPr>
        <w:rFonts w:ascii="Times New Roman" w:hAnsi="Times New Roman" w:cs="Times New Roman"/>
        <w:sz w:val="22"/>
        <w:szCs w:val="22"/>
        <w:lang w:val="lv-LV"/>
      </w:rPr>
      <w:t>KMZino_230512_sab_medijs; Informatīvais ziņojums</w:t>
    </w:r>
    <w:r>
      <w:rPr>
        <w:rFonts w:ascii="Times New Roman" w:hAnsi="Times New Roman" w:cs="Times New Roman"/>
        <w:sz w:val="22"/>
        <w:szCs w:val="22"/>
        <w:lang w:val="lv-LV"/>
      </w:rPr>
      <w:t xml:space="preserve"> „P</w:t>
    </w:r>
    <w:r w:rsidRPr="00D5545C">
      <w:rPr>
        <w:rFonts w:ascii="Times New Roman" w:hAnsi="Times New Roman" w:cs="Times New Roman"/>
        <w:sz w:val="22"/>
        <w:szCs w:val="22"/>
        <w:lang w:val="lv-LV"/>
      </w:rPr>
      <w:t>ar jauna Latvijas sabiedriskā elektroniskā medija izveidi</w:t>
    </w:r>
    <w:r>
      <w:rPr>
        <w:rFonts w:ascii="Times New Roman" w:hAnsi="Times New Roman" w:cs="Times New Roman"/>
        <w:sz w:val="22"/>
        <w:szCs w:val="22"/>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388" w:rsidRDefault="005A5388">
      <w:pPr>
        <w:rPr>
          <w:rFonts w:cs="Times New Roman"/>
        </w:rPr>
      </w:pPr>
      <w:r>
        <w:rPr>
          <w:rFonts w:cs="Times New Roman"/>
        </w:rPr>
        <w:separator/>
      </w:r>
    </w:p>
  </w:footnote>
  <w:footnote w:type="continuationSeparator" w:id="1">
    <w:p w:rsidR="005A5388" w:rsidRDefault="005A538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88" w:rsidRPr="00D5545C" w:rsidRDefault="005A5388">
    <w:pPr>
      <w:pStyle w:val="Header"/>
      <w:jc w:val="center"/>
      <w:rPr>
        <w:rFonts w:ascii="Times New Roman" w:hAnsi="Times New Roman" w:cs="Times New Roman"/>
        <w:sz w:val="22"/>
        <w:szCs w:val="22"/>
      </w:rPr>
    </w:pPr>
    <w:r w:rsidRPr="00D5545C">
      <w:rPr>
        <w:rFonts w:ascii="Times New Roman" w:hAnsi="Times New Roman" w:cs="Times New Roman"/>
        <w:sz w:val="22"/>
        <w:szCs w:val="22"/>
      </w:rPr>
      <w:fldChar w:fldCharType="begin"/>
    </w:r>
    <w:r w:rsidRPr="00D5545C">
      <w:rPr>
        <w:rFonts w:ascii="Times New Roman" w:hAnsi="Times New Roman" w:cs="Times New Roman"/>
        <w:sz w:val="22"/>
        <w:szCs w:val="22"/>
      </w:rPr>
      <w:instrText xml:space="preserve"> PAGE   \* MERGEFORMAT </w:instrText>
    </w:r>
    <w:r w:rsidRPr="00D5545C">
      <w:rPr>
        <w:rFonts w:ascii="Times New Roman" w:hAnsi="Times New Roman" w:cs="Times New Roman"/>
        <w:sz w:val="22"/>
        <w:szCs w:val="22"/>
      </w:rPr>
      <w:fldChar w:fldCharType="separate"/>
    </w:r>
    <w:r>
      <w:rPr>
        <w:rFonts w:ascii="Times New Roman" w:hAnsi="Times New Roman" w:cs="Times New Roman"/>
        <w:noProof/>
        <w:sz w:val="22"/>
        <w:szCs w:val="22"/>
      </w:rPr>
      <w:t>2</w:t>
    </w:r>
    <w:r w:rsidRPr="00D5545C">
      <w:rPr>
        <w:rFonts w:ascii="Times New Roman" w:hAnsi="Times New Roman" w:cs="Times New Roman"/>
        <w:sz w:val="22"/>
        <w:szCs w:val="22"/>
      </w:rPr>
      <w:fldChar w:fldCharType="end"/>
    </w:r>
  </w:p>
  <w:p w:rsidR="005A5388" w:rsidRDefault="005A5388">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3B3C"/>
    <w:multiLevelType w:val="hybridMultilevel"/>
    <w:tmpl w:val="5FF8068E"/>
    <w:lvl w:ilvl="0" w:tplc="AC142052">
      <w:start w:val="1"/>
      <w:numFmt w:val="decimal"/>
      <w:lvlText w:val="%1)"/>
      <w:lvlJc w:val="left"/>
      <w:pPr>
        <w:ind w:left="720" w:hanging="360"/>
      </w:pPr>
      <w:rPr>
        <w:rFonts w:eastAsia="Times New Roman"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776108F1"/>
    <w:multiLevelType w:val="hybridMultilevel"/>
    <w:tmpl w:val="47BC5E6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trackRevision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624"/>
    <w:rsid w:val="00016B79"/>
    <w:rsid w:val="00026B10"/>
    <w:rsid w:val="00054B85"/>
    <w:rsid w:val="00084ECA"/>
    <w:rsid w:val="000A7C30"/>
    <w:rsid w:val="000B7607"/>
    <w:rsid w:val="000D548F"/>
    <w:rsid w:val="000D65E1"/>
    <w:rsid w:val="00127F59"/>
    <w:rsid w:val="001544C8"/>
    <w:rsid w:val="0019406F"/>
    <w:rsid w:val="001A6D0B"/>
    <w:rsid w:val="001C307D"/>
    <w:rsid w:val="001C3D7B"/>
    <w:rsid w:val="001F48B5"/>
    <w:rsid w:val="00212046"/>
    <w:rsid w:val="00247007"/>
    <w:rsid w:val="00274265"/>
    <w:rsid w:val="002A5706"/>
    <w:rsid w:val="002B3176"/>
    <w:rsid w:val="002D44EE"/>
    <w:rsid w:val="00302FA1"/>
    <w:rsid w:val="0034690F"/>
    <w:rsid w:val="00350918"/>
    <w:rsid w:val="003754B1"/>
    <w:rsid w:val="00381BF8"/>
    <w:rsid w:val="003A325B"/>
    <w:rsid w:val="003C2659"/>
    <w:rsid w:val="00444C61"/>
    <w:rsid w:val="004D25B1"/>
    <w:rsid w:val="004E1AD5"/>
    <w:rsid w:val="00501C1A"/>
    <w:rsid w:val="00523E0C"/>
    <w:rsid w:val="005434A1"/>
    <w:rsid w:val="005445B7"/>
    <w:rsid w:val="0056164D"/>
    <w:rsid w:val="005A4AC6"/>
    <w:rsid w:val="005A5388"/>
    <w:rsid w:val="005D0ED1"/>
    <w:rsid w:val="00601FC2"/>
    <w:rsid w:val="00622DC4"/>
    <w:rsid w:val="00677577"/>
    <w:rsid w:val="006B15D5"/>
    <w:rsid w:val="006F6147"/>
    <w:rsid w:val="007138E5"/>
    <w:rsid w:val="0073614B"/>
    <w:rsid w:val="007548DF"/>
    <w:rsid w:val="00765329"/>
    <w:rsid w:val="0080689A"/>
    <w:rsid w:val="00807F6D"/>
    <w:rsid w:val="0082430A"/>
    <w:rsid w:val="00847382"/>
    <w:rsid w:val="0085048D"/>
    <w:rsid w:val="00875446"/>
    <w:rsid w:val="008E6624"/>
    <w:rsid w:val="00906955"/>
    <w:rsid w:val="00930706"/>
    <w:rsid w:val="0095748A"/>
    <w:rsid w:val="0097022F"/>
    <w:rsid w:val="0098085F"/>
    <w:rsid w:val="0099309D"/>
    <w:rsid w:val="009960BC"/>
    <w:rsid w:val="009A48A1"/>
    <w:rsid w:val="009A6BAF"/>
    <w:rsid w:val="009A7CAC"/>
    <w:rsid w:val="009E21EF"/>
    <w:rsid w:val="009E6F74"/>
    <w:rsid w:val="009F48F9"/>
    <w:rsid w:val="00A0712A"/>
    <w:rsid w:val="00A2722D"/>
    <w:rsid w:val="00A30770"/>
    <w:rsid w:val="00A35436"/>
    <w:rsid w:val="00A56A8C"/>
    <w:rsid w:val="00A6312D"/>
    <w:rsid w:val="00A96617"/>
    <w:rsid w:val="00AE7832"/>
    <w:rsid w:val="00B057EE"/>
    <w:rsid w:val="00B31427"/>
    <w:rsid w:val="00B550B1"/>
    <w:rsid w:val="00B64D10"/>
    <w:rsid w:val="00B70C2B"/>
    <w:rsid w:val="00B72FEE"/>
    <w:rsid w:val="00B852FB"/>
    <w:rsid w:val="00BA5DC0"/>
    <w:rsid w:val="00BB6DE0"/>
    <w:rsid w:val="00BC6F6B"/>
    <w:rsid w:val="00C05046"/>
    <w:rsid w:val="00C21035"/>
    <w:rsid w:val="00C3474B"/>
    <w:rsid w:val="00C438D8"/>
    <w:rsid w:val="00C73322"/>
    <w:rsid w:val="00C77C4E"/>
    <w:rsid w:val="00C82D09"/>
    <w:rsid w:val="00CB0A1F"/>
    <w:rsid w:val="00CD7352"/>
    <w:rsid w:val="00D01F3E"/>
    <w:rsid w:val="00D34113"/>
    <w:rsid w:val="00D354C7"/>
    <w:rsid w:val="00D42E0C"/>
    <w:rsid w:val="00D5545C"/>
    <w:rsid w:val="00D8609C"/>
    <w:rsid w:val="00D971F5"/>
    <w:rsid w:val="00DB4FD9"/>
    <w:rsid w:val="00DF3ED9"/>
    <w:rsid w:val="00E0716E"/>
    <w:rsid w:val="00E5017D"/>
    <w:rsid w:val="00E82364"/>
    <w:rsid w:val="00EB0F0E"/>
    <w:rsid w:val="00EB54A8"/>
    <w:rsid w:val="00EE6E02"/>
    <w:rsid w:val="00F1031B"/>
    <w:rsid w:val="00F27F24"/>
    <w:rsid w:val="00F30390"/>
    <w:rsid w:val="00F66510"/>
    <w:rsid w:val="00FA28FF"/>
    <w:rsid w:val="00FB7630"/>
    <w:rsid w:val="00FC45DE"/>
    <w:rsid w:val="00FD045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E1"/>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54A8"/>
    <w:rPr>
      <w:rFonts w:ascii="Tahoma" w:hAnsi="Tahoma" w:cs="Tahoma"/>
      <w:sz w:val="16"/>
      <w:szCs w:val="16"/>
      <w:lang w:val="lv-LV" w:eastAsia="lv-LV"/>
    </w:rPr>
  </w:style>
  <w:style w:type="character" w:customStyle="1" w:styleId="BalloonTextChar">
    <w:name w:val="Balloon Text Char"/>
    <w:basedOn w:val="DefaultParagraphFont"/>
    <w:link w:val="BalloonText"/>
    <w:uiPriority w:val="99"/>
    <w:semiHidden/>
    <w:locked/>
    <w:rsid w:val="00D8609C"/>
    <w:rPr>
      <w:rFonts w:ascii="Times New Roman" w:hAnsi="Times New Roman" w:cs="Times New Roman"/>
      <w:sz w:val="2"/>
      <w:lang w:val="en-US" w:eastAsia="en-US"/>
    </w:rPr>
  </w:style>
  <w:style w:type="paragraph" w:customStyle="1" w:styleId="Sarakstarindkopa1">
    <w:name w:val="Saraksta rindkopa1"/>
    <w:basedOn w:val="Normal"/>
    <w:uiPriority w:val="99"/>
    <w:rsid w:val="009A48A1"/>
    <w:pPr>
      <w:autoSpaceDE w:val="0"/>
      <w:autoSpaceDN w:val="0"/>
      <w:ind w:left="720"/>
    </w:pPr>
    <w:rPr>
      <w:rFonts w:ascii="Arial" w:hAnsi="Arial" w:cs="Arial"/>
      <w:sz w:val="20"/>
      <w:szCs w:val="20"/>
      <w:lang w:val="lv-LV" w:eastAsia="lv-LV"/>
    </w:rPr>
  </w:style>
  <w:style w:type="paragraph" w:customStyle="1" w:styleId="TASBodyText">
    <w:name w:val="TAS Body Text"/>
    <w:basedOn w:val="Normal"/>
    <w:uiPriority w:val="99"/>
    <w:rsid w:val="001C3D7B"/>
    <w:pPr>
      <w:suppressAutoHyphens/>
      <w:spacing w:after="120"/>
      <w:jc w:val="both"/>
    </w:pPr>
    <w:rPr>
      <w:rFonts w:ascii="Arial" w:hAnsi="Arial" w:cs="Arial"/>
      <w:sz w:val="20"/>
      <w:szCs w:val="20"/>
      <w:lang w:val="en-GB" w:eastAsia="ar-SA"/>
    </w:rPr>
  </w:style>
  <w:style w:type="paragraph" w:customStyle="1" w:styleId="Default">
    <w:name w:val="Default"/>
    <w:uiPriority w:val="99"/>
    <w:rsid w:val="001C3D7B"/>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97022F"/>
    <w:rPr>
      <w:rFonts w:cs="Times New Roman"/>
      <w:color w:val="008080"/>
      <w:u w:val="single"/>
    </w:rPr>
  </w:style>
  <w:style w:type="paragraph" w:styleId="NormalWeb">
    <w:name w:val="Normal (Web)"/>
    <w:basedOn w:val="Normal"/>
    <w:uiPriority w:val="99"/>
    <w:rsid w:val="0097022F"/>
    <w:pPr>
      <w:autoSpaceDE w:val="0"/>
      <w:autoSpaceDN w:val="0"/>
      <w:spacing w:before="100" w:after="100"/>
    </w:pPr>
    <w:rPr>
      <w:rFonts w:ascii="Calibri" w:hAnsi="Calibri" w:cs="Calibri"/>
      <w:lang w:val="lv-LV" w:eastAsia="lv-LV"/>
    </w:rPr>
  </w:style>
  <w:style w:type="character" w:customStyle="1" w:styleId="apple-style-span">
    <w:name w:val="apple-style-span"/>
    <w:uiPriority w:val="99"/>
    <w:rsid w:val="0097022F"/>
  </w:style>
  <w:style w:type="character" w:styleId="FollowedHyperlink">
    <w:name w:val="FollowedHyperlink"/>
    <w:basedOn w:val="DefaultParagraphFont"/>
    <w:uiPriority w:val="99"/>
    <w:semiHidden/>
    <w:rsid w:val="0097022F"/>
    <w:rPr>
      <w:rFonts w:cs="Times New Roman"/>
      <w:color w:val="800080"/>
      <w:u w:val="single"/>
    </w:rPr>
  </w:style>
  <w:style w:type="paragraph" w:styleId="Footer">
    <w:name w:val="footer"/>
    <w:basedOn w:val="Normal"/>
    <w:link w:val="FooterChar"/>
    <w:uiPriority w:val="99"/>
    <w:rsid w:val="00C77C4E"/>
    <w:pPr>
      <w:tabs>
        <w:tab w:val="center" w:pos="4153"/>
        <w:tab w:val="right" w:pos="8306"/>
      </w:tabs>
    </w:pPr>
  </w:style>
  <w:style w:type="character" w:customStyle="1" w:styleId="FooterChar">
    <w:name w:val="Footer Char"/>
    <w:basedOn w:val="DefaultParagraphFont"/>
    <w:link w:val="Footer"/>
    <w:uiPriority w:val="99"/>
    <w:semiHidden/>
    <w:locked/>
    <w:rsid w:val="00D8609C"/>
    <w:rPr>
      <w:rFonts w:cs="Cambria"/>
      <w:sz w:val="24"/>
      <w:szCs w:val="24"/>
      <w:lang w:val="en-US" w:eastAsia="en-US"/>
    </w:rPr>
  </w:style>
  <w:style w:type="character" w:styleId="PageNumber">
    <w:name w:val="page number"/>
    <w:basedOn w:val="DefaultParagraphFont"/>
    <w:uiPriority w:val="99"/>
    <w:rsid w:val="00C77C4E"/>
    <w:rPr>
      <w:rFonts w:cs="Times New Roman"/>
    </w:rPr>
  </w:style>
  <w:style w:type="paragraph" w:styleId="Header">
    <w:name w:val="header"/>
    <w:basedOn w:val="Normal"/>
    <w:link w:val="HeaderChar"/>
    <w:uiPriority w:val="99"/>
    <w:rsid w:val="00D5545C"/>
    <w:pPr>
      <w:tabs>
        <w:tab w:val="center" w:pos="4153"/>
        <w:tab w:val="right" w:pos="8306"/>
      </w:tabs>
    </w:pPr>
  </w:style>
  <w:style w:type="character" w:customStyle="1" w:styleId="HeaderChar">
    <w:name w:val="Header Char"/>
    <w:basedOn w:val="DefaultParagraphFont"/>
    <w:link w:val="Header"/>
    <w:uiPriority w:val="99"/>
    <w:locked/>
    <w:rsid w:val="00D5545C"/>
    <w:rPr>
      <w:rFonts w:cs="Times New Roman"/>
      <w:sz w:val="24"/>
      <w:szCs w:val="24"/>
      <w:lang w:val="en-US" w:eastAsia="en-US"/>
    </w:rPr>
  </w:style>
  <w:style w:type="character" w:styleId="CommentReference">
    <w:name w:val="annotation reference"/>
    <w:basedOn w:val="DefaultParagraphFont"/>
    <w:uiPriority w:val="99"/>
    <w:semiHidden/>
    <w:rsid w:val="00847382"/>
    <w:rPr>
      <w:rFonts w:cs="Times New Roman"/>
      <w:sz w:val="16"/>
      <w:szCs w:val="16"/>
    </w:rPr>
  </w:style>
  <w:style w:type="paragraph" w:styleId="CommentText">
    <w:name w:val="annotation text"/>
    <w:basedOn w:val="Normal"/>
    <w:link w:val="CommentTextChar"/>
    <w:uiPriority w:val="99"/>
    <w:semiHidden/>
    <w:rsid w:val="00847382"/>
    <w:rPr>
      <w:sz w:val="20"/>
      <w:szCs w:val="20"/>
    </w:rPr>
  </w:style>
  <w:style w:type="character" w:customStyle="1" w:styleId="CommentTextChar">
    <w:name w:val="Comment Text Char"/>
    <w:basedOn w:val="DefaultParagraphFont"/>
    <w:link w:val="CommentText"/>
    <w:uiPriority w:val="99"/>
    <w:locked/>
    <w:rsid w:val="00847382"/>
    <w:rPr>
      <w:rFonts w:cs="Times New Roman"/>
      <w:lang w:val="en-US" w:eastAsia="en-US"/>
    </w:rPr>
  </w:style>
  <w:style w:type="paragraph" w:styleId="CommentSubject">
    <w:name w:val="annotation subject"/>
    <w:basedOn w:val="CommentText"/>
    <w:next w:val="CommentText"/>
    <w:link w:val="CommentSubjectChar"/>
    <w:uiPriority w:val="99"/>
    <w:semiHidden/>
    <w:rsid w:val="00847382"/>
    <w:rPr>
      <w:b/>
      <w:bCs/>
    </w:rPr>
  </w:style>
  <w:style w:type="character" w:customStyle="1" w:styleId="CommentSubjectChar">
    <w:name w:val="Comment Subject Char"/>
    <w:basedOn w:val="CommentTextChar"/>
    <w:link w:val="CommentSubject"/>
    <w:uiPriority w:val="99"/>
    <w:locked/>
    <w:rsid w:val="00847382"/>
    <w:rPr>
      <w:b/>
      <w:bCs/>
    </w:rPr>
  </w:style>
  <w:style w:type="paragraph" w:styleId="FootnoteText">
    <w:name w:val="footnote text"/>
    <w:basedOn w:val="Normal"/>
    <w:link w:val="FootnoteTextChar"/>
    <w:uiPriority w:val="99"/>
    <w:semiHidden/>
    <w:rsid w:val="00930706"/>
    <w:rPr>
      <w:sz w:val="20"/>
      <w:szCs w:val="20"/>
    </w:rPr>
  </w:style>
  <w:style w:type="character" w:customStyle="1" w:styleId="FootnoteTextChar">
    <w:name w:val="Footnote Text Char"/>
    <w:basedOn w:val="DefaultParagraphFont"/>
    <w:link w:val="FootnoteText"/>
    <w:uiPriority w:val="99"/>
    <w:locked/>
    <w:rsid w:val="00930706"/>
    <w:rPr>
      <w:rFonts w:cs="Times New Roman"/>
      <w:lang w:val="en-US" w:eastAsia="en-US"/>
    </w:rPr>
  </w:style>
  <w:style w:type="character" w:styleId="FootnoteReference">
    <w:name w:val="footnote reference"/>
    <w:basedOn w:val="DefaultParagraphFont"/>
    <w:uiPriority w:val="99"/>
    <w:semiHidden/>
    <w:rsid w:val="0093070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eta.Pelse@neplpadom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7821</Words>
  <Characters>4458</Characters>
  <Application>Microsoft Office Outlook</Application>
  <DocSecurity>0</DocSecurity>
  <Lines>0</Lines>
  <Paragraphs>0</Paragraphs>
  <ScaleCrop>false</ScaleCrop>
  <Company>NEPL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jauna Latvijas sabiedriskā elektroniskā medija izveidi</dc:subject>
  <dc:creator>I.Pelše</dc:creator>
  <cp:keywords/>
  <dc:description>I.Pelše Tālr. 67221848Iveta.Pelse@neplpadome.lv</dc:description>
  <cp:lastModifiedBy>Your User Name</cp:lastModifiedBy>
  <cp:revision>2</cp:revision>
  <cp:lastPrinted>2012-05-24T07:39:00Z</cp:lastPrinted>
  <dcterms:created xsi:type="dcterms:W3CDTF">2012-05-24T10:46:00Z</dcterms:created>
  <dcterms:modified xsi:type="dcterms:W3CDTF">2012-05-24T10:46:00Z</dcterms:modified>
</cp:coreProperties>
</file>