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F" w:rsidRPr="001A09BF" w:rsidRDefault="00BD43EF" w:rsidP="00BD43EF">
      <w:pPr>
        <w:ind w:left="-180" w:firstLine="360"/>
        <w:jc w:val="right"/>
        <w:rPr>
          <w:i/>
          <w:sz w:val="28"/>
          <w:szCs w:val="28"/>
        </w:rPr>
      </w:pPr>
      <w:r w:rsidRPr="001A09BF">
        <w:rPr>
          <w:i/>
          <w:sz w:val="28"/>
          <w:szCs w:val="28"/>
        </w:rPr>
        <w:t>Likumprojekts</w:t>
      </w: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</w:p>
    <w:p w:rsidR="00BD43EF" w:rsidRDefault="00BD43EF" w:rsidP="00BD43EF">
      <w:pPr>
        <w:ind w:left="-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3B585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Latvijas Nacionālās bibliotēkas projekta īstenošanas likumā</w:t>
      </w:r>
    </w:p>
    <w:p w:rsidR="00BD43EF" w:rsidRDefault="00BD43EF" w:rsidP="00BD43EF">
      <w:pPr>
        <w:ind w:left="-180" w:firstLine="360"/>
        <w:jc w:val="both"/>
        <w:rPr>
          <w:sz w:val="28"/>
          <w:szCs w:val="28"/>
        </w:rPr>
      </w:pPr>
    </w:p>
    <w:p w:rsidR="001A09BF" w:rsidRDefault="001A09BF" w:rsidP="00BD43EF">
      <w:pPr>
        <w:ind w:left="-180" w:firstLine="360"/>
        <w:jc w:val="both"/>
        <w:rPr>
          <w:sz w:val="28"/>
          <w:szCs w:val="28"/>
        </w:rPr>
      </w:pPr>
    </w:p>
    <w:p w:rsidR="00BD43EF" w:rsidRDefault="00BD43EF" w:rsidP="00BD43EF">
      <w:pPr>
        <w:ind w:firstLine="720"/>
        <w:jc w:val="both"/>
        <w:rPr>
          <w:sz w:val="28"/>
          <w:szCs w:val="28"/>
        </w:rPr>
      </w:pPr>
      <w:r w:rsidRPr="00E23D76">
        <w:rPr>
          <w:sz w:val="28"/>
          <w:szCs w:val="28"/>
        </w:rPr>
        <w:t>Izdarīt Latvijas Nacionālās bibliotēkas projekta īstenošanas likumā (Latvijas Republikas Saeimas un Ministru Kabineta Ziņotājs, 2003, 12</w:t>
      </w:r>
      <w:r w:rsidR="00D369BC">
        <w:rPr>
          <w:sz w:val="28"/>
          <w:szCs w:val="28"/>
        </w:rPr>
        <w:t xml:space="preserve">.nr.; </w:t>
      </w:r>
      <w:r w:rsidR="00AF6E10" w:rsidRPr="00D369BC">
        <w:rPr>
          <w:sz w:val="28"/>
          <w:szCs w:val="28"/>
          <w:lang w:eastAsia="lv-LV"/>
        </w:rPr>
        <w:t xml:space="preserve">2008, </w:t>
      </w:r>
      <w:r w:rsidR="00D369BC" w:rsidRPr="00D369BC">
        <w:rPr>
          <w:sz w:val="28"/>
          <w:szCs w:val="28"/>
          <w:lang w:eastAsia="lv-LV"/>
        </w:rPr>
        <w:t>10</w:t>
      </w:r>
      <w:r w:rsidR="00D369BC">
        <w:rPr>
          <w:sz w:val="28"/>
          <w:szCs w:val="28"/>
          <w:lang w:eastAsia="lv-LV"/>
        </w:rPr>
        <w:t>.</w:t>
      </w:r>
      <w:r w:rsidR="00AF6E10" w:rsidRPr="00D369BC">
        <w:rPr>
          <w:sz w:val="28"/>
          <w:szCs w:val="28"/>
          <w:lang w:eastAsia="lv-LV"/>
        </w:rPr>
        <w:t>nr.</w:t>
      </w:r>
      <w:r w:rsidR="008B6A2C">
        <w:rPr>
          <w:sz w:val="28"/>
          <w:szCs w:val="28"/>
          <w:lang w:eastAsia="lv-LV"/>
        </w:rPr>
        <w:t>;</w:t>
      </w:r>
      <w:r w:rsidR="008B6A2C" w:rsidRPr="008B6A2C">
        <w:rPr>
          <w:sz w:val="28"/>
          <w:szCs w:val="28"/>
        </w:rPr>
        <w:t xml:space="preserve"> </w:t>
      </w:r>
      <w:r w:rsidR="008B6A2C">
        <w:rPr>
          <w:sz w:val="28"/>
          <w:szCs w:val="28"/>
        </w:rPr>
        <w:t>Latvijas Vēstnesis, 2012</w:t>
      </w:r>
      <w:r w:rsidR="008B6A2C" w:rsidRPr="0023186A">
        <w:rPr>
          <w:sz w:val="28"/>
          <w:szCs w:val="28"/>
        </w:rPr>
        <w:t xml:space="preserve">, </w:t>
      </w:r>
      <w:r w:rsidR="008B6A2C">
        <w:rPr>
          <w:sz w:val="28"/>
          <w:szCs w:val="28"/>
        </w:rPr>
        <w:t>104.</w:t>
      </w:r>
      <w:r w:rsidR="008B6A2C" w:rsidRPr="0023186A">
        <w:rPr>
          <w:sz w:val="28"/>
          <w:szCs w:val="28"/>
        </w:rPr>
        <w:t>nr.</w:t>
      </w:r>
      <w:r w:rsidR="00AF6E10" w:rsidRPr="00D369BC">
        <w:rPr>
          <w:sz w:val="28"/>
          <w:szCs w:val="28"/>
          <w:lang w:eastAsia="lv-LV"/>
        </w:rPr>
        <w:t>)</w:t>
      </w:r>
      <w:r w:rsidR="00D369BC">
        <w:rPr>
          <w:sz w:val="28"/>
          <w:szCs w:val="28"/>
          <w:lang w:eastAsia="lv-LV"/>
        </w:rPr>
        <w:t xml:space="preserve"> </w:t>
      </w:r>
      <w:r w:rsidRPr="00E23D76">
        <w:rPr>
          <w:sz w:val="28"/>
          <w:szCs w:val="28"/>
        </w:rPr>
        <w:t>šādu</w:t>
      </w:r>
      <w:r w:rsidR="00285C18">
        <w:rPr>
          <w:sz w:val="28"/>
          <w:szCs w:val="28"/>
        </w:rPr>
        <w:t>s</w:t>
      </w:r>
      <w:r w:rsidRPr="00E23D76">
        <w:rPr>
          <w:sz w:val="28"/>
          <w:szCs w:val="28"/>
        </w:rPr>
        <w:t xml:space="preserve"> grozījumu</w:t>
      </w:r>
      <w:r w:rsidR="00285C18">
        <w:rPr>
          <w:sz w:val="28"/>
          <w:szCs w:val="28"/>
        </w:rPr>
        <w:t>s</w:t>
      </w:r>
      <w:r w:rsidRPr="00E23D76">
        <w:rPr>
          <w:sz w:val="28"/>
          <w:szCs w:val="28"/>
        </w:rPr>
        <w:t>:</w:t>
      </w:r>
    </w:p>
    <w:p w:rsidR="00BD43EF" w:rsidRDefault="00BD43EF" w:rsidP="00BD43EF">
      <w:pPr>
        <w:ind w:firstLine="720"/>
        <w:jc w:val="both"/>
        <w:rPr>
          <w:sz w:val="28"/>
          <w:szCs w:val="28"/>
        </w:rPr>
      </w:pPr>
    </w:p>
    <w:p w:rsidR="00285C18" w:rsidRPr="0028367B" w:rsidRDefault="0028367B" w:rsidP="002836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C18" w:rsidRPr="0028367B">
        <w:rPr>
          <w:sz w:val="28"/>
          <w:szCs w:val="28"/>
        </w:rPr>
        <w:t>Izteikt 1</w:t>
      </w:r>
      <w:r w:rsidR="00BD43EF" w:rsidRPr="0028367B">
        <w:rPr>
          <w:sz w:val="28"/>
          <w:szCs w:val="28"/>
        </w:rPr>
        <w:t>.panta treš</w:t>
      </w:r>
      <w:r w:rsidR="00285C18" w:rsidRPr="0028367B">
        <w:rPr>
          <w:sz w:val="28"/>
          <w:szCs w:val="28"/>
        </w:rPr>
        <w:t>o</w:t>
      </w:r>
      <w:r w:rsidR="00BD43EF" w:rsidRPr="0028367B">
        <w:rPr>
          <w:sz w:val="28"/>
          <w:szCs w:val="28"/>
        </w:rPr>
        <w:t xml:space="preserve"> daļ</w:t>
      </w:r>
      <w:r w:rsidR="00285C18" w:rsidRPr="0028367B">
        <w:rPr>
          <w:sz w:val="28"/>
          <w:szCs w:val="28"/>
        </w:rPr>
        <w:t>u</w:t>
      </w:r>
      <w:r w:rsidR="00BD43EF" w:rsidRPr="0028367B">
        <w:rPr>
          <w:sz w:val="28"/>
          <w:szCs w:val="28"/>
        </w:rPr>
        <w:t xml:space="preserve"> </w:t>
      </w:r>
      <w:r w:rsidR="00285C18" w:rsidRPr="0028367B">
        <w:rPr>
          <w:sz w:val="28"/>
          <w:szCs w:val="28"/>
        </w:rPr>
        <w:t>šādā redakcijā:</w:t>
      </w:r>
    </w:p>
    <w:p w:rsidR="00285C18" w:rsidRPr="00285C18" w:rsidRDefault="00285C18" w:rsidP="00285C18">
      <w:pPr>
        <w:pStyle w:val="Sarakstarindkopa"/>
        <w:ind w:left="1080"/>
        <w:jc w:val="both"/>
        <w:rPr>
          <w:sz w:val="28"/>
          <w:szCs w:val="28"/>
        </w:rPr>
      </w:pPr>
    </w:p>
    <w:p w:rsidR="00BD43EF" w:rsidRDefault="00285C18" w:rsidP="00285C18">
      <w:pPr>
        <w:jc w:val="both"/>
        <w:rPr>
          <w:sz w:val="28"/>
          <w:szCs w:val="28"/>
        </w:rPr>
      </w:pPr>
      <w:r w:rsidRPr="00285C18">
        <w:rPr>
          <w:sz w:val="28"/>
          <w:szCs w:val="28"/>
        </w:rPr>
        <w:t xml:space="preserve">„(3) Projekts īstenojams saskaņā ar Latvijas Nacionālās bibliotēkas projekta īstenošanas Uzraudzības padomes (turpmāk </w:t>
      </w:r>
      <w:r w:rsidRPr="004255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85C18">
        <w:rPr>
          <w:sz w:val="28"/>
          <w:szCs w:val="28"/>
        </w:rPr>
        <w:t>Uzraudzības padome) apstiprinātu Projekta īstenošanas darbu un to finansējuma plānu un grafiku. Bibliotēkas ēkas būvdarbi pabeidzami līdz 2013.gada 31.decembrim.</w:t>
      </w:r>
      <w:r w:rsidR="008B6A2C">
        <w:rPr>
          <w:sz w:val="28"/>
          <w:szCs w:val="28"/>
        </w:rPr>
        <w:t>”</w:t>
      </w:r>
      <w:r w:rsidRPr="00285C18">
        <w:rPr>
          <w:sz w:val="28"/>
          <w:szCs w:val="28"/>
        </w:rPr>
        <w:t>;</w:t>
      </w:r>
    </w:p>
    <w:p w:rsidR="00285C18" w:rsidRDefault="00285C18" w:rsidP="00285C18">
      <w:pPr>
        <w:jc w:val="both"/>
        <w:rPr>
          <w:sz w:val="28"/>
          <w:szCs w:val="28"/>
        </w:rPr>
      </w:pPr>
    </w:p>
    <w:p w:rsidR="00285C18" w:rsidRPr="0028367B" w:rsidRDefault="0028367B" w:rsidP="002836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6A2C">
        <w:rPr>
          <w:sz w:val="28"/>
          <w:szCs w:val="28"/>
        </w:rPr>
        <w:t>Papildināt 1.</w:t>
      </w:r>
      <w:r w:rsidR="00285C18" w:rsidRPr="0028367B">
        <w:rPr>
          <w:sz w:val="28"/>
          <w:szCs w:val="28"/>
        </w:rPr>
        <w:t>pantu ar ceturto daļu šādā redakcijā:</w:t>
      </w:r>
    </w:p>
    <w:p w:rsidR="00285C18" w:rsidRDefault="00285C18" w:rsidP="00285C18">
      <w:pPr>
        <w:jc w:val="both"/>
        <w:rPr>
          <w:sz w:val="28"/>
          <w:szCs w:val="28"/>
        </w:rPr>
      </w:pPr>
    </w:p>
    <w:p w:rsidR="00285C18" w:rsidRPr="00285C18" w:rsidRDefault="00285C18" w:rsidP="00285C18">
      <w:pPr>
        <w:jc w:val="both"/>
        <w:rPr>
          <w:sz w:val="28"/>
          <w:szCs w:val="28"/>
        </w:rPr>
      </w:pPr>
      <w:r w:rsidRPr="00285C18">
        <w:rPr>
          <w:sz w:val="28"/>
          <w:szCs w:val="28"/>
        </w:rPr>
        <w:t xml:space="preserve">„(4) Norēķini projekta īstenošanai veicami ne vēlāk kā līdz 2016.gada beigām, kad tiek slēgts </w:t>
      </w:r>
      <w:r w:rsidR="009342CC">
        <w:rPr>
          <w:sz w:val="28"/>
          <w:szCs w:val="28"/>
        </w:rPr>
        <w:t xml:space="preserve">Kultūras ministrijas projekta īstenošanai atvērtais uzkrājošais norēķinu konts </w:t>
      </w:r>
      <w:r w:rsidRPr="00285C18">
        <w:rPr>
          <w:sz w:val="28"/>
          <w:szCs w:val="28"/>
        </w:rPr>
        <w:t>Valsts kasē.”</w:t>
      </w:r>
    </w:p>
    <w:p w:rsidR="00285C18" w:rsidRDefault="00285C18" w:rsidP="00285C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3EF" w:rsidRDefault="00BD43EF" w:rsidP="00BD43EF">
      <w:pPr>
        <w:ind w:firstLine="720"/>
        <w:jc w:val="both"/>
        <w:rPr>
          <w:sz w:val="28"/>
          <w:szCs w:val="28"/>
        </w:rPr>
      </w:pPr>
    </w:p>
    <w:p w:rsidR="002C58F8" w:rsidRDefault="001A09BF" w:rsidP="001A09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242F7D">
        <w:rPr>
          <w:sz w:val="28"/>
          <w:szCs w:val="28"/>
        </w:rPr>
        <w:t xml:space="preserve"> ministr</w:t>
      </w:r>
      <w:r w:rsidR="002C58F8">
        <w:rPr>
          <w:sz w:val="28"/>
          <w:szCs w:val="28"/>
        </w:rPr>
        <w:t>a vietā</w:t>
      </w:r>
    </w:p>
    <w:p w:rsidR="001A09BF" w:rsidRDefault="002C58F8" w:rsidP="001A09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1A09BF">
        <w:rPr>
          <w:sz w:val="28"/>
          <w:szCs w:val="28"/>
        </w:rPr>
        <w:tab/>
      </w:r>
      <w:r w:rsidR="001A09BF">
        <w:rPr>
          <w:sz w:val="28"/>
          <w:szCs w:val="28"/>
        </w:rPr>
        <w:tab/>
      </w:r>
      <w:r w:rsidR="001A09BF">
        <w:rPr>
          <w:sz w:val="28"/>
          <w:szCs w:val="28"/>
        </w:rPr>
        <w:tab/>
      </w:r>
      <w:r w:rsidR="001A09BF">
        <w:rPr>
          <w:sz w:val="28"/>
          <w:szCs w:val="28"/>
        </w:rPr>
        <w:tab/>
      </w:r>
      <w:r w:rsidR="001A09B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767A25" w:rsidRDefault="00767A25" w:rsidP="001A09BF">
      <w:pPr>
        <w:ind w:firstLine="426"/>
        <w:rPr>
          <w:sz w:val="28"/>
          <w:szCs w:val="28"/>
        </w:rPr>
      </w:pPr>
    </w:p>
    <w:p w:rsidR="00285C18" w:rsidRDefault="00285C18" w:rsidP="001A09BF">
      <w:pPr>
        <w:rPr>
          <w:sz w:val="28"/>
          <w:szCs w:val="28"/>
        </w:rPr>
      </w:pPr>
    </w:p>
    <w:p w:rsidR="001A09BF" w:rsidRDefault="001A09BF" w:rsidP="001A09BF">
      <w:pPr>
        <w:rPr>
          <w:sz w:val="28"/>
          <w:szCs w:val="28"/>
        </w:rPr>
      </w:pPr>
      <w:r>
        <w:rPr>
          <w:sz w:val="28"/>
          <w:szCs w:val="28"/>
        </w:rPr>
        <w:t xml:space="preserve">      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G.Puķītis</w:t>
      </w:r>
    </w:p>
    <w:p w:rsidR="001A09BF" w:rsidRDefault="001A09BF" w:rsidP="001A09BF"/>
    <w:p w:rsidR="001A09BF" w:rsidRDefault="001A09BF" w:rsidP="001A09BF"/>
    <w:p w:rsidR="001A09BF" w:rsidRDefault="001A09BF" w:rsidP="001A09BF"/>
    <w:p w:rsidR="001A09BF" w:rsidRDefault="001A09BF" w:rsidP="001A09BF"/>
    <w:p w:rsidR="001A09BF" w:rsidRDefault="001A09BF" w:rsidP="001A09BF"/>
    <w:p w:rsidR="008B6A2C" w:rsidRDefault="008B6A2C" w:rsidP="001A09BF"/>
    <w:p w:rsidR="006E026C" w:rsidRDefault="006E026C" w:rsidP="001A09BF"/>
    <w:p w:rsidR="006E026C" w:rsidRPr="008B6A2C" w:rsidRDefault="006E026C" w:rsidP="001A09BF">
      <w:pPr>
        <w:rPr>
          <w:sz w:val="22"/>
          <w:szCs w:val="22"/>
        </w:rPr>
      </w:pPr>
    </w:p>
    <w:p w:rsidR="001A09BF" w:rsidRPr="008B6A2C" w:rsidRDefault="001A09BF" w:rsidP="001A09BF">
      <w:pPr>
        <w:rPr>
          <w:sz w:val="22"/>
          <w:szCs w:val="22"/>
        </w:rPr>
      </w:pPr>
    </w:p>
    <w:p w:rsidR="001A09BF" w:rsidRPr="008B6A2C" w:rsidRDefault="0019065D" w:rsidP="001A09BF">
      <w:pPr>
        <w:rPr>
          <w:sz w:val="22"/>
          <w:szCs w:val="22"/>
        </w:rPr>
      </w:pPr>
      <w:r w:rsidRPr="008B6A2C">
        <w:rPr>
          <w:sz w:val="22"/>
          <w:szCs w:val="22"/>
        </w:rPr>
        <w:t>2</w:t>
      </w:r>
      <w:r w:rsidR="002C58F8">
        <w:rPr>
          <w:sz w:val="22"/>
          <w:szCs w:val="22"/>
        </w:rPr>
        <w:t>9</w:t>
      </w:r>
      <w:r w:rsidR="001A09BF" w:rsidRPr="008B6A2C">
        <w:rPr>
          <w:sz w:val="22"/>
          <w:szCs w:val="22"/>
        </w:rPr>
        <w:t>.05.201</w:t>
      </w:r>
      <w:r w:rsidR="00285C18" w:rsidRPr="008B6A2C">
        <w:rPr>
          <w:sz w:val="22"/>
          <w:szCs w:val="22"/>
        </w:rPr>
        <w:t>3</w:t>
      </w:r>
      <w:r w:rsidR="001A09BF" w:rsidRPr="008B6A2C">
        <w:rPr>
          <w:sz w:val="22"/>
          <w:szCs w:val="22"/>
        </w:rPr>
        <w:t>.</w:t>
      </w:r>
    </w:p>
    <w:p w:rsidR="0052565C" w:rsidRPr="008B6A2C" w:rsidRDefault="00501618" w:rsidP="001A09BF">
      <w:pPr>
        <w:jc w:val="both"/>
        <w:rPr>
          <w:sz w:val="22"/>
          <w:szCs w:val="22"/>
        </w:rPr>
      </w:pPr>
      <w:fldSimple w:instr=" NUMWORDS   \* MERGEFORMAT ">
        <w:r w:rsidR="00767A25" w:rsidRPr="00767A25">
          <w:rPr>
            <w:noProof/>
            <w:sz w:val="22"/>
            <w:szCs w:val="22"/>
          </w:rPr>
          <w:t>121</w:t>
        </w:r>
      </w:fldSimple>
    </w:p>
    <w:p w:rsidR="00285C18" w:rsidRPr="008B6A2C" w:rsidRDefault="00285C18" w:rsidP="00285C18">
      <w:pPr>
        <w:tabs>
          <w:tab w:val="left" w:pos="2100"/>
        </w:tabs>
        <w:rPr>
          <w:sz w:val="22"/>
          <w:szCs w:val="22"/>
        </w:rPr>
      </w:pPr>
      <w:r w:rsidRPr="008B6A2C">
        <w:rPr>
          <w:sz w:val="22"/>
          <w:szCs w:val="22"/>
        </w:rPr>
        <w:t>I.Builis</w:t>
      </w:r>
    </w:p>
    <w:p w:rsidR="00285C18" w:rsidRPr="008B6A2C" w:rsidRDefault="00285C18" w:rsidP="00285C18">
      <w:pPr>
        <w:tabs>
          <w:tab w:val="left" w:pos="2100"/>
        </w:tabs>
        <w:rPr>
          <w:sz w:val="22"/>
          <w:szCs w:val="22"/>
        </w:rPr>
      </w:pPr>
      <w:r w:rsidRPr="008B6A2C">
        <w:rPr>
          <w:sz w:val="22"/>
          <w:szCs w:val="22"/>
        </w:rPr>
        <w:t xml:space="preserve">67330282, </w:t>
      </w:r>
      <w:hyperlink r:id="rId8" w:history="1">
        <w:r w:rsidR="008B6A2C" w:rsidRPr="009B220D">
          <w:rPr>
            <w:rStyle w:val="Hipersaite"/>
            <w:sz w:val="22"/>
            <w:szCs w:val="22"/>
          </w:rPr>
          <w:t>Indriķis.Builis@km.gov.lv</w:t>
        </w:r>
      </w:hyperlink>
      <w:r w:rsidRPr="008B6A2C">
        <w:rPr>
          <w:sz w:val="22"/>
          <w:szCs w:val="22"/>
        </w:rPr>
        <w:t xml:space="preserve">;  </w:t>
      </w:r>
    </w:p>
    <w:p w:rsidR="00285C18" w:rsidRPr="008B6A2C" w:rsidRDefault="00285C18" w:rsidP="00285C18">
      <w:pPr>
        <w:rPr>
          <w:sz w:val="22"/>
          <w:szCs w:val="22"/>
        </w:rPr>
      </w:pPr>
      <w:r w:rsidRPr="008B6A2C">
        <w:rPr>
          <w:sz w:val="22"/>
          <w:szCs w:val="22"/>
        </w:rPr>
        <w:t xml:space="preserve">S.Cakuls </w:t>
      </w:r>
    </w:p>
    <w:p w:rsidR="00285C18" w:rsidRPr="008B6A2C" w:rsidRDefault="00285C18" w:rsidP="00285C18">
      <w:pPr>
        <w:tabs>
          <w:tab w:val="left" w:pos="2100"/>
        </w:tabs>
        <w:rPr>
          <w:sz w:val="22"/>
          <w:szCs w:val="22"/>
        </w:rPr>
      </w:pPr>
      <w:r w:rsidRPr="008B6A2C">
        <w:rPr>
          <w:sz w:val="22"/>
          <w:szCs w:val="22"/>
        </w:rPr>
        <w:t xml:space="preserve">67330323, </w:t>
      </w:r>
      <w:hyperlink r:id="rId9" w:history="1">
        <w:r w:rsidR="008B6A2C" w:rsidRPr="009B220D">
          <w:rPr>
            <w:rStyle w:val="Hipersaite"/>
            <w:sz w:val="22"/>
            <w:szCs w:val="22"/>
          </w:rPr>
          <w:t>Sandis.Cakuls@km.gov.lv</w:t>
        </w:r>
      </w:hyperlink>
      <w:r w:rsidR="008B6A2C">
        <w:rPr>
          <w:sz w:val="22"/>
          <w:szCs w:val="22"/>
        </w:rPr>
        <w:t xml:space="preserve"> </w:t>
      </w:r>
    </w:p>
    <w:p w:rsidR="009478BA" w:rsidRDefault="009478BA"/>
    <w:sectPr w:rsidR="009478BA" w:rsidSect="00AF6E10">
      <w:footerReference w:type="default" r:id="rId10"/>
      <w:pgSz w:w="11906" w:h="16838"/>
      <w:pgMar w:top="1418" w:right="141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0B" w:rsidRDefault="0089430B" w:rsidP="00AF6E10">
      <w:r>
        <w:separator/>
      </w:r>
    </w:p>
  </w:endnote>
  <w:endnote w:type="continuationSeparator" w:id="0">
    <w:p w:rsidR="0089430B" w:rsidRDefault="0089430B" w:rsidP="00AF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0B" w:rsidRPr="001A09BF" w:rsidRDefault="0089430B" w:rsidP="008B6A2C">
    <w:pPr>
      <w:pStyle w:val="Kjene"/>
      <w:jc w:val="both"/>
      <w:rPr>
        <w:szCs w:val="20"/>
      </w:rPr>
    </w:pPr>
    <w:r>
      <w:rPr>
        <w:sz w:val="22"/>
        <w:szCs w:val="22"/>
      </w:rPr>
      <w:t>KMlik_</w:t>
    </w:r>
    <w:r w:rsidRPr="008B6A2C">
      <w:rPr>
        <w:sz w:val="22"/>
        <w:szCs w:val="22"/>
      </w:rPr>
      <w:t>2</w:t>
    </w:r>
    <w:r w:rsidR="002C58F8">
      <w:rPr>
        <w:sz w:val="22"/>
        <w:szCs w:val="22"/>
      </w:rPr>
      <w:t>9</w:t>
    </w:r>
    <w:r w:rsidRPr="00AF3756">
      <w:rPr>
        <w:sz w:val="22"/>
        <w:szCs w:val="22"/>
      </w:rPr>
      <w:t>05</w:t>
    </w:r>
    <w:r>
      <w:rPr>
        <w:sz w:val="22"/>
        <w:szCs w:val="22"/>
      </w:rPr>
      <w:t>13</w:t>
    </w:r>
    <w:r w:rsidRPr="005006BE">
      <w:rPr>
        <w:sz w:val="22"/>
        <w:szCs w:val="22"/>
      </w:rPr>
      <w:t>_LNB</w:t>
    </w:r>
    <w:r>
      <w:rPr>
        <w:sz w:val="22"/>
        <w:szCs w:val="22"/>
      </w:rPr>
      <w:t>_term</w:t>
    </w:r>
    <w:r w:rsidRPr="005006BE">
      <w:rPr>
        <w:sz w:val="22"/>
        <w:szCs w:val="22"/>
      </w:rPr>
      <w:t>; Grozījum</w:t>
    </w:r>
    <w:r>
      <w:rPr>
        <w:sz w:val="22"/>
        <w:szCs w:val="22"/>
      </w:rPr>
      <w:t>i</w:t>
    </w:r>
    <w:r w:rsidRPr="005006BE">
      <w:rPr>
        <w:sz w:val="22"/>
        <w:szCs w:val="22"/>
      </w:rPr>
      <w:t xml:space="preserve"> Latvijas Nacionālās bibliotēkas projekta īstenošanas likumā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0B" w:rsidRDefault="0089430B" w:rsidP="00AF6E10">
      <w:r>
        <w:separator/>
      </w:r>
    </w:p>
  </w:footnote>
  <w:footnote w:type="continuationSeparator" w:id="0">
    <w:p w:rsidR="0089430B" w:rsidRDefault="0089430B" w:rsidP="00AF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181"/>
    <w:multiLevelType w:val="hybridMultilevel"/>
    <w:tmpl w:val="5686DED2"/>
    <w:lvl w:ilvl="0" w:tplc="31CEF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1A37DA"/>
    <w:multiLevelType w:val="hybridMultilevel"/>
    <w:tmpl w:val="D50E0C6C"/>
    <w:lvl w:ilvl="0" w:tplc="C848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3EF"/>
    <w:rsid w:val="00153780"/>
    <w:rsid w:val="0019065D"/>
    <w:rsid w:val="001A09BF"/>
    <w:rsid w:val="0028367B"/>
    <w:rsid w:val="00284655"/>
    <w:rsid w:val="00285C18"/>
    <w:rsid w:val="002B72C9"/>
    <w:rsid w:val="002C58F8"/>
    <w:rsid w:val="0036675C"/>
    <w:rsid w:val="003B5858"/>
    <w:rsid w:val="00454324"/>
    <w:rsid w:val="004B3434"/>
    <w:rsid w:val="004E4F30"/>
    <w:rsid w:val="00501618"/>
    <w:rsid w:val="0052565C"/>
    <w:rsid w:val="005D3DD4"/>
    <w:rsid w:val="00696052"/>
    <w:rsid w:val="006E026C"/>
    <w:rsid w:val="00720C2B"/>
    <w:rsid w:val="00767A25"/>
    <w:rsid w:val="007768DA"/>
    <w:rsid w:val="007B5710"/>
    <w:rsid w:val="007F4E0F"/>
    <w:rsid w:val="00820768"/>
    <w:rsid w:val="0089430B"/>
    <w:rsid w:val="008B6A2C"/>
    <w:rsid w:val="009053E3"/>
    <w:rsid w:val="009342CC"/>
    <w:rsid w:val="009478BA"/>
    <w:rsid w:val="0096794A"/>
    <w:rsid w:val="009E1B35"/>
    <w:rsid w:val="00A14830"/>
    <w:rsid w:val="00A506E6"/>
    <w:rsid w:val="00A83342"/>
    <w:rsid w:val="00AE5073"/>
    <w:rsid w:val="00AF3756"/>
    <w:rsid w:val="00AF6E10"/>
    <w:rsid w:val="00BC198D"/>
    <w:rsid w:val="00BD43EF"/>
    <w:rsid w:val="00C66A71"/>
    <w:rsid w:val="00C66FC1"/>
    <w:rsid w:val="00C9459F"/>
    <w:rsid w:val="00D369BC"/>
    <w:rsid w:val="00D42CB8"/>
    <w:rsid w:val="00D72F11"/>
    <w:rsid w:val="00E67F66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AF6E1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F6E10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AF6E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F6E10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F6E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6E1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rsid w:val="001A09BF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285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i&#311;is.Builis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is.Cakul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8C7B-4F5F-4B4C-A5B5-A4568136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1079</Characters>
  <Application>Microsoft Office Word</Application>
  <DocSecurity>0</DocSecurity>
  <Lines>51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Latvijas Nacionālās bibliotēkas projekta īstenošanas likumā”</vt:lpstr>
    </vt:vector>
  </TitlesOfParts>
  <Manager>G.Puķītis</Manager>
  <Company>Kultūras ministrija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Nacionālās bibliotēkas projekta īstenošanas likumā”</dc:title>
  <dc:subject>Likumprojekts</dc:subject>
  <dc:creator>I.Builis, S.Cakuls</dc:creator>
  <dc:description>I.Builis, Kultūras ministrijas LNB projekta īstenošanas nodaļas vadītājs,
Indrikis.Builis@km.gov.lv;
S.Cakuls, Kultūras ministrijas Eiropas Savienības fondu departamenta juriskonsults,
Sandis.Cakuls@km.gov.lv</dc:description>
  <cp:lastModifiedBy>SandisC</cp:lastModifiedBy>
  <cp:revision>3</cp:revision>
  <cp:lastPrinted>2013-05-21T12:17:00Z</cp:lastPrinted>
  <dcterms:created xsi:type="dcterms:W3CDTF">2013-05-29T07:13:00Z</dcterms:created>
  <dcterms:modified xsi:type="dcterms:W3CDTF">2013-05-29T07:14:00Z</dcterms:modified>
</cp:coreProperties>
</file>