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6E" w:rsidRPr="000D0B6E" w:rsidRDefault="000D0B6E" w:rsidP="000D0B6E">
      <w:pPr>
        <w:jc w:val="right"/>
      </w:pPr>
      <w:r w:rsidRPr="000D0B6E">
        <w:t>Projekts</w:t>
      </w:r>
    </w:p>
    <w:p w:rsidR="000D0B6E" w:rsidRPr="000D0B6E" w:rsidRDefault="000D0B6E" w:rsidP="000D0B6E">
      <w:pPr>
        <w:rPr>
          <w:b/>
          <w:i/>
        </w:rPr>
      </w:pPr>
    </w:p>
    <w:p w:rsidR="000D0B6E" w:rsidRPr="000D0B6E" w:rsidRDefault="000D0B6E" w:rsidP="000D0B6E">
      <w:pPr>
        <w:jc w:val="center"/>
        <w:rPr>
          <w:b/>
        </w:rPr>
      </w:pPr>
      <w:r w:rsidRPr="000D0B6E">
        <w:rPr>
          <w:b/>
        </w:rPr>
        <w:t xml:space="preserve">LATVIJAS REPUBLIKAS MINISTRU KABINETS </w:t>
      </w:r>
    </w:p>
    <w:p w:rsidR="000D0B6E" w:rsidRPr="000D0B6E" w:rsidRDefault="000D0B6E" w:rsidP="000D0B6E">
      <w:pPr>
        <w:tabs>
          <w:tab w:val="left" w:pos="6480"/>
        </w:tabs>
        <w:rPr>
          <w:szCs w:val="24"/>
        </w:rPr>
      </w:pPr>
    </w:p>
    <w:p w:rsidR="000D0B6E" w:rsidRPr="000D0B6E" w:rsidRDefault="000D0B6E" w:rsidP="000D0B6E">
      <w:pPr>
        <w:tabs>
          <w:tab w:val="left" w:pos="6480"/>
        </w:tabs>
        <w:rPr>
          <w:szCs w:val="24"/>
        </w:rPr>
      </w:pPr>
      <w:r w:rsidRPr="000D0B6E">
        <w:rPr>
          <w:szCs w:val="24"/>
        </w:rPr>
        <w:t>2013.gada</w:t>
      </w:r>
      <w:proofErr w:type="gramStart"/>
      <w:r w:rsidRPr="000D0B6E">
        <w:rPr>
          <w:szCs w:val="24"/>
        </w:rPr>
        <w:t xml:space="preserve">           .</w:t>
      </w:r>
      <w:proofErr w:type="gramEnd"/>
      <w:r w:rsidRPr="000D0B6E">
        <w:rPr>
          <w:szCs w:val="24"/>
        </w:rPr>
        <w:t>_______</w:t>
      </w:r>
      <w:r w:rsidRPr="000D0B6E">
        <w:rPr>
          <w:szCs w:val="24"/>
        </w:rPr>
        <w:tab/>
        <w:t xml:space="preserve"> Noteikumi Nr.</w:t>
      </w:r>
    </w:p>
    <w:p w:rsidR="000D0B6E" w:rsidRPr="000D0B6E" w:rsidRDefault="000D0B6E" w:rsidP="000D0B6E">
      <w:pPr>
        <w:tabs>
          <w:tab w:val="left" w:pos="6480"/>
        </w:tabs>
        <w:rPr>
          <w:szCs w:val="24"/>
        </w:rPr>
      </w:pPr>
    </w:p>
    <w:p w:rsidR="000D0B6E" w:rsidRPr="000D0B6E" w:rsidRDefault="000D0B6E" w:rsidP="000D0B6E">
      <w:pPr>
        <w:tabs>
          <w:tab w:val="left" w:pos="6480"/>
        </w:tabs>
        <w:rPr>
          <w:szCs w:val="24"/>
        </w:rPr>
      </w:pPr>
      <w:r w:rsidRPr="000D0B6E">
        <w:rPr>
          <w:szCs w:val="24"/>
        </w:rPr>
        <w:t xml:space="preserve">Rīgā </w:t>
      </w:r>
      <w:r w:rsidRPr="000D0B6E">
        <w:rPr>
          <w:szCs w:val="24"/>
        </w:rPr>
        <w:tab/>
        <w:t>(prot. Nr.</w:t>
      </w:r>
      <w:proofErr w:type="gramStart"/>
      <w:r w:rsidRPr="000D0B6E">
        <w:rPr>
          <w:szCs w:val="24"/>
        </w:rPr>
        <w:t xml:space="preserve">                 .</w:t>
      </w:r>
      <w:proofErr w:type="gramEnd"/>
      <w:r w:rsidRPr="000D0B6E">
        <w:rPr>
          <w:szCs w:val="24"/>
        </w:rPr>
        <w:t>§)</w:t>
      </w:r>
    </w:p>
    <w:p w:rsidR="000D0B6E" w:rsidRPr="000D0B6E" w:rsidRDefault="000D0B6E" w:rsidP="000D0B6E">
      <w:pPr>
        <w:jc w:val="center"/>
        <w:rPr>
          <w:szCs w:val="28"/>
          <w:lang w:eastAsia="en-US"/>
        </w:rPr>
      </w:pPr>
    </w:p>
    <w:p w:rsidR="000D0B6E" w:rsidRPr="000D0B6E" w:rsidRDefault="000D0B6E" w:rsidP="000D0B6E">
      <w:pPr>
        <w:jc w:val="center"/>
        <w:rPr>
          <w:b/>
          <w:szCs w:val="28"/>
          <w:lang w:eastAsia="en-US"/>
        </w:rPr>
      </w:pPr>
      <w:r w:rsidRPr="000D0B6E">
        <w:rPr>
          <w:b/>
          <w:szCs w:val="28"/>
          <w:lang w:eastAsia="en-US"/>
        </w:rPr>
        <w:t>Noteikumi par Sociālās integrācijas valsts aģentūras sniegto maksas pakalpojumu cenrādi</w:t>
      </w:r>
    </w:p>
    <w:p w:rsidR="000D0B6E" w:rsidRPr="000D0B6E" w:rsidRDefault="000D0B6E" w:rsidP="000D0B6E">
      <w:pPr>
        <w:jc w:val="right"/>
        <w:rPr>
          <w:szCs w:val="28"/>
          <w:lang w:eastAsia="en-US"/>
        </w:rPr>
      </w:pPr>
    </w:p>
    <w:p w:rsidR="000D0B6E" w:rsidRPr="000D0B6E" w:rsidRDefault="000D0B6E" w:rsidP="000D0B6E">
      <w:pPr>
        <w:jc w:val="right"/>
        <w:rPr>
          <w:szCs w:val="28"/>
          <w:lang w:eastAsia="en-US"/>
        </w:rPr>
      </w:pPr>
      <w:r w:rsidRPr="000D0B6E">
        <w:rPr>
          <w:szCs w:val="28"/>
          <w:lang w:eastAsia="en-US"/>
        </w:rPr>
        <w:t>Izdoti saskaņā ar</w:t>
      </w:r>
    </w:p>
    <w:p w:rsidR="000D0B6E" w:rsidRPr="000D0B6E" w:rsidRDefault="000D0B6E" w:rsidP="000D0B6E">
      <w:pPr>
        <w:jc w:val="right"/>
        <w:rPr>
          <w:szCs w:val="28"/>
          <w:lang w:eastAsia="en-US"/>
        </w:rPr>
      </w:pPr>
      <w:r w:rsidRPr="000D0B6E">
        <w:rPr>
          <w:szCs w:val="28"/>
          <w:lang w:eastAsia="en-US"/>
        </w:rPr>
        <w:t>Likuma par budžetu un finanšu vadību</w:t>
      </w:r>
    </w:p>
    <w:p w:rsidR="000D0B6E" w:rsidRPr="000D0B6E" w:rsidRDefault="000D0B6E" w:rsidP="000D0B6E">
      <w:pPr>
        <w:jc w:val="right"/>
        <w:rPr>
          <w:szCs w:val="28"/>
          <w:lang w:eastAsia="en-US"/>
        </w:rPr>
      </w:pPr>
      <w:r w:rsidRPr="000D0B6E">
        <w:rPr>
          <w:szCs w:val="28"/>
          <w:lang w:eastAsia="en-US"/>
        </w:rPr>
        <w:t>5.panta devīto daļu</w:t>
      </w:r>
    </w:p>
    <w:p w:rsidR="000D0B6E" w:rsidRPr="000D0B6E" w:rsidRDefault="000D0B6E" w:rsidP="000D0B6E">
      <w:pPr>
        <w:jc w:val="right"/>
        <w:rPr>
          <w:szCs w:val="28"/>
          <w:lang w:eastAsia="en-US"/>
        </w:rPr>
      </w:pPr>
    </w:p>
    <w:p w:rsidR="000D0B6E" w:rsidRPr="000D0B6E" w:rsidRDefault="000D0B6E" w:rsidP="000D0B6E">
      <w:pPr>
        <w:numPr>
          <w:ilvl w:val="0"/>
          <w:numId w:val="1"/>
        </w:numPr>
        <w:ind w:left="284" w:hanging="284"/>
        <w:jc w:val="both"/>
        <w:rPr>
          <w:szCs w:val="28"/>
          <w:lang w:eastAsia="en-US"/>
        </w:rPr>
      </w:pPr>
      <w:r w:rsidRPr="000D0B6E">
        <w:rPr>
          <w:szCs w:val="28"/>
          <w:lang w:eastAsia="en-US"/>
        </w:rPr>
        <w:t>Noteikumi nosaka Sociālās integrācijas valsts aģentūras sniegto maksas pakalpojumu cenrādi.</w:t>
      </w:r>
    </w:p>
    <w:p w:rsidR="000D0B6E" w:rsidRPr="000D0B6E" w:rsidRDefault="000D0B6E" w:rsidP="000D0B6E">
      <w:pPr>
        <w:numPr>
          <w:ilvl w:val="0"/>
          <w:numId w:val="1"/>
        </w:numPr>
        <w:ind w:left="284" w:hanging="284"/>
        <w:jc w:val="both"/>
        <w:rPr>
          <w:szCs w:val="28"/>
        </w:rPr>
      </w:pPr>
      <w:r w:rsidRPr="000D0B6E">
        <w:rPr>
          <w:szCs w:val="28"/>
        </w:rPr>
        <w:t>Sociālās integrācijas valsts aģentūra sniedz maksas pakalpojumus saskaņā ar cenrādi (1. vai 2.pielikums).</w:t>
      </w:r>
    </w:p>
    <w:p w:rsidR="000D0B6E" w:rsidRPr="000D0B6E" w:rsidRDefault="000D0B6E" w:rsidP="000D0B6E">
      <w:pPr>
        <w:numPr>
          <w:ilvl w:val="0"/>
          <w:numId w:val="1"/>
        </w:numPr>
        <w:ind w:left="284" w:hanging="284"/>
        <w:jc w:val="both"/>
        <w:rPr>
          <w:szCs w:val="28"/>
          <w:lang w:eastAsia="en-US"/>
        </w:rPr>
      </w:pPr>
      <w:r w:rsidRPr="000D0B6E">
        <w:rPr>
          <w:szCs w:val="28"/>
          <w:lang w:eastAsia="en-US"/>
        </w:rPr>
        <w:t>Atzīt par spēku zaudējušiem Ministru kabineta 2011.gada 10.maija noteikumus Nr.355 „Noteikumi par Sociālās integrācijas valsts aģentūras sniegto publisko maksas pakalpojumu cenrādi” (Latvijas Vēstnesis, 2011, 73.nr.).</w:t>
      </w:r>
    </w:p>
    <w:p w:rsidR="000D0B6E" w:rsidRPr="000D0B6E" w:rsidRDefault="000D0B6E" w:rsidP="000D0B6E">
      <w:pPr>
        <w:numPr>
          <w:ilvl w:val="0"/>
          <w:numId w:val="1"/>
        </w:numPr>
        <w:ind w:left="284" w:hanging="284"/>
        <w:jc w:val="both"/>
        <w:rPr>
          <w:szCs w:val="28"/>
          <w:lang w:eastAsia="en-US"/>
        </w:rPr>
      </w:pPr>
      <w:r w:rsidRPr="000D0B6E">
        <w:rPr>
          <w:szCs w:val="28"/>
          <w:lang w:eastAsia="en-US"/>
        </w:rPr>
        <w:t>Šo noteikumu 1.pielikums ir spēkā līdz 2013.gada</w:t>
      </w:r>
      <w:r w:rsidRPr="000D0B6E">
        <w:rPr>
          <w:i/>
          <w:szCs w:val="28"/>
          <w:lang w:eastAsia="en-US"/>
        </w:rPr>
        <w:t xml:space="preserve"> </w:t>
      </w:r>
      <w:r w:rsidRPr="000D0B6E">
        <w:rPr>
          <w:szCs w:val="28"/>
          <w:lang w:eastAsia="en-US"/>
        </w:rPr>
        <w:t>31.decembrim.</w:t>
      </w:r>
    </w:p>
    <w:p w:rsidR="000D0B6E" w:rsidRPr="000D0B6E" w:rsidRDefault="000D0B6E" w:rsidP="000D0B6E">
      <w:pPr>
        <w:numPr>
          <w:ilvl w:val="0"/>
          <w:numId w:val="1"/>
        </w:numPr>
        <w:ind w:left="284" w:hanging="284"/>
        <w:jc w:val="both"/>
        <w:rPr>
          <w:szCs w:val="28"/>
          <w:lang w:eastAsia="en-US"/>
        </w:rPr>
      </w:pPr>
      <w:r w:rsidRPr="000D0B6E">
        <w:rPr>
          <w:szCs w:val="28"/>
          <w:lang w:eastAsia="en-US"/>
        </w:rPr>
        <w:t>Šo noteikumu 2.pielikums stājas spēkā no 2014.gada 1.janvāra.</w:t>
      </w:r>
    </w:p>
    <w:p w:rsidR="000D0B6E" w:rsidRPr="000D0B6E" w:rsidRDefault="000D0B6E" w:rsidP="000D0B6E">
      <w:pPr>
        <w:pStyle w:val="ListParagraph"/>
        <w:numPr>
          <w:ilvl w:val="0"/>
          <w:numId w:val="1"/>
        </w:numPr>
        <w:ind w:left="284" w:hanging="284"/>
        <w:jc w:val="both"/>
        <w:rPr>
          <w:szCs w:val="28"/>
          <w:lang w:eastAsia="en-US"/>
        </w:rPr>
      </w:pPr>
      <w:r w:rsidRPr="000D0B6E">
        <w:rPr>
          <w:szCs w:val="28"/>
          <w:lang w:eastAsia="en-US"/>
        </w:rPr>
        <w:t xml:space="preserve">Skaidras naudas maksājumiem, kurus </w:t>
      </w:r>
      <w:proofErr w:type="spellStart"/>
      <w:r w:rsidRPr="000D0B6E">
        <w:rPr>
          <w:i/>
          <w:szCs w:val="28"/>
          <w:lang w:eastAsia="en-US"/>
        </w:rPr>
        <w:t>Euro</w:t>
      </w:r>
      <w:proofErr w:type="spellEnd"/>
      <w:r w:rsidRPr="000D0B6E">
        <w:rPr>
          <w:szCs w:val="28"/>
          <w:lang w:eastAsia="en-US"/>
        </w:rPr>
        <w:t xml:space="preserve"> ieviešanas kārtības likumā noteiktajā vienlaicīgas apgrozības periodā veic latos, piemēro šo noteikumu 1.pielikumu.</w:t>
      </w:r>
    </w:p>
    <w:p w:rsidR="000D0B6E" w:rsidRPr="000D0B6E" w:rsidRDefault="000D0B6E" w:rsidP="000D0B6E">
      <w:pPr>
        <w:pStyle w:val="ListParagraph"/>
        <w:numPr>
          <w:ilvl w:val="0"/>
          <w:numId w:val="1"/>
        </w:numPr>
        <w:ind w:left="284" w:hanging="284"/>
        <w:jc w:val="both"/>
        <w:rPr>
          <w:i/>
          <w:szCs w:val="28"/>
          <w:lang w:eastAsia="en-US"/>
        </w:rPr>
      </w:pPr>
      <w:r w:rsidRPr="000D0B6E">
        <w:rPr>
          <w:szCs w:val="28"/>
          <w:lang w:eastAsia="en-US"/>
        </w:rPr>
        <w:t xml:space="preserve">Ja līgums par šo noteikumu 1.pielikuma 2.1., 3.1. un 3.2.apakšpunktā vai 2.pielikuma 2.1., 3.1. un 3.2.apakšpunktā noteiktajiem pakalpojumiem noslēgts līdz šo normu spēkā stāšanās dienai un tā saistību izpilde turpinās pēc normu spēkā stāšanās, par pakalpojumiem, bet ne ilgāk kā līdz 2016.gada 31.decembrim, tiek piemērota līgumā un Ministru kabineta 2011.gada 10.maija noteikumos Nr.355 „Noteikumi par Sociālās integrācijas valsts aģentūras sniegto publisko maksas pakalpojumu cenrādi” noteiktā cena, no 2014.gada 1.janvāra attiecīgo summu konvertējot no latiem uz </w:t>
      </w:r>
      <w:proofErr w:type="spellStart"/>
      <w:r w:rsidRPr="000D0B6E">
        <w:rPr>
          <w:i/>
          <w:szCs w:val="28"/>
          <w:lang w:eastAsia="en-US"/>
        </w:rPr>
        <w:t>euro</w:t>
      </w:r>
      <w:proofErr w:type="spellEnd"/>
      <w:r w:rsidRPr="000D0B6E">
        <w:rPr>
          <w:szCs w:val="28"/>
          <w:lang w:eastAsia="en-US"/>
        </w:rPr>
        <w:t xml:space="preserve"> atbilstoši</w:t>
      </w:r>
      <w:r w:rsidRPr="000D0B6E">
        <w:rPr>
          <w:szCs w:val="28"/>
        </w:rPr>
        <w:t xml:space="preserve"> </w:t>
      </w:r>
      <w:r w:rsidRPr="000D0B6E">
        <w:rPr>
          <w:szCs w:val="28"/>
          <w:lang w:eastAsia="en-US"/>
        </w:rPr>
        <w:t xml:space="preserve">Padomes noteiktajam maiņas kursam no latiem uz </w:t>
      </w:r>
      <w:proofErr w:type="spellStart"/>
      <w:r w:rsidRPr="000D0B6E">
        <w:rPr>
          <w:i/>
          <w:szCs w:val="28"/>
          <w:lang w:eastAsia="en-US"/>
        </w:rPr>
        <w:t>euro</w:t>
      </w:r>
      <w:proofErr w:type="spellEnd"/>
      <w:r w:rsidRPr="000D0B6E">
        <w:rPr>
          <w:i/>
          <w:szCs w:val="28"/>
          <w:lang w:eastAsia="en-US"/>
        </w:rPr>
        <w:t>.</w:t>
      </w:r>
    </w:p>
    <w:p w:rsidR="000D0B6E" w:rsidRPr="000D0B6E" w:rsidRDefault="000D0B6E" w:rsidP="000D0B6E">
      <w:pPr>
        <w:rPr>
          <w:szCs w:val="28"/>
          <w:lang w:eastAsia="en-US"/>
        </w:rPr>
      </w:pPr>
    </w:p>
    <w:p w:rsidR="000D0B6E" w:rsidRPr="000D0B6E" w:rsidRDefault="000D0B6E" w:rsidP="000D0B6E">
      <w:pPr>
        <w:rPr>
          <w:szCs w:val="28"/>
        </w:rPr>
      </w:pPr>
      <w:r w:rsidRPr="000D0B6E">
        <w:rPr>
          <w:szCs w:val="28"/>
        </w:rPr>
        <w:t>Ministru prezidents                                                                   V.Dombrovskis</w:t>
      </w:r>
    </w:p>
    <w:p w:rsidR="000D0B6E" w:rsidRPr="000D0B6E" w:rsidRDefault="000D0B6E" w:rsidP="000D0B6E">
      <w:pPr>
        <w:rPr>
          <w:szCs w:val="28"/>
        </w:rPr>
      </w:pPr>
    </w:p>
    <w:p w:rsidR="000D0B6E" w:rsidRPr="000D0B6E" w:rsidRDefault="000D0B6E" w:rsidP="000D0B6E">
      <w:pPr>
        <w:rPr>
          <w:szCs w:val="28"/>
        </w:rPr>
      </w:pPr>
      <w:r w:rsidRPr="000D0B6E">
        <w:rPr>
          <w:szCs w:val="28"/>
        </w:rPr>
        <w:t>Labklājības ministre                                                                  </w:t>
      </w:r>
      <w:proofErr w:type="spellStart"/>
      <w:r w:rsidRPr="000D0B6E">
        <w:rPr>
          <w:szCs w:val="28"/>
        </w:rPr>
        <w:t>I.Viņķele</w:t>
      </w:r>
      <w:proofErr w:type="spellEnd"/>
      <w:r w:rsidRPr="000D0B6E">
        <w:rPr>
          <w:szCs w:val="28"/>
        </w:rPr>
        <w:t xml:space="preserve"> </w:t>
      </w:r>
    </w:p>
    <w:p w:rsidR="000D0B6E" w:rsidRPr="000D0B6E" w:rsidRDefault="000D0B6E" w:rsidP="000D0B6E">
      <w:pPr>
        <w:tabs>
          <w:tab w:val="left" w:pos="6379"/>
        </w:tabs>
        <w:jc w:val="both"/>
        <w:rPr>
          <w:sz w:val="16"/>
          <w:szCs w:val="16"/>
        </w:rPr>
      </w:pPr>
    </w:p>
    <w:p w:rsidR="000D0B6E" w:rsidRPr="000D0B6E" w:rsidRDefault="000D0B6E" w:rsidP="000D0B6E">
      <w:pPr>
        <w:tabs>
          <w:tab w:val="left" w:pos="6379"/>
        </w:tabs>
        <w:jc w:val="both"/>
        <w:rPr>
          <w:sz w:val="16"/>
          <w:szCs w:val="16"/>
        </w:rPr>
      </w:pPr>
    </w:p>
    <w:p w:rsidR="000D0B6E" w:rsidRPr="000D0B6E" w:rsidRDefault="000D0B6E" w:rsidP="000D0B6E">
      <w:pPr>
        <w:tabs>
          <w:tab w:val="left" w:pos="6379"/>
        </w:tabs>
        <w:jc w:val="both"/>
        <w:rPr>
          <w:sz w:val="16"/>
          <w:szCs w:val="16"/>
        </w:rPr>
      </w:pPr>
    </w:p>
    <w:p w:rsidR="000D0B6E" w:rsidRDefault="000D0B6E" w:rsidP="000D0B6E">
      <w:pPr>
        <w:rPr>
          <w:sz w:val="16"/>
          <w:szCs w:val="16"/>
        </w:rPr>
      </w:pPr>
      <w:r w:rsidRPr="000D0B6E">
        <w:rPr>
          <w:sz w:val="16"/>
          <w:szCs w:val="16"/>
        </w:rPr>
        <w:fldChar w:fldCharType="begin"/>
      </w:r>
      <w:r w:rsidRPr="000D0B6E">
        <w:rPr>
          <w:sz w:val="16"/>
          <w:szCs w:val="16"/>
          <w:lang w:val="ru-RU"/>
        </w:rPr>
        <w:instrText xml:space="preserve"> TIME \@ "dd.MM.yyyy H:mm" </w:instrText>
      </w:r>
      <w:r w:rsidRPr="000D0B6E">
        <w:rPr>
          <w:sz w:val="16"/>
          <w:szCs w:val="16"/>
        </w:rPr>
        <w:fldChar w:fldCharType="separate"/>
      </w:r>
      <w:r w:rsidR="008160D7">
        <w:rPr>
          <w:noProof/>
          <w:sz w:val="16"/>
          <w:szCs w:val="16"/>
          <w:lang w:val="ru-RU"/>
        </w:rPr>
        <w:t>13.09.2013 9:14</w:t>
      </w:r>
      <w:r w:rsidRPr="000D0B6E">
        <w:rPr>
          <w:sz w:val="16"/>
          <w:szCs w:val="16"/>
        </w:rPr>
        <w:fldChar w:fldCharType="end"/>
      </w:r>
    </w:p>
    <w:p w:rsidR="000D0B6E" w:rsidRPr="000D0B6E" w:rsidRDefault="000D0B6E" w:rsidP="000D0B6E">
      <w:pPr>
        <w:rPr>
          <w:sz w:val="16"/>
          <w:szCs w:val="16"/>
        </w:rPr>
      </w:pPr>
      <w:r>
        <w:rPr>
          <w:sz w:val="16"/>
          <w:szCs w:val="16"/>
        </w:rPr>
        <w:t>221</w:t>
      </w:r>
    </w:p>
    <w:p w:rsidR="000D0B6E" w:rsidRPr="000D0B6E" w:rsidRDefault="000D0B6E" w:rsidP="000D0B6E">
      <w:pPr>
        <w:rPr>
          <w:sz w:val="16"/>
          <w:szCs w:val="16"/>
        </w:rPr>
      </w:pPr>
      <w:proofErr w:type="spellStart"/>
      <w:r w:rsidRPr="000D0B6E">
        <w:rPr>
          <w:sz w:val="16"/>
          <w:szCs w:val="16"/>
        </w:rPr>
        <w:t>L.Juste</w:t>
      </w:r>
      <w:proofErr w:type="spellEnd"/>
      <w:r w:rsidRPr="000D0B6E">
        <w:rPr>
          <w:sz w:val="16"/>
          <w:szCs w:val="16"/>
        </w:rPr>
        <w:t>, 67021669</w:t>
      </w:r>
    </w:p>
    <w:p w:rsidR="000D0B6E" w:rsidRPr="000D0B6E" w:rsidRDefault="000D0B6E" w:rsidP="000D0B6E">
      <w:pPr>
        <w:rPr>
          <w:sz w:val="16"/>
          <w:szCs w:val="16"/>
        </w:rPr>
      </w:pPr>
      <w:r w:rsidRPr="000D0B6E">
        <w:rPr>
          <w:sz w:val="16"/>
          <w:szCs w:val="16"/>
        </w:rPr>
        <w:t xml:space="preserve">Liga.Juste@lm.gov.lv </w:t>
      </w:r>
    </w:p>
    <w:sectPr w:rsidR="000D0B6E" w:rsidRPr="000D0B6E" w:rsidSect="000D0B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23" w:rsidRDefault="00EB3723" w:rsidP="00EB3723">
      <w:r>
        <w:separator/>
      </w:r>
    </w:p>
  </w:endnote>
  <w:endnote w:type="continuationSeparator" w:id="0">
    <w:p w:rsidR="00EB3723" w:rsidRDefault="00EB3723" w:rsidP="00E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38" w:rsidRDefault="00D66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B7" w:rsidRPr="00A71BB7" w:rsidRDefault="00A71BB7" w:rsidP="00A71BB7">
    <w:pPr>
      <w:pStyle w:val="Footer"/>
      <w:rPr>
        <w:sz w:val="20"/>
        <w:lang w:val="en-US"/>
      </w:rPr>
    </w:pPr>
    <w:r w:rsidRPr="00A71BB7">
      <w:rPr>
        <w:sz w:val="20"/>
        <w:lang w:val="en-US"/>
      </w:rPr>
      <w:fldChar w:fldCharType="begin"/>
    </w:r>
    <w:r w:rsidRPr="00A71BB7">
      <w:rPr>
        <w:sz w:val="20"/>
        <w:lang w:val="en-US"/>
      </w:rPr>
      <w:instrText xml:space="preserve"> FILENAME </w:instrText>
    </w:r>
    <w:r w:rsidRPr="00A71BB7">
      <w:rPr>
        <w:sz w:val="20"/>
        <w:lang w:val="en-US"/>
      </w:rPr>
      <w:fldChar w:fldCharType="separate"/>
    </w:r>
    <w:r w:rsidR="005F2BEA">
      <w:rPr>
        <w:noProof/>
        <w:sz w:val="20"/>
        <w:lang w:val="en-US"/>
      </w:rPr>
      <w:t>LMNot_270813_SIVA</w:t>
    </w:r>
    <w:r w:rsidRPr="00A71BB7">
      <w:rPr>
        <w:sz w:val="20"/>
      </w:rPr>
      <w:fldChar w:fldCharType="end"/>
    </w:r>
    <w:r w:rsidRPr="00A71BB7">
      <w:rPr>
        <w:sz w:val="20"/>
        <w:lang w:val="en-US"/>
      </w:rPr>
      <w:t xml:space="preserve">; </w:t>
    </w:r>
    <w:proofErr w:type="spellStart"/>
    <w:r w:rsidRPr="00A71BB7">
      <w:rPr>
        <w:sz w:val="20"/>
        <w:lang w:val="en-US"/>
      </w:rPr>
      <w:t>Noteikumi</w:t>
    </w:r>
    <w:proofErr w:type="spellEnd"/>
    <w:r w:rsidRPr="00A71BB7">
      <w:rPr>
        <w:sz w:val="20"/>
        <w:lang w:val="en-US"/>
      </w:rPr>
      <w:t xml:space="preserve"> par </w:t>
    </w:r>
    <w:proofErr w:type="spellStart"/>
    <w:r w:rsidRPr="00A71BB7">
      <w:rPr>
        <w:sz w:val="20"/>
        <w:lang w:val="en-US"/>
      </w:rPr>
      <w:t>Sociālās</w:t>
    </w:r>
    <w:proofErr w:type="spellEnd"/>
    <w:r w:rsidRPr="00A71BB7">
      <w:rPr>
        <w:sz w:val="20"/>
        <w:lang w:val="en-US"/>
      </w:rPr>
      <w:t xml:space="preserve"> </w:t>
    </w:r>
    <w:proofErr w:type="spellStart"/>
    <w:r w:rsidRPr="00A71BB7">
      <w:rPr>
        <w:sz w:val="20"/>
        <w:lang w:val="en-US"/>
      </w:rPr>
      <w:t>integrācijas</w:t>
    </w:r>
    <w:proofErr w:type="spellEnd"/>
    <w:r w:rsidRPr="00A71BB7">
      <w:rPr>
        <w:sz w:val="20"/>
        <w:lang w:val="en-US"/>
      </w:rPr>
      <w:t xml:space="preserve"> </w:t>
    </w:r>
    <w:proofErr w:type="spellStart"/>
    <w:r w:rsidRPr="00A71BB7">
      <w:rPr>
        <w:sz w:val="20"/>
        <w:lang w:val="en-US"/>
      </w:rPr>
      <w:t>valsts</w:t>
    </w:r>
    <w:proofErr w:type="spellEnd"/>
    <w:r w:rsidRPr="00A71BB7">
      <w:rPr>
        <w:sz w:val="20"/>
        <w:lang w:val="en-US"/>
      </w:rPr>
      <w:t xml:space="preserve"> </w:t>
    </w:r>
    <w:proofErr w:type="spellStart"/>
    <w:r w:rsidRPr="00A71BB7">
      <w:rPr>
        <w:sz w:val="20"/>
        <w:lang w:val="en-US"/>
      </w:rPr>
      <w:t>aģentūras</w:t>
    </w:r>
    <w:proofErr w:type="spellEnd"/>
    <w:r w:rsidRPr="00A71BB7">
      <w:rPr>
        <w:sz w:val="20"/>
        <w:lang w:val="en-US"/>
      </w:rPr>
      <w:t xml:space="preserve"> </w:t>
    </w:r>
    <w:proofErr w:type="spellStart"/>
    <w:r w:rsidRPr="00A71BB7">
      <w:rPr>
        <w:sz w:val="20"/>
        <w:lang w:val="en-US"/>
      </w:rPr>
      <w:t>sniegto</w:t>
    </w:r>
    <w:proofErr w:type="spellEnd"/>
    <w:r w:rsidRPr="00A71BB7">
      <w:rPr>
        <w:sz w:val="20"/>
        <w:lang w:val="en-US"/>
      </w:rPr>
      <w:t xml:space="preserve"> </w:t>
    </w:r>
    <w:proofErr w:type="spellStart"/>
    <w:r w:rsidRPr="00A71BB7">
      <w:rPr>
        <w:sz w:val="20"/>
        <w:lang w:val="en-US"/>
      </w:rPr>
      <w:t>maksas</w:t>
    </w:r>
    <w:proofErr w:type="spellEnd"/>
    <w:r w:rsidRPr="00A71BB7">
      <w:rPr>
        <w:sz w:val="20"/>
        <w:lang w:val="en-US"/>
      </w:rPr>
      <w:t xml:space="preserve"> </w:t>
    </w:r>
    <w:proofErr w:type="spellStart"/>
    <w:r w:rsidRPr="00A71BB7">
      <w:rPr>
        <w:sz w:val="20"/>
        <w:lang w:val="en-US"/>
      </w:rPr>
      <w:t>pakalpojumu</w:t>
    </w:r>
    <w:proofErr w:type="spellEnd"/>
    <w:r w:rsidRPr="00A71BB7">
      <w:rPr>
        <w:sz w:val="20"/>
        <w:lang w:val="en-US"/>
      </w:rPr>
      <w:t xml:space="preserve"> </w:t>
    </w:r>
    <w:proofErr w:type="spellStart"/>
    <w:r w:rsidRPr="00A71BB7">
      <w:rPr>
        <w:sz w:val="20"/>
        <w:lang w:val="en-US"/>
      </w:rPr>
      <w:t>cenrādi</w:t>
    </w:r>
    <w:proofErr w:type="spellEnd"/>
  </w:p>
  <w:p w:rsidR="00433C54" w:rsidRPr="00A71BB7" w:rsidRDefault="00D66738" w:rsidP="00A71BB7">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C8" w:rsidRPr="00E60574" w:rsidRDefault="00AB73BA" w:rsidP="00677EC1">
    <w:pPr>
      <w:pStyle w:val="naisnod"/>
      <w:spacing w:before="0" w:beforeAutospacing="0" w:after="0" w:afterAutospacing="0"/>
      <w:rPr>
        <w:noProof/>
        <w:sz w:val="20"/>
      </w:rPr>
    </w:pPr>
    <w:r w:rsidRPr="00C22EFF">
      <w:rPr>
        <w:sz w:val="20"/>
      </w:rPr>
      <w:fldChar w:fldCharType="begin"/>
    </w:r>
    <w:r w:rsidRPr="00C22EFF">
      <w:rPr>
        <w:sz w:val="20"/>
      </w:rPr>
      <w:instrText xml:space="preserve"> FILENAME </w:instrText>
    </w:r>
    <w:r w:rsidRPr="00C22EFF">
      <w:rPr>
        <w:sz w:val="20"/>
      </w:rPr>
      <w:fldChar w:fldCharType="separate"/>
    </w:r>
    <w:r w:rsidR="005F2BEA">
      <w:rPr>
        <w:noProof/>
        <w:sz w:val="20"/>
      </w:rPr>
      <w:t>LMNot_</w:t>
    </w:r>
    <w:r w:rsidR="00D66738">
      <w:rPr>
        <w:noProof/>
        <w:sz w:val="20"/>
      </w:rPr>
      <w:t>1309</w:t>
    </w:r>
    <w:bookmarkStart w:id="0" w:name="_GoBack"/>
    <w:bookmarkEnd w:id="0"/>
    <w:r w:rsidR="005F2BEA">
      <w:rPr>
        <w:noProof/>
        <w:sz w:val="20"/>
      </w:rPr>
      <w:t>13_SIVA</w:t>
    </w:r>
    <w:r w:rsidRPr="00C22EFF">
      <w:rPr>
        <w:sz w:val="20"/>
      </w:rPr>
      <w:fldChar w:fldCharType="end"/>
    </w:r>
    <w:r w:rsidRPr="00A036AC">
      <w:rPr>
        <w:sz w:val="20"/>
      </w:rPr>
      <w:t xml:space="preserve">; </w:t>
    </w:r>
    <w:proofErr w:type="spellStart"/>
    <w:r w:rsidRPr="00E60574">
      <w:rPr>
        <w:sz w:val="20"/>
      </w:rPr>
      <w:t>Noteikumi</w:t>
    </w:r>
    <w:proofErr w:type="spellEnd"/>
    <w:r w:rsidRPr="00E60574">
      <w:rPr>
        <w:sz w:val="20"/>
      </w:rPr>
      <w:t xml:space="preserve"> par </w:t>
    </w:r>
    <w:proofErr w:type="spellStart"/>
    <w:r w:rsidR="00EB3723">
      <w:rPr>
        <w:sz w:val="20"/>
      </w:rPr>
      <w:t>Sociālās</w:t>
    </w:r>
    <w:proofErr w:type="spellEnd"/>
    <w:r w:rsidR="00EB3723">
      <w:rPr>
        <w:sz w:val="20"/>
      </w:rPr>
      <w:t xml:space="preserve"> </w:t>
    </w:r>
    <w:proofErr w:type="spellStart"/>
    <w:r w:rsidR="00EB3723">
      <w:rPr>
        <w:sz w:val="20"/>
      </w:rPr>
      <w:t>integrācijas</w:t>
    </w:r>
    <w:proofErr w:type="spellEnd"/>
    <w:r w:rsidR="00EB3723">
      <w:rPr>
        <w:sz w:val="20"/>
      </w:rPr>
      <w:t xml:space="preserve"> </w:t>
    </w:r>
    <w:proofErr w:type="spellStart"/>
    <w:r w:rsidR="00EB3723">
      <w:rPr>
        <w:sz w:val="20"/>
      </w:rPr>
      <w:t>valsts</w:t>
    </w:r>
    <w:proofErr w:type="spellEnd"/>
    <w:r w:rsidR="00EB3723">
      <w:rPr>
        <w:sz w:val="20"/>
      </w:rPr>
      <w:t xml:space="preserve"> </w:t>
    </w:r>
    <w:proofErr w:type="spellStart"/>
    <w:r w:rsidR="00EB3723">
      <w:rPr>
        <w:sz w:val="20"/>
      </w:rPr>
      <w:t>aģentūras</w:t>
    </w:r>
    <w:proofErr w:type="spellEnd"/>
    <w:r w:rsidR="00EB3723">
      <w:rPr>
        <w:sz w:val="20"/>
      </w:rPr>
      <w:t xml:space="preserve"> </w:t>
    </w:r>
    <w:proofErr w:type="spellStart"/>
    <w:r w:rsidR="00EB3723" w:rsidRPr="00E60574">
      <w:rPr>
        <w:sz w:val="20"/>
      </w:rPr>
      <w:t>sni</w:t>
    </w:r>
    <w:r w:rsidR="00EB3723">
      <w:rPr>
        <w:sz w:val="20"/>
      </w:rPr>
      <w:t>egto</w:t>
    </w:r>
    <w:proofErr w:type="spellEnd"/>
    <w:r w:rsidR="00EB3723">
      <w:rPr>
        <w:sz w:val="20"/>
      </w:rPr>
      <w:t xml:space="preserve"> </w:t>
    </w:r>
    <w:proofErr w:type="spellStart"/>
    <w:r w:rsidRPr="00EB3723">
      <w:rPr>
        <w:sz w:val="20"/>
      </w:rPr>
      <w:t>maksas</w:t>
    </w:r>
    <w:proofErr w:type="spellEnd"/>
    <w:r w:rsidR="006E7BE5">
      <w:rPr>
        <w:sz w:val="20"/>
      </w:rPr>
      <w:t xml:space="preserve"> </w:t>
    </w:r>
    <w:proofErr w:type="spellStart"/>
    <w:r w:rsidR="006E7BE5">
      <w:rPr>
        <w:sz w:val="20"/>
      </w:rPr>
      <w:t>pakalpojumu</w:t>
    </w:r>
    <w:proofErr w:type="spellEnd"/>
    <w:r w:rsidR="006E7BE5">
      <w:rPr>
        <w:sz w:val="20"/>
      </w:rPr>
      <w:t xml:space="preserve"> </w:t>
    </w:r>
    <w:proofErr w:type="spellStart"/>
    <w:r w:rsidR="006E7BE5">
      <w:rPr>
        <w:sz w:val="20"/>
      </w:rPr>
      <w:t>cenrādi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23" w:rsidRDefault="00EB3723" w:rsidP="00EB3723">
      <w:r>
        <w:separator/>
      </w:r>
    </w:p>
  </w:footnote>
  <w:footnote w:type="continuationSeparator" w:id="0">
    <w:p w:rsidR="00EB3723" w:rsidRDefault="00EB3723" w:rsidP="00EB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54" w:rsidRDefault="00AB73BA" w:rsidP="001D5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C54" w:rsidRDefault="00D66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54" w:rsidRDefault="00AB73BA" w:rsidP="00D72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BEA">
      <w:rPr>
        <w:rStyle w:val="PageNumber"/>
        <w:noProof/>
      </w:rPr>
      <w:t>2</w:t>
    </w:r>
    <w:r>
      <w:rPr>
        <w:rStyle w:val="PageNumber"/>
      </w:rPr>
      <w:fldChar w:fldCharType="end"/>
    </w:r>
  </w:p>
  <w:p w:rsidR="00433C54" w:rsidRDefault="00D66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38" w:rsidRDefault="00D66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38F6"/>
    <w:multiLevelType w:val="multilevel"/>
    <w:tmpl w:val="C0AAD64C"/>
    <w:lvl w:ilvl="0">
      <w:start w:val="1"/>
      <w:numFmt w:val="decimal"/>
      <w:lvlText w:val="%1."/>
      <w:lvlJc w:val="left"/>
      <w:pPr>
        <w:ind w:left="1080"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23"/>
    <w:rsid w:val="000975F9"/>
    <w:rsid w:val="000D0B6E"/>
    <w:rsid w:val="000D151C"/>
    <w:rsid w:val="0014089D"/>
    <w:rsid w:val="001B154B"/>
    <w:rsid w:val="00326038"/>
    <w:rsid w:val="00341D7B"/>
    <w:rsid w:val="00503A50"/>
    <w:rsid w:val="005606C6"/>
    <w:rsid w:val="005F2BEA"/>
    <w:rsid w:val="00677EC1"/>
    <w:rsid w:val="006E7BE5"/>
    <w:rsid w:val="008160D7"/>
    <w:rsid w:val="00842119"/>
    <w:rsid w:val="0087649E"/>
    <w:rsid w:val="008E1879"/>
    <w:rsid w:val="0098787F"/>
    <w:rsid w:val="009A31CA"/>
    <w:rsid w:val="00A27BE9"/>
    <w:rsid w:val="00A34621"/>
    <w:rsid w:val="00A36017"/>
    <w:rsid w:val="00A71BB7"/>
    <w:rsid w:val="00A76316"/>
    <w:rsid w:val="00AB73BA"/>
    <w:rsid w:val="00B52DD3"/>
    <w:rsid w:val="00B65933"/>
    <w:rsid w:val="00B73ED9"/>
    <w:rsid w:val="00BE5AD8"/>
    <w:rsid w:val="00C74F7E"/>
    <w:rsid w:val="00D66738"/>
    <w:rsid w:val="00E345C4"/>
    <w:rsid w:val="00E97568"/>
    <w:rsid w:val="00EB3723"/>
    <w:rsid w:val="00EF74AC"/>
    <w:rsid w:val="00F02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23"/>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EB3723"/>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723"/>
    <w:rPr>
      <w:rFonts w:ascii="Times New Roman" w:eastAsia="Times New Roman" w:hAnsi="Times New Roman" w:cs="Times New Roman"/>
      <w:sz w:val="28"/>
      <w:szCs w:val="20"/>
    </w:rPr>
  </w:style>
  <w:style w:type="character" w:styleId="Hyperlink">
    <w:name w:val="Hyperlink"/>
    <w:rsid w:val="00EB3723"/>
    <w:rPr>
      <w:color w:val="0000FF"/>
      <w:u w:val="single"/>
    </w:rPr>
  </w:style>
  <w:style w:type="paragraph" w:styleId="Footer">
    <w:name w:val="footer"/>
    <w:basedOn w:val="Normal"/>
    <w:link w:val="FooterChar"/>
    <w:rsid w:val="00EB3723"/>
    <w:pPr>
      <w:tabs>
        <w:tab w:val="center" w:pos="4153"/>
        <w:tab w:val="right" w:pos="8306"/>
      </w:tabs>
    </w:pPr>
  </w:style>
  <w:style w:type="character" w:customStyle="1" w:styleId="FooterChar">
    <w:name w:val="Footer Char"/>
    <w:basedOn w:val="DefaultParagraphFont"/>
    <w:link w:val="Footer"/>
    <w:rsid w:val="00EB3723"/>
    <w:rPr>
      <w:rFonts w:ascii="Times New Roman" w:eastAsia="Times New Roman" w:hAnsi="Times New Roman" w:cs="Times New Roman"/>
      <w:sz w:val="28"/>
      <w:szCs w:val="20"/>
      <w:lang w:eastAsia="lv-LV"/>
    </w:rPr>
  </w:style>
  <w:style w:type="paragraph" w:styleId="Header">
    <w:name w:val="header"/>
    <w:basedOn w:val="Normal"/>
    <w:link w:val="HeaderChar"/>
    <w:rsid w:val="00EB3723"/>
    <w:pPr>
      <w:tabs>
        <w:tab w:val="center" w:pos="4153"/>
        <w:tab w:val="right" w:pos="8306"/>
      </w:tabs>
    </w:pPr>
  </w:style>
  <w:style w:type="character" w:customStyle="1" w:styleId="HeaderChar">
    <w:name w:val="Header Char"/>
    <w:basedOn w:val="DefaultParagraphFont"/>
    <w:link w:val="Header"/>
    <w:rsid w:val="00EB3723"/>
    <w:rPr>
      <w:rFonts w:ascii="Times New Roman" w:eastAsia="Times New Roman" w:hAnsi="Times New Roman" w:cs="Times New Roman"/>
      <w:sz w:val="28"/>
      <w:szCs w:val="20"/>
      <w:lang w:eastAsia="lv-LV"/>
    </w:rPr>
  </w:style>
  <w:style w:type="character" w:styleId="PageNumber">
    <w:name w:val="page number"/>
    <w:basedOn w:val="DefaultParagraphFont"/>
    <w:rsid w:val="00EB3723"/>
  </w:style>
  <w:style w:type="paragraph" w:customStyle="1" w:styleId="naisnod">
    <w:name w:val="naisnod"/>
    <w:basedOn w:val="Normal"/>
    <w:rsid w:val="00EB3723"/>
    <w:pPr>
      <w:spacing w:before="100" w:beforeAutospacing="1" w:after="100" w:afterAutospacing="1"/>
    </w:pPr>
    <w:rPr>
      <w:sz w:val="24"/>
      <w:szCs w:val="24"/>
      <w:lang w:val="en-US" w:eastAsia="en-US"/>
    </w:rPr>
  </w:style>
  <w:style w:type="paragraph" w:customStyle="1" w:styleId="naislab">
    <w:name w:val="naislab"/>
    <w:basedOn w:val="Normal"/>
    <w:rsid w:val="00EB3723"/>
    <w:pPr>
      <w:spacing w:before="75" w:after="75"/>
      <w:jc w:val="right"/>
    </w:pPr>
    <w:rPr>
      <w:sz w:val="24"/>
      <w:szCs w:val="24"/>
    </w:rPr>
  </w:style>
  <w:style w:type="paragraph" w:styleId="ListParagraph">
    <w:name w:val="List Paragraph"/>
    <w:basedOn w:val="Normal"/>
    <w:uiPriority w:val="34"/>
    <w:qFormat/>
    <w:rsid w:val="00EB372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23"/>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EB3723"/>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723"/>
    <w:rPr>
      <w:rFonts w:ascii="Times New Roman" w:eastAsia="Times New Roman" w:hAnsi="Times New Roman" w:cs="Times New Roman"/>
      <w:sz w:val="28"/>
      <w:szCs w:val="20"/>
    </w:rPr>
  </w:style>
  <w:style w:type="character" w:styleId="Hyperlink">
    <w:name w:val="Hyperlink"/>
    <w:rsid w:val="00EB3723"/>
    <w:rPr>
      <w:color w:val="0000FF"/>
      <w:u w:val="single"/>
    </w:rPr>
  </w:style>
  <w:style w:type="paragraph" w:styleId="Footer">
    <w:name w:val="footer"/>
    <w:basedOn w:val="Normal"/>
    <w:link w:val="FooterChar"/>
    <w:rsid w:val="00EB3723"/>
    <w:pPr>
      <w:tabs>
        <w:tab w:val="center" w:pos="4153"/>
        <w:tab w:val="right" w:pos="8306"/>
      </w:tabs>
    </w:pPr>
  </w:style>
  <w:style w:type="character" w:customStyle="1" w:styleId="FooterChar">
    <w:name w:val="Footer Char"/>
    <w:basedOn w:val="DefaultParagraphFont"/>
    <w:link w:val="Footer"/>
    <w:rsid w:val="00EB3723"/>
    <w:rPr>
      <w:rFonts w:ascii="Times New Roman" w:eastAsia="Times New Roman" w:hAnsi="Times New Roman" w:cs="Times New Roman"/>
      <w:sz w:val="28"/>
      <w:szCs w:val="20"/>
      <w:lang w:eastAsia="lv-LV"/>
    </w:rPr>
  </w:style>
  <w:style w:type="paragraph" w:styleId="Header">
    <w:name w:val="header"/>
    <w:basedOn w:val="Normal"/>
    <w:link w:val="HeaderChar"/>
    <w:rsid w:val="00EB3723"/>
    <w:pPr>
      <w:tabs>
        <w:tab w:val="center" w:pos="4153"/>
        <w:tab w:val="right" w:pos="8306"/>
      </w:tabs>
    </w:pPr>
  </w:style>
  <w:style w:type="character" w:customStyle="1" w:styleId="HeaderChar">
    <w:name w:val="Header Char"/>
    <w:basedOn w:val="DefaultParagraphFont"/>
    <w:link w:val="Header"/>
    <w:rsid w:val="00EB3723"/>
    <w:rPr>
      <w:rFonts w:ascii="Times New Roman" w:eastAsia="Times New Roman" w:hAnsi="Times New Roman" w:cs="Times New Roman"/>
      <w:sz w:val="28"/>
      <w:szCs w:val="20"/>
      <w:lang w:eastAsia="lv-LV"/>
    </w:rPr>
  </w:style>
  <w:style w:type="character" w:styleId="PageNumber">
    <w:name w:val="page number"/>
    <w:basedOn w:val="DefaultParagraphFont"/>
    <w:rsid w:val="00EB3723"/>
  </w:style>
  <w:style w:type="paragraph" w:customStyle="1" w:styleId="naisnod">
    <w:name w:val="naisnod"/>
    <w:basedOn w:val="Normal"/>
    <w:rsid w:val="00EB3723"/>
    <w:pPr>
      <w:spacing w:before="100" w:beforeAutospacing="1" w:after="100" w:afterAutospacing="1"/>
    </w:pPr>
    <w:rPr>
      <w:sz w:val="24"/>
      <w:szCs w:val="24"/>
      <w:lang w:val="en-US" w:eastAsia="en-US"/>
    </w:rPr>
  </w:style>
  <w:style w:type="paragraph" w:customStyle="1" w:styleId="naislab">
    <w:name w:val="naislab"/>
    <w:basedOn w:val="Normal"/>
    <w:rsid w:val="00EB3723"/>
    <w:pPr>
      <w:spacing w:before="75" w:after="75"/>
      <w:jc w:val="right"/>
    </w:pPr>
    <w:rPr>
      <w:sz w:val="24"/>
      <w:szCs w:val="24"/>
    </w:rPr>
  </w:style>
  <w:style w:type="paragraph" w:styleId="ListParagraph">
    <w:name w:val="List Paragraph"/>
    <w:basedOn w:val="Normal"/>
    <w:uiPriority w:val="34"/>
    <w:qFormat/>
    <w:rsid w:val="00EB37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1224</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Sociālās integrācijas valsts aģentūras sniegto publisko maksas pakalpojumu cenrādis</vt:lpstr>
    </vt:vector>
  </TitlesOfParts>
  <Company>Labklājības ministrija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Sociālās integrācijas valsts aģentūras sniegto publisko maksas pakalpojumu cenrādis</dc:title>
  <dc:subject>Noteikumi</dc:subject>
  <dc:creator>Liga Juste</dc:creator>
  <dc:description>Līga Juste
Liga.Juste@lm.gov.lv,
67021669
fakss 67276445</dc:description>
  <cp:lastModifiedBy>Liga Juste</cp:lastModifiedBy>
  <cp:revision>24</cp:revision>
  <cp:lastPrinted>2013-08-27T13:44:00Z</cp:lastPrinted>
  <dcterms:created xsi:type="dcterms:W3CDTF">2013-06-17T06:10:00Z</dcterms:created>
  <dcterms:modified xsi:type="dcterms:W3CDTF">2013-09-13T06:15:00Z</dcterms:modified>
</cp:coreProperties>
</file>