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0E" w:rsidRPr="0015601F" w:rsidRDefault="0052560E" w:rsidP="00525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601F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:rsidR="0052560E" w:rsidRPr="0015601F" w:rsidRDefault="0052560E" w:rsidP="00525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01F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:rsidR="0052560E" w:rsidRPr="0015601F" w:rsidRDefault="0052560E" w:rsidP="00525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01F">
        <w:rPr>
          <w:rFonts w:ascii="Times New Roman" w:eastAsia="Times New Roman" w:hAnsi="Times New Roman" w:cs="Times New Roman"/>
          <w:sz w:val="28"/>
          <w:szCs w:val="28"/>
        </w:rPr>
        <w:t xml:space="preserve">2013.gada ___.__________ </w:t>
      </w:r>
    </w:p>
    <w:p w:rsidR="0052560E" w:rsidRPr="0015601F" w:rsidRDefault="0052560E" w:rsidP="00525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01F">
        <w:rPr>
          <w:rFonts w:ascii="Times New Roman" w:eastAsia="Times New Roman" w:hAnsi="Times New Roman" w:cs="Times New Roman"/>
          <w:sz w:val="28"/>
          <w:szCs w:val="28"/>
        </w:rPr>
        <w:t>noteikumiem Nr.______</w:t>
      </w:r>
    </w:p>
    <w:p w:rsidR="0052560E" w:rsidRPr="0015601F" w:rsidRDefault="0052560E" w:rsidP="0052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52560E" w:rsidRPr="0015601F" w:rsidRDefault="0052560E" w:rsidP="0052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15601F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Sociālās integr</w:t>
      </w:r>
      <w:r w:rsidR="00967A7D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ācijas valsts aģentūras sniegto</w:t>
      </w:r>
    </w:p>
    <w:p w:rsidR="0052560E" w:rsidRPr="0015601F" w:rsidRDefault="0052560E" w:rsidP="0052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  <w:r w:rsidRPr="0015601F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maksas pakalpojumu cenrādis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lv-LV"/>
        </w:rPr>
        <w:t>euro</w:t>
      </w:r>
      <w:proofErr w:type="spellEnd"/>
      <w:r w:rsidRPr="0015601F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)</w:t>
      </w:r>
    </w:p>
    <w:p w:rsidR="0052560E" w:rsidRPr="0015601F" w:rsidRDefault="0052560E" w:rsidP="00525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tbl>
      <w:tblPr>
        <w:tblW w:w="5307" w:type="pct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4228"/>
        <w:gridCol w:w="1742"/>
        <w:gridCol w:w="1001"/>
        <w:gridCol w:w="1087"/>
        <w:gridCol w:w="935"/>
      </w:tblGrid>
      <w:tr w:rsidR="004B5105" w:rsidRPr="0015601F" w:rsidTr="00ED14A6">
        <w:tc>
          <w:tcPr>
            <w:tcW w:w="508" w:type="pct"/>
            <w:vAlign w:val="center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Nr.p.k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2112" w:type="pct"/>
            <w:vAlign w:val="center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Pakalpojuma veids</w:t>
            </w:r>
          </w:p>
        </w:tc>
        <w:tc>
          <w:tcPr>
            <w:tcW w:w="870" w:type="pct"/>
            <w:vAlign w:val="center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Mērvienība</w:t>
            </w:r>
          </w:p>
        </w:tc>
        <w:tc>
          <w:tcPr>
            <w:tcW w:w="500" w:type="pct"/>
            <w:vAlign w:val="center"/>
          </w:tcPr>
          <w:p w:rsidR="0052560E" w:rsidRPr="0015601F" w:rsidRDefault="0052560E" w:rsidP="002C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Cena bez PVN (</w:t>
            </w:r>
            <w:r w:rsidR="002C52C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</w:t>
            </w: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  <w:tc>
          <w:tcPr>
            <w:tcW w:w="543" w:type="pct"/>
            <w:vAlign w:val="center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PVN</w:t>
            </w:r>
          </w:p>
          <w:p w:rsidR="0052560E" w:rsidRPr="0015601F" w:rsidRDefault="0052560E" w:rsidP="002C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="002C52C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</w:t>
            </w: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  <w:tc>
          <w:tcPr>
            <w:tcW w:w="467" w:type="pct"/>
            <w:vAlign w:val="center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Cena ar PVN</w:t>
            </w:r>
          </w:p>
          <w:p w:rsidR="0052560E" w:rsidRPr="0015601F" w:rsidRDefault="0052560E" w:rsidP="002C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="002C52C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EUR)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1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Modulārās apmācības un profesionālās pilnveides kursi</w:t>
            </w:r>
          </w:p>
        </w:tc>
      </w:tr>
      <w:tr w:rsidR="004B5105" w:rsidRPr="0015601F" w:rsidTr="00ED14A6">
        <w:tc>
          <w:tcPr>
            <w:tcW w:w="508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1.1.</w:t>
            </w:r>
          </w:p>
        </w:tc>
        <w:tc>
          <w:tcPr>
            <w:tcW w:w="2112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120 stundu programma</w:t>
            </w:r>
          </w:p>
        </w:tc>
        <w:tc>
          <w:tcPr>
            <w:tcW w:w="870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kurss</w:t>
            </w:r>
          </w:p>
        </w:tc>
        <w:tc>
          <w:tcPr>
            <w:tcW w:w="500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137,46</w:t>
            </w:r>
          </w:p>
        </w:tc>
        <w:tc>
          <w:tcPr>
            <w:tcW w:w="543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137,46</w:t>
            </w:r>
          </w:p>
        </w:tc>
      </w:tr>
      <w:tr w:rsidR="004B5105" w:rsidRPr="0015601F" w:rsidTr="00ED14A6">
        <w:tc>
          <w:tcPr>
            <w:tcW w:w="508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1.2.</w:t>
            </w:r>
          </w:p>
        </w:tc>
        <w:tc>
          <w:tcPr>
            <w:tcW w:w="2112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150 stundu programma</w:t>
            </w:r>
          </w:p>
        </w:tc>
        <w:tc>
          <w:tcPr>
            <w:tcW w:w="870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kurss</w:t>
            </w:r>
          </w:p>
        </w:tc>
        <w:tc>
          <w:tcPr>
            <w:tcW w:w="500" w:type="pct"/>
            <w:shd w:val="clear" w:color="auto" w:fill="auto"/>
          </w:tcPr>
          <w:p w:rsidR="0052560E" w:rsidRPr="0015601F" w:rsidRDefault="004B583A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52560E">
              <w:rPr>
                <w:rFonts w:ascii="Times New Roman" w:eastAsia="Times New Roman" w:hAnsi="Times New Roman" w:cs="Times New Roman"/>
                <w:lang w:eastAsia="lv-LV"/>
              </w:rPr>
              <w:t>69,02</w:t>
            </w:r>
          </w:p>
        </w:tc>
        <w:tc>
          <w:tcPr>
            <w:tcW w:w="543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  <w:shd w:val="clear" w:color="auto" w:fill="auto"/>
          </w:tcPr>
          <w:p w:rsidR="0052560E" w:rsidRPr="0015601F" w:rsidRDefault="004B583A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52560E">
              <w:rPr>
                <w:rFonts w:ascii="Times New Roman" w:eastAsia="Times New Roman" w:hAnsi="Times New Roman" w:cs="Times New Roman"/>
                <w:lang w:eastAsia="lv-LV"/>
              </w:rPr>
              <w:t>69,02</w:t>
            </w:r>
          </w:p>
        </w:tc>
      </w:tr>
      <w:tr w:rsidR="004B5105" w:rsidRPr="0015601F" w:rsidTr="00ED14A6">
        <w:tc>
          <w:tcPr>
            <w:tcW w:w="508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1.3.</w:t>
            </w:r>
          </w:p>
        </w:tc>
        <w:tc>
          <w:tcPr>
            <w:tcW w:w="2112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570 stundu programma</w:t>
            </w:r>
          </w:p>
        </w:tc>
        <w:tc>
          <w:tcPr>
            <w:tcW w:w="870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kurss</w:t>
            </w:r>
          </w:p>
        </w:tc>
        <w:tc>
          <w:tcPr>
            <w:tcW w:w="500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630,19</w:t>
            </w:r>
          </w:p>
        </w:tc>
        <w:tc>
          <w:tcPr>
            <w:tcW w:w="543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630,19</w:t>
            </w:r>
          </w:p>
        </w:tc>
      </w:tr>
      <w:tr w:rsidR="0052560E" w:rsidRPr="0015601F" w:rsidTr="00ED14A6">
        <w:tc>
          <w:tcPr>
            <w:tcW w:w="508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492" w:type="pct"/>
            <w:gridSpan w:val="5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Profesionālās vidusskolas izglītības programmas</w:t>
            </w:r>
          </w:p>
        </w:tc>
      </w:tr>
      <w:tr w:rsidR="0052560E" w:rsidRPr="0015601F" w:rsidTr="00ED14A6">
        <w:tc>
          <w:tcPr>
            <w:tcW w:w="508" w:type="pct"/>
            <w:shd w:val="clear" w:color="auto" w:fill="auto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2.1.</w:t>
            </w:r>
          </w:p>
        </w:tc>
        <w:tc>
          <w:tcPr>
            <w:tcW w:w="4492" w:type="pct"/>
            <w:gridSpan w:val="5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Izglītības programmas dienas nodaļā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2.1.1.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Ēdināšanas pakalpojumi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mācību maksa gadā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1807,73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1807,73</w:t>
            </w:r>
          </w:p>
        </w:tc>
      </w:tr>
      <w:tr w:rsidR="004B5105" w:rsidRPr="0015601F" w:rsidTr="00ED14A6">
        <w:tc>
          <w:tcPr>
            <w:tcW w:w="508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2.1.2.</w:t>
            </w:r>
          </w:p>
        </w:tc>
        <w:tc>
          <w:tcPr>
            <w:tcW w:w="2112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Datorsistēmas</w:t>
            </w:r>
          </w:p>
        </w:tc>
        <w:tc>
          <w:tcPr>
            <w:tcW w:w="870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mācību maksa gadā</w:t>
            </w:r>
          </w:p>
        </w:tc>
        <w:tc>
          <w:tcPr>
            <w:tcW w:w="500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1730,45</w:t>
            </w:r>
          </w:p>
        </w:tc>
        <w:tc>
          <w:tcPr>
            <w:tcW w:w="543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1730,45</w:t>
            </w:r>
          </w:p>
        </w:tc>
      </w:tr>
      <w:tr w:rsidR="004B5105" w:rsidRPr="0015601F" w:rsidTr="00ED14A6">
        <w:tc>
          <w:tcPr>
            <w:tcW w:w="508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2.2.</w:t>
            </w:r>
          </w:p>
        </w:tc>
        <w:tc>
          <w:tcPr>
            <w:tcW w:w="2112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atkārtota zināšanu pārbaude (ieskaite, eksāmens)</w:t>
            </w:r>
          </w:p>
        </w:tc>
        <w:tc>
          <w:tcPr>
            <w:tcW w:w="870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darbs</w:t>
            </w:r>
          </w:p>
        </w:tc>
        <w:tc>
          <w:tcPr>
            <w:tcW w:w="500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12,17</w:t>
            </w:r>
          </w:p>
        </w:tc>
        <w:tc>
          <w:tcPr>
            <w:tcW w:w="543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  <w:shd w:val="clear" w:color="auto" w:fill="auto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12,17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Koledžas studiju programmas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Studiju programmu virzieni pilna laika studijām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3.1.1.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Ekonomika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mācību maksa gadā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1366,11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1366,11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3.1.2.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Informācijas tehnoloģija, datortehnika, elektronika, telekomunikācijas, datorvadība un datorzinātnes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mācību maksa gadā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1351,53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1351,53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3.2.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Studiju programmu virzieni nepilna laika studijām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3.2.1.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Ekonomika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mācību maksa gadā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1079,85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1079,85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3.2.2.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Viesnīcu un restorānu serviss, tūrisma un atpūtas organizācija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mācību maksa gadā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1051,91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1051,91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Atkārtota zināšanu pārbaude (ieskaite, eksāmens, kursa darbs)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darbs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8,21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8,21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atkārtota pārbaude, ja konstatēts mācību darba plaģiātisms (kursa darbs, kvalifikācijas darbs)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darbs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29,79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29,79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3.5.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tiesību atjaunošana kvalifikācijas darba aizstāvēšanai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kvalifikācijas darbs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48,66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48,66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4.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Rehabilitācijas pakalpojumi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4.1.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Rehabilitācijas kurss Jūrmalā, Dubultu prospektā 71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4.1.1.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rehabilitācijas kurss (viena vieta) 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49,80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49,80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4.1.2.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rehabilitācijas kurss bērnam no 2 līdz 14 gadu vecumam (papildu gultasvieta)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31,30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31,30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4.1.3.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rehabilitācijas programma "Harmonija" 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(viena vieta) 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37,42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37,42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4.2.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Citi pakalpojumi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4.2.1.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piemaksa par uzturēšanos numurā vienam personai, kura saņem sociālās rehabilitācijas pakalpojumus par valsts budžeta līdzekļiem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4.2.2.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pavadošās personas rehabilitācija (pavada valsts budžeta klientu)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27,67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27,67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5.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Ārstniecības pakalpojumi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5.1.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tabs>
                <w:tab w:val="left" w:pos="2835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Ārstu un speciālistu konsultācijas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5.1.1.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ārsta konsultācija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reize, līdz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10,97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10,97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92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5.1.2.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ārsta konsultācija (atkārtota vizīte)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reize, līdz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4,60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4,60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5.1.3.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Funkci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onālo speciālistu konsultācijas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5.1.3.1.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fizioterapeita konsultācija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reize, līdz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10,44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10,44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5.1.3.2.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ergoterapeita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konsultācija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reize, līdz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10,44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10,44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5.1.3.3.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logopēda konsultācija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reize, līdz 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10,86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10,86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5.1.4.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psihologa konsultācija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reize, līdz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stundai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10,70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10,70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5.2.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Hidroterapija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5.2.1.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ķermeņa zemūdens masāža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7,75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7,75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5.2.2.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ārstnieciskā vanna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3,96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3,96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5.2.3.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cirkulārā duša 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2,45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2,45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5.2.4.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šarko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duša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6,05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6,05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5.2.5.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ascendējošā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(augšupejošā) duša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2,79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2,79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5.2.6.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ārstnieciskā baseina un termoterapijas izmantošana vienai personai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reize, līdz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stundai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6,25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6,25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5.2.7.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ārstnieciskā baseina un termoterapijas izmantošana bērnam no 7 līdz 14 gadu vecumam (vienai personai)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reize, līdz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stundai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3,26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3,26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5.3.</w:t>
            </w:r>
          </w:p>
        </w:tc>
        <w:tc>
          <w:tcPr>
            <w:tcW w:w="4492" w:type="pct"/>
            <w:gridSpan w:val="5"/>
          </w:tcPr>
          <w:p w:rsidR="0052560E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Fizikālā terapija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5.3.1.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ārstnieciskās aplikācijas 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procedūra līdz 40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8,28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8,28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5.3.2.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fizikālā terapija (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magnetoterapija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, lāzerterapija,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elektroprocedūras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, ultraskaņa,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darsonvalizācija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procedūra, 20min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5.3.3.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inhalācijas (bez medikamentiem)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5.3.4.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sāls istaba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5,21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5.3.5.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limfodrenāžas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aparātprocedūra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5.3.5.1.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visam ķermenim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10,44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5.3.5.2.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vienai ķermeņa daļai (vēderam, kājām vai rokām)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5,21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Klasiskā masāža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kakla un apkakles zonas masāža (2 vienības)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6,66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6,66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muguras (C2-S5) masāža (3,5 vienības)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E3CF1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11,34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11,34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un pleca zonas masāža (2 vienības)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8452A3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5,07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5,07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kājas un gūžas zonas masāža (2,5 vienības)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5E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5E3CF1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6,64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6,64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5.4.5.</w:t>
            </w:r>
          </w:p>
        </w:tc>
        <w:tc>
          <w:tcPr>
            <w:tcW w:w="2112" w:type="pct"/>
          </w:tcPr>
          <w:p w:rsidR="0052560E" w:rsidRPr="0015601F" w:rsidRDefault="0052560E" w:rsidP="005E3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muguras jostas - krustu daļas masāža (</w:t>
            </w:r>
            <w:r w:rsidR="005E3CF1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vienības)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6,66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6,66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galvas masāža (1 vienība)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5E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5E3CF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5,05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5,05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5.4.7.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visa ķermeņa masāža (6 vienības)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60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28,69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28,69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5.4.8.</w:t>
            </w:r>
          </w:p>
        </w:tc>
        <w:tc>
          <w:tcPr>
            <w:tcW w:w="2112" w:type="pct"/>
          </w:tcPr>
          <w:p w:rsidR="0052560E" w:rsidRPr="0015601F" w:rsidRDefault="0052560E" w:rsidP="005E3C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segmentārā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masāža (1 </w:t>
            </w:r>
            <w:r w:rsidR="005E3CF1">
              <w:rPr>
                <w:rFonts w:ascii="Times New Roman" w:eastAsia="Times New Roman" w:hAnsi="Times New Roman" w:cs="Times New Roman"/>
                <w:lang w:eastAsia="lv-LV"/>
              </w:rPr>
              <w:t>segments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5E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5E3CF1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6,67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6,67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5.4.9.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grūtnieču masāža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1 procedūra,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45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14,61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14,61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5.4.10.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vispārējā masāža bērniem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5.4.10.1.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1-5 gadiem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procedūra, </w:t>
            </w:r>
          </w:p>
          <w:p w:rsidR="0052560E" w:rsidRPr="0015601F" w:rsidRDefault="005E3CF1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5.4.10.2.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6-10 gadiem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procedūra, </w:t>
            </w:r>
          </w:p>
          <w:p w:rsidR="0052560E" w:rsidRPr="0015601F" w:rsidRDefault="005E3CF1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16,18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16,18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5.4.10.3.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11-14 gadiem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procedūra, </w:t>
            </w:r>
          </w:p>
          <w:p w:rsidR="0052560E" w:rsidRPr="0015601F" w:rsidRDefault="005E3CF1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19,37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19,37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Nodarbības funkcionālā speciālista vadībā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ārstnieciskā vingrošana grupā - zālē (vienai personai)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nodarbība,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5,22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5,22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nūjošana</w:t>
            </w:r>
            <w:proofErr w:type="spellEnd"/>
            <w:proofErr w:type="gram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proofErr w:type="gramEnd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(vienai personai) grupā līdz 8 cilvēkiem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4,98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4,98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fizioterapija individuāli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nodarbība,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ergoterapija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individuāli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nodarbība,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5.5.5.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fizioterapija individuāli ar individuālu vingrojumu kompleksa izstrādi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nodarbība,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14,41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14,41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fizioterapija 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individuāli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bērnam no 4-14 gadu vecumam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nodarbība, līdz 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5.5.7.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ārstnieciskā vingrošana grupā - baseinā (vienai personai)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nodarbība, līdz 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8,20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5.5.8.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slinga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terapija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nodarbība, līdz 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8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5.5.9.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fiziskās aktivitātes trenažieru zālē ar dozētu slodzi (ar ārsta norīkojumu)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nodarbība, līdz 30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5,17</w:t>
            </w:r>
          </w:p>
        </w:tc>
      </w:tr>
      <w:tr w:rsidR="0052560E" w:rsidRPr="0015601F" w:rsidTr="00ED14A6">
        <w:trPr>
          <w:trHeight w:val="242"/>
        </w:trPr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5.6.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Nodarbības psihologa vadībā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5.6.1.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psihologa nodarbība grupā (līdz 6 cilvēkiem)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nodarbība,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7,10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A0620E" w:rsidRPr="00A062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7,10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5.6.2.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psihologa nodarbība individuāli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nodarbība, </w:t>
            </w:r>
          </w:p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11,53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7A5C13" w:rsidRPr="007A5C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11,53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Medicīniskās manipulācijas (cenā nav iekļautas medikamentu, vienreiz lietojamo sistēmu un pārsienamā materiāla izmaksas)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intravenozā injekcija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15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  <w:r w:rsidR="007A5C13" w:rsidRPr="007A5C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intramuskulārā, zemādas injekcija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7A5C13" w:rsidRPr="007A5C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medikamentu ievadīšana vēnā pilienu veidā un pacienta novērošana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līdz 2,5 stundām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7A5C13" w:rsidRPr="007A5C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cukura līmeņa noteikšana ar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ekspresdiagnostiku</w:t>
            </w:r>
            <w:proofErr w:type="spellEnd"/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5min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7A5C13" w:rsidRPr="007A5C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5.7.5.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elektrokardiogrammas pieraksts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15min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7A5C13" w:rsidRPr="007A5C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elektrokardiogrammas apraksts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15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7,53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7A5C13" w:rsidRPr="007A5C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7,53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5.7.7.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ārsiešana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20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7,98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D31ED0" w:rsidRPr="00D31E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7,98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5.7.8.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urīnpūšļa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kateterizācija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vienreizējo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kateteri</w:t>
            </w:r>
            <w:proofErr w:type="spellEnd"/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20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D31ED0" w:rsidRPr="00D31E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5.7.9.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urīnpūšļa skalošana ielikta patstāvīgā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katetera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gadījumā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20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D31ED0" w:rsidRPr="00D31E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5.7.10.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izgulējumu apstrāde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40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16,01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D31ED0" w:rsidRPr="00D31E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16,01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5.7.11.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asinsspiediena mērīšana bez ārsta nozīmējuma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manipulācija, 5 min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0,00*</w:t>
            </w:r>
            <w:r w:rsidR="00D31ED0" w:rsidRPr="00D31ED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1,99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6.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Automašīnu pielāgošana invalīdu vajadzībām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bremze un akselerators transportlīdzeklim ar automātisko ātrumkārbu, stiprinājums pie grīdas (RBA-1)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880,31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184,87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1065,18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bremze un akselerators transportlīdzeklim ar automātisko ātrumkārbu, ar satveršanas problēmām, stiprinājums pie grīdas (RBA-2)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598,85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125,76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724,61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bremze un akselerators transportlīdzeklim ar automātisko ātrumkārbu, stiprinājums pie stūres (RBA-3)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614,56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129,06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743,62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bremze un akselerators transportlīdzeklim ar mehānisko ātrumkārbu, stiprinājums pie grīdas (RBA-4)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944,45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198,33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1142,78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6.5.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bremze un akselerators transportlīdzeklim ar mehānisko ātrumkārbu, ar satveršanas problēmām, stiprinājums pie grīdas (RBA-5)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599,56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125,91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725,47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bremze un akselerators transportlīdzeklim ar mehānisko ātrumkārbu, stiprinājums pie stūres (RBA-6)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634,25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133,19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767,44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6.7.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Kreisais akseleratora pedālis transportlīdzeklim ar automātisko ātrumkārbu, stiprinājums pie grīdas (KAP-1)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439,12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92,22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531,34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6.8.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Kreisais akseleratora pedālis transportlīdzeklim ar automātisko ātrumkārbu, stiprinājums pie stūres (KAP-2)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438,45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92,07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530,52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6.9.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sajūgs ar sviru stūres labajā pusē (RS-1)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686,62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144,19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830,81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6.10.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Rokas sajūgs ar sviru stūres kreisajā pusē (RS-2)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556,52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116,87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673,39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Palīgroktura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uzstādīšana uz stūres rata (PR)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32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98,3</w:t>
            </w:r>
            <w:r w:rsidR="00325530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20,65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119,01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Pagrieziena slēdža pārnešana uz stūres otru pusi (PSL)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automašīna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177,02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37,18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214,20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Atzinums personām ar invaliditāti par autotransporta pielāgošanu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izziņa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14,02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0,00*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14,02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7.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Viesu izmitināšana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Jūrmalā, Dubultu prospektā 71, 2.korpusā (vienai personai vienvietīgā numurā) ar brokastīm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26,41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3,17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29,58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Jūrmalā, Dubultu prospektā 71, 2.korpusā (vienai personai divvietīgā numurā) ar brokastīm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17,84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2,14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19,98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Jūrmalā, Dubultu prospektā 71, 1.korpusā (vienai personai vienvietīgā numurā) ar brokastīm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21,89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2,63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24,52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Jūrmalā, Dubultu prospektā 71, 1.korpusā (vienai personai divvietīgā numurā) ar brokastīm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15,71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1,88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17,59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7.5.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Papildu vieta bērnam līdz 14 gadu vecumam Jūrmalā, Dubultu pr.71 ar brokastīm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13,63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1,64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15,27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Jūrmalā, Dubultu pr.59 (četras vietas trīsistabu numurā) - 1.stāvs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numurs diennaktī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67,09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8,05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75,14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7.7.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Jūrmalā, Dubultu pr.59 (četras vietas trīsistabu numurā) - 2.stāvs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1numurs diennaktī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46,72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5,61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52,33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7.8.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Jūrmalā, Dubultu pr.59 (divas vietas vienistabas numurā) - 3.stāvs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numurs diennaktī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31,80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3,81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35,61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7.9.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Papildu vieta vienai personai Jūrmalā, Dubultu pr.59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11,69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1,40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13,09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7.10.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Aģentūras, citu izglītības iestāžu izglītojamo, bērnu nometnes izmitināšana dienesta viesnīcā Jūrmalā, Dubultu prospektā 59 un Slokas ielā 68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personai mēnesī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71,05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8,53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79,58</w:t>
            </w:r>
          </w:p>
        </w:tc>
      </w:tr>
      <w:tr w:rsidR="00D31ED0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7.11.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Aģentūras, citu izglītības iestāžu izglītojamo, bērnu nometnes izmitināšana dienesta viesnīcā Jūrmalā, Dubultu prospektā 59 un Slokas ielā 68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personai dienā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2,85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0,34</w:t>
            </w: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**</w:t>
            </w:r>
            <w:r w:rsidR="00D31ED0" w:rsidRPr="00D31ED0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="005614BA" w:rsidRPr="005614BA"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3,19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4B5105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8.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Ēdināšanas pakalpojumi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Diētiskā ēdināšana (izglītojamiem un darbiniekiem)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8.1.1.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rokastis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porcija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1,70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0,36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2,06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pirmais ēdiens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porcija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0,64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0,13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0,77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otrais ēdiens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porcija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2,03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0,43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2,46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8.1.4.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zēriens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porcija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0,28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0,34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8.1.5.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eserts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porcija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0,56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0,12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0,68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8.1.6.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akariņas</w:t>
            </w:r>
          </w:p>
        </w:tc>
        <w:tc>
          <w:tcPr>
            <w:tcW w:w="870" w:type="pct"/>
          </w:tcPr>
          <w:p w:rsidR="0052560E" w:rsidRPr="0015601F" w:rsidRDefault="00164EBD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 porcija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1,64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0,34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1,98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8.2.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Ēdināšana trīs reizes dienā bērniem no 2 līdz 14 gadu vecumam (vienai personai)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8.2.1.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rokastis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ēdienreize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2,87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0,60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3,47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8.2.2.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usdienas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ēdienreize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1,65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0,34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1,99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8.2.3.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akariņas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ēdienreize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1,69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0,36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2,05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Ēdināšana trīs reizes dienā (vienai personai)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8.3.1.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rokastis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ēdienreize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5,96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1,25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7,21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8.3.2.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usdienas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ēdienreize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3,41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0,72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4,13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8.3.3.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akariņas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ēdienreize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3,41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0,72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4,13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Kafijas galda klāšana (vienai personai)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reize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3,54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0,74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4,28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8.5.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Konditorejas izstrādājumi</w:t>
            </w:r>
          </w:p>
        </w:tc>
      </w:tr>
      <w:tr w:rsidR="004B5105" w:rsidRPr="008452A3" w:rsidTr="00ED14A6">
        <w:tc>
          <w:tcPr>
            <w:tcW w:w="508" w:type="pct"/>
            <w:shd w:val="clear" w:color="auto" w:fill="auto"/>
          </w:tcPr>
          <w:p w:rsidR="0052560E" w:rsidRPr="008452A3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8.5.1.</w:t>
            </w:r>
          </w:p>
        </w:tc>
        <w:tc>
          <w:tcPr>
            <w:tcW w:w="2112" w:type="pct"/>
            <w:shd w:val="clear" w:color="auto" w:fill="auto"/>
          </w:tcPr>
          <w:p w:rsidR="0052560E" w:rsidRPr="008452A3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="0052560E" w:rsidRPr="008452A3">
              <w:rPr>
                <w:rFonts w:ascii="Times New Roman" w:eastAsia="Times New Roman" w:hAnsi="Times New Roman" w:cs="Times New Roman"/>
                <w:lang w:eastAsia="lv-LV"/>
              </w:rPr>
              <w:t>onditorejas izstrādājumi veids Nr.1</w:t>
            </w:r>
            <w:r w:rsidR="00760E12" w:rsidRPr="008452A3">
              <w:rPr>
                <w:rFonts w:ascii="Times New Roman" w:eastAsia="Times New Roman" w:hAnsi="Times New Roman" w:cs="Times New Roman"/>
                <w:lang w:eastAsia="lv-LV"/>
              </w:rPr>
              <w:t xml:space="preserve"> (kliņģeri, bulciņas, speķa pīrādziņi, pildīti pīrādziņi u.c.)</w:t>
            </w:r>
          </w:p>
        </w:tc>
        <w:tc>
          <w:tcPr>
            <w:tcW w:w="870" w:type="pct"/>
            <w:shd w:val="clear" w:color="auto" w:fill="auto"/>
          </w:tcPr>
          <w:p w:rsidR="0052560E" w:rsidRPr="008452A3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100 g</w:t>
            </w:r>
          </w:p>
        </w:tc>
        <w:tc>
          <w:tcPr>
            <w:tcW w:w="500" w:type="pct"/>
            <w:shd w:val="clear" w:color="auto" w:fill="auto"/>
          </w:tcPr>
          <w:p w:rsidR="0052560E" w:rsidRPr="008452A3" w:rsidRDefault="0052560E" w:rsidP="006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="006D4AAD"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</w:p>
        </w:tc>
        <w:tc>
          <w:tcPr>
            <w:tcW w:w="543" w:type="pct"/>
            <w:shd w:val="clear" w:color="auto" w:fill="auto"/>
          </w:tcPr>
          <w:p w:rsidR="0052560E" w:rsidRPr="008452A3" w:rsidRDefault="00995B38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0,15</w:t>
            </w:r>
          </w:p>
        </w:tc>
        <w:tc>
          <w:tcPr>
            <w:tcW w:w="467" w:type="pct"/>
            <w:shd w:val="clear" w:color="auto" w:fill="auto"/>
          </w:tcPr>
          <w:p w:rsidR="0052560E" w:rsidRPr="008452A3" w:rsidRDefault="00995B38" w:rsidP="006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0,8</w:t>
            </w:r>
            <w:r w:rsidR="006D4AAD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R="004B5105" w:rsidRPr="0015601F" w:rsidTr="00ED14A6">
        <w:tc>
          <w:tcPr>
            <w:tcW w:w="508" w:type="pct"/>
            <w:shd w:val="clear" w:color="auto" w:fill="auto"/>
          </w:tcPr>
          <w:p w:rsidR="0052560E" w:rsidRPr="008452A3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8.5.2.</w:t>
            </w:r>
          </w:p>
        </w:tc>
        <w:tc>
          <w:tcPr>
            <w:tcW w:w="2112" w:type="pct"/>
            <w:shd w:val="clear" w:color="auto" w:fill="auto"/>
          </w:tcPr>
          <w:p w:rsidR="0052560E" w:rsidRPr="008452A3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="0052560E" w:rsidRPr="008452A3">
              <w:rPr>
                <w:rFonts w:ascii="Times New Roman" w:eastAsia="Times New Roman" w:hAnsi="Times New Roman" w:cs="Times New Roman"/>
                <w:lang w:eastAsia="lv-LV"/>
              </w:rPr>
              <w:t>onditorejas izstrādājumi veids Nr.2</w:t>
            </w:r>
            <w:r w:rsidR="00760E12" w:rsidRPr="008452A3">
              <w:rPr>
                <w:rFonts w:ascii="Times New Roman" w:eastAsia="Times New Roman" w:hAnsi="Times New Roman" w:cs="Times New Roman"/>
                <w:lang w:eastAsia="lv-LV"/>
              </w:rPr>
              <w:t xml:space="preserve"> (biskvīti, ruletes, tortes)</w:t>
            </w:r>
          </w:p>
        </w:tc>
        <w:tc>
          <w:tcPr>
            <w:tcW w:w="870" w:type="pct"/>
            <w:shd w:val="clear" w:color="auto" w:fill="auto"/>
          </w:tcPr>
          <w:p w:rsidR="0052560E" w:rsidRPr="008452A3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100 g</w:t>
            </w:r>
          </w:p>
        </w:tc>
        <w:tc>
          <w:tcPr>
            <w:tcW w:w="500" w:type="pct"/>
            <w:shd w:val="clear" w:color="auto" w:fill="auto"/>
          </w:tcPr>
          <w:p w:rsidR="0052560E" w:rsidRPr="008452A3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1,11</w:t>
            </w:r>
          </w:p>
        </w:tc>
        <w:tc>
          <w:tcPr>
            <w:tcW w:w="543" w:type="pct"/>
            <w:shd w:val="clear" w:color="auto" w:fill="auto"/>
          </w:tcPr>
          <w:p w:rsidR="0052560E" w:rsidRPr="008452A3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0,23</w:t>
            </w:r>
          </w:p>
        </w:tc>
        <w:tc>
          <w:tcPr>
            <w:tcW w:w="467" w:type="pct"/>
            <w:shd w:val="clear" w:color="auto" w:fill="auto"/>
          </w:tcPr>
          <w:p w:rsidR="0052560E" w:rsidRPr="008452A3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452A3">
              <w:rPr>
                <w:rFonts w:ascii="Times New Roman" w:eastAsia="Times New Roman" w:hAnsi="Times New Roman" w:cs="Times New Roman"/>
                <w:lang w:eastAsia="lv-LV"/>
              </w:rPr>
              <w:t>1,34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Kafija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150 g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0,41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0,09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0,50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8.7.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Tējas (dažādas)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150 g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0,21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0,05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0,26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8.8.</w:t>
            </w:r>
          </w:p>
        </w:tc>
        <w:tc>
          <w:tcPr>
            <w:tcW w:w="2112" w:type="pct"/>
          </w:tcPr>
          <w:p w:rsidR="0052560E" w:rsidRPr="0015601F" w:rsidRDefault="005C0389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Galda vai 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>ārstnieciskie minerālūdeņi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0,5 l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0,67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0,14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0,81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9.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Telpu iznomāšana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9.1.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Konferenču zāles noma: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9.1.1.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Jūrmalā, Slokas ielā 68 (126,4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kv.m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7,14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1,50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8,64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9.1.2.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Jūrmalā, Slokas iela 61 (271,6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kv.m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17,37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3,65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21,02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9.1.3.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Jūrmalā, Dubultu pr.71 (183,3 </w:t>
            </w:r>
            <w:proofErr w:type="spellStart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kv.m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10,37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2,18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12,55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9.2.</w:t>
            </w:r>
          </w:p>
        </w:tc>
        <w:tc>
          <w:tcPr>
            <w:tcW w:w="2112" w:type="pct"/>
          </w:tcPr>
          <w:p w:rsidR="0052560E" w:rsidRPr="0015601F" w:rsidRDefault="005C0389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Datorklases vai </w:t>
            </w:r>
            <w:r w:rsidR="0052560E" w:rsidRPr="0015601F">
              <w:rPr>
                <w:rFonts w:ascii="Times New Roman" w:eastAsia="Times New Roman" w:hAnsi="Times New Roman" w:cs="Times New Roman"/>
                <w:lang w:eastAsia="lv-LV"/>
              </w:rPr>
              <w:t xml:space="preserve">auditorijas noma 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3,68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0,77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4,45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Sporta zāles noma Jūrmalā, Slokas ielā 61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12,10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2,54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14,64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Fizioterapijas lielās zāles noma Jūrmalā, Dubultu pr.71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5,98</w:t>
            </w:r>
          </w:p>
        </w:tc>
        <w:tc>
          <w:tcPr>
            <w:tcW w:w="543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1,25</w:t>
            </w:r>
          </w:p>
        </w:tc>
        <w:tc>
          <w:tcPr>
            <w:tcW w:w="467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7,23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10.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Autotransports un autotransporta stāvvietas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Viena vieta automašīnai maksas stāvvietā 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mēnesis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35,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48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43,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vieta autobusam maksas stāvvietā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mēnesis</w:t>
            </w:r>
          </w:p>
        </w:tc>
        <w:tc>
          <w:tcPr>
            <w:tcW w:w="500" w:type="pct"/>
          </w:tcPr>
          <w:p w:rsidR="0052560E" w:rsidRPr="00A06ADD" w:rsidRDefault="0052560E" w:rsidP="0032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58,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325530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543" w:type="pct"/>
          </w:tcPr>
          <w:p w:rsidR="0052560E" w:rsidRPr="00A06ADD" w:rsidRDefault="0052560E" w:rsidP="0032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12,3</w:t>
            </w:r>
            <w:r w:rsidR="00325530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71,13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Autobusa (astoņas vietas) iznomāšana ar šoferi vismaz uz četrām stundām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9,87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07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11,94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112" w:type="pct"/>
            <w:vAlign w:val="center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utobusa (astoņas vietas) iznomāšana ar šoferi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diennakts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137,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41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28,85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166,26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apildus par katru kilometru virs 100 km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km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0,39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08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0,47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Vieglās automašīnas </w:t>
            </w:r>
            <w:proofErr w:type="gram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proofErr w:type="gramEnd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3,5 t) iznomāšana ar šoferi klientiem nobraukumam līdz 50 km, līdz 2 stundām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automašīna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23,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86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apildus par katru kilometru virs 50 km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km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0,39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08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0,47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aiks virs 2 stundām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51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10.5.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Autovadītāju kursu teorijas apmācība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5,94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7,19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Autovadītāju kursu praktiskā braukšana (vienas braukšanas mācību stundas ilgums 45min)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16,46</w:t>
            </w:r>
          </w:p>
        </w:tc>
        <w:tc>
          <w:tcPr>
            <w:tcW w:w="543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3,46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19,92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lang w:eastAsia="lv-LV"/>
              </w:rPr>
              <w:t>11.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Pārējie maksas pakalpojumi</w:t>
            </w:r>
          </w:p>
        </w:tc>
      </w:tr>
      <w:tr w:rsidR="0052560E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11.1.</w:t>
            </w:r>
          </w:p>
        </w:tc>
        <w:tc>
          <w:tcPr>
            <w:tcW w:w="4492" w:type="pct"/>
            <w:gridSpan w:val="5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Fitnesa pakalpojumi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11.1.1.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erobika ūdenī grupā (vienai personai)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nodarbība līdz 45min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78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99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11.1.2.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renažieru zāles apmeklējums (vienai personai)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reize līdz 1 stundai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08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11.1.3.</w:t>
            </w:r>
          </w:p>
        </w:tc>
        <w:tc>
          <w:tcPr>
            <w:tcW w:w="2112" w:type="pct"/>
          </w:tcPr>
          <w:p w:rsidR="0052560E" w:rsidRPr="0015601F" w:rsidRDefault="00164EBD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</w:t>
            </w:r>
            <w:r w:rsidR="0052560E"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erobika zālē grupā (vienai personai)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nodarbība līdz 1 stundai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08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86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94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11.2.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Kopēšana vai dokumenta ieskenēšana un nosūtīšana, vai drukāšana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lappuse A4 formātā</w:t>
            </w:r>
          </w:p>
        </w:tc>
        <w:tc>
          <w:tcPr>
            <w:tcW w:w="500" w:type="pct"/>
          </w:tcPr>
          <w:p w:rsidR="0052560E" w:rsidRPr="00400FD6" w:rsidRDefault="004C0479" w:rsidP="0014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141F8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02</w:t>
            </w:r>
          </w:p>
        </w:tc>
        <w:tc>
          <w:tcPr>
            <w:tcW w:w="467" w:type="pct"/>
          </w:tcPr>
          <w:p w:rsidR="0052560E" w:rsidRPr="00A06ADD" w:rsidRDefault="004C0479" w:rsidP="0014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0,1</w:t>
            </w:r>
            <w:r w:rsidR="00141F86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11.3.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Klienta veļas mazgāšana (bez veļas pulvera)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 kg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2,84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3,44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11.4.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Klienta veļas žāvēšana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2 kg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42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11.5.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 veļas papildu maiņa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reize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77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44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11.6.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Pārcelšana no viena numura uz citu numuru pēc klienta vēlēšanās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reize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31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57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11.7.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Nozaudētās atslēgas dublikāta izgatavošana vai slēdzamas mantu glabātavas izmantošana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reize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03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11.8.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Nūjošanas</w:t>
            </w:r>
            <w:proofErr w:type="spellEnd"/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inventāra noma 1.stunda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37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</w:tr>
      <w:tr w:rsidR="004B5105" w:rsidRPr="0015601F" w:rsidTr="00ED14A6">
        <w:tc>
          <w:tcPr>
            <w:tcW w:w="508" w:type="pct"/>
          </w:tcPr>
          <w:p w:rsidR="0052560E" w:rsidRPr="0015601F" w:rsidRDefault="0052560E" w:rsidP="00164EBD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11.8.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2112" w:type="pct"/>
          </w:tcPr>
          <w:p w:rsidR="0052560E" w:rsidRPr="0015601F" w:rsidRDefault="0052560E" w:rsidP="00164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katra nākamā stunda</w:t>
            </w:r>
          </w:p>
        </w:tc>
        <w:tc>
          <w:tcPr>
            <w:tcW w:w="870" w:type="pct"/>
          </w:tcPr>
          <w:p w:rsidR="0052560E" w:rsidRPr="0015601F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5601F">
              <w:rPr>
                <w:rFonts w:ascii="Times New Roman" w:eastAsia="Times New Roman" w:hAnsi="Times New Roman" w:cs="Times New Roman"/>
                <w:lang w:eastAsia="lv-LV"/>
              </w:rPr>
              <w:t>1 stunda</w:t>
            </w:r>
          </w:p>
        </w:tc>
        <w:tc>
          <w:tcPr>
            <w:tcW w:w="500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83</w:t>
            </w:r>
          </w:p>
        </w:tc>
        <w:tc>
          <w:tcPr>
            <w:tcW w:w="543" w:type="pct"/>
          </w:tcPr>
          <w:p w:rsidR="0052560E" w:rsidRPr="00400FD6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0,</w:t>
            </w:r>
            <w:r w:rsidRPr="00400FD6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467" w:type="pct"/>
          </w:tcPr>
          <w:p w:rsidR="0052560E" w:rsidRPr="00A06ADD" w:rsidRDefault="0052560E" w:rsidP="0016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1,</w:t>
            </w:r>
            <w:r w:rsidRPr="00A06ADD">
              <w:rPr>
                <w:rFonts w:ascii="Times New Roman" w:eastAsia="Times New Roman" w:hAnsi="Times New Roman" w:cs="Times New Roman"/>
                <w:lang w:eastAsia="lv-LV"/>
              </w:rPr>
              <w:t>00</w:t>
            </w:r>
          </w:p>
        </w:tc>
      </w:tr>
    </w:tbl>
    <w:p w:rsidR="0052560E" w:rsidRPr="0015601F" w:rsidRDefault="0052560E" w:rsidP="0052560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560E" w:rsidRDefault="0052560E" w:rsidP="0052560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601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Piezīmes:</w:t>
      </w:r>
    </w:p>
    <w:p w:rsidR="007E6A31" w:rsidRPr="0015601F" w:rsidRDefault="007E6A31" w:rsidP="0052560E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620E" w:rsidRDefault="00A0620E" w:rsidP="00A0620E">
      <w:pPr>
        <w:pStyle w:val="ListParagraph"/>
        <w:numPr>
          <w:ilvl w:val="0"/>
          <w:numId w:val="2"/>
        </w:numPr>
        <w:ind w:left="709" w:right="-285" w:hanging="349"/>
        <w:jc w:val="both"/>
        <w:rPr>
          <w:sz w:val="24"/>
          <w:szCs w:val="24"/>
        </w:rPr>
      </w:pPr>
      <w:r w:rsidRPr="00FD55C7">
        <w:rPr>
          <w:sz w:val="24"/>
          <w:szCs w:val="24"/>
        </w:rPr>
        <w:t xml:space="preserve">* </w:t>
      </w:r>
      <w:r w:rsidRPr="00413907">
        <w:rPr>
          <w:sz w:val="24"/>
          <w:szCs w:val="24"/>
        </w:rPr>
        <w:t xml:space="preserve">Pievienotās vērtības nodokli nepiemēro saskaņā ar Pievienotās vērtības nodokļa likuma 52.panta pirmās daļas </w:t>
      </w:r>
      <w:r>
        <w:rPr>
          <w:sz w:val="24"/>
          <w:szCs w:val="24"/>
        </w:rPr>
        <w:t>12.punktu.</w:t>
      </w:r>
    </w:p>
    <w:p w:rsidR="00A0620E" w:rsidRDefault="00A0620E" w:rsidP="00A0620E">
      <w:pPr>
        <w:pStyle w:val="ListParagraph"/>
        <w:numPr>
          <w:ilvl w:val="0"/>
          <w:numId w:val="2"/>
        </w:numPr>
        <w:ind w:left="720" w:right="-285"/>
        <w:jc w:val="both"/>
        <w:rPr>
          <w:sz w:val="24"/>
          <w:szCs w:val="24"/>
        </w:rPr>
      </w:pPr>
      <w:r w:rsidRPr="00F20CBD">
        <w:rPr>
          <w:sz w:val="24"/>
          <w:szCs w:val="24"/>
        </w:rPr>
        <w:t xml:space="preserve">**Pievienotās vērtības nodokli nepiemēro saskaņā ar Pievienotās vērtības nodokļa likuma 52.panta pirmās daļas </w:t>
      </w:r>
      <w:r w:rsidRPr="00413907">
        <w:rPr>
          <w:sz w:val="24"/>
          <w:szCs w:val="24"/>
        </w:rPr>
        <w:t>9.punktu</w:t>
      </w:r>
      <w:r>
        <w:rPr>
          <w:sz w:val="24"/>
          <w:szCs w:val="24"/>
        </w:rPr>
        <w:t>.</w:t>
      </w:r>
    </w:p>
    <w:p w:rsidR="00A0620E" w:rsidRDefault="00A0620E" w:rsidP="00A0620E">
      <w:pPr>
        <w:pStyle w:val="ListParagraph"/>
        <w:numPr>
          <w:ilvl w:val="0"/>
          <w:numId w:val="2"/>
        </w:numPr>
        <w:ind w:left="709" w:right="-285" w:hanging="349"/>
        <w:jc w:val="both"/>
        <w:rPr>
          <w:sz w:val="24"/>
          <w:szCs w:val="24"/>
        </w:rPr>
      </w:pPr>
      <w:r w:rsidRPr="00FD55C7">
        <w:rPr>
          <w:sz w:val="24"/>
          <w:szCs w:val="24"/>
        </w:rPr>
        <w:t>**</w:t>
      </w:r>
      <w:r w:rsidRPr="00F20CBD">
        <w:rPr>
          <w:sz w:val="24"/>
          <w:szCs w:val="24"/>
        </w:rPr>
        <w:t>*</w:t>
      </w:r>
      <w:r w:rsidRPr="00FD55C7">
        <w:rPr>
          <w:sz w:val="24"/>
          <w:szCs w:val="24"/>
        </w:rPr>
        <w:t xml:space="preserve"> Pievienotās vērtības nodokli nepiemēro saskaņā ar Pievienotās vērtības nodokļa likuma 52.panta pirmās daļas </w:t>
      </w:r>
      <w:r>
        <w:rPr>
          <w:sz w:val="24"/>
          <w:szCs w:val="24"/>
        </w:rPr>
        <w:t>3.punktu.</w:t>
      </w:r>
    </w:p>
    <w:p w:rsidR="00A0620E" w:rsidRDefault="00A0620E" w:rsidP="00A0620E">
      <w:pPr>
        <w:pStyle w:val="ListParagraph"/>
        <w:numPr>
          <w:ilvl w:val="0"/>
          <w:numId w:val="2"/>
        </w:numPr>
        <w:ind w:left="720" w:right="-285"/>
        <w:jc w:val="both"/>
        <w:rPr>
          <w:sz w:val="24"/>
          <w:szCs w:val="24"/>
        </w:rPr>
      </w:pPr>
      <w:r w:rsidRPr="00413907">
        <w:rPr>
          <w:sz w:val="24"/>
          <w:szCs w:val="24"/>
        </w:rPr>
        <w:t>***</w:t>
      </w:r>
      <w:r w:rsidRPr="00F20CB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BC165A">
        <w:rPr>
          <w:sz w:val="24"/>
          <w:szCs w:val="24"/>
        </w:rPr>
        <w:t>Pakalpojumam piemēro pievienotās vērtības nodokļa samazināto likmi saskaņā ar Pievienotās vērtības nodokļa likuma 42.panta desmito daļu.</w:t>
      </w:r>
    </w:p>
    <w:p w:rsidR="0052560E" w:rsidRPr="0015601F" w:rsidRDefault="0052560E" w:rsidP="0052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560E" w:rsidRPr="0015601F" w:rsidRDefault="0052560E" w:rsidP="0052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560E" w:rsidRPr="0015601F" w:rsidRDefault="0052560E" w:rsidP="0052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01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                                                                  V.Dombrovskis</w:t>
      </w:r>
    </w:p>
    <w:p w:rsidR="0052560E" w:rsidRPr="0015601F" w:rsidRDefault="0052560E" w:rsidP="0052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2560E" w:rsidRPr="0015601F" w:rsidRDefault="0052560E" w:rsidP="0052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2560E" w:rsidRPr="0015601F" w:rsidRDefault="0052560E" w:rsidP="0052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601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ministre                                                                  </w:t>
      </w:r>
      <w:proofErr w:type="spellStart"/>
      <w:r w:rsidRPr="0015601F">
        <w:rPr>
          <w:rFonts w:ascii="Times New Roman" w:eastAsia="Times New Roman" w:hAnsi="Times New Roman" w:cs="Times New Roman"/>
          <w:sz w:val="28"/>
          <w:szCs w:val="28"/>
          <w:lang w:eastAsia="lv-LV"/>
        </w:rPr>
        <w:t>I.Viņķele</w:t>
      </w:r>
      <w:proofErr w:type="spellEnd"/>
      <w:r w:rsidRPr="001560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2560E" w:rsidRPr="0015601F" w:rsidRDefault="0052560E" w:rsidP="0052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560E" w:rsidRDefault="0052560E" w:rsidP="0052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31ED0" w:rsidRPr="0015601F" w:rsidRDefault="00D31ED0" w:rsidP="0052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560E" w:rsidRPr="0015601F" w:rsidRDefault="0052560E" w:rsidP="00525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560E" w:rsidRPr="0015601F" w:rsidRDefault="0052560E" w:rsidP="005256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15601F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begin"/>
      </w:r>
      <w:r w:rsidRPr="0015601F">
        <w:rPr>
          <w:rFonts w:ascii="Times New Roman" w:eastAsia="Times New Roman" w:hAnsi="Times New Roman" w:cs="Times New Roman"/>
          <w:sz w:val="18"/>
          <w:szCs w:val="18"/>
          <w:lang w:val="ru-RU" w:eastAsia="lv-LV"/>
        </w:rPr>
        <w:instrText xml:space="preserve"> TIME \@ "dd.MM.yyyy H:mm" </w:instrText>
      </w:r>
      <w:r w:rsidRPr="0015601F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separate"/>
      </w:r>
      <w:r w:rsidR="007802F1">
        <w:rPr>
          <w:rFonts w:ascii="Times New Roman" w:eastAsia="Times New Roman" w:hAnsi="Times New Roman" w:cs="Times New Roman"/>
          <w:noProof/>
          <w:sz w:val="18"/>
          <w:szCs w:val="18"/>
          <w:lang w:val="ru-RU" w:eastAsia="lv-LV"/>
        </w:rPr>
        <w:t>13.09.2013 9:17</w:t>
      </w:r>
      <w:r w:rsidRPr="0015601F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end"/>
      </w:r>
    </w:p>
    <w:p w:rsidR="0052560E" w:rsidRPr="0015601F" w:rsidRDefault="005457D8" w:rsidP="005256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20</w:t>
      </w:r>
      <w:r w:rsidR="00D31ED0">
        <w:rPr>
          <w:rFonts w:ascii="Times New Roman" w:eastAsia="Times New Roman" w:hAnsi="Times New Roman" w:cs="Times New Roman"/>
          <w:sz w:val="18"/>
          <w:szCs w:val="18"/>
          <w:lang w:eastAsia="lv-LV"/>
        </w:rPr>
        <w:t>33</w:t>
      </w:r>
    </w:p>
    <w:p w:rsidR="0052560E" w:rsidRPr="0015601F" w:rsidRDefault="0052560E" w:rsidP="005256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15601F">
        <w:rPr>
          <w:rFonts w:ascii="Times New Roman" w:eastAsia="Times New Roman" w:hAnsi="Times New Roman" w:cs="Times New Roman"/>
          <w:sz w:val="20"/>
          <w:szCs w:val="20"/>
          <w:lang w:eastAsia="lv-LV"/>
        </w:rPr>
        <w:t>L.Juste</w:t>
      </w:r>
      <w:proofErr w:type="spellEnd"/>
      <w:r w:rsidRPr="0015601F">
        <w:rPr>
          <w:rFonts w:ascii="Times New Roman" w:eastAsia="Times New Roman" w:hAnsi="Times New Roman" w:cs="Times New Roman"/>
          <w:sz w:val="20"/>
          <w:szCs w:val="20"/>
          <w:lang w:eastAsia="lv-LV"/>
        </w:rPr>
        <w:t>, 67021669</w:t>
      </w:r>
    </w:p>
    <w:p w:rsidR="0052560E" w:rsidRPr="0015601F" w:rsidRDefault="007802F1" w:rsidP="005256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52560E" w:rsidRPr="001560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Liga.Juste@lm.gov.lv</w:t>
        </w:r>
      </w:hyperlink>
      <w:r w:rsidR="0052560E" w:rsidRPr="0015601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52560E" w:rsidRDefault="0052560E" w:rsidP="0052560E"/>
    <w:sectPr w:rsidR="0052560E" w:rsidSect="004B5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91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BA" w:rsidRDefault="005614BA" w:rsidP="0015601F">
      <w:pPr>
        <w:spacing w:after="0" w:line="240" w:lineRule="auto"/>
      </w:pPr>
      <w:r>
        <w:separator/>
      </w:r>
    </w:p>
  </w:endnote>
  <w:endnote w:type="continuationSeparator" w:id="0">
    <w:p w:rsidR="005614BA" w:rsidRDefault="005614BA" w:rsidP="0015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F1" w:rsidRDefault="00780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BA" w:rsidRPr="00AC1498" w:rsidRDefault="005614BA" w:rsidP="00967A7D">
    <w:pPr>
      <w:pStyle w:val="naisnod"/>
      <w:spacing w:before="0" w:beforeAutospacing="0" w:after="0" w:afterAutospacing="0"/>
    </w:pPr>
    <w:r w:rsidRPr="00C22EFF">
      <w:rPr>
        <w:sz w:val="20"/>
      </w:rPr>
      <w:fldChar w:fldCharType="begin"/>
    </w:r>
    <w:r w:rsidRPr="00C22EFF">
      <w:rPr>
        <w:sz w:val="20"/>
      </w:rPr>
      <w:instrText xml:space="preserve"> FILENAME </w:instrText>
    </w:r>
    <w:r w:rsidRPr="00C22EFF">
      <w:rPr>
        <w:sz w:val="20"/>
      </w:rPr>
      <w:fldChar w:fldCharType="separate"/>
    </w:r>
    <w:r w:rsidR="00D31ED0">
      <w:rPr>
        <w:noProof/>
        <w:sz w:val="20"/>
      </w:rPr>
      <w:t>LMNotp02_</w:t>
    </w:r>
    <w:r w:rsidR="007802F1">
      <w:rPr>
        <w:noProof/>
        <w:sz w:val="20"/>
      </w:rPr>
      <w:t>1309</w:t>
    </w:r>
    <w:r w:rsidR="00D31ED0">
      <w:rPr>
        <w:noProof/>
        <w:sz w:val="20"/>
      </w:rPr>
      <w:t>13_SIVA</w:t>
    </w:r>
    <w:r w:rsidRPr="00C22EFF">
      <w:rPr>
        <w:sz w:val="20"/>
      </w:rPr>
      <w:fldChar w:fldCharType="end"/>
    </w:r>
    <w:r>
      <w:rPr>
        <w:sz w:val="20"/>
      </w:rPr>
      <w:t xml:space="preserve">; </w:t>
    </w:r>
    <w:proofErr w:type="spellStart"/>
    <w:r w:rsidRPr="00E60574">
      <w:rPr>
        <w:sz w:val="20"/>
      </w:rPr>
      <w:t>Noteikumi</w:t>
    </w:r>
    <w:proofErr w:type="spellEnd"/>
    <w:r w:rsidRPr="00E60574">
      <w:rPr>
        <w:sz w:val="20"/>
      </w:rPr>
      <w:t xml:space="preserve"> par </w:t>
    </w:r>
    <w:proofErr w:type="spellStart"/>
    <w:r>
      <w:rPr>
        <w:sz w:val="20"/>
      </w:rPr>
      <w:t>Sociālās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integrācijas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valsts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aģentūras</w:t>
    </w:r>
    <w:proofErr w:type="spellEnd"/>
    <w:r w:rsidRPr="00E60574">
      <w:rPr>
        <w:sz w:val="20"/>
      </w:rPr>
      <w:t xml:space="preserve"> </w:t>
    </w:r>
    <w:proofErr w:type="spellStart"/>
    <w:r w:rsidRPr="00E60574">
      <w:rPr>
        <w:sz w:val="20"/>
      </w:rPr>
      <w:t>sni</w:t>
    </w:r>
    <w:r>
      <w:rPr>
        <w:sz w:val="20"/>
      </w:rPr>
      <w:t>egto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maksas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pakalpojumu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cenrādi</w:t>
    </w:r>
    <w:proofErr w:type="spellEnd"/>
    <w:r>
      <w:rPr>
        <w:sz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BA" w:rsidRPr="00AD2047" w:rsidRDefault="005614BA" w:rsidP="0015601F">
    <w:pPr>
      <w:pStyle w:val="naisnod"/>
      <w:spacing w:before="0" w:beforeAutospacing="0" w:after="0" w:afterAutospacing="0"/>
      <w:jc w:val="both"/>
    </w:pPr>
    <w:r w:rsidRPr="00C22EFF">
      <w:rPr>
        <w:sz w:val="20"/>
      </w:rPr>
      <w:fldChar w:fldCharType="begin"/>
    </w:r>
    <w:r w:rsidRPr="00C22EFF">
      <w:rPr>
        <w:sz w:val="20"/>
      </w:rPr>
      <w:instrText xml:space="preserve"> FILENAME </w:instrText>
    </w:r>
    <w:r w:rsidRPr="00C22EFF">
      <w:rPr>
        <w:sz w:val="20"/>
      </w:rPr>
      <w:fldChar w:fldCharType="separate"/>
    </w:r>
    <w:r w:rsidR="00D31ED0">
      <w:rPr>
        <w:noProof/>
        <w:sz w:val="20"/>
      </w:rPr>
      <w:t>LMNotp02_</w:t>
    </w:r>
    <w:r w:rsidR="007802F1">
      <w:rPr>
        <w:noProof/>
        <w:sz w:val="20"/>
      </w:rPr>
      <w:t>1309</w:t>
    </w:r>
    <w:bookmarkStart w:id="0" w:name="_GoBack"/>
    <w:bookmarkEnd w:id="0"/>
    <w:r w:rsidR="00D31ED0">
      <w:rPr>
        <w:noProof/>
        <w:sz w:val="20"/>
      </w:rPr>
      <w:t>13_SIVA</w:t>
    </w:r>
    <w:r w:rsidRPr="00C22EFF">
      <w:rPr>
        <w:sz w:val="20"/>
      </w:rPr>
      <w:fldChar w:fldCharType="end"/>
    </w:r>
    <w:r w:rsidRPr="00A036AC">
      <w:rPr>
        <w:sz w:val="20"/>
      </w:rPr>
      <w:t xml:space="preserve">; </w:t>
    </w:r>
    <w:proofErr w:type="spellStart"/>
    <w:r w:rsidRPr="00E60574">
      <w:rPr>
        <w:sz w:val="20"/>
      </w:rPr>
      <w:t>Noteikumi</w:t>
    </w:r>
    <w:proofErr w:type="spellEnd"/>
    <w:r w:rsidRPr="00E60574">
      <w:rPr>
        <w:sz w:val="20"/>
      </w:rPr>
      <w:t xml:space="preserve"> par </w:t>
    </w:r>
    <w:proofErr w:type="spellStart"/>
    <w:r>
      <w:rPr>
        <w:sz w:val="20"/>
      </w:rPr>
      <w:t>Sociālās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integrācijas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valsts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aģentūras</w:t>
    </w:r>
    <w:proofErr w:type="spellEnd"/>
    <w:r w:rsidRPr="00E60574">
      <w:rPr>
        <w:sz w:val="20"/>
      </w:rPr>
      <w:t xml:space="preserve"> </w:t>
    </w:r>
    <w:proofErr w:type="spellStart"/>
    <w:r w:rsidRPr="00E60574">
      <w:rPr>
        <w:sz w:val="20"/>
      </w:rPr>
      <w:t>sni</w:t>
    </w:r>
    <w:r>
      <w:rPr>
        <w:sz w:val="20"/>
      </w:rPr>
      <w:t>egto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maksas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pakalpojumu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cenrādi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BA" w:rsidRDefault="005614BA" w:rsidP="0015601F">
      <w:pPr>
        <w:spacing w:after="0" w:line="240" w:lineRule="auto"/>
      </w:pPr>
      <w:r>
        <w:separator/>
      </w:r>
    </w:p>
  </w:footnote>
  <w:footnote w:type="continuationSeparator" w:id="0">
    <w:p w:rsidR="005614BA" w:rsidRDefault="005614BA" w:rsidP="0015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BA" w:rsidRDefault="005614BA" w:rsidP="001560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4BA" w:rsidRDefault="00561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BA" w:rsidRPr="00F512A3" w:rsidRDefault="005614BA" w:rsidP="0015601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F512A3">
      <w:rPr>
        <w:rStyle w:val="PageNumber"/>
        <w:sz w:val="24"/>
        <w:szCs w:val="24"/>
      </w:rPr>
      <w:fldChar w:fldCharType="begin"/>
    </w:r>
    <w:r w:rsidRPr="00F512A3">
      <w:rPr>
        <w:rStyle w:val="PageNumber"/>
        <w:sz w:val="24"/>
        <w:szCs w:val="24"/>
      </w:rPr>
      <w:instrText xml:space="preserve">PAGE  </w:instrText>
    </w:r>
    <w:r w:rsidRPr="00F512A3">
      <w:rPr>
        <w:rStyle w:val="PageNumber"/>
        <w:sz w:val="24"/>
        <w:szCs w:val="24"/>
      </w:rPr>
      <w:fldChar w:fldCharType="separate"/>
    </w:r>
    <w:r w:rsidR="007802F1">
      <w:rPr>
        <w:rStyle w:val="PageNumber"/>
        <w:noProof/>
        <w:sz w:val="24"/>
        <w:szCs w:val="24"/>
      </w:rPr>
      <w:t>2</w:t>
    </w:r>
    <w:r w:rsidRPr="00F512A3">
      <w:rPr>
        <w:rStyle w:val="PageNumber"/>
        <w:sz w:val="24"/>
        <w:szCs w:val="24"/>
      </w:rPr>
      <w:fldChar w:fldCharType="end"/>
    </w:r>
  </w:p>
  <w:p w:rsidR="005614BA" w:rsidRDefault="00561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F1" w:rsidRDefault="00780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6512FC9"/>
    <w:multiLevelType w:val="hybridMultilevel"/>
    <w:tmpl w:val="46D6CFC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F"/>
    <w:rsid w:val="00065ECD"/>
    <w:rsid w:val="00141F86"/>
    <w:rsid w:val="0015601F"/>
    <w:rsid w:val="00164EBD"/>
    <w:rsid w:val="001D5F47"/>
    <w:rsid w:val="002304F9"/>
    <w:rsid w:val="002C52CF"/>
    <w:rsid w:val="00325530"/>
    <w:rsid w:val="00341D7B"/>
    <w:rsid w:val="00387C8D"/>
    <w:rsid w:val="003B2188"/>
    <w:rsid w:val="00400FD6"/>
    <w:rsid w:val="004B5105"/>
    <w:rsid w:val="004B583A"/>
    <w:rsid w:val="004C0479"/>
    <w:rsid w:val="0052560E"/>
    <w:rsid w:val="00531CB7"/>
    <w:rsid w:val="0053422C"/>
    <w:rsid w:val="005457D8"/>
    <w:rsid w:val="005614BA"/>
    <w:rsid w:val="0056492B"/>
    <w:rsid w:val="005C0389"/>
    <w:rsid w:val="005E3CF1"/>
    <w:rsid w:val="00677A37"/>
    <w:rsid w:val="006D4AAD"/>
    <w:rsid w:val="006E4FBF"/>
    <w:rsid w:val="00760E12"/>
    <w:rsid w:val="007802F1"/>
    <w:rsid w:val="007A5C13"/>
    <w:rsid w:val="007C1F2E"/>
    <w:rsid w:val="007E6A31"/>
    <w:rsid w:val="008452A3"/>
    <w:rsid w:val="00967A7D"/>
    <w:rsid w:val="00995B38"/>
    <w:rsid w:val="00A0620E"/>
    <w:rsid w:val="00A06ADD"/>
    <w:rsid w:val="00B76715"/>
    <w:rsid w:val="00BA0D85"/>
    <w:rsid w:val="00BF3F00"/>
    <w:rsid w:val="00C228B7"/>
    <w:rsid w:val="00C35DAD"/>
    <w:rsid w:val="00D31ED0"/>
    <w:rsid w:val="00DA546E"/>
    <w:rsid w:val="00E67651"/>
    <w:rsid w:val="00E912B5"/>
    <w:rsid w:val="00E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0E"/>
  </w:style>
  <w:style w:type="paragraph" w:styleId="Heading1">
    <w:name w:val="heading 1"/>
    <w:basedOn w:val="Normal"/>
    <w:next w:val="Normal"/>
    <w:link w:val="Heading1Char"/>
    <w:qFormat/>
    <w:rsid w:val="0015601F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01F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5601F"/>
  </w:style>
  <w:style w:type="character" w:styleId="Hyperlink">
    <w:name w:val="Hyperlink"/>
    <w:rsid w:val="0015601F"/>
    <w:rPr>
      <w:color w:val="0000FF"/>
      <w:u w:val="single"/>
    </w:rPr>
  </w:style>
  <w:style w:type="paragraph" w:styleId="Footer">
    <w:name w:val="footer"/>
    <w:basedOn w:val="Normal"/>
    <w:link w:val="FooterChar"/>
    <w:rsid w:val="00156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15601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156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15601F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15601F"/>
  </w:style>
  <w:style w:type="paragraph" w:customStyle="1" w:styleId="naisnod">
    <w:name w:val="naisnod"/>
    <w:basedOn w:val="Normal"/>
    <w:rsid w:val="0015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6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0E"/>
  </w:style>
  <w:style w:type="paragraph" w:styleId="Heading1">
    <w:name w:val="heading 1"/>
    <w:basedOn w:val="Normal"/>
    <w:next w:val="Normal"/>
    <w:link w:val="Heading1Char"/>
    <w:qFormat/>
    <w:rsid w:val="0015601F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01F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5601F"/>
  </w:style>
  <w:style w:type="character" w:styleId="Hyperlink">
    <w:name w:val="Hyperlink"/>
    <w:rsid w:val="0015601F"/>
    <w:rPr>
      <w:color w:val="0000FF"/>
      <w:u w:val="single"/>
    </w:rPr>
  </w:style>
  <w:style w:type="paragraph" w:styleId="Footer">
    <w:name w:val="footer"/>
    <w:basedOn w:val="Normal"/>
    <w:link w:val="FooterChar"/>
    <w:rsid w:val="00156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15601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1560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15601F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15601F"/>
  </w:style>
  <w:style w:type="paragraph" w:customStyle="1" w:styleId="naisnod">
    <w:name w:val="naisnod"/>
    <w:basedOn w:val="Normal"/>
    <w:rsid w:val="0015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6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ga.Juste@l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64E9-507E-463C-AD5E-71989636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9471</Words>
  <Characters>5400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Sociālās integrācijas valsts aģentūras sniegto publisko maksas pakalpojumu cenrādis</vt:lpstr>
    </vt:vector>
  </TitlesOfParts>
  <Company>Labklājības ministrija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Sociālās integrācijas valsts aģentūras sniegto publisko maksas pakalpojumu cenrādis</dc:title>
  <dc:subject>Noteikumu 2.pielikums</dc:subject>
  <dc:creator>Liga Juste</dc:creator>
  <dc:description>Līga Juste
Liga.Juste@lm.gov.lv,
67021669
fakss 67276445</dc:description>
  <cp:lastModifiedBy>Liga Juste</cp:lastModifiedBy>
  <cp:revision>29</cp:revision>
  <cp:lastPrinted>2013-08-27T08:38:00Z</cp:lastPrinted>
  <dcterms:created xsi:type="dcterms:W3CDTF">2013-06-17T08:51:00Z</dcterms:created>
  <dcterms:modified xsi:type="dcterms:W3CDTF">2013-09-13T06:18:00Z</dcterms:modified>
</cp:coreProperties>
</file>