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20" w:rsidRPr="000772D5" w:rsidRDefault="00577220" w:rsidP="00317600">
      <w:pPr>
        <w:pStyle w:val="BodyText"/>
        <w:jc w:val="right"/>
        <w:rPr>
          <w:sz w:val="28"/>
          <w:szCs w:val="28"/>
          <w:lang w:val="lv-LV"/>
        </w:rPr>
      </w:pPr>
    </w:p>
    <w:p w:rsidR="00577220" w:rsidRPr="000772D5" w:rsidRDefault="00577220" w:rsidP="00317600">
      <w:pPr>
        <w:jc w:val="center"/>
        <w:rPr>
          <w:b/>
          <w:bCs/>
          <w:sz w:val="28"/>
          <w:szCs w:val="28"/>
          <w:lang w:val="lv-LV"/>
        </w:rPr>
      </w:pPr>
      <w:r w:rsidRPr="000772D5">
        <w:rPr>
          <w:b/>
          <w:bCs/>
          <w:sz w:val="28"/>
          <w:szCs w:val="28"/>
          <w:lang w:val="lv-LV"/>
        </w:rPr>
        <w:t>MINISTRU KABINETA SĒDES PROTOKOLLĒMUMS</w:t>
      </w:r>
    </w:p>
    <w:p w:rsidR="00577220" w:rsidRPr="000772D5" w:rsidRDefault="00577220" w:rsidP="00317600">
      <w:pPr>
        <w:jc w:val="center"/>
        <w:rPr>
          <w:sz w:val="28"/>
          <w:szCs w:val="28"/>
          <w:lang w:val="lv-LV"/>
        </w:rPr>
      </w:pPr>
    </w:p>
    <w:p w:rsidR="00577220" w:rsidRPr="000772D5" w:rsidRDefault="00577220" w:rsidP="00317600">
      <w:pPr>
        <w:jc w:val="center"/>
        <w:rPr>
          <w:sz w:val="28"/>
          <w:szCs w:val="28"/>
          <w:lang w:val="lv-LV"/>
        </w:rPr>
      </w:pPr>
    </w:p>
    <w:tbl>
      <w:tblPr>
        <w:tblW w:w="0" w:type="auto"/>
        <w:tblInd w:w="250" w:type="dxa"/>
        <w:tblLayout w:type="fixed"/>
        <w:tblLook w:val="0000" w:firstRow="0" w:lastRow="0" w:firstColumn="0" w:lastColumn="0" w:noHBand="0" w:noVBand="0"/>
      </w:tblPr>
      <w:tblGrid>
        <w:gridCol w:w="3967"/>
        <w:gridCol w:w="886"/>
        <w:gridCol w:w="4137"/>
      </w:tblGrid>
      <w:tr w:rsidR="00577220" w:rsidRPr="00723665" w:rsidTr="00915EB6">
        <w:trPr>
          <w:cantSplit/>
        </w:trPr>
        <w:tc>
          <w:tcPr>
            <w:tcW w:w="3967" w:type="dxa"/>
          </w:tcPr>
          <w:p w:rsidR="00577220" w:rsidRPr="00723665" w:rsidRDefault="00577220" w:rsidP="00915EB6">
            <w:pPr>
              <w:rPr>
                <w:lang w:val="lv-LV"/>
              </w:rPr>
            </w:pPr>
            <w:r w:rsidRPr="00723665">
              <w:rPr>
                <w:lang w:val="lv-LV"/>
              </w:rPr>
              <w:t>Rīgā</w:t>
            </w:r>
          </w:p>
        </w:tc>
        <w:tc>
          <w:tcPr>
            <w:tcW w:w="886" w:type="dxa"/>
          </w:tcPr>
          <w:p w:rsidR="00577220" w:rsidRPr="00723665" w:rsidRDefault="00577220" w:rsidP="00915EB6">
            <w:pPr>
              <w:rPr>
                <w:lang w:val="lv-LV"/>
              </w:rPr>
            </w:pPr>
            <w:r w:rsidRPr="00723665">
              <w:rPr>
                <w:lang w:val="lv-LV"/>
              </w:rPr>
              <w:t>Nr.</w:t>
            </w:r>
          </w:p>
        </w:tc>
        <w:tc>
          <w:tcPr>
            <w:tcW w:w="4137" w:type="dxa"/>
          </w:tcPr>
          <w:p w:rsidR="00577220" w:rsidRPr="00723665" w:rsidRDefault="00577220" w:rsidP="00336B2F">
            <w:pPr>
              <w:jc w:val="right"/>
              <w:rPr>
                <w:lang w:val="lv-LV"/>
              </w:rPr>
            </w:pPr>
            <w:r w:rsidRPr="00723665">
              <w:rPr>
                <w:lang w:val="lv-LV"/>
              </w:rPr>
              <w:t>2013. gada ___. _________</w:t>
            </w:r>
          </w:p>
        </w:tc>
      </w:tr>
    </w:tbl>
    <w:p w:rsidR="00577220" w:rsidRPr="00723665" w:rsidRDefault="00577220" w:rsidP="00317600">
      <w:pPr>
        <w:pStyle w:val="Header"/>
        <w:jc w:val="center"/>
        <w:rPr>
          <w:b/>
          <w:lang w:val="lv-LV"/>
        </w:rPr>
      </w:pPr>
    </w:p>
    <w:p w:rsidR="00577220" w:rsidRPr="00723665" w:rsidRDefault="00577220" w:rsidP="00317600">
      <w:pPr>
        <w:pStyle w:val="Header"/>
        <w:jc w:val="center"/>
        <w:rPr>
          <w:b/>
          <w:lang w:val="lv-LV"/>
        </w:rPr>
      </w:pPr>
      <w:r w:rsidRPr="00723665">
        <w:rPr>
          <w:b/>
          <w:lang w:val="lv-LV"/>
        </w:rPr>
        <w:t>.§</w:t>
      </w:r>
    </w:p>
    <w:p w:rsidR="00577220" w:rsidRPr="00723665" w:rsidRDefault="00577220" w:rsidP="00317600">
      <w:pPr>
        <w:pStyle w:val="Header"/>
        <w:jc w:val="center"/>
        <w:rPr>
          <w:b/>
          <w:lang w:val="lv-LV"/>
        </w:rPr>
      </w:pPr>
    </w:p>
    <w:p w:rsidR="00577220" w:rsidRPr="00723665" w:rsidRDefault="00577220" w:rsidP="00317600">
      <w:pPr>
        <w:jc w:val="center"/>
        <w:outlineLvl w:val="0"/>
        <w:rPr>
          <w:b/>
          <w:sz w:val="28"/>
          <w:szCs w:val="28"/>
          <w:lang w:val="lv-LV"/>
        </w:rPr>
      </w:pPr>
      <w:r w:rsidRPr="00723665">
        <w:rPr>
          <w:b/>
          <w:sz w:val="28"/>
          <w:szCs w:val="28"/>
          <w:lang w:val="lv-LV"/>
        </w:rPr>
        <w:t>Informatīv</w:t>
      </w:r>
      <w:r w:rsidR="0076512C" w:rsidRPr="00723665">
        <w:rPr>
          <w:b/>
          <w:sz w:val="28"/>
          <w:szCs w:val="28"/>
          <w:lang w:val="lv-LV"/>
        </w:rPr>
        <w:t>ais</w:t>
      </w:r>
      <w:r w:rsidRPr="00723665">
        <w:rPr>
          <w:b/>
          <w:sz w:val="28"/>
          <w:szCs w:val="28"/>
          <w:lang w:val="lv-LV"/>
        </w:rPr>
        <w:t xml:space="preserve"> </w:t>
      </w:r>
      <w:r w:rsidR="00C636E2" w:rsidRPr="00723665">
        <w:rPr>
          <w:b/>
          <w:sz w:val="28"/>
          <w:szCs w:val="28"/>
          <w:lang w:val="lv-LV"/>
        </w:rPr>
        <w:t>ziņojum</w:t>
      </w:r>
      <w:r w:rsidR="0076512C" w:rsidRPr="00723665">
        <w:rPr>
          <w:b/>
          <w:sz w:val="28"/>
          <w:szCs w:val="28"/>
          <w:lang w:val="lv-LV"/>
        </w:rPr>
        <w:t>s</w:t>
      </w:r>
      <w:r w:rsidRPr="00723665">
        <w:rPr>
          <w:b/>
          <w:sz w:val="28"/>
          <w:szCs w:val="28"/>
          <w:lang w:val="lv-LV"/>
        </w:rPr>
        <w:t xml:space="preserve"> </w:t>
      </w:r>
    </w:p>
    <w:p w:rsidR="00577220" w:rsidRPr="00723665" w:rsidRDefault="00577220" w:rsidP="00804166">
      <w:pPr>
        <w:jc w:val="both"/>
        <w:rPr>
          <w:b/>
          <w:sz w:val="28"/>
          <w:szCs w:val="28"/>
          <w:u w:val="single"/>
          <w:lang w:val="lv-LV"/>
        </w:rPr>
      </w:pPr>
      <w:r w:rsidRPr="00723665">
        <w:rPr>
          <w:b/>
          <w:sz w:val="28"/>
          <w:szCs w:val="28"/>
          <w:lang w:val="lv-LV"/>
        </w:rPr>
        <w:t>par papildus finansējuma nepieciešamību asistenta pakalpojuma nodrošināšanai līdz 2013.gada beigām, kā arī papildus nepieciešamo finansējumu 2014.gadam un turpmākajiem gadiem</w:t>
      </w:r>
    </w:p>
    <w:p w:rsidR="00577220" w:rsidRPr="00723665" w:rsidRDefault="00577220" w:rsidP="00317600">
      <w:pPr>
        <w:jc w:val="center"/>
        <w:rPr>
          <w:sz w:val="28"/>
          <w:szCs w:val="28"/>
          <w:u w:val="single"/>
          <w:lang w:val="lv-LV"/>
        </w:rPr>
      </w:pPr>
    </w:p>
    <w:p w:rsidR="00577220" w:rsidRPr="00723665" w:rsidRDefault="00577220" w:rsidP="0052408C">
      <w:pPr>
        <w:pStyle w:val="BodyText"/>
        <w:rPr>
          <w:sz w:val="28"/>
          <w:szCs w:val="28"/>
          <w:lang w:val="lv-LV"/>
        </w:rPr>
      </w:pPr>
      <w:r w:rsidRPr="00723665">
        <w:rPr>
          <w:sz w:val="28"/>
          <w:szCs w:val="28"/>
          <w:lang w:val="lv-LV"/>
        </w:rPr>
        <w:t>(...)</w:t>
      </w:r>
    </w:p>
    <w:p w:rsidR="00577220" w:rsidRPr="006E7F6A" w:rsidRDefault="00577220" w:rsidP="0052408C">
      <w:pPr>
        <w:pStyle w:val="BodyText"/>
        <w:rPr>
          <w:szCs w:val="24"/>
          <w:lang w:val="lv-LV"/>
        </w:rPr>
      </w:pPr>
    </w:p>
    <w:p w:rsidR="00723665" w:rsidRPr="006E7F6A" w:rsidRDefault="00723665" w:rsidP="00723665">
      <w:pPr>
        <w:numPr>
          <w:ilvl w:val="0"/>
          <w:numId w:val="1"/>
        </w:numPr>
        <w:tabs>
          <w:tab w:val="left" w:pos="426"/>
        </w:tabs>
        <w:ind w:left="0"/>
        <w:jc w:val="both"/>
        <w:rPr>
          <w:sz w:val="26"/>
          <w:szCs w:val="26"/>
          <w:lang w:val="lv-LV"/>
        </w:rPr>
      </w:pPr>
      <w:r w:rsidRPr="006E7F6A">
        <w:rPr>
          <w:sz w:val="26"/>
          <w:szCs w:val="26"/>
          <w:lang w:val="lv-LV"/>
        </w:rPr>
        <w:t>Pieņemt zināšanai iesniegto informatīvo ziņojumu.</w:t>
      </w:r>
    </w:p>
    <w:p w:rsidR="007166C4" w:rsidRPr="007166C4" w:rsidRDefault="007166C4" w:rsidP="002D3575">
      <w:pPr>
        <w:numPr>
          <w:ilvl w:val="0"/>
          <w:numId w:val="1"/>
        </w:numPr>
        <w:tabs>
          <w:tab w:val="left" w:pos="426"/>
        </w:tabs>
        <w:ind w:left="0"/>
        <w:jc w:val="both"/>
        <w:rPr>
          <w:sz w:val="26"/>
          <w:szCs w:val="26"/>
          <w:lang w:val="lv-LV"/>
        </w:rPr>
      </w:pPr>
      <w:r>
        <w:rPr>
          <w:sz w:val="26"/>
          <w:szCs w:val="26"/>
          <w:lang w:val="lv-LV"/>
        </w:rPr>
        <w:t>Labklājības ministrijai informēt Finanšu ministriju un Pārresoru koordinācijas centru par nepieciešamajiem precizējumiem jaunajai politikas iniciatīvai „Asistenta pakalpojuma nodrošināšana pašvaldībās” 2014., 2015. un 2016.gadam.</w:t>
      </w:r>
    </w:p>
    <w:p w:rsidR="00577220" w:rsidRPr="00D57AC0" w:rsidRDefault="00A04EF7" w:rsidP="00D57AC0">
      <w:pPr>
        <w:numPr>
          <w:ilvl w:val="0"/>
          <w:numId w:val="1"/>
        </w:numPr>
        <w:tabs>
          <w:tab w:val="left" w:pos="426"/>
        </w:tabs>
        <w:ind w:left="0"/>
        <w:jc w:val="both"/>
        <w:rPr>
          <w:sz w:val="26"/>
          <w:szCs w:val="26"/>
          <w:lang w:val="lv-LV"/>
        </w:rPr>
      </w:pPr>
      <w:r>
        <w:rPr>
          <w:sz w:val="26"/>
          <w:szCs w:val="26"/>
          <w:lang w:val="lv-LV"/>
        </w:rPr>
        <w:t>J</w:t>
      </w:r>
      <w:r w:rsidRPr="00D57AC0">
        <w:rPr>
          <w:sz w:val="26"/>
          <w:szCs w:val="26"/>
          <w:lang w:val="lv-LV"/>
        </w:rPr>
        <w:t>autājums par papildu valsts budžeta finansējuma piešķiršanu Labklājības ministrijai, lai nodrošinātu asistenta pakalpojumu pašvaldībās, izskatāms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577220" w:rsidRDefault="00577220" w:rsidP="00317600">
      <w:pPr>
        <w:autoSpaceDE w:val="0"/>
        <w:autoSpaceDN w:val="0"/>
        <w:adjustRightInd w:val="0"/>
        <w:rPr>
          <w:sz w:val="28"/>
          <w:szCs w:val="28"/>
          <w:lang w:val="lv-LV" w:eastAsia="lv-LV"/>
        </w:rPr>
      </w:pPr>
    </w:p>
    <w:p w:rsidR="00A04EF7" w:rsidRPr="00A04EF7" w:rsidRDefault="00A04EF7" w:rsidP="00317600">
      <w:pPr>
        <w:autoSpaceDE w:val="0"/>
        <w:autoSpaceDN w:val="0"/>
        <w:adjustRightInd w:val="0"/>
        <w:rPr>
          <w:sz w:val="28"/>
          <w:szCs w:val="28"/>
          <w:lang w:val="lv-LV" w:eastAsia="lv-LV"/>
        </w:rPr>
      </w:pPr>
    </w:p>
    <w:p w:rsidR="00A04EF7" w:rsidRDefault="00A04EF7" w:rsidP="00317600">
      <w:pPr>
        <w:autoSpaceDE w:val="0"/>
        <w:autoSpaceDN w:val="0"/>
        <w:adjustRightInd w:val="0"/>
        <w:rPr>
          <w:sz w:val="28"/>
          <w:szCs w:val="28"/>
          <w:lang w:val="lv-LV" w:eastAsia="lv-LV"/>
        </w:rPr>
      </w:pPr>
    </w:p>
    <w:p w:rsidR="00A04EF7" w:rsidRPr="00723665" w:rsidRDefault="00A04EF7" w:rsidP="00317600">
      <w:pPr>
        <w:autoSpaceDE w:val="0"/>
        <w:autoSpaceDN w:val="0"/>
        <w:adjustRightInd w:val="0"/>
        <w:rPr>
          <w:sz w:val="28"/>
          <w:szCs w:val="28"/>
          <w:lang w:val="lv-LV" w:eastAsia="lv-LV"/>
        </w:rPr>
      </w:pPr>
    </w:p>
    <w:p w:rsidR="00577220" w:rsidRPr="00723665" w:rsidRDefault="00577220" w:rsidP="00317600">
      <w:pPr>
        <w:pStyle w:val="BodyTextIndent"/>
        <w:tabs>
          <w:tab w:val="left" w:pos="720"/>
        </w:tabs>
        <w:spacing w:after="0"/>
        <w:ind w:left="0"/>
        <w:jc w:val="both"/>
        <w:rPr>
          <w:sz w:val="28"/>
          <w:szCs w:val="28"/>
          <w:lang w:val="lv-LV"/>
        </w:rPr>
      </w:pPr>
      <w:r w:rsidRPr="00723665">
        <w:rPr>
          <w:sz w:val="28"/>
          <w:szCs w:val="28"/>
          <w:lang w:val="lv-LV"/>
        </w:rPr>
        <w:t>Ministru prezidents</w:t>
      </w:r>
      <w:r w:rsidRPr="00723665">
        <w:rPr>
          <w:sz w:val="28"/>
          <w:szCs w:val="28"/>
          <w:lang w:val="lv-LV"/>
        </w:rPr>
        <w:tab/>
      </w:r>
      <w:r w:rsidRPr="00723665">
        <w:rPr>
          <w:sz w:val="28"/>
          <w:szCs w:val="28"/>
          <w:lang w:val="lv-LV"/>
        </w:rPr>
        <w:tab/>
      </w:r>
      <w:r w:rsidRPr="00723665">
        <w:rPr>
          <w:sz w:val="28"/>
          <w:szCs w:val="28"/>
          <w:lang w:val="lv-LV"/>
        </w:rPr>
        <w:tab/>
      </w:r>
      <w:r w:rsidRPr="00723665">
        <w:rPr>
          <w:sz w:val="28"/>
          <w:szCs w:val="28"/>
          <w:lang w:val="lv-LV"/>
        </w:rPr>
        <w:tab/>
      </w:r>
      <w:r w:rsidRPr="00723665">
        <w:rPr>
          <w:sz w:val="28"/>
          <w:szCs w:val="28"/>
          <w:lang w:val="lv-LV"/>
        </w:rPr>
        <w:tab/>
      </w:r>
      <w:r w:rsidRPr="00723665">
        <w:rPr>
          <w:sz w:val="28"/>
          <w:szCs w:val="28"/>
          <w:lang w:val="lv-LV"/>
        </w:rPr>
        <w:tab/>
        <w:t xml:space="preserve"> V.Dombrovskis</w:t>
      </w:r>
    </w:p>
    <w:p w:rsidR="00577220" w:rsidRPr="00723665" w:rsidRDefault="00577220" w:rsidP="00317600">
      <w:pPr>
        <w:pStyle w:val="Heading1"/>
        <w:spacing w:before="0" w:after="0"/>
        <w:rPr>
          <w:rFonts w:ascii="Times New Roman" w:hAnsi="Times New Roman"/>
          <w:b w:val="0"/>
          <w:sz w:val="28"/>
          <w:szCs w:val="28"/>
          <w:lang w:val="lv-LV"/>
        </w:rPr>
      </w:pPr>
    </w:p>
    <w:p w:rsidR="00577220" w:rsidRPr="00723665" w:rsidRDefault="00577220" w:rsidP="00317600">
      <w:pPr>
        <w:pStyle w:val="Heading1"/>
        <w:spacing w:before="0" w:after="0"/>
        <w:rPr>
          <w:rFonts w:ascii="Times New Roman" w:hAnsi="Times New Roman"/>
          <w:b w:val="0"/>
          <w:sz w:val="28"/>
          <w:szCs w:val="28"/>
          <w:lang w:val="lv-LV"/>
        </w:rPr>
      </w:pPr>
      <w:r w:rsidRPr="00723665">
        <w:rPr>
          <w:rFonts w:ascii="Times New Roman" w:hAnsi="Times New Roman"/>
          <w:b w:val="0"/>
          <w:sz w:val="28"/>
          <w:szCs w:val="28"/>
          <w:lang w:val="lv-LV"/>
        </w:rPr>
        <w:t>Valsts kancelejas direktore</w:t>
      </w:r>
      <w:r w:rsidRPr="00723665">
        <w:rPr>
          <w:rFonts w:ascii="Times New Roman" w:hAnsi="Times New Roman"/>
          <w:b w:val="0"/>
          <w:sz w:val="28"/>
          <w:szCs w:val="28"/>
          <w:lang w:val="lv-LV"/>
        </w:rPr>
        <w:tab/>
        <w:t xml:space="preserve">   </w:t>
      </w:r>
      <w:r w:rsidRPr="00723665">
        <w:rPr>
          <w:rFonts w:ascii="Times New Roman" w:hAnsi="Times New Roman"/>
          <w:b w:val="0"/>
          <w:sz w:val="28"/>
          <w:szCs w:val="28"/>
          <w:lang w:val="lv-LV"/>
        </w:rPr>
        <w:tab/>
      </w:r>
      <w:r w:rsidRPr="00723665">
        <w:rPr>
          <w:rFonts w:ascii="Times New Roman" w:hAnsi="Times New Roman"/>
          <w:b w:val="0"/>
          <w:sz w:val="28"/>
          <w:szCs w:val="28"/>
          <w:lang w:val="lv-LV"/>
        </w:rPr>
        <w:tab/>
      </w:r>
      <w:r w:rsidRPr="00723665">
        <w:rPr>
          <w:rFonts w:ascii="Times New Roman" w:hAnsi="Times New Roman"/>
          <w:b w:val="0"/>
          <w:sz w:val="28"/>
          <w:szCs w:val="28"/>
          <w:lang w:val="lv-LV"/>
        </w:rPr>
        <w:tab/>
        <w:t xml:space="preserve">                 E.Dreimane</w:t>
      </w:r>
    </w:p>
    <w:p w:rsidR="00577220" w:rsidRPr="00723665" w:rsidRDefault="00577220" w:rsidP="00317600">
      <w:pPr>
        <w:pStyle w:val="Heading1"/>
        <w:spacing w:before="0" w:after="0"/>
        <w:rPr>
          <w:rFonts w:ascii="Times New Roman" w:hAnsi="Times New Roman"/>
          <w:b w:val="0"/>
          <w:sz w:val="28"/>
          <w:szCs w:val="28"/>
          <w:lang w:val="lv-LV"/>
        </w:rPr>
      </w:pPr>
    </w:p>
    <w:p w:rsidR="00577220" w:rsidRPr="00723665" w:rsidRDefault="00577220" w:rsidP="00317600">
      <w:pPr>
        <w:rPr>
          <w:sz w:val="28"/>
          <w:szCs w:val="28"/>
          <w:lang w:val="lv-LV"/>
        </w:rPr>
      </w:pPr>
      <w:r w:rsidRPr="00723665">
        <w:rPr>
          <w:sz w:val="28"/>
          <w:szCs w:val="28"/>
          <w:lang w:val="lv-LV"/>
        </w:rPr>
        <w:t xml:space="preserve">Iesniedzējs: </w:t>
      </w:r>
    </w:p>
    <w:p w:rsidR="00577220" w:rsidRPr="00723665" w:rsidRDefault="00577220" w:rsidP="00317600">
      <w:pPr>
        <w:jc w:val="both"/>
        <w:rPr>
          <w:sz w:val="28"/>
          <w:szCs w:val="28"/>
          <w:lang w:val="lv-LV"/>
        </w:rPr>
      </w:pPr>
      <w:r w:rsidRPr="00723665">
        <w:rPr>
          <w:sz w:val="28"/>
          <w:szCs w:val="28"/>
          <w:lang w:val="lv-LV"/>
        </w:rPr>
        <w:t>labklājības ministre</w:t>
      </w:r>
      <w:r w:rsidRPr="00723665">
        <w:rPr>
          <w:sz w:val="28"/>
          <w:szCs w:val="28"/>
          <w:lang w:val="lv-LV"/>
        </w:rPr>
        <w:tab/>
      </w:r>
      <w:r w:rsidRPr="00723665">
        <w:rPr>
          <w:sz w:val="28"/>
          <w:szCs w:val="28"/>
          <w:lang w:val="lv-LV"/>
        </w:rPr>
        <w:tab/>
      </w:r>
      <w:r w:rsidRPr="00723665">
        <w:rPr>
          <w:sz w:val="28"/>
          <w:szCs w:val="28"/>
          <w:lang w:val="lv-LV"/>
        </w:rPr>
        <w:tab/>
      </w:r>
      <w:r w:rsidRPr="00723665">
        <w:rPr>
          <w:sz w:val="28"/>
          <w:szCs w:val="28"/>
          <w:lang w:val="lv-LV"/>
        </w:rPr>
        <w:tab/>
      </w:r>
      <w:r w:rsidRPr="00723665">
        <w:rPr>
          <w:sz w:val="28"/>
          <w:szCs w:val="28"/>
          <w:lang w:val="lv-LV"/>
        </w:rPr>
        <w:tab/>
        <w:t xml:space="preserve">                      I.Viņķele</w:t>
      </w:r>
    </w:p>
    <w:p w:rsidR="00577220" w:rsidRPr="00723665" w:rsidRDefault="00577220" w:rsidP="00317600">
      <w:pPr>
        <w:rPr>
          <w:sz w:val="28"/>
          <w:szCs w:val="28"/>
          <w:lang w:val="lv-LV" w:eastAsia="lv-LV"/>
        </w:rPr>
      </w:pPr>
    </w:p>
    <w:p w:rsidR="00577220" w:rsidRPr="00723665" w:rsidRDefault="00577220" w:rsidP="00317600">
      <w:pPr>
        <w:rPr>
          <w:sz w:val="18"/>
          <w:szCs w:val="18"/>
          <w:lang w:val="lv-LV" w:eastAsia="lv-LV"/>
        </w:rPr>
      </w:pPr>
    </w:p>
    <w:p w:rsidR="00577220" w:rsidRPr="00723665" w:rsidRDefault="00577220" w:rsidP="00317600">
      <w:pPr>
        <w:rPr>
          <w:sz w:val="18"/>
          <w:szCs w:val="18"/>
          <w:lang w:val="lv-LV" w:eastAsia="lv-LV"/>
        </w:rPr>
      </w:pPr>
    </w:p>
    <w:p w:rsidR="00577220" w:rsidRPr="00723665" w:rsidRDefault="00C6461D" w:rsidP="00317600">
      <w:pPr>
        <w:rPr>
          <w:sz w:val="18"/>
          <w:szCs w:val="18"/>
          <w:lang w:val="lv-LV"/>
        </w:rPr>
      </w:pPr>
      <w:r w:rsidRPr="00723665">
        <w:rPr>
          <w:sz w:val="18"/>
          <w:szCs w:val="18"/>
          <w:lang w:val="lv-LV"/>
        </w:rPr>
        <w:t>0</w:t>
      </w:r>
      <w:r w:rsidR="007166C4">
        <w:rPr>
          <w:sz w:val="18"/>
          <w:szCs w:val="18"/>
          <w:lang w:val="lv-LV"/>
        </w:rPr>
        <w:t>8</w:t>
      </w:r>
      <w:r w:rsidR="00577220" w:rsidRPr="00723665">
        <w:rPr>
          <w:sz w:val="18"/>
          <w:szCs w:val="18"/>
          <w:lang w:val="lv-LV"/>
        </w:rPr>
        <w:t>.0</w:t>
      </w:r>
      <w:r w:rsidRPr="00723665">
        <w:rPr>
          <w:sz w:val="18"/>
          <w:szCs w:val="18"/>
          <w:lang w:val="lv-LV"/>
        </w:rPr>
        <w:t>7</w:t>
      </w:r>
      <w:r w:rsidR="007166C4">
        <w:rPr>
          <w:sz w:val="18"/>
          <w:szCs w:val="18"/>
          <w:lang w:val="lv-LV"/>
        </w:rPr>
        <w:t xml:space="preserve">.2013. </w:t>
      </w:r>
      <w:r w:rsidR="00D57AC0">
        <w:rPr>
          <w:sz w:val="18"/>
          <w:szCs w:val="18"/>
          <w:lang w:val="lv-LV"/>
        </w:rPr>
        <w:t>14.1</w:t>
      </w:r>
      <w:r w:rsidR="00A33048">
        <w:rPr>
          <w:sz w:val="18"/>
          <w:szCs w:val="18"/>
          <w:lang w:val="lv-LV"/>
        </w:rPr>
        <w:t>7</w:t>
      </w:r>
      <w:bookmarkStart w:id="0" w:name="_GoBack"/>
      <w:bookmarkEnd w:id="0"/>
    </w:p>
    <w:p w:rsidR="00577220" w:rsidRDefault="00D57AC0" w:rsidP="00317600">
      <w:pPr>
        <w:rPr>
          <w:sz w:val="18"/>
          <w:szCs w:val="18"/>
          <w:lang w:val="lv-LV"/>
        </w:rPr>
      </w:pPr>
      <w:r>
        <w:rPr>
          <w:sz w:val="18"/>
          <w:szCs w:val="18"/>
          <w:lang w:val="lv-LV"/>
        </w:rPr>
        <w:t>140</w:t>
      </w:r>
    </w:p>
    <w:p w:rsidR="007166C4" w:rsidRDefault="007166C4" w:rsidP="00317600">
      <w:pPr>
        <w:rPr>
          <w:sz w:val="18"/>
          <w:szCs w:val="18"/>
          <w:lang w:val="lv-LV"/>
        </w:rPr>
      </w:pPr>
      <w:r>
        <w:rPr>
          <w:sz w:val="18"/>
          <w:szCs w:val="18"/>
          <w:lang w:val="lv-LV"/>
        </w:rPr>
        <w:t>N.Pīlipa, 67021669</w:t>
      </w:r>
    </w:p>
    <w:p w:rsidR="007166C4" w:rsidRPr="00723665" w:rsidRDefault="007166C4" w:rsidP="00317600">
      <w:pPr>
        <w:rPr>
          <w:sz w:val="18"/>
          <w:szCs w:val="18"/>
          <w:lang w:val="lv-LV"/>
        </w:rPr>
      </w:pPr>
      <w:r>
        <w:rPr>
          <w:sz w:val="18"/>
          <w:szCs w:val="18"/>
          <w:lang w:val="lv-LV"/>
        </w:rPr>
        <w:t>natalija.pilipa@lm.gov.lv</w:t>
      </w:r>
    </w:p>
    <w:p w:rsidR="00577220" w:rsidRPr="00723665" w:rsidRDefault="00577220">
      <w:pPr>
        <w:rPr>
          <w:sz w:val="18"/>
          <w:szCs w:val="18"/>
          <w:lang w:val="lv-LV"/>
        </w:rPr>
      </w:pPr>
    </w:p>
    <w:sectPr w:rsidR="00577220" w:rsidRPr="00723665" w:rsidSect="00723665">
      <w:headerReference w:type="default" r:id="rId8"/>
      <w:footerReference w:type="default" r:id="rId9"/>
      <w:headerReference w:type="first" r:id="rId10"/>
      <w:footerReference w:type="first" r:id="rId11"/>
      <w:pgSz w:w="11909" w:h="16834" w:code="9"/>
      <w:pgMar w:top="1021" w:right="1588" w:bottom="1021" w:left="1588" w:header="72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E8" w:rsidRDefault="00CF15E8" w:rsidP="00213C26">
      <w:r>
        <w:separator/>
      </w:r>
    </w:p>
  </w:endnote>
  <w:endnote w:type="continuationSeparator" w:id="0">
    <w:p w:rsidR="00CF15E8" w:rsidRDefault="00CF15E8" w:rsidP="002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0" w:rsidRPr="00B9093D" w:rsidRDefault="00577220" w:rsidP="00B9093D">
    <w:pPr>
      <w:pStyle w:val="Footer"/>
    </w:pPr>
    <w:r w:rsidRPr="00B9093D">
      <w:rPr>
        <w:bCs/>
        <w:sz w:val="20"/>
        <w:szCs w:val="20"/>
        <w:lang w:val="lv-LV"/>
      </w:rPr>
      <w:t>LMProt_030613_LMZino; Informatīvais ziņojums „Par Informatīvo ziņojumu par papildus nepieciešamo finansējumu rekomendāciju ieviešanai valsts sociālās aprūpes centros”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0" w:rsidRPr="00B8783F" w:rsidRDefault="00577220" w:rsidP="00B8783F">
    <w:pPr>
      <w:jc w:val="center"/>
      <w:outlineLvl w:val="0"/>
      <w:rPr>
        <w:sz w:val="18"/>
        <w:szCs w:val="18"/>
        <w:u w:val="single"/>
        <w:lang w:val="lv-LV"/>
      </w:rPr>
    </w:pPr>
    <w:r w:rsidRPr="00B8783F">
      <w:rPr>
        <w:bCs/>
        <w:sz w:val="18"/>
        <w:szCs w:val="18"/>
        <w:lang w:val="lv-LV"/>
      </w:rPr>
      <w:t>LMProt_</w:t>
    </w:r>
    <w:r w:rsidR="00880D7D">
      <w:rPr>
        <w:bCs/>
        <w:sz w:val="18"/>
        <w:szCs w:val="18"/>
        <w:lang w:val="lv-LV"/>
      </w:rPr>
      <w:t>0</w:t>
    </w:r>
    <w:r w:rsidR="007166C4">
      <w:rPr>
        <w:bCs/>
        <w:sz w:val="18"/>
        <w:szCs w:val="18"/>
        <w:lang w:val="lv-LV"/>
      </w:rPr>
      <w:t>8</w:t>
    </w:r>
    <w:r w:rsidRPr="00B8783F">
      <w:rPr>
        <w:bCs/>
        <w:sz w:val="18"/>
        <w:szCs w:val="18"/>
        <w:lang w:val="lv-LV"/>
      </w:rPr>
      <w:t>0</w:t>
    </w:r>
    <w:r w:rsidR="00880D7D">
      <w:rPr>
        <w:bCs/>
        <w:sz w:val="18"/>
        <w:szCs w:val="18"/>
        <w:lang w:val="lv-LV"/>
      </w:rPr>
      <w:t>7</w:t>
    </w:r>
    <w:r w:rsidRPr="00B8783F">
      <w:rPr>
        <w:bCs/>
        <w:sz w:val="18"/>
        <w:szCs w:val="18"/>
        <w:lang w:val="lv-LV"/>
      </w:rPr>
      <w:t xml:space="preserve">13_LMZino; </w:t>
    </w:r>
    <w:r w:rsidRPr="00B8783F">
      <w:rPr>
        <w:sz w:val="18"/>
        <w:szCs w:val="18"/>
        <w:lang w:val="lv-LV"/>
      </w:rPr>
      <w:t>Informatīv</w:t>
    </w:r>
    <w:r w:rsidR="008E116C">
      <w:rPr>
        <w:sz w:val="18"/>
        <w:szCs w:val="18"/>
        <w:lang w:val="lv-LV"/>
      </w:rPr>
      <w:t>ais</w:t>
    </w:r>
    <w:r w:rsidRPr="00B8783F">
      <w:rPr>
        <w:sz w:val="18"/>
        <w:szCs w:val="18"/>
        <w:lang w:val="lv-LV"/>
      </w:rPr>
      <w:t xml:space="preserve"> ziņojum</w:t>
    </w:r>
    <w:r w:rsidR="008E116C">
      <w:rPr>
        <w:sz w:val="18"/>
        <w:szCs w:val="18"/>
        <w:lang w:val="lv-LV"/>
      </w:rPr>
      <w:t>s</w:t>
    </w:r>
    <w:r w:rsidRPr="00B8783F">
      <w:rPr>
        <w:sz w:val="18"/>
        <w:szCs w:val="18"/>
        <w:lang w:val="lv-LV"/>
      </w:rPr>
      <w:t xml:space="preserve"> par papildus finansējuma nepieciešamību asistenta pakalpojuma nodrošināšanai līdz 2013.gada beigām, kā arī papildus nepieciešamo finansējumu 2014.gadam un turpmākajiem gadiem</w:t>
    </w:r>
  </w:p>
  <w:p w:rsidR="00577220" w:rsidRPr="00BF191C" w:rsidRDefault="00577220" w:rsidP="00B9093D">
    <w:pPr>
      <w:jc w:val="both"/>
      <w:outlineLvl w:val="0"/>
      <w:rPr>
        <w:sz w:val="16"/>
        <w:szCs w:val="16"/>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E8" w:rsidRDefault="00CF15E8" w:rsidP="00213C26">
      <w:r>
        <w:separator/>
      </w:r>
    </w:p>
  </w:footnote>
  <w:footnote w:type="continuationSeparator" w:id="0">
    <w:p w:rsidR="00CF15E8" w:rsidRDefault="00CF15E8" w:rsidP="0021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0" w:rsidRDefault="00C636E2">
    <w:pPr>
      <w:pStyle w:val="Header"/>
      <w:jc w:val="center"/>
    </w:pPr>
    <w:r>
      <w:fldChar w:fldCharType="begin"/>
    </w:r>
    <w:r>
      <w:instrText xml:space="preserve"> PAGE   \* MERGEFORMAT </w:instrText>
    </w:r>
    <w:r>
      <w:fldChar w:fldCharType="separate"/>
    </w:r>
    <w:r w:rsidR="00D57AC0">
      <w:rPr>
        <w:noProof/>
      </w:rPr>
      <w:t>2</w:t>
    </w:r>
    <w:r>
      <w:rPr>
        <w:noProof/>
      </w:rPr>
      <w:fldChar w:fldCharType="end"/>
    </w:r>
  </w:p>
  <w:p w:rsidR="00577220" w:rsidRDefault="00577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0" w:rsidRPr="002A6EB5" w:rsidRDefault="00577220" w:rsidP="00057557">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DD7"/>
    <w:multiLevelType w:val="hybridMultilevel"/>
    <w:tmpl w:val="D738304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58D52F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1084C3F"/>
    <w:multiLevelType w:val="hybridMultilevel"/>
    <w:tmpl w:val="9D5C5742"/>
    <w:lvl w:ilvl="0" w:tplc="50ECFB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BDD3EC5"/>
    <w:multiLevelType w:val="multilevel"/>
    <w:tmpl w:val="92E85CF0"/>
    <w:lvl w:ilvl="0">
      <w:start w:val="4"/>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2"/>
      <w:numFmt w:val="decimal"/>
      <w:lvlText w:val="%1.%2.%3."/>
      <w:lvlJc w:val="left"/>
      <w:pPr>
        <w:ind w:left="22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3F9F772D"/>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abstractNum w:abstractNumId="5">
    <w:nsid w:val="62BB6EF1"/>
    <w:multiLevelType w:val="hybridMultilevel"/>
    <w:tmpl w:val="F1AA9E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5B92FA8"/>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abstractNum w:abstractNumId="7">
    <w:nsid w:val="68BC3FC7"/>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0"/>
    <w:rsid w:val="00012AFD"/>
    <w:rsid w:val="0001787E"/>
    <w:rsid w:val="00057557"/>
    <w:rsid w:val="00076FEB"/>
    <w:rsid w:val="000772D5"/>
    <w:rsid w:val="0008442C"/>
    <w:rsid w:val="00092842"/>
    <w:rsid w:val="000A744A"/>
    <w:rsid w:val="001531CC"/>
    <w:rsid w:val="001A4E2F"/>
    <w:rsid w:val="001C61DA"/>
    <w:rsid w:val="001D3783"/>
    <w:rsid w:val="001D4DFF"/>
    <w:rsid w:val="001F0E09"/>
    <w:rsid w:val="00203B2E"/>
    <w:rsid w:val="00213C26"/>
    <w:rsid w:val="00215BBE"/>
    <w:rsid w:val="00266C8A"/>
    <w:rsid w:val="002741F2"/>
    <w:rsid w:val="002A4991"/>
    <w:rsid w:val="002A6EB5"/>
    <w:rsid w:val="002D3575"/>
    <w:rsid w:val="002F62B5"/>
    <w:rsid w:val="00317600"/>
    <w:rsid w:val="0033276E"/>
    <w:rsid w:val="00332DE6"/>
    <w:rsid w:val="00336B2F"/>
    <w:rsid w:val="003C4142"/>
    <w:rsid w:val="003F3D7F"/>
    <w:rsid w:val="00402D11"/>
    <w:rsid w:val="004A72C6"/>
    <w:rsid w:val="005235BE"/>
    <w:rsid w:val="0052408C"/>
    <w:rsid w:val="00577220"/>
    <w:rsid w:val="00595CE0"/>
    <w:rsid w:val="005B20B1"/>
    <w:rsid w:val="005C44D8"/>
    <w:rsid w:val="005D086C"/>
    <w:rsid w:val="005F2D0C"/>
    <w:rsid w:val="006212B1"/>
    <w:rsid w:val="006770CC"/>
    <w:rsid w:val="006A5990"/>
    <w:rsid w:val="006B7816"/>
    <w:rsid w:val="006E7F6A"/>
    <w:rsid w:val="00714FE1"/>
    <w:rsid w:val="007166C4"/>
    <w:rsid w:val="00723665"/>
    <w:rsid w:val="0074475C"/>
    <w:rsid w:val="0076512C"/>
    <w:rsid w:val="00781380"/>
    <w:rsid w:val="007C7C39"/>
    <w:rsid w:val="007E0909"/>
    <w:rsid w:val="007F6E4F"/>
    <w:rsid w:val="00804166"/>
    <w:rsid w:val="00847991"/>
    <w:rsid w:val="00870BDD"/>
    <w:rsid w:val="00871C54"/>
    <w:rsid w:val="00880D7D"/>
    <w:rsid w:val="008C31BC"/>
    <w:rsid w:val="008D6198"/>
    <w:rsid w:val="008E116C"/>
    <w:rsid w:val="008F623D"/>
    <w:rsid w:val="00915EB6"/>
    <w:rsid w:val="009C6CCD"/>
    <w:rsid w:val="00A044D6"/>
    <w:rsid w:val="00A04EF7"/>
    <w:rsid w:val="00A27A0B"/>
    <w:rsid w:val="00A33048"/>
    <w:rsid w:val="00A34ABC"/>
    <w:rsid w:val="00A52D3F"/>
    <w:rsid w:val="00AB4500"/>
    <w:rsid w:val="00AC25A6"/>
    <w:rsid w:val="00B0694C"/>
    <w:rsid w:val="00B35005"/>
    <w:rsid w:val="00B5163A"/>
    <w:rsid w:val="00B61FCF"/>
    <w:rsid w:val="00B67FC5"/>
    <w:rsid w:val="00B761DA"/>
    <w:rsid w:val="00B81A9E"/>
    <w:rsid w:val="00B8783F"/>
    <w:rsid w:val="00B9093D"/>
    <w:rsid w:val="00BE35E0"/>
    <w:rsid w:val="00BF191C"/>
    <w:rsid w:val="00C20126"/>
    <w:rsid w:val="00C41611"/>
    <w:rsid w:val="00C53894"/>
    <w:rsid w:val="00C636E2"/>
    <w:rsid w:val="00C6461D"/>
    <w:rsid w:val="00C747D9"/>
    <w:rsid w:val="00C74BBD"/>
    <w:rsid w:val="00C74DBA"/>
    <w:rsid w:val="00CC28BD"/>
    <w:rsid w:val="00CF15E8"/>
    <w:rsid w:val="00D57AC0"/>
    <w:rsid w:val="00D95F77"/>
    <w:rsid w:val="00DB2FBA"/>
    <w:rsid w:val="00EF432A"/>
    <w:rsid w:val="00F34839"/>
    <w:rsid w:val="00F579BF"/>
    <w:rsid w:val="00FE2D0D"/>
    <w:rsid w:val="00FF5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0"/>
    <w:rPr>
      <w:rFonts w:eastAsia="Times New Roman"/>
      <w:sz w:val="24"/>
      <w:szCs w:val="24"/>
      <w:lang w:val="en-GB" w:eastAsia="en-US"/>
    </w:rPr>
  </w:style>
  <w:style w:type="paragraph" w:styleId="Heading1">
    <w:name w:val="heading 1"/>
    <w:basedOn w:val="Normal"/>
    <w:next w:val="Normal"/>
    <w:link w:val="Heading1Char"/>
    <w:uiPriority w:val="99"/>
    <w:qFormat/>
    <w:rsid w:val="003176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600"/>
    <w:rPr>
      <w:rFonts w:ascii="Cambria" w:hAnsi="Cambria" w:cs="Times New Roman"/>
      <w:b/>
      <w:bCs/>
      <w:kern w:val="32"/>
      <w:sz w:val="32"/>
      <w:szCs w:val="32"/>
      <w:lang w:val="en-GB"/>
    </w:rPr>
  </w:style>
  <w:style w:type="paragraph" w:styleId="BodyText">
    <w:name w:val="Body Text"/>
    <w:basedOn w:val="Normal"/>
    <w:link w:val="BodyTextChar"/>
    <w:uiPriority w:val="99"/>
    <w:rsid w:val="00317600"/>
    <w:pPr>
      <w:widowControl w:val="0"/>
      <w:jc w:val="center"/>
    </w:pPr>
    <w:rPr>
      <w:b/>
      <w:szCs w:val="20"/>
    </w:rPr>
  </w:style>
  <w:style w:type="character" w:customStyle="1" w:styleId="BodyTextChar">
    <w:name w:val="Body Text Char"/>
    <w:basedOn w:val="DefaultParagraphFont"/>
    <w:link w:val="BodyText"/>
    <w:uiPriority w:val="99"/>
    <w:locked/>
    <w:rsid w:val="00317600"/>
    <w:rPr>
      <w:rFonts w:eastAsia="Times New Roman" w:cs="Times New Roman"/>
      <w:b/>
      <w:sz w:val="20"/>
      <w:szCs w:val="20"/>
      <w:lang w:val="en-GB"/>
    </w:rPr>
  </w:style>
  <w:style w:type="paragraph" w:styleId="Header">
    <w:name w:val="header"/>
    <w:basedOn w:val="Normal"/>
    <w:link w:val="HeaderChar"/>
    <w:uiPriority w:val="99"/>
    <w:rsid w:val="00317600"/>
    <w:pPr>
      <w:tabs>
        <w:tab w:val="center" w:pos="4320"/>
        <w:tab w:val="right" w:pos="8640"/>
      </w:tabs>
    </w:pPr>
  </w:style>
  <w:style w:type="character" w:customStyle="1" w:styleId="HeaderChar">
    <w:name w:val="Header Char"/>
    <w:basedOn w:val="DefaultParagraphFont"/>
    <w:link w:val="Header"/>
    <w:uiPriority w:val="99"/>
    <w:locked/>
    <w:rsid w:val="00317600"/>
    <w:rPr>
      <w:rFonts w:eastAsia="Times New Roman" w:cs="Times New Roman"/>
      <w:sz w:val="24"/>
      <w:szCs w:val="24"/>
      <w:lang w:val="en-GB"/>
    </w:rPr>
  </w:style>
  <w:style w:type="character" w:styleId="Hyperlink">
    <w:name w:val="Hyperlink"/>
    <w:basedOn w:val="DefaultParagraphFont"/>
    <w:uiPriority w:val="99"/>
    <w:rsid w:val="00317600"/>
    <w:rPr>
      <w:rFonts w:cs="Times New Roman"/>
      <w:color w:val="0000FF"/>
      <w:u w:val="single"/>
    </w:rPr>
  </w:style>
  <w:style w:type="paragraph" w:styleId="Footer">
    <w:name w:val="footer"/>
    <w:basedOn w:val="Normal"/>
    <w:link w:val="FooterChar"/>
    <w:uiPriority w:val="99"/>
    <w:rsid w:val="00317600"/>
    <w:pPr>
      <w:tabs>
        <w:tab w:val="center" w:pos="4153"/>
        <w:tab w:val="right" w:pos="8306"/>
      </w:tabs>
    </w:pPr>
  </w:style>
  <w:style w:type="character" w:customStyle="1" w:styleId="FooterChar">
    <w:name w:val="Footer Char"/>
    <w:basedOn w:val="DefaultParagraphFont"/>
    <w:link w:val="Footer"/>
    <w:uiPriority w:val="99"/>
    <w:locked/>
    <w:rsid w:val="00317600"/>
    <w:rPr>
      <w:rFonts w:eastAsia="Times New Roman" w:cs="Times New Roman"/>
      <w:sz w:val="24"/>
      <w:szCs w:val="24"/>
      <w:lang w:val="en-GB"/>
    </w:rPr>
  </w:style>
  <w:style w:type="paragraph" w:styleId="BodyTextIndent">
    <w:name w:val="Body Text Indent"/>
    <w:basedOn w:val="Normal"/>
    <w:link w:val="BodyTextIndentChar"/>
    <w:uiPriority w:val="99"/>
    <w:semiHidden/>
    <w:rsid w:val="00317600"/>
    <w:pPr>
      <w:spacing w:after="120"/>
      <w:ind w:left="283"/>
    </w:pPr>
  </w:style>
  <w:style w:type="character" w:customStyle="1" w:styleId="BodyTextIndentChar">
    <w:name w:val="Body Text Indent Char"/>
    <w:basedOn w:val="DefaultParagraphFont"/>
    <w:link w:val="BodyTextIndent"/>
    <w:uiPriority w:val="99"/>
    <w:semiHidden/>
    <w:locked/>
    <w:rsid w:val="00317600"/>
    <w:rPr>
      <w:rFonts w:eastAsia="Times New Roman" w:cs="Times New Roman"/>
      <w:sz w:val="24"/>
      <w:szCs w:val="24"/>
      <w:lang w:val="en-GB"/>
    </w:rPr>
  </w:style>
  <w:style w:type="character" w:customStyle="1" w:styleId="spelle">
    <w:name w:val="spelle"/>
    <w:basedOn w:val="DefaultParagraphFont"/>
    <w:uiPriority w:val="99"/>
    <w:rsid w:val="00317600"/>
    <w:rPr>
      <w:rFonts w:cs="Times New Roman"/>
    </w:rPr>
  </w:style>
  <w:style w:type="paragraph" w:styleId="ListParagraph">
    <w:name w:val="List Paragraph"/>
    <w:basedOn w:val="Normal"/>
    <w:uiPriority w:val="99"/>
    <w:qFormat/>
    <w:rsid w:val="001531CC"/>
    <w:pPr>
      <w:spacing w:after="200" w:line="276" w:lineRule="auto"/>
      <w:ind w:left="720"/>
      <w:contextualSpacing/>
    </w:pPr>
    <w:rPr>
      <w:rFonts w:ascii="Calibri" w:eastAsia="Calibri" w:hAnsi="Calibri"/>
      <w:sz w:val="22"/>
      <w:szCs w:val="22"/>
      <w:lang w:val="lv-LV"/>
    </w:rPr>
  </w:style>
  <w:style w:type="paragraph" w:styleId="BalloonText">
    <w:name w:val="Balloon Text"/>
    <w:basedOn w:val="Normal"/>
    <w:link w:val="BalloonTextChar"/>
    <w:uiPriority w:val="99"/>
    <w:semiHidden/>
    <w:unhideWhenUsed/>
    <w:rsid w:val="00A04EF7"/>
    <w:rPr>
      <w:rFonts w:ascii="Tahoma" w:hAnsi="Tahoma" w:cs="Tahoma"/>
      <w:sz w:val="16"/>
      <w:szCs w:val="16"/>
    </w:rPr>
  </w:style>
  <w:style w:type="character" w:customStyle="1" w:styleId="BalloonTextChar">
    <w:name w:val="Balloon Text Char"/>
    <w:basedOn w:val="DefaultParagraphFont"/>
    <w:link w:val="BalloonText"/>
    <w:uiPriority w:val="99"/>
    <w:semiHidden/>
    <w:rsid w:val="00A04EF7"/>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0"/>
    <w:rPr>
      <w:rFonts w:eastAsia="Times New Roman"/>
      <w:sz w:val="24"/>
      <w:szCs w:val="24"/>
      <w:lang w:val="en-GB" w:eastAsia="en-US"/>
    </w:rPr>
  </w:style>
  <w:style w:type="paragraph" w:styleId="Heading1">
    <w:name w:val="heading 1"/>
    <w:basedOn w:val="Normal"/>
    <w:next w:val="Normal"/>
    <w:link w:val="Heading1Char"/>
    <w:uiPriority w:val="99"/>
    <w:qFormat/>
    <w:rsid w:val="003176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600"/>
    <w:rPr>
      <w:rFonts w:ascii="Cambria" w:hAnsi="Cambria" w:cs="Times New Roman"/>
      <w:b/>
      <w:bCs/>
      <w:kern w:val="32"/>
      <w:sz w:val="32"/>
      <w:szCs w:val="32"/>
      <w:lang w:val="en-GB"/>
    </w:rPr>
  </w:style>
  <w:style w:type="paragraph" w:styleId="BodyText">
    <w:name w:val="Body Text"/>
    <w:basedOn w:val="Normal"/>
    <w:link w:val="BodyTextChar"/>
    <w:uiPriority w:val="99"/>
    <w:rsid w:val="00317600"/>
    <w:pPr>
      <w:widowControl w:val="0"/>
      <w:jc w:val="center"/>
    </w:pPr>
    <w:rPr>
      <w:b/>
      <w:szCs w:val="20"/>
    </w:rPr>
  </w:style>
  <w:style w:type="character" w:customStyle="1" w:styleId="BodyTextChar">
    <w:name w:val="Body Text Char"/>
    <w:basedOn w:val="DefaultParagraphFont"/>
    <w:link w:val="BodyText"/>
    <w:uiPriority w:val="99"/>
    <w:locked/>
    <w:rsid w:val="00317600"/>
    <w:rPr>
      <w:rFonts w:eastAsia="Times New Roman" w:cs="Times New Roman"/>
      <w:b/>
      <w:sz w:val="20"/>
      <w:szCs w:val="20"/>
      <w:lang w:val="en-GB"/>
    </w:rPr>
  </w:style>
  <w:style w:type="paragraph" w:styleId="Header">
    <w:name w:val="header"/>
    <w:basedOn w:val="Normal"/>
    <w:link w:val="HeaderChar"/>
    <w:uiPriority w:val="99"/>
    <w:rsid w:val="00317600"/>
    <w:pPr>
      <w:tabs>
        <w:tab w:val="center" w:pos="4320"/>
        <w:tab w:val="right" w:pos="8640"/>
      </w:tabs>
    </w:pPr>
  </w:style>
  <w:style w:type="character" w:customStyle="1" w:styleId="HeaderChar">
    <w:name w:val="Header Char"/>
    <w:basedOn w:val="DefaultParagraphFont"/>
    <w:link w:val="Header"/>
    <w:uiPriority w:val="99"/>
    <w:locked/>
    <w:rsid w:val="00317600"/>
    <w:rPr>
      <w:rFonts w:eastAsia="Times New Roman" w:cs="Times New Roman"/>
      <w:sz w:val="24"/>
      <w:szCs w:val="24"/>
      <w:lang w:val="en-GB"/>
    </w:rPr>
  </w:style>
  <w:style w:type="character" w:styleId="Hyperlink">
    <w:name w:val="Hyperlink"/>
    <w:basedOn w:val="DefaultParagraphFont"/>
    <w:uiPriority w:val="99"/>
    <w:rsid w:val="00317600"/>
    <w:rPr>
      <w:rFonts w:cs="Times New Roman"/>
      <w:color w:val="0000FF"/>
      <w:u w:val="single"/>
    </w:rPr>
  </w:style>
  <w:style w:type="paragraph" w:styleId="Footer">
    <w:name w:val="footer"/>
    <w:basedOn w:val="Normal"/>
    <w:link w:val="FooterChar"/>
    <w:uiPriority w:val="99"/>
    <w:rsid w:val="00317600"/>
    <w:pPr>
      <w:tabs>
        <w:tab w:val="center" w:pos="4153"/>
        <w:tab w:val="right" w:pos="8306"/>
      </w:tabs>
    </w:pPr>
  </w:style>
  <w:style w:type="character" w:customStyle="1" w:styleId="FooterChar">
    <w:name w:val="Footer Char"/>
    <w:basedOn w:val="DefaultParagraphFont"/>
    <w:link w:val="Footer"/>
    <w:uiPriority w:val="99"/>
    <w:locked/>
    <w:rsid w:val="00317600"/>
    <w:rPr>
      <w:rFonts w:eastAsia="Times New Roman" w:cs="Times New Roman"/>
      <w:sz w:val="24"/>
      <w:szCs w:val="24"/>
      <w:lang w:val="en-GB"/>
    </w:rPr>
  </w:style>
  <w:style w:type="paragraph" w:styleId="BodyTextIndent">
    <w:name w:val="Body Text Indent"/>
    <w:basedOn w:val="Normal"/>
    <w:link w:val="BodyTextIndentChar"/>
    <w:uiPriority w:val="99"/>
    <w:semiHidden/>
    <w:rsid w:val="00317600"/>
    <w:pPr>
      <w:spacing w:after="120"/>
      <w:ind w:left="283"/>
    </w:pPr>
  </w:style>
  <w:style w:type="character" w:customStyle="1" w:styleId="BodyTextIndentChar">
    <w:name w:val="Body Text Indent Char"/>
    <w:basedOn w:val="DefaultParagraphFont"/>
    <w:link w:val="BodyTextIndent"/>
    <w:uiPriority w:val="99"/>
    <w:semiHidden/>
    <w:locked/>
    <w:rsid w:val="00317600"/>
    <w:rPr>
      <w:rFonts w:eastAsia="Times New Roman" w:cs="Times New Roman"/>
      <w:sz w:val="24"/>
      <w:szCs w:val="24"/>
      <w:lang w:val="en-GB"/>
    </w:rPr>
  </w:style>
  <w:style w:type="character" w:customStyle="1" w:styleId="spelle">
    <w:name w:val="spelle"/>
    <w:basedOn w:val="DefaultParagraphFont"/>
    <w:uiPriority w:val="99"/>
    <w:rsid w:val="00317600"/>
    <w:rPr>
      <w:rFonts w:cs="Times New Roman"/>
    </w:rPr>
  </w:style>
  <w:style w:type="paragraph" w:styleId="ListParagraph">
    <w:name w:val="List Paragraph"/>
    <w:basedOn w:val="Normal"/>
    <w:uiPriority w:val="99"/>
    <w:qFormat/>
    <w:rsid w:val="001531CC"/>
    <w:pPr>
      <w:spacing w:after="200" w:line="276" w:lineRule="auto"/>
      <w:ind w:left="720"/>
      <w:contextualSpacing/>
    </w:pPr>
    <w:rPr>
      <w:rFonts w:ascii="Calibri" w:eastAsia="Calibri" w:hAnsi="Calibri"/>
      <w:sz w:val="22"/>
      <w:szCs w:val="22"/>
      <w:lang w:val="lv-LV"/>
    </w:rPr>
  </w:style>
  <w:style w:type="paragraph" w:styleId="BalloonText">
    <w:name w:val="Balloon Text"/>
    <w:basedOn w:val="Normal"/>
    <w:link w:val="BalloonTextChar"/>
    <w:uiPriority w:val="99"/>
    <w:semiHidden/>
    <w:unhideWhenUsed/>
    <w:rsid w:val="00A04EF7"/>
    <w:rPr>
      <w:rFonts w:ascii="Tahoma" w:hAnsi="Tahoma" w:cs="Tahoma"/>
      <w:sz w:val="16"/>
      <w:szCs w:val="16"/>
    </w:rPr>
  </w:style>
  <w:style w:type="character" w:customStyle="1" w:styleId="BalloonTextChar">
    <w:name w:val="Balloon Text Char"/>
    <w:basedOn w:val="DefaultParagraphFont"/>
    <w:link w:val="BalloonText"/>
    <w:uiPriority w:val="99"/>
    <w:semiHidden/>
    <w:rsid w:val="00A04EF7"/>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Informatīvais ziņojums par papildus nepieciešamo finansējumu rekomendāciju ieviešanai valsts sociālās aprūpes</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nepieciešamo finansējumu rekomendāciju ieviešanai valsts sociālās aprūpes</dc:title>
  <dc:creator>LM</dc:creator>
  <cp:keywords>MInistru kabineta protokollēmums</cp:keywords>
  <dc:description>tālr.:67021669, fax.67276445, e-pasts: natalija.pilipa@lm.gov.lv</dc:description>
  <cp:lastModifiedBy>Natalija Pilipa</cp:lastModifiedBy>
  <cp:revision>3</cp:revision>
  <cp:lastPrinted>2013-07-03T08:51:00Z</cp:lastPrinted>
  <dcterms:created xsi:type="dcterms:W3CDTF">2013-07-08T11:17:00Z</dcterms:created>
  <dcterms:modified xsi:type="dcterms:W3CDTF">2013-07-08T11:17:00Z</dcterms:modified>
</cp:coreProperties>
</file>