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3BC" w:rsidRPr="001E73BC" w:rsidRDefault="001E73BC" w:rsidP="001E73BC">
      <w:pPr>
        <w:spacing w:after="0" w:line="240" w:lineRule="auto"/>
        <w:rPr>
          <w:rFonts w:ascii="Times New Roman" w:eastAsia="Times New Roman" w:hAnsi="Times New Roman" w:cs="Times New Roman"/>
          <w:sz w:val="26"/>
          <w:szCs w:val="26"/>
        </w:rPr>
      </w:pPr>
      <w:r w:rsidRPr="001E73BC">
        <w:rPr>
          <w:rFonts w:ascii="Times New Roman" w:eastAsia="Times New Roman" w:hAnsi="Times New Roman" w:cs="Times New Roman"/>
          <w:sz w:val="26"/>
          <w:szCs w:val="26"/>
        </w:rPr>
        <w:t>Budžeta un finanšu (nodokļu) komisija</w:t>
      </w:r>
    </w:p>
    <w:p w:rsidR="001E73BC" w:rsidRPr="001E73BC" w:rsidRDefault="001E73BC" w:rsidP="001E73BC">
      <w:pPr>
        <w:spacing w:after="0" w:line="240" w:lineRule="auto"/>
        <w:jc w:val="right"/>
        <w:rPr>
          <w:rFonts w:ascii="Times New Roman" w:eastAsia="Times New Roman" w:hAnsi="Times New Roman" w:cs="Times New Roman"/>
          <w:sz w:val="26"/>
          <w:szCs w:val="26"/>
        </w:rPr>
      </w:pPr>
      <w:r w:rsidRPr="001E73BC">
        <w:rPr>
          <w:rFonts w:ascii="Times New Roman" w:eastAsia="Times New Roman" w:hAnsi="Times New Roman" w:cs="Times New Roman"/>
          <w:sz w:val="26"/>
          <w:szCs w:val="26"/>
        </w:rPr>
        <w:tab/>
        <w:t>Likumprojekts (steidzams) otrajam lasījumam</w:t>
      </w:r>
    </w:p>
    <w:p w:rsidR="001E73BC" w:rsidRPr="001E73BC" w:rsidRDefault="001E73BC" w:rsidP="001E73BC">
      <w:pPr>
        <w:spacing w:after="0" w:line="240" w:lineRule="auto"/>
        <w:jc w:val="center"/>
        <w:rPr>
          <w:rFonts w:ascii="Times New Roman" w:eastAsia="Times New Roman" w:hAnsi="Times New Roman" w:cs="Times New Roman"/>
          <w:b/>
          <w:sz w:val="26"/>
          <w:szCs w:val="26"/>
        </w:rPr>
      </w:pPr>
      <w:r w:rsidRPr="001E73BC">
        <w:rPr>
          <w:rFonts w:ascii="Times New Roman" w:eastAsia="Times New Roman" w:hAnsi="Times New Roman" w:cs="Times New Roman"/>
          <w:b/>
          <w:sz w:val="26"/>
          <w:szCs w:val="26"/>
        </w:rPr>
        <w:t xml:space="preserve">Grozījumi </w:t>
      </w:r>
      <w:r>
        <w:rPr>
          <w:rFonts w:ascii="Times New Roman" w:eastAsia="Times New Roman" w:hAnsi="Times New Roman" w:cs="Times New Roman"/>
          <w:b/>
          <w:sz w:val="26"/>
          <w:szCs w:val="26"/>
        </w:rPr>
        <w:t xml:space="preserve">likumā </w:t>
      </w:r>
      <w:r w:rsidR="00DA2BF7">
        <w:rPr>
          <w:rFonts w:ascii="Times New Roman" w:eastAsia="Times New Roman" w:hAnsi="Times New Roman" w:cs="Times New Roman"/>
          <w:b/>
          <w:sz w:val="26"/>
          <w:szCs w:val="26"/>
        </w:rPr>
        <w:t>„P</w:t>
      </w:r>
      <w:r>
        <w:rPr>
          <w:rFonts w:ascii="Times New Roman" w:eastAsia="Times New Roman" w:hAnsi="Times New Roman" w:cs="Times New Roman"/>
          <w:b/>
          <w:sz w:val="26"/>
          <w:szCs w:val="26"/>
        </w:rPr>
        <w:t>ar Valsts sociālo apdrošināšanu</w:t>
      </w:r>
      <w:r w:rsidR="00DA2BF7">
        <w:rPr>
          <w:rFonts w:ascii="Times New Roman" w:eastAsia="Times New Roman" w:hAnsi="Times New Roman" w:cs="Times New Roman"/>
          <w:b/>
          <w:sz w:val="26"/>
          <w:szCs w:val="26"/>
        </w:rPr>
        <w:t>”</w:t>
      </w:r>
      <w:bookmarkStart w:id="0" w:name="_GoBack"/>
      <w:bookmarkEnd w:id="0"/>
    </w:p>
    <w:p w:rsidR="001E73BC" w:rsidRPr="001E73BC" w:rsidRDefault="001E73BC" w:rsidP="001E73BC">
      <w:pPr>
        <w:spacing w:after="0" w:line="240" w:lineRule="auto"/>
        <w:jc w:val="center"/>
        <w:rPr>
          <w:rFonts w:ascii="Times New Roman" w:eastAsia="Times New Roman" w:hAnsi="Times New Roman" w:cs="Times New Roman"/>
          <w:sz w:val="26"/>
          <w:szCs w:val="26"/>
        </w:rPr>
      </w:pPr>
      <w:r w:rsidRPr="001E73BC">
        <w:rPr>
          <w:rFonts w:ascii="Times New Roman" w:eastAsia="Times New Roman" w:hAnsi="Times New Roman" w:cs="Times New Roman"/>
          <w:sz w:val="26"/>
          <w:szCs w:val="26"/>
        </w:rPr>
        <w:t xml:space="preserve"> (Nr</w:t>
      </w:r>
      <w:r>
        <w:rPr>
          <w:rFonts w:ascii="Times New Roman" w:eastAsia="Times New Roman" w:hAnsi="Times New Roman" w:cs="Times New Roman"/>
          <w:sz w:val="26"/>
          <w:szCs w:val="26"/>
        </w:rPr>
        <w:t>.944</w:t>
      </w:r>
      <w:r w:rsidRPr="001E73BC">
        <w:rPr>
          <w:rFonts w:ascii="Times New Roman" w:eastAsia="Times New Roman" w:hAnsi="Times New Roman" w:cs="Times New Roman"/>
          <w:sz w:val="26"/>
          <w:szCs w:val="26"/>
        </w:rPr>
        <w:t>/Lp11)</w:t>
      </w:r>
    </w:p>
    <w:p w:rsidR="001E73BC" w:rsidRPr="001E73BC" w:rsidRDefault="001E73BC" w:rsidP="001E73BC">
      <w:pPr>
        <w:spacing w:after="0" w:line="240" w:lineRule="auto"/>
        <w:rPr>
          <w:rFonts w:ascii="Times New Roman" w:eastAsia="Times New Roman" w:hAnsi="Times New Roman" w:cs="Times New Roman"/>
          <w:b/>
          <w:sz w:val="26"/>
          <w:szCs w:val="26"/>
        </w:rPr>
      </w:pP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9"/>
        <w:gridCol w:w="3799"/>
        <w:gridCol w:w="556"/>
        <w:gridCol w:w="3799"/>
        <w:gridCol w:w="1418"/>
        <w:gridCol w:w="1418"/>
      </w:tblGrid>
      <w:tr w:rsidR="001E73BC" w:rsidRPr="001E73BC" w:rsidTr="00D15846">
        <w:tc>
          <w:tcPr>
            <w:tcW w:w="3799" w:type="dxa"/>
          </w:tcPr>
          <w:p w:rsidR="001E73BC" w:rsidRPr="001E73BC" w:rsidRDefault="001E73BC" w:rsidP="001E73BC">
            <w:pPr>
              <w:spacing w:after="0" w:line="240" w:lineRule="auto"/>
              <w:jc w:val="center"/>
              <w:rPr>
                <w:rFonts w:ascii="Times New Roman" w:eastAsia="Times New Roman" w:hAnsi="Times New Roman" w:cs="Times New Roman"/>
                <w:b/>
                <w:bCs/>
                <w:iCs/>
                <w:sz w:val="24"/>
                <w:szCs w:val="24"/>
              </w:rPr>
            </w:pPr>
            <w:r w:rsidRPr="001E73BC">
              <w:rPr>
                <w:rFonts w:ascii="Times New Roman" w:eastAsia="Times New Roman" w:hAnsi="Times New Roman" w:cs="Times New Roman"/>
                <w:b/>
                <w:bCs/>
                <w:iCs/>
                <w:sz w:val="24"/>
                <w:szCs w:val="24"/>
              </w:rPr>
              <w:t>Spēkā esošā likuma redakcija</w:t>
            </w:r>
          </w:p>
        </w:tc>
        <w:tc>
          <w:tcPr>
            <w:tcW w:w="3799" w:type="dxa"/>
          </w:tcPr>
          <w:p w:rsidR="001E73BC" w:rsidRPr="001E73BC" w:rsidRDefault="001E73BC" w:rsidP="001E73BC">
            <w:pPr>
              <w:keepNext/>
              <w:spacing w:after="0" w:line="240" w:lineRule="auto"/>
              <w:jc w:val="center"/>
              <w:outlineLvl w:val="0"/>
              <w:rPr>
                <w:rFonts w:ascii="Times New Roman" w:eastAsia="Times New Roman" w:hAnsi="Times New Roman" w:cs="Times New Roman"/>
                <w:b/>
                <w:bCs/>
                <w:iCs/>
                <w:sz w:val="24"/>
                <w:szCs w:val="24"/>
              </w:rPr>
            </w:pPr>
            <w:r w:rsidRPr="001E73BC">
              <w:rPr>
                <w:rFonts w:ascii="Times New Roman" w:eastAsia="Times New Roman" w:hAnsi="Times New Roman" w:cs="Times New Roman"/>
                <w:b/>
                <w:bCs/>
                <w:iCs/>
                <w:sz w:val="24"/>
                <w:szCs w:val="24"/>
              </w:rPr>
              <w:t>Pirmā lasījuma redakcija</w:t>
            </w:r>
          </w:p>
        </w:tc>
        <w:tc>
          <w:tcPr>
            <w:tcW w:w="556" w:type="dxa"/>
          </w:tcPr>
          <w:p w:rsidR="001E73BC" w:rsidRPr="001E73BC" w:rsidRDefault="001E73BC" w:rsidP="001E73BC">
            <w:pPr>
              <w:spacing w:after="0" w:line="240" w:lineRule="auto"/>
              <w:jc w:val="center"/>
              <w:rPr>
                <w:rFonts w:ascii="Times New Roman" w:eastAsia="Times New Roman" w:hAnsi="Times New Roman" w:cs="Times New Roman"/>
                <w:b/>
                <w:bCs/>
                <w:iCs/>
                <w:sz w:val="24"/>
                <w:szCs w:val="24"/>
              </w:rPr>
            </w:pPr>
            <w:proofErr w:type="spellStart"/>
            <w:r w:rsidRPr="001E73BC">
              <w:rPr>
                <w:rFonts w:ascii="Times New Roman" w:eastAsia="Times New Roman" w:hAnsi="Times New Roman" w:cs="Times New Roman"/>
                <w:b/>
                <w:bCs/>
                <w:iCs/>
                <w:sz w:val="24"/>
                <w:szCs w:val="24"/>
              </w:rPr>
              <w:t>Nr</w:t>
            </w:r>
            <w:proofErr w:type="spellEnd"/>
            <w:r w:rsidRPr="001E73BC">
              <w:rPr>
                <w:rFonts w:ascii="Times New Roman" w:eastAsia="Times New Roman" w:hAnsi="Times New Roman" w:cs="Times New Roman"/>
                <w:b/>
                <w:bCs/>
                <w:iCs/>
                <w:sz w:val="24"/>
                <w:szCs w:val="24"/>
              </w:rPr>
              <w:t>.</w:t>
            </w:r>
          </w:p>
        </w:tc>
        <w:tc>
          <w:tcPr>
            <w:tcW w:w="3799" w:type="dxa"/>
          </w:tcPr>
          <w:p w:rsidR="001E73BC" w:rsidRPr="003E6467" w:rsidRDefault="001E73BC" w:rsidP="003E6467">
            <w:pPr>
              <w:spacing w:after="0" w:line="240" w:lineRule="auto"/>
              <w:ind w:firstLine="10"/>
              <w:jc w:val="center"/>
              <w:rPr>
                <w:rFonts w:ascii="Times New Roman" w:eastAsia="Times New Roman" w:hAnsi="Times New Roman" w:cs="Times New Roman"/>
                <w:b/>
                <w:bCs/>
                <w:iCs/>
                <w:sz w:val="24"/>
                <w:szCs w:val="24"/>
              </w:rPr>
            </w:pPr>
            <w:r w:rsidRPr="003E6467">
              <w:rPr>
                <w:rFonts w:ascii="Times New Roman" w:eastAsia="Times New Roman" w:hAnsi="Times New Roman" w:cs="Times New Roman"/>
                <w:b/>
                <w:bCs/>
                <w:iCs/>
                <w:sz w:val="24"/>
                <w:szCs w:val="24"/>
              </w:rPr>
              <w:t>Priekšlikumi</w:t>
            </w:r>
          </w:p>
          <w:p w:rsidR="001E73BC" w:rsidRPr="003E6467" w:rsidRDefault="001E73BC" w:rsidP="003E6467">
            <w:pPr>
              <w:spacing w:after="0" w:line="240" w:lineRule="auto"/>
              <w:jc w:val="center"/>
              <w:rPr>
                <w:rFonts w:ascii="Times New Roman" w:eastAsia="Times New Roman" w:hAnsi="Times New Roman" w:cs="Times New Roman"/>
                <w:b/>
                <w:bCs/>
                <w:iCs/>
                <w:sz w:val="24"/>
                <w:szCs w:val="24"/>
              </w:rPr>
            </w:pPr>
            <w:r w:rsidRPr="003E6467">
              <w:rPr>
                <w:rFonts w:ascii="Times New Roman" w:eastAsia="Times New Roman" w:hAnsi="Times New Roman" w:cs="Times New Roman"/>
                <w:b/>
                <w:bCs/>
                <w:iCs/>
                <w:sz w:val="24"/>
                <w:szCs w:val="24"/>
              </w:rPr>
              <w:t>(</w:t>
            </w:r>
            <w:r w:rsidR="00A11BF8">
              <w:rPr>
                <w:rFonts w:ascii="Times New Roman" w:eastAsia="Times New Roman" w:hAnsi="Times New Roman" w:cs="Times New Roman"/>
                <w:b/>
                <w:bCs/>
                <w:iCs/>
                <w:sz w:val="24"/>
                <w:szCs w:val="24"/>
              </w:rPr>
              <w:t>14</w:t>
            </w:r>
            <w:r w:rsidRPr="003E6467">
              <w:rPr>
                <w:rFonts w:ascii="Times New Roman" w:eastAsia="Times New Roman" w:hAnsi="Times New Roman" w:cs="Times New Roman"/>
                <w:b/>
                <w:bCs/>
                <w:iCs/>
                <w:sz w:val="24"/>
                <w:szCs w:val="24"/>
              </w:rPr>
              <w:t>)</w:t>
            </w:r>
          </w:p>
        </w:tc>
        <w:tc>
          <w:tcPr>
            <w:tcW w:w="1418" w:type="dxa"/>
          </w:tcPr>
          <w:p w:rsidR="001E73BC" w:rsidRPr="001E73BC" w:rsidRDefault="001E73BC" w:rsidP="001E73BC">
            <w:pPr>
              <w:spacing w:after="0" w:line="240" w:lineRule="auto"/>
              <w:jc w:val="center"/>
              <w:rPr>
                <w:rFonts w:ascii="Times New Roman" w:eastAsia="Times New Roman" w:hAnsi="Times New Roman" w:cs="Times New Roman"/>
                <w:b/>
                <w:bCs/>
                <w:iCs/>
                <w:sz w:val="24"/>
                <w:szCs w:val="24"/>
              </w:rPr>
            </w:pPr>
            <w:r w:rsidRPr="001E73BC">
              <w:rPr>
                <w:rFonts w:ascii="Times New Roman" w:eastAsia="Times New Roman" w:hAnsi="Times New Roman" w:cs="Times New Roman"/>
                <w:b/>
                <w:bCs/>
                <w:iCs/>
                <w:sz w:val="24"/>
                <w:szCs w:val="24"/>
              </w:rPr>
              <w:t>Ministru kabineta atzinums</w:t>
            </w:r>
          </w:p>
        </w:tc>
        <w:tc>
          <w:tcPr>
            <w:tcW w:w="1418" w:type="dxa"/>
          </w:tcPr>
          <w:p w:rsidR="001E73BC" w:rsidRPr="001E73BC" w:rsidRDefault="001E73BC" w:rsidP="001E73BC">
            <w:pPr>
              <w:spacing w:after="0" w:line="240" w:lineRule="auto"/>
              <w:jc w:val="center"/>
              <w:rPr>
                <w:rFonts w:ascii="Times New Roman" w:eastAsia="Times New Roman" w:hAnsi="Times New Roman" w:cs="Times New Roman"/>
                <w:b/>
                <w:bCs/>
                <w:iCs/>
                <w:sz w:val="24"/>
                <w:szCs w:val="24"/>
              </w:rPr>
            </w:pPr>
            <w:r w:rsidRPr="001E73BC">
              <w:rPr>
                <w:rFonts w:ascii="Times New Roman" w:eastAsia="Times New Roman" w:hAnsi="Times New Roman" w:cs="Times New Roman"/>
                <w:b/>
                <w:bCs/>
                <w:iCs/>
                <w:sz w:val="24"/>
                <w:szCs w:val="24"/>
              </w:rPr>
              <w:t>Komisijas atzinums</w:t>
            </w:r>
          </w:p>
        </w:tc>
      </w:tr>
      <w:tr w:rsidR="00D87E77" w:rsidRPr="001E73BC" w:rsidTr="00D15846">
        <w:tc>
          <w:tcPr>
            <w:tcW w:w="3799" w:type="dxa"/>
          </w:tcPr>
          <w:p w:rsidR="00D87E77" w:rsidRPr="00D87E77" w:rsidRDefault="00D87E77" w:rsidP="00D87E77">
            <w:pPr>
              <w:spacing w:after="0" w:line="240" w:lineRule="auto"/>
              <w:ind w:firstLine="709"/>
              <w:jc w:val="both"/>
              <w:rPr>
                <w:rFonts w:ascii="Times New Roman" w:eastAsia="Times New Roman" w:hAnsi="Times New Roman" w:cs="Times New Roman"/>
                <w:color w:val="000000"/>
                <w:sz w:val="24"/>
                <w:szCs w:val="24"/>
                <w:lang w:eastAsia="lv-LV"/>
              </w:rPr>
            </w:pPr>
          </w:p>
        </w:tc>
        <w:tc>
          <w:tcPr>
            <w:tcW w:w="3799" w:type="dxa"/>
          </w:tcPr>
          <w:p w:rsidR="00D87E77" w:rsidRPr="00D87E77" w:rsidRDefault="00D87E77" w:rsidP="00C822DA">
            <w:pPr>
              <w:spacing w:after="0" w:line="240" w:lineRule="auto"/>
              <w:ind w:firstLine="709"/>
              <w:jc w:val="both"/>
              <w:rPr>
                <w:rFonts w:ascii="Times New Roman" w:eastAsia="Times New Roman" w:hAnsi="Times New Roman" w:cs="Times New Roman"/>
                <w:color w:val="000000"/>
                <w:sz w:val="24"/>
                <w:szCs w:val="24"/>
                <w:lang w:eastAsia="lv-LV"/>
              </w:rPr>
            </w:pPr>
            <w:r w:rsidRPr="00D87E77">
              <w:rPr>
                <w:rFonts w:ascii="Times New Roman" w:eastAsia="Times New Roman" w:hAnsi="Times New Roman" w:cs="Times New Roman"/>
                <w:color w:val="000000"/>
                <w:sz w:val="24"/>
                <w:szCs w:val="24"/>
                <w:lang w:eastAsia="lv-LV"/>
              </w:rPr>
              <w:t>Izdarīt likumā "Par valsts sociālo apdrošināšanu" (Latvijas Republikas Saeimas un Ministru Kabineta Ziņotājs, 1997, 22.nr.; 1998, 15.nr.; 1999, 24.nr.; 2001, 15., 17.nr.; 2002, 14.nr.; 2003, 9.nr.; 2004, 5.nr.; 2005, 8., 24.nr.; 2006, 14.nr.; 2007, 3., 12., 24.nr.; 2008, 15.nr.; 2009, 3., 15.nr.; Latvijas Vēstnesis, 2009, 199., 200.nr.; 2010, 94., 131., 205.nr.; 2011, 117., 202.nr.; 2013, 6.nr.) šādus grozījumus:</w:t>
            </w:r>
          </w:p>
        </w:tc>
        <w:tc>
          <w:tcPr>
            <w:tcW w:w="556" w:type="dxa"/>
          </w:tcPr>
          <w:p w:rsidR="00D87E77" w:rsidRPr="001E73BC" w:rsidRDefault="00D87E77" w:rsidP="001E73BC">
            <w:pPr>
              <w:spacing w:after="0" w:line="240" w:lineRule="auto"/>
              <w:rPr>
                <w:rFonts w:ascii="Times New Roman" w:eastAsia="Times New Roman" w:hAnsi="Times New Roman" w:cs="Times New Roman"/>
              </w:rPr>
            </w:pPr>
          </w:p>
        </w:tc>
        <w:tc>
          <w:tcPr>
            <w:tcW w:w="3799" w:type="dxa"/>
          </w:tcPr>
          <w:p w:rsidR="00D87E77" w:rsidRPr="003E6467" w:rsidRDefault="00D87E77" w:rsidP="003E6467">
            <w:pPr>
              <w:spacing w:after="0" w:line="240" w:lineRule="auto"/>
              <w:jc w:val="both"/>
              <w:rPr>
                <w:rFonts w:ascii="Times New Roman" w:eastAsia="Times New Roman" w:hAnsi="Times New Roman" w:cs="Times New Roman"/>
                <w:sz w:val="24"/>
                <w:szCs w:val="24"/>
              </w:rPr>
            </w:pPr>
          </w:p>
        </w:tc>
        <w:tc>
          <w:tcPr>
            <w:tcW w:w="1418" w:type="dxa"/>
          </w:tcPr>
          <w:p w:rsidR="00D87E77" w:rsidRPr="001E73BC" w:rsidRDefault="00D87E77" w:rsidP="001E73BC">
            <w:pPr>
              <w:spacing w:after="0" w:line="240" w:lineRule="auto"/>
              <w:ind w:firstLine="567"/>
              <w:jc w:val="both"/>
              <w:rPr>
                <w:rFonts w:ascii="Times New Roman" w:eastAsia="Times New Roman" w:hAnsi="Times New Roman" w:cs="Times New Roman"/>
              </w:rPr>
            </w:pPr>
          </w:p>
        </w:tc>
        <w:tc>
          <w:tcPr>
            <w:tcW w:w="1418" w:type="dxa"/>
          </w:tcPr>
          <w:p w:rsidR="00D87E77" w:rsidRPr="001E73BC" w:rsidRDefault="00D87E77" w:rsidP="001E73BC">
            <w:pPr>
              <w:spacing w:after="0" w:line="240" w:lineRule="auto"/>
              <w:ind w:firstLine="567"/>
              <w:jc w:val="both"/>
              <w:rPr>
                <w:rFonts w:ascii="Times New Roman" w:eastAsia="Times New Roman" w:hAnsi="Times New Roman" w:cs="Times New Roman"/>
              </w:rPr>
            </w:pPr>
          </w:p>
        </w:tc>
      </w:tr>
      <w:tr w:rsidR="00A23C90" w:rsidRPr="00362EB5" w:rsidTr="00D15846">
        <w:tc>
          <w:tcPr>
            <w:tcW w:w="3799" w:type="dxa"/>
          </w:tcPr>
          <w:p w:rsidR="00A23C90" w:rsidRPr="00362EB5" w:rsidRDefault="00A23C90" w:rsidP="00A23C90">
            <w:pPr>
              <w:spacing w:after="0" w:line="240" w:lineRule="auto"/>
              <w:ind w:firstLine="709"/>
              <w:jc w:val="both"/>
              <w:rPr>
                <w:rFonts w:ascii="Times New Roman" w:hAnsi="Times New Roman" w:cs="Times New Roman"/>
                <w:b/>
                <w:bCs/>
                <w:sz w:val="20"/>
                <w:szCs w:val="20"/>
              </w:rPr>
            </w:pPr>
            <w:r w:rsidRPr="00362EB5">
              <w:rPr>
                <w:rFonts w:ascii="Times New Roman" w:hAnsi="Times New Roman" w:cs="Times New Roman"/>
                <w:b/>
                <w:bCs/>
                <w:sz w:val="20"/>
                <w:szCs w:val="20"/>
              </w:rPr>
              <w:t>1.pants. Likumā lietotie termini</w:t>
            </w:r>
          </w:p>
          <w:p w:rsidR="00A23C90" w:rsidRPr="00362EB5" w:rsidRDefault="00A23C90" w:rsidP="00A23C90">
            <w:pPr>
              <w:pStyle w:val="tv2131"/>
              <w:spacing w:line="240" w:lineRule="auto"/>
              <w:jc w:val="both"/>
            </w:pPr>
            <w:r w:rsidRPr="00362EB5">
              <w:t xml:space="preserve">2) </w:t>
            </w:r>
            <w:r w:rsidRPr="00362EB5">
              <w:rPr>
                <w:b/>
                <w:bCs/>
              </w:rPr>
              <w:t>darba ņēmējs:</w:t>
            </w:r>
          </w:p>
          <w:p w:rsidR="00A23C90" w:rsidRPr="00362EB5" w:rsidRDefault="00A23C90" w:rsidP="00A23C90">
            <w:pPr>
              <w:pStyle w:val="tv2131"/>
              <w:spacing w:line="240" w:lineRule="auto"/>
              <w:jc w:val="both"/>
            </w:pPr>
            <w:r w:rsidRPr="00362EB5">
              <w:t xml:space="preserve">a) persona, kas uz darba līguma pamata par nolīgto darba samaksu veic noteiktu darbu darba devēja vadībā, izņemot </w:t>
            </w:r>
            <w:proofErr w:type="spellStart"/>
            <w:r w:rsidRPr="00362EB5">
              <w:t>mikrouzņēmuma</w:t>
            </w:r>
            <w:proofErr w:type="spellEnd"/>
            <w:r w:rsidRPr="00362EB5">
              <w:t xml:space="preserve"> darbinieku,</w:t>
            </w:r>
          </w:p>
          <w:p w:rsidR="00A23C90" w:rsidRPr="00362EB5" w:rsidRDefault="00A23C90" w:rsidP="00A23C90">
            <w:pPr>
              <w:pStyle w:val="tv2131"/>
              <w:spacing w:line="240" w:lineRule="auto"/>
              <w:jc w:val="both"/>
            </w:pPr>
            <w:r w:rsidRPr="00362EB5">
              <w:t xml:space="preserve">b) </w:t>
            </w:r>
            <w:r w:rsidRPr="00362EB5">
              <w:rPr>
                <w:i/>
                <w:iCs/>
              </w:rPr>
              <w:t>(izslēgts ar 27.10.2005. likumu)</w:t>
            </w:r>
            <w:r w:rsidRPr="00362EB5">
              <w:t>,</w:t>
            </w:r>
          </w:p>
          <w:p w:rsidR="00A23C90" w:rsidRPr="00362EB5" w:rsidRDefault="00A23C90" w:rsidP="00A23C90">
            <w:pPr>
              <w:pStyle w:val="tv2131"/>
              <w:spacing w:line="240" w:lineRule="auto"/>
              <w:jc w:val="both"/>
            </w:pPr>
            <w:r w:rsidRPr="00362EB5">
              <w:t xml:space="preserve">c) Saeimas deputāts, pašvaldības deputāts, Ministru kabineta loceklis, komercsabiedrības valdes, padomes loceklis, prokūrists, kontrolieris, Valsts probācijas dienesta brīvprātīgais probācijas darbinieks, kā arī cita persona, kura ieņem </w:t>
            </w:r>
            <w:r w:rsidRPr="00362EB5">
              <w:lastRenderedPageBreak/>
              <w:t>amatu, kas dod tiesības uz atlīdzību, ja atlīdzība ir faktiski noteikta,</w:t>
            </w:r>
          </w:p>
          <w:p w:rsidR="00A23C90" w:rsidRPr="00362EB5" w:rsidRDefault="00A23C90" w:rsidP="00A23C90">
            <w:pPr>
              <w:pStyle w:val="tv2131"/>
              <w:spacing w:line="240" w:lineRule="auto"/>
              <w:jc w:val="both"/>
            </w:pPr>
            <w:r w:rsidRPr="00362EB5">
              <w:t xml:space="preserve">d) persona, kura ir noslēgusi </w:t>
            </w:r>
            <w:hyperlink r:id="rId9" w:tgtFrame="_blank" w:history="1">
              <w:r w:rsidRPr="00362EB5">
                <w:rPr>
                  <w:color w:val="16497B"/>
                </w:rPr>
                <w:t>Civillikuma</w:t>
              </w:r>
            </w:hyperlink>
            <w:r w:rsidRPr="00362EB5">
              <w:t xml:space="preserve"> IV daļas 15.nodaļā paredzēto uzņēmuma, graudniecības vai pārvadājuma līgumu un nav reģistrējusies kā saimnieciskajā darbībā gūtā ienākuma nodokļa maksātāja,</w:t>
            </w:r>
          </w:p>
          <w:p w:rsidR="00A23C90" w:rsidRPr="00362EB5" w:rsidRDefault="00A23C90" w:rsidP="00A23C90">
            <w:pPr>
              <w:pStyle w:val="tv2131"/>
              <w:spacing w:line="240" w:lineRule="auto"/>
              <w:jc w:val="both"/>
            </w:pPr>
            <w:r w:rsidRPr="00362EB5">
              <w:t>e) Iekšlietu ministrijas sistēmas iestādes un Ieslodzījuma vietu pārvaldes amatpersona ar speciālo dienesta pakāpi vai Aizsardzības ministrijas padotībā esošas struktūrvienības militārpersona,</w:t>
            </w:r>
          </w:p>
          <w:p w:rsidR="00A23C90" w:rsidRPr="00362EB5" w:rsidRDefault="00A23C90" w:rsidP="00A23C90">
            <w:pPr>
              <w:pStyle w:val="tv2131"/>
              <w:spacing w:line="240" w:lineRule="auto"/>
              <w:jc w:val="both"/>
            </w:pPr>
            <w:r w:rsidRPr="00362EB5">
              <w:t>f) valsts civildienesta ierēdnis,</w:t>
            </w:r>
          </w:p>
          <w:p w:rsidR="00A23C90" w:rsidRPr="00362EB5" w:rsidRDefault="00A23C90" w:rsidP="00A23C90">
            <w:pPr>
              <w:pStyle w:val="tv2131"/>
              <w:spacing w:line="240" w:lineRule="auto"/>
              <w:jc w:val="both"/>
            </w:pPr>
          </w:p>
        </w:tc>
        <w:tc>
          <w:tcPr>
            <w:tcW w:w="3799" w:type="dxa"/>
          </w:tcPr>
          <w:p w:rsidR="00A23C90" w:rsidRPr="00362EB5" w:rsidRDefault="00A23C90" w:rsidP="00362EB5">
            <w:pPr>
              <w:spacing w:after="0" w:line="240" w:lineRule="auto"/>
              <w:ind w:firstLine="709"/>
              <w:jc w:val="both"/>
              <w:rPr>
                <w:rFonts w:ascii="Times New Roman" w:eastAsia="Times New Roman" w:hAnsi="Times New Roman" w:cs="Times New Roman"/>
                <w:color w:val="000000"/>
                <w:sz w:val="24"/>
                <w:szCs w:val="24"/>
                <w:lang w:eastAsia="lv-LV"/>
              </w:rPr>
            </w:pPr>
          </w:p>
        </w:tc>
        <w:tc>
          <w:tcPr>
            <w:tcW w:w="556" w:type="dxa"/>
          </w:tcPr>
          <w:p w:rsidR="00A23C90" w:rsidRPr="00362EB5" w:rsidRDefault="00A23C90" w:rsidP="00362EB5">
            <w:pPr>
              <w:spacing w:after="0" w:line="240" w:lineRule="auto"/>
              <w:rPr>
                <w:rFonts w:ascii="Times New Roman" w:eastAsia="Times New Roman" w:hAnsi="Times New Roman" w:cs="Times New Roman"/>
              </w:rPr>
            </w:pPr>
          </w:p>
        </w:tc>
        <w:tc>
          <w:tcPr>
            <w:tcW w:w="3799" w:type="dxa"/>
          </w:tcPr>
          <w:p w:rsidR="00A23C90" w:rsidRPr="003E6467" w:rsidRDefault="00A23C90" w:rsidP="003E6467">
            <w:pPr>
              <w:pStyle w:val="NoSpacing"/>
              <w:jc w:val="both"/>
              <w:rPr>
                <w:b/>
                <w:sz w:val="24"/>
                <w:szCs w:val="24"/>
                <w:u w:val="single"/>
              </w:rPr>
            </w:pPr>
          </w:p>
        </w:tc>
        <w:tc>
          <w:tcPr>
            <w:tcW w:w="1418" w:type="dxa"/>
          </w:tcPr>
          <w:p w:rsidR="00A23C90" w:rsidRPr="00362EB5" w:rsidRDefault="00A23C90" w:rsidP="00362EB5">
            <w:pPr>
              <w:spacing w:after="0" w:line="240" w:lineRule="auto"/>
              <w:ind w:firstLine="567"/>
              <w:jc w:val="both"/>
              <w:rPr>
                <w:rFonts w:ascii="Times New Roman" w:eastAsia="Times New Roman" w:hAnsi="Times New Roman" w:cs="Times New Roman"/>
              </w:rPr>
            </w:pPr>
          </w:p>
        </w:tc>
        <w:tc>
          <w:tcPr>
            <w:tcW w:w="1418" w:type="dxa"/>
          </w:tcPr>
          <w:p w:rsidR="00A23C90" w:rsidRPr="00362EB5" w:rsidRDefault="00A23C90" w:rsidP="00362EB5">
            <w:pPr>
              <w:spacing w:after="0" w:line="240" w:lineRule="auto"/>
              <w:ind w:firstLine="567"/>
              <w:jc w:val="both"/>
              <w:rPr>
                <w:rFonts w:ascii="Times New Roman" w:eastAsia="Times New Roman" w:hAnsi="Times New Roman" w:cs="Times New Roman"/>
              </w:rPr>
            </w:pPr>
          </w:p>
        </w:tc>
      </w:tr>
      <w:tr w:rsidR="00A23C90" w:rsidRPr="00362EB5" w:rsidTr="00D15846">
        <w:tc>
          <w:tcPr>
            <w:tcW w:w="3799" w:type="dxa"/>
          </w:tcPr>
          <w:p w:rsidR="00A23C90" w:rsidRPr="00362EB5" w:rsidRDefault="00A23C90" w:rsidP="00A23C90">
            <w:pPr>
              <w:pStyle w:val="tv2131"/>
              <w:spacing w:line="240" w:lineRule="auto"/>
              <w:jc w:val="both"/>
            </w:pPr>
            <w:r w:rsidRPr="00362EB5">
              <w:lastRenderedPageBreak/>
              <w:t>g) ārvalsts komersanta pilnvarota persona, kura, nebūdama darba tiesiskajās attiecībās ar šo komersantu, pārstāv to darbībās, kas saistītas ar ārvalsts komersanta filiāli</w:t>
            </w:r>
            <w:r w:rsidR="009E23EF">
              <w:t xml:space="preserve"> </w:t>
            </w:r>
            <w:r w:rsidR="009E23EF">
              <w:rPr>
                <w:b/>
              </w:rPr>
              <w:t>(…)</w:t>
            </w:r>
            <w:r w:rsidRPr="00362EB5">
              <w:t>,</w:t>
            </w:r>
          </w:p>
          <w:p w:rsidR="00A23C90" w:rsidRPr="00362EB5" w:rsidRDefault="00A23C90" w:rsidP="00A23C90">
            <w:pPr>
              <w:pStyle w:val="tv2131"/>
              <w:spacing w:line="240" w:lineRule="auto"/>
              <w:jc w:val="both"/>
              <w:rPr>
                <w:color w:val="000000"/>
                <w:sz w:val="24"/>
                <w:szCs w:val="24"/>
              </w:rPr>
            </w:pPr>
          </w:p>
        </w:tc>
        <w:tc>
          <w:tcPr>
            <w:tcW w:w="3799" w:type="dxa"/>
          </w:tcPr>
          <w:p w:rsidR="00A23C90" w:rsidRPr="00362EB5" w:rsidRDefault="00A23C90" w:rsidP="00362EB5">
            <w:pPr>
              <w:spacing w:after="0" w:line="240" w:lineRule="auto"/>
              <w:ind w:firstLine="709"/>
              <w:jc w:val="both"/>
              <w:rPr>
                <w:rFonts w:ascii="Times New Roman" w:eastAsia="Times New Roman" w:hAnsi="Times New Roman" w:cs="Times New Roman"/>
                <w:color w:val="000000"/>
                <w:sz w:val="24"/>
                <w:szCs w:val="24"/>
                <w:lang w:eastAsia="lv-LV"/>
              </w:rPr>
            </w:pPr>
          </w:p>
        </w:tc>
        <w:tc>
          <w:tcPr>
            <w:tcW w:w="556" w:type="dxa"/>
          </w:tcPr>
          <w:p w:rsidR="00A23C90" w:rsidRDefault="00A23C90" w:rsidP="00362EB5">
            <w:pPr>
              <w:spacing w:after="0" w:line="240" w:lineRule="auto"/>
              <w:rPr>
                <w:rFonts w:ascii="Times New Roman" w:eastAsia="Times New Roman" w:hAnsi="Times New Roman" w:cs="Times New Roman"/>
              </w:rPr>
            </w:pPr>
          </w:p>
          <w:p w:rsidR="005862A8" w:rsidRDefault="005862A8" w:rsidP="00362EB5">
            <w:pPr>
              <w:spacing w:after="0" w:line="240" w:lineRule="auto"/>
              <w:rPr>
                <w:rFonts w:ascii="Times New Roman" w:eastAsia="Times New Roman" w:hAnsi="Times New Roman" w:cs="Times New Roman"/>
              </w:rPr>
            </w:pPr>
          </w:p>
          <w:p w:rsidR="005862A8" w:rsidRDefault="005862A8" w:rsidP="00362EB5">
            <w:pPr>
              <w:spacing w:after="0" w:line="240" w:lineRule="auto"/>
              <w:rPr>
                <w:rFonts w:ascii="Times New Roman" w:eastAsia="Times New Roman" w:hAnsi="Times New Roman" w:cs="Times New Roman"/>
              </w:rPr>
            </w:pPr>
          </w:p>
          <w:p w:rsidR="005862A8" w:rsidRDefault="005862A8" w:rsidP="00362EB5">
            <w:pPr>
              <w:spacing w:after="0" w:line="240" w:lineRule="auto"/>
              <w:rPr>
                <w:rFonts w:ascii="Times New Roman" w:eastAsia="Times New Roman" w:hAnsi="Times New Roman" w:cs="Times New Roman"/>
              </w:rPr>
            </w:pPr>
          </w:p>
          <w:p w:rsidR="005862A8" w:rsidRDefault="005862A8" w:rsidP="00362EB5">
            <w:pPr>
              <w:spacing w:after="0" w:line="240" w:lineRule="auto"/>
              <w:rPr>
                <w:rFonts w:ascii="Times New Roman" w:eastAsia="Times New Roman" w:hAnsi="Times New Roman" w:cs="Times New Roman"/>
              </w:rPr>
            </w:pPr>
          </w:p>
          <w:p w:rsidR="005862A8" w:rsidRPr="00362EB5" w:rsidRDefault="005862A8" w:rsidP="00362EB5">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3799" w:type="dxa"/>
          </w:tcPr>
          <w:p w:rsidR="00A23C90" w:rsidRPr="003E6467" w:rsidRDefault="00A23C90" w:rsidP="003E6467">
            <w:pPr>
              <w:pStyle w:val="NoSpacing"/>
              <w:jc w:val="both"/>
              <w:rPr>
                <w:sz w:val="24"/>
                <w:szCs w:val="24"/>
              </w:rPr>
            </w:pPr>
          </w:p>
          <w:p w:rsidR="009C4D39" w:rsidRPr="003E6467" w:rsidRDefault="009C4D39" w:rsidP="00C822DA">
            <w:pPr>
              <w:pStyle w:val="NoSpacing"/>
              <w:jc w:val="center"/>
              <w:rPr>
                <w:b/>
                <w:sz w:val="24"/>
                <w:szCs w:val="24"/>
                <w:u w:val="single"/>
              </w:rPr>
            </w:pPr>
            <w:r w:rsidRPr="003E6467">
              <w:rPr>
                <w:b/>
                <w:sz w:val="24"/>
                <w:szCs w:val="24"/>
                <w:u w:val="single"/>
              </w:rPr>
              <w:t>Ekonomikas ministrijas parlamentārais sekretārs V.Ķirsis</w:t>
            </w:r>
          </w:p>
          <w:p w:rsidR="009E23EF" w:rsidRPr="003E6467" w:rsidRDefault="009E23EF" w:rsidP="003E6467">
            <w:pPr>
              <w:pStyle w:val="tv213"/>
              <w:snapToGrid w:val="0"/>
              <w:spacing w:before="0" w:beforeAutospacing="0" w:after="0" w:afterAutospacing="0"/>
              <w:jc w:val="both"/>
              <w:rPr>
                <w:color w:val="000000" w:themeColor="text1"/>
              </w:rPr>
            </w:pPr>
            <w:r w:rsidRPr="003E6467">
              <w:rPr>
                <w:color w:val="000000" w:themeColor="text1"/>
              </w:rPr>
              <w:t xml:space="preserve">papildināt ar pantu šādā redakcijā: </w:t>
            </w:r>
          </w:p>
          <w:p w:rsidR="00A23C90" w:rsidRPr="00C822DA" w:rsidRDefault="009E23EF" w:rsidP="00C822DA">
            <w:pPr>
              <w:pStyle w:val="tv213"/>
              <w:snapToGrid w:val="0"/>
              <w:spacing w:before="0" w:beforeAutospacing="0" w:after="0" w:afterAutospacing="0"/>
              <w:jc w:val="both"/>
              <w:rPr>
                <w:color w:val="000000" w:themeColor="text1"/>
              </w:rPr>
            </w:pPr>
            <w:r w:rsidRPr="003E6467">
              <w:rPr>
                <w:color w:val="000000" w:themeColor="text1"/>
              </w:rPr>
              <w:t>„papildināt 1.panta 2.punkta „g” apakšpunktu ar vārdiem</w:t>
            </w:r>
            <w:proofErr w:type="gramStart"/>
            <w:r w:rsidR="00C822DA">
              <w:rPr>
                <w:color w:val="000000" w:themeColor="text1"/>
              </w:rPr>
              <w:t xml:space="preserve"> </w:t>
            </w:r>
            <w:r w:rsidRPr="003E6467">
              <w:rPr>
                <w:color w:val="000000" w:themeColor="text1"/>
              </w:rPr>
              <w:t xml:space="preserve"> </w:t>
            </w:r>
            <w:proofErr w:type="gramEnd"/>
            <w:r w:rsidRPr="003E6467">
              <w:rPr>
                <w:color w:val="000000" w:themeColor="text1"/>
              </w:rPr>
              <w:t>„ja atlīdzība ir faktiski noteikta”.</w:t>
            </w:r>
            <w:r w:rsidR="00C61322">
              <w:rPr>
                <w:rStyle w:val="FootnoteReference"/>
                <w:color w:val="000000" w:themeColor="text1"/>
              </w:rPr>
              <w:footnoteReference w:id="1"/>
            </w:r>
          </w:p>
        </w:tc>
        <w:tc>
          <w:tcPr>
            <w:tcW w:w="1418" w:type="dxa"/>
          </w:tcPr>
          <w:p w:rsidR="00A23C90" w:rsidRPr="00362EB5" w:rsidRDefault="00A23C90" w:rsidP="00362EB5">
            <w:pPr>
              <w:spacing w:after="0" w:line="240" w:lineRule="auto"/>
              <w:ind w:firstLine="567"/>
              <w:jc w:val="both"/>
              <w:rPr>
                <w:rFonts w:ascii="Times New Roman" w:eastAsia="Times New Roman" w:hAnsi="Times New Roman" w:cs="Times New Roman"/>
              </w:rPr>
            </w:pPr>
          </w:p>
        </w:tc>
        <w:tc>
          <w:tcPr>
            <w:tcW w:w="1418" w:type="dxa"/>
          </w:tcPr>
          <w:p w:rsidR="00A23C90" w:rsidRPr="00362EB5" w:rsidRDefault="00A23C90" w:rsidP="00362EB5">
            <w:pPr>
              <w:spacing w:after="0" w:line="240" w:lineRule="auto"/>
              <w:ind w:firstLine="567"/>
              <w:jc w:val="both"/>
              <w:rPr>
                <w:rFonts w:ascii="Times New Roman" w:eastAsia="Times New Roman" w:hAnsi="Times New Roman" w:cs="Times New Roman"/>
              </w:rPr>
            </w:pPr>
          </w:p>
        </w:tc>
      </w:tr>
      <w:tr w:rsidR="00A23C90" w:rsidRPr="00362EB5" w:rsidTr="00D15846">
        <w:tc>
          <w:tcPr>
            <w:tcW w:w="3799" w:type="dxa"/>
          </w:tcPr>
          <w:p w:rsidR="00A23C90" w:rsidRPr="00362EB5" w:rsidRDefault="00A23C90" w:rsidP="00A23C90">
            <w:pPr>
              <w:pStyle w:val="tv2131"/>
              <w:spacing w:line="240" w:lineRule="auto"/>
              <w:jc w:val="both"/>
            </w:pPr>
            <w:r w:rsidRPr="00362EB5">
              <w:t>h) notiesātais, kas tiek nodarbināts brīvības atņemšanas soda izciešanas laikā;</w:t>
            </w:r>
          </w:p>
          <w:p w:rsidR="00A23C90" w:rsidRPr="00362EB5" w:rsidRDefault="00A23C90" w:rsidP="00A23C90">
            <w:pPr>
              <w:pStyle w:val="tv2131"/>
              <w:spacing w:line="240" w:lineRule="auto"/>
              <w:jc w:val="both"/>
            </w:pPr>
            <w:r w:rsidRPr="00362EB5">
              <w:t xml:space="preserve">i) </w:t>
            </w:r>
            <w:proofErr w:type="spellStart"/>
            <w:r w:rsidRPr="00362EB5">
              <w:t>mikrouzņēmuma</w:t>
            </w:r>
            <w:proofErr w:type="spellEnd"/>
            <w:r w:rsidRPr="00362EB5">
              <w:t xml:space="preserve"> darbinieks;</w:t>
            </w:r>
          </w:p>
          <w:p w:rsidR="00A23C90" w:rsidRPr="00362EB5" w:rsidRDefault="00A23C90" w:rsidP="00A23C90">
            <w:pPr>
              <w:pStyle w:val="tv2131"/>
              <w:spacing w:line="240" w:lineRule="auto"/>
              <w:jc w:val="both"/>
            </w:pPr>
            <w:r w:rsidRPr="00362EB5">
              <w:t>j) persona, kuru Latvijas Republikā nodarbina ārvalsts nodokļu maksātājs, kuram Latvijas Republikā ir pastāvīgā pārstāvniecība, kā arī persona, kuru iekšzemes nodokļu maksātājam iznomā ārvalsts nodokļu maksātājs — personāla iznomātājs,</w:t>
            </w:r>
          </w:p>
          <w:p w:rsidR="00A23C90" w:rsidRPr="00362EB5" w:rsidRDefault="00A23C90" w:rsidP="00A23C90">
            <w:pPr>
              <w:pStyle w:val="tv2131"/>
              <w:spacing w:line="240" w:lineRule="auto"/>
              <w:jc w:val="both"/>
            </w:pPr>
            <w:r w:rsidRPr="00362EB5">
              <w:t xml:space="preserve">k) persona, kura ir noslēgusi </w:t>
            </w:r>
            <w:hyperlink r:id="rId10" w:tgtFrame="_blank" w:history="1">
              <w:r w:rsidRPr="00362EB5">
                <w:rPr>
                  <w:color w:val="16497B"/>
                </w:rPr>
                <w:t>Civillikuma</w:t>
              </w:r>
            </w:hyperlink>
            <w:r w:rsidRPr="00362EB5">
              <w:t xml:space="preserve"> IV daļas 15.nodaļā paredzēto uzņēmuma, </w:t>
            </w:r>
            <w:r w:rsidRPr="00362EB5">
              <w:lastRenderedPageBreak/>
              <w:t>graudniecības vai pārvadājuma līgumu un attiecībā uz kuru tiek konstatēta vismaz viena no likuma "</w:t>
            </w:r>
            <w:hyperlink r:id="rId11" w:tgtFrame="_blank" w:history="1">
              <w:r w:rsidRPr="00362EB5">
                <w:rPr>
                  <w:color w:val="16497B"/>
                </w:rPr>
                <w:t>Par iedzīvotāju ienākuma nodokli</w:t>
              </w:r>
            </w:hyperlink>
            <w:r w:rsidRPr="00362EB5">
              <w:t>" 8.panta 2.</w:t>
            </w:r>
            <w:r w:rsidRPr="00362EB5">
              <w:rPr>
                <w:vertAlign w:val="superscript"/>
              </w:rPr>
              <w:t>2</w:t>
            </w:r>
            <w:r w:rsidRPr="00362EB5">
              <w:t xml:space="preserve"> daļā noteiktajām pazīmēm;</w:t>
            </w:r>
          </w:p>
          <w:p w:rsidR="00A23C90" w:rsidRPr="00362EB5" w:rsidRDefault="00A23C90" w:rsidP="00A23C90">
            <w:pPr>
              <w:pStyle w:val="tv2131"/>
              <w:spacing w:line="240" w:lineRule="auto"/>
              <w:jc w:val="both"/>
            </w:pPr>
            <w:r w:rsidRPr="00362EB5">
              <w:t xml:space="preserve">l) </w:t>
            </w:r>
            <w:proofErr w:type="spellStart"/>
            <w:r w:rsidRPr="00362EB5">
              <w:t>mikrouzņēmuma</w:t>
            </w:r>
            <w:proofErr w:type="spellEnd"/>
            <w:r w:rsidRPr="00362EB5">
              <w:t>, kas sniedz darbaspēka nodrošināšanas pakalpojumus likuma “</w:t>
            </w:r>
            <w:hyperlink r:id="rId12" w:tgtFrame="_blank" w:history="1">
              <w:r w:rsidRPr="00362EB5">
                <w:rPr>
                  <w:color w:val="16497B"/>
                </w:rPr>
                <w:t>Par iedzīvotāju ienākuma nodokli</w:t>
              </w:r>
            </w:hyperlink>
            <w:r w:rsidRPr="00362EB5">
              <w:t>” 17.</w:t>
            </w:r>
            <w:r w:rsidRPr="00362EB5">
              <w:rPr>
                <w:vertAlign w:val="superscript"/>
              </w:rPr>
              <w:t>2</w:t>
            </w:r>
            <w:r w:rsidRPr="00362EB5">
              <w:t xml:space="preserve"> panta izpratnē, darbinieks;</w:t>
            </w:r>
          </w:p>
          <w:p w:rsidR="00A23C90" w:rsidRPr="00362EB5" w:rsidRDefault="00A23C90" w:rsidP="00A23C90">
            <w:pPr>
              <w:pStyle w:val="tv2131"/>
              <w:spacing w:line="240" w:lineRule="auto"/>
              <w:jc w:val="both"/>
            </w:pPr>
            <w:r w:rsidRPr="00362EB5">
              <w:t xml:space="preserve">3) </w:t>
            </w:r>
            <w:r w:rsidRPr="00362EB5">
              <w:rPr>
                <w:b/>
                <w:bCs/>
              </w:rPr>
              <w:t>pašnodarbinātais</w:t>
            </w:r>
            <w:r w:rsidRPr="00362EB5">
              <w:t xml:space="preserve"> — persona, kura gūst ienākumu (vai ieņēmumus) kā:</w:t>
            </w:r>
          </w:p>
          <w:p w:rsidR="00A23C90" w:rsidRPr="00362EB5" w:rsidRDefault="00A23C90" w:rsidP="00A23C90">
            <w:pPr>
              <w:pStyle w:val="tv2131"/>
              <w:spacing w:line="240" w:lineRule="auto"/>
              <w:jc w:val="both"/>
            </w:pPr>
            <w:r w:rsidRPr="00362EB5">
              <w:t>a) persona, kas veic individuālo darbu,</w:t>
            </w:r>
          </w:p>
          <w:p w:rsidR="00A23C90" w:rsidRPr="00362EB5" w:rsidRDefault="00A23C90" w:rsidP="00A23C90">
            <w:pPr>
              <w:pStyle w:val="tv2131"/>
              <w:spacing w:line="240" w:lineRule="auto"/>
              <w:jc w:val="both"/>
            </w:pPr>
            <w:r w:rsidRPr="00362EB5">
              <w:t xml:space="preserve">b) </w:t>
            </w:r>
            <w:r w:rsidRPr="00362EB5">
              <w:rPr>
                <w:i/>
                <w:iCs/>
              </w:rPr>
              <w:t>(izslēgts ar 25.11.1999. likumu)</w:t>
            </w:r>
            <w:r w:rsidRPr="00362EB5">
              <w:t>,</w:t>
            </w:r>
          </w:p>
          <w:p w:rsidR="00A23C90" w:rsidRPr="00362EB5" w:rsidRDefault="00A23C90" w:rsidP="00A23C90">
            <w:pPr>
              <w:pStyle w:val="tv2131"/>
              <w:spacing w:line="240" w:lineRule="auto"/>
              <w:jc w:val="both"/>
            </w:pPr>
            <w:r w:rsidRPr="00362EB5">
              <w:t>c) persona, kuras pastāvīgā dzīvesvieta ir Latvijas Republikā un kura saņem autoratlīdzību (autortiesību un blakustiesību atlīdzību), izņemot autortiesību mantinieku un citu autortiesību pārņēmēju,</w:t>
            </w:r>
          </w:p>
          <w:p w:rsidR="00A23C90" w:rsidRPr="00362EB5" w:rsidRDefault="00A23C90" w:rsidP="00A23C90">
            <w:pPr>
              <w:pStyle w:val="tv2131"/>
              <w:spacing w:line="240" w:lineRule="auto"/>
              <w:jc w:val="both"/>
            </w:pPr>
            <w:r w:rsidRPr="00362EB5">
              <w:t>d) zvērināts notārs,</w:t>
            </w:r>
          </w:p>
          <w:p w:rsidR="00A23C90" w:rsidRPr="00362EB5" w:rsidRDefault="00A23C90" w:rsidP="00A23C90">
            <w:pPr>
              <w:pStyle w:val="tv2131"/>
              <w:spacing w:line="240" w:lineRule="auto"/>
              <w:jc w:val="both"/>
            </w:pPr>
            <w:r w:rsidRPr="00362EB5">
              <w:t>e) zvērināts advokāts,</w:t>
            </w:r>
          </w:p>
          <w:p w:rsidR="00A23C90" w:rsidRPr="00362EB5" w:rsidRDefault="00A23C90" w:rsidP="00A23C90">
            <w:pPr>
              <w:pStyle w:val="tv2131"/>
              <w:spacing w:line="240" w:lineRule="auto"/>
              <w:jc w:val="both"/>
            </w:pPr>
            <w:r w:rsidRPr="00362EB5">
              <w:t>f) zvērināts revidents,</w:t>
            </w:r>
          </w:p>
          <w:p w:rsidR="00A23C90" w:rsidRPr="00362EB5" w:rsidRDefault="00A23C90" w:rsidP="00A23C90">
            <w:pPr>
              <w:pStyle w:val="tv2131"/>
              <w:spacing w:line="240" w:lineRule="auto"/>
              <w:jc w:val="both"/>
            </w:pPr>
            <w:r w:rsidRPr="00362EB5">
              <w:t xml:space="preserve">g) prakses ārsts, prakses farmaceits, prakses veterinārārsts, prakses </w:t>
            </w:r>
            <w:proofErr w:type="spellStart"/>
            <w:r w:rsidRPr="00362EB5">
              <w:t>optometrists</w:t>
            </w:r>
            <w:proofErr w:type="spellEnd"/>
            <w:r w:rsidRPr="00362EB5">
              <w:t>,</w:t>
            </w:r>
          </w:p>
          <w:p w:rsidR="00A23C90" w:rsidRPr="00362EB5" w:rsidRDefault="00A23C90" w:rsidP="00A23C90">
            <w:pPr>
              <w:pStyle w:val="tv2131"/>
              <w:spacing w:line="240" w:lineRule="auto"/>
              <w:jc w:val="both"/>
            </w:pPr>
            <w:r w:rsidRPr="00362EB5">
              <w:t>h) cita fiziskā persona, kuras pastāvīgā dzīvesvieta ir Latvijas Republikā un kura reģistrējusies kā saimnieciskajā darbībā gūtā ienākuma nodokļa maksātāja,</w:t>
            </w:r>
          </w:p>
          <w:p w:rsidR="00A23C90" w:rsidRPr="00362EB5" w:rsidRDefault="00A23C90" w:rsidP="00A23C90">
            <w:pPr>
              <w:pStyle w:val="tv2131"/>
              <w:spacing w:line="240" w:lineRule="auto"/>
              <w:jc w:val="both"/>
            </w:pPr>
            <w:r w:rsidRPr="00362EB5">
              <w:t>i) zemnieku (zvejnieku) saimniecības īpašnieks, kas, nebūdams darba tiesiskajās attiecībās ar savas zemnieku (zvejnieku) saimniecības pārvaldes institūciju, veic šīs zemnieku (zvejnieku) saimniecības vadības funkciju, ja šajā zemnieku (zvejnieku) saimniecībā likumā noteiktajā kārtībā nav iecelts (ievēlēts) pārvaldnieks (direktors),</w:t>
            </w:r>
          </w:p>
          <w:p w:rsidR="00A23C90" w:rsidRPr="00362EB5" w:rsidRDefault="00A23C90" w:rsidP="00A23C90">
            <w:pPr>
              <w:pStyle w:val="tv2131"/>
              <w:spacing w:line="240" w:lineRule="auto"/>
              <w:jc w:val="both"/>
            </w:pPr>
            <w:r w:rsidRPr="00362EB5">
              <w:t xml:space="preserve">j) persona, kuras pastāvīgā dzīvesvieta ir Latvijas Republikā un kuras darbu apmaksā no Latvijas Republikai piešķirtajiem ārvalstu tehniskās palīdzības vai </w:t>
            </w:r>
            <w:r w:rsidRPr="00362EB5">
              <w:lastRenderedPageBreak/>
              <w:t>starptautisko finanšu institūciju aizdevuma līdzekļiem,</w:t>
            </w:r>
          </w:p>
          <w:p w:rsidR="00A23C90" w:rsidRPr="00362EB5" w:rsidRDefault="00A23C90" w:rsidP="00A23C90">
            <w:pPr>
              <w:pStyle w:val="tv2131"/>
              <w:spacing w:line="240" w:lineRule="auto"/>
              <w:jc w:val="both"/>
            </w:pPr>
            <w:r w:rsidRPr="00362EB5">
              <w:t>k) zvērināts tiesu izpildītājs,</w:t>
            </w:r>
          </w:p>
          <w:p w:rsidR="00A23C90" w:rsidRPr="005862A8" w:rsidRDefault="00A23C90" w:rsidP="005862A8">
            <w:pPr>
              <w:pStyle w:val="tv2131"/>
              <w:spacing w:line="240" w:lineRule="auto"/>
              <w:jc w:val="both"/>
            </w:pPr>
            <w:r w:rsidRPr="00362EB5">
              <w:t>l) individuālais komersants;</w:t>
            </w:r>
          </w:p>
        </w:tc>
        <w:tc>
          <w:tcPr>
            <w:tcW w:w="3799" w:type="dxa"/>
          </w:tcPr>
          <w:p w:rsidR="00A23C90" w:rsidRPr="00362EB5" w:rsidRDefault="00A23C90" w:rsidP="00362EB5">
            <w:pPr>
              <w:spacing w:after="0" w:line="240" w:lineRule="auto"/>
              <w:ind w:firstLine="709"/>
              <w:jc w:val="both"/>
              <w:rPr>
                <w:rFonts w:ascii="Times New Roman" w:eastAsia="Times New Roman" w:hAnsi="Times New Roman" w:cs="Times New Roman"/>
                <w:color w:val="000000"/>
                <w:sz w:val="24"/>
                <w:szCs w:val="24"/>
                <w:lang w:eastAsia="lv-LV"/>
              </w:rPr>
            </w:pPr>
          </w:p>
        </w:tc>
        <w:tc>
          <w:tcPr>
            <w:tcW w:w="556" w:type="dxa"/>
          </w:tcPr>
          <w:p w:rsidR="00A23C90" w:rsidRPr="00362EB5" w:rsidRDefault="00A23C90" w:rsidP="00362EB5">
            <w:pPr>
              <w:spacing w:after="0" w:line="240" w:lineRule="auto"/>
              <w:rPr>
                <w:rFonts w:ascii="Times New Roman" w:eastAsia="Times New Roman" w:hAnsi="Times New Roman" w:cs="Times New Roman"/>
              </w:rPr>
            </w:pPr>
          </w:p>
        </w:tc>
        <w:tc>
          <w:tcPr>
            <w:tcW w:w="3799" w:type="dxa"/>
          </w:tcPr>
          <w:p w:rsidR="00A23C90" w:rsidRPr="003E6467" w:rsidRDefault="00A23C90" w:rsidP="003E6467">
            <w:pPr>
              <w:pStyle w:val="NoSpacing"/>
              <w:jc w:val="both"/>
              <w:rPr>
                <w:b/>
                <w:sz w:val="24"/>
                <w:szCs w:val="24"/>
                <w:u w:val="single"/>
              </w:rPr>
            </w:pPr>
          </w:p>
        </w:tc>
        <w:tc>
          <w:tcPr>
            <w:tcW w:w="1418" w:type="dxa"/>
          </w:tcPr>
          <w:p w:rsidR="00A23C90" w:rsidRPr="00362EB5" w:rsidRDefault="00A23C90" w:rsidP="00362EB5">
            <w:pPr>
              <w:spacing w:after="0" w:line="240" w:lineRule="auto"/>
              <w:ind w:firstLine="567"/>
              <w:jc w:val="both"/>
              <w:rPr>
                <w:rFonts w:ascii="Times New Roman" w:eastAsia="Times New Roman" w:hAnsi="Times New Roman" w:cs="Times New Roman"/>
              </w:rPr>
            </w:pPr>
          </w:p>
        </w:tc>
        <w:tc>
          <w:tcPr>
            <w:tcW w:w="1418" w:type="dxa"/>
          </w:tcPr>
          <w:p w:rsidR="00A23C90" w:rsidRPr="00362EB5" w:rsidRDefault="00A23C90" w:rsidP="00362EB5">
            <w:pPr>
              <w:spacing w:after="0" w:line="240" w:lineRule="auto"/>
              <w:ind w:firstLine="567"/>
              <w:jc w:val="both"/>
              <w:rPr>
                <w:rFonts w:ascii="Times New Roman" w:eastAsia="Times New Roman" w:hAnsi="Times New Roman" w:cs="Times New Roman"/>
              </w:rPr>
            </w:pPr>
          </w:p>
        </w:tc>
      </w:tr>
      <w:tr w:rsidR="00D87E77" w:rsidRPr="00362EB5" w:rsidTr="00D15846">
        <w:tc>
          <w:tcPr>
            <w:tcW w:w="3799" w:type="dxa"/>
          </w:tcPr>
          <w:p w:rsidR="009D1D86" w:rsidRPr="00362EB5" w:rsidRDefault="009D1D86" w:rsidP="00A23C90">
            <w:pPr>
              <w:pStyle w:val="tv2131"/>
              <w:spacing w:line="240" w:lineRule="auto"/>
              <w:jc w:val="both"/>
              <w:rPr>
                <w:color w:val="000000"/>
                <w:sz w:val="24"/>
                <w:szCs w:val="24"/>
              </w:rPr>
            </w:pPr>
          </w:p>
        </w:tc>
        <w:tc>
          <w:tcPr>
            <w:tcW w:w="3799" w:type="dxa"/>
          </w:tcPr>
          <w:p w:rsidR="00D87E77" w:rsidRPr="00362EB5" w:rsidRDefault="00D87E77" w:rsidP="00362EB5">
            <w:pPr>
              <w:spacing w:after="0" w:line="240" w:lineRule="auto"/>
              <w:ind w:firstLine="709"/>
              <w:jc w:val="both"/>
              <w:rPr>
                <w:rFonts w:ascii="Times New Roman" w:eastAsia="Times New Roman" w:hAnsi="Times New Roman" w:cs="Times New Roman"/>
                <w:color w:val="000000"/>
                <w:sz w:val="24"/>
                <w:szCs w:val="24"/>
                <w:lang w:eastAsia="lv-LV"/>
              </w:rPr>
            </w:pPr>
            <w:r w:rsidRPr="00362EB5">
              <w:rPr>
                <w:rFonts w:ascii="Times New Roman" w:eastAsia="Times New Roman" w:hAnsi="Times New Roman" w:cs="Times New Roman"/>
                <w:color w:val="000000"/>
                <w:sz w:val="24"/>
                <w:szCs w:val="24"/>
                <w:lang w:eastAsia="lv-LV"/>
              </w:rPr>
              <w:t>1.</w:t>
            </w:r>
            <w:r w:rsidRPr="00362EB5">
              <w:rPr>
                <w:rFonts w:ascii="Times New Roman" w:eastAsia="Times New Roman" w:hAnsi="Times New Roman" w:cs="Times New Roman"/>
                <w:color w:val="0000FF"/>
                <w:sz w:val="24"/>
                <w:szCs w:val="24"/>
                <w:lang w:eastAsia="lv-LV"/>
              </w:rPr>
              <w:t xml:space="preserve"> </w:t>
            </w:r>
            <w:r w:rsidRPr="00362EB5">
              <w:rPr>
                <w:rFonts w:ascii="Times New Roman" w:eastAsia="Times New Roman" w:hAnsi="Times New Roman" w:cs="Times New Roman"/>
                <w:color w:val="000000"/>
                <w:sz w:val="24"/>
                <w:szCs w:val="24"/>
                <w:lang w:eastAsia="lv-LV"/>
              </w:rPr>
              <w:t>Papildināt 1.panta 2.punktu ar "m" apakšpunktu šādā redakcijā:</w:t>
            </w:r>
          </w:p>
          <w:p w:rsidR="00D87E77" w:rsidRPr="00362EB5" w:rsidRDefault="00D87E77" w:rsidP="00362EB5">
            <w:pPr>
              <w:spacing w:after="0" w:line="240" w:lineRule="auto"/>
              <w:ind w:firstLine="709"/>
              <w:jc w:val="both"/>
              <w:rPr>
                <w:rFonts w:ascii="Times New Roman" w:eastAsia="Times New Roman" w:hAnsi="Times New Roman" w:cs="Times New Roman"/>
                <w:color w:val="000000"/>
                <w:sz w:val="24"/>
                <w:szCs w:val="24"/>
                <w:lang w:eastAsia="lv-LV"/>
              </w:rPr>
            </w:pPr>
          </w:p>
          <w:p w:rsidR="00D87E77" w:rsidRPr="00362EB5" w:rsidRDefault="00D87E77" w:rsidP="00362EB5">
            <w:pPr>
              <w:spacing w:after="0" w:line="240" w:lineRule="auto"/>
              <w:ind w:firstLine="709"/>
              <w:jc w:val="both"/>
              <w:rPr>
                <w:rFonts w:ascii="Times New Roman" w:eastAsia="Calibri" w:hAnsi="Times New Roman" w:cs="Times New Roman"/>
                <w:color w:val="000000"/>
                <w:sz w:val="24"/>
                <w:szCs w:val="24"/>
              </w:rPr>
            </w:pPr>
            <w:r w:rsidRPr="00362EB5">
              <w:rPr>
                <w:rFonts w:ascii="Times New Roman" w:eastAsia="Calibri" w:hAnsi="Times New Roman" w:cs="Times New Roman"/>
                <w:color w:val="000000"/>
                <w:sz w:val="24"/>
                <w:szCs w:val="24"/>
              </w:rPr>
              <w:t>"</w:t>
            </w:r>
            <w:proofErr w:type="spellStart"/>
            <w:r w:rsidRPr="00362EB5">
              <w:rPr>
                <w:rFonts w:ascii="Times New Roman" w:eastAsia="Calibri" w:hAnsi="Times New Roman" w:cs="Times New Roman"/>
                <w:color w:val="000000"/>
                <w:sz w:val="24"/>
                <w:szCs w:val="24"/>
              </w:rPr>
              <w:t>m) kapitālsabiedrības</w:t>
            </w:r>
            <w:proofErr w:type="spellEnd"/>
            <w:r w:rsidRPr="00362EB5">
              <w:rPr>
                <w:rFonts w:ascii="Times New Roman" w:eastAsia="Calibri" w:hAnsi="Times New Roman" w:cs="Times New Roman"/>
                <w:color w:val="000000"/>
                <w:sz w:val="24"/>
                <w:szCs w:val="24"/>
              </w:rPr>
              <w:t xml:space="preserve"> valdes loceklis, kurš bez atlīdzības veic pienākumus kapitālsabiedrībā, kurai taksācijas gada attiecīgajā mēnesī ir apgrozījums un nav neviena darba ņēmēja vai ir darba ņēmēji, kuru obligāto iemaksu objekts ir mazāks par Ministru kabineta noteiktās minimālās mēneša darba algas apmēru, un kurai pirmstaksācijas gadā apgrozījums bija lielāks par 7000 </w:t>
            </w:r>
            <w:proofErr w:type="spellStart"/>
            <w:r w:rsidRPr="00362EB5">
              <w:rPr>
                <w:rFonts w:ascii="Times New Roman" w:eastAsia="Calibri" w:hAnsi="Times New Roman" w:cs="Times New Roman"/>
                <w:i/>
                <w:color w:val="000000"/>
                <w:sz w:val="24"/>
                <w:szCs w:val="24"/>
              </w:rPr>
              <w:t>euro</w:t>
            </w:r>
            <w:proofErr w:type="spellEnd"/>
            <w:r w:rsidRPr="00362EB5">
              <w:rPr>
                <w:rFonts w:ascii="Times New Roman" w:eastAsia="Calibri" w:hAnsi="Times New Roman" w:cs="Times New Roman"/>
                <w:color w:val="000000"/>
                <w:sz w:val="24"/>
                <w:szCs w:val="24"/>
              </w:rPr>
              <w:t xml:space="preserve"> un nebija neviena darba ņēmēja vai bija darba ņēmēji, kuru obligāto iemaksu objekts bija mazāks par Ministru kabineta noteiktās minimālās mēneša darba algas apmēru;".</w:t>
            </w:r>
          </w:p>
          <w:p w:rsidR="00D87E77" w:rsidRPr="00362EB5" w:rsidRDefault="00D87E77" w:rsidP="00362EB5">
            <w:pPr>
              <w:spacing w:after="0" w:line="240" w:lineRule="auto"/>
              <w:ind w:firstLine="709"/>
              <w:jc w:val="both"/>
              <w:rPr>
                <w:rFonts w:ascii="Times New Roman" w:eastAsia="Times New Roman" w:hAnsi="Times New Roman" w:cs="Times New Roman"/>
                <w:color w:val="000000"/>
                <w:sz w:val="24"/>
                <w:szCs w:val="24"/>
                <w:lang w:eastAsia="lv-LV"/>
              </w:rPr>
            </w:pPr>
          </w:p>
        </w:tc>
        <w:tc>
          <w:tcPr>
            <w:tcW w:w="556" w:type="dxa"/>
          </w:tcPr>
          <w:p w:rsidR="00D87E77" w:rsidRDefault="00D87E77" w:rsidP="00362EB5">
            <w:pPr>
              <w:spacing w:after="0" w:line="240" w:lineRule="auto"/>
              <w:rPr>
                <w:rFonts w:ascii="Times New Roman" w:eastAsia="Times New Roman" w:hAnsi="Times New Roman" w:cs="Times New Roman"/>
              </w:rPr>
            </w:pPr>
          </w:p>
          <w:p w:rsidR="005862A8" w:rsidRDefault="005862A8" w:rsidP="00362EB5">
            <w:pPr>
              <w:spacing w:after="0" w:line="240" w:lineRule="auto"/>
              <w:rPr>
                <w:rFonts w:ascii="Times New Roman" w:eastAsia="Times New Roman" w:hAnsi="Times New Roman" w:cs="Times New Roman"/>
              </w:rPr>
            </w:pPr>
          </w:p>
          <w:p w:rsidR="005862A8" w:rsidRDefault="005862A8" w:rsidP="00362EB5">
            <w:pPr>
              <w:spacing w:after="0" w:line="240" w:lineRule="auto"/>
              <w:rPr>
                <w:rFonts w:ascii="Times New Roman" w:eastAsia="Times New Roman" w:hAnsi="Times New Roman" w:cs="Times New Roman"/>
              </w:rPr>
            </w:pPr>
          </w:p>
          <w:p w:rsidR="005862A8" w:rsidRDefault="005862A8" w:rsidP="00362EB5">
            <w:pPr>
              <w:spacing w:after="0" w:line="240" w:lineRule="auto"/>
              <w:rPr>
                <w:rFonts w:ascii="Times New Roman" w:eastAsia="Times New Roman" w:hAnsi="Times New Roman" w:cs="Times New Roman"/>
              </w:rPr>
            </w:pPr>
          </w:p>
          <w:p w:rsidR="005862A8" w:rsidRDefault="005862A8" w:rsidP="00362EB5">
            <w:pPr>
              <w:spacing w:after="0" w:line="240" w:lineRule="auto"/>
              <w:rPr>
                <w:rFonts w:ascii="Times New Roman" w:eastAsia="Times New Roman" w:hAnsi="Times New Roman" w:cs="Times New Roman"/>
              </w:rPr>
            </w:pPr>
            <w:r>
              <w:rPr>
                <w:rFonts w:ascii="Times New Roman" w:eastAsia="Times New Roman" w:hAnsi="Times New Roman" w:cs="Times New Roman"/>
              </w:rPr>
              <w:t>2.</w:t>
            </w:r>
          </w:p>
          <w:p w:rsidR="005862A8" w:rsidRDefault="005862A8" w:rsidP="00362EB5">
            <w:pPr>
              <w:spacing w:after="0" w:line="240" w:lineRule="auto"/>
              <w:rPr>
                <w:rFonts w:ascii="Times New Roman" w:eastAsia="Times New Roman" w:hAnsi="Times New Roman" w:cs="Times New Roman"/>
              </w:rPr>
            </w:pPr>
          </w:p>
          <w:p w:rsidR="005862A8" w:rsidRDefault="005862A8" w:rsidP="00362EB5">
            <w:pPr>
              <w:spacing w:after="0" w:line="240" w:lineRule="auto"/>
              <w:rPr>
                <w:rFonts w:ascii="Times New Roman" w:eastAsia="Times New Roman" w:hAnsi="Times New Roman" w:cs="Times New Roman"/>
              </w:rPr>
            </w:pPr>
          </w:p>
          <w:p w:rsidR="005862A8" w:rsidRDefault="005862A8" w:rsidP="00362EB5">
            <w:pPr>
              <w:spacing w:after="0" w:line="240" w:lineRule="auto"/>
              <w:rPr>
                <w:rFonts w:ascii="Times New Roman" w:eastAsia="Times New Roman" w:hAnsi="Times New Roman" w:cs="Times New Roman"/>
              </w:rPr>
            </w:pPr>
          </w:p>
          <w:p w:rsidR="005862A8" w:rsidRDefault="005862A8" w:rsidP="00362EB5">
            <w:pPr>
              <w:spacing w:after="0" w:line="240" w:lineRule="auto"/>
              <w:rPr>
                <w:rFonts w:ascii="Times New Roman" w:eastAsia="Times New Roman" w:hAnsi="Times New Roman" w:cs="Times New Roman"/>
              </w:rPr>
            </w:pPr>
          </w:p>
          <w:p w:rsidR="005862A8" w:rsidRDefault="005862A8" w:rsidP="00362EB5">
            <w:pPr>
              <w:spacing w:after="0" w:line="240" w:lineRule="auto"/>
              <w:rPr>
                <w:rFonts w:ascii="Times New Roman" w:eastAsia="Times New Roman" w:hAnsi="Times New Roman" w:cs="Times New Roman"/>
              </w:rPr>
            </w:pPr>
          </w:p>
          <w:p w:rsidR="005862A8" w:rsidRDefault="005862A8" w:rsidP="00362EB5">
            <w:pPr>
              <w:spacing w:after="0" w:line="240" w:lineRule="auto"/>
              <w:rPr>
                <w:rFonts w:ascii="Times New Roman" w:eastAsia="Times New Roman" w:hAnsi="Times New Roman" w:cs="Times New Roman"/>
              </w:rPr>
            </w:pPr>
          </w:p>
          <w:p w:rsidR="005862A8" w:rsidRDefault="005862A8" w:rsidP="00362EB5">
            <w:pPr>
              <w:spacing w:after="0" w:line="240" w:lineRule="auto"/>
              <w:rPr>
                <w:rFonts w:ascii="Times New Roman" w:eastAsia="Times New Roman" w:hAnsi="Times New Roman" w:cs="Times New Roman"/>
              </w:rPr>
            </w:pPr>
          </w:p>
          <w:p w:rsidR="005862A8" w:rsidRDefault="005862A8" w:rsidP="00362EB5">
            <w:pPr>
              <w:spacing w:after="0" w:line="240" w:lineRule="auto"/>
              <w:rPr>
                <w:rFonts w:ascii="Times New Roman" w:eastAsia="Times New Roman" w:hAnsi="Times New Roman" w:cs="Times New Roman"/>
              </w:rPr>
            </w:pPr>
            <w:r>
              <w:rPr>
                <w:rFonts w:ascii="Times New Roman" w:eastAsia="Times New Roman" w:hAnsi="Times New Roman" w:cs="Times New Roman"/>
              </w:rPr>
              <w:t>3.</w:t>
            </w:r>
          </w:p>
          <w:p w:rsidR="005862A8" w:rsidRDefault="005862A8" w:rsidP="00362EB5">
            <w:pPr>
              <w:spacing w:after="0" w:line="240" w:lineRule="auto"/>
              <w:rPr>
                <w:rFonts w:ascii="Times New Roman" w:eastAsia="Times New Roman" w:hAnsi="Times New Roman" w:cs="Times New Roman"/>
              </w:rPr>
            </w:pPr>
          </w:p>
          <w:p w:rsidR="005862A8" w:rsidRDefault="005862A8" w:rsidP="00362EB5">
            <w:pPr>
              <w:spacing w:after="0" w:line="240" w:lineRule="auto"/>
              <w:rPr>
                <w:rFonts w:ascii="Times New Roman" w:eastAsia="Times New Roman" w:hAnsi="Times New Roman" w:cs="Times New Roman"/>
              </w:rPr>
            </w:pPr>
          </w:p>
          <w:p w:rsidR="005862A8" w:rsidRDefault="005862A8" w:rsidP="00362EB5">
            <w:pPr>
              <w:spacing w:after="0" w:line="240" w:lineRule="auto"/>
              <w:rPr>
                <w:rFonts w:ascii="Times New Roman" w:eastAsia="Times New Roman" w:hAnsi="Times New Roman" w:cs="Times New Roman"/>
              </w:rPr>
            </w:pPr>
          </w:p>
          <w:p w:rsidR="005862A8" w:rsidRDefault="005862A8" w:rsidP="00362EB5">
            <w:pPr>
              <w:spacing w:after="0" w:line="240" w:lineRule="auto"/>
              <w:rPr>
                <w:rFonts w:ascii="Times New Roman" w:eastAsia="Times New Roman" w:hAnsi="Times New Roman" w:cs="Times New Roman"/>
              </w:rPr>
            </w:pPr>
            <w:r>
              <w:rPr>
                <w:rFonts w:ascii="Times New Roman" w:eastAsia="Times New Roman" w:hAnsi="Times New Roman" w:cs="Times New Roman"/>
              </w:rPr>
              <w:t>4.</w:t>
            </w:r>
          </w:p>
          <w:p w:rsidR="005862A8" w:rsidRDefault="005862A8" w:rsidP="00362EB5">
            <w:pPr>
              <w:spacing w:after="0" w:line="240" w:lineRule="auto"/>
              <w:rPr>
                <w:rFonts w:ascii="Times New Roman" w:eastAsia="Times New Roman" w:hAnsi="Times New Roman" w:cs="Times New Roman"/>
              </w:rPr>
            </w:pPr>
          </w:p>
          <w:p w:rsidR="005862A8" w:rsidRDefault="005862A8" w:rsidP="00362EB5">
            <w:pPr>
              <w:spacing w:after="0" w:line="240" w:lineRule="auto"/>
              <w:rPr>
                <w:rFonts w:ascii="Times New Roman" w:eastAsia="Times New Roman" w:hAnsi="Times New Roman" w:cs="Times New Roman"/>
              </w:rPr>
            </w:pPr>
          </w:p>
          <w:p w:rsidR="005862A8" w:rsidRDefault="005862A8" w:rsidP="00362EB5">
            <w:pPr>
              <w:spacing w:after="0" w:line="240" w:lineRule="auto"/>
              <w:rPr>
                <w:rFonts w:ascii="Times New Roman" w:eastAsia="Times New Roman" w:hAnsi="Times New Roman" w:cs="Times New Roman"/>
              </w:rPr>
            </w:pPr>
          </w:p>
          <w:p w:rsidR="005862A8" w:rsidRDefault="005862A8" w:rsidP="00362EB5">
            <w:pPr>
              <w:spacing w:after="0" w:line="240" w:lineRule="auto"/>
              <w:rPr>
                <w:rFonts w:ascii="Times New Roman" w:eastAsia="Times New Roman" w:hAnsi="Times New Roman" w:cs="Times New Roman"/>
              </w:rPr>
            </w:pPr>
          </w:p>
          <w:p w:rsidR="007050A8" w:rsidRDefault="007050A8" w:rsidP="00362EB5">
            <w:pPr>
              <w:spacing w:after="0" w:line="240" w:lineRule="auto"/>
              <w:rPr>
                <w:rFonts w:ascii="Times New Roman" w:eastAsia="Times New Roman" w:hAnsi="Times New Roman" w:cs="Times New Roman"/>
              </w:rPr>
            </w:pPr>
          </w:p>
          <w:p w:rsidR="005862A8" w:rsidRDefault="005862A8" w:rsidP="00362EB5">
            <w:pPr>
              <w:spacing w:after="0" w:line="240" w:lineRule="auto"/>
              <w:rPr>
                <w:rFonts w:ascii="Times New Roman" w:eastAsia="Times New Roman" w:hAnsi="Times New Roman" w:cs="Times New Roman"/>
              </w:rPr>
            </w:pPr>
            <w:r>
              <w:rPr>
                <w:rFonts w:ascii="Times New Roman" w:eastAsia="Times New Roman" w:hAnsi="Times New Roman" w:cs="Times New Roman"/>
              </w:rPr>
              <w:t>5.</w:t>
            </w:r>
          </w:p>
          <w:p w:rsidR="005862A8" w:rsidRDefault="005862A8" w:rsidP="00362EB5">
            <w:pPr>
              <w:spacing w:after="0" w:line="240" w:lineRule="auto"/>
              <w:rPr>
                <w:rFonts w:ascii="Times New Roman" w:eastAsia="Times New Roman" w:hAnsi="Times New Roman" w:cs="Times New Roman"/>
              </w:rPr>
            </w:pPr>
          </w:p>
          <w:p w:rsidR="005862A8" w:rsidRPr="00362EB5" w:rsidRDefault="005862A8" w:rsidP="00362EB5">
            <w:pPr>
              <w:spacing w:after="0" w:line="240" w:lineRule="auto"/>
              <w:rPr>
                <w:rFonts w:ascii="Times New Roman" w:eastAsia="Times New Roman" w:hAnsi="Times New Roman" w:cs="Times New Roman"/>
              </w:rPr>
            </w:pPr>
          </w:p>
        </w:tc>
        <w:tc>
          <w:tcPr>
            <w:tcW w:w="3799" w:type="dxa"/>
          </w:tcPr>
          <w:p w:rsidR="00A23C90" w:rsidRPr="003E6467" w:rsidRDefault="00A23C90" w:rsidP="003E6467">
            <w:pPr>
              <w:pStyle w:val="NoSpacing"/>
              <w:jc w:val="both"/>
              <w:rPr>
                <w:b/>
                <w:sz w:val="24"/>
                <w:szCs w:val="24"/>
                <w:u w:val="single"/>
              </w:rPr>
            </w:pPr>
          </w:p>
          <w:p w:rsidR="00A23C90" w:rsidRPr="003E6467" w:rsidRDefault="00A23C90" w:rsidP="005862A8">
            <w:pPr>
              <w:pStyle w:val="NoSpacing"/>
              <w:jc w:val="center"/>
              <w:rPr>
                <w:b/>
                <w:sz w:val="24"/>
                <w:szCs w:val="24"/>
                <w:u w:val="single"/>
              </w:rPr>
            </w:pPr>
            <w:r w:rsidRPr="003E6467">
              <w:rPr>
                <w:b/>
                <w:sz w:val="24"/>
                <w:szCs w:val="24"/>
                <w:u w:val="single"/>
              </w:rPr>
              <w:t xml:space="preserve">Deputāte Dana </w:t>
            </w:r>
            <w:proofErr w:type="spellStart"/>
            <w:r w:rsidRPr="003E6467">
              <w:rPr>
                <w:b/>
                <w:sz w:val="24"/>
                <w:szCs w:val="24"/>
                <w:u w:val="single"/>
              </w:rPr>
              <w:t>Reizniece</w:t>
            </w:r>
            <w:proofErr w:type="spellEnd"/>
            <w:r w:rsidRPr="003E6467">
              <w:rPr>
                <w:b/>
                <w:sz w:val="24"/>
                <w:szCs w:val="24"/>
                <w:u w:val="single"/>
              </w:rPr>
              <w:t xml:space="preserve"> Ozola</w:t>
            </w:r>
          </w:p>
          <w:p w:rsidR="00A23C90" w:rsidRPr="003E6467" w:rsidRDefault="00A23C90" w:rsidP="003E6467">
            <w:pPr>
              <w:pStyle w:val="NoSpacing"/>
              <w:jc w:val="both"/>
              <w:rPr>
                <w:b/>
                <w:sz w:val="24"/>
                <w:szCs w:val="24"/>
                <w:u w:val="single"/>
              </w:rPr>
            </w:pPr>
          </w:p>
          <w:p w:rsidR="00A23C90" w:rsidRPr="003E6467" w:rsidRDefault="00A23C90" w:rsidP="003E6467">
            <w:pPr>
              <w:pStyle w:val="NoSpacing"/>
              <w:jc w:val="both"/>
              <w:rPr>
                <w:sz w:val="24"/>
                <w:szCs w:val="24"/>
              </w:rPr>
            </w:pPr>
            <w:r w:rsidRPr="003E6467">
              <w:rPr>
                <w:sz w:val="24"/>
                <w:szCs w:val="24"/>
              </w:rPr>
              <w:t>Izslēgt likumprojekta 1.pantu par likuma „Par valsts sociālo apdrošināšanu” 1.panta 2.punkta papildināšanu ar „m” apakšpunktu.</w:t>
            </w:r>
          </w:p>
          <w:p w:rsidR="00D87E77" w:rsidRPr="003E6467" w:rsidRDefault="00D87E77" w:rsidP="003E6467">
            <w:pPr>
              <w:spacing w:after="0" w:line="240" w:lineRule="auto"/>
              <w:jc w:val="both"/>
              <w:rPr>
                <w:rFonts w:ascii="Times New Roman" w:eastAsia="Times New Roman" w:hAnsi="Times New Roman" w:cs="Times New Roman"/>
                <w:sz w:val="24"/>
                <w:szCs w:val="24"/>
              </w:rPr>
            </w:pPr>
          </w:p>
          <w:p w:rsidR="00F15A49" w:rsidRPr="003E6467" w:rsidRDefault="00F15A49" w:rsidP="005862A8">
            <w:pPr>
              <w:pStyle w:val="NoSpacing"/>
              <w:jc w:val="center"/>
              <w:rPr>
                <w:b/>
                <w:sz w:val="24"/>
                <w:szCs w:val="24"/>
                <w:u w:val="single"/>
              </w:rPr>
            </w:pPr>
            <w:r w:rsidRPr="003E6467">
              <w:rPr>
                <w:b/>
                <w:sz w:val="24"/>
                <w:szCs w:val="24"/>
                <w:u w:val="single"/>
              </w:rPr>
              <w:t>Ekonomikas ministrijas parlamentārais sekretārs V.Ķirsis</w:t>
            </w:r>
          </w:p>
          <w:p w:rsidR="00A23C90" w:rsidRPr="003E6467" w:rsidRDefault="00A23C90" w:rsidP="003E6467">
            <w:pPr>
              <w:spacing w:after="0" w:line="240" w:lineRule="auto"/>
              <w:jc w:val="both"/>
              <w:rPr>
                <w:rFonts w:ascii="Times New Roman" w:eastAsia="Times New Roman" w:hAnsi="Times New Roman" w:cs="Times New Roman"/>
                <w:sz w:val="24"/>
                <w:szCs w:val="24"/>
              </w:rPr>
            </w:pPr>
          </w:p>
          <w:p w:rsidR="00A23C90" w:rsidRPr="003E6467" w:rsidRDefault="00A23C90" w:rsidP="003E6467">
            <w:pPr>
              <w:spacing w:after="0" w:line="240" w:lineRule="auto"/>
              <w:jc w:val="both"/>
              <w:rPr>
                <w:rFonts w:ascii="Times New Roman" w:eastAsia="Times New Roman" w:hAnsi="Times New Roman" w:cs="Times New Roman"/>
                <w:sz w:val="24"/>
                <w:szCs w:val="24"/>
              </w:rPr>
            </w:pPr>
            <w:r w:rsidRPr="003E6467">
              <w:rPr>
                <w:rFonts w:ascii="Times New Roman" w:eastAsia="Times New Roman" w:hAnsi="Times New Roman" w:cs="Times New Roman"/>
                <w:sz w:val="24"/>
                <w:szCs w:val="24"/>
              </w:rPr>
              <w:t>Svītrot 1.pantu esošajā redakcijā.</w:t>
            </w:r>
            <w:r w:rsidR="003E6D98">
              <w:rPr>
                <w:rStyle w:val="FootnoteReference"/>
                <w:rFonts w:ascii="Times New Roman" w:eastAsia="Times New Roman" w:hAnsi="Times New Roman" w:cs="Times New Roman"/>
                <w:sz w:val="24"/>
                <w:szCs w:val="24"/>
              </w:rPr>
              <w:footnoteReference w:id="2"/>
            </w:r>
          </w:p>
          <w:p w:rsidR="00A23C90" w:rsidRPr="003E6467" w:rsidRDefault="00A23C90" w:rsidP="003E6467">
            <w:pPr>
              <w:spacing w:after="0" w:line="240" w:lineRule="auto"/>
              <w:jc w:val="both"/>
              <w:rPr>
                <w:rFonts w:ascii="Times New Roman" w:eastAsia="Times New Roman" w:hAnsi="Times New Roman" w:cs="Times New Roman"/>
                <w:sz w:val="24"/>
                <w:szCs w:val="24"/>
              </w:rPr>
            </w:pPr>
          </w:p>
          <w:p w:rsidR="00BC5609" w:rsidRPr="003E6467" w:rsidRDefault="00BC5609" w:rsidP="005862A8">
            <w:pPr>
              <w:spacing w:after="0" w:line="240" w:lineRule="auto"/>
              <w:jc w:val="center"/>
              <w:rPr>
                <w:rFonts w:ascii="Times New Roman" w:eastAsia="Times New Roman" w:hAnsi="Times New Roman" w:cs="Times New Roman"/>
                <w:b/>
                <w:sz w:val="24"/>
                <w:szCs w:val="24"/>
                <w:u w:val="single"/>
              </w:rPr>
            </w:pPr>
            <w:r w:rsidRPr="003E6467">
              <w:rPr>
                <w:rFonts w:ascii="Times New Roman" w:eastAsia="Times New Roman" w:hAnsi="Times New Roman" w:cs="Times New Roman"/>
                <w:b/>
                <w:sz w:val="24"/>
                <w:szCs w:val="24"/>
                <w:u w:val="single"/>
              </w:rPr>
              <w:t>Deputāte Elīna Siliņa</w:t>
            </w:r>
          </w:p>
          <w:p w:rsidR="00A23C90" w:rsidRPr="003E6467" w:rsidRDefault="003C1F36" w:rsidP="003E64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Svītrot likumprojekta 1</w:t>
            </w:r>
            <w:r w:rsidR="00BC5609" w:rsidRPr="003E6467">
              <w:rPr>
                <w:rFonts w:ascii="Times New Roman" w:eastAsia="Times New Roman" w:hAnsi="Times New Roman" w:cs="Times New Roman"/>
                <w:sz w:val="24"/>
                <w:szCs w:val="24"/>
              </w:rPr>
              <w:t>.pantu</w:t>
            </w:r>
          </w:p>
          <w:p w:rsidR="00BC5609" w:rsidRPr="003E6467" w:rsidRDefault="00BC5609" w:rsidP="003E6467">
            <w:pPr>
              <w:spacing w:after="0" w:line="240" w:lineRule="auto"/>
              <w:jc w:val="both"/>
              <w:rPr>
                <w:rFonts w:ascii="Times New Roman" w:eastAsia="Times New Roman" w:hAnsi="Times New Roman" w:cs="Times New Roman"/>
                <w:sz w:val="24"/>
                <w:szCs w:val="24"/>
              </w:rPr>
            </w:pPr>
          </w:p>
          <w:p w:rsidR="00BC5609" w:rsidRPr="003E6467" w:rsidRDefault="00BC5609" w:rsidP="005862A8">
            <w:pPr>
              <w:spacing w:after="0" w:line="240" w:lineRule="auto"/>
              <w:jc w:val="center"/>
              <w:rPr>
                <w:rFonts w:ascii="Times New Roman" w:eastAsia="Times New Roman" w:hAnsi="Times New Roman" w:cs="Times New Roman"/>
                <w:b/>
                <w:sz w:val="24"/>
                <w:szCs w:val="24"/>
                <w:u w:val="single"/>
              </w:rPr>
            </w:pPr>
            <w:r w:rsidRPr="003E6467">
              <w:rPr>
                <w:rFonts w:ascii="Times New Roman" w:eastAsia="Times New Roman" w:hAnsi="Times New Roman" w:cs="Times New Roman"/>
                <w:b/>
                <w:sz w:val="24"/>
                <w:szCs w:val="24"/>
                <w:u w:val="single"/>
              </w:rPr>
              <w:t xml:space="preserve">Deputāts Vladimirs </w:t>
            </w:r>
            <w:proofErr w:type="spellStart"/>
            <w:r w:rsidRPr="003E6467">
              <w:rPr>
                <w:rFonts w:ascii="Times New Roman" w:eastAsia="Times New Roman" w:hAnsi="Times New Roman" w:cs="Times New Roman"/>
                <w:b/>
                <w:sz w:val="24"/>
                <w:szCs w:val="24"/>
                <w:u w:val="single"/>
              </w:rPr>
              <w:t>Reskājis</w:t>
            </w:r>
            <w:proofErr w:type="spellEnd"/>
          </w:p>
          <w:p w:rsidR="00BC5609" w:rsidRPr="003E6467" w:rsidRDefault="00BC5609" w:rsidP="003E6467">
            <w:pPr>
              <w:widowControl w:val="0"/>
              <w:autoSpaceDE w:val="0"/>
              <w:autoSpaceDN w:val="0"/>
              <w:adjustRightInd w:val="0"/>
              <w:spacing w:after="0" w:line="240" w:lineRule="auto"/>
              <w:ind w:firstLine="940"/>
              <w:jc w:val="both"/>
              <w:rPr>
                <w:rFonts w:ascii="Times New Roman" w:hAnsi="Times New Roman" w:cs="Times New Roman"/>
                <w:sz w:val="24"/>
                <w:szCs w:val="24"/>
              </w:rPr>
            </w:pPr>
            <w:r w:rsidRPr="003E6467">
              <w:rPr>
                <w:rFonts w:ascii="Times New Roman" w:hAnsi="Times New Roman" w:cs="Times New Roman"/>
                <w:sz w:val="24"/>
                <w:szCs w:val="24"/>
              </w:rPr>
              <w:t>Papildināt 1.panta 2.punktu ar "m" apakšpunktu šādā redakcijā:</w:t>
            </w:r>
          </w:p>
          <w:p w:rsidR="00BC5609" w:rsidRPr="003E6467" w:rsidRDefault="00BC5609" w:rsidP="003E6467">
            <w:pPr>
              <w:widowControl w:val="0"/>
              <w:autoSpaceDE w:val="0"/>
              <w:autoSpaceDN w:val="0"/>
              <w:adjustRightInd w:val="0"/>
              <w:spacing w:after="0" w:line="240" w:lineRule="auto"/>
              <w:ind w:firstLine="940"/>
              <w:jc w:val="both"/>
              <w:rPr>
                <w:rFonts w:ascii="Times New Roman" w:hAnsi="Times New Roman" w:cs="Times New Roman"/>
                <w:sz w:val="24"/>
                <w:szCs w:val="24"/>
              </w:rPr>
            </w:pPr>
            <w:r w:rsidRPr="003E6467">
              <w:rPr>
                <w:rFonts w:ascii="Times New Roman" w:hAnsi="Times New Roman" w:cs="Times New Roman"/>
                <w:sz w:val="24"/>
                <w:szCs w:val="24"/>
              </w:rPr>
              <w:t> </w:t>
            </w:r>
          </w:p>
          <w:p w:rsidR="00BC5609" w:rsidRPr="005862A8" w:rsidRDefault="00BC5609" w:rsidP="003E6467">
            <w:pPr>
              <w:spacing w:after="0" w:line="240" w:lineRule="auto"/>
              <w:jc w:val="both"/>
              <w:rPr>
                <w:rFonts w:ascii="Times New Roman" w:hAnsi="Times New Roman" w:cs="Times New Roman"/>
                <w:b/>
                <w:bCs/>
                <w:sz w:val="24"/>
                <w:szCs w:val="24"/>
              </w:rPr>
            </w:pPr>
            <w:r w:rsidRPr="005862A8">
              <w:rPr>
                <w:rFonts w:ascii="Times New Roman" w:hAnsi="Times New Roman" w:cs="Times New Roman"/>
                <w:sz w:val="24"/>
                <w:szCs w:val="24"/>
              </w:rPr>
              <w:t>"</w:t>
            </w:r>
            <w:proofErr w:type="spellStart"/>
            <w:r w:rsidRPr="003E6467">
              <w:rPr>
                <w:rFonts w:ascii="Times New Roman" w:hAnsi="Times New Roman" w:cs="Times New Roman"/>
                <w:sz w:val="24"/>
                <w:szCs w:val="24"/>
              </w:rPr>
              <w:t>m) kapitālsabiedrības</w:t>
            </w:r>
            <w:proofErr w:type="spellEnd"/>
            <w:r w:rsidRPr="003E6467">
              <w:rPr>
                <w:rFonts w:ascii="Times New Roman" w:hAnsi="Times New Roman" w:cs="Times New Roman"/>
                <w:sz w:val="24"/>
                <w:szCs w:val="24"/>
              </w:rPr>
              <w:t xml:space="preserve"> valdes loceklis, kam pēdējo 12 mēnešu laikā nebija obligāto iemaksu objekta un kurš bez atlīdzības veic pienākumus kapitālsabiedrībā, kurai </w:t>
            </w:r>
            <w:r w:rsidRPr="003E6467">
              <w:rPr>
                <w:rFonts w:ascii="Times New Roman" w:hAnsi="Times New Roman" w:cs="Times New Roman"/>
                <w:sz w:val="24"/>
                <w:szCs w:val="24"/>
              </w:rPr>
              <w:lastRenderedPageBreak/>
              <w:t xml:space="preserve">taksācijas gada attiecīgajā mēnesī ir apgrozījums un nav neviena darba ņēmēja vai ir darba ņēmēji, kuru obligāto iemaksu objekts ir mazāks par Ministru kabineta noteiktās minimālās mēneša darba algas apmēru, un kurai pirmstaksācijas gadā apgrozījums bija lielāks par 35 000 </w:t>
            </w:r>
            <w:proofErr w:type="spellStart"/>
            <w:r w:rsidRPr="003E6467">
              <w:rPr>
                <w:rFonts w:ascii="Times New Roman" w:hAnsi="Times New Roman" w:cs="Times New Roman"/>
                <w:i/>
                <w:iCs/>
                <w:sz w:val="24"/>
                <w:szCs w:val="24"/>
              </w:rPr>
              <w:t>euro</w:t>
            </w:r>
            <w:proofErr w:type="spellEnd"/>
            <w:r w:rsidRPr="003E6467">
              <w:rPr>
                <w:rFonts w:ascii="Times New Roman" w:hAnsi="Times New Roman" w:cs="Times New Roman"/>
                <w:sz w:val="24"/>
                <w:szCs w:val="24"/>
              </w:rPr>
              <w:t xml:space="preserve"> un nebija neviena darba ņēmēja vai bija darba ņēmēji, kuru obligāto iemaksu objekts bija mazāks par Ministru kabineta noteiktās minimālās mēneša darba algas apmēru;"</w:t>
            </w:r>
          </w:p>
        </w:tc>
        <w:tc>
          <w:tcPr>
            <w:tcW w:w="1418" w:type="dxa"/>
          </w:tcPr>
          <w:p w:rsidR="00D87E77" w:rsidRPr="00362EB5" w:rsidRDefault="00D87E77" w:rsidP="00362EB5">
            <w:pPr>
              <w:spacing w:after="0" w:line="240" w:lineRule="auto"/>
              <w:ind w:firstLine="567"/>
              <w:jc w:val="both"/>
              <w:rPr>
                <w:rFonts w:ascii="Times New Roman" w:eastAsia="Times New Roman" w:hAnsi="Times New Roman" w:cs="Times New Roman"/>
              </w:rPr>
            </w:pPr>
          </w:p>
        </w:tc>
        <w:tc>
          <w:tcPr>
            <w:tcW w:w="1418" w:type="dxa"/>
          </w:tcPr>
          <w:p w:rsidR="00D87E77" w:rsidRPr="00362EB5" w:rsidRDefault="00D87E77" w:rsidP="00362EB5">
            <w:pPr>
              <w:spacing w:after="0" w:line="240" w:lineRule="auto"/>
              <w:ind w:firstLine="567"/>
              <w:jc w:val="both"/>
              <w:rPr>
                <w:rFonts w:ascii="Times New Roman" w:eastAsia="Times New Roman" w:hAnsi="Times New Roman" w:cs="Times New Roman"/>
              </w:rPr>
            </w:pPr>
          </w:p>
        </w:tc>
      </w:tr>
      <w:tr w:rsidR="009E23EF" w:rsidRPr="00F15A49" w:rsidTr="00D15846">
        <w:tc>
          <w:tcPr>
            <w:tcW w:w="3799" w:type="dxa"/>
          </w:tcPr>
          <w:p w:rsidR="009E23EF" w:rsidRPr="00F15A49" w:rsidRDefault="009E23EF" w:rsidP="009E23EF">
            <w:pPr>
              <w:spacing w:after="0" w:line="240" w:lineRule="auto"/>
              <w:ind w:firstLine="300"/>
              <w:jc w:val="both"/>
              <w:rPr>
                <w:rFonts w:ascii="Times New Roman" w:eastAsia="Times New Roman" w:hAnsi="Times New Roman" w:cs="Times New Roman"/>
                <w:color w:val="414142"/>
                <w:sz w:val="20"/>
                <w:szCs w:val="20"/>
                <w:lang w:eastAsia="lv-LV"/>
              </w:rPr>
            </w:pPr>
            <w:r w:rsidRPr="00F15A49">
              <w:rPr>
                <w:rFonts w:ascii="Times New Roman" w:eastAsia="Times New Roman" w:hAnsi="Times New Roman" w:cs="Times New Roman"/>
                <w:color w:val="414142"/>
                <w:sz w:val="20"/>
                <w:szCs w:val="20"/>
                <w:lang w:eastAsia="lv-LV"/>
              </w:rPr>
              <w:lastRenderedPageBreak/>
              <w:t xml:space="preserve">3) </w:t>
            </w:r>
            <w:r w:rsidRPr="00F15A49">
              <w:rPr>
                <w:rFonts w:ascii="Times New Roman" w:eastAsia="Times New Roman" w:hAnsi="Times New Roman" w:cs="Times New Roman"/>
                <w:b/>
                <w:bCs/>
                <w:color w:val="414142"/>
                <w:sz w:val="20"/>
                <w:szCs w:val="20"/>
                <w:lang w:eastAsia="lv-LV"/>
              </w:rPr>
              <w:t>pašnodarbinātais</w:t>
            </w:r>
            <w:r w:rsidRPr="00F15A49">
              <w:rPr>
                <w:rFonts w:ascii="Times New Roman" w:eastAsia="Times New Roman" w:hAnsi="Times New Roman" w:cs="Times New Roman"/>
                <w:color w:val="414142"/>
                <w:sz w:val="20"/>
                <w:szCs w:val="20"/>
                <w:lang w:eastAsia="lv-LV"/>
              </w:rPr>
              <w:t xml:space="preserve"> — persona, kura gūst ienākumu (vai ieņēmumus) kā:</w:t>
            </w:r>
          </w:p>
          <w:p w:rsidR="009E23EF" w:rsidRPr="00F15A49" w:rsidRDefault="009E23EF" w:rsidP="009E23EF">
            <w:pPr>
              <w:spacing w:after="0" w:line="240" w:lineRule="auto"/>
              <w:ind w:firstLine="300"/>
              <w:jc w:val="both"/>
              <w:rPr>
                <w:rFonts w:ascii="Times New Roman" w:eastAsia="Times New Roman" w:hAnsi="Times New Roman" w:cs="Times New Roman"/>
                <w:color w:val="414142"/>
                <w:sz w:val="20"/>
                <w:szCs w:val="20"/>
                <w:lang w:eastAsia="lv-LV"/>
              </w:rPr>
            </w:pPr>
            <w:r w:rsidRPr="00F15A49">
              <w:rPr>
                <w:rFonts w:ascii="Times New Roman" w:eastAsia="Times New Roman" w:hAnsi="Times New Roman" w:cs="Times New Roman"/>
                <w:color w:val="414142"/>
                <w:sz w:val="20"/>
                <w:szCs w:val="20"/>
                <w:lang w:eastAsia="lv-LV"/>
              </w:rPr>
              <w:t>a) persona, kas veic individuālo darbu,</w:t>
            </w:r>
          </w:p>
          <w:p w:rsidR="009E23EF" w:rsidRPr="00F15A49" w:rsidRDefault="009E23EF" w:rsidP="009E23EF">
            <w:pPr>
              <w:spacing w:after="0" w:line="240" w:lineRule="auto"/>
              <w:ind w:firstLine="300"/>
              <w:jc w:val="both"/>
              <w:rPr>
                <w:rFonts w:ascii="Times New Roman" w:eastAsia="Times New Roman" w:hAnsi="Times New Roman" w:cs="Times New Roman"/>
                <w:color w:val="414142"/>
                <w:sz w:val="20"/>
                <w:szCs w:val="20"/>
                <w:lang w:eastAsia="lv-LV"/>
              </w:rPr>
            </w:pPr>
            <w:r w:rsidRPr="00F15A49">
              <w:rPr>
                <w:rFonts w:ascii="Times New Roman" w:eastAsia="Times New Roman" w:hAnsi="Times New Roman" w:cs="Times New Roman"/>
                <w:color w:val="414142"/>
                <w:sz w:val="20"/>
                <w:szCs w:val="20"/>
                <w:lang w:eastAsia="lv-LV"/>
              </w:rPr>
              <w:t xml:space="preserve">b) </w:t>
            </w:r>
            <w:r w:rsidRPr="00F15A49">
              <w:rPr>
                <w:rFonts w:ascii="Times New Roman" w:eastAsia="Times New Roman" w:hAnsi="Times New Roman" w:cs="Times New Roman"/>
                <w:i/>
                <w:iCs/>
                <w:color w:val="414142"/>
                <w:sz w:val="20"/>
                <w:szCs w:val="20"/>
                <w:lang w:eastAsia="lv-LV"/>
              </w:rPr>
              <w:t>(izslēgts ar 25.11.1999. likumu)</w:t>
            </w:r>
            <w:r w:rsidRPr="00F15A49">
              <w:rPr>
                <w:rFonts w:ascii="Times New Roman" w:eastAsia="Times New Roman" w:hAnsi="Times New Roman" w:cs="Times New Roman"/>
                <w:color w:val="414142"/>
                <w:sz w:val="20"/>
                <w:szCs w:val="20"/>
                <w:lang w:eastAsia="lv-LV"/>
              </w:rPr>
              <w:t>,</w:t>
            </w:r>
          </w:p>
          <w:p w:rsidR="009E23EF" w:rsidRPr="00F15A49" w:rsidRDefault="009E23EF" w:rsidP="009E23EF">
            <w:pPr>
              <w:spacing w:after="0" w:line="240" w:lineRule="auto"/>
              <w:ind w:firstLine="300"/>
              <w:jc w:val="both"/>
              <w:rPr>
                <w:rFonts w:ascii="Times New Roman" w:eastAsia="Times New Roman" w:hAnsi="Times New Roman" w:cs="Times New Roman"/>
                <w:color w:val="414142"/>
                <w:sz w:val="20"/>
                <w:szCs w:val="20"/>
                <w:lang w:eastAsia="lv-LV"/>
              </w:rPr>
            </w:pPr>
            <w:r w:rsidRPr="00F15A49">
              <w:rPr>
                <w:rFonts w:ascii="Times New Roman" w:eastAsia="Times New Roman" w:hAnsi="Times New Roman" w:cs="Times New Roman"/>
                <w:color w:val="414142"/>
                <w:sz w:val="20"/>
                <w:szCs w:val="20"/>
                <w:lang w:eastAsia="lv-LV"/>
              </w:rPr>
              <w:t>c) persona, kuras pastāvīgā dzīvesvieta ir Latvijas Republikā un kura saņem autoratlīdzību (autortiesību un blakustiesību atlīdzību), izņemot autortiesību mantinieku un citu autortiesību pārņēmēju,</w:t>
            </w:r>
          </w:p>
          <w:p w:rsidR="009E23EF" w:rsidRPr="00F15A49" w:rsidRDefault="009E23EF" w:rsidP="009E23EF">
            <w:pPr>
              <w:spacing w:after="0" w:line="240" w:lineRule="auto"/>
              <w:ind w:firstLine="300"/>
              <w:jc w:val="both"/>
              <w:rPr>
                <w:rFonts w:ascii="Times New Roman" w:eastAsia="Times New Roman" w:hAnsi="Times New Roman" w:cs="Times New Roman"/>
                <w:color w:val="414142"/>
                <w:sz w:val="20"/>
                <w:szCs w:val="20"/>
                <w:lang w:eastAsia="lv-LV"/>
              </w:rPr>
            </w:pPr>
            <w:r w:rsidRPr="00F15A49">
              <w:rPr>
                <w:rFonts w:ascii="Times New Roman" w:eastAsia="Times New Roman" w:hAnsi="Times New Roman" w:cs="Times New Roman"/>
                <w:color w:val="414142"/>
                <w:sz w:val="20"/>
                <w:szCs w:val="20"/>
                <w:lang w:eastAsia="lv-LV"/>
              </w:rPr>
              <w:t>d) zvērināts notārs,</w:t>
            </w:r>
          </w:p>
          <w:p w:rsidR="009E23EF" w:rsidRPr="00F15A49" w:rsidRDefault="009E23EF" w:rsidP="009E23EF">
            <w:pPr>
              <w:spacing w:after="0" w:line="240" w:lineRule="auto"/>
              <w:ind w:firstLine="300"/>
              <w:jc w:val="both"/>
              <w:rPr>
                <w:rFonts w:ascii="Times New Roman" w:eastAsia="Times New Roman" w:hAnsi="Times New Roman" w:cs="Times New Roman"/>
                <w:color w:val="414142"/>
                <w:sz w:val="20"/>
                <w:szCs w:val="20"/>
                <w:lang w:eastAsia="lv-LV"/>
              </w:rPr>
            </w:pPr>
            <w:r w:rsidRPr="00F15A49">
              <w:rPr>
                <w:rFonts w:ascii="Times New Roman" w:eastAsia="Times New Roman" w:hAnsi="Times New Roman" w:cs="Times New Roman"/>
                <w:color w:val="414142"/>
                <w:sz w:val="20"/>
                <w:szCs w:val="20"/>
                <w:lang w:eastAsia="lv-LV"/>
              </w:rPr>
              <w:t>e) zvērināts advokāts,</w:t>
            </w:r>
          </w:p>
          <w:p w:rsidR="009E23EF" w:rsidRPr="00F15A49" w:rsidRDefault="009E23EF" w:rsidP="009E23EF">
            <w:pPr>
              <w:spacing w:after="0" w:line="240" w:lineRule="auto"/>
              <w:ind w:firstLine="300"/>
              <w:jc w:val="both"/>
              <w:rPr>
                <w:rFonts w:ascii="Times New Roman" w:eastAsia="Times New Roman" w:hAnsi="Times New Roman" w:cs="Times New Roman"/>
                <w:color w:val="414142"/>
                <w:sz w:val="20"/>
                <w:szCs w:val="20"/>
                <w:lang w:eastAsia="lv-LV"/>
              </w:rPr>
            </w:pPr>
            <w:r w:rsidRPr="00F15A49">
              <w:rPr>
                <w:rFonts w:ascii="Times New Roman" w:eastAsia="Times New Roman" w:hAnsi="Times New Roman" w:cs="Times New Roman"/>
                <w:color w:val="414142"/>
                <w:sz w:val="20"/>
                <w:szCs w:val="20"/>
                <w:lang w:eastAsia="lv-LV"/>
              </w:rPr>
              <w:t>f) zvērināts revidents,</w:t>
            </w:r>
          </w:p>
          <w:p w:rsidR="009E23EF" w:rsidRPr="00F15A49" w:rsidRDefault="009E23EF" w:rsidP="009E23EF">
            <w:pPr>
              <w:spacing w:after="0" w:line="240" w:lineRule="auto"/>
              <w:ind w:firstLine="300"/>
              <w:jc w:val="both"/>
              <w:rPr>
                <w:rFonts w:ascii="Times New Roman" w:eastAsia="Times New Roman" w:hAnsi="Times New Roman" w:cs="Times New Roman"/>
                <w:color w:val="414142"/>
                <w:sz w:val="20"/>
                <w:szCs w:val="20"/>
                <w:lang w:eastAsia="lv-LV"/>
              </w:rPr>
            </w:pPr>
            <w:r w:rsidRPr="00F15A49">
              <w:rPr>
                <w:rFonts w:ascii="Times New Roman" w:eastAsia="Times New Roman" w:hAnsi="Times New Roman" w:cs="Times New Roman"/>
                <w:color w:val="414142"/>
                <w:sz w:val="20"/>
                <w:szCs w:val="20"/>
                <w:lang w:eastAsia="lv-LV"/>
              </w:rPr>
              <w:t xml:space="preserve">g) prakses ārsts, prakses farmaceits, prakses veterinārārsts, prakses </w:t>
            </w:r>
            <w:proofErr w:type="spellStart"/>
            <w:r w:rsidRPr="00F15A49">
              <w:rPr>
                <w:rFonts w:ascii="Times New Roman" w:eastAsia="Times New Roman" w:hAnsi="Times New Roman" w:cs="Times New Roman"/>
                <w:color w:val="414142"/>
                <w:sz w:val="20"/>
                <w:szCs w:val="20"/>
                <w:lang w:eastAsia="lv-LV"/>
              </w:rPr>
              <w:t>optometrists</w:t>
            </w:r>
            <w:proofErr w:type="spellEnd"/>
            <w:r w:rsidRPr="00F15A49">
              <w:rPr>
                <w:rFonts w:ascii="Times New Roman" w:eastAsia="Times New Roman" w:hAnsi="Times New Roman" w:cs="Times New Roman"/>
                <w:color w:val="414142"/>
                <w:sz w:val="20"/>
                <w:szCs w:val="20"/>
                <w:lang w:eastAsia="lv-LV"/>
              </w:rPr>
              <w:t>,</w:t>
            </w:r>
          </w:p>
          <w:p w:rsidR="009E23EF" w:rsidRPr="00F15A49" w:rsidRDefault="009E23EF" w:rsidP="009E23EF">
            <w:pPr>
              <w:spacing w:after="0" w:line="240" w:lineRule="auto"/>
              <w:ind w:firstLine="300"/>
              <w:jc w:val="both"/>
              <w:rPr>
                <w:rFonts w:ascii="Times New Roman" w:eastAsia="Times New Roman" w:hAnsi="Times New Roman" w:cs="Times New Roman"/>
                <w:color w:val="414142"/>
                <w:sz w:val="20"/>
                <w:szCs w:val="20"/>
                <w:lang w:eastAsia="lv-LV"/>
              </w:rPr>
            </w:pPr>
            <w:r w:rsidRPr="00F15A49">
              <w:rPr>
                <w:rFonts w:ascii="Times New Roman" w:eastAsia="Times New Roman" w:hAnsi="Times New Roman" w:cs="Times New Roman"/>
                <w:color w:val="414142"/>
                <w:sz w:val="20"/>
                <w:szCs w:val="20"/>
                <w:lang w:eastAsia="lv-LV"/>
              </w:rPr>
              <w:t>h) cita fiziskā persona, kuras pastāvīgā dzīvesvieta ir Latvijas Republikā un kura reģistrējusies kā saimnieciskajā darbībā gūtā ienākuma nodokļa maksātāja,</w:t>
            </w:r>
          </w:p>
          <w:p w:rsidR="009E23EF" w:rsidRPr="00F15A49" w:rsidRDefault="009E23EF" w:rsidP="009E23EF">
            <w:pPr>
              <w:spacing w:after="0" w:line="240" w:lineRule="auto"/>
              <w:ind w:firstLine="300"/>
              <w:jc w:val="both"/>
              <w:rPr>
                <w:rFonts w:ascii="Times New Roman" w:eastAsia="Times New Roman" w:hAnsi="Times New Roman" w:cs="Times New Roman"/>
                <w:color w:val="414142"/>
                <w:sz w:val="20"/>
                <w:szCs w:val="20"/>
                <w:lang w:eastAsia="lv-LV"/>
              </w:rPr>
            </w:pPr>
            <w:r w:rsidRPr="00F15A49">
              <w:rPr>
                <w:rFonts w:ascii="Times New Roman" w:eastAsia="Times New Roman" w:hAnsi="Times New Roman" w:cs="Times New Roman"/>
                <w:color w:val="414142"/>
                <w:sz w:val="20"/>
                <w:szCs w:val="20"/>
                <w:lang w:eastAsia="lv-LV"/>
              </w:rPr>
              <w:t xml:space="preserve">i) zemnieku (zvejnieku) saimniecības īpašnieks, kas, nebūdams darba tiesiskajās attiecībās ar savas zemnieku (zvejnieku) saimniecības pārvaldes institūciju, veic šīs </w:t>
            </w:r>
            <w:r w:rsidRPr="00F15A49">
              <w:rPr>
                <w:rFonts w:ascii="Times New Roman" w:eastAsia="Times New Roman" w:hAnsi="Times New Roman" w:cs="Times New Roman"/>
                <w:color w:val="414142"/>
                <w:sz w:val="20"/>
                <w:szCs w:val="20"/>
                <w:lang w:eastAsia="lv-LV"/>
              </w:rPr>
              <w:lastRenderedPageBreak/>
              <w:t>zemnieku (zvejnieku) saimniecības vadības funkciju, ja šajā zemnieku (zvejnieku) saimniecībā likumā noteiktajā kārtībā nav iecelts (ievēlēts) pārvaldnieks (direktors),</w:t>
            </w:r>
          </w:p>
          <w:p w:rsidR="009E23EF" w:rsidRPr="00F15A49" w:rsidRDefault="009E23EF" w:rsidP="009E23EF">
            <w:pPr>
              <w:spacing w:after="0" w:line="240" w:lineRule="auto"/>
              <w:ind w:firstLine="300"/>
              <w:jc w:val="both"/>
              <w:rPr>
                <w:rFonts w:ascii="Times New Roman" w:eastAsia="Times New Roman" w:hAnsi="Times New Roman" w:cs="Times New Roman"/>
                <w:color w:val="414142"/>
                <w:sz w:val="20"/>
                <w:szCs w:val="20"/>
                <w:lang w:eastAsia="lv-LV"/>
              </w:rPr>
            </w:pPr>
            <w:r w:rsidRPr="00F15A49">
              <w:rPr>
                <w:rFonts w:ascii="Times New Roman" w:eastAsia="Times New Roman" w:hAnsi="Times New Roman" w:cs="Times New Roman"/>
                <w:color w:val="414142"/>
                <w:sz w:val="20"/>
                <w:szCs w:val="20"/>
                <w:lang w:eastAsia="lv-LV"/>
              </w:rPr>
              <w:t>j) persona, kuras pastāvīgā dzīvesvieta ir Latvijas Republikā un kuras darbu apmaksā no Latvijas Republikai piešķirtajiem ārvalstu tehniskās palīdzības vai starptautisko finanšu institūciju aizdevuma līdzekļiem,</w:t>
            </w:r>
          </w:p>
          <w:p w:rsidR="009E23EF" w:rsidRPr="00F15A49" w:rsidRDefault="009E23EF" w:rsidP="009E23EF">
            <w:pPr>
              <w:spacing w:after="0" w:line="240" w:lineRule="auto"/>
              <w:ind w:firstLine="300"/>
              <w:jc w:val="both"/>
              <w:rPr>
                <w:rFonts w:ascii="Times New Roman" w:eastAsia="Times New Roman" w:hAnsi="Times New Roman" w:cs="Times New Roman"/>
                <w:color w:val="414142"/>
                <w:sz w:val="20"/>
                <w:szCs w:val="20"/>
                <w:lang w:eastAsia="lv-LV"/>
              </w:rPr>
            </w:pPr>
            <w:r w:rsidRPr="00F15A49">
              <w:rPr>
                <w:rFonts w:ascii="Times New Roman" w:eastAsia="Times New Roman" w:hAnsi="Times New Roman" w:cs="Times New Roman"/>
                <w:color w:val="414142"/>
                <w:sz w:val="20"/>
                <w:szCs w:val="20"/>
                <w:lang w:eastAsia="lv-LV"/>
              </w:rPr>
              <w:t>k) zvērināts tiesu izpildītājs,</w:t>
            </w:r>
          </w:p>
          <w:p w:rsidR="009E23EF" w:rsidRPr="00F15A49" w:rsidRDefault="009E23EF" w:rsidP="00C822DA">
            <w:pPr>
              <w:spacing w:after="0" w:line="240" w:lineRule="auto"/>
              <w:ind w:firstLine="300"/>
              <w:jc w:val="both"/>
              <w:rPr>
                <w:rFonts w:ascii="Times New Roman" w:eastAsia="Times New Roman" w:hAnsi="Times New Roman" w:cs="Times New Roman"/>
                <w:color w:val="414142"/>
                <w:sz w:val="20"/>
                <w:szCs w:val="20"/>
                <w:lang w:eastAsia="lv-LV"/>
              </w:rPr>
            </w:pPr>
            <w:r w:rsidRPr="00F15A49">
              <w:rPr>
                <w:rFonts w:ascii="Times New Roman" w:eastAsia="Times New Roman" w:hAnsi="Times New Roman" w:cs="Times New Roman"/>
                <w:color w:val="414142"/>
                <w:sz w:val="20"/>
                <w:szCs w:val="20"/>
                <w:lang w:eastAsia="lv-LV"/>
              </w:rPr>
              <w:t>l) individuālais komersants;</w:t>
            </w:r>
          </w:p>
        </w:tc>
        <w:tc>
          <w:tcPr>
            <w:tcW w:w="3799" w:type="dxa"/>
          </w:tcPr>
          <w:p w:rsidR="009E23EF" w:rsidRPr="00F15A49" w:rsidRDefault="009E23EF" w:rsidP="00F15A49">
            <w:pPr>
              <w:spacing w:after="0" w:line="240" w:lineRule="auto"/>
              <w:ind w:firstLine="709"/>
              <w:jc w:val="both"/>
              <w:rPr>
                <w:rFonts w:ascii="Times New Roman" w:eastAsia="Times New Roman" w:hAnsi="Times New Roman" w:cs="Times New Roman"/>
                <w:color w:val="000000"/>
                <w:sz w:val="24"/>
                <w:szCs w:val="24"/>
                <w:lang w:eastAsia="lv-LV"/>
              </w:rPr>
            </w:pPr>
          </w:p>
        </w:tc>
        <w:tc>
          <w:tcPr>
            <w:tcW w:w="556" w:type="dxa"/>
          </w:tcPr>
          <w:p w:rsidR="009E23EF" w:rsidRPr="00F15A49" w:rsidRDefault="009E23EF" w:rsidP="00F15A49">
            <w:pPr>
              <w:spacing w:after="0" w:line="240" w:lineRule="auto"/>
              <w:jc w:val="both"/>
              <w:rPr>
                <w:rFonts w:ascii="Times New Roman" w:eastAsia="Times New Roman" w:hAnsi="Times New Roman" w:cs="Times New Roman"/>
              </w:rPr>
            </w:pPr>
          </w:p>
        </w:tc>
        <w:tc>
          <w:tcPr>
            <w:tcW w:w="3799" w:type="dxa"/>
          </w:tcPr>
          <w:p w:rsidR="009E23EF" w:rsidRPr="003E6467" w:rsidRDefault="009E23EF" w:rsidP="003E6467">
            <w:pPr>
              <w:pStyle w:val="NoSpacing"/>
              <w:jc w:val="both"/>
              <w:rPr>
                <w:b/>
                <w:sz w:val="24"/>
                <w:szCs w:val="24"/>
                <w:u w:val="single"/>
              </w:rPr>
            </w:pPr>
          </w:p>
        </w:tc>
        <w:tc>
          <w:tcPr>
            <w:tcW w:w="1418" w:type="dxa"/>
          </w:tcPr>
          <w:p w:rsidR="009E23EF" w:rsidRPr="00F15A49" w:rsidRDefault="009E23EF" w:rsidP="00F15A49">
            <w:pPr>
              <w:spacing w:after="0" w:line="240" w:lineRule="auto"/>
              <w:ind w:firstLine="567"/>
              <w:jc w:val="both"/>
              <w:rPr>
                <w:rFonts w:ascii="Times New Roman" w:eastAsia="Times New Roman" w:hAnsi="Times New Roman" w:cs="Times New Roman"/>
              </w:rPr>
            </w:pPr>
          </w:p>
        </w:tc>
        <w:tc>
          <w:tcPr>
            <w:tcW w:w="1418" w:type="dxa"/>
          </w:tcPr>
          <w:p w:rsidR="009E23EF" w:rsidRPr="00F15A49" w:rsidRDefault="009E23EF" w:rsidP="00F15A49">
            <w:pPr>
              <w:spacing w:after="0" w:line="240" w:lineRule="auto"/>
              <w:ind w:firstLine="567"/>
              <w:jc w:val="both"/>
              <w:rPr>
                <w:rFonts w:ascii="Times New Roman" w:eastAsia="Times New Roman" w:hAnsi="Times New Roman" w:cs="Times New Roman"/>
              </w:rPr>
            </w:pPr>
          </w:p>
        </w:tc>
      </w:tr>
      <w:tr w:rsidR="00A23C90" w:rsidRPr="00362EB5" w:rsidTr="00D15846">
        <w:tc>
          <w:tcPr>
            <w:tcW w:w="3799" w:type="dxa"/>
          </w:tcPr>
          <w:p w:rsidR="00A23C90" w:rsidRDefault="006822D6" w:rsidP="00A23C90">
            <w:pPr>
              <w:pStyle w:val="tv2131"/>
              <w:spacing w:line="240" w:lineRule="auto"/>
              <w:jc w:val="both"/>
              <w:rPr>
                <w:b/>
                <w:bCs/>
              </w:rPr>
            </w:pPr>
            <w:r>
              <w:rPr>
                <w:b/>
                <w:bCs/>
              </w:rPr>
              <w:lastRenderedPageBreak/>
              <w:t>m)….</w:t>
            </w:r>
          </w:p>
          <w:p w:rsidR="006822D6" w:rsidRPr="00362EB5" w:rsidRDefault="00E12587" w:rsidP="00A23C90">
            <w:pPr>
              <w:pStyle w:val="tv2131"/>
              <w:spacing w:line="240" w:lineRule="auto"/>
              <w:jc w:val="both"/>
              <w:rPr>
                <w:b/>
                <w:bCs/>
              </w:rPr>
            </w:pPr>
            <w:r>
              <w:rPr>
                <w:b/>
                <w:bCs/>
              </w:rPr>
              <w:t>n</w:t>
            </w:r>
            <w:r w:rsidR="006822D6">
              <w:rPr>
                <w:b/>
                <w:bCs/>
              </w:rPr>
              <w:t>)…</w:t>
            </w:r>
          </w:p>
        </w:tc>
        <w:tc>
          <w:tcPr>
            <w:tcW w:w="3799" w:type="dxa"/>
          </w:tcPr>
          <w:p w:rsidR="00A23C90" w:rsidRPr="00362EB5" w:rsidRDefault="00A23C90" w:rsidP="00A23C90">
            <w:pPr>
              <w:spacing w:after="0" w:line="240" w:lineRule="auto"/>
              <w:ind w:firstLine="709"/>
              <w:jc w:val="both"/>
              <w:rPr>
                <w:rFonts w:ascii="Times New Roman" w:eastAsia="Times New Roman" w:hAnsi="Times New Roman" w:cs="Times New Roman"/>
                <w:color w:val="000000"/>
                <w:sz w:val="24"/>
                <w:szCs w:val="24"/>
                <w:lang w:eastAsia="lv-LV"/>
              </w:rPr>
            </w:pPr>
          </w:p>
        </w:tc>
        <w:tc>
          <w:tcPr>
            <w:tcW w:w="556" w:type="dxa"/>
          </w:tcPr>
          <w:p w:rsidR="00A23C90" w:rsidRDefault="00A23C90" w:rsidP="00A23C90">
            <w:pPr>
              <w:spacing w:after="0" w:line="240" w:lineRule="auto"/>
              <w:jc w:val="both"/>
              <w:rPr>
                <w:rFonts w:ascii="Times New Roman" w:eastAsia="Times New Roman" w:hAnsi="Times New Roman" w:cs="Times New Roman"/>
              </w:rPr>
            </w:pPr>
          </w:p>
          <w:p w:rsidR="005862A8" w:rsidRDefault="005862A8" w:rsidP="00A23C90">
            <w:pPr>
              <w:spacing w:after="0" w:line="240" w:lineRule="auto"/>
              <w:jc w:val="both"/>
              <w:rPr>
                <w:rFonts w:ascii="Times New Roman" w:eastAsia="Times New Roman" w:hAnsi="Times New Roman" w:cs="Times New Roman"/>
              </w:rPr>
            </w:pPr>
          </w:p>
          <w:p w:rsidR="005862A8" w:rsidRDefault="005862A8" w:rsidP="00A23C90">
            <w:pPr>
              <w:spacing w:after="0" w:line="240" w:lineRule="auto"/>
              <w:jc w:val="both"/>
              <w:rPr>
                <w:rFonts w:ascii="Times New Roman" w:eastAsia="Times New Roman" w:hAnsi="Times New Roman" w:cs="Times New Roman"/>
              </w:rPr>
            </w:pPr>
          </w:p>
          <w:p w:rsidR="005862A8" w:rsidRDefault="005862A8" w:rsidP="00A23C90">
            <w:pPr>
              <w:spacing w:after="0" w:line="240" w:lineRule="auto"/>
              <w:jc w:val="both"/>
              <w:rPr>
                <w:rFonts w:ascii="Times New Roman" w:eastAsia="Times New Roman" w:hAnsi="Times New Roman" w:cs="Times New Roman"/>
              </w:rPr>
            </w:pPr>
          </w:p>
          <w:p w:rsidR="005862A8" w:rsidRDefault="005862A8" w:rsidP="00A23C9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p>
          <w:p w:rsidR="005862A8" w:rsidRPr="00362EB5" w:rsidRDefault="005862A8" w:rsidP="00A23C90">
            <w:pPr>
              <w:spacing w:after="0" w:line="240" w:lineRule="auto"/>
              <w:jc w:val="both"/>
              <w:rPr>
                <w:rFonts w:ascii="Times New Roman" w:eastAsia="Times New Roman" w:hAnsi="Times New Roman" w:cs="Times New Roman"/>
              </w:rPr>
            </w:pPr>
          </w:p>
        </w:tc>
        <w:tc>
          <w:tcPr>
            <w:tcW w:w="3799" w:type="dxa"/>
          </w:tcPr>
          <w:p w:rsidR="00F15A49" w:rsidRPr="003E6467" w:rsidRDefault="00F15A49" w:rsidP="005862A8">
            <w:pPr>
              <w:pStyle w:val="NoSpacing"/>
              <w:jc w:val="center"/>
              <w:rPr>
                <w:b/>
                <w:sz w:val="24"/>
                <w:szCs w:val="24"/>
                <w:u w:val="single"/>
              </w:rPr>
            </w:pPr>
            <w:r w:rsidRPr="003E6467">
              <w:rPr>
                <w:b/>
                <w:sz w:val="24"/>
                <w:szCs w:val="24"/>
                <w:u w:val="single"/>
              </w:rPr>
              <w:t>Ekonomikas ministrijas parlamentārais sekretārs V.Ķirsis</w:t>
            </w:r>
          </w:p>
          <w:p w:rsidR="00F15A49" w:rsidRPr="003E6467" w:rsidRDefault="00F15A49" w:rsidP="005862A8">
            <w:pPr>
              <w:spacing w:after="0" w:line="240" w:lineRule="auto"/>
              <w:jc w:val="center"/>
              <w:rPr>
                <w:rFonts w:ascii="Times New Roman" w:eastAsia="Times New Roman" w:hAnsi="Times New Roman" w:cs="Times New Roman"/>
                <w:sz w:val="24"/>
                <w:szCs w:val="24"/>
              </w:rPr>
            </w:pPr>
          </w:p>
          <w:p w:rsidR="006822D6" w:rsidRPr="006822D6" w:rsidRDefault="006822D6" w:rsidP="003E6467">
            <w:pPr>
              <w:snapToGrid w:val="0"/>
              <w:spacing w:after="0" w:line="240" w:lineRule="auto"/>
              <w:jc w:val="both"/>
              <w:rPr>
                <w:rFonts w:ascii="Times New Roman" w:eastAsia="Times New Roman" w:hAnsi="Times New Roman" w:cs="Times New Roman"/>
                <w:color w:val="000000" w:themeColor="text1"/>
                <w:sz w:val="24"/>
                <w:szCs w:val="24"/>
                <w:lang w:eastAsia="lv-LV"/>
              </w:rPr>
            </w:pPr>
            <w:r w:rsidRPr="006822D6">
              <w:rPr>
                <w:rFonts w:ascii="Times New Roman" w:eastAsia="Times New Roman" w:hAnsi="Times New Roman" w:cs="Times New Roman"/>
                <w:color w:val="000000" w:themeColor="text1"/>
                <w:sz w:val="24"/>
                <w:szCs w:val="24"/>
                <w:lang w:eastAsia="lv-LV"/>
              </w:rPr>
              <w:t>papildināt ar pantu šādā redakcijā:</w:t>
            </w:r>
          </w:p>
          <w:p w:rsidR="006822D6" w:rsidRPr="006822D6" w:rsidRDefault="006822D6" w:rsidP="003E6467">
            <w:pPr>
              <w:snapToGrid w:val="0"/>
              <w:spacing w:after="0" w:line="240" w:lineRule="auto"/>
              <w:jc w:val="both"/>
              <w:rPr>
                <w:rFonts w:ascii="Times New Roman" w:eastAsia="Times New Roman" w:hAnsi="Times New Roman" w:cs="Times New Roman"/>
                <w:color w:val="000000" w:themeColor="text1"/>
                <w:sz w:val="24"/>
                <w:szCs w:val="24"/>
                <w:lang w:eastAsia="lv-LV"/>
              </w:rPr>
            </w:pPr>
            <w:r w:rsidRPr="006822D6">
              <w:rPr>
                <w:rFonts w:ascii="Times New Roman" w:eastAsia="Times New Roman" w:hAnsi="Times New Roman" w:cs="Times New Roman"/>
                <w:color w:val="000000" w:themeColor="text1"/>
                <w:sz w:val="24"/>
                <w:szCs w:val="24"/>
                <w:lang w:eastAsia="lv-LV"/>
              </w:rPr>
              <w:t xml:space="preserve">„papildināt </w:t>
            </w:r>
            <w:r w:rsidR="00E12587">
              <w:rPr>
                <w:rFonts w:ascii="Times New Roman" w:eastAsia="Times New Roman" w:hAnsi="Times New Roman" w:cs="Times New Roman"/>
                <w:color w:val="000000" w:themeColor="text1"/>
                <w:sz w:val="24"/>
                <w:szCs w:val="24"/>
                <w:lang w:eastAsia="lv-LV"/>
              </w:rPr>
              <w:t>1.panta 3.punktu ar „m” un „n</w:t>
            </w:r>
            <w:r w:rsidRPr="006822D6">
              <w:rPr>
                <w:rFonts w:ascii="Times New Roman" w:eastAsia="Times New Roman" w:hAnsi="Times New Roman" w:cs="Times New Roman"/>
                <w:color w:val="000000" w:themeColor="text1"/>
                <w:sz w:val="24"/>
                <w:szCs w:val="24"/>
                <w:lang w:eastAsia="lv-LV"/>
              </w:rPr>
              <w:t>” apakšpunktiem šādā redakcijā:</w:t>
            </w:r>
          </w:p>
          <w:p w:rsidR="006822D6" w:rsidRPr="006822D6" w:rsidRDefault="006822D6" w:rsidP="003E6467">
            <w:pPr>
              <w:snapToGrid w:val="0"/>
              <w:spacing w:after="0" w:line="240" w:lineRule="auto"/>
              <w:jc w:val="both"/>
              <w:rPr>
                <w:rFonts w:ascii="Times New Roman" w:eastAsia="Times New Roman" w:hAnsi="Times New Roman" w:cs="Times New Roman"/>
                <w:color w:val="000000" w:themeColor="text1"/>
                <w:sz w:val="24"/>
                <w:szCs w:val="24"/>
                <w:lang w:eastAsia="lv-LV"/>
              </w:rPr>
            </w:pPr>
            <w:r w:rsidRPr="006822D6">
              <w:rPr>
                <w:rFonts w:ascii="Times New Roman" w:eastAsia="Times New Roman" w:hAnsi="Times New Roman" w:cs="Times New Roman"/>
                <w:color w:val="000000" w:themeColor="text1"/>
                <w:sz w:val="24"/>
                <w:szCs w:val="24"/>
                <w:lang w:eastAsia="lv-LV"/>
              </w:rPr>
              <w:t>„m) kapitālsabiedrības valdes, padomes loceklis un prokūrists, kas, nebūdami darba tiesiskajās attiecībās, bez atlīdzības veic pienākumus attiecīgajā kapitālsabiedrībā;</w:t>
            </w:r>
          </w:p>
          <w:p w:rsidR="00A23C90" w:rsidRPr="005862A8" w:rsidRDefault="00E12587" w:rsidP="005862A8">
            <w:pPr>
              <w:snapToGrid w:val="0"/>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w:t>
            </w:r>
            <w:r w:rsidR="006822D6" w:rsidRPr="006822D6">
              <w:rPr>
                <w:rFonts w:ascii="Times New Roman" w:eastAsia="Times New Roman" w:hAnsi="Times New Roman" w:cs="Times New Roman"/>
                <w:color w:val="000000" w:themeColor="text1"/>
                <w:sz w:val="24"/>
                <w:szCs w:val="24"/>
                <w:lang w:eastAsia="lv-LV"/>
              </w:rPr>
              <w:t>) ārvalsts komersanta pilnvarota persona, kura, nebūdama darba tiesiskajās attiecībās ar šo komersantu bez atlīdzības pārstāv to darbībās, kas saistītas ar ārvalsts komersanta filiāli””;</w:t>
            </w:r>
            <w:r w:rsidR="00C61322">
              <w:rPr>
                <w:rStyle w:val="FootnoteReference"/>
                <w:rFonts w:ascii="Times New Roman" w:eastAsia="Times New Roman" w:hAnsi="Times New Roman" w:cs="Times New Roman"/>
                <w:color w:val="000000" w:themeColor="text1"/>
                <w:sz w:val="24"/>
                <w:szCs w:val="24"/>
                <w:lang w:eastAsia="lv-LV"/>
              </w:rPr>
              <w:footnoteReference w:id="3"/>
            </w:r>
          </w:p>
        </w:tc>
        <w:tc>
          <w:tcPr>
            <w:tcW w:w="1418" w:type="dxa"/>
          </w:tcPr>
          <w:p w:rsidR="00A23C90" w:rsidRPr="00362EB5" w:rsidRDefault="00A23C90" w:rsidP="00A23C90">
            <w:pPr>
              <w:spacing w:after="0" w:line="240" w:lineRule="auto"/>
              <w:ind w:firstLine="567"/>
              <w:jc w:val="both"/>
              <w:rPr>
                <w:rFonts w:ascii="Times New Roman" w:eastAsia="Times New Roman" w:hAnsi="Times New Roman" w:cs="Times New Roman"/>
              </w:rPr>
            </w:pPr>
          </w:p>
        </w:tc>
        <w:tc>
          <w:tcPr>
            <w:tcW w:w="1418" w:type="dxa"/>
          </w:tcPr>
          <w:p w:rsidR="00A23C90" w:rsidRPr="00362EB5" w:rsidRDefault="00A23C90" w:rsidP="00A23C90">
            <w:pPr>
              <w:spacing w:after="0" w:line="240" w:lineRule="auto"/>
              <w:ind w:firstLine="567"/>
              <w:jc w:val="both"/>
              <w:rPr>
                <w:rFonts w:ascii="Times New Roman" w:eastAsia="Times New Roman" w:hAnsi="Times New Roman" w:cs="Times New Roman"/>
              </w:rPr>
            </w:pPr>
          </w:p>
        </w:tc>
      </w:tr>
      <w:tr w:rsidR="00BC5609" w:rsidRPr="006822D6" w:rsidTr="00D15846">
        <w:tc>
          <w:tcPr>
            <w:tcW w:w="3799" w:type="dxa"/>
          </w:tcPr>
          <w:p w:rsidR="006822D6" w:rsidRPr="00BB01CB" w:rsidRDefault="006822D6" w:rsidP="006822D6">
            <w:pPr>
              <w:pStyle w:val="tv2131"/>
              <w:spacing w:line="240" w:lineRule="auto"/>
              <w:jc w:val="both"/>
              <w:rPr>
                <w:sz w:val="22"/>
                <w:szCs w:val="22"/>
              </w:rPr>
            </w:pPr>
            <w:r w:rsidRPr="00BB01CB">
              <w:rPr>
                <w:b/>
                <w:bCs/>
                <w:sz w:val="22"/>
                <w:szCs w:val="22"/>
              </w:rPr>
              <w:lastRenderedPageBreak/>
              <w:t xml:space="preserve">3.pants. Sociālās apdrošināšanas jēdziens un pamatprincipi </w:t>
            </w:r>
          </w:p>
          <w:p w:rsidR="006822D6" w:rsidRPr="00BB01CB" w:rsidRDefault="006822D6" w:rsidP="006822D6">
            <w:pPr>
              <w:pStyle w:val="tv2131"/>
              <w:spacing w:line="240" w:lineRule="auto"/>
              <w:jc w:val="both"/>
              <w:rPr>
                <w:sz w:val="22"/>
                <w:szCs w:val="22"/>
              </w:rPr>
            </w:pPr>
            <w:r w:rsidRPr="00BB01CB">
              <w:rPr>
                <w:sz w:val="22"/>
                <w:szCs w:val="22"/>
              </w:rPr>
              <w:t>(1) Sociālā apdrošināšana ir pasākumu kopums, ko organizē valsts, lai apdrošinātu personas vai tās apgādībā esošo personu risku zaudēt darba ienākumu sakarā ar sociāli apdrošinātās personas slimību, invaliditāti, maternitāti, bezdarbu, vecumu, nelaimes gadījumu darbā vai saslimšanu ar arodslimību, bērna kopšanu, kā arī papildu izdevumiem sakarā ar sociāli apdrošinātās personas vai tās apgādībā esošās personas nāvi. Sociālā apdrošināšana ir valsts sociālās drošības sistēmas sastāvdaļa.</w:t>
            </w:r>
          </w:p>
          <w:p w:rsidR="006822D6" w:rsidRPr="00BB01CB" w:rsidRDefault="006822D6" w:rsidP="006822D6">
            <w:pPr>
              <w:pStyle w:val="tv2131"/>
              <w:spacing w:line="240" w:lineRule="auto"/>
              <w:jc w:val="both"/>
              <w:rPr>
                <w:sz w:val="22"/>
                <w:szCs w:val="22"/>
              </w:rPr>
            </w:pPr>
            <w:r w:rsidRPr="00BB01CB">
              <w:rPr>
                <w:sz w:val="22"/>
                <w:szCs w:val="22"/>
              </w:rPr>
              <w:t>(2) Sociālās apdrošināšanas pamatprincipi paredz:</w:t>
            </w:r>
          </w:p>
          <w:p w:rsidR="006822D6" w:rsidRPr="00BB01CB" w:rsidRDefault="006822D6" w:rsidP="006822D6">
            <w:pPr>
              <w:pStyle w:val="tv2131"/>
              <w:spacing w:line="240" w:lineRule="auto"/>
              <w:jc w:val="both"/>
              <w:rPr>
                <w:sz w:val="22"/>
                <w:szCs w:val="22"/>
              </w:rPr>
            </w:pPr>
            <w:r w:rsidRPr="00BB01CB">
              <w:rPr>
                <w:sz w:val="22"/>
                <w:szCs w:val="22"/>
              </w:rPr>
              <w:t>1) solidaritāti starp sociālās apdrošināšanas iemaksu veicējiem (turpmāk — maksātāji) un sociālās apdrošināšanas pakalpojumu saņēmējiem (turpmāk — pakalpojumu saņēmēji);</w:t>
            </w:r>
          </w:p>
          <w:p w:rsidR="001F2E69" w:rsidRPr="00C822DA" w:rsidRDefault="006822D6" w:rsidP="00C822DA">
            <w:pPr>
              <w:pStyle w:val="tv2131"/>
              <w:spacing w:line="240" w:lineRule="auto"/>
              <w:jc w:val="both"/>
              <w:rPr>
                <w:sz w:val="22"/>
                <w:szCs w:val="22"/>
              </w:rPr>
            </w:pPr>
            <w:r w:rsidRPr="00BB01CB">
              <w:rPr>
                <w:sz w:val="22"/>
                <w:szCs w:val="22"/>
              </w:rPr>
              <w:t>2) sociālās apdrošināšanas līdzekļu izmantošanu tikai sociālās apdrošināšanas pakalpojumiem saskaņā ar likumu.</w:t>
            </w:r>
          </w:p>
        </w:tc>
        <w:tc>
          <w:tcPr>
            <w:tcW w:w="3799" w:type="dxa"/>
          </w:tcPr>
          <w:p w:rsidR="00BC5609" w:rsidRPr="006822D6" w:rsidRDefault="00BC5609" w:rsidP="006822D6">
            <w:pPr>
              <w:spacing w:after="0" w:line="240" w:lineRule="auto"/>
              <w:ind w:firstLine="709"/>
              <w:jc w:val="both"/>
              <w:rPr>
                <w:rFonts w:ascii="Times New Roman" w:eastAsia="Times New Roman" w:hAnsi="Times New Roman" w:cs="Times New Roman"/>
                <w:color w:val="000000"/>
                <w:lang w:eastAsia="lv-LV"/>
              </w:rPr>
            </w:pPr>
          </w:p>
        </w:tc>
        <w:tc>
          <w:tcPr>
            <w:tcW w:w="556" w:type="dxa"/>
          </w:tcPr>
          <w:p w:rsidR="00BC5609" w:rsidRDefault="00BC5609" w:rsidP="006822D6">
            <w:pPr>
              <w:spacing w:after="0" w:line="240" w:lineRule="auto"/>
              <w:jc w:val="both"/>
              <w:rPr>
                <w:rFonts w:ascii="Times New Roman" w:eastAsia="Times New Roman" w:hAnsi="Times New Roman" w:cs="Times New Roman"/>
              </w:rPr>
            </w:pPr>
          </w:p>
          <w:p w:rsidR="005862A8" w:rsidRDefault="005862A8" w:rsidP="006822D6">
            <w:pPr>
              <w:spacing w:after="0" w:line="240" w:lineRule="auto"/>
              <w:jc w:val="both"/>
              <w:rPr>
                <w:rFonts w:ascii="Times New Roman" w:eastAsia="Times New Roman" w:hAnsi="Times New Roman" w:cs="Times New Roman"/>
              </w:rPr>
            </w:pPr>
          </w:p>
          <w:p w:rsidR="005862A8" w:rsidRDefault="005862A8" w:rsidP="006822D6">
            <w:pPr>
              <w:spacing w:after="0" w:line="240" w:lineRule="auto"/>
              <w:jc w:val="both"/>
              <w:rPr>
                <w:rFonts w:ascii="Times New Roman" w:eastAsia="Times New Roman" w:hAnsi="Times New Roman" w:cs="Times New Roman"/>
              </w:rPr>
            </w:pPr>
          </w:p>
          <w:p w:rsidR="005862A8" w:rsidRDefault="005862A8" w:rsidP="006822D6">
            <w:pPr>
              <w:spacing w:after="0" w:line="240" w:lineRule="auto"/>
              <w:jc w:val="both"/>
              <w:rPr>
                <w:rFonts w:ascii="Times New Roman" w:eastAsia="Times New Roman" w:hAnsi="Times New Roman" w:cs="Times New Roman"/>
              </w:rPr>
            </w:pPr>
          </w:p>
          <w:p w:rsidR="005862A8" w:rsidRDefault="005862A8" w:rsidP="006822D6">
            <w:pPr>
              <w:spacing w:after="0" w:line="240" w:lineRule="auto"/>
              <w:jc w:val="both"/>
              <w:rPr>
                <w:rFonts w:ascii="Times New Roman" w:eastAsia="Times New Roman" w:hAnsi="Times New Roman" w:cs="Times New Roman"/>
              </w:rPr>
            </w:pPr>
          </w:p>
          <w:p w:rsidR="005862A8" w:rsidRPr="006822D6" w:rsidRDefault="005862A8" w:rsidP="006822D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p>
        </w:tc>
        <w:tc>
          <w:tcPr>
            <w:tcW w:w="3799" w:type="dxa"/>
          </w:tcPr>
          <w:p w:rsidR="00E120EC" w:rsidRPr="003E6467" w:rsidRDefault="00E120EC" w:rsidP="005862A8">
            <w:pPr>
              <w:spacing w:after="0" w:line="240" w:lineRule="auto"/>
              <w:jc w:val="center"/>
              <w:rPr>
                <w:rFonts w:ascii="Times New Roman" w:eastAsia="Times New Roman" w:hAnsi="Times New Roman" w:cs="Times New Roman"/>
                <w:b/>
                <w:sz w:val="24"/>
                <w:szCs w:val="24"/>
                <w:u w:val="single"/>
              </w:rPr>
            </w:pPr>
            <w:r w:rsidRPr="003E6467">
              <w:rPr>
                <w:rFonts w:ascii="Times New Roman" w:eastAsia="Times New Roman" w:hAnsi="Times New Roman" w:cs="Times New Roman"/>
                <w:b/>
                <w:sz w:val="24"/>
                <w:szCs w:val="24"/>
                <w:u w:val="single"/>
              </w:rPr>
              <w:t>Deputāti Elīna Siliņa,</w:t>
            </w:r>
          </w:p>
          <w:p w:rsidR="00E120EC" w:rsidRPr="003E6467" w:rsidRDefault="00E120EC" w:rsidP="005862A8">
            <w:pPr>
              <w:spacing w:after="0" w:line="240" w:lineRule="auto"/>
              <w:jc w:val="center"/>
              <w:rPr>
                <w:rFonts w:ascii="Times New Roman" w:eastAsia="Times New Roman" w:hAnsi="Times New Roman" w:cs="Times New Roman"/>
                <w:b/>
                <w:sz w:val="24"/>
                <w:szCs w:val="24"/>
                <w:u w:val="single"/>
              </w:rPr>
            </w:pPr>
            <w:r w:rsidRPr="003E6467">
              <w:rPr>
                <w:rFonts w:ascii="Times New Roman" w:eastAsia="Times New Roman" w:hAnsi="Times New Roman" w:cs="Times New Roman"/>
                <w:b/>
                <w:sz w:val="24"/>
                <w:szCs w:val="24"/>
                <w:u w:val="single"/>
              </w:rPr>
              <w:t>Imants Parādnieks, Elīna Siliņa,</w:t>
            </w:r>
          </w:p>
          <w:p w:rsidR="00E120EC" w:rsidRPr="003E6467" w:rsidRDefault="00E120EC" w:rsidP="005862A8">
            <w:pPr>
              <w:spacing w:after="0" w:line="240" w:lineRule="auto"/>
              <w:jc w:val="center"/>
              <w:rPr>
                <w:rFonts w:ascii="Times New Roman" w:eastAsia="Times New Roman" w:hAnsi="Times New Roman" w:cs="Times New Roman"/>
                <w:b/>
                <w:sz w:val="24"/>
                <w:szCs w:val="24"/>
                <w:u w:val="single"/>
              </w:rPr>
            </w:pPr>
            <w:r w:rsidRPr="003E6467">
              <w:rPr>
                <w:rFonts w:ascii="Times New Roman" w:eastAsia="Times New Roman" w:hAnsi="Times New Roman" w:cs="Times New Roman"/>
                <w:b/>
                <w:sz w:val="24"/>
                <w:szCs w:val="24"/>
                <w:u w:val="single"/>
              </w:rPr>
              <w:t>Daina Kazāka</w:t>
            </w:r>
          </w:p>
          <w:p w:rsidR="00BC5609" w:rsidRPr="003E6467" w:rsidRDefault="00BC5609" w:rsidP="003E6467">
            <w:pPr>
              <w:spacing w:after="0" w:line="240" w:lineRule="auto"/>
              <w:jc w:val="both"/>
              <w:rPr>
                <w:rFonts w:ascii="Times New Roman" w:eastAsia="Times New Roman" w:hAnsi="Times New Roman" w:cs="Times New Roman"/>
                <w:sz w:val="24"/>
                <w:szCs w:val="24"/>
              </w:rPr>
            </w:pPr>
            <w:r w:rsidRPr="003E6467">
              <w:rPr>
                <w:rFonts w:ascii="Times New Roman" w:eastAsia="Times New Roman" w:hAnsi="Times New Roman" w:cs="Times New Roman"/>
                <w:sz w:val="24"/>
                <w:szCs w:val="24"/>
              </w:rPr>
              <w:t>Papildināt likumprojektu ar 2.pantu šādā redakcijā:</w:t>
            </w:r>
          </w:p>
          <w:p w:rsidR="00BC5609" w:rsidRPr="003E6467" w:rsidRDefault="00BC5609" w:rsidP="003E6467">
            <w:pPr>
              <w:spacing w:after="0" w:line="240" w:lineRule="auto"/>
              <w:jc w:val="both"/>
              <w:rPr>
                <w:rFonts w:ascii="Times New Roman" w:eastAsia="Times New Roman" w:hAnsi="Times New Roman" w:cs="Times New Roman"/>
                <w:sz w:val="24"/>
                <w:szCs w:val="24"/>
              </w:rPr>
            </w:pPr>
            <w:r w:rsidRPr="003E6467">
              <w:rPr>
                <w:rFonts w:ascii="Times New Roman" w:eastAsia="Times New Roman" w:hAnsi="Times New Roman" w:cs="Times New Roman"/>
                <w:sz w:val="24"/>
                <w:szCs w:val="24"/>
              </w:rPr>
              <w:t>„</w:t>
            </w:r>
            <w:r w:rsidR="00595483">
              <w:rPr>
                <w:rFonts w:ascii="Times New Roman" w:eastAsia="Times New Roman" w:hAnsi="Times New Roman" w:cs="Times New Roman"/>
                <w:sz w:val="24"/>
                <w:szCs w:val="24"/>
              </w:rPr>
              <w:t>Izteikt likuma 3.panta pirmo daļu</w:t>
            </w:r>
            <w:r w:rsidRPr="003E6467">
              <w:rPr>
                <w:rFonts w:ascii="Times New Roman" w:eastAsia="Times New Roman" w:hAnsi="Times New Roman" w:cs="Times New Roman"/>
                <w:sz w:val="24"/>
                <w:szCs w:val="24"/>
              </w:rPr>
              <w:t xml:space="preserve"> šādā redakcij</w:t>
            </w:r>
            <w:r w:rsidR="00595483">
              <w:rPr>
                <w:rFonts w:ascii="Times New Roman" w:eastAsia="Times New Roman" w:hAnsi="Times New Roman" w:cs="Times New Roman"/>
                <w:sz w:val="24"/>
                <w:szCs w:val="24"/>
              </w:rPr>
              <w:t>ā:</w:t>
            </w:r>
          </w:p>
          <w:p w:rsidR="00BC5609" w:rsidRPr="003E6467" w:rsidRDefault="006822D6" w:rsidP="00C61322">
            <w:pPr>
              <w:spacing w:after="0" w:line="240" w:lineRule="auto"/>
              <w:jc w:val="both"/>
              <w:rPr>
                <w:rFonts w:ascii="Times New Roman" w:eastAsia="Times New Roman" w:hAnsi="Times New Roman" w:cs="Times New Roman"/>
                <w:sz w:val="24"/>
                <w:szCs w:val="24"/>
              </w:rPr>
            </w:pPr>
            <w:r w:rsidRPr="003E6467">
              <w:rPr>
                <w:rFonts w:ascii="Times New Roman" w:eastAsia="Times New Roman" w:hAnsi="Times New Roman" w:cs="Times New Roman"/>
                <w:sz w:val="24"/>
                <w:szCs w:val="24"/>
              </w:rPr>
              <w:t>„</w:t>
            </w:r>
            <w:r w:rsidR="001F523D" w:rsidRPr="003E6467">
              <w:rPr>
                <w:rFonts w:ascii="Times New Roman" w:eastAsia="Times New Roman" w:hAnsi="Times New Roman" w:cs="Times New Roman"/>
                <w:sz w:val="24"/>
                <w:szCs w:val="24"/>
              </w:rPr>
              <w:t>(1)</w:t>
            </w:r>
            <w:r w:rsidR="00BC5609" w:rsidRPr="003E6467">
              <w:rPr>
                <w:rFonts w:ascii="Times New Roman" w:eastAsia="Times New Roman" w:hAnsi="Times New Roman" w:cs="Times New Roman"/>
                <w:sz w:val="24"/>
                <w:szCs w:val="24"/>
              </w:rPr>
              <w:t>Sociālā apdrošināšana ir pasākumu kopums, ko organizē valsts, lai apdrošinātu personas vai tās apgādībā esošo personu risku zaudēt darba ienākumu sakarā ar sociāli apdrošinātās personas slimību, invaliditāti</w:t>
            </w:r>
            <w:r w:rsidR="001F523D" w:rsidRPr="003E6467">
              <w:rPr>
                <w:rFonts w:ascii="Times New Roman" w:eastAsia="Times New Roman" w:hAnsi="Times New Roman" w:cs="Times New Roman"/>
                <w:sz w:val="24"/>
                <w:szCs w:val="24"/>
              </w:rPr>
              <w:t>, maternitāti, bezdarbu, vecumu, nelaimes gadījumu darbā vai saslimšanu un arodslimību, kā arī papildu izdevumiem sakarā ar bērna kopšanu, sociāli apdrošinātās personas vai tās apgādībā esošās personas nāvi. Sociālā apdrošināšana ir valsts sociālās drošības sistēmas sastāvdaļa.”</w:t>
            </w:r>
            <w:r w:rsidRPr="003E6467">
              <w:rPr>
                <w:rFonts w:ascii="Times New Roman" w:eastAsia="Times New Roman" w:hAnsi="Times New Roman" w:cs="Times New Roman"/>
                <w:sz w:val="24"/>
                <w:szCs w:val="24"/>
              </w:rPr>
              <w:t>”</w:t>
            </w:r>
          </w:p>
        </w:tc>
        <w:tc>
          <w:tcPr>
            <w:tcW w:w="1418" w:type="dxa"/>
          </w:tcPr>
          <w:p w:rsidR="00BC5609" w:rsidRPr="006822D6" w:rsidRDefault="00BC5609" w:rsidP="006822D6">
            <w:pPr>
              <w:spacing w:after="0" w:line="240" w:lineRule="auto"/>
              <w:ind w:firstLine="567"/>
              <w:jc w:val="both"/>
              <w:rPr>
                <w:rFonts w:ascii="Times New Roman" w:eastAsia="Times New Roman" w:hAnsi="Times New Roman" w:cs="Times New Roman"/>
              </w:rPr>
            </w:pPr>
          </w:p>
        </w:tc>
        <w:tc>
          <w:tcPr>
            <w:tcW w:w="1418" w:type="dxa"/>
          </w:tcPr>
          <w:p w:rsidR="00BC5609" w:rsidRPr="006822D6" w:rsidRDefault="00BC5609" w:rsidP="006822D6">
            <w:pPr>
              <w:spacing w:after="0" w:line="240" w:lineRule="auto"/>
              <w:ind w:firstLine="567"/>
              <w:jc w:val="both"/>
              <w:rPr>
                <w:rFonts w:ascii="Times New Roman" w:eastAsia="Times New Roman" w:hAnsi="Times New Roman" w:cs="Times New Roman"/>
              </w:rPr>
            </w:pPr>
          </w:p>
        </w:tc>
      </w:tr>
      <w:tr w:rsidR="001F2E69" w:rsidRPr="001F2E69" w:rsidTr="00D15846">
        <w:tc>
          <w:tcPr>
            <w:tcW w:w="3799" w:type="dxa"/>
          </w:tcPr>
          <w:p w:rsidR="001F2E69" w:rsidRPr="001F2E69" w:rsidRDefault="001F2E69" w:rsidP="001F2E69">
            <w:pPr>
              <w:pStyle w:val="tv2131"/>
              <w:spacing w:line="240" w:lineRule="auto"/>
              <w:ind w:firstLine="301"/>
              <w:jc w:val="both"/>
            </w:pPr>
            <w:r w:rsidRPr="001F2E69">
              <w:rPr>
                <w:b/>
                <w:bCs/>
              </w:rPr>
              <w:t xml:space="preserve">6.pants. Obligāti sociāli apdrošināmās personas atbilstoši to nodarbinātībai, vecumam, veselības stāvoklim un sociālās apdrošināšanas veidiem </w:t>
            </w:r>
          </w:p>
          <w:p w:rsidR="001F2E69" w:rsidRPr="001F2E69" w:rsidRDefault="001F2E69" w:rsidP="001F2E69">
            <w:pPr>
              <w:pStyle w:val="tv2131"/>
              <w:spacing w:line="240" w:lineRule="auto"/>
              <w:ind w:firstLine="301"/>
              <w:jc w:val="both"/>
            </w:pPr>
            <w:r w:rsidRPr="001F2E69">
              <w:t>(1) Darba ņēmēji ir sociāli apdrošināmi atbilstoši visiem sociālās apdrošināšanas veidiem.</w:t>
            </w:r>
          </w:p>
          <w:p w:rsidR="001F2E69" w:rsidRPr="001F2E69" w:rsidRDefault="001F2E69" w:rsidP="001F2E69">
            <w:pPr>
              <w:pStyle w:val="tv2131"/>
              <w:spacing w:line="240" w:lineRule="auto"/>
              <w:jc w:val="both"/>
              <w:rPr>
                <w:b/>
                <w:bCs/>
              </w:rPr>
            </w:pPr>
            <w:r w:rsidRPr="001F2E69">
              <w:rPr>
                <w:b/>
                <w:bCs/>
              </w:rPr>
              <w:t>………………………………..</w:t>
            </w:r>
          </w:p>
        </w:tc>
        <w:tc>
          <w:tcPr>
            <w:tcW w:w="3799" w:type="dxa"/>
          </w:tcPr>
          <w:p w:rsidR="001F2E69" w:rsidRPr="001F2E69" w:rsidRDefault="001F2E69" w:rsidP="00A23C90">
            <w:pPr>
              <w:spacing w:after="0" w:line="240" w:lineRule="auto"/>
              <w:ind w:firstLine="709"/>
              <w:jc w:val="both"/>
              <w:rPr>
                <w:rFonts w:ascii="Times New Roman" w:eastAsia="Times New Roman" w:hAnsi="Times New Roman" w:cs="Times New Roman"/>
                <w:color w:val="000000"/>
                <w:sz w:val="24"/>
                <w:szCs w:val="24"/>
                <w:lang w:eastAsia="lv-LV"/>
              </w:rPr>
            </w:pPr>
          </w:p>
        </w:tc>
        <w:tc>
          <w:tcPr>
            <w:tcW w:w="556" w:type="dxa"/>
          </w:tcPr>
          <w:p w:rsidR="001F2E69" w:rsidRPr="001F2E69" w:rsidRDefault="001F2E69" w:rsidP="00A23C90">
            <w:pPr>
              <w:spacing w:after="0" w:line="240" w:lineRule="auto"/>
              <w:jc w:val="both"/>
              <w:rPr>
                <w:rFonts w:ascii="Times New Roman" w:eastAsia="Times New Roman" w:hAnsi="Times New Roman" w:cs="Times New Roman"/>
              </w:rPr>
            </w:pPr>
          </w:p>
        </w:tc>
        <w:tc>
          <w:tcPr>
            <w:tcW w:w="3799" w:type="dxa"/>
          </w:tcPr>
          <w:p w:rsidR="001F2E69" w:rsidRPr="003E6467" w:rsidRDefault="001F2E69" w:rsidP="003E6467">
            <w:pPr>
              <w:spacing w:after="0" w:line="240" w:lineRule="auto"/>
              <w:jc w:val="both"/>
              <w:rPr>
                <w:rFonts w:ascii="Times New Roman" w:eastAsia="Times New Roman" w:hAnsi="Times New Roman" w:cs="Times New Roman"/>
                <w:sz w:val="24"/>
                <w:szCs w:val="24"/>
              </w:rPr>
            </w:pPr>
          </w:p>
        </w:tc>
        <w:tc>
          <w:tcPr>
            <w:tcW w:w="1418" w:type="dxa"/>
          </w:tcPr>
          <w:p w:rsidR="001F2E69" w:rsidRPr="001F2E69" w:rsidRDefault="001F2E69" w:rsidP="00A23C90">
            <w:pPr>
              <w:spacing w:after="0" w:line="240" w:lineRule="auto"/>
              <w:ind w:firstLine="567"/>
              <w:jc w:val="both"/>
              <w:rPr>
                <w:rFonts w:ascii="Times New Roman" w:eastAsia="Times New Roman" w:hAnsi="Times New Roman" w:cs="Times New Roman"/>
              </w:rPr>
            </w:pPr>
          </w:p>
        </w:tc>
        <w:tc>
          <w:tcPr>
            <w:tcW w:w="1418" w:type="dxa"/>
          </w:tcPr>
          <w:p w:rsidR="001F2E69" w:rsidRPr="001F2E69" w:rsidRDefault="001F2E69" w:rsidP="00A23C90">
            <w:pPr>
              <w:spacing w:after="0" w:line="240" w:lineRule="auto"/>
              <w:ind w:firstLine="567"/>
              <w:jc w:val="both"/>
              <w:rPr>
                <w:rFonts w:ascii="Times New Roman" w:eastAsia="Times New Roman" w:hAnsi="Times New Roman" w:cs="Times New Roman"/>
              </w:rPr>
            </w:pPr>
          </w:p>
        </w:tc>
      </w:tr>
      <w:tr w:rsidR="001F2E69" w:rsidRPr="001F2E69" w:rsidTr="00D15846">
        <w:tc>
          <w:tcPr>
            <w:tcW w:w="3799" w:type="dxa"/>
          </w:tcPr>
          <w:p w:rsidR="001F2E69" w:rsidRPr="001F2E69" w:rsidRDefault="001F2E69" w:rsidP="00A23C90">
            <w:pPr>
              <w:pStyle w:val="tv2131"/>
              <w:spacing w:line="240" w:lineRule="auto"/>
              <w:jc w:val="both"/>
              <w:rPr>
                <w:b/>
                <w:bCs/>
              </w:rPr>
            </w:pPr>
            <w:r w:rsidRPr="001F2E69">
              <w:lastRenderedPageBreak/>
              <w:t>(3) Pašnodarbinātie, kuru ienākumi sasniedz Ministru kabineta noteikto obligāto iemaksu objekta minimālo apmēru, ir pakļauti pensiju apdrošināšanai, invaliditātes apdrošināšanai, maternitātes un slimības apdrošināšanai un vecāku apdrošināšanai, bet pašnodarbinātie, kuri sasnieguši vecumu, kas dod tiesības saņemt valsts vecuma pensiju, vai kuriem ir piešķirta valsts vecuma pensija (tai skaitā priekšlaicīgi), ir pakļauti pensiju apdrošināšanai, maternitātes un slimības apdrošināšanai un vecāku apdrošināšanai.</w:t>
            </w:r>
          </w:p>
        </w:tc>
        <w:tc>
          <w:tcPr>
            <w:tcW w:w="3799" w:type="dxa"/>
          </w:tcPr>
          <w:p w:rsidR="001F2E69" w:rsidRPr="001F2E69" w:rsidRDefault="001F2E69" w:rsidP="00A23C90">
            <w:pPr>
              <w:spacing w:after="0" w:line="240" w:lineRule="auto"/>
              <w:ind w:firstLine="709"/>
              <w:jc w:val="both"/>
              <w:rPr>
                <w:rFonts w:ascii="Times New Roman" w:eastAsia="Times New Roman" w:hAnsi="Times New Roman" w:cs="Times New Roman"/>
                <w:color w:val="000000"/>
                <w:sz w:val="24"/>
                <w:szCs w:val="24"/>
                <w:lang w:eastAsia="lv-LV"/>
              </w:rPr>
            </w:pPr>
          </w:p>
        </w:tc>
        <w:tc>
          <w:tcPr>
            <w:tcW w:w="556" w:type="dxa"/>
          </w:tcPr>
          <w:p w:rsidR="001F2E69" w:rsidRDefault="001F2E69" w:rsidP="00A23C90">
            <w:pPr>
              <w:spacing w:after="0" w:line="240" w:lineRule="auto"/>
              <w:jc w:val="both"/>
              <w:rPr>
                <w:rFonts w:ascii="Times New Roman" w:eastAsia="Times New Roman" w:hAnsi="Times New Roman" w:cs="Times New Roman"/>
              </w:rPr>
            </w:pPr>
          </w:p>
          <w:p w:rsidR="005862A8" w:rsidRDefault="005862A8" w:rsidP="00A23C90">
            <w:pPr>
              <w:spacing w:after="0" w:line="240" w:lineRule="auto"/>
              <w:jc w:val="both"/>
              <w:rPr>
                <w:rFonts w:ascii="Times New Roman" w:eastAsia="Times New Roman" w:hAnsi="Times New Roman" w:cs="Times New Roman"/>
              </w:rPr>
            </w:pPr>
          </w:p>
          <w:p w:rsidR="005862A8" w:rsidRDefault="005862A8" w:rsidP="00A23C90">
            <w:pPr>
              <w:spacing w:after="0" w:line="240" w:lineRule="auto"/>
              <w:jc w:val="both"/>
              <w:rPr>
                <w:rFonts w:ascii="Times New Roman" w:eastAsia="Times New Roman" w:hAnsi="Times New Roman" w:cs="Times New Roman"/>
              </w:rPr>
            </w:pPr>
          </w:p>
          <w:p w:rsidR="005862A8" w:rsidRPr="001F2E69" w:rsidRDefault="005862A8" w:rsidP="00A23C9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w:t>
            </w:r>
          </w:p>
        </w:tc>
        <w:tc>
          <w:tcPr>
            <w:tcW w:w="3799" w:type="dxa"/>
          </w:tcPr>
          <w:p w:rsidR="003E6467" w:rsidRPr="003E6467" w:rsidRDefault="003E6467" w:rsidP="005862A8">
            <w:pPr>
              <w:snapToGrid w:val="0"/>
              <w:spacing w:after="0" w:line="240" w:lineRule="auto"/>
              <w:jc w:val="center"/>
              <w:rPr>
                <w:rFonts w:ascii="Times New Roman" w:eastAsia="Times New Roman" w:hAnsi="Times New Roman" w:cs="Times New Roman"/>
                <w:color w:val="000000" w:themeColor="text1"/>
                <w:sz w:val="24"/>
                <w:szCs w:val="24"/>
                <w:lang w:eastAsia="lv-LV"/>
              </w:rPr>
            </w:pPr>
            <w:r w:rsidRPr="003E6467">
              <w:rPr>
                <w:rFonts w:ascii="Times New Roman" w:hAnsi="Times New Roman" w:cs="Times New Roman"/>
                <w:b/>
                <w:sz w:val="24"/>
                <w:szCs w:val="24"/>
                <w:u w:val="single"/>
              </w:rPr>
              <w:t>Ekonomikas ministrijas parlamentārais sekretārs V.Ķirsis</w:t>
            </w:r>
          </w:p>
          <w:p w:rsidR="001F2E69" w:rsidRPr="001F2E69" w:rsidRDefault="003E6467" w:rsidP="003E6467">
            <w:pPr>
              <w:snapToGrid w:val="0"/>
              <w:spacing w:after="0" w:line="240" w:lineRule="auto"/>
              <w:jc w:val="both"/>
              <w:rPr>
                <w:rFonts w:ascii="Times New Roman" w:eastAsia="Times New Roman" w:hAnsi="Times New Roman" w:cs="Times New Roman"/>
                <w:color w:val="000000" w:themeColor="text1"/>
                <w:sz w:val="24"/>
                <w:szCs w:val="24"/>
                <w:lang w:eastAsia="lv-LV"/>
              </w:rPr>
            </w:pPr>
            <w:r w:rsidRPr="003E6467">
              <w:rPr>
                <w:rFonts w:ascii="Times New Roman" w:eastAsia="Times New Roman" w:hAnsi="Times New Roman" w:cs="Times New Roman"/>
                <w:color w:val="000000" w:themeColor="text1"/>
                <w:sz w:val="24"/>
                <w:szCs w:val="24"/>
                <w:lang w:eastAsia="lv-LV"/>
              </w:rPr>
              <w:t>P</w:t>
            </w:r>
            <w:r w:rsidR="001F2E69" w:rsidRPr="001F2E69">
              <w:rPr>
                <w:rFonts w:ascii="Times New Roman" w:eastAsia="Times New Roman" w:hAnsi="Times New Roman" w:cs="Times New Roman"/>
                <w:color w:val="000000" w:themeColor="text1"/>
                <w:sz w:val="24"/>
                <w:szCs w:val="24"/>
                <w:lang w:eastAsia="lv-LV"/>
              </w:rPr>
              <w:t>apildināt ar pantu šādā redakcijā:</w:t>
            </w:r>
          </w:p>
          <w:p w:rsidR="001F2E69" w:rsidRPr="001F2E69" w:rsidRDefault="001F2E69" w:rsidP="003E6467">
            <w:pPr>
              <w:snapToGrid w:val="0"/>
              <w:spacing w:after="0" w:line="240" w:lineRule="auto"/>
              <w:jc w:val="both"/>
              <w:rPr>
                <w:rFonts w:ascii="Times New Roman" w:eastAsia="Times New Roman" w:hAnsi="Times New Roman" w:cs="Times New Roman"/>
                <w:color w:val="000000" w:themeColor="text1"/>
                <w:sz w:val="24"/>
                <w:szCs w:val="24"/>
                <w:lang w:eastAsia="lv-LV"/>
              </w:rPr>
            </w:pPr>
            <w:r w:rsidRPr="001F2E69">
              <w:rPr>
                <w:rFonts w:ascii="Times New Roman" w:eastAsia="Times New Roman" w:hAnsi="Times New Roman" w:cs="Times New Roman"/>
                <w:color w:val="000000" w:themeColor="text1"/>
                <w:sz w:val="24"/>
                <w:szCs w:val="24"/>
                <w:lang w:eastAsia="lv-LV"/>
              </w:rPr>
              <w:t>„izteikt 6.panta trešo daļu šādā redakcijā:</w:t>
            </w:r>
          </w:p>
          <w:p w:rsidR="001F2E69" w:rsidRPr="005862A8" w:rsidRDefault="001F2E69" w:rsidP="005862A8">
            <w:pPr>
              <w:snapToGrid w:val="0"/>
              <w:spacing w:after="0" w:line="240" w:lineRule="auto"/>
              <w:jc w:val="both"/>
              <w:rPr>
                <w:rFonts w:ascii="Times New Roman" w:eastAsia="Times New Roman" w:hAnsi="Times New Roman" w:cs="Times New Roman"/>
                <w:color w:val="000000" w:themeColor="text1"/>
                <w:sz w:val="24"/>
                <w:szCs w:val="24"/>
                <w:lang w:eastAsia="lv-LV"/>
              </w:rPr>
            </w:pPr>
            <w:r w:rsidRPr="001F2E69">
              <w:rPr>
                <w:rFonts w:ascii="Times New Roman" w:eastAsia="Times New Roman" w:hAnsi="Times New Roman" w:cs="Times New Roman"/>
                <w:color w:val="000000" w:themeColor="text1"/>
                <w:sz w:val="24"/>
                <w:szCs w:val="24"/>
                <w:lang w:eastAsia="lv-LV"/>
              </w:rPr>
              <w:t xml:space="preserve">„(3) Pašnodarbinātie, kuru ienākumi sasniedz Ministru kabineta noteikto obligāto iemaksu objekta minimālo apmēru </w:t>
            </w:r>
            <w:r w:rsidRPr="001F2E69">
              <w:rPr>
                <w:rFonts w:ascii="Times New Roman" w:eastAsia="Times New Roman" w:hAnsi="Times New Roman" w:cs="Times New Roman"/>
                <w:color w:val="000000" w:themeColor="text1"/>
                <w:sz w:val="24"/>
                <w:szCs w:val="24"/>
                <w:u w:val="single"/>
                <w:lang w:eastAsia="lv-LV"/>
              </w:rPr>
              <w:t xml:space="preserve">un </w:t>
            </w:r>
            <w:r w:rsidR="00E12587">
              <w:rPr>
                <w:rFonts w:ascii="Times New Roman" w:eastAsia="Times New Roman" w:hAnsi="Times New Roman" w:cs="Times New Roman"/>
                <w:color w:val="000000" w:themeColor="text1"/>
                <w:sz w:val="24"/>
                <w:szCs w:val="24"/>
                <w:u w:val="single"/>
                <w:lang w:eastAsia="lv-LV"/>
              </w:rPr>
              <w:t>1.panta 3.punkta „m” un „n</w:t>
            </w:r>
            <w:r w:rsidRPr="001F2E69">
              <w:rPr>
                <w:rFonts w:ascii="Times New Roman" w:eastAsia="Times New Roman" w:hAnsi="Times New Roman" w:cs="Times New Roman"/>
                <w:color w:val="000000" w:themeColor="text1"/>
                <w:sz w:val="24"/>
                <w:szCs w:val="24"/>
                <w:u w:val="single"/>
                <w:lang w:eastAsia="lv-LV"/>
              </w:rPr>
              <w:t>” apakšpunktā minētās personas</w:t>
            </w:r>
            <w:r w:rsidRPr="001F2E69">
              <w:rPr>
                <w:rFonts w:ascii="Times New Roman" w:eastAsia="Times New Roman" w:hAnsi="Times New Roman" w:cs="Times New Roman"/>
                <w:color w:val="000000" w:themeColor="text1"/>
                <w:sz w:val="24"/>
                <w:szCs w:val="24"/>
                <w:lang w:eastAsia="lv-LV"/>
              </w:rPr>
              <w:t>, ir pakļauti pensiju apdrošināšanai, invaliditātes apdrošināšanai, maternitātes un slimības apdrošināšanai un vecāku apdrošināšanai, bet pašnodarbinātie, kuri sasnieguši vecumu, kas dod tiesības saņemt valsts vecuma pensiju, vai kuriem ir piešķirta valsts vecuma pensija (tai skaitā, priekšlaicīgi), ir pakļauti pensiju apdrošināšanai, maternitātes un slimības apdrošināšanai un vecāku apdrošināšanai””.</w:t>
            </w:r>
            <w:r w:rsidR="00BF198C">
              <w:rPr>
                <w:rStyle w:val="FootnoteReference"/>
                <w:rFonts w:ascii="Times New Roman" w:eastAsia="Times New Roman" w:hAnsi="Times New Roman" w:cs="Times New Roman"/>
                <w:color w:val="000000" w:themeColor="text1"/>
                <w:sz w:val="24"/>
                <w:szCs w:val="24"/>
                <w:lang w:eastAsia="lv-LV"/>
              </w:rPr>
              <w:footnoteReference w:id="4"/>
            </w:r>
          </w:p>
        </w:tc>
        <w:tc>
          <w:tcPr>
            <w:tcW w:w="1418" w:type="dxa"/>
          </w:tcPr>
          <w:p w:rsidR="001F2E69" w:rsidRPr="001F2E69" w:rsidRDefault="001F2E69" w:rsidP="00A23C90">
            <w:pPr>
              <w:spacing w:after="0" w:line="240" w:lineRule="auto"/>
              <w:ind w:firstLine="567"/>
              <w:jc w:val="both"/>
              <w:rPr>
                <w:rFonts w:ascii="Times New Roman" w:eastAsia="Times New Roman" w:hAnsi="Times New Roman" w:cs="Times New Roman"/>
              </w:rPr>
            </w:pPr>
          </w:p>
        </w:tc>
        <w:tc>
          <w:tcPr>
            <w:tcW w:w="1418" w:type="dxa"/>
          </w:tcPr>
          <w:p w:rsidR="001F2E69" w:rsidRPr="001F2E69" w:rsidRDefault="001F2E69" w:rsidP="00A23C90">
            <w:pPr>
              <w:spacing w:after="0" w:line="240" w:lineRule="auto"/>
              <w:ind w:firstLine="567"/>
              <w:jc w:val="both"/>
              <w:rPr>
                <w:rFonts w:ascii="Times New Roman" w:eastAsia="Times New Roman" w:hAnsi="Times New Roman" w:cs="Times New Roman"/>
              </w:rPr>
            </w:pPr>
          </w:p>
        </w:tc>
      </w:tr>
      <w:tr w:rsidR="001F2E69" w:rsidRPr="001F2E69" w:rsidTr="00D15846">
        <w:tc>
          <w:tcPr>
            <w:tcW w:w="3799" w:type="dxa"/>
          </w:tcPr>
          <w:p w:rsidR="001F2E69" w:rsidRPr="001F2E69" w:rsidRDefault="001F2E69" w:rsidP="00A23C90">
            <w:pPr>
              <w:pStyle w:val="tv2131"/>
              <w:spacing w:line="240" w:lineRule="auto"/>
              <w:jc w:val="both"/>
            </w:pPr>
            <w:r w:rsidRPr="001F2E69">
              <w:t>(3</w:t>
            </w:r>
            <w:r w:rsidRPr="001F2E69">
              <w:rPr>
                <w:vertAlign w:val="superscript"/>
              </w:rPr>
              <w:t>1</w:t>
            </w:r>
            <w:r w:rsidRPr="001F2E69">
              <w:t xml:space="preserve">) Pašnodarbinātie, kuri maksā fiksēto iedzīvotāju ienākuma nodokli un kuru ieņēmumi sasniedz Ministru kabineta noteikto obligāto iemaksu objekta minimālo apmēru, kas reizināts ar koeficientu 3,3, ir pakļauti pensiju apdrošināšanai, </w:t>
            </w:r>
            <w:r w:rsidRPr="001F2E69">
              <w:lastRenderedPageBreak/>
              <w:t>invaliditātes apdrošināšanai, maternitātes un slimības apdrošināšanai un vecāku apdrošināšanai, bet pašnodarbinātie, kuri sasnieguši vecumu, kas dod tiesības saņemt valsts vecuma pensiju, vai kuriem ir piešķirta valsts vecuma pensija (tai skaitā priekšlaicīgi), ir pakļauti pensiju apdrošināšanai, maternitātes un slimības apdrošināšanai un vecāku apdrošināšanai.</w:t>
            </w:r>
          </w:p>
          <w:p w:rsidR="001F2E69" w:rsidRDefault="001F2E69" w:rsidP="00A23C90">
            <w:pPr>
              <w:pStyle w:val="tv2131"/>
              <w:spacing w:line="240" w:lineRule="auto"/>
              <w:jc w:val="both"/>
            </w:pPr>
            <w:r w:rsidRPr="001F2E69">
              <w:t>……………………………………</w:t>
            </w:r>
          </w:p>
          <w:p w:rsidR="005862A8" w:rsidRPr="001F2E69" w:rsidRDefault="005862A8" w:rsidP="00A23C90">
            <w:pPr>
              <w:pStyle w:val="tv2131"/>
              <w:spacing w:line="240" w:lineRule="auto"/>
              <w:jc w:val="both"/>
              <w:rPr>
                <w:b/>
                <w:bCs/>
              </w:rPr>
            </w:pPr>
          </w:p>
        </w:tc>
        <w:tc>
          <w:tcPr>
            <w:tcW w:w="3799" w:type="dxa"/>
          </w:tcPr>
          <w:p w:rsidR="001F2E69" w:rsidRPr="001F2E69" w:rsidRDefault="001F2E69" w:rsidP="00A23C90">
            <w:pPr>
              <w:spacing w:after="0" w:line="240" w:lineRule="auto"/>
              <w:ind w:firstLine="709"/>
              <w:jc w:val="both"/>
              <w:rPr>
                <w:rFonts w:ascii="Times New Roman" w:eastAsia="Times New Roman" w:hAnsi="Times New Roman" w:cs="Times New Roman"/>
                <w:color w:val="000000"/>
                <w:sz w:val="24"/>
                <w:szCs w:val="24"/>
                <w:lang w:eastAsia="lv-LV"/>
              </w:rPr>
            </w:pPr>
          </w:p>
        </w:tc>
        <w:tc>
          <w:tcPr>
            <w:tcW w:w="556" w:type="dxa"/>
          </w:tcPr>
          <w:p w:rsidR="001F2E69" w:rsidRPr="001F2E69" w:rsidRDefault="001F2E69" w:rsidP="00A23C90">
            <w:pPr>
              <w:spacing w:after="0" w:line="240" w:lineRule="auto"/>
              <w:jc w:val="both"/>
              <w:rPr>
                <w:rFonts w:ascii="Times New Roman" w:eastAsia="Times New Roman" w:hAnsi="Times New Roman" w:cs="Times New Roman"/>
              </w:rPr>
            </w:pPr>
          </w:p>
        </w:tc>
        <w:tc>
          <w:tcPr>
            <w:tcW w:w="3799" w:type="dxa"/>
          </w:tcPr>
          <w:p w:rsidR="001F2E69" w:rsidRPr="003E6467" w:rsidRDefault="001F2E69" w:rsidP="003E6467">
            <w:pPr>
              <w:spacing w:after="0" w:line="240" w:lineRule="auto"/>
              <w:jc w:val="both"/>
              <w:rPr>
                <w:rFonts w:ascii="Times New Roman" w:eastAsia="Times New Roman" w:hAnsi="Times New Roman" w:cs="Times New Roman"/>
                <w:sz w:val="24"/>
                <w:szCs w:val="24"/>
              </w:rPr>
            </w:pPr>
          </w:p>
        </w:tc>
        <w:tc>
          <w:tcPr>
            <w:tcW w:w="1418" w:type="dxa"/>
          </w:tcPr>
          <w:p w:rsidR="001F2E69" w:rsidRPr="001F2E69" w:rsidRDefault="001F2E69" w:rsidP="00A23C90">
            <w:pPr>
              <w:spacing w:after="0" w:line="240" w:lineRule="auto"/>
              <w:ind w:firstLine="567"/>
              <w:jc w:val="both"/>
              <w:rPr>
                <w:rFonts w:ascii="Times New Roman" w:eastAsia="Times New Roman" w:hAnsi="Times New Roman" w:cs="Times New Roman"/>
              </w:rPr>
            </w:pPr>
          </w:p>
        </w:tc>
        <w:tc>
          <w:tcPr>
            <w:tcW w:w="1418" w:type="dxa"/>
          </w:tcPr>
          <w:p w:rsidR="001F2E69" w:rsidRPr="001F2E69" w:rsidRDefault="001F2E69" w:rsidP="00A23C90">
            <w:pPr>
              <w:spacing w:after="0" w:line="240" w:lineRule="auto"/>
              <w:ind w:firstLine="567"/>
              <w:jc w:val="both"/>
              <w:rPr>
                <w:rFonts w:ascii="Times New Roman" w:eastAsia="Times New Roman" w:hAnsi="Times New Roman" w:cs="Times New Roman"/>
              </w:rPr>
            </w:pPr>
          </w:p>
        </w:tc>
      </w:tr>
      <w:tr w:rsidR="001F2E69" w:rsidRPr="00BB01CB" w:rsidTr="00D15846">
        <w:tc>
          <w:tcPr>
            <w:tcW w:w="3799" w:type="dxa"/>
          </w:tcPr>
          <w:p w:rsidR="001F2E69" w:rsidRPr="00BB01CB" w:rsidRDefault="001F2E69" w:rsidP="00A23C90">
            <w:pPr>
              <w:pStyle w:val="tv2131"/>
              <w:spacing w:line="240" w:lineRule="auto"/>
              <w:jc w:val="both"/>
            </w:pPr>
            <w:r w:rsidRPr="00BB01CB">
              <w:lastRenderedPageBreak/>
              <w:t>…………………………………………</w:t>
            </w:r>
          </w:p>
          <w:p w:rsidR="001F2E69" w:rsidRPr="00BB01CB" w:rsidRDefault="001F2E69" w:rsidP="00A23C90">
            <w:pPr>
              <w:pStyle w:val="tv2131"/>
              <w:spacing w:line="240" w:lineRule="auto"/>
              <w:jc w:val="both"/>
              <w:rPr>
                <w:b/>
                <w:bCs/>
              </w:rPr>
            </w:pPr>
            <w:r w:rsidRPr="00BB01CB">
              <w:t>(14) Personai, kura ir darba ņēmējs un vienlaikus saņem arī autoratlīdzību (autortiesību un blakustiesību atlīdzību), ir tiesības izvēlēties: vai nu no autoratlīdzības (autortiesību un blakustiesību atlīdzības) ienākuma neveikt sociālās apdrošināšanas obligātās iemaksas, vai no autoratlīdzības (autortiesību un blakustiesību atlīdzības) ienākuma veikt sociālās apdrošināšanas obligātās iemaksas atbilstoši pašnodarbinātajiem noteiktajai likmei un kārtībai. Šādu izvēli persona var izdarīt tikai vienu reizi par pārskata ceturksni līdz termiņam, kas pašnodarbinātajam noteikts obligāto iemaksu veikšanai.</w:t>
            </w:r>
          </w:p>
        </w:tc>
        <w:tc>
          <w:tcPr>
            <w:tcW w:w="3799" w:type="dxa"/>
          </w:tcPr>
          <w:p w:rsidR="001F2E69" w:rsidRPr="00BB01CB" w:rsidRDefault="001F2E69" w:rsidP="00A23C90">
            <w:pPr>
              <w:spacing w:after="0" w:line="240" w:lineRule="auto"/>
              <w:ind w:firstLine="709"/>
              <w:jc w:val="both"/>
              <w:rPr>
                <w:rFonts w:ascii="Times New Roman" w:eastAsia="Times New Roman" w:hAnsi="Times New Roman" w:cs="Times New Roman"/>
                <w:color w:val="000000"/>
                <w:sz w:val="24"/>
                <w:szCs w:val="24"/>
                <w:lang w:eastAsia="lv-LV"/>
              </w:rPr>
            </w:pPr>
          </w:p>
        </w:tc>
        <w:tc>
          <w:tcPr>
            <w:tcW w:w="556" w:type="dxa"/>
          </w:tcPr>
          <w:p w:rsidR="001F2E69" w:rsidRPr="00BB01CB" w:rsidRDefault="001F2E69" w:rsidP="00A23C90">
            <w:pPr>
              <w:spacing w:after="0" w:line="240" w:lineRule="auto"/>
              <w:jc w:val="both"/>
              <w:rPr>
                <w:rFonts w:ascii="Times New Roman" w:eastAsia="Times New Roman" w:hAnsi="Times New Roman" w:cs="Times New Roman"/>
              </w:rPr>
            </w:pPr>
          </w:p>
        </w:tc>
        <w:tc>
          <w:tcPr>
            <w:tcW w:w="3799" w:type="dxa"/>
          </w:tcPr>
          <w:p w:rsidR="001F2E69" w:rsidRPr="00BB01CB" w:rsidRDefault="001F2E69" w:rsidP="003E6467">
            <w:pPr>
              <w:spacing w:after="0" w:line="240" w:lineRule="auto"/>
              <w:jc w:val="both"/>
              <w:rPr>
                <w:rFonts w:ascii="Times New Roman" w:eastAsia="Times New Roman" w:hAnsi="Times New Roman" w:cs="Times New Roman"/>
                <w:sz w:val="24"/>
                <w:szCs w:val="24"/>
              </w:rPr>
            </w:pPr>
          </w:p>
        </w:tc>
        <w:tc>
          <w:tcPr>
            <w:tcW w:w="1418" w:type="dxa"/>
          </w:tcPr>
          <w:p w:rsidR="001F2E69" w:rsidRPr="00BB01CB" w:rsidRDefault="001F2E69" w:rsidP="00A23C90">
            <w:pPr>
              <w:spacing w:after="0" w:line="240" w:lineRule="auto"/>
              <w:ind w:firstLine="567"/>
              <w:jc w:val="both"/>
              <w:rPr>
                <w:rFonts w:ascii="Times New Roman" w:eastAsia="Times New Roman" w:hAnsi="Times New Roman" w:cs="Times New Roman"/>
              </w:rPr>
            </w:pPr>
          </w:p>
        </w:tc>
        <w:tc>
          <w:tcPr>
            <w:tcW w:w="1418" w:type="dxa"/>
          </w:tcPr>
          <w:p w:rsidR="001F2E69" w:rsidRPr="00BB01CB" w:rsidRDefault="001F2E69" w:rsidP="00A23C90">
            <w:pPr>
              <w:spacing w:after="0" w:line="240" w:lineRule="auto"/>
              <w:ind w:firstLine="567"/>
              <w:jc w:val="both"/>
              <w:rPr>
                <w:rFonts w:ascii="Times New Roman" w:eastAsia="Times New Roman" w:hAnsi="Times New Roman" w:cs="Times New Roman"/>
              </w:rPr>
            </w:pPr>
          </w:p>
        </w:tc>
      </w:tr>
      <w:tr w:rsidR="001F2E69" w:rsidRPr="00362EB5" w:rsidTr="00D15846">
        <w:tc>
          <w:tcPr>
            <w:tcW w:w="3799" w:type="dxa"/>
          </w:tcPr>
          <w:p w:rsidR="001F2E69" w:rsidRPr="00362EB5" w:rsidRDefault="001F2E69" w:rsidP="00A23C90">
            <w:pPr>
              <w:pStyle w:val="tv2131"/>
              <w:spacing w:line="240" w:lineRule="auto"/>
              <w:jc w:val="both"/>
              <w:rPr>
                <w:b/>
                <w:bCs/>
              </w:rPr>
            </w:pPr>
            <w:r w:rsidRPr="001F2E69">
              <w:rPr>
                <w:color w:val="000000" w:themeColor="text1"/>
                <w:sz w:val="26"/>
                <w:szCs w:val="26"/>
              </w:rPr>
              <w:t>14.</w:t>
            </w:r>
            <w:r w:rsidRPr="001F2E69">
              <w:rPr>
                <w:color w:val="000000" w:themeColor="text1"/>
                <w:sz w:val="26"/>
                <w:szCs w:val="26"/>
                <w:vertAlign w:val="superscript"/>
              </w:rPr>
              <w:t>1</w:t>
            </w:r>
          </w:p>
        </w:tc>
        <w:tc>
          <w:tcPr>
            <w:tcW w:w="3799" w:type="dxa"/>
          </w:tcPr>
          <w:p w:rsidR="001F2E69" w:rsidRPr="00362EB5" w:rsidRDefault="001F2E69" w:rsidP="00A23C90">
            <w:pPr>
              <w:spacing w:after="0" w:line="240" w:lineRule="auto"/>
              <w:ind w:firstLine="709"/>
              <w:jc w:val="both"/>
              <w:rPr>
                <w:rFonts w:ascii="Times New Roman" w:eastAsia="Times New Roman" w:hAnsi="Times New Roman" w:cs="Times New Roman"/>
                <w:color w:val="000000"/>
                <w:sz w:val="24"/>
                <w:szCs w:val="24"/>
                <w:lang w:eastAsia="lv-LV"/>
              </w:rPr>
            </w:pPr>
          </w:p>
        </w:tc>
        <w:tc>
          <w:tcPr>
            <w:tcW w:w="556" w:type="dxa"/>
          </w:tcPr>
          <w:p w:rsidR="001F2E69" w:rsidRDefault="001F2E69" w:rsidP="00A23C90">
            <w:pPr>
              <w:spacing w:after="0" w:line="240" w:lineRule="auto"/>
              <w:jc w:val="both"/>
              <w:rPr>
                <w:rFonts w:ascii="Times New Roman" w:eastAsia="Times New Roman" w:hAnsi="Times New Roman" w:cs="Times New Roman"/>
              </w:rPr>
            </w:pPr>
          </w:p>
          <w:p w:rsidR="005862A8" w:rsidRDefault="005862A8" w:rsidP="00A23C90">
            <w:pPr>
              <w:spacing w:after="0" w:line="240" w:lineRule="auto"/>
              <w:jc w:val="both"/>
              <w:rPr>
                <w:rFonts w:ascii="Times New Roman" w:eastAsia="Times New Roman" w:hAnsi="Times New Roman" w:cs="Times New Roman"/>
              </w:rPr>
            </w:pPr>
          </w:p>
          <w:p w:rsidR="005862A8" w:rsidRDefault="005862A8" w:rsidP="00A23C90">
            <w:pPr>
              <w:spacing w:after="0" w:line="240" w:lineRule="auto"/>
              <w:jc w:val="both"/>
              <w:rPr>
                <w:rFonts w:ascii="Times New Roman" w:eastAsia="Times New Roman" w:hAnsi="Times New Roman" w:cs="Times New Roman"/>
              </w:rPr>
            </w:pPr>
          </w:p>
          <w:p w:rsidR="005862A8" w:rsidRDefault="005862A8" w:rsidP="00A23C90">
            <w:pPr>
              <w:spacing w:after="0" w:line="240" w:lineRule="auto"/>
              <w:jc w:val="both"/>
              <w:rPr>
                <w:rFonts w:ascii="Times New Roman" w:eastAsia="Times New Roman" w:hAnsi="Times New Roman" w:cs="Times New Roman"/>
              </w:rPr>
            </w:pPr>
          </w:p>
          <w:p w:rsidR="005862A8" w:rsidRPr="00362EB5" w:rsidRDefault="005862A8" w:rsidP="00A23C9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9.</w:t>
            </w:r>
          </w:p>
        </w:tc>
        <w:tc>
          <w:tcPr>
            <w:tcW w:w="3799" w:type="dxa"/>
          </w:tcPr>
          <w:p w:rsidR="003E6467" w:rsidRPr="003E6467" w:rsidRDefault="003E6467" w:rsidP="005862A8">
            <w:pPr>
              <w:snapToGrid w:val="0"/>
              <w:spacing w:after="0" w:line="240" w:lineRule="auto"/>
              <w:jc w:val="center"/>
              <w:rPr>
                <w:rFonts w:ascii="Times New Roman" w:eastAsia="Times New Roman" w:hAnsi="Times New Roman" w:cs="Times New Roman"/>
                <w:color w:val="000000" w:themeColor="text1"/>
                <w:sz w:val="24"/>
                <w:szCs w:val="24"/>
                <w:lang w:eastAsia="lv-LV"/>
              </w:rPr>
            </w:pPr>
            <w:r w:rsidRPr="003E6467">
              <w:rPr>
                <w:rFonts w:ascii="Times New Roman" w:hAnsi="Times New Roman" w:cs="Times New Roman"/>
                <w:b/>
                <w:sz w:val="24"/>
                <w:szCs w:val="24"/>
                <w:u w:val="single"/>
              </w:rPr>
              <w:t>Ekonomikas ministrijas parlamentārais sekretārs V.Ķirsis</w:t>
            </w:r>
          </w:p>
          <w:p w:rsidR="001F2E69" w:rsidRPr="001F2E69" w:rsidRDefault="001F2E69" w:rsidP="003E6467">
            <w:pPr>
              <w:snapToGrid w:val="0"/>
              <w:spacing w:after="0" w:line="240" w:lineRule="auto"/>
              <w:jc w:val="both"/>
              <w:rPr>
                <w:rFonts w:ascii="Times New Roman" w:eastAsia="Times New Roman" w:hAnsi="Times New Roman" w:cs="Times New Roman"/>
                <w:color w:val="000000" w:themeColor="text1"/>
                <w:sz w:val="24"/>
                <w:szCs w:val="24"/>
                <w:lang w:eastAsia="lv-LV"/>
              </w:rPr>
            </w:pPr>
            <w:r w:rsidRPr="001F2E69">
              <w:rPr>
                <w:rFonts w:ascii="Times New Roman" w:eastAsia="Times New Roman" w:hAnsi="Times New Roman" w:cs="Times New Roman"/>
                <w:color w:val="000000" w:themeColor="text1"/>
                <w:sz w:val="24"/>
                <w:szCs w:val="24"/>
                <w:lang w:eastAsia="lv-LV"/>
              </w:rPr>
              <w:t>papildināt ar pantu šādā redakcijā:</w:t>
            </w:r>
          </w:p>
          <w:p w:rsidR="001F2E69" w:rsidRPr="001F2E69" w:rsidRDefault="001F2E69" w:rsidP="003E6467">
            <w:pPr>
              <w:snapToGrid w:val="0"/>
              <w:spacing w:after="0" w:line="240" w:lineRule="auto"/>
              <w:jc w:val="both"/>
              <w:rPr>
                <w:rFonts w:ascii="Times New Roman" w:eastAsia="Times New Roman" w:hAnsi="Times New Roman" w:cs="Times New Roman"/>
                <w:color w:val="000000" w:themeColor="text1"/>
                <w:sz w:val="24"/>
                <w:szCs w:val="24"/>
                <w:lang w:eastAsia="lv-LV"/>
              </w:rPr>
            </w:pPr>
            <w:r w:rsidRPr="001F2E69">
              <w:rPr>
                <w:rFonts w:ascii="Times New Roman" w:eastAsia="Times New Roman" w:hAnsi="Times New Roman" w:cs="Times New Roman"/>
                <w:color w:val="000000" w:themeColor="text1"/>
                <w:sz w:val="24"/>
                <w:szCs w:val="24"/>
                <w:lang w:eastAsia="lv-LV"/>
              </w:rPr>
              <w:t>„papildināt 6.pantu ar jaunu 14.</w:t>
            </w:r>
            <w:r w:rsidRPr="001F2E69">
              <w:rPr>
                <w:rFonts w:ascii="Times New Roman" w:eastAsia="Times New Roman" w:hAnsi="Times New Roman" w:cs="Times New Roman"/>
                <w:color w:val="000000" w:themeColor="text1"/>
                <w:sz w:val="24"/>
                <w:szCs w:val="24"/>
                <w:vertAlign w:val="superscript"/>
                <w:lang w:eastAsia="lv-LV"/>
              </w:rPr>
              <w:t>1</w:t>
            </w:r>
            <w:r w:rsidRPr="001F2E69">
              <w:rPr>
                <w:rFonts w:ascii="Times New Roman" w:eastAsia="Times New Roman" w:hAnsi="Times New Roman" w:cs="Times New Roman"/>
                <w:color w:val="000000" w:themeColor="text1"/>
                <w:sz w:val="24"/>
                <w:szCs w:val="24"/>
                <w:lang w:eastAsia="lv-LV"/>
              </w:rPr>
              <w:t>daļu šādā redakcijā:</w:t>
            </w:r>
          </w:p>
          <w:p w:rsidR="001F2E69" w:rsidRPr="001F2E69" w:rsidRDefault="001F2E69" w:rsidP="003E6467">
            <w:pPr>
              <w:snapToGrid w:val="0"/>
              <w:spacing w:after="0" w:line="240" w:lineRule="auto"/>
              <w:jc w:val="both"/>
              <w:rPr>
                <w:rFonts w:ascii="Times New Roman" w:eastAsia="Times New Roman" w:hAnsi="Times New Roman" w:cs="Times New Roman"/>
                <w:color w:val="000000" w:themeColor="text1"/>
                <w:sz w:val="24"/>
                <w:szCs w:val="24"/>
                <w:lang w:eastAsia="lv-LV"/>
              </w:rPr>
            </w:pPr>
            <w:r w:rsidRPr="001F2E69">
              <w:rPr>
                <w:rFonts w:ascii="Times New Roman" w:eastAsia="Times New Roman" w:hAnsi="Times New Roman" w:cs="Times New Roman"/>
                <w:color w:val="000000" w:themeColor="text1"/>
                <w:sz w:val="24"/>
                <w:szCs w:val="24"/>
                <w:lang w:eastAsia="lv-LV"/>
              </w:rPr>
              <w:t>„(14.</w:t>
            </w:r>
            <w:r w:rsidRPr="001F2E69">
              <w:rPr>
                <w:rFonts w:ascii="Times New Roman" w:eastAsia="Times New Roman" w:hAnsi="Times New Roman" w:cs="Times New Roman"/>
                <w:color w:val="000000" w:themeColor="text1"/>
                <w:sz w:val="24"/>
                <w:szCs w:val="24"/>
                <w:vertAlign w:val="superscript"/>
                <w:lang w:eastAsia="lv-LV"/>
              </w:rPr>
              <w:t>1</w:t>
            </w:r>
            <w:r w:rsidRPr="001F2E69">
              <w:rPr>
                <w:rFonts w:ascii="Times New Roman" w:eastAsia="Times New Roman" w:hAnsi="Times New Roman" w:cs="Times New Roman"/>
                <w:color w:val="000000" w:themeColor="text1"/>
                <w:sz w:val="24"/>
                <w:szCs w:val="24"/>
                <w:lang w:eastAsia="lv-LV"/>
              </w:rPr>
              <w:t>) Šī l</w:t>
            </w:r>
            <w:r w:rsidR="00E12587">
              <w:rPr>
                <w:rFonts w:ascii="Times New Roman" w:eastAsia="Times New Roman" w:hAnsi="Times New Roman" w:cs="Times New Roman"/>
                <w:color w:val="000000" w:themeColor="text1"/>
                <w:sz w:val="24"/>
                <w:szCs w:val="24"/>
                <w:lang w:eastAsia="lv-LV"/>
              </w:rPr>
              <w:t>ikuma 1.panta 3.punkta „m” un „n</w:t>
            </w:r>
            <w:r w:rsidRPr="001F2E69">
              <w:rPr>
                <w:rFonts w:ascii="Times New Roman" w:eastAsia="Times New Roman" w:hAnsi="Times New Roman" w:cs="Times New Roman"/>
                <w:color w:val="000000" w:themeColor="text1"/>
                <w:sz w:val="24"/>
                <w:szCs w:val="24"/>
                <w:lang w:eastAsia="lv-LV"/>
              </w:rPr>
              <w:t>” apakšpunktos minētā persona nav obligāti sociāli apdrošināmās personas, ja izpildās atsevišķi sekojoši nosacījumi:</w:t>
            </w:r>
          </w:p>
          <w:p w:rsidR="001F2E69" w:rsidRPr="001F2E69" w:rsidRDefault="001F2E69" w:rsidP="003E6467">
            <w:pPr>
              <w:snapToGrid w:val="0"/>
              <w:spacing w:after="0" w:line="240" w:lineRule="auto"/>
              <w:jc w:val="both"/>
              <w:rPr>
                <w:rFonts w:ascii="Times New Roman" w:eastAsia="Times New Roman" w:hAnsi="Times New Roman" w:cs="Times New Roman"/>
                <w:color w:val="000000" w:themeColor="text1"/>
                <w:sz w:val="24"/>
                <w:szCs w:val="24"/>
                <w:lang w:eastAsia="lv-LV"/>
              </w:rPr>
            </w:pPr>
            <w:r w:rsidRPr="001F2E69">
              <w:rPr>
                <w:rFonts w:ascii="Times New Roman" w:eastAsia="Times New Roman" w:hAnsi="Times New Roman" w:cs="Times New Roman"/>
                <w:color w:val="000000" w:themeColor="text1"/>
                <w:sz w:val="24"/>
                <w:szCs w:val="24"/>
                <w:lang w:eastAsia="lv-LV"/>
              </w:rPr>
              <w:lastRenderedPageBreak/>
              <w:t>a) tā ir sasniegusi vecumu, kas dod tiesības saņemt valsts vecuma pensiju, vai tai</w:t>
            </w:r>
            <w:proofErr w:type="gramStart"/>
            <w:r w:rsidRPr="001F2E69">
              <w:rPr>
                <w:rFonts w:ascii="Times New Roman" w:eastAsia="Times New Roman" w:hAnsi="Times New Roman" w:cs="Times New Roman"/>
                <w:color w:val="000000" w:themeColor="text1"/>
                <w:sz w:val="24"/>
                <w:szCs w:val="24"/>
                <w:lang w:eastAsia="lv-LV"/>
              </w:rPr>
              <w:t xml:space="preserve">  </w:t>
            </w:r>
            <w:proofErr w:type="gramEnd"/>
            <w:r w:rsidRPr="001F2E69">
              <w:rPr>
                <w:rFonts w:ascii="Times New Roman" w:eastAsia="Times New Roman" w:hAnsi="Times New Roman" w:cs="Times New Roman"/>
                <w:color w:val="000000" w:themeColor="text1"/>
                <w:sz w:val="24"/>
                <w:szCs w:val="24"/>
                <w:lang w:eastAsia="lv-LV"/>
              </w:rPr>
              <w:t>ir piešķirta valsts vecuma pensija (tai skaitā priekšlaicīgi), vai tā ir I vai II grupas invalīds;</w:t>
            </w:r>
          </w:p>
          <w:p w:rsidR="001F2E69" w:rsidRPr="001F2E69" w:rsidRDefault="001F2E69" w:rsidP="003E6467">
            <w:pPr>
              <w:snapToGrid w:val="0"/>
              <w:spacing w:after="0" w:line="240" w:lineRule="auto"/>
              <w:jc w:val="both"/>
              <w:rPr>
                <w:rFonts w:ascii="Times New Roman" w:eastAsia="Times New Roman" w:hAnsi="Times New Roman" w:cs="Times New Roman"/>
                <w:color w:val="000000" w:themeColor="text1"/>
                <w:sz w:val="24"/>
                <w:szCs w:val="24"/>
                <w:lang w:eastAsia="lv-LV"/>
              </w:rPr>
            </w:pPr>
            <w:r w:rsidRPr="001F2E69">
              <w:rPr>
                <w:rFonts w:ascii="Times New Roman" w:eastAsia="Times New Roman" w:hAnsi="Times New Roman" w:cs="Times New Roman"/>
                <w:color w:val="000000" w:themeColor="text1"/>
                <w:sz w:val="24"/>
                <w:szCs w:val="24"/>
                <w:lang w:eastAsia="lv-LV"/>
              </w:rPr>
              <w:t>b ) tā vienlaikus ir darba ņēmējs, kuru nodarbina cits darba devējs;</w:t>
            </w:r>
          </w:p>
          <w:p w:rsidR="001F2E69" w:rsidRPr="001F2E69" w:rsidRDefault="001F2E69" w:rsidP="003E6467">
            <w:pPr>
              <w:snapToGrid w:val="0"/>
              <w:spacing w:after="0" w:line="240" w:lineRule="auto"/>
              <w:jc w:val="both"/>
              <w:rPr>
                <w:rFonts w:ascii="Times New Roman" w:eastAsia="Times New Roman" w:hAnsi="Times New Roman" w:cs="Times New Roman"/>
                <w:color w:val="000000" w:themeColor="text1"/>
                <w:sz w:val="24"/>
                <w:szCs w:val="24"/>
                <w:lang w:eastAsia="lv-LV"/>
              </w:rPr>
            </w:pPr>
            <w:r w:rsidRPr="001F2E69">
              <w:rPr>
                <w:rFonts w:ascii="Times New Roman" w:eastAsia="Times New Roman" w:hAnsi="Times New Roman" w:cs="Times New Roman"/>
                <w:color w:val="000000" w:themeColor="text1"/>
                <w:sz w:val="24"/>
                <w:szCs w:val="24"/>
                <w:lang w:eastAsia="lv-LV"/>
              </w:rPr>
              <w:t xml:space="preserve">c) tā veic bez atlīdzības pienākumus kapitālsabiedrībā pirmos divus gadus pēc tās dibināšanas; </w:t>
            </w:r>
          </w:p>
          <w:p w:rsidR="001F2E69" w:rsidRPr="005862A8" w:rsidRDefault="00F75A46" w:rsidP="005862A8">
            <w:pPr>
              <w:snapToGrid w:val="0"/>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d</w:t>
            </w:r>
            <w:r w:rsidR="001F2E69" w:rsidRPr="001F2E69">
              <w:rPr>
                <w:rFonts w:ascii="Times New Roman" w:eastAsia="Times New Roman" w:hAnsi="Times New Roman" w:cs="Times New Roman"/>
                <w:color w:val="000000" w:themeColor="text1"/>
                <w:sz w:val="24"/>
                <w:szCs w:val="24"/>
                <w:lang w:eastAsia="lv-LV"/>
              </w:rPr>
              <w:t>) kapitālsabiedrības (-u), kurā tā bez atlīdzības veic pienākumus, apgrozījums (apgrozījumu kopsumma) pirmstaksācijas gadā nepārsniedza Ministru kabineta noteikto obligāto iemaksu objekta minimālo apmēru gadam, kas reizināts ar koeficientu 3,3””.</w:t>
            </w:r>
            <w:r>
              <w:rPr>
                <w:rStyle w:val="FootnoteReference"/>
                <w:rFonts w:ascii="Times New Roman" w:eastAsia="Times New Roman" w:hAnsi="Times New Roman" w:cs="Times New Roman"/>
                <w:color w:val="000000" w:themeColor="text1"/>
                <w:sz w:val="24"/>
                <w:szCs w:val="24"/>
                <w:lang w:eastAsia="lv-LV"/>
              </w:rPr>
              <w:footnoteReference w:id="5"/>
            </w:r>
          </w:p>
        </w:tc>
        <w:tc>
          <w:tcPr>
            <w:tcW w:w="1418" w:type="dxa"/>
          </w:tcPr>
          <w:p w:rsidR="001F2E69" w:rsidRPr="00362EB5" w:rsidRDefault="001F2E69" w:rsidP="00A23C90">
            <w:pPr>
              <w:spacing w:after="0" w:line="240" w:lineRule="auto"/>
              <w:ind w:firstLine="567"/>
              <w:jc w:val="both"/>
              <w:rPr>
                <w:rFonts w:ascii="Times New Roman" w:eastAsia="Times New Roman" w:hAnsi="Times New Roman" w:cs="Times New Roman"/>
              </w:rPr>
            </w:pPr>
          </w:p>
        </w:tc>
        <w:tc>
          <w:tcPr>
            <w:tcW w:w="1418" w:type="dxa"/>
          </w:tcPr>
          <w:p w:rsidR="001F2E69" w:rsidRPr="00362EB5" w:rsidRDefault="001F2E69" w:rsidP="00A23C90">
            <w:pPr>
              <w:spacing w:after="0" w:line="240" w:lineRule="auto"/>
              <w:ind w:firstLine="567"/>
              <w:jc w:val="both"/>
              <w:rPr>
                <w:rFonts w:ascii="Times New Roman" w:eastAsia="Times New Roman" w:hAnsi="Times New Roman" w:cs="Times New Roman"/>
              </w:rPr>
            </w:pPr>
          </w:p>
        </w:tc>
      </w:tr>
      <w:tr w:rsidR="001F2E69" w:rsidRPr="00BB01CB" w:rsidTr="00D15846">
        <w:tc>
          <w:tcPr>
            <w:tcW w:w="3799" w:type="dxa"/>
          </w:tcPr>
          <w:p w:rsidR="001F2E69" w:rsidRPr="00BB01CB" w:rsidRDefault="001F2E69" w:rsidP="001F2E69">
            <w:pPr>
              <w:pStyle w:val="tv2131"/>
              <w:spacing w:line="240" w:lineRule="auto"/>
              <w:jc w:val="both"/>
            </w:pPr>
            <w:r w:rsidRPr="00BB01CB">
              <w:lastRenderedPageBreak/>
              <w:t>(15) Persona, kas, gūstot vienu un to pašu ienākumu, vienlaikus atbilst vairākiem sociāli apdrošināmās personas statusiem, sociālajai apdrošināšanai ir pakļauta kā darba ņēmējs vai iekšzemes darba ņēmējs pie darba devēja — ārvalstnieka.</w:t>
            </w:r>
          </w:p>
          <w:p w:rsidR="001F2E69" w:rsidRPr="00BB01CB" w:rsidRDefault="001F2E69" w:rsidP="001F2E69">
            <w:pPr>
              <w:pStyle w:val="tv2131"/>
              <w:spacing w:line="240" w:lineRule="auto"/>
              <w:jc w:val="both"/>
            </w:pPr>
            <w:r w:rsidRPr="00BB01CB">
              <w:t xml:space="preserve">(16) Ārvalstu darba ņēmējs pie darba devēja — ārvalstnieka, kas, gūstot vienu un </w:t>
            </w:r>
            <w:r w:rsidRPr="00BB01CB">
              <w:lastRenderedPageBreak/>
              <w:t>to pašu ienākumu, vienlaikus atbilst vairākiem sociāli apdrošināmās personas statusiem, sociālajai apdrošināšanai ir pakļauts kā ārvalstu darba ņēmējs pie darba devēja — ārvalstnieka.</w:t>
            </w:r>
          </w:p>
          <w:p w:rsidR="001F2E69" w:rsidRPr="00BB01CB" w:rsidRDefault="001F2E69" w:rsidP="001F2E69">
            <w:pPr>
              <w:pStyle w:val="tv2131"/>
              <w:spacing w:line="240" w:lineRule="auto"/>
              <w:jc w:val="both"/>
            </w:pPr>
            <w:r w:rsidRPr="00BB01CB">
              <w:t>………………………………………….</w:t>
            </w:r>
          </w:p>
          <w:p w:rsidR="001F2E69" w:rsidRPr="00BB01CB" w:rsidRDefault="001F2E69" w:rsidP="001F2E69">
            <w:pPr>
              <w:pStyle w:val="tv2131"/>
              <w:spacing w:line="240" w:lineRule="auto"/>
              <w:jc w:val="both"/>
              <w:rPr>
                <w:b/>
                <w:bCs/>
              </w:rPr>
            </w:pPr>
          </w:p>
        </w:tc>
        <w:tc>
          <w:tcPr>
            <w:tcW w:w="3799" w:type="dxa"/>
          </w:tcPr>
          <w:p w:rsidR="001F2E69" w:rsidRPr="00BB01CB" w:rsidRDefault="001F2E69" w:rsidP="001F2E69">
            <w:pPr>
              <w:spacing w:after="0" w:line="240" w:lineRule="auto"/>
              <w:ind w:firstLine="709"/>
              <w:jc w:val="both"/>
              <w:rPr>
                <w:rFonts w:ascii="Times New Roman" w:eastAsia="Times New Roman" w:hAnsi="Times New Roman" w:cs="Times New Roman"/>
                <w:color w:val="000000"/>
                <w:sz w:val="24"/>
                <w:szCs w:val="24"/>
                <w:lang w:eastAsia="lv-LV"/>
              </w:rPr>
            </w:pPr>
          </w:p>
        </w:tc>
        <w:tc>
          <w:tcPr>
            <w:tcW w:w="556" w:type="dxa"/>
          </w:tcPr>
          <w:p w:rsidR="001F2E69" w:rsidRPr="00BB01CB" w:rsidRDefault="001F2E69" w:rsidP="001F2E69">
            <w:pPr>
              <w:spacing w:after="0" w:line="240" w:lineRule="auto"/>
              <w:jc w:val="both"/>
              <w:rPr>
                <w:rFonts w:ascii="Times New Roman" w:eastAsia="Times New Roman" w:hAnsi="Times New Roman" w:cs="Times New Roman"/>
              </w:rPr>
            </w:pPr>
          </w:p>
        </w:tc>
        <w:tc>
          <w:tcPr>
            <w:tcW w:w="3799" w:type="dxa"/>
          </w:tcPr>
          <w:p w:rsidR="001F2E69" w:rsidRPr="00BB01CB" w:rsidRDefault="001F2E69" w:rsidP="003E6467">
            <w:pPr>
              <w:spacing w:after="0" w:line="240" w:lineRule="auto"/>
              <w:jc w:val="both"/>
              <w:rPr>
                <w:rFonts w:ascii="Times New Roman" w:eastAsia="Times New Roman" w:hAnsi="Times New Roman" w:cs="Times New Roman"/>
                <w:sz w:val="24"/>
                <w:szCs w:val="24"/>
              </w:rPr>
            </w:pPr>
          </w:p>
        </w:tc>
        <w:tc>
          <w:tcPr>
            <w:tcW w:w="1418" w:type="dxa"/>
          </w:tcPr>
          <w:p w:rsidR="001F2E69" w:rsidRPr="00BB01CB" w:rsidRDefault="001F2E69" w:rsidP="001F2E69">
            <w:pPr>
              <w:spacing w:after="0" w:line="240" w:lineRule="auto"/>
              <w:ind w:firstLine="567"/>
              <w:jc w:val="both"/>
              <w:rPr>
                <w:rFonts w:ascii="Times New Roman" w:eastAsia="Times New Roman" w:hAnsi="Times New Roman" w:cs="Times New Roman"/>
              </w:rPr>
            </w:pPr>
          </w:p>
        </w:tc>
        <w:tc>
          <w:tcPr>
            <w:tcW w:w="1418" w:type="dxa"/>
          </w:tcPr>
          <w:p w:rsidR="001F2E69" w:rsidRPr="00BB01CB" w:rsidRDefault="001F2E69" w:rsidP="001F2E69">
            <w:pPr>
              <w:spacing w:after="0" w:line="240" w:lineRule="auto"/>
              <w:ind w:firstLine="567"/>
              <w:jc w:val="both"/>
              <w:rPr>
                <w:rFonts w:ascii="Times New Roman" w:eastAsia="Times New Roman" w:hAnsi="Times New Roman" w:cs="Times New Roman"/>
              </w:rPr>
            </w:pPr>
          </w:p>
        </w:tc>
      </w:tr>
      <w:tr w:rsidR="001F2E69" w:rsidRPr="00362EB5" w:rsidTr="00D15846">
        <w:tc>
          <w:tcPr>
            <w:tcW w:w="3799" w:type="dxa"/>
          </w:tcPr>
          <w:p w:rsidR="001F2E69" w:rsidRPr="00362EB5" w:rsidRDefault="001F2E69" w:rsidP="001F2E69">
            <w:pPr>
              <w:pStyle w:val="tv2131"/>
              <w:spacing w:line="240" w:lineRule="auto"/>
              <w:jc w:val="both"/>
            </w:pPr>
            <w:r w:rsidRPr="00362EB5">
              <w:rPr>
                <w:b/>
                <w:bCs/>
              </w:rPr>
              <w:lastRenderedPageBreak/>
              <w:t xml:space="preserve">14.pants. Obligāto iemaksu objekts </w:t>
            </w:r>
          </w:p>
          <w:p w:rsidR="001F2E69" w:rsidRPr="00362EB5" w:rsidRDefault="001F2E69" w:rsidP="001F2E69">
            <w:pPr>
              <w:pStyle w:val="tv2131"/>
              <w:spacing w:line="240" w:lineRule="auto"/>
              <w:jc w:val="both"/>
            </w:pPr>
            <w:r w:rsidRPr="00362EB5">
              <w:t>(1) Darba devēja un darba ņēmēja obligāto iemaksu objekts ir visi algotā darbā aprēķinātie ienākumi, no kuriem jāietur iedzīvotāju ienākuma nodoklis, neatskaitot neapliekamo minimumu, nodokļu atvieglojumus un attaisnotos izdevumus, par kuriem nodokļu maksātājam ir tiesības samazināt apliekamo ienākumu.</w:t>
            </w:r>
          </w:p>
          <w:p w:rsidR="001F2E69" w:rsidRPr="00362EB5" w:rsidRDefault="001F2E69" w:rsidP="001F2E69">
            <w:pPr>
              <w:pStyle w:val="tv2131"/>
              <w:spacing w:line="240" w:lineRule="auto"/>
              <w:jc w:val="both"/>
            </w:pPr>
            <w:r w:rsidRPr="00362EB5">
              <w:t xml:space="preserve">(2) Pašnodarbinātā obligāto iemaksu objekts ir brīvi izraudzīti ienākumi (vai ieņēmumi fiksētā iedzīvotāju ienākuma nodokļa maksātājiem) no preču ražošanas, darbu izpildes, pakalpojumu sniegšanas, radošās un profesionālās darbības un citi ienākumi no saimnieciskās darbības, izņemot ienākumu, kuru fiziskā persona, kas minēta šā likuma </w:t>
            </w:r>
            <w:hyperlink r:id="rId13" w:anchor="p6" w:history="1">
              <w:r w:rsidRPr="00362EB5">
                <w:rPr>
                  <w:color w:val="16497B"/>
                </w:rPr>
                <w:t>6.panta</w:t>
              </w:r>
            </w:hyperlink>
            <w:r w:rsidRPr="00362EB5">
              <w:t xml:space="preserve"> septītajā, vienpadsmitajā vai trīspadsmitajā daļā, gūst no zemnieku (zvejnieku) saimniecības, sava nekustamā īpašuma, personīgajā palīgsaimniecībā vai piemājas saimniecībā pašas saražotās produkcijas, autortiesībām un blakustiesībām. Šādu izvēli persona var izdarīt tikai vienu reizi par pārskata ceturksni. Obligāto iemaksu objekta minimālo apmēru un tā noteikšanas kārtību nosaka Ministru kabinets.</w:t>
            </w:r>
          </w:p>
          <w:p w:rsidR="001F2E69" w:rsidRPr="00362EB5" w:rsidRDefault="001F2E69" w:rsidP="001F2E69">
            <w:pPr>
              <w:pStyle w:val="tv2131"/>
              <w:spacing w:line="240" w:lineRule="auto"/>
              <w:jc w:val="both"/>
            </w:pPr>
            <w:r w:rsidRPr="00362EB5">
              <w:t>(2</w:t>
            </w:r>
            <w:r w:rsidRPr="00362EB5">
              <w:rPr>
                <w:vertAlign w:val="superscript"/>
              </w:rPr>
              <w:t>1</w:t>
            </w:r>
            <w:r w:rsidRPr="00362EB5">
              <w:t xml:space="preserve">) Pašnodarbinātā obligāto iemaksu objektā netiek ietverts valsts atbalsts lauksaimniecībai vai Eiropas Savienības atbalsts lauksaimniecībai un lauku attīstībai </w:t>
            </w:r>
            <w:r w:rsidRPr="00362EB5">
              <w:lastRenderedPageBreak/>
              <w:t>un vienreizējā dotācija bezdarbniekiem biznesa plāna īstenošanai.</w:t>
            </w:r>
          </w:p>
          <w:p w:rsidR="001F2E69" w:rsidRDefault="001F2E69" w:rsidP="00A23C90">
            <w:pPr>
              <w:pStyle w:val="tv2131"/>
              <w:spacing w:line="240" w:lineRule="auto"/>
              <w:jc w:val="both"/>
              <w:rPr>
                <w:b/>
                <w:bCs/>
              </w:rPr>
            </w:pPr>
          </w:p>
          <w:p w:rsidR="003E6D98" w:rsidRPr="00362EB5" w:rsidRDefault="003E6D98" w:rsidP="00A23C90">
            <w:pPr>
              <w:pStyle w:val="tv2131"/>
              <w:spacing w:line="240" w:lineRule="auto"/>
              <w:jc w:val="both"/>
              <w:rPr>
                <w:b/>
                <w:bCs/>
              </w:rPr>
            </w:pPr>
          </w:p>
        </w:tc>
        <w:tc>
          <w:tcPr>
            <w:tcW w:w="3799" w:type="dxa"/>
          </w:tcPr>
          <w:p w:rsidR="001F2E69" w:rsidRPr="00362EB5" w:rsidRDefault="001F2E69" w:rsidP="00A23C90">
            <w:pPr>
              <w:spacing w:after="0" w:line="240" w:lineRule="auto"/>
              <w:ind w:firstLine="709"/>
              <w:jc w:val="both"/>
              <w:rPr>
                <w:rFonts w:ascii="Times New Roman" w:eastAsia="Times New Roman" w:hAnsi="Times New Roman" w:cs="Times New Roman"/>
                <w:color w:val="000000"/>
                <w:sz w:val="24"/>
                <w:szCs w:val="24"/>
                <w:lang w:eastAsia="lv-LV"/>
              </w:rPr>
            </w:pPr>
          </w:p>
        </w:tc>
        <w:tc>
          <w:tcPr>
            <w:tcW w:w="556" w:type="dxa"/>
          </w:tcPr>
          <w:p w:rsidR="001F2E69" w:rsidRPr="00362EB5" w:rsidRDefault="001F2E69" w:rsidP="00A23C90">
            <w:pPr>
              <w:spacing w:after="0" w:line="240" w:lineRule="auto"/>
              <w:jc w:val="both"/>
              <w:rPr>
                <w:rFonts w:ascii="Times New Roman" w:eastAsia="Times New Roman" w:hAnsi="Times New Roman" w:cs="Times New Roman"/>
              </w:rPr>
            </w:pPr>
          </w:p>
        </w:tc>
        <w:tc>
          <w:tcPr>
            <w:tcW w:w="3799" w:type="dxa"/>
          </w:tcPr>
          <w:p w:rsidR="001F2E69" w:rsidRPr="003E6467" w:rsidRDefault="001F2E69" w:rsidP="003E6467">
            <w:pPr>
              <w:spacing w:after="0" w:line="240" w:lineRule="auto"/>
              <w:jc w:val="both"/>
              <w:rPr>
                <w:rFonts w:ascii="Times New Roman" w:eastAsia="Times New Roman" w:hAnsi="Times New Roman" w:cs="Times New Roman"/>
                <w:sz w:val="24"/>
                <w:szCs w:val="24"/>
              </w:rPr>
            </w:pPr>
          </w:p>
        </w:tc>
        <w:tc>
          <w:tcPr>
            <w:tcW w:w="1418" w:type="dxa"/>
          </w:tcPr>
          <w:p w:rsidR="001F2E69" w:rsidRPr="00362EB5" w:rsidRDefault="001F2E69" w:rsidP="00A23C90">
            <w:pPr>
              <w:spacing w:after="0" w:line="240" w:lineRule="auto"/>
              <w:ind w:firstLine="567"/>
              <w:jc w:val="both"/>
              <w:rPr>
                <w:rFonts w:ascii="Times New Roman" w:eastAsia="Times New Roman" w:hAnsi="Times New Roman" w:cs="Times New Roman"/>
              </w:rPr>
            </w:pPr>
          </w:p>
        </w:tc>
        <w:tc>
          <w:tcPr>
            <w:tcW w:w="1418" w:type="dxa"/>
          </w:tcPr>
          <w:p w:rsidR="001F2E69" w:rsidRPr="00362EB5" w:rsidRDefault="001F2E69" w:rsidP="00A23C90">
            <w:pPr>
              <w:spacing w:after="0" w:line="240" w:lineRule="auto"/>
              <w:ind w:firstLine="567"/>
              <w:jc w:val="both"/>
              <w:rPr>
                <w:rFonts w:ascii="Times New Roman" w:eastAsia="Times New Roman" w:hAnsi="Times New Roman" w:cs="Times New Roman"/>
              </w:rPr>
            </w:pPr>
          </w:p>
        </w:tc>
      </w:tr>
      <w:tr w:rsidR="001F2E69" w:rsidRPr="00362EB5" w:rsidTr="00D15846">
        <w:tc>
          <w:tcPr>
            <w:tcW w:w="3799" w:type="dxa"/>
          </w:tcPr>
          <w:p w:rsidR="001F2E69" w:rsidRPr="003E6467" w:rsidRDefault="001F2E69" w:rsidP="00A23C90">
            <w:pPr>
              <w:pStyle w:val="tv2131"/>
              <w:spacing w:line="240" w:lineRule="auto"/>
              <w:jc w:val="both"/>
              <w:rPr>
                <w:b/>
                <w:sz w:val="24"/>
                <w:szCs w:val="24"/>
              </w:rPr>
            </w:pPr>
            <w:r w:rsidRPr="003E6467">
              <w:rPr>
                <w:b/>
                <w:sz w:val="24"/>
                <w:szCs w:val="24"/>
              </w:rPr>
              <w:lastRenderedPageBreak/>
              <w:t>(2</w:t>
            </w:r>
            <w:r w:rsidRPr="003E6467">
              <w:rPr>
                <w:b/>
                <w:sz w:val="24"/>
                <w:szCs w:val="24"/>
                <w:vertAlign w:val="superscript"/>
              </w:rPr>
              <w:t>2</w:t>
            </w:r>
            <w:r w:rsidRPr="003E6467">
              <w:rPr>
                <w:b/>
                <w:sz w:val="24"/>
                <w:szCs w:val="24"/>
              </w:rPr>
              <w:t>)</w:t>
            </w:r>
            <w:r w:rsidR="003E6467">
              <w:rPr>
                <w:b/>
                <w:sz w:val="24"/>
                <w:szCs w:val="24"/>
              </w:rPr>
              <w:t>…..</w:t>
            </w:r>
          </w:p>
        </w:tc>
        <w:tc>
          <w:tcPr>
            <w:tcW w:w="3799" w:type="dxa"/>
          </w:tcPr>
          <w:p w:rsidR="001F2E69" w:rsidRPr="00362EB5" w:rsidRDefault="001F2E69" w:rsidP="00A23C90">
            <w:pPr>
              <w:spacing w:after="0" w:line="240" w:lineRule="auto"/>
              <w:ind w:firstLine="709"/>
              <w:jc w:val="both"/>
              <w:rPr>
                <w:rFonts w:ascii="Times New Roman" w:eastAsia="Times New Roman" w:hAnsi="Times New Roman" w:cs="Times New Roman"/>
                <w:color w:val="000000"/>
                <w:sz w:val="24"/>
                <w:szCs w:val="24"/>
                <w:lang w:eastAsia="lv-LV"/>
              </w:rPr>
            </w:pPr>
          </w:p>
        </w:tc>
        <w:tc>
          <w:tcPr>
            <w:tcW w:w="556" w:type="dxa"/>
          </w:tcPr>
          <w:p w:rsidR="001F2E69" w:rsidRDefault="001F2E69" w:rsidP="00A23C90">
            <w:pPr>
              <w:spacing w:after="0" w:line="240" w:lineRule="auto"/>
              <w:jc w:val="both"/>
              <w:rPr>
                <w:rFonts w:ascii="Times New Roman" w:eastAsia="Times New Roman" w:hAnsi="Times New Roman" w:cs="Times New Roman"/>
              </w:rPr>
            </w:pPr>
          </w:p>
          <w:p w:rsidR="005862A8" w:rsidRDefault="005862A8" w:rsidP="00A23C90">
            <w:pPr>
              <w:spacing w:after="0" w:line="240" w:lineRule="auto"/>
              <w:jc w:val="both"/>
              <w:rPr>
                <w:rFonts w:ascii="Times New Roman" w:eastAsia="Times New Roman" w:hAnsi="Times New Roman" w:cs="Times New Roman"/>
              </w:rPr>
            </w:pPr>
          </w:p>
          <w:p w:rsidR="005862A8" w:rsidRDefault="005862A8" w:rsidP="00A23C90">
            <w:pPr>
              <w:spacing w:after="0" w:line="240" w:lineRule="auto"/>
              <w:jc w:val="both"/>
              <w:rPr>
                <w:rFonts w:ascii="Times New Roman" w:eastAsia="Times New Roman" w:hAnsi="Times New Roman" w:cs="Times New Roman"/>
              </w:rPr>
            </w:pPr>
          </w:p>
          <w:p w:rsidR="005862A8" w:rsidRPr="00362EB5" w:rsidRDefault="005862A8" w:rsidP="00A23C9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10.</w:t>
            </w:r>
          </w:p>
        </w:tc>
        <w:tc>
          <w:tcPr>
            <w:tcW w:w="3799" w:type="dxa"/>
          </w:tcPr>
          <w:p w:rsidR="003E6467" w:rsidRPr="003E6467" w:rsidRDefault="003E6467" w:rsidP="005862A8">
            <w:pPr>
              <w:snapToGrid w:val="0"/>
              <w:spacing w:after="0" w:line="240" w:lineRule="auto"/>
              <w:jc w:val="center"/>
              <w:rPr>
                <w:rFonts w:ascii="Times New Roman" w:eastAsia="Times New Roman" w:hAnsi="Times New Roman" w:cs="Times New Roman"/>
                <w:color w:val="000000" w:themeColor="text1"/>
                <w:sz w:val="24"/>
                <w:szCs w:val="24"/>
                <w:lang w:eastAsia="lv-LV"/>
              </w:rPr>
            </w:pPr>
            <w:r w:rsidRPr="003E6467">
              <w:rPr>
                <w:rFonts w:ascii="Times New Roman" w:hAnsi="Times New Roman" w:cs="Times New Roman"/>
                <w:b/>
                <w:sz w:val="24"/>
                <w:szCs w:val="24"/>
                <w:u w:val="single"/>
              </w:rPr>
              <w:t>Ekonomikas ministrijas parlamentārais sekretārs V.Ķirsis</w:t>
            </w:r>
          </w:p>
          <w:p w:rsidR="001F2E69" w:rsidRPr="001F2E69" w:rsidRDefault="001F2E69" w:rsidP="003E6467">
            <w:pPr>
              <w:snapToGrid w:val="0"/>
              <w:spacing w:after="0" w:line="240" w:lineRule="auto"/>
              <w:jc w:val="both"/>
              <w:rPr>
                <w:rFonts w:ascii="Times New Roman" w:eastAsia="Times New Roman" w:hAnsi="Times New Roman" w:cs="Times New Roman"/>
                <w:color w:val="000000" w:themeColor="text1"/>
                <w:sz w:val="24"/>
                <w:szCs w:val="24"/>
                <w:lang w:eastAsia="lv-LV"/>
              </w:rPr>
            </w:pPr>
            <w:r w:rsidRPr="001F2E69">
              <w:rPr>
                <w:rFonts w:ascii="Times New Roman" w:eastAsia="Times New Roman" w:hAnsi="Times New Roman" w:cs="Times New Roman"/>
                <w:color w:val="000000" w:themeColor="text1"/>
                <w:sz w:val="24"/>
                <w:szCs w:val="24"/>
                <w:lang w:eastAsia="lv-LV"/>
              </w:rPr>
              <w:t>papildināt ar pantu šādā redakcijā:</w:t>
            </w:r>
          </w:p>
          <w:p w:rsidR="001F2E69" w:rsidRPr="001F2E69" w:rsidRDefault="001F2E69" w:rsidP="003E6467">
            <w:pPr>
              <w:snapToGrid w:val="0"/>
              <w:spacing w:after="0" w:line="240" w:lineRule="auto"/>
              <w:jc w:val="both"/>
              <w:rPr>
                <w:rFonts w:ascii="Times New Roman" w:eastAsia="Times New Roman" w:hAnsi="Times New Roman" w:cs="Times New Roman"/>
                <w:color w:val="000000" w:themeColor="text1"/>
                <w:sz w:val="24"/>
                <w:szCs w:val="24"/>
                <w:lang w:eastAsia="lv-LV"/>
              </w:rPr>
            </w:pPr>
            <w:r w:rsidRPr="001F2E69">
              <w:rPr>
                <w:rFonts w:ascii="Times New Roman" w:eastAsia="Times New Roman" w:hAnsi="Times New Roman" w:cs="Times New Roman"/>
                <w:color w:val="000000" w:themeColor="text1"/>
                <w:sz w:val="24"/>
                <w:szCs w:val="24"/>
                <w:lang w:eastAsia="lv-LV"/>
              </w:rPr>
              <w:t>„papildināt 14.pantu ar 2.</w:t>
            </w:r>
            <w:r w:rsidRPr="001F2E69">
              <w:rPr>
                <w:rFonts w:ascii="Times New Roman" w:eastAsia="Times New Roman" w:hAnsi="Times New Roman" w:cs="Times New Roman"/>
                <w:color w:val="000000" w:themeColor="text1"/>
                <w:sz w:val="24"/>
                <w:szCs w:val="24"/>
                <w:vertAlign w:val="superscript"/>
                <w:lang w:eastAsia="lv-LV"/>
              </w:rPr>
              <w:t>2</w:t>
            </w:r>
            <w:r w:rsidRPr="001F2E69">
              <w:rPr>
                <w:rFonts w:ascii="Times New Roman" w:eastAsia="Times New Roman" w:hAnsi="Times New Roman" w:cs="Times New Roman"/>
                <w:color w:val="000000" w:themeColor="text1"/>
                <w:sz w:val="24"/>
                <w:szCs w:val="24"/>
                <w:lang w:eastAsia="lv-LV"/>
              </w:rPr>
              <w:t>daļu šādā redakcijā:</w:t>
            </w:r>
          </w:p>
          <w:p w:rsidR="00513E04" w:rsidRPr="005862A8" w:rsidRDefault="001F2E69" w:rsidP="005862A8">
            <w:pPr>
              <w:snapToGrid w:val="0"/>
              <w:spacing w:after="0" w:line="240" w:lineRule="auto"/>
              <w:jc w:val="both"/>
              <w:rPr>
                <w:rFonts w:ascii="Times New Roman" w:eastAsia="Times New Roman" w:hAnsi="Times New Roman" w:cs="Times New Roman"/>
                <w:color w:val="000000" w:themeColor="text1"/>
                <w:sz w:val="24"/>
                <w:szCs w:val="24"/>
                <w:lang w:eastAsia="lv-LV"/>
              </w:rPr>
            </w:pPr>
            <w:r w:rsidRPr="001F2E69">
              <w:rPr>
                <w:rFonts w:ascii="Times New Roman" w:eastAsia="Times New Roman" w:hAnsi="Times New Roman" w:cs="Times New Roman"/>
                <w:color w:val="000000" w:themeColor="text1"/>
                <w:sz w:val="24"/>
                <w:szCs w:val="24"/>
                <w:lang w:eastAsia="lv-LV"/>
              </w:rPr>
              <w:t>„(2.</w:t>
            </w:r>
            <w:r w:rsidRPr="001F2E69">
              <w:rPr>
                <w:rFonts w:ascii="Times New Roman" w:eastAsia="Times New Roman" w:hAnsi="Times New Roman" w:cs="Times New Roman"/>
                <w:color w:val="000000" w:themeColor="text1"/>
                <w:sz w:val="24"/>
                <w:szCs w:val="24"/>
                <w:vertAlign w:val="superscript"/>
                <w:lang w:eastAsia="lv-LV"/>
              </w:rPr>
              <w:t>2</w:t>
            </w:r>
            <w:r w:rsidRPr="001F2E69">
              <w:rPr>
                <w:rFonts w:ascii="Times New Roman" w:eastAsia="Times New Roman" w:hAnsi="Times New Roman" w:cs="Times New Roman"/>
                <w:color w:val="000000" w:themeColor="text1"/>
                <w:sz w:val="24"/>
                <w:szCs w:val="24"/>
                <w:lang w:eastAsia="lv-LV"/>
              </w:rPr>
              <w:t>) L</w:t>
            </w:r>
            <w:r w:rsidR="00E12587">
              <w:rPr>
                <w:rFonts w:ascii="Times New Roman" w:eastAsia="Times New Roman" w:hAnsi="Times New Roman" w:cs="Times New Roman"/>
                <w:color w:val="000000" w:themeColor="text1"/>
                <w:sz w:val="24"/>
                <w:szCs w:val="24"/>
                <w:lang w:eastAsia="lv-LV"/>
              </w:rPr>
              <w:t>ikuma 1.panta 3.punkta „m” un „n</w:t>
            </w:r>
            <w:r w:rsidRPr="001F2E69">
              <w:rPr>
                <w:rFonts w:ascii="Times New Roman" w:eastAsia="Times New Roman" w:hAnsi="Times New Roman" w:cs="Times New Roman"/>
                <w:color w:val="000000" w:themeColor="text1"/>
                <w:sz w:val="24"/>
                <w:szCs w:val="24"/>
                <w:lang w:eastAsia="lv-LV"/>
              </w:rPr>
              <w:t>” apakšpunktos minētajām personām obligāto iemaksu objekts ir brīvprātīgi izvēlēti līdzekļi, bet ne mazāks kā Ministru kabineta noteiktais obligāto iemaksu objekta minimālais apmērs””.</w:t>
            </w:r>
            <w:r w:rsidR="00F75A46">
              <w:rPr>
                <w:rStyle w:val="FootnoteReference"/>
                <w:rFonts w:ascii="Times New Roman" w:eastAsia="Times New Roman" w:hAnsi="Times New Roman" w:cs="Times New Roman"/>
                <w:color w:val="000000" w:themeColor="text1"/>
                <w:sz w:val="24"/>
                <w:szCs w:val="24"/>
                <w:lang w:eastAsia="lv-LV"/>
              </w:rPr>
              <w:footnoteReference w:id="6"/>
            </w:r>
          </w:p>
        </w:tc>
        <w:tc>
          <w:tcPr>
            <w:tcW w:w="1418" w:type="dxa"/>
          </w:tcPr>
          <w:p w:rsidR="001F2E69" w:rsidRPr="00362EB5" w:rsidRDefault="001F2E69" w:rsidP="00A23C90">
            <w:pPr>
              <w:spacing w:after="0" w:line="240" w:lineRule="auto"/>
              <w:ind w:firstLine="567"/>
              <w:jc w:val="both"/>
              <w:rPr>
                <w:rFonts w:ascii="Times New Roman" w:eastAsia="Times New Roman" w:hAnsi="Times New Roman" w:cs="Times New Roman"/>
              </w:rPr>
            </w:pPr>
          </w:p>
        </w:tc>
        <w:tc>
          <w:tcPr>
            <w:tcW w:w="1418" w:type="dxa"/>
          </w:tcPr>
          <w:p w:rsidR="001F2E69" w:rsidRPr="00362EB5" w:rsidRDefault="001F2E69" w:rsidP="00A23C90">
            <w:pPr>
              <w:spacing w:after="0" w:line="240" w:lineRule="auto"/>
              <w:ind w:firstLine="567"/>
              <w:jc w:val="both"/>
              <w:rPr>
                <w:rFonts w:ascii="Times New Roman" w:eastAsia="Times New Roman" w:hAnsi="Times New Roman" w:cs="Times New Roman"/>
              </w:rPr>
            </w:pPr>
          </w:p>
        </w:tc>
      </w:tr>
      <w:tr w:rsidR="00362EB5" w:rsidRPr="00362EB5" w:rsidTr="00D15846">
        <w:tc>
          <w:tcPr>
            <w:tcW w:w="3799" w:type="dxa"/>
          </w:tcPr>
          <w:p w:rsidR="00362EB5" w:rsidRPr="00362EB5" w:rsidRDefault="001F2E69" w:rsidP="00A23C90">
            <w:pPr>
              <w:pStyle w:val="tv2131"/>
              <w:spacing w:line="240" w:lineRule="auto"/>
              <w:jc w:val="both"/>
            </w:pPr>
            <w:r w:rsidRPr="00362EB5">
              <w:t xml:space="preserve"> </w:t>
            </w:r>
            <w:r w:rsidR="00362EB5" w:rsidRPr="00362EB5">
              <w:t>(3) To obligāto iemaksu objektu, kuras veicamas no valsts pamatbudžeta un speciālajiem budžetiem, nosaka Ministru kabinets.</w:t>
            </w:r>
          </w:p>
          <w:p w:rsidR="00362EB5" w:rsidRPr="00362EB5" w:rsidRDefault="00362EB5" w:rsidP="00A23C90">
            <w:pPr>
              <w:pStyle w:val="tv2131"/>
              <w:spacing w:line="240" w:lineRule="auto"/>
              <w:jc w:val="both"/>
            </w:pPr>
            <w:r w:rsidRPr="00362EB5">
              <w:t>(4) Iekšzemes darba ņēmēja pie darba devēja — ārvalstnieka un ārvalstu darba ņēmēja pie darba devēja — ārvalstnieka obligāto iemaksu objekts ir saņemtā atlīdzība.</w:t>
            </w:r>
          </w:p>
          <w:p w:rsidR="00362EB5" w:rsidRPr="00362EB5" w:rsidRDefault="00362EB5" w:rsidP="00A23C90">
            <w:pPr>
              <w:pStyle w:val="tv2131"/>
              <w:spacing w:line="240" w:lineRule="auto"/>
              <w:jc w:val="both"/>
            </w:pPr>
            <w:r w:rsidRPr="00362EB5">
              <w:t>(5) Obligāto iemaksu objekta maksimālo apmēru un tā noteikšanas kārtību nosaka Ministru kabinets.</w:t>
            </w:r>
          </w:p>
          <w:p w:rsidR="00362EB5" w:rsidRPr="00362EB5" w:rsidRDefault="00362EB5" w:rsidP="00A23C90">
            <w:pPr>
              <w:pStyle w:val="tv2131"/>
              <w:spacing w:line="240" w:lineRule="auto"/>
              <w:jc w:val="both"/>
            </w:pPr>
            <w:r w:rsidRPr="00362EB5">
              <w:t xml:space="preserve">(6) Brīvprātīgo apdrošināšanas iemaksu objektu, tā minimālo un maksimālo apmēru un noteikšanas kārtību nosaka Ministru </w:t>
            </w:r>
            <w:r w:rsidRPr="00362EB5">
              <w:lastRenderedPageBreak/>
              <w:t>kabinets.</w:t>
            </w:r>
          </w:p>
          <w:p w:rsidR="00362EB5" w:rsidRPr="00362EB5" w:rsidRDefault="00362EB5" w:rsidP="00A23C90">
            <w:pPr>
              <w:pStyle w:val="tv2131"/>
              <w:spacing w:line="240" w:lineRule="auto"/>
              <w:jc w:val="both"/>
            </w:pPr>
            <w:r w:rsidRPr="00362EB5">
              <w:t>(7) Šā panta pirmajā daļā noteiktajā obligāto iemaksu objektā netiek ietvertas darba ņēmēja labā veiktās darba devēja iemaksas privātajos pensiju fondos atbilstoši licencētajiem pensiju plāniem, iemaksātās dzīvības apdrošināšanas (ar līdzekļu uzkrāšanu) prēmiju summas un iemaksātās dzīvības, veselības vai nelaimes gadījumu apdrošināšanas (bez līdzekļu uzkrāšanas) prēmiju summas saskaņā ar likuma "</w:t>
            </w:r>
            <w:hyperlink r:id="rId14" w:tgtFrame="_blank" w:history="1">
              <w:r w:rsidRPr="00362EB5">
                <w:rPr>
                  <w:color w:val="16497B"/>
                </w:rPr>
                <w:t>Par iedzīvotāju ienākuma nodokli</w:t>
              </w:r>
            </w:hyperlink>
            <w:r w:rsidRPr="00362EB5">
              <w:t>" noteikumiem.</w:t>
            </w:r>
          </w:p>
          <w:p w:rsidR="00362EB5" w:rsidRPr="00362EB5" w:rsidRDefault="00362EB5" w:rsidP="00A23C90">
            <w:pPr>
              <w:pStyle w:val="tv2131"/>
              <w:spacing w:line="240" w:lineRule="auto"/>
              <w:jc w:val="both"/>
            </w:pPr>
            <w:r w:rsidRPr="00362EB5">
              <w:t>(8) Darba devēja obligātie apdrošināšanas prēmiju maksājumi normatīvajos aktos noteiktajos gadījumos, kad ir noslēgts apdrošināšanas līgums par labu darbiniekam, nav obligāto iemaksu objekts.</w:t>
            </w:r>
          </w:p>
          <w:p w:rsidR="00362EB5" w:rsidRPr="00362EB5" w:rsidRDefault="00362EB5" w:rsidP="00A23C90">
            <w:pPr>
              <w:pStyle w:val="tv2131"/>
              <w:spacing w:line="240" w:lineRule="auto"/>
              <w:jc w:val="both"/>
            </w:pPr>
            <w:r w:rsidRPr="00362EB5">
              <w:t xml:space="preserve">(9) </w:t>
            </w:r>
            <w:r w:rsidRPr="00362EB5">
              <w:rPr>
                <w:rStyle w:val="fontsize21"/>
              </w:rPr>
              <w:t>(Izslēgta ar 27.10.2005. likumu)</w:t>
            </w:r>
          </w:p>
          <w:p w:rsidR="00362EB5" w:rsidRPr="00362EB5" w:rsidRDefault="00362EB5" w:rsidP="00A23C90">
            <w:pPr>
              <w:pStyle w:val="tv2131"/>
              <w:spacing w:line="240" w:lineRule="auto"/>
              <w:jc w:val="both"/>
            </w:pPr>
            <w:r w:rsidRPr="00362EB5">
              <w:t xml:space="preserve">(10) Personai, kura ir noslēgusi </w:t>
            </w:r>
            <w:hyperlink r:id="rId15" w:tgtFrame="_blank" w:history="1">
              <w:r w:rsidRPr="00362EB5">
                <w:rPr>
                  <w:color w:val="16497B"/>
                </w:rPr>
                <w:t>Civillikuma</w:t>
              </w:r>
            </w:hyperlink>
            <w:r w:rsidRPr="00362EB5">
              <w:t xml:space="preserve"> IV daļas 15.nodaļā paredzēto uzņēmuma, graudniecības vai pārvadājuma līgumu un nav reģistrēta kā saimnieciskajā darbībā gūtā ienākuma nodokļa maksātāja, obligāto iemaksu objekts ir līgumā noteiktā atlīdzība.</w:t>
            </w:r>
          </w:p>
          <w:p w:rsidR="00362EB5" w:rsidRPr="00362EB5" w:rsidRDefault="00362EB5" w:rsidP="00A23C90">
            <w:pPr>
              <w:pStyle w:val="tv2131"/>
              <w:spacing w:line="240" w:lineRule="auto"/>
              <w:jc w:val="both"/>
            </w:pPr>
            <w:r w:rsidRPr="00362EB5">
              <w:t>(11) Ārvalsts komersanta pilnvarotai personai, kura, nebūdama darba tiesiskajās attiecībās ar šo komersantu, pārstāv to darbībās, kas saistītas ar ārvalsts komersanta filiāli, obligāto iemaksu objekts ir tai aprēķinātā atlīdzība.</w:t>
            </w:r>
          </w:p>
          <w:p w:rsidR="00362EB5" w:rsidRPr="005862A8" w:rsidRDefault="00362EB5" w:rsidP="005862A8">
            <w:pPr>
              <w:pStyle w:val="tv2131"/>
              <w:spacing w:line="240" w:lineRule="auto"/>
              <w:jc w:val="both"/>
            </w:pPr>
            <w:r w:rsidRPr="00362EB5">
              <w:t xml:space="preserve">(12) Saeimas deputātam, pašvaldības deputātam, Ministru kabineta loceklim, komercsabiedrības valdes loceklim, padomes loceklim, prokūristam, kontrolierim, Valsts probācijas dienesta brīvprātīgajam probācijas darbiniekam, kā </w:t>
            </w:r>
            <w:r w:rsidRPr="00362EB5">
              <w:lastRenderedPageBreak/>
              <w:t>arī citām personām, kuras ieņem amatu, kas dod tiesības uz atlīdzību, obligāto iemaksu objekts ir noteiktā atlīdzība.</w:t>
            </w:r>
          </w:p>
        </w:tc>
        <w:tc>
          <w:tcPr>
            <w:tcW w:w="3799" w:type="dxa"/>
          </w:tcPr>
          <w:p w:rsidR="00362EB5" w:rsidRPr="00362EB5" w:rsidRDefault="00362EB5" w:rsidP="00A23C90">
            <w:pPr>
              <w:spacing w:after="0" w:line="240" w:lineRule="auto"/>
              <w:ind w:firstLine="709"/>
              <w:jc w:val="both"/>
              <w:rPr>
                <w:rFonts w:ascii="Times New Roman" w:eastAsia="Times New Roman" w:hAnsi="Times New Roman" w:cs="Times New Roman"/>
                <w:color w:val="000000"/>
                <w:sz w:val="24"/>
                <w:szCs w:val="24"/>
                <w:lang w:eastAsia="lv-LV"/>
              </w:rPr>
            </w:pPr>
          </w:p>
        </w:tc>
        <w:tc>
          <w:tcPr>
            <w:tcW w:w="556" w:type="dxa"/>
          </w:tcPr>
          <w:p w:rsidR="00362EB5" w:rsidRPr="00362EB5" w:rsidRDefault="00362EB5" w:rsidP="00A23C90">
            <w:pPr>
              <w:spacing w:after="0" w:line="240" w:lineRule="auto"/>
              <w:jc w:val="both"/>
              <w:rPr>
                <w:rFonts w:ascii="Times New Roman" w:eastAsia="Times New Roman" w:hAnsi="Times New Roman" w:cs="Times New Roman"/>
              </w:rPr>
            </w:pPr>
          </w:p>
        </w:tc>
        <w:tc>
          <w:tcPr>
            <w:tcW w:w="3799" w:type="dxa"/>
          </w:tcPr>
          <w:p w:rsidR="00362EB5" w:rsidRPr="003E6467" w:rsidRDefault="00362EB5" w:rsidP="003E6467">
            <w:pPr>
              <w:spacing w:after="0" w:line="240" w:lineRule="auto"/>
              <w:jc w:val="both"/>
              <w:rPr>
                <w:rFonts w:ascii="Times New Roman" w:eastAsia="Times New Roman" w:hAnsi="Times New Roman" w:cs="Times New Roman"/>
                <w:sz w:val="24"/>
                <w:szCs w:val="24"/>
              </w:rPr>
            </w:pPr>
          </w:p>
        </w:tc>
        <w:tc>
          <w:tcPr>
            <w:tcW w:w="1418" w:type="dxa"/>
          </w:tcPr>
          <w:p w:rsidR="00362EB5" w:rsidRPr="00362EB5" w:rsidRDefault="00362EB5" w:rsidP="00A23C90">
            <w:pPr>
              <w:spacing w:after="0" w:line="240" w:lineRule="auto"/>
              <w:ind w:firstLine="567"/>
              <w:jc w:val="both"/>
              <w:rPr>
                <w:rFonts w:ascii="Times New Roman" w:eastAsia="Times New Roman" w:hAnsi="Times New Roman" w:cs="Times New Roman"/>
              </w:rPr>
            </w:pPr>
          </w:p>
        </w:tc>
        <w:tc>
          <w:tcPr>
            <w:tcW w:w="1418" w:type="dxa"/>
          </w:tcPr>
          <w:p w:rsidR="00362EB5" w:rsidRPr="00362EB5" w:rsidRDefault="00362EB5" w:rsidP="00A23C90">
            <w:pPr>
              <w:spacing w:after="0" w:line="240" w:lineRule="auto"/>
              <w:ind w:firstLine="567"/>
              <w:jc w:val="both"/>
              <w:rPr>
                <w:rFonts w:ascii="Times New Roman" w:eastAsia="Times New Roman" w:hAnsi="Times New Roman" w:cs="Times New Roman"/>
              </w:rPr>
            </w:pPr>
          </w:p>
        </w:tc>
      </w:tr>
      <w:tr w:rsidR="00D87E77" w:rsidRPr="001E73BC" w:rsidTr="00D15846">
        <w:tc>
          <w:tcPr>
            <w:tcW w:w="3799" w:type="dxa"/>
          </w:tcPr>
          <w:p w:rsidR="00D87E77" w:rsidRPr="00D87E77" w:rsidRDefault="00362EB5" w:rsidP="00362EB5">
            <w:pPr>
              <w:spacing w:after="0" w:line="240" w:lineRule="auto"/>
              <w:jc w:val="both"/>
              <w:rPr>
                <w:rFonts w:ascii="Times New Roman" w:eastAsia="Times New Roman" w:hAnsi="Times New Roman" w:cs="Times New Roman"/>
                <w:color w:val="000000"/>
                <w:sz w:val="24"/>
                <w:szCs w:val="24"/>
                <w:lang w:eastAsia="lv-LV"/>
              </w:rPr>
            </w:pPr>
            <w:r w:rsidRPr="00D87E77">
              <w:rPr>
                <w:rFonts w:ascii="Times New Roman" w:eastAsia="Times New Roman" w:hAnsi="Times New Roman" w:cs="Times New Roman"/>
                <w:color w:val="000000"/>
                <w:sz w:val="24"/>
                <w:szCs w:val="24"/>
                <w:lang w:eastAsia="lv-LV"/>
              </w:rPr>
              <w:lastRenderedPageBreak/>
              <w:t>(12</w:t>
            </w:r>
            <w:r w:rsidRPr="00D87E77">
              <w:rPr>
                <w:rFonts w:ascii="Times New Roman" w:eastAsia="Times New Roman" w:hAnsi="Times New Roman" w:cs="Times New Roman"/>
                <w:color w:val="000000"/>
                <w:sz w:val="24"/>
                <w:szCs w:val="24"/>
                <w:vertAlign w:val="superscript"/>
                <w:lang w:eastAsia="lv-LV"/>
              </w:rPr>
              <w:t>1</w:t>
            </w:r>
            <w:r w:rsidRPr="00D87E77">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w:t>
            </w:r>
          </w:p>
        </w:tc>
        <w:tc>
          <w:tcPr>
            <w:tcW w:w="3799" w:type="dxa"/>
          </w:tcPr>
          <w:p w:rsidR="00D87E77" w:rsidRPr="00D87E77" w:rsidRDefault="00D87E77" w:rsidP="00B7501E">
            <w:pPr>
              <w:spacing w:after="0" w:line="240" w:lineRule="auto"/>
              <w:ind w:firstLine="709"/>
              <w:jc w:val="both"/>
              <w:rPr>
                <w:rFonts w:ascii="Times New Roman" w:eastAsia="Times New Roman" w:hAnsi="Times New Roman" w:cs="Times New Roman"/>
                <w:color w:val="000000"/>
                <w:sz w:val="24"/>
                <w:szCs w:val="24"/>
                <w:lang w:eastAsia="lv-LV"/>
              </w:rPr>
            </w:pPr>
            <w:r w:rsidRPr="00D87E77">
              <w:rPr>
                <w:rFonts w:ascii="Times New Roman" w:eastAsia="Times New Roman" w:hAnsi="Times New Roman" w:cs="Times New Roman"/>
                <w:color w:val="000000"/>
                <w:sz w:val="24"/>
                <w:szCs w:val="24"/>
                <w:lang w:eastAsia="lv-LV"/>
              </w:rPr>
              <w:t>2. Papildināt 14.pantu ar 12.</w:t>
            </w:r>
            <w:r w:rsidRPr="00D87E77">
              <w:rPr>
                <w:rFonts w:ascii="Times New Roman" w:eastAsia="Times New Roman" w:hAnsi="Times New Roman" w:cs="Times New Roman"/>
                <w:color w:val="000000"/>
                <w:sz w:val="24"/>
                <w:szCs w:val="24"/>
                <w:vertAlign w:val="superscript"/>
                <w:lang w:eastAsia="lv-LV"/>
              </w:rPr>
              <w:t>1</w:t>
            </w:r>
            <w:r w:rsidRPr="00D87E77">
              <w:rPr>
                <w:rFonts w:ascii="Times New Roman" w:eastAsia="Times New Roman" w:hAnsi="Times New Roman" w:cs="Times New Roman"/>
                <w:color w:val="000000"/>
                <w:sz w:val="24"/>
                <w:szCs w:val="24"/>
                <w:lang w:eastAsia="lv-LV"/>
              </w:rPr>
              <w:t xml:space="preserve"> daļu šādā redakcijā:</w:t>
            </w:r>
          </w:p>
          <w:p w:rsidR="00D87E77" w:rsidRPr="00D87E77" w:rsidRDefault="00D87E77" w:rsidP="00D87E77">
            <w:pPr>
              <w:spacing w:after="0" w:line="240" w:lineRule="auto"/>
              <w:ind w:firstLine="709"/>
              <w:jc w:val="both"/>
              <w:rPr>
                <w:rFonts w:ascii="Times New Roman" w:eastAsia="Times New Roman" w:hAnsi="Times New Roman" w:cs="Times New Roman"/>
                <w:color w:val="000000"/>
                <w:sz w:val="24"/>
                <w:szCs w:val="24"/>
                <w:lang w:eastAsia="lv-LV"/>
              </w:rPr>
            </w:pPr>
            <w:r w:rsidRPr="00D87E77">
              <w:rPr>
                <w:rFonts w:ascii="Times New Roman" w:eastAsia="Times New Roman" w:hAnsi="Times New Roman" w:cs="Times New Roman"/>
                <w:color w:val="000000"/>
                <w:sz w:val="24"/>
                <w:szCs w:val="24"/>
                <w:lang w:eastAsia="lv-LV"/>
              </w:rPr>
              <w:t>"(12</w:t>
            </w:r>
            <w:r w:rsidRPr="00D87E77">
              <w:rPr>
                <w:rFonts w:ascii="Times New Roman" w:eastAsia="Times New Roman" w:hAnsi="Times New Roman" w:cs="Times New Roman"/>
                <w:color w:val="000000"/>
                <w:sz w:val="24"/>
                <w:szCs w:val="24"/>
                <w:vertAlign w:val="superscript"/>
                <w:lang w:eastAsia="lv-LV"/>
              </w:rPr>
              <w:t>1</w:t>
            </w:r>
            <w:r w:rsidRPr="00D87E77">
              <w:rPr>
                <w:rFonts w:ascii="Times New Roman" w:eastAsia="Times New Roman" w:hAnsi="Times New Roman" w:cs="Times New Roman"/>
                <w:color w:val="000000"/>
                <w:sz w:val="24"/>
                <w:szCs w:val="24"/>
                <w:lang w:eastAsia="lv-LV"/>
              </w:rPr>
              <w:t>) Kapitālsabiedrības valdes loceklim, kurš atbilst darba ņēmēja statusam saskaņā ar šā likuma 1.panta 2.punkta "m" apakšpunkta nosacījumiem, obligāto iemaksu objekts nav mazāks par Ministru kabineta noteikto minimālo mēneša darba algu."</w:t>
            </w:r>
          </w:p>
          <w:p w:rsidR="00D87E77" w:rsidRPr="00D87E77" w:rsidRDefault="00D87E77" w:rsidP="00D87E77">
            <w:pPr>
              <w:spacing w:after="0" w:line="240" w:lineRule="auto"/>
              <w:ind w:firstLine="709"/>
              <w:jc w:val="both"/>
              <w:rPr>
                <w:rFonts w:ascii="Times New Roman" w:eastAsia="Times New Roman" w:hAnsi="Times New Roman" w:cs="Times New Roman"/>
                <w:color w:val="000000"/>
                <w:sz w:val="24"/>
                <w:szCs w:val="24"/>
                <w:lang w:eastAsia="lv-LV"/>
              </w:rPr>
            </w:pPr>
          </w:p>
          <w:p w:rsidR="00D87E77" w:rsidRPr="005862A8" w:rsidRDefault="00D87E77" w:rsidP="005862A8">
            <w:pPr>
              <w:spacing w:after="0" w:line="228" w:lineRule="atLeast"/>
              <w:ind w:firstLine="709"/>
              <w:jc w:val="both"/>
              <w:rPr>
                <w:rFonts w:ascii="Times New Roman" w:eastAsia="Times New Roman" w:hAnsi="Times New Roman" w:cs="Times New Roman"/>
                <w:color w:val="414142"/>
                <w:sz w:val="24"/>
                <w:szCs w:val="24"/>
                <w:lang w:eastAsia="lv-LV"/>
              </w:rPr>
            </w:pPr>
          </w:p>
        </w:tc>
        <w:tc>
          <w:tcPr>
            <w:tcW w:w="556" w:type="dxa"/>
          </w:tcPr>
          <w:p w:rsidR="00D87E77" w:rsidRDefault="00D87E77" w:rsidP="001E73BC">
            <w:pPr>
              <w:spacing w:after="0" w:line="240" w:lineRule="auto"/>
              <w:rPr>
                <w:rFonts w:ascii="Times New Roman" w:eastAsia="Times New Roman" w:hAnsi="Times New Roman" w:cs="Times New Roman"/>
              </w:rPr>
            </w:pPr>
          </w:p>
          <w:p w:rsidR="005862A8" w:rsidRDefault="005862A8" w:rsidP="001E73BC">
            <w:pPr>
              <w:spacing w:after="0" w:line="240" w:lineRule="auto"/>
              <w:rPr>
                <w:rFonts w:ascii="Times New Roman" w:eastAsia="Times New Roman" w:hAnsi="Times New Roman" w:cs="Times New Roman"/>
              </w:rPr>
            </w:pPr>
          </w:p>
          <w:p w:rsidR="005862A8" w:rsidRDefault="005862A8" w:rsidP="001E73BC">
            <w:pPr>
              <w:spacing w:after="0" w:line="240" w:lineRule="auto"/>
              <w:rPr>
                <w:rFonts w:ascii="Times New Roman" w:eastAsia="Times New Roman" w:hAnsi="Times New Roman" w:cs="Times New Roman"/>
              </w:rPr>
            </w:pPr>
          </w:p>
          <w:p w:rsidR="005862A8" w:rsidRDefault="005862A8" w:rsidP="001E73BC">
            <w:pPr>
              <w:spacing w:after="0" w:line="240" w:lineRule="auto"/>
              <w:rPr>
                <w:rFonts w:ascii="Times New Roman" w:eastAsia="Times New Roman" w:hAnsi="Times New Roman" w:cs="Times New Roman"/>
              </w:rPr>
            </w:pPr>
            <w:r>
              <w:rPr>
                <w:rFonts w:ascii="Times New Roman" w:eastAsia="Times New Roman" w:hAnsi="Times New Roman" w:cs="Times New Roman"/>
              </w:rPr>
              <w:t>11.</w:t>
            </w:r>
          </w:p>
          <w:p w:rsidR="005862A8" w:rsidRDefault="005862A8" w:rsidP="001E73BC">
            <w:pPr>
              <w:spacing w:after="0" w:line="240" w:lineRule="auto"/>
              <w:rPr>
                <w:rFonts w:ascii="Times New Roman" w:eastAsia="Times New Roman" w:hAnsi="Times New Roman" w:cs="Times New Roman"/>
              </w:rPr>
            </w:pPr>
          </w:p>
          <w:p w:rsidR="005862A8" w:rsidRDefault="005862A8" w:rsidP="001E73BC">
            <w:pPr>
              <w:spacing w:after="0" w:line="240" w:lineRule="auto"/>
              <w:rPr>
                <w:rFonts w:ascii="Times New Roman" w:eastAsia="Times New Roman" w:hAnsi="Times New Roman" w:cs="Times New Roman"/>
              </w:rPr>
            </w:pPr>
          </w:p>
          <w:p w:rsidR="005862A8" w:rsidRDefault="005862A8" w:rsidP="001E73BC">
            <w:pPr>
              <w:spacing w:after="0" w:line="240" w:lineRule="auto"/>
              <w:rPr>
                <w:rFonts w:ascii="Times New Roman" w:eastAsia="Times New Roman" w:hAnsi="Times New Roman" w:cs="Times New Roman"/>
              </w:rPr>
            </w:pPr>
          </w:p>
          <w:p w:rsidR="005862A8" w:rsidRDefault="005862A8" w:rsidP="001E73BC">
            <w:pPr>
              <w:spacing w:after="0" w:line="240" w:lineRule="auto"/>
              <w:rPr>
                <w:rFonts w:ascii="Times New Roman" w:eastAsia="Times New Roman" w:hAnsi="Times New Roman" w:cs="Times New Roman"/>
              </w:rPr>
            </w:pPr>
          </w:p>
          <w:p w:rsidR="005862A8" w:rsidRDefault="005862A8" w:rsidP="001E73BC">
            <w:pPr>
              <w:spacing w:after="0" w:line="240" w:lineRule="auto"/>
              <w:rPr>
                <w:rFonts w:ascii="Times New Roman" w:eastAsia="Times New Roman" w:hAnsi="Times New Roman" w:cs="Times New Roman"/>
              </w:rPr>
            </w:pPr>
          </w:p>
          <w:p w:rsidR="005862A8" w:rsidRDefault="005862A8" w:rsidP="001E73BC">
            <w:pPr>
              <w:spacing w:after="0" w:line="240" w:lineRule="auto"/>
              <w:rPr>
                <w:rFonts w:ascii="Times New Roman" w:eastAsia="Times New Roman" w:hAnsi="Times New Roman" w:cs="Times New Roman"/>
              </w:rPr>
            </w:pPr>
          </w:p>
          <w:p w:rsidR="005862A8" w:rsidRDefault="005862A8" w:rsidP="001E73BC">
            <w:pPr>
              <w:spacing w:after="0" w:line="240" w:lineRule="auto"/>
              <w:rPr>
                <w:rFonts w:ascii="Times New Roman" w:eastAsia="Times New Roman" w:hAnsi="Times New Roman" w:cs="Times New Roman"/>
              </w:rPr>
            </w:pPr>
            <w:r>
              <w:rPr>
                <w:rFonts w:ascii="Times New Roman" w:eastAsia="Times New Roman" w:hAnsi="Times New Roman" w:cs="Times New Roman"/>
              </w:rPr>
              <w:t>12.</w:t>
            </w:r>
          </w:p>
          <w:p w:rsidR="005862A8" w:rsidRDefault="005862A8" w:rsidP="001E73BC">
            <w:pPr>
              <w:spacing w:after="0" w:line="240" w:lineRule="auto"/>
              <w:rPr>
                <w:rFonts w:ascii="Times New Roman" w:eastAsia="Times New Roman" w:hAnsi="Times New Roman" w:cs="Times New Roman"/>
              </w:rPr>
            </w:pPr>
          </w:p>
          <w:p w:rsidR="005862A8" w:rsidRDefault="005862A8" w:rsidP="001E73BC">
            <w:pPr>
              <w:spacing w:after="0" w:line="240" w:lineRule="auto"/>
              <w:rPr>
                <w:rFonts w:ascii="Times New Roman" w:eastAsia="Times New Roman" w:hAnsi="Times New Roman" w:cs="Times New Roman"/>
              </w:rPr>
            </w:pPr>
          </w:p>
          <w:p w:rsidR="005862A8" w:rsidRDefault="005862A8" w:rsidP="001E73BC">
            <w:pPr>
              <w:spacing w:after="0" w:line="240" w:lineRule="auto"/>
              <w:rPr>
                <w:rFonts w:ascii="Times New Roman" w:eastAsia="Times New Roman" w:hAnsi="Times New Roman" w:cs="Times New Roman"/>
              </w:rPr>
            </w:pPr>
            <w:r>
              <w:rPr>
                <w:rFonts w:ascii="Times New Roman" w:eastAsia="Times New Roman" w:hAnsi="Times New Roman" w:cs="Times New Roman"/>
              </w:rPr>
              <w:t>13.</w:t>
            </w:r>
          </w:p>
          <w:p w:rsidR="00EB113C" w:rsidRDefault="00EB113C" w:rsidP="001E73BC">
            <w:pPr>
              <w:spacing w:after="0" w:line="240" w:lineRule="auto"/>
              <w:rPr>
                <w:rFonts w:ascii="Times New Roman" w:eastAsia="Times New Roman" w:hAnsi="Times New Roman" w:cs="Times New Roman"/>
              </w:rPr>
            </w:pPr>
          </w:p>
          <w:p w:rsidR="00EB113C" w:rsidRDefault="00EB113C" w:rsidP="001E73BC">
            <w:pPr>
              <w:spacing w:after="0" w:line="240" w:lineRule="auto"/>
              <w:rPr>
                <w:rFonts w:ascii="Times New Roman" w:eastAsia="Times New Roman" w:hAnsi="Times New Roman" w:cs="Times New Roman"/>
              </w:rPr>
            </w:pPr>
          </w:p>
          <w:p w:rsidR="00EB113C" w:rsidRDefault="00EB113C" w:rsidP="001E73BC">
            <w:pPr>
              <w:spacing w:after="0" w:line="240" w:lineRule="auto"/>
              <w:rPr>
                <w:rFonts w:ascii="Times New Roman" w:eastAsia="Times New Roman" w:hAnsi="Times New Roman" w:cs="Times New Roman"/>
              </w:rPr>
            </w:pPr>
          </w:p>
          <w:p w:rsidR="00EB113C" w:rsidRDefault="00EB113C" w:rsidP="001E73BC">
            <w:pPr>
              <w:spacing w:after="0" w:line="240" w:lineRule="auto"/>
              <w:rPr>
                <w:rFonts w:ascii="Times New Roman" w:eastAsia="Times New Roman" w:hAnsi="Times New Roman" w:cs="Times New Roman"/>
              </w:rPr>
            </w:pPr>
          </w:p>
          <w:p w:rsidR="00EB113C" w:rsidRDefault="00EB113C" w:rsidP="001E73BC">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p w:rsidR="005862A8" w:rsidRPr="001E73BC" w:rsidRDefault="005862A8" w:rsidP="001E73BC">
            <w:pPr>
              <w:spacing w:after="0" w:line="240" w:lineRule="auto"/>
              <w:rPr>
                <w:rFonts w:ascii="Times New Roman" w:eastAsia="Times New Roman" w:hAnsi="Times New Roman" w:cs="Times New Roman"/>
              </w:rPr>
            </w:pPr>
          </w:p>
        </w:tc>
        <w:tc>
          <w:tcPr>
            <w:tcW w:w="3799" w:type="dxa"/>
          </w:tcPr>
          <w:p w:rsidR="00A23C90" w:rsidRPr="003E6467" w:rsidRDefault="00A23C90" w:rsidP="003E6467">
            <w:pPr>
              <w:pStyle w:val="NoSpacing"/>
              <w:jc w:val="both"/>
              <w:rPr>
                <w:b/>
                <w:sz w:val="24"/>
                <w:szCs w:val="24"/>
                <w:u w:val="single"/>
              </w:rPr>
            </w:pPr>
          </w:p>
          <w:p w:rsidR="00A23C90" w:rsidRPr="003E6467" w:rsidRDefault="00A23C90" w:rsidP="005862A8">
            <w:pPr>
              <w:pStyle w:val="NoSpacing"/>
              <w:jc w:val="center"/>
              <w:rPr>
                <w:b/>
                <w:sz w:val="24"/>
                <w:szCs w:val="24"/>
                <w:u w:val="single"/>
              </w:rPr>
            </w:pPr>
            <w:r w:rsidRPr="003E6467">
              <w:rPr>
                <w:b/>
                <w:sz w:val="24"/>
                <w:szCs w:val="24"/>
                <w:u w:val="single"/>
              </w:rPr>
              <w:t xml:space="preserve">Deputāte Dana </w:t>
            </w:r>
            <w:proofErr w:type="spellStart"/>
            <w:r w:rsidRPr="003E6467">
              <w:rPr>
                <w:b/>
                <w:sz w:val="24"/>
                <w:szCs w:val="24"/>
                <w:u w:val="single"/>
              </w:rPr>
              <w:t>Reizniece</w:t>
            </w:r>
            <w:proofErr w:type="spellEnd"/>
            <w:r w:rsidRPr="003E6467">
              <w:rPr>
                <w:b/>
                <w:sz w:val="24"/>
                <w:szCs w:val="24"/>
                <w:u w:val="single"/>
              </w:rPr>
              <w:t xml:space="preserve"> Ozola</w:t>
            </w:r>
          </w:p>
          <w:p w:rsidR="00D87E77" w:rsidRPr="003E6467" w:rsidRDefault="00A23C90" w:rsidP="003E6467">
            <w:pPr>
              <w:spacing w:after="0" w:line="240" w:lineRule="auto"/>
              <w:jc w:val="both"/>
              <w:rPr>
                <w:rFonts w:ascii="Times New Roman" w:eastAsia="Calibri" w:hAnsi="Times New Roman" w:cs="Times New Roman"/>
                <w:sz w:val="24"/>
                <w:szCs w:val="24"/>
              </w:rPr>
            </w:pPr>
            <w:r w:rsidRPr="003E6467">
              <w:rPr>
                <w:rFonts w:ascii="Times New Roman" w:eastAsia="Calibri" w:hAnsi="Times New Roman" w:cs="Times New Roman"/>
                <w:sz w:val="24"/>
                <w:szCs w:val="24"/>
              </w:rPr>
              <w:t>Izslēgt likumprojekta 2.pantu par likuma „Par valsts sociālo apdrošināšanu” 14.panta 12.1.daļas papildināšanu</w:t>
            </w:r>
          </w:p>
          <w:p w:rsidR="00A23C90" w:rsidRPr="003E6467" w:rsidRDefault="00A23C90" w:rsidP="003E6467">
            <w:pPr>
              <w:spacing w:after="0" w:line="240" w:lineRule="auto"/>
              <w:jc w:val="both"/>
              <w:rPr>
                <w:rFonts w:ascii="Times New Roman" w:eastAsia="Calibri" w:hAnsi="Times New Roman" w:cs="Times New Roman"/>
                <w:sz w:val="24"/>
                <w:szCs w:val="24"/>
              </w:rPr>
            </w:pPr>
          </w:p>
          <w:p w:rsidR="00A23C90" w:rsidRPr="003E6467" w:rsidRDefault="00646454" w:rsidP="005862A8">
            <w:pPr>
              <w:pStyle w:val="NoSpacing"/>
              <w:jc w:val="center"/>
              <w:rPr>
                <w:b/>
                <w:sz w:val="24"/>
                <w:szCs w:val="24"/>
                <w:u w:val="single"/>
              </w:rPr>
            </w:pPr>
            <w:r w:rsidRPr="003E6467">
              <w:rPr>
                <w:b/>
                <w:sz w:val="24"/>
                <w:szCs w:val="24"/>
                <w:u w:val="single"/>
              </w:rPr>
              <w:t>Ekonomikas ministrijas parlamentārais sekretārs V.Ķirsis</w:t>
            </w:r>
          </w:p>
          <w:p w:rsidR="00A23C90" w:rsidRPr="003E6467" w:rsidRDefault="00A23C90" w:rsidP="003E6467">
            <w:pPr>
              <w:spacing w:after="0" w:line="240" w:lineRule="auto"/>
              <w:jc w:val="both"/>
              <w:rPr>
                <w:rFonts w:ascii="Times New Roman" w:eastAsia="Times New Roman" w:hAnsi="Times New Roman" w:cs="Times New Roman"/>
                <w:sz w:val="24"/>
                <w:szCs w:val="24"/>
              </w:rPr>
            </w:pPr>
            <w:r w:rsidRPr="003E6467">
              <w:rPr>
                <w:rFonts w:ascii="Times New Roman" w:eastAsia="Times New Roman" w:hAnsi="Times New Roman" w:cs="Times New Roman"/>
                <w:sz w:val="24"/>
                <w:szCs w:val="24"/>
              </w:rPr>
              <w:t>Svītrot 2.pantu esošajā redakcijā.</w:t>
            </w:r>
            <w:r w:rsidR="006D2ECC">
              <w:rPr>
                <w:rStyle w:val="FootnoteReference"/>
                <w:rFonts w:ascii="Times New Roman" w:eastAsia="Times New Roman" w:hAnsi="Times New Roman" w:cs="Times New Roman"/>
                <w:sz w:val="24"/>
                <w:szCs w:val="24"/>
              </w:rPr>
              <w:footnoteReference w:id="7"/>
            </w:r>
          </w:p>
          <w:p w:rsidR="00BC5609" w:rsidRPr="003E6467" w:rsidRDefault="00BC5609" w:rsidP="003E6467">
            <w:pPr>
              <w:spacing w:after="0" w:line="240" w:lineRule="auto"/>
              <w:jc w:val="both"/>
              <w:rPr>
                <w:rFonts w:ascii="Times New Roman" w:eastAsia="Times New Roman" w:hAnsi="Times New Roman" w:cs="Times New Roman"/>
                <w:sz w:val="24"/>
                <w:szCs w:val="24"/>
              </w:rPr>
            </w:pPr>
          </w:p>
          <w:p w:rsidR="00BC5609" w:rsidRPr="003E6467" w:rsidRDefault="00BC5609" w:rsidP="005862A8">
            <w:pPr>
              <w:spacing w:after="0" w:line="240" w:lineRule="auto"/>
              <w:jc w:val="center"/>
              <w:rPr>
                <w:rFonts w:ascii="Times New Roman" w:eastAsia="Times New Roman" w:hAnsi="Times New Roman" w:cs="Times New Roman"/>
                <w:b/>
                <w:sz w:val="24"/>
                <w:szCs w:val="24"/>
                <w:u w:val="single"/>
              </w:rPr>
            </w:pPr>
            <w:r w:rsidRPr="003E6467">
              <w:rPr>
                <w:rFonts w:ascii="Times New Roman" w:eastAsia="Times New Roman" w:hAnsi="Times New Roman" w:cs="Times New Roman"/>
                <w:b/>
                <w:sz w:val="24"/>
                <w:szCs w:val="24"/>
                <w:u w:val="single"/>
              </w:rPr>
              <w:t>Deputāte Elīna Siliņa</w:t>
            </w:r>
          </w:p>
          <w:p w:rsidR="00BC5609" w:rsidRDefault="00BC5609" w:rsidP="003E6467">
            <w:pPr>
              <w:spacing w:after="0" w:line="240" w:lineRule="auto"/>
              <w:jc w:val="both"/>
              <w:rPr>
                <w:rFonts w:ascii="Times New Roman" w:eastAsia="Times New Roman" w:hAnsi="Times New Roman" w:cs="Times New Roman"/>
                <w:sz w:val="24"/>
                <w:szCs w:val="24"/>
              </w:rPr>
            </w:pPr>
            <w:r w:rsidRPr="003E6467">
              <w:rPr>
                <w:rFonts w:ascii="Times New Roman" w:eastAsia="Times New Roman" w:hAnsi="Times New Roman" w:cs="Times New Roman"/>
                <w:sz w:val="24"/>
                <w:szCs w:val="24"/>
              </w:rPr>
              <w:t>Svītrot likumprojekta 2.pantu.</w:t>
            </w:r>
          </w:p>
          <w:p w:rsidR="009E205C" w:rsidRDefault="009E205C" w:rsidP="003E6467">
            <w:pPr>
              <w:spacing w:after="0" w:line="240" w:lineRule="auto"/>
              <w:jc w:val="both"/>
              <w:rPr>
                <w:rFonts w:ascii="Times New Roman" w:eastAsia="Times New Roman" w:hAnsi="Times New Roman" w:cs="Times New Roman"/>
                <w:sz w:val="24"/>
                <w:szCs w:val="24"/>
              </w:rPr>
            </w:pPr>
          </w:p>
          <w:p w:rsidR="00EB113C" w:rsidRDefault="009E205C" w:rsidP="009E205C">
            <w:pPr>
              <w:pStyle w:val="NormalWeb"/>
              <w:spacing w:before="0" w:beforeAutospacing="0" w:after="0" w:afterAutospacing="0"/>
              <w:jc w:val="center"/>
              <w:rPr>
                <w:rFonts w:ascii="Times New Roman" w:hAnsi="Times New Roman"/>
                <w:b/>
                <w:sz w:val="24"/>
                <w:szCs w:val="24"/>
                <w:u w:val="single"/>
              </w:rPr>
            </w:pPr>
            <w:r w:rsidRPr="009E205C">
              <w:rPr>
                <w:rFonts w:ascii="Times New Roman" w:hAnsi="Times New Roman"/>
                <w:b/>
                <w:sz w:val="24"/>
                <w:szCs w:val="24"/>
                <w:u w:val="single"/>
              </w:rPr>
              <w:t>Labklājības ministrijas parlamentārais sekretārs</w:t>
            </w:r>
            <w:r w:rsidR="00EB113C">
              <w:rPr>
                <w:rFonts w:ascii="Times New Roman" w:hAnsi="Times New Roman"/>
                <w:b/>
                <w:sz w:val="24"/>
                <w:szCs w:val="24"/>
                <w:u w:val="single"/>
              </w:rPr>
              <w:t xml:space="preserve"> </w:t>
            </w:r>
          </w:p>
          <w:p w:rsidR="009E205C" w:rsidRPr="009E205C" w:rsidRDefault="00EB113C" w:rsidP="009E205C">
            <w:pPr>
              <w:pStyle w:val="NormalWeb"/>
              <w:spacing w:before="0" w:beforeAutospacing="0" w:after="0" w:afterAutospacing="0"/>
              <w:jc w:val="center"/>
              <w:rPr>
                <w:rFonts w:ascii="Times New Roman" w:hAnsi="Times New Roman"/>
                <w:b/>
                <w:sz w:val="24"/>
                <w:szCs w:val="24"/>
                <w:u w:val="single"/>
              </w:rPr>
            </w:pPr>
            <w:r>
              <w:rPr>
                <w:rFonts w:ascii="Times New Roman" w:hAnsi="Times New Roman"/>
                <w:b/>
                <w:sz w:val="24"/>
                <w:szCs w:val="24"/>
                <w:u w:val="single"/>
              </w:rPr>
              <w:t xml:space="preserve">Arvils </w:t>
            </w:r>
            <w:proofErr w:type="spellStart"/>
            <w:r>
              <w:rPr>
                <w:rFonts w:ascii="Times New Roman" w:hAnsi="Times New Roman"/>
                <w:b/>
                <w:sz w:val="24"/>
                <w:szCs w:val="24"/>
                <w:u w:val="single"/>
              </w:rPr>
              <w:t>Ašeradens</w:t>
            </w:r>
            <w:proofErr w:type="spellEnd"/>
          </w:p>
          <w:p w:rsidR="009E205C" w:rsidRPr="009E205C" w:rsidRDefault="009E205C" w:rsidP="009E205C">
            <w:pPr>
              <w:pStyle w:val="NormalWeb"/>
              <w:spacing w:before="0" w:beforeAutospacing="0" w:after="0" w:afterAutospacing="0"/>
              <w:ind w:firstLine="709"/>
              <w:jc w:val="both"/>
              <w:rPr>
                <w:sz w:val="24"/>
                <w:szCs w:val="24"/>
              </w:rPr>
            </w:pPr>
            <w:r w:rsidRPr="009E205C">
              <w:rPr>
                <w:rFonts w:ascii="Times New Roman" w:hAnsi="Times New Roman"/>
                <w:sz w:val="24"/>
                <w:szCs w:val="24"/>
              </w:rPr>
              <w:t>Papildināt likuma 14.pantu ar 12</w:t>
            </w:r>
            <w:r w:rsidRPr="009E205C">
              <w:rPr>
                <w:rFonts w:ascii="Times New Roman" w:hAnsi="Times New Roman"/>
                <w:sz w:val="24"/>
                <w:szCs w:val="24"/>
                <w:vertAlign w:val="superscript"/>
              </w:rPr>
              <w:t>2</w:t>
            </w:r>
            <w:r w:rsidRPr="009E205C">
              <w:rPr>
                <w:rFonts w:ascii="Times New Roman" w:hAnsi="Times New Roman"/>
                <w:sz w:val="24"/>
                <w:szCs w:val="24"/>
              </w:rPr>
              <w:t xml:space="preserve"> daļu šādā redakcijā:</w:t>
            </w:r>
          </w:p>
          <w:p w:rsidR="009E205C" w:rsidRPr="009E205C" w:rsidRDefault="009E205C" w:rsidP="009E205C">
            <w:pPr>
              <w:pStyle w:val="NormalWeb"/>
              <w:spacing w:before="0" w:beforeAutospacing="0" w:after="0" w:afterAutospacing="0"/>
              <w:ind w:firstLine="709"/>
              <w:jc w:val="both"/>
              <w:rPr>
                <w:rFonts w:ascii="Times New Roman" w:hAnsi="Times New Roman"/>
                <w:sz w:val="24"/>
                <w:szCs w:val="24"/>
              </w:rPr>
            </w:pPr>
            <w:r w:rsidRPr="009E205C">
              <w:rPr>
                <w:rFonts w:ascii="Times New Roman" w:hAnsi="Times New Roman"/>
                <w:sz w:val="24"/>
                <w:szCs w:val="24"/>
              </w:rPr>
              <w:t>„(12</w:t>
            </w:r>
            <w:r w:rsidRPr="009E205C">
              <w:rPr>
                <w:rFonts w:ascii="Times New Roman" w:hAnsi="Times New Roman"/>
                <w:sz w:val="24"/>
                <w:szCs w:val="24"/>
                <w:vertAlign w:val="superscript"/>
              </w:rPr>
              <w:t>2</w:t>
            </w:r>
            <w:r w:rsidRPr="009E205C">
              <w:rPr>
                <w:rFonts w:ascii="Times New Roman" w:hAnsi="Times New Roman"/>
                <w:sz w:val="24"/>
                <w:szCs w:val="24"/>
              </w:rPr>
              <w:t xml:space="preserve">) Kapitālsabiedrības valdes loceklim, kurš atbilst darba ņēmēja statusam saskaņā ar šā likuma 1.panta 2.punkta "m" apakšpunkta nosacījumiem, un kuram kā valdes loceklim ir noteikta </w:t>
            </w:r>
            <w:r w:rsidRPr="009E205C">
              <w:rPr>
                <w:rFonts w:ascii="Times New Roman" w:hAnsi="Times New Roman"/>
                <w:sz w:val="24"/>
                <w:szCs w:val="24"/>
              </w:rPr>
              <w:lastRenderedPageBreak/>
              <w:t>atlīdzība, kas nav mazāka par Ministru kabineta noteikto piecu minimālo mēneša darba algu apmēru kapitālsabiedrībā, kura ir vienas uzņēmumu grupas dalībnieki likuma „Par uzņēmumu ienākuma nodokli” izpratnē, obligāto iemaksu noteikšanā netiek piemērots šā panta 12</w:t>
            </w:r>
            <w:r w:rsidRPr="009E205C">
              <w:rPr>
                <w:rFonts w:ascii="Times New Roman" w:hAnsi="Times New Roman"/>
                <w:sz w:val="24"/>
                <w:szCs w:val="24"/>
                <w:vertAlign w:val="superscript"/>
              </w:rPr>
              <w:t>1</w:t>
            </w:r>
            <w:r w:rsidRPr="009E205C">
              <w:rPr>
                <w:rFonts w:ascii="Times New Roman" w:hAnsi="Times New Roman"/>
                <w:sz w:val="24"/>
                <w:szCs w:val="24"/>
              </w:rPr>
              <w:t xml:space="preserve"> daļas nosacījums.”</w:t>
            </w:r>
            <w:r w:rsidR="00FC30FF">
              <w:rPr>
                <w:rStyle w:val="FootnoteReference"/>
                <w:rFonts w:ascii="Times New Roman" w:hAnsi="Times New Roman"/>
                <w:sz w:val="24"/>
                <w:szCs w:val="24"/>
              </w:rPr>
              <w:footnoteReference w:id="8"/>
            </w:r>
          </w:p>
          <w:p w:rsidR="009E205C" w:rsidRPr="003E6467" w:rsidRDefault="009E205C" w:rsidP="003E6467">
            <w:pPr>
              <w:spacing w:after="0" w:line="240" w:lineRule="auto"/>
              <w:jc w:val="both"/>
              <w:rPr>
                <w:rFonts w:ascii="Times New Roman" w:eastAsia="Times New Roman" w:hAnsi="Times New Roman" w:cs="Times New Roman"/>
                <w:sz w:val="24"/>
                <w:szCs w:val="24"/>
              </w:rPr>
            </w:pPr>
          </w:p>
        </w:tc>
        <w:tc>
          <w:tcPr>
            <w:tcW w:w="1418" w:type="dxa"/>
          </w:tcPr>
          <w:p w:rsidR="00D87E77" w:rsidRPr="001E73BC" w:rsidRDefault="00D87E77" w:rsidP="001E73BC">
            <w:pPr>
              <w:spacing w:after="0" w:line="240" w:lineRule="auto"/>
              <w:ind w:firstLine="567"/>
              <w:jc w:val="both"/>
              <w:rPr>
                <w:rFonts w:ascii="Times New Roman" w:eastAsia="Times New Roman" w:hAnsi="Times New Roman" w:cs="Times New Roman"/>
              </w:rPr>
            </w:pPr>
          </w:p>
        </w:tc>
        <w:tc>
          <w:tcPr>
            <w:tcW w:w="1418" w:type="dxa"/>
          </w:tcPr>
          <w:p w:rsidR="00D87E77" w:rsidRPr="001E73BC" w:rsidRDefault="00D87E77" w:rsidP="001E73BC">
            <w:pPr>
              <w:spacing w:after="0" w:line="240" w:lineRule="auto"/>
              <w:ind w:firstLine="567"/>
              <w:jc w:val="both"/>
              <w:rPr>
                <w:rFonts w:ascii="Times New Roman" w:eastAsia="Times New Roman" w:hAnsi="Times New Roman" w:cs="Times New Roman"/>
              </w:rPr>
            </w:pPr>
          </w:p>
        </w:tc>
      </w:tr>
      <w:tr w:rsidR="00362EB5" w:rsidRPr="00A23C90" w:rsidTr="00D15846">
        <w:tc>
          <w:tcPr>
            <w:tcW w:w="3799" w:type="dxa"/>
          </w:tcPr>
          <w:p w:rsidR="00362EB5" w:rsidRPr="00A23C90" w:rsidRDefault="00362EB5" w:rsidP="00A23C90">
            <w:pPr>
              <w:pStyle w:val="tv2131"/>
              <w:spacing w:line="240" w:lineRule="auto"/>
              <w:jc w:val="both"/>
            </w:pPr>
            <w:r w:rsidRPr="00A23C90">
              <w:lastRenderedPageBreak/>
              <w:t xml:space="preserve">(13) Šā panta piektajā daļā noteiktais obligāto iemaksu objekta maksimālais apmērs netiek piemērots personai, uz kuru attiecas Padomes 1968.gada 29.februāra regula (EEK, </w:t>
            </w:r>
            <w:proofErr w:type="spellStart"/>
            <w:r w:rsidRPr="00A23C90">
              <w:rPr>
                <w:i/>
                <w:iCs/>
              </w:rPr>
              <w:t>Euratom</w:t>
            </w:r>
            <w:proofErr w:type="spellEnd"/>
            <w:r w:rsidRPr="00A23C90">
              <w:t xml:space="preserve">, EOTK) </w:t>
            </w:r>
            <w:proofErr w:type="spellStart"/>
            <w:r w:rsidRPr="00A23C90">
              <w:t>Nr</w:t>
            </w:r>
            <w:proofErr w:type="spellEnd"/>
            <w:r w:rsidRPr="00A23C90">
              <w:t xml:space="preserve">. </w:t>
            </w:r>
            <w:hyperlink r:id="rId16" w:tgtFrame="_blank" w:history="1">
              <w:r w:rsidRPr="00A23C90">
                <w:rPr>
                  <w:color w:val="16497B"/>
                </w:rPr>
                <w:t>259/68</w:t>
              </w:r>
            </w:hyperlink>
            <w:r w:rsidRPr="00A23C90">
              <w:t>, ar ko nosaka Eiropas Kopienu Civildienesta noteikumus un Pārējo darbinieku nodarbināšanas kārtību (Civildienesta noteikumi), ja Eiropas Savienības pensiju shēmā uzkrātais pensijas kapitāls tiek ieskaitīts Latvijas valsts pensiju sistēmā.</w:t>
            </w:r>
          </w:p>
          <w:p w:rsidR="00362EB5" w:rsidRPr="00A23C90" w:rsidRDefault="00362EB5" w:rsidP="00A23C90">
            <w:pPr>
              <w:pStyle w:val="tv2131"/>
              <w:spacing w:line="240" w:lineRule="auto"/>
              <w:jc w:val="both"/>
            </w:pPr>
            <w:r w:rsidRPr="00A23C90">
              <w:lastRenderedPageBreak/>
              <w:t>(14) Šā panta otrajā daļā noteiktais obligāto iemaksu objekta minimālais apmērs un piektajā daļā noteiktais obligāto iemaksu objekta maksimālais apmērs netiek piemērots fiziskajām personām, kuras veic saimniecisko darbību un par to maksā patentmaksu.</w:t>
            </w:r>
          </w:p>
          <w:p w:rsidR="00362EB5" w:rsidRPr="005862A8" w:rsidRDefault="00362EB5" w:rsidP="005862A8">
            <w:pPr>
              <w:pStyle w:val="tv2131"/>
              <w:spacing w:line="240" w:lineRule="auto"/>
              <w:jc w:val="both"/>
            </w:pPr>
            <w:r w:rsidRPr="00A23C90">
              <w:t>(15) Fiziskajām personām, kuras veic saimniecisko darbību un par to maksā patentmaksu, Valsts sociālās apdrošināšanas aģentūra aprēķina obligāto iemaksu objektu atbilstoši maksājumam speciālajā budžeta kontā.</w:t>
            </w:r>
          </w:p>
        </w:tc>
        <w:tc>
          <w:tcPr>
            <w:tcW w:w="3799" w:type="dxa"/>
          </w:tcPr>
          <w:p w:rsidR="00362EB5" w:rsidRPr="00A23C90" w:rsidRDefault="00362EB5" w:rsidP="00A23C90">
            <w:pPr>
              <w:spacing w:after="0" w:line="240" w:lineRule="auto"/>
              <w:ind w:firstLine="709"/>
              <w:jc w:val="both"/>
              <w:rPr>
                <w:rFonts w:ascii="Times New Roman" w:eastAsia="Times New Roman" w:hAnsi="Times New Roman" w:cs="Times New Roman"/>
                <w:color w:val="000000"/>
                <w:sz w:val="20"/>
                <w:szCs w:val="20"/>
                <w:lang w:eastAsia="lv-LV"/>
              </w:rPr>
            </w:pPr>
          </w:p>
        </w:tc>
        <w:tc>
          <w:tcPr>
            <w:tcW w:w="556" w:type="dxa"/>
          </w:tcPr>
          <w:p w:rsidR="00362EB5" w:rsidRPr="00A23C90" w:rsidRDefault="00362EB5" w:rsidP="00A23C90">
            <w:pPr>
              <w:spacing w:after="0" w:line="240" w:lineRule="auto"/>
              <w:jc w:val="both"/>
              <w:rPr>
                <w:rFonts w:ascii="Times New Roman" w:eastAsia="Times New Roman" w:hAnsi="Times New Roman" w:cs="Times New Roman"/>
                <w:sz w:val="20"/>
                <w:szCs w:val="20"/>
              </w:rPr>
            </w:pPr>
          </w:p>
        </w:tc>
        <w:tc>
          <w:tcPr>
            <w:tcW w:w="3799" w:type="dxa"/>
          </w:tcPr>
          <w:p w:rsidR="00362EB5" w:rsidRPr="003E6467" w:rsidRDefault="00362EB5" w:rsidP="003E6467">
            <w:pPr>
              <w:spacing w:after="0" w:line="240" w:lineRule="auto"/>
              <w:jc w:val="both"/>
              <w:rPr>
                <w:rFonts w:ascii="Times New Roman" w:eastAsia="Times New Roman" w:hAnsi="Times New Roman" w:cs="Times New Roman"/>
                <w:sz w:val="24"/>
                <w:szCs w:val="24"/>
              </w:rPr>
            </w:pPr>
          </w:p>
        </w:tc>
        <w:tc>
          <w:tcPr>
            <w:tcW w:w="1418" w:type="dxa"/>
          </w:tcPr>
          <w:p w:rsidR="00362EB5" w:rsidRPr="00A23C90" w:rsidRDefault="00362EB5" w:rsidP="00A23C90">
            <w:pPr>
              <w:spacing w:after="0" w:line="240" w:lineRule="auto"/>
              <w:ind w:firstLine="567"/>
              <w:jc w:val="both"/>
              <w:rPr>
                <w:rFonts w:ascii="Times New Roman" w:eastAsia="Times New Roman" w:hAnsi="Times New Roman" w:cs="Times New Roman"/>
                <w:sz w:val="20"/>
                <w:szCs w:val="20"/>
              </w:rPr>
            </w:pPr>
          </w:p>
        </w:tc>
        <w:tc>
          <w:tcPr>
            <w:tcW w:w="1418" w:type="dxa"/>
          </w:tcPr>
          <w:p w:rsidR="00362EB5" w:rsidRPr="00A23C90" w:rsidRDefault="00362EB5" w:rsidP="00A23C90">
            <w:pPr>
              <w:spacing w:after="0" w:line="240" w:lineRule="auto"/>
              <w:ind w:firstLine="567"/>
              <w:jc w:val="both"/>
              <w:rPr>
                <w:rFonts w:ascii="Times New Roman" w:eastAsia="Times New Roman" w:hAnsi="Times New Roman" w:cs="Times New Roman"/>
                <w:sz w:val="20"/>
                <w:szCs w:val="20"/>
              </w:rPr>
            </w:pPr>
          </w:p>
        </w:tc>
      </w:tr>
      <w:tr w:rsidR="00B7501E" w:rsidRPr="001E73BC" w:rsidTr="00D15846">
        <w:tc>
          <w:tcPr>
            <w:tcW w:w="3799" w:type="dxa"/>
          </w:tcPr>
          <w:p w:rsidR="00B7501E" w:rsidRPr="00B7501E" w:rsidRDefault="00B7501E" w:rsidP="00B7501E">
            <w:pPr>
              <w:pStyle w:val="tv2131"/>
              <w:spacing w:line="240" w:lineRule="auto"/>
              <w:ind w:firstLine="301"/>
              <w:jc w:val="both"/>
              <w:rPr>
                <w:rFonts w:asciiTheme="majorHAnsi" w:hAnsiTheme="majorHAnsi" w:cs="Arial"/>
              </w:rPr>
            </w:pPr>
            <w:r w:rsidRPr="00B7501E">
              <w:rPr>
                <w:rFonts w:asciiTheme="majorHAnsi" w:hAnsiTheme="majorHAnsi" w:cs="Arial"/>
                <w:b/>
                <w:bCs/>
              </w:rPr>
              <w:lastRenderedPageBreak/>
              <w:t xml:space="preserve">18.pants. Obligāto un brīvprātīgo iemaksu likme </w:t>
            </w:r>
          </w:p>
          <w:p w:rsidR="00B7501E" w:rsidRPr="00B7501E" w:rsidRDefault="00B7501E" w:rsidP="00B7501E">
            <w:pPr>
              <w:pStyle w:val="tv2131"/>
              <w:spacing w:line="240" w:lineRule="auto"/>
              <w:ind w:firstLine="301"/>
              <w:jc w:val="both"/>
              <w:rPr>
                <w:rFonts w:asciiTheme="majorHAnsi" w:hAnsiTheme="majorHAnsi" w:cs="Arial"/>
                <w:sz w:val="22"/>
                <w:szCs w:val="22"/>
              </w:rPr>
            </w:pPr>
            <w:r w:rsidRPr="00B7501E">
              <w:rPr>
                <w:rFonts w:asciiTheme="majorHAnsi" w:hAnsiTheme="majorHAnsi" w:cs="Arial"/>
                <w:sz w:val="22"/>
                <w:szCs w:val="22"/>
              </w:rPr>
              <w:t>(1) Obligāto iemaksu likme, ja darba ņēmējs tiek apdrošināts visiem sociālās apdrošināšanas veidiem, ir 35,09 procenti, no kuriem 24,09 procentus maksā darba devējs un 11 procentus — darba ņēmējs.</w:t>
            </w:r>
          </w:p>
          <w:p w:rsidR="00B7501E" w:rsidRPr="00D87E77" w:rsidRDefault="00B7501E" w:rsidP="00D87E77">
            <w:pPr>
              <w:spacing w:after="0" w:line="240" w:lineRule="auto"/>
              <w:ind w:firstLine="709"/>
              <w:jc w:val="both"/>
              <w:rPr>
                <w:rFonts w:ascii="Times New Roman" w:eastAsia="Times New Roman" w:hAnsi="Times New Roman" w:cs="Times New Roman"/>
                <w:color w:val="000000"/>
                <w:sz w:val="24"/>
                <w:szCs w:val="24"/>
                <w:lang w:eastAsia="lv-LV"/>
              </w:rPr>
            </w:pPr>
          </w:p>
        </w:tc>
        <w:tc>
          <w:tcPr>
            <w:tcW w:w="3799" w:type="dxa"/>
          </w:tcPr>
          <w:p w:rsidR="00B7501E" w:rsidRPr="00D87E77" w:rsidRDefault="00B7501E" w:rsidP="005862A8">
            <w:pPr>
              <w:spacing w:after="0" w:line="240" w:lineRule="auto"/>
              <w:jc w:val="both"/>
              <w:rPr>
                <w:rFonts w:ascii="Times New Roman" w:eastAsia="Times New Roman" w:hAnsi="Times New Roman" w:cs="Times New Roman"/>
                <w:color w:val="000000"/>
                <w:sz w:val="24"/>
                <w:szCs w:val="24"/>
                <w:lang w:eastAsia="lv-LV"/>
              </w:rPr>
            </w:pPr>
            <w:r w:rsidRPr="00D87E77">
              <w:rPr>
                <w:rFonts w:ascii="Times New Roman" w:eastAsia="Times New Roman" w:hAnsi="Times New Roman" w:cs="Times New Roman"/>
                <w:color w:val="000000"/>
                <w:sz w:val="24"/>
                <w:szCs w:val="24"/>
                <w:lang w:eastAsia="lv-LV"/>
              </w:rPr>
              <w:t>3. Aizstāt 18.panta pirmajā daļā vārdus un skaitļus "ir 35,09 procenti, no kuriem 24,09 procentus maksā darba devējs un 11 procentus – darba ņēmējs" ar vārdiem un skaitļiem "ir 34,09 procenti, no kuriem 23,59 procentus maksā darba devējs un 10,50 procentus – darba ņēmējs".</w:t>
            </w:r>
          </w:p>
        </w:tc>
        <w:tc>
          <w:tcPr>
            <w:tcW w:w="556" w:type="dxa"/>
          </w:tcPr>
          <w:p w:rsidR="00B7501E" w:rsidRPr="001E73BC" w:rsidRDefault="00B7501E" w:rsidP="001E73BC">
            <w:pPr>
              <w:spacing w:after="0" w:line="240" w:lineRule="auto"/>
              <w:rPr>
                <w:rFonts w:ascii="Times New Roman" w:eastAsia="Times New Roman" w:hAnsi="Times New Roman" w:cs="Times New Roman"/>
              </w:rPr>
            </w:pPr>
          </w:p>
        </w:tc>
        <w:tc>
          <w:tcPr>
            <w:tcW w:w="3799" w:type="dxa"/>
          </w:tcPr>
          <w:p w:rsidR="00B7501E" w:rsidRPr="003E6467" w:rsidRDefault="00B7501E" w:rsidP="003E6467">
            <w:pPr>
              <w:spacing w:after="0" w:line="240" w:lineRule="auto"/>
              <w:jc w:val="both"/>
              <w:rPr>
                <w:rFonts w:ascii="Times New Roman" w:eastAsia="Times New Roman" w:hAnsi="Times New Roman" w:cs="Times New Roman"/>
                <w:sz w:val="24"/>
                <w:szCs w:val="24"/>
              </w:rPr>
            </w:pPr>
          </w:p>
        </w:tc>
        <w:tc>
          <w:tcPr>
            <w:tcW w:w="1418" w:type="dxa"/>
          </w:tcPr>
          <w:p w:rsidR="00B7501E" w:rsidRPr="001E73BC" w:rsidRDefault="00B7501E" w:rsidP="001E73BC">
            <w:pPr>
              <w:spacing w:after="0" w:line="240" w:lineRule="auto"/>
              <w:ind w:firstLine="567"/>
              <w:jc w:val="both"/>
              <w:rPr>
                <w:rFonts w:ascii="Times New Roman" w:eastAsia="Times New Roman" w:hAnsi="Times New Roman" w:cs="Times New Roman"/>
              </w:rPr>
            </w:pPr>
          </w:p>
        </w:tc>
        <w:tc>
          <w:tcPr>
            <w:tcW w:w="1418" w:type="dxa"/>
          </w:tcPr>
          <w:p w:rsidR="00B7501E" w:rsidRPr="001E73BC" w:rsidRDefault="00B7501E" w:rsidP="001E73BC">
            <w:pPr>
              <w:spacing w:after="0" w:line="240" w:lineRule="auto"/>
              <w:ind w:firstLine="567"/>
              <w:jc w:val="both"/>
              <w:rPr>
                <w:rFonts w:ascii="Times New Roman" w:eastAsia="Times New Roman" w:hAnsi="Times New Roman" w:cs="Times New Roman"/>
              </w:rPr>
            </w:pPr>
          </w:p>
        </w:tc>
      </w:tr>
      <w:tr w:rsidR="00B7501E" w:rsidRPr="001E73BC" w:rsidTr="00D15846">
        <w:tc>
          <w:tcPr>
            <w:tcW w:w="3799" w:type="dxa"/>
          </w:tcPr>
          <w:p w:rsidR="00B7501E" w:rsidRPr="00B7501E" w:rsidRDefault="00B7501E" w:rsidP="00B7501E">
            <w:pPr>
              <w:pStyle w:val="tv2131"/>
              <w:spacing w:line="240" w:lineRule="auto"/>
              <w:jc w:val="both"/>
            </w:pPr>
            <w:r w:rsidRPr="00B7501E">
              <w:t>(2) Obligāto iemaksu likmi obligāti sociāli apdrošināmajām personām un tās sadalījumu pa sociālās apdrošināšanas veidiem nākamajam gadam nosaka Ministru kabinets.</w:t>
            </w:r>
          </w:p>
          <w:p w:rsidR="00B7501E" w:rsidRPr="00C822DA" w:rsidRDefault="00B7501E" w:rsidP="00C822DA">
            <w:pPr>
              <w:pStyle w:val="tv2131"/>
              <w:spacing w:line="240" w:lineRule="auto"/>
              <w:jc w:val="both"/>
            </w:pPr>
            <w:r w:rsidRPr="00B7501E">
              <w:t>(3) Brīvprātīgo iemaksu likme ir Ministru kabineta noteiktā likme pensiju apdrošināšanai, invaliditātes apdrošināšanai, maternitātes un slimības apdrošināšanai un vecāku apdrošināšanai.</w:t>
            </w:r>
          </w:p>
        </w:tc>
        <w:tc>
          <w:tcPr>
            <w:tcW w:w="3799" w:type="dxa"/>
          </w:tcPr>
          <w:p w:rsidR="00B7501E" w:rsidRPr="00D87E77" w:rsidRDefault="00B7501E" w:rsidP="00B7501E">
            <w:pPr>
              <w:spacing w:after="0" w:line="240" w:lineRule="auto"/>
              <w:jc w:val="both"/>
              <w:rPr>
                <w:rFonts w:ascii="Times New Roman" w:eastAsia="Times New Roman" w:hAnsi="Times New Roman" w:cs="Times New Roman"/>
                <w:color w:val="000000"/>
                <w:sz w:val="24"/>
                <w:szCs w:val="24"/>
                <w:lang w:eastAsia="lv-LV"/>
              </w:rPr>
            </w:pPr>
          </w:p>
        </w:tc>
        <w:tc>
          <w:tcPr>
            <w:tcW w:w="556" w:type="dxa"/>
          </w:tcPr>
          <w:p w:rsidR="00B7501E" w:rsidRPr="001E73BC" w:rsidRDefault="00B7501E" w:rsidP="00B7501E">
            <w:pPr>
              <w:spacing w:after="0" w:line="240" w:lineRule="auto"/>
              <w:jc w:val="both"/>
              <w:rPr>
                <w:rFonts w:ascii="Times New Roman" w:eastAsia="Times New Roman" w:hAnsi="Times New Roman" w:cs="Times New Roman"/>
              </w:rPr>
            </w:pPr>
          </w:p>
        </w:tc>
        <w:tc>
          <w:tcPr>
            <w:tcW w:w="3799" w:type="dxa"/>
          </w:tcPr>
          <w:p w:rsidR="00B7501E" w:rsidRPr="003E6467" w:rsidRDefault="00B7501E" w:rsidP="00B7501E">
            <w:pPr>
              <w:spacing w:after="0" w:line="240" w:lineRule="auto"/>
              <w:jc w:val="both"/>
              <w:rPr>
                <w:rFonts w:ascii="Times New Roman" w:eastAsia="Times New Roman" w:hAnsi="Times New Roman" w:cs="Times New Roman"/>
                <w:sz w:val="24"/>
                <w:szCs w:val="24"/>
              </w:rPr>
            </w:pPr>
          </w:p>
        </w:tc>
        <w:tc>
          <w:tcPr>
            <w:tcW w:w="1418" w:type="dxa"/>
          </w:tcPr>
          <w:p w:rsidR="00B7501E" w:rsidRPr="001E73BC" w:rsidRDefault="00B7501E" w:rsidP="00B7501E">
            <w:pPr>
              <w:spacing w:after="0" w:line="240" w:lineRule="auto"/>
              <w:ind w:firstLine="567"/>
              <w:jc w:val="both"/>
              <w:rPr>
                <w:rFonts w:ascii="Times New Roman" w:eastAsia="Times New Roman" w:hAnsi="Times New Roman" w:cs="Times New Roman"/>
              </w:rPr>
            </w:pPr>
          </w:p>
        </w:tc>
        <w:tc>
          <w:tcPr>
            <w:tcW w:w="1418" w:type="dxa"/>
          </w:tcPr>
          <w:p w:rsidR="00B7501E" w:rsidRPr="001E73BC" w:rsidRDefault="00B7501E" w:rsidP="00B7501E">
            <w:pPr>
              <w:spacing w:after="0" w:line="240" w:lineRule="auto"/>
              <w:ind w:firstLine="567"/>
              <w:jc w:val="both"/>
              <w:rPr>
                <w:rFonts w:ascii="Times New Roman" w:eastAsia="Times New Roman" w:hAnsi="Times New Roman" w:cs="Times New Roman"/>
              </w:rPr>
            </w:pPr>
          </w:p>
        </w:tc>
      </w:tr>
      <w:tr w:rsidR="001E73BC" w:rsidRPr="001E73BC" w:rsidTr="00D15846">
        <w:tc>
          <w:tcPr>
            <w:tcW w:w="3799" w:type="dxa"/>
          </w:tcPr>
          <w:p w:rsidR="00D87E77" w:rsidRPr="00D87E77" w:rsidRDefault="00D87E77" w:rsidP="00D87E77">
            <w:pPr>
              <w:spacing w:after="0" w:line="240" w:lineRule="auto"/>
              <w:ind w:firstLine="709"/>
              <w:jc w:val="both"/>
              <w:rPr>
                <w:rFonts w:ascii="Times New Roman" w:eastAsia="Times New Roman" w:hAnsi="Times New Roman" w:cs="Times New Roman"/>
                <w:color w:val="000000"/>
                <w:sz w:val="24"/>
                <w:szCs w:val="24"/>
                <w:lang w:eastAsia="lv-LV"/>
              </w:rPr>
            </w:pPr>
          </w:p>
          <w:p w:rsidR="001E73BC" w:rsidRPr="001E73BC" w:rsidRDefault="001E73BC" w:rsidP="001E73BC">
            <w:pPr>
              <w:spacing w:after="0" w:line="240" w:lineRule="auto"/>
              <w:jc w:val="both"/>
              <w:rPr>
                <w:rFonts w:ascii="Times New Roman" w:eastAsia="Times New Roman" w:hAnsi="Times New Roman" w:cs="Times New Roman"/>
              </w:rPr>
            </w:pPr>
          </w:p>
        </w:tc>
        <w:tc>
          <w:tcPr>
            <w:tcW w:w="3799" w:type="dxa"/>
          </w:tcPr>
          <w:p w:rsidR="00D87E77" w:rsidRPr="00D87E77" w:rsidRDefault="00D87E77" w:rsidP="005862A8">
            <w:pPr>
              <w:spacing w:after="0" w:line="240" w:lineRule="auto"/>
              <w:jc w:val="both"/>
              <w:rPr>
                <w:rFonts w:ascii="Times New Roman" w:eastAsia="Times New Roman" w:hAnsi="Times New Roman" w:cs="Times New Roman"/>
                <w:color w:val="000000"/>
                <w:sz w:val="24"/>
                <w:szCs w:val="24"/>
                <w:lang w:eastAsia="lv-LV"/>
              </w:rPr>
            </w:pPr>
          </w:p>
          <w:p w:rsidR="00D87E77" w:rsidRPr="00D87E77" w:rsidRDefault="00D87E77" w:rsidP="00D87E77">
            <w:pPr>
              <w:spacing w:after="0" w:line="228" w:lineRule="atLeast"/>
              <w:ind w:firstLine="709"/>
              <w:jc w:val="both"/>
              <w:rPr>
                <w:rFonts w:ascii="Times New Roman" w:eastAsia="Times New Roman" w:hAnsi="Times New Roman" w:cs="Times New Roman"/>
                <w:color w:val="000000"/>
                <w:sz w:val="24"/>
                <w:szCs w:val="24"/>
                <w:lang w:eastAsia="lv-LV"/>
              </w:rPr>
            </w:pPr>
            <w:r w:rsidRPr="00D87E77">
              <w:rPr>
                <w:rFonts w:ascii="Times New Roman" w:eastAsia="Times New Roman" w:hAnsi="Times New Roman" w:cs="Times New Roman"/>
                <w:color w:val="000000"/>
                <w:sz w:val="24"/>
                <w:szCs w:val="24"/>
                <w:lang w:eastAsia="lv-LV"/>
              </w:rPr>
              <w:t>Likums stājas spēkā 2014.gada 1.janvārī.</w:t>
            </w:r>
          </w:p>
          <w:p w:rsidR="001E73BC" w:rsidRPr="001E73BC" w:rsidRDefault="001E73BC" w:rsidP="001E73BC">
            <w:pPr>
              <w:spacing w:after="0" w:line="240" w:lineRule="auto"/>
              <w:jc w:val="both"/>
              <w:rPr>
                <w:rFonts w:ascii="Times New Roman" w:eastAsia="Times New Roman" w:hAnsi="Times New Roman" w:cs="Times New Roman"/>
              </w:rPr>
            </w:pPr>
          </w:p>
        </w:tc>
        <w:tc>
          <w:tcPr>
            <w:tcW w:w="556" w:type="dxa"/>
          </w:tcPr>
          <w:p w:rsidR="001E73BC" w:rsidRPr="001E73BC" w:rsidRDefault="001E73BC" w:rsidP="001E73BC">
            <w:pPr>
              <w:spacing w:after="0" w:line="240" w:lineRule="auto"/>
              <w:rPr>
                <w:rFonts w:ascii="Times New Roman" w:eastAsia="Times New Roman" w:hAnsi="Times New Roman" w:cs="Times New Roman"/>
              </w:rPr>
            </w:pPr>
          </w:p>
        </w:tc>
        <w:tc>
          <w:tcPr>
            <w:tcW w:w="3799" w:type="dxa"/>
          </w:tcPr>
          <w:p w:rsidR="001E73BC" w:rsidRPr="003E6467" w:rsidRDefault="001E73BC" w:rsidP="003E6467">
            <w:pPr>
              <w:spacing w:after="0" w:line="240" w:lineRule="auto"/>
              <w:jc w:val="both"/>
              <w:rPr>
                <w:rFonts w:ascii="Times New Roman" w:eastAsia="Times New Roman" w:hAnsi="Times New Roman" w:cs="Times New Roman"/>
                <w:sz w:val="24"/>
                <w:szCs w:val="24"/>
              </w:rPr>
            </w:pPr>
          </w:p>
        </w:tc>
        <w:tc>
          <w:tcPr>
            <w:tcW w:w="1418" w:type="dxa"/>
          </w:tcPr>
          <w:p w:rsidR="001E73BC" w:rsidRPr="001E73BC" w:rsidRDefault="001E73BC" w:rsidP="001E73BC">
            <w:pPr>
              <w:spacing w:after="0" w:line="240" w:lineRule="auto"/>
              <w:ind w:firstLine="567"/>
              <w:jc w:val="both"/>
              <w:rPr>
                <w:rFonts w:ascii="Times New Roman" w:eastAsia="Times New Roman" w:hAnsi="Times New Roman" w:cs="Times New Roman"/>
              </w:rPr>
            </w:pPr>
          </w:p>
        </w:tc>
        <w:tc>
          <w:tcPr>
            <w:tcW w:w="1418" w:type="dxa"/>
          </w:tcPr>
          <w:p w:rsidR="001E73BC" w:rsidRPr="001E73BC" w:rsidRDefault="001E73BC" w:rsidP="001E73BC">
            <w:pPr>
              <w:spacing w:after="0" w:line="240" w:lineRule="auto"/>
              <w:ind w:firstLine="567"/>
              <w:jc w:val="both"/>
              <w:rPr>
                <w:rFonts w:ascii="Times New Roman" w:eastAsia="Times New Roman" w:hAnsi="Times New Roman" w:cs="Times New Roman"/>
              </w:rPr>
            </w:pPr>
          </w:p>
        </w:tc>
      </w:tr>
    </w:tbl>
    <w:p w:rsidR="005862A8" w:rsidRDefault="005862A8"/>
    <w:sectPr w:rsidR="005862A8" w:rsidSect="004137D3">
      <w:footerReference w:type="even" r:id="rId17"/>
      <w:footerReference w:type="default" r:id="rId18"/>
      <w:pgSz w:w="16838" w:h="11906" w:orient="landscape"/>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CB9" w:rsidRDefault="00724CB9">
      <w:pPr>
        <w:spacing w:after="0" w:line="240" w:lineRule="auto"/>
      </w:pPr>
      <w:r>
        <w:separator/>
      </w:r>
    </w:p>
  </w:endnote>
  <w:endnote w:type="continuationSeparator" w:id="0">
    <w:p w:rsidR="00724CB9" w:rsidRDefault="0072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46" w:rsidRDefault="00646454" w:rsidP="004137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3446" w:rsidRDefault="00DA2BF7" w:rsidP="004137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46" w:rsidRDefault="00646454" w:rsidP="004137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2BF7">
      <w:rPr>
        <w:rStyle w:val="PageNumber"/>
        <w:noProof/>
      </w:rPr>
      <w:t>16</w:t>
    </w:r>
    <w:r>
      <w:rPr>
        <w:rStyle w:val="PageNumber"/>
      </w:rPr>
      <w:fldChar w:fldCharType="end"/>
    </w:r>
  </w:p>
  <w:p w:rsidR="00D03446" w:rsidRDefault="00DA2BF7" w:rsidP="004137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CB9" w:rsidRDefault="00724CB9">
      <w:pPr>
        <w:spacing w:after="0" w:line="240" w:lineRule="auto"/>
      </w:pPr>
      <w:r>
        <w:separator/>
      </w:r>
    </w:p>
  </w:footnote>
  <w:footnote w:type="continuationSeparator" w:id="0">
    <w:p w:rsidR="00724CB9" w:rsidRDefault="00724CB9">
      <w:pPr>
        <w:spacing w:after="0" w:line="240" w:lineRule="auto"/>
      </w:pPr>
      <w:r>
        <w:continuationSeparator/>
      </w:r>
    </w:p>
  </w:footnote>
  <w:footnote w:id="1">
    <w:p w:rsidR="00C61322" w:rsidRPr="00C61322" w:rsidRDefault="00C61322" w:rsidP="00C61322">
      <w:pPr>
        <w:pStyle w:val="tv213"/>
        <w:snapToGrid w:val="0"/>
        <w:spacing w:before="120" w:beforeAutospacing="0" w:after="0" w:afterAutospacing="0" w:line="276" w:lineRule="auto"/>
        <w:ind w:firstLine="567"/>
        <w:jc w:val="both"/>
        <w:rPr>
          <w:color w:val="000000" w:themeColor="text1"/>
          <w:sz w:val="18"/>
          <w:szCs w:val="26"/>
        </w:rPr>
      </w:pPr>
      <w:r w:rsidRPr="00C61322">
        <w:rPr>
          <w:rStyle w:val="FootnoteReference"/>
          <w:sz w:val="18"/>
        </w:rPr>
        <w:footnoteRef/>
      </w:r>
      <w:r w:rsidRPr="00C61322">
        <w:rPr>
          <w:sz w:val="18"/>
        </w:rPr>
        <w:t xml:space="preserve"> </w:t>
      </w:r>
      <w:r w:rsidRPr="00C61322">
        <w:rPr>
          <w:b/>
          <w:color w:val="000000" w:themeColor="text1"/>
          <w:sz w:val="18"/>
          <w:szCs w:val="26"/>
        </w:rPr>
        <w:t>Pamatojums</w:t>
      </w:r>
      <w:r w:rsidRPr="00C61322">
        <w:rPr>
          <w:color w:val="000000" w:themeColor="text1"/>
          <w:sz w:val="18"/>
          <w:szCs w:val="26"/>
        </w:rPr>
        <w:t xml:space="preserve">: Grozījuma mērķis ir </w:t>
      </w:r>
      <w:r w:rsidRPr="00C61322">
        <w:rPr>
          <w:rFonts w:eastAsiaTheme="minorHAnsi"/>
          <w:color w:val="000000" w:themeColor="text1"/>
          <w:sz w:val="18"/>
          <w:szCs w:val="26"/>
          <w:lang w:eastAsia="en-US"/>
        </w:rPr>
        <w:t>nodrošināt, lai ārvalstu komersanta pilnvarotā persona, kas, nebūdama darba tiesiskajās attiecībās, pārstāv to, par darba ņēmēju tiktu uzskatīta tikai tad, ja atlīdzība ir faktiski noteikta. Līdzīgu regulējumu likums paredz attiecībā uz valdes, padomes locekļiem, prokūristiem – viņi uzskatāmi par darba ņēmējiem, ja ir noteikta atlīdzība.</w:t>
      </w:r>
    </w:p>
    <w:p w:rsidR="00C61322" w:rsidRDefault="00C61322">
      <w:pPr>
        <w:pStyle w:val="FootnoteText"/>
      </w:pPr>
    </w:p>
  </w:footnote>
  <w:footnote w:id="2">
    <w:p w:rsidR="003E6D98" w:rsidRPr="003E6D98" w:rsidRDefault="003E6D98" w:rsidP="003E6D98">
      <w:pPr>
        <w:pStyle w:val="tv213"/>
        <w:snapToGrid w:val="0"/>
        <w:spacing w:before="120" w:beforeAutospacing="0" w:after="0" w:afterAutospacing="0" w:line="276" w:lineRule="auto"/>
        <w:ind w:firstLine="567"/>
        <w:jc w:val="both"/>
        <w:rPr>
          <w:color w:val="000000" w:themeColor="text1"/>
          <w:sz w:val="20"/>
          <w:szCs w:val="26"/>
        </w:rPr>
      </w:pPr>
      <w:r>
        <w:rPr>
          <w:rStyle w:val="FootnoteReference"/>
        </w:rPr>
        <w:footnoteRef/>
      </w:r>
      <w:r>
        <w:t xml:space="preserve"> </w:t>
      </w:r>
      <w:r w:rsidRPr="003E6D98">
        <w:rPr>
          <w:b/>
          <w:color w:val="000000" w:themeColor="text1"/>
          <w:sz w:val="20"/>
          <w:szCs w:val="26"/>
        </w:rPr>
        <w:t>Pamatojums</w:t>
      </w:r>
      <w:r w:rsidRPr="003E6D98">
        <w:rPr>
          <w:color w:val="000000" w:themeColor="text1"/>
          <w:sz w:val="20"/>
          <w:szCs w:val="26"/>
        </w:rPr>
        <w:t xml:space="preserve">: Grozījuma mērķis ir atrisināt likumprojekta anotācijā noteikto problēmu nodrošināt ar valsts sociālajām garantijām fiziskas personas, kas faktiski gūst ienākumu, bet ilgstoši nesaņem darba algu un par kurām nekur citur netiek veiktas valsts sociālās apdrošināšanas obligātās iemaksas. </w:t>
      </w:r>
    </w:p>
    <w:p w:rsidR="003E6D98" w:rsidRDefault="003E6D98">
      <w:pPr>
        <w:pStyle w:val="FootnoteText"/>
      </w:pPr>
    </w:p>
  </w:footnote>
  <w:footnote w:id="3">
    <w:p w:rsidR="00C61322" w:rsidRPr="001007A9" w:rsidRDefault="00C61322" w:rsidP="001007A9">
      <w:pPr>
        <w:pStyle w:val="tv213"/>
        <w:snapToGrid w:val="0"/>
        <w:spacing w:before="120" w:beforeAutospacing="0" w:after="0" w:afterAutospacing="0" w:line="276" w:lineRule="auto"/>
        <w:ind w:firstLine="567"/>
        <w:jc w:val="both"/>
        <w:rPr>
          <w:color w:val="000000" w:themeColor="text1"/>
          <w:sz w:val="20"/>
          <w:szCs w:val="26"/>
        </w:rPr>
      </w:pPr>
      <w:r>
        <w:rPr>
          <w:rStyle w:val="FootnoteReference"/>
        </w:rPr>
        <w:footnoteRef/>
      </w:r>
      <w:r>
        <w:t xml:space="preserve"> </w:t>
      </w:r>
      <w:r w:rsidRPr="00C61322">
        <w:rPr>
          <w:b/>
          <w:color w:val="000000" w:themeColor="text1"/>
          <w:sz w:val="20"/>
          <w:szCs w:val="26"/>
        </w:rPr>
        <w:t>Pamatojums</w:t>
      </w:r>
      <w:r w:rsidRPr="00C61322">
        <w:rPr>
          <w:color w:val="000000" w:themeColor="text1"/>
          <w:sz w:val="20"/>
          <w:szCs w:val="26"/>
        </w:rPr>
        <w:t xml:space="preserve">: Grozījuma mērķis ir noteikt, ka pantā minētās personas tiek uzskatītas par pašnodarbinātām personām, kam ir pienākums veikt </w:t>
      </w:r>
      <w:r w:rsidRPr="00C61322">
        <w:rPr>
          <w:sz w:val="20"/>
          <w:szCs w:val="26"/>
        </w:rPr>
        <w:t>valsts sociālās apdrošināšanas obligātās iemaksas</w:t>
      </w:r>
      <w:r w:rsidRPr="00C61322">
        <w:rPr>
          <w:color w:val="000000" w:themeColor="text1"/>
          <w:sz w:val="20"/>
          <w:szCs w:val="26"/>
        </w:rPr>
        <w:t xml:space="preserve"> pašām, ja izpildās tālāk noteiktie kritēriji.</w:t>
      </w:r>
    </w:p>
  </w:footnote>
  <w:footnote w:id="4">
    <w:p w:rsidR="00BF198C" w:rsidRPr="00BF198C" w:rsidRDefault="00BF198C" w:rsidP="00BF198C">
      <w:pPr>
        <w:pStyle w:val="tv213"/>
        <w:snapToGrid w:val="0"/>
        <w:spacing w:before="120" w:beforeAutospacing="0" w:after="0" w:afterAutospacing="0" w:line="276" w:lineRule="auto"/>
        <w:ind w:firstLine="567"/>
        <w:jc w:val="both"/>
        <w:rPr>
          <w:color w:val="000000" w:themeColor="text1"/>
          <w:sz w:val="20"/>
          <w:szCs w:val="26"/>
        </w:rPr>
      </w:pPr>
      <w:r w:rsidRPr="00BF198C">
        <w:rPr>
          <w:rStyle w:val="FootnoteReference"/>
          <w:sz w:val="20"/>
        </w:rPr>
        <w:footnoteRef/>
      </w:r>
      <w:r w:rsidRPr="00BF198C">
        <w:rPr>
          <w:sz w:val="20"/>
        </w:rPr>
        <w:t xml:space="preserve"> </w:t>
      </w:r>
      <w:r w:rsidRPr="00BF198C">
        <w:rPr>
          <w:b/>
          <w:color w:val="000000" w:themeColor="text1"/>
          <w:sz w:val="20"/>
          <w:szCs w:val="26"/>
        </w:rPr>
        <w:t>Pamatojums</w:t>
      </w:r>
      <w:r w:rsidRPr="00BF198C">
        <w:rPr>
          <w:color w:val="000000" w:themeColor="text1"/>
          <w:sz w:val="20"/>
          <w:szCs w:val="26"/>
        </w:rPr>
        <w:t xml:space="preserve">: Grozījuma mērķis ir noteikt valsts sociālās obligātās apdrošināšanas veidus fiziskajām personām, kas faktiski gūst ienākumu, bet ilgstoši nesaņem darba algu un par kurām nekur citur netiek veiktas valsts sociālās apdrošināšanas obligātās iemaksas. </w:t>
      </w:r>
    </w:p>
    <w:p w:rsidR="00BF198C" w:rsidRDefault="00BF198C">
      <w:pPr>
        <w:pStyle w:val="FootnoteText"/>
      </w:pPr>
    </w:p>
  </w:footnote>
  <w:footnote w:id="5">
    <w:p w:rsidR="00F75A46" w:rsidRPr="00F75A46" w:rsidRDefault="00F75A46" w:rsidP="00F75A46">
      <w:pPr>
        <w:pStyle w:val="tv213"/>
        <w:snapToGrid w:val="0"/>
        <w:spacing w:before="120" w:beforeAutospacing="0" w:after="0" w:afterAutospacing="0" w:line="276" w:lineRule="auto"/>
        <w:ind w:firstLine="567"/>
        <w:jc w:val="both"/>
        <w:rPr>
          <w:color w:val="000000" w:themeColor="text1"/>
          <w:sz w:val="20"/>
          <w:szCs w:val="26"/>
        </w:rPr>
      </w:pPr>
      <w:r>
        <w:rPr>
          <w:rStyle w:val="FootnoteReference"/>
        </w:rPr>
        <w:footnoteRef/>
      </w:r>
      <w:r>
        <w:t xml:space="preserve"> </w:t>
      </w:r>
      <w:r w:rsidRPr="00F75A46">
        <w:rPr>
          <w:b/>
          <w:color w:val="000000" w:themeColor="text1"/>
          <w:sz w:val="20"/>
          <w:szCs w:val="26"/>
        </w:rPr>
        <w:t>Pamatojums</w:t>
      </w:r>
      <w:r w:rsidRPr="00F75A46">
        <w:rPr>
          <w:color w:val="000000" w:themeColor="text1"/>
          <w:sz w:val="20"/>
          <w:szCs w:val="26"/>
        </w:rPr>
        <w:t xml:space="preserve">: Grozījuma mērķis ir noteikt kritērijus, kad pantā minētajām personām nav jāveic valsts sociālās apdrošināšanas obligātās iemaksas, un samazināt ar uzņēmējdarbības uzsākšanu saistītās izmaksas pirmajos divos gados. </w:t>
      </w:r>
    </w:p>
    <w:p w:rsidR="00F75A46" w:rsidRPr="00F75A46" w:rsidRDefault="00F75A46" w:rsidP="00F75A46">
      <w:pPr>
        <w:pStyle w:val="tv213"/>
        <w:snapToGrid w:val="0"/>
        <w:spacing w:before="120" w:beforeAutospacing="0" w:after="0" w:afterAutospacing="0" w:line="276" w:lineRule="auto"/>
        <w:ind w:firstLine="567"/>
        <w:jc w:val="both"/>
        <w:rPr>
          <w:color w:val="000000" w:themeColor="text1"/>
          <w:sz w:val="20"/>
          <w:szCs w:val="26"/>
        </w:rPr>
      </w:pPr>
      <w:r w:rsidRPr="00F75A46">
        <w:rPr>
          <w:color w:val="000000" w:themeColor="text1"/>
          <w:sz w:val="20"/>
          <w:szCs w:val="26"/>
        </w:rPr>
        <w:t>Obligāto iemaksu objekta minimālais apmērs gadam ir 12 x minimālā mēneša alga (2013.gadā – 200x3,3x12 = LVL7920, 2014.gadā 320x3,3x12=EUR 12672). Minimālā alga x 3,3 ir tuvākais iespējamais aprēķins, ko piemēro fiksētā nodokļa maksātāji.</w:t>
      </w:r>
    </w:p>
    <w:p w:rsidR="00F75A46" w:rsidRDefault="00F75A46">
      <w:pPr>
        <w:pStyle w:val="FootnoteText"/>
      </w:pPr>
    </w:p>
  </w:footnote>
  <w:footnote w:id="6">
    <w:p w:rsidR="00F75A46" w:rsidRPr="00F75A46" w:rsidRDefault="00F75A46" w:rsidP="00F75A46">
      <w:pPr>
        <w:pStyle w:val="tv213"/>
        <w:snapToGrid w:val="0"/>
        <w:spacing w:before="120" w:beforeAutospacing="0" w:after="0" w:afterAutospacing="0" w:line="276" w:lineRule="auto"/>
        <w:ind w:firstLine="567"/>
        <w:jc w:val="both"/>
        <w:rPr>
          <w:color w:val="000000" w:themeColor="text1"/>
          <w:sz w:val="20"/>
          <w:szCs w:val="20"/>
        </w:rPr>
      </w:pPr>
      <w:r>
        <w:rPr>
          <w:rStyle w:val="FootnoteReference"/>
        </w:rPr>
        <w:footnoteRef/>
      </w:r>
      <w:r>
        <w:t xml:space="preserve"> </w:t>
      </w:r>
      <w:r w:rsidRPr="00F75A46">
        <w:rPr>
          <w:b/>
          <w:color w:val="000000" w:themeColor="text1"/>
          <w:sz w:val="20"/>
          <w:szCs w:val="20"/>
        </w:rPr>
        <w:t>Pamatojums</w:t>
      </w:r>
      <w:r w:rsidRPr="00F75A46">
        <w:rPr>
          <w:color w:val="000000" w:themeColor="text1"/>
          <w:sz w:val="20"/>
          <w:szCs w:val="20"/>
        </w:rPr>
        <w:t>: Grozījuma mērķis ir noteikt, ka minētajām fiziskajām personām, kas faktiski gūst ienākumu, bet ilgstoši nesaņem darba algu un par kurām nekur citur netiek veiktas valsts sociālās apdrošināšanas obligātās iemaksas, jāveic valsts sociālās apdrošināšanas obligātās iemaksas vismaz no minimālās algas.</w:t>
      </w:r>
    </w:p>
    <w:p w:rsidR="00F75A46" w:rsidRDefault="00F75A46">
      <w:pPr>
        <w:pStyle w:val="FootnoteText"/>
      </w:pPr>
    </w:p>
  </w:footnote>
  <w:footnote w:id="7">
    <w:p w:rsidR="006D2ECC" w:rsidRPr="006D2ECC" w:rsidRDefault="006D2ECC" w:rsidP="006D2ECC">
      <w:pPr>
        <w:pStyle w:val="tv213"/>
        <w:snapToGrid w:val="0"/>
        <w:spacing w:before="120" w:beforeAutospacing="0" w:after="0" w:afterAutospacing="0" w:line="276" w:lineRule="auto"/>
        <w:ind w:firstLine="567"/>
        <w:jc w:val="both"/>
        <w:rPr>
          <w:color w:val="000000" w:themeColor="text1"/>
          <w:sz w:val="20"/>
          <w:szCs w:val="26"/>
        </w:rPr>
      </w:pPr>
      <w:r>
        <w:rPr>
          <w:rStyle w:val="FootnoteReference"/>
        </w:rPr>
        <w:footnoteRef/>
      </w:r>
      <w:r>
        <w:t xml:space="preserve"> </w:t>
      </w:r>
      <w:r w:rsidRPr="006D2ECC">
        <w:rPr>
          <w:b/>
          <w:color w:val="000000" w:themeColor="text1"/>
          <w:sz w:val="20"/>
          <w:szCs w:val="26"/>
        </w:rPr>
        <w:t>Pamatojums</w:t>
      </w:r>
      <w:r w:rsidRPr="006D2ECC">
        <w:rPr>
          <w:color w:val="000000" w:themeColor="text1"/>
          <w:sz w:val="20"/>
          <w:szCs w:val="26"/>
        </w:rPr>
        <w:t xml:space="preserve">: Grozījuma mērķis ir atrisināt likumprojekta anotācijā noteikto problēmu nodrošināt ar valsts sociālajām garantijām fiziskas personas, kas faktiski gūst ienākumu, bet ilgstoši nesaņem darba algu un par kurām nekur citur netiek veiktas valsts sociālās apdrošināšanas obligātās iemaksas. </w:t>
      </w:r>
    </w:p>
    <w:p w:rsidR="006D2ECC" w:rsidRDefault="006D2ECC">
      <w:pPr>
        <w:pStyle w:val="FootnoteText"/>
      </w:pPr>
    </w:p>
  </w:footnote>
  <w:footnote w:id="8">
    <w:p w:rsidR="00FC30FF" w:rsidRPr="00FC30FF" w:rsidRDefault="00FC30FF" w:rsidP="00FC30FF">
      <w:pPr>
        <w:spacing w:after="0"/>
        <w:ind w:left="360"/>
        <w:rPr>
          <w:rFonts w:ascii="Times New Roman" w:eastAsia="Times New Roman" w:hAnsi="Times New Roman" w:cs="Times New Roman"/>
          <w:sz w:val="18"/>
          <w:szCs w:val="28"/>
        </w:rPr>
      </w:pPr>
      <w:r w:rsidRPr="00FC30FF">
        <w:rPr>
          <w:rStyle w:val="FootnoteReference"/>
          <w:sz w:val="18"/>
        </w:rPr>
        <w:footnoteRef/>
      </w:r>
      <w:r w:rsidRPr="00FC30FF">
        <w:rPr>
          <w:sz w:val="18"/>
        </w:rPr>
        <w:t xml:space="preserve"> </w:t>
      </w:r>
      <w:r w:rsidRPr="00FC30FF">
        <w:rPr>
          <w:rFonts w:ascii="Times New Roman" w:eastAsia="Times New Roman" w:hAnsi="Times New Roman" w:cs="Times New Roman"/>
          <w:sz w:val="18"/>
          <w:szCs w:val="28"/>
        </w:rPr>
        <w:t>Pamatojums:</w:t>
      </w:r>
    </w:p>
    <w:p w:rsidR="00FC30FF" w:rsidRPr="00FC30FF" w:rsidRDefault="00FC30FF" w:rsidP="00FC30FF">
      <w:pPr>
        <w:spacing w:after="0" w:line="240" w:lineRule="auto"/>
        <w:ind w:firstLine="720"/>
        <w:jc w:val="both"/>
        <w:rPr>
          <w:rFonts w:ascii="Times New Roman" w:eastAsia="Times New Roman" w:hAnsi="Times New Roman" w:cs="Times New Roman"/>
          <w:bCs/>
          <w:sz w:val="18"/>
          <w:szCs w:val="28"/>
        </w:rPr>
      </w:pPr>
      <w:r w:rsidRPr="00FC30FF">
        <w:rPr>
          <w:rFonts w:ascii="Times New Roman" w:eastAsia="Times New Roman" w:hAnsi="Times New Roman" w:cs="Times New Roman"/>
          <w:sz w:val="18"/>
          <w:szCs w:val="28"/>
        </w:rPr>
        <w:t xml:space="preserve">2014.gada 15.oktobrī Saeimas Budžeta un finanšu (nodokļu) komisija skatīja likumprojektus „Grozījumi likumā „Par valsts sociālo apdrošināšanu”” (likumprojekta Nr.944/Lp11) un likumprojektu „Grozījumi likumā „Par iedzīvotāju ienākuma nodokli”” (918/Lp11), kas paredz noteikt, ka par valdes locekli no minimālās darba algas valstī būs jāveic </w:t>
      </w:r>
      <w:r w:rsidRPr="00FC30FF">
        <w:rPr>
          <w:rFonts w:ascii="Times New Roman" w:eastAsia="Times New Roman" w:hAnsi="Times New Roman" w:cs="Times New Roman"/>
          <w:bCs/>
          <w:sz w:val="18"/>
          <w:szCs w:val="28"/>
        </w:rPr>
        <w:t>valsts sociālās apdrošināšanas obligātās iemaksas un iedzīvotāju ienākuma nodoklis, ja:</w:t>
      </w:r>
    </w:p>
    <w:p w:rsidR="00FC30FF" w:rsidRPr="00FC30FF" w:rsidRDefault="00FC30FF" w:rsidP="00FC30FF">
      <w:pPr>
        <w:spacing w:after="0" w:line="240" w:lineRule="auto"/>
        <w:ind w:firstLine="720"/>
        <w:jc w:val="both"/>
        <w:rPr>
          <w:rFonts w:ascii="Times New Roman" w:eastAsia="Times New Roman" w:hAnsi="Times New Roman" w:cs="Times New Roman"/>
          <w:sz w:val="18"/>
          <w:szCs w:val="28"/>
        </w:rPr>
      </w:pPr>
      <w:r w:rsidRPr="00FC30FF">
        <w:rPr>
          <w:rFonts w:ascii="Times New Roman" w:eastAsia="Times New Roman" w:hAnsi="Times New Roman" w:cs="Times New Roman"/>
          <w:bCs/>
          <w:sz w:val="18"/>
          <w:szCs w:val="28"/>
        </w:rPr>
        <w:t>1)</w:t>
      </w:r>
      <w:r w:rsidRPr="00FC30FF">
        <w:rPr>
          <w:rFonts w:ascii="Times New Roman" w:eastAsia="Times New Roman" w:hAnsi="Times New Roman" w:cs="Times New Roman"/>
          <w:sz w:val="18"/>
          <w:szCs w:val="28"/>
        </w:rPr>
        <w:t xml:space="preserve"> </w:t>
      </w:r>
      <w:r w:rsidRPr="00FC30FF">
        <w:rPr>
          <w:rFonts w:ascii="Times New Roman" w:eastAsia="Times New Roman" w:hAnsi="Times New Roman" w:cs="Times New Roman"/>
          <w:bCs/>
          <w:sz w:val="18"/>
          <w:szCs w:val="28"/>
        </w:rPr>
        <w:t>iepriekšējā gadā:</w:t>
      </w:r>
    </w:p>
    <w:p w:rsidR="00FC30FF" w:rsidRPr="00FC30FF" w:rsidRDefault="00FC30FF" w:rsidP="00FC30FF">
      <w:pPr>
        <w:spacing w:after="0" w:line="240" w:lineRule="auto"/>
        <w:ind w:firstLine="720"/>
        <w:jc w:val="both"/>
        <w:rPr>
          <w:rFonts w:ascii="Times New Roman" w:eastAsia="Times New Roman" w:hAnsi="Times New Roman" w:cs="Times New Roman"/>
          <w:bCs/>
          <w:sz w:val="18"/>
          <w:szCs w:val="28"/>
        </w:rPr>
      </w:pPr>
      <w:r w:rsidRPr="00FC30FF">
        <w:rPr>
          <w:rFonts w:ascii="Times New Roman" w:eastAsia="Times New Roman" w:hAnsi="Times New Roman" w:cs="Times New Roman"/>
          <w:bCs/>
          <w:sz w:val="18"/>
          <w:szCs w:val="28"/>
        </w:rPr>
        <w:tab/>
        <w:t>a) kapitālsabiedrībā nebija reģistrēts neviens darba ņēmējs vai kapitālsabiedrībā bija reģistrēti darba ņēmēji, bet viņu bruto alga bija mazāka par valstī noteikto minimālo darba algu;</w:t>
      </w:r>
    </w:p>
    <w:p w:rsidR="00FC30FF" w:rsidRPr="00FC30FF" w:rsidRDefault="00FC30FF" w:rsidP="00FC30FF">
      <w:pPr>
        <w:spacing w:after="0" w:line="240" w:lineRule="auto"/>
        <w:ind w:firstLine="720"/>
        <w:jc w:val="both"/>
        <w:rPr>
          <w:rFonts w:ascii="Times New Roman" w:eastAsia="Times New Roman" w:hAnsi="Times New Roman" w:cs="Times New Roman"/>
          <w:bCs/>
          <w:sz w:val="18"/>
          <w:szCs w:val="28"/>
        </w:rPr>
      </w:pPr>
      <w:r w:rsidRPr="00FC30FF">
        <w:rPr>
          <w:rFonts w:ascii="Times New Roman" w:eastAsia="Times New Roman" w:hAnsi="Times New Roman" w:cs="Times New Roman"/>
          <w:bCs/>
          <w:sz w:val="18"/>
          <w:szCs w:val="28"/>
        </w:rPr>
        <w:tab/>
        <w:t xml:space="preserve">b) kapitālsabiedrības apgrozījums pārsniedza 7 000 </w:t>
      </w:r>
      <w:proofErr w:type="spellStart"/>
      <w:r w:rsidRPr="00FC30FF">
        <w:rPr>
          <w:rFonts w:ascii="Times New Roman" w:eastAsia="Times New Roman" w:hAnsi="Times New Roman" w:cs="Times New Roman"/>
          <w:bCs/>
          <w:sz w:val="18"/>
          <w:szCs w:val="28"/>
        </w:rPr>
        <w:t>euro</w:t>
      </w:r>
      <w:proofErr w:type="spellEnd"/>
      <w:r w:rsidRPr="00FC30FF">
        <w:rPr>
          <w:rFonts w:ascii="Times New Roman" w:eastAsia="Times New Roman" w:hAnsi="Times New Roman" w:cs="Times New Roman"/>
          <w:bCs/>
          <w:sz w:val="18"/>
          <w:szCs w:val="28"/>
        </w:rPr>
        <w:t>;</w:t>
      </w:r>
    </w:p>
    <w:p w:rsidR="00FC30FF" w:rsidRPr="00FC30FF" w:rsidRDefault="00FC30FF" w:rsidP="00FC30FF">
      <w:pPr>
        <w:spacing w:after="0" w:line="240" w:lineRule="auto"/>
        <w:ind w:firstLine="720"/>
        <w:jc w:val="both"/>
        <w:rPr>
          <w:rFonts w:ascii="Times New Roman" w:eastAsia="Times New Roman" w:hAnsi="Times New Roman" w:cs="Times New Roman"/>
          <w:bCs/>
          <w:sz w:val="18"/>
          <w:szCs w:val="28"/>
        </w:rPr>
      </w:pPr>
      <w:r w:rsidRPr="00FC30FF">
        <w:rPr>
          <w:rFonts w:ascii="Times New Roman" w:eastAsia="Times New Roman" w:hAnsi="Times New Roman" w:cs="Times New Roman"/>
          <w:bCs/>
          <w:sz w:val="18"/>
          <w:szCs w:val="28"/>
        </w:rPr>
        <w:t xml:space="preserve">2) </w:t>
      </w:r>
      <w:proofErr w:type="gramStart"/>
      <w:r w:rsidRPr="00FC30FF">
        <w:rPr>
          <w:rFonts w:ascii="Times New Roman" w:eastAsia="Times New Roman" w:hAnsi="Times New Roman" w:cs="Times New Roman"/>
          <w:bCs/>
          <w:sz w:val="18"/>
          <w:szCs w:val="28"/>
        </w:rPr>
        <w:t>tekošā gada</w:t>
      </w:r>
      <w:proofErr w:type="gramEnd"/>
      <w:r w:rsidRPr="00FC30FF">
        <w:rPr>
          <w:rFonts w:ascii="Times New Roman" w:eastAsia="Times New Roman" w:hAnsi="Times New Roman" w:cs="Times New Roman"/>
          <w:bCs/>
          <w:sz w:val="18"/>
          <w:szCs w:val="28"/>
        </w:rPr>
        <w:t xml:space="preserve"> attiecīgajā mēnesī:</w:t>
      </w:r>
    </w:p>
    <w:p w:rsidR="00FC30FF" w:rsidRPr="00FC30FF" w:rsidRDefault="00FC30FF" w:rsidP="00FC30FF">
      <w:pPr>
        <w:spacing w:after="0" w:line="240" w:lineRule="auto"/>
        <w:ind w:firstLine="720"/>
        <w:jc w:val="both"/>
        <w:rPr>
          <w:rFonts w:ascii="Times New Roman" w:eastAsia="Times New Roman" w:hAnsi="Times New Roman" w:cs="Times New Roman"/>
          <w:bCs/>
          <w:sz w:val="18"/>
          <w:szCs w:val="28"/>
        </w:rPr>
      </w:pPr>
      <w:r w:rsidRPr="00FC30FF">
        <w:rPr>
          <w:rFonts w:ascii="Times New Roman" w:eastAsia="Times New Roman" w:hAnsi="Times New Roman" w:cs="Times New Roman"/>
          <w:bCs/>
          <w:sz w:val="18"/>
          <w:szCs w:val="28"/>
        </w:rPr>
        <w:tab/>
        <w:t>a) kapitālsabiedrībai ir apgrozījums;</w:t>
      </w:r>
    </w:p>
    <w:p w:rsidR="00FC30FF" w:rsidRPr="00FC30FF" w:rsidRDefault="00FC30FF" w:rsidP="00FC30FF">
      <w:pPr>
        <w:spacing w:after="0" w:line="240" w:lineRule="auto"/>
        <w:ind w:firstLine="720"/>
        <w:jc w:val="both"/>
        <w:rPr>
          <w:rFonts w:ascii="Times New Roman" w:eastAsia="Times New Roman" w:hAnsi="Times New Roman" w:cs="Times New Roman"/>
          <w:bCs/>
          <w:sz w:val="18"/>
          <w:szCs w:val="28"/>
        </w:rPr>
      </w:pPr>
      <w:r w:rsidRPr="00FC30FF">
        <w:rPr>
          <w:rFonts w:ascii="Times New Roman" w:eastAsia="Times New Roman" w:hAnsi="Times New Roman" w:cs="Times New Roman"/>
          <w:bCs/>
          <w:sz w:val="18"/>
          <w:szCs w:val="28"/>
        </w:rPr>
        <w:tab/>
        <w:t>b) kapitālsabiedrībā nav reģistrēts neviens darba ņēmējs vai kapitālsabiedrībā ir reģistrēti darba ņēmēji, bet viņu bruto alga ir mazāka par valstī noteikto minimālo darba algu.</w:t>
      </w:r>
    </w:p>
    <w:p w:rsidR="00FC30FF" w:rsidRPr="00FC30FF" w:rsidRDefault="00FC30FF" w:rsidP="00FC30FF">
      <w:pPr>
        <w:spacing w:after="0" w:line="240" w:lineRule="auto"/>
        <w:ind w:firstLine="709"/>
        <w:jc w:val="both"/>
        <w:rPr>
          <w:rFonts w:ascii="Times New Roman" w:eastAsia="Times New Roman" w:hAnsi="Times New Roman" w:cs="Times New Roman"/>
          <w:sz w:val="18"/>
          <w:szCs w:val="28"/>
          <w:lang w:eastAsia="lv-LV"/>
        </w:rPr>
      </w:pPr>
      <w:r w:rsidRPr="00FC30FF">
        <w:rPr>
          <w:rFonts w:ascii="Times New Roman" w:eastAsia="Times New Roman" w:hAnsi="Times New Roman" w:cs="Times New Roman"/>
          <w:bCs/>
          <w:sz w:val="18"/>
          <w:szCs w:val="28"/>
          <w:lang w:eastAsia="lv-LV"/>
        </w:rPr>
        <w:t xml:space="preserve">Komisijas sēdē Labklājības ministrijai (attiecībā uz likumprojektu </w:t>
      </w:r>
      <w:r w:rsidRPr="00FC30FF">
        <w:rPr>
          <w:rFonts w:ascii="Times New Roman" w:eastAsia="Times New Roman" w:hAnsi="Times New Roman" w:cs="Times New Roman"/>
          <w:sz w:val="18"/>
          <w:szCs w:val="28"/>
          <w:lang w:eastAsia="lv-LV"/>
        </w:rPr>
        <w:t xml:space="preserve">„Grozījumi likumā „Par valsts sociālo apdrošināšanu””) un Finanšu ministrijai </w:t>
      </w:r>
      <w:r w:rsidRPr="00FC30FF">
        <w:rPr>
          <w:rFonts w:ascii="Times New Roman" w:eastAsia="Times New Roman" w:hAnsi="Times New Roman" w:cs="Times New Roman"/>
          <w:bCs/>
          <w:sz w:val="18"/>
          <w:szCs w:val="28"/>
          <w:lang w:eastAsia="lv-LV"/>
        </w:rPr>
        <w:t xml:space="preserve">(attiecībā uz likumprojektu </w:t>
      </w:r>
      <w:r w:rsidRPr="00FC30FF">
        <w:rPr>
          <w:rFonts w:ascii="Times New Roman" w:eastAsia="Times New Roman" w:hAnsi="Times New Roman" w:cs="Times New Roman"/>
          <w:sz w:val="18"/>
          <w:szCs w:val="28"/>
          <w:lang w:eastAsia="lv-LV"/>
        </w:rPr>
        <w:t xml:space="preserve">„Grozījumi likumā „Par iedzīvotāju ienākuma nodokli””) </w:t>
      </w:r>
      <w:r w:rsidRPr="00FC30FF">
        <w:rPr>
          <w:rFonts w:ascii="Times New Roman" w:eastAsia="Times New Roman" w:hAnsi="Times New Roman" w:cs="Times New Roman"/>
          <w:bCs/>
          <w:sz w:val="18"/>
          <w:szCs w:val="28"/>
          <w:lang w:eastAsia="lv-LV"/>
        </w:rPr>
        <w:t>tika uzdots izstrādāt priekšlikumu, lai novērstu gadījumus, kad kapitālsabiedrības valdes loceklim vienā kapitālsabiedrībā nav noteikts atalgojums, bet otrā kapitālsabiedrībā (</w:t>
      </w:r>
      <w:r w:rsidRPr="00FC30FF">
        <w:rPr>
          <w:rFonts w:ascii="Times New Roman" w:eastAsia="Times New Roman" w:hAnsi="Times New Roman" w:cs="Times New Roman"/>
          <w:sz w:val="18"/>
          <w:szCs w:val="28"/>
          <w:lang w:eastAsia="lv-LV"/>
        </w:rPr>
        <w:t>kura ir vienas uzņēmumu grupas dalībnieki likuma „Par uzņēmumu ienākuma nodokli” izpratnē)</w:t>
      </w:r>
      <w:r w:rsidRPr="00FC30FF">
        <w:rPr>
          <w:rFonts w:ascii="Times New Roman" w:eastAsia="Times New Roman" w:hAnsi="Times New Roman" w:cs="Times New Roman"/>
          <w:bCs/>
          <w:sz w:val="18"/>
          <w:szCs w:val="28"/>
          <w:lang w:eastAsia="lv-LV"/>
        </w:rPr>
        <w:t xml:space="preserve"> tam</w:t>
      </w:r>
      <w:r w:rsidRPr="00FC30FF">
        <w:rPr>
          <w:rFonts w:ascii="Times New Roman" w:eastAsia="Times New Roman" w:hAnsi="Times New Roman" w:cs="Times New Roman"/>
          <w:bCs/>
          <w:sz w:val="28"/>
          <w:szCs w:val="28"/>
          <w:lang w:eastAsia="lv-LV"/>
        </w:rPr>
        <w:t xml:space="preserve"> </w:t>
      </w:r>
      <w:r w:rsidRPr="00FC30FF">
        <w:rPr>
          <w:rFonts w:ascii="Times New Roman" w:eastAsia="Times New Roman" w:hAnsi="Times New Roman" w:cs="Times New Roman"/>
          <w:bCs/>
          <w:sz w:val="18"/>
          <w:szCs w:val="28"/>
          <w:lang w:eastAsia="lv-LV"/>
        </w:rPr>
        <w:t>pašam valdes loceklim ir noteikta atlīdzība,</w:t>
      </w:r>
      <w:r w:rsidRPr="00FC30FF">
        <w:rPr>
          <w:rFonts w:ascii="Times New Roman" w:eastAsia="Times New Roman" w:hAnsi="Times New Roman" w:cs="Times New Roman"/>
          <w:sz w:val="18"/>
          <w:szCs w:val="28"/>
          <w:lang w:eastAsia="lv-LV"/>
        </w:rPr>
        <w:t xml:space="preserve"> kas nav mazāka par Ministru kabineta noteikto piecu minimālo mēneša darba algas apmēru, valsts sociālās apdrošināšanas obligātās iemaksu objekta noteikšanā netiktu piemērots nosacījums, ka kapitālsabiedrībā, kurā valdes loceklim nav noteikta atlīdzība valsts sociālās apdrošināšanas obligātās iemaksas būtu veicamas no valstī noteiktās minimālās darba algas apmēra.</w:t>
      </w:r>
    </w:p>
    <w:p w:rsidR="00FC30FF" w:rsidRPr="00FC30FF" w:rsidRDefault="00FC30FF">
      <w:pPr>
        <w:pStyle w:val="FootnoteText"/>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1090B"/>
    <w:multiLevelType w:val="multilevel"/>
    <w:tmpl w:val="136A3C88"/>
    <w:lvl w:ilvl="0">
      <w:start w:val="2"/>
      <w:numFmt w:val="decimal"/>
      <w:lvlText w:val="%1."/>
      <w:lvlJc w:val="left"/>
      <w:pPr>
        <w:ind w:left="390" w:hanging="39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
    <w:nsid w:val="38AF4F63"/>
    <w:multiLevelType w:val="hybridMultilevel"/>
    <w:tmpl w:val="C128B762"/>
    <w:lvl w:ilvl="0" w:tplc="1252163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96F24AA"/>
    <w:multiLevelType w:val="multilevel"/>
    <w:tmpl w:val="136A3C88"/>
    <w:lvl w:ilvl="0">
      <w:start w:val="2"/>
      <w:numFmt w:val="decimal"/>
      <w:lvlText w:val="%1."/>
      <w:lvlJc w:val="left"/>
      <w:pPr>
        <w:ind w:left="390" w:hanging="39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3">
    <w:nsid w:val="3D52325F"/>
    <w:multiLevelType w:val="multilevel"/>
    <w:tmpl w:val="136A3C88"/>
    <w:lvl w:ilvl="0">
      <w:start w:val="2"/>
      <w:numFmt w:val="decimal"/>
      <w:lvlText w:val="%1."/>
      <w:lvlJc w:val="left"/>
      <w:pPr>
        <w:ind w:left="390" w:hanging="39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4">
    <w:nsid w:val="49D65DCF"/>
    <w:multiLevelType w:val="hybridMultilevel"/>
    <w:tmpl w:val="7A825456"/>
    <w:lvl w:ilvl="0" w:tplc="0A8CE4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68F"/>
    <w:rsid w:val="00023400"/>
    <w:rsid w:val="000A0341"/>
    <w:rsid w:val="001007A9"/>
    <w:rsid w:val="001C519D"/>
    <w:rsid w:val="001E73BC"/>
    <w:rsid w:val="001F2E69"/>
    <w:rsid w:val="001F523D"/>
    <w:rsid w:val="00204912"/>
    <w:rsid w:val="002F3690"/>
    <w:rsid w:val="00362EB5"/>
    <w:rsid w:val="003C1F36"/>
    <w:rsid w:val="003E6467"/>
    <w:rsid w:val="003E6D98"/>
    <w:rsid w:val="00513E04"/>
    <w:rsid w:val="00536317"/>
    <w:rsid w:val="005862A8"/>
    <w:rsid w:val="00595483"/>
    <w:rsid w:val="00646454"/>
    <w:rsid w:val="006822D6"/>
    <w:rsid w:val="00695A48"/>
    <w:rsid w:val="006D2ECC"/>
    <w:rsid w:val="007050A8"/>
    <w:rsid w:val="00724CB9"/>
    <w:rsid w:val="00765B30"/>
    <w:rsid w:val="009C4D39"/>
    <w:rsid w:val="009D06A7"/>
    <w:rsid w:val="009D1D86"/>
    <w:rsid w:val="009E205C"/>
    <w:rsid w:val="009E23EF"/>
    <w:rsid w:val="00A11BF8"/>
    <w:rsid w:val="00A23C90"/>
    <w:rsid w:val="00AC3BEE"/>
    <w:rsid w:val="00AD1473"/>
    <w:rsid w:val="00B2368F"/>
    <w:rsid w:val="00B7501E"/>
    <w:rsid w:val="00B759F3"/>
    <w:rsid w:val="00BB01CB"/>
    <w:rsid w:val="00BC5609"/>
    <w:rsid w:val="00BD4D58"/>
    <w:rsid w:val="00BF198C"/>
    <w:rsid w:val="00C61322"/>
    <w:rsid w:val="00C822DA"/>
    <w:rsid w:val="00CE729F"/>
    <w:rsid w:val="00D22E8E"/>
    <w:rsid w:val="00D87E77"/>
    <w:rsid w:val="00DA2BF7"/>
    <w:rsid w:val="00E120EC"/>
    <w:rsid w:val="00E12587"/>
    <w:rsid w:val="00EB113C"/>
    <w:rsid w:val="00F15A49"/>
    <w:rsid w:val="00F64107"/>
    <w:rsid w:val="00F75A46"/>
    <w:rsid w:val="00F90A4E"/>
    <w:rsid w:val="00FC30FF"/>
    <w:rsid w:val="00FF5E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73BC"/>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1E73BC"/>
    <w:rPr>
      <w:rFonts w:ascii="Times New Roman" w:eastAsia="Times New Roman" w:hAnsi="Times New Roman" w:cs="Times New Roman"/>
      <w:sz w:val="24"/>
      <w:szCs w:val="24"/>
      <w:lang w:val="en-GB"/>
    </w:rPr>
  </w:style>
  <w:style w:type="character" w:styleId="PageNumber">
    <w:name w:val="page number"/>
    <w:basedOn w:val="DefaultParagraphFont"/>
    <w:rsid w:val="001E73BC"/>
  </w:style>
  <w:style w:type="paragraph" w:customStyle="1" w:styleId="tv2131">
    <w:name w:val="tv2131"/>
    <w:basedOn w:val="Normal"/>
    <w:rsid w:val="009D1D86"/>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fontsize21">
    <w:name w:val="fontsize21"/>
    <w:basedOn w:val="DefaultParagraphFont"/>
    <w:rsid w:val="00362EB5"/>
    <w:rPr>
      <w:b w:val="0"/>
      <w:bCs w:val="0"/>
      <w:i/>
      <w:iCs/>
    </w:rPr>
  </w:style>
  <w:style w:type="paragraph" w:styleId="NoSpacing">
    <w:name w:val="No Spacing"/>
    <w:qFormat/>
    <w:rsid w:val="00A23C90"/>
    <w:pPr>
      <w:spacing w:after="0" w:line="240" w:lineRule="auto"/>
    </w:pPr>
    <w:rPr>
      <w:rFonts w:ascii="Times New Roman" w:eastAsia="Calibri" w:hAnsi="Times New Roman" w:cs="Times New Roman"/>
      <w:sz w:val="28"/>
      <w:szCs w:val="28"/>
    </w:rPr>
  </w:style>
  <w:style w:type="paragraph" w:styleId="ListParagraph">
    <w:name w:val="List Paragraph"/>
    <w:basedOn w:val="Normal"/>
    <w:uiPriority w:val="34"/>
    <w:qFormat/>
    <w:rsid w:val="00BC5609"/>
    <w:pPr>
      <w:ind w:left="720"/>
      <w:contextualSpacing/>
    </w:pPr>
  </w:style>
  <w:style w:type="paragraph" w:customStyle="1" w:styleId="tv213">
    <w:name w:val="tv213"/>
    <w:basedOn w:val="Normal"/>
    <w:rsid w:val="009E23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9E205C"/>
    <w:pPr>
      <w:spacing w:before="100" w:beforeAutospacing="1" w:after="100" w:afterAutospacing="1" w:line="240" w:lineRule="auto"/>
    </w:pPr>
    <w:rPr>
      <w:rFonts w:ascii="Verdana" w:eastAsia="Times New Roman" w:hAnsi="Verdana" w:cs="Times New Roman"/>
      <w:sz w:val="18"/>
      <w:szCs w:val="18"/>
      <w:lang w:eastAsia="lv-LV"/>
    </w:rPr>
  </w:style>
  <w:style w:type="paragraph" w:styleId="FootnoteText">
    <w:name w:val="footnote text"/>
    <w:basedOn w:val="Normal"/>
    <w:link w:val="FootnoteTextChar"/>
    <w:uiPriority w:val="99"/>
    <w:semiHidden/>
    <w:unhideWhenUsed/>
    <w:rsid w:val="00FC30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FF"/>
    <w:rPr>
      <w:sz w:val="20"/>
      <w:szCs w:val="20"/>
    </w:rPr>
  </w:style>
  <w:style w:type="character" w:styleId="FootnoteReference">
    <w:name w:val="footnote reference"/>
    <w:basedOn w:val="DefaultParagraphFont"/>
    <w:uiPriority w:val="99"/>
    <w:semiHidden/>
    <w:unhideWhenUsed/>
    <w:rsid w:val="00FC30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73BC"/>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1E73BC"/>
    <w:rPr>
      <w:rFonts w:ascii="Times New Roman" w:eastAsia="Times New Roman" w:hAnsi="Times New Roman" w:cs="Times New Roman"/>
      <w:sz w:val="24"/>
      <w:szCs w:val="24"/>
      <w:lang w:val="en-GB"/>
    </w:rPr>
  </w:style>
  <w:style w:type="character" w:styleId="PageNumber">
    <w:name w:val="page number"/>
    <w:basedOn w:val="DefaultParagraphFont"/>
    <w:rsid w:val="001E73BC"/>
  </w:style>
  <w:style w:type="paragraph" w:customStyle="1" w:styleId="tv2131">
    <w:name w:val="tv2131"/>
    <w:basedOn w:val="Normal"/>
    <w:rsid w:val="009D1D86"/>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fontsize21">
    <w:name w:val="fontsize21"/>
    <w:basedOn w:val="DefaultParagraphFont"/>
    <w:rsid w:val="00362EB5"/>
    <w:rPr>
      <w:b w:val="0"/>
      <w:bCs w:val="0"/>
      <w:i/>
      <w:iCs/>
    </w:rPr>
  </w:style>
  <w:style w:type="paragraph" w:styleId="NoSpacing">
    <w:name w:val="No Spacing"/>
    <w:qFormat/>
    <w:rsid w:val="00A23C90"/>
    <w:pPr>
      <w:spacing w:after="0" w:line="240" w:lineRule="auto"/>
    </w:pPr>
    <w:rPr>
      <w:rFonts w:ascii="Times New Roman" w:eastAsia="Calibri" w:hAnsi="Times New Roman" w:cs="Times New Roman"/>
      <w:sz w:val="28"/>
      <w:szCs w:val="28"/>
    </w:rPr>
  </w:style>
  <w:style w:type="paragraph" w:styleId="ListParagraph">
    <w:name w:val="List Paragraph"/>
    <w:basedOn w:val="Normal"/>
    <w:uiPriority w:val="34"/>
    <w:qFormat/>
    <w:rsid w:val="00BC5609"/>
    <w:pPr>
      <w:ind w:left="720"/>
      <w:contextualSpacing/>
    </w:pPr>
  </w:style>
  <w:style w:type="paragraph" w:customStyle="1" w:styleId="tv213">
    <w:name w:val="tv213"/>
    <w:basedOn w:val="Normal"/>
    <w:rsid w:val="009E23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9E205C"/>
    <w:pPr>
      <w:spacing w:before="100" w:beforeAutospacing="1" w:after="100" w:afterAutospacing="1" w:line="240" w:lineRule="auto"/>
    </w:pPr>
    <w:rPr>
      <w:rFonts w:ascii="Verdana" w:eastAsia="Times New Roman" w:hAnsi="Verdana" w:cs="Times New Roman"/>
      <w:sz w:val="18"/>
      <w:szCs w:val="18"/>
      <w:lang w:eastAsia="lv-LV"/>
    </w:rPr>
  </w:style>
  <w:style w:type="paragraph" w:styleId="FootnoteText">
    <w:name w:val="footnote text"/>
    <w:basedOn w:val="Normal"/>
    <w:link w:val="FootnoteTextChar"/>
    <w:uiPriority w:val="99"/>
    <w:semiHidden/>
    <w:unhideWhenUsed/>
    <w:rsid w:val="00FC30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FF"/>
    <w:rPr>
      <w:sz w:val="20"/>
      <w:szCs w:val="20"/>
    </w:rPr>
  </w:style>
  <w:style w:type="character" w:styleId="FootnoteReference">
    <w:name w:val="footnote reference"/>
    <w:basedOn w:val="DefaultParagraphFont"/>
    <w:uiPriority w:val="99"/>
    <w:semiHidden/>
    <w:unhideWhenUsed/>
    <w:rsid w:val="00FC30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185">
      <w:bodyDiv w:val="1"/>
      <w:marLeft w:val="0"/>
      <w:marRight w:val="0"/>
      <w:marTop w:val="0"/>
      <w:marBottom w:val="0"/>
      <w:divBdr>
        <w:top w:val="none" w:sz="0" w:space="0" w:color="auto"/>
        <w:left w:val="none" w:sz="0" w:space="0" w:color="auto"/>
        <w:bottom w:val="none" w:sz="0" w:space="0" w:color="auto"/>
        <w:right w:val="none" w:sz="0" w:space="0" w:color="auto"/>
      </w:divBdr>
      <w:divsChild>
        <w:div w:id="1369255729">
          <w:marLeft w:val="0"/>
          <w:marRight w:val="0"/>
          <w:marTop w:val="0"/>
          <w:marBottom w:val="0"/>
          <w:divBdr>
            <w:top w:val="none" w:sz="0" w:space="0" w:color="auto"/>
            <w:left w:val="none" w:sz="0" w:space="0" w:color="auto"/>
            <w:bottom w:val="none" w:sz="0" w:space="0" w:color="auto"/>
            <w:right w:val="none" w:sz="0" w:space="0" w:color="auto"/>
          </w:divBdr>
          <w:divsChild>
            <w:div w:id="300811833">
              <w:marLeft w:val="0"/>
              <w:marRight w:val="0"/>
              <w:marTop w:val="0"/>
              <w:marBottom w:val="0"/>
              <w:divBdr>
                <w:top w:val="none" w:sz="0" w:space="0" w:color="auto"/>
                <w:left w:val="none" w:sz="0" w:space="0" w:color="auto"/>
                <w:bottom w:val="none" w:sz="0" w:space="0" w:color="auto"/>
                <w:right w:val="none" w:sz="0" w:space="0" w:color="auto"/>
              </w:divBdr>
              <w:divsChild>
                <w:div w:id="1146242737">
                  <w:marLeft w:val="0"/>
                  <w:marRight w:val="0"/>
                  <w:marTop w:val="0"/>
                  <w:marBottom w:val="0"/>
                  <w:divBdr>
                    <w:top w:val="none" w:sz="0" w:space="0" w:color="auto"/>
                    <w:left w:val="none" w:sz="0" w:space="0" w:color="auto"/>
                    <w:bottom w:val="none" w:sz="0" w:space="0" w:color="auto"/>
                    <w:right w:val="none" w:sz="0" w:space="0" w:color="auto"/>
                  </w:divBdr>
                  <w:divsChild>
                    <w:div w:id="1751922133">
                      <w:marLeft w:val="0"/>
                      <w:marRight w:val="0"/>
                      <w:marTop w:val="0"/>
                      <w:marBottom w:val="0"/>
                      <w:divBdr>
                        <w:top w:val="none" w:sz="0" w:space="0" w:color="auto"/>
                        <w:left w:val="none" w:sz="0" w:space="0" w:color="auto"/>
                        <w:bottom w:val="none" w:sz="0" w:space="0" w:color="auto"/>
                        <w:right w:val="none" w:sz="0" w:space="0" w:color="auto"/>
                      </w:divBdr>
                      <w:divsChild>
                        <w:div w:id="1635911698">
                          <w:marLeft w:val="0"/>
                          <w:marRight w:val="0"/>
                          <w:marTop w:val="0"/>
                          <w:marBottom w:val="0"/>
                          <w:divBdr>
                            <w:top w:val="none" w:sz="0" w:space="0" w:color="auto"/>
                            <w:left w:val="none" w:sz="0" w:space="0" w:color="auto"/>
                            <w:bottom w:val="none" w:sz="0" w:space="0" w:color="auto"/>
                            <w:right w:val="none" w:sz="0" w:space="0" w:color="auto"/>
                          </w:divBdr>
                          <w:divsChild>
                            <w:div w:id="2772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64716">
      <w:bodyDiv w:val="1"/>
      <w:marLeft w:val="0"/>
      <w:marRight w:val="0"/>
      <w:marTop w:val="0"/>
      <w:marBottom w:val="0"/>
      <w:divBdr>
        <w:top w:val="none" w:sz="0" w:space="0" w:color="auto"/>
        <w:left w:val="none" w:sz="0" w:space="0" w:color="auto"/>
        <w:bottom w:val="none" w:sz="0" w:space="0" w:color="auto"/>
        <w:right w:val="none" w:sz="0" w:space="0" w:color="auto"/>
      </w:divBdr>
      <w:divsChild>
        <w:div w:id="579869535">
          <w:marLeft w:val="0"/>
          <w:marRight w:val="0"/>
          <w:marTop w:val="0"/>
          <w:marBottom w:val="0"/>
          <w:divBdr>
            <w:top w:val="none" w:sz="0" w:space="0" w:color="auto"/>
            <w:left w:val="none" w:sz="0" w:space="0" w:color="auto"/>
            <w:bottom w:val="none" w:sz="0" w:space="0" w:color="auto"/>
            <w:right w:val="none" w:sz="0" w:space="0" w:color="auto"/>
          </w:divBdr>
          <w:divsChild>
            <w:div w:id="130170919">
              <w:marLeft w:val="0"/>
              <w:marRight w:val="0"/>
              <w:marTop w:val="0"/>
              <w:marBottom w:val="0"/>
              <w:divBdr>
                <w:top w:val="none" w:sz="0" w:space="0" w:color="auto"/>
                <w:left w:val="none" w:sz="0" w:space="0" w:color="auto"/>
                <w:bottom w:val="none" w:sz="0" w:space="0" w:color="auto"/>
                <w:right w:val="none" w:sz="0" w:space="0" w:color="auto"/>
              </w:divBdr>
              <w:divsChild>
                <w:div w:id="1209222319">
                  <w:marLeft w:val="0"/>
                  <w:marRight w:val="0"/>
                  <w:marTop w:val="0"/>
                  <w:marBottom w:val="0"/>
                  <w:divBdr>
                    <w:top w:val="none" w:sz="0" w:space="0" w:color="auto"/>
                    <w:left w:val="none" w:sz="0" w:space="0" w:color="auto"/>
                    <w:bottom w:val="none" w:sz="0" w:space="0" w:color="auto"/>
                    <w:right w:val="none" w:sz="0" w:space="0" w:color="auto"/>
                  </w:divBdr>
                  <w:divsChild>
                    <w:div w:id="1048651087">
                      <w:marLeft w:val="0"/>
                      <w:marRight w:val="0"/>
                      <w:marTop w:val="0"/>
                      <w:marBottom w:val="0"/>
                      <w:divBdr>
                        <w:top w:val="none" w:sz="0" w:space="0" w:color="auto"/>
                        <w:left w:val="none" w:sz="0" w:space="0" w:color="auto"/>
                        <w:bottom w:val="none" w:sz="0" w:space="0" w:color="auto"/>
                        <w:right w:val="none" w:sz="0" w:space="0" w:color="auto"/>
                      </w:divBdr>
                      <w:divsChild>
                        <w:div w:id="1990480814">
                          <w:marLeft w:val="0"/>
                          <w:marRight w:val="0"/>
                          <w:marTop w:val="0"/>
                          <w:marBottom w:val="0"/>
                          <w:divBdr>
                            <w:top w:val="none" w:sz="0" w:space="0" w:color="auto"/>
                            <w:left w:val="none" w:sz="0" w:space="0" w:color="auto"/>
                            <w:bottom w:val="none" w:sz="0" w:space="0" w:color="auto"/>
                            <w:right w:val="none" w:sz="0" w:space="0" w:color="auto"/>
                          </w:divBdr>
                          <w:divsChild>
                            <w:div w:id="6118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530394">
      <w:bodyDiv w:val="1"/>
      <w:marLeft w:val="0"/>
      <w:marRight w:val="0"/>
      <w:marTop w:val="0"/>
      <w:marBottom w:val="0"/>
      <w:divBdr>
        <w:top w:val="none" w:sz="0" w:space="0" w:color="auto"/>
        <w:left w:val="none" w:sz="0" w:space="0" w:color="auto"/>
        <w:bottom w:val="none" w:sz="0" w:space="0" w:color="auto"/>
        <w:right w:val="none" w:sz="0" w:space="0" w:color="auto"/>
      </w:divBdr>
      <w:divsChild>
        <w:div w:id="982466775">
          <w:marLeft w:val="0"/>
          <w:marRight w:val="0"/>
          <w:marTop w:val="0"/>
          <w:marBottom w:val="0"/>
          <w:divBdr>
            <w:top w:val="none" w:sz="0" w:space="0" w:color="auto"/>
            <w:left w:val="none" w:sz="0" w:space="0" w:color="auto"/>
            <w:bottom w:val="none" w:sz="0" w:space="0" w:color="auto"/>
            <w:right w:val="none" w:sz="0" w:space="0" w:color="auto"/>
          </w:divBdr>
          <w:divsChild>
            <w:div w:id="87458">
              <w:marLeft w:val="0"/>
              <w:marRight w:val="0"/>
              <w:marTop w:val="0"/>
              <w:marBottom w:val="0"/>
              <w:divBdr>
                <w:top w:val="none" w:sz="0" w:space="0" w:color="auto"/>
                <w:left w:val="none" w:sz="0" w:space="0" w:color="auto"/>
                <w:bottom w:val="none" w:sz="0" w:space="0" w:color="auto"/>
                <w:right w:val="none" w:sz="0" w:space="0" w:color="auto"/>
              </w:divBdr>
              <w:divsChild>
                <w:div w:id="273558784">
                  <w:marLeft w:val="0"/>
                  <w:marRight w:val="0"/>
                  <w:marTop w:val="0"/>
                  <w:marBottom w:val="0"/>
                  <w:divBdr>
                    <w:top w:val="none" w:sz="0" w:space="0" w:color="auto"/>
                    <w:left w:val="none" w:sz="0" w:space="0" w:color="auto"/>
                    <w:bottom w:val="none" w:sz="0" w:space="0" w:color="auto"/>
                    <w:right w:val="none" w:sz="0" w:space="0" w:color="auto"/>
                  </w:divBdr>
                  <w:divsChild>
                    <w:div w:id="1979188021">
                      <w:marLeft w:val="0"/>
                      <w:marRight w:val="0"/>
                      <w:marTop w:val="0"/>
                      <w:marBottom w:val="0"/>
                      <w:divBdr>
                        <w:top w:val="none" w:sz="0" w:space="0" w:color="auto"/>
                        <w:left w:val="none" w:sz="0" w:space="0" w:color="auto"/>
                        <w:bottom w:val="none" w:sz="0" w:space="0" w:color="auto"/>
                        <w:right w:val="none" w:sz="0" w:space="0" w:color="auto"/>
                      </w:divBdr>
                      <w:divsChild>
                        <w:div w:id="456413695">
                          <w:marLeft w:val="0"/>
                          <w:marRight w:val="0"/>
                          <w:marTop w:val="0"/>
                          <w:marBottom w:val="0"/>
                          <w:divBdr>
                            <w:top w:val="none" w:sz="0" w:space="0" w:color="auto"/>
                            <w:left w:val="none" w:sz="0" w:space="0" w:color="auto"/>
                            <w:bottom w:val="none" w:sz="0" w:space="0" w:color="auto"/>
                            <w:right w:val="none" w:sz="0" w:space="0" w:color="auto"/>
                          </w:divBdr>
                          <w:divsChild>
                            <w:div w:id="15395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492165">
      <w:bodyDiv w:val="1"/>
      <w:marLeft w:val="0"/>
      <w:marRight w:val="0"/>
      <w:marTop w:val="0"/>
      <w:marBottom w:val="0"/>
      <w:divBdr>
        <w:top w:val="none" w:sz="0" w:space="0" w:color="auto"/>
        <w:left w:val="none" w:sz="0" w:space="0" w:color="auto"/>
        <w:bottom w:val="none" w:sz="0" w:space="0" w:color="auto"/>
        <w:right w:val="none" w:sz="0" w:space="0" w:color="auto"/>
      </w:divBdr>
      <w:divsChild>
        <w:div w:id="1901549928">
          <w:marLeft w:val="0"/>
          <w:marRight w:val="0"/>
          <w:marTop w:val="0"/>
          <w:marBottom w:val="0"/>
          <w:divBdr>
            <w:top w:val="none" w:sz="0" w:space="0" w:color="auto"/>
            <w:left w:val="none" w:sz="0" w:space="0" w:color="auto"/>
            <w:bottom w:val="none" w:sz="0" w:space="0" w:color="auto"/>
            <w:right w:val="none" w:sz="0" w:space="0" w:color="auto"/>
          </w:divBdr>
          <w:divsChild>
            <w:div w:id="499926237">
              <w:marLeft w:val="0"/>
              <w:marRight w:val="0"/>
              <w:marTop w:val="0"/>
              <w:marBottom w:val="0"/>
              <w:divBdr>
                <w:top w:val="none" w:sz="0" w:space="0" w:color="auto"/>
                <w:left w:val="none" w:sz="0" w:space="0" w:color="auto"/>
                <w:bottom w:val="none" w:sz="0" w:space="0" w:color="auto"/>
                <w:right w:val="none" w:sz="0" w:space="0" w:color="auto"/>
              </w:divBdr>
              <w:divsChild>
                <w:div w:id="1653634184">
                  <w:marLeft w:val="0"/>
                  <w:marRight w:val="0"/>
                  <w:marTop w:val="0"/>
                  <w:marBottom w:val="0"/>
                  <w:divBdr>
                    <w:top w:val="none" w:sz="0" w:space="0" w:color="auto"/>
                    <w:left w:val="none" w:sz="0" w:space="0" w:color="auto"/>
                    <w:bottom w:val="none" w:sz="0" w:space="0" w:color="auto"/>
                    <w:right w:val="none" w:sz="0" w:space="0" w:color="auto"/>
                  </w:divBdr>
                  <w:divsChild>
                    <w:div w:id="2009863966">
                      <w:marLeft w:val="0"/>
                      <w:marRight w:val="0"/>
                      <w:marTop w:val="0"/>
                      <w:marBottom w:val="0"/>
                      <w:divBdr>
                        <w:top w:val="none" w:sz="0" w:space="0" w:color="auto"/>
                        <w:left w:val="none" w:sz="0" w:space="0" w:color="auto"/>
                        <w:bottom w:val="none" w:sz="0" w:space="0" w:color="auto"/>
                        <w:right w:val="none" w:sz="0" w:space="0" w:color="auto"/>
                      </w:divBdr>
                      <w:divsChild>
                        <w:div w:id="1326205882">
                          <w:marLeft w:val="0"/>
                          <w:marRight w:val="0"/>
                          <w:marTop w:val="0"/>
                          <w:marBottom w:val="0"/>
                          <w:divBdr>
                            <w:top w:val="none" w:sz="0" w:space="0" w:color="auto"/>
                            <w:left w:val="none" w:sz="0" w:space="0" w:color="auto"/>
                            <w:bottom w:val="none" w:sz="0" w:space="0" w:color="auto"/>
                            <w:right w:val="none" w:sz="0" w:space="0" w:color="auto"/>
                          </w:divBdr>
                          <w:divsChild>
                            <w:div w:id="17907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212566">
      <w:bodyDiv w:val="1"/>
      <w:marLeft w:val="0"/>
      <w:marRight w:val="0"/>
      <w:marTop w:val="0"/>
      <w:marBottom w:val="0"/>
      <w:divBdr>
        <w:top w:val="none" w:sz="0" w:space="0" w:color="auto"/>
        <w:left w:val="none" w:sz="0" w:space="0" w:color="auto"/>
        <w:bottom w:val="none" w:sz="0" w:space="0" w:color="auto"/>
        <w:right w:val="none" w:sz="0" w:space="0" w:color="auto"/>
      </w:divBdr>
      <w:divsChild>
        <w:div w:id="1745755229">
          <w:marLeft w:val="0"/>
          <w:marRight w:val="0"/>
          <w:marTop w:val="0"/>
          <w:marBottom w:val="0"/>
          <w:divBdr>
            <w:top w:val="none" w:sz="0" w:space="0" w:color="auto"/>
            <w:left w:val="none" w:sz="0" w:space="0" w:color="auto"/>
            <w:bottom w:val="none" w:sz="0" w:space="0" w:color="auto"/>
            <w:right w:val="none" w:sz="0" w:space="0" w:color="auto"/>
          </w:divBdr>
          <w:divsChild>
            <w:div w:id="1237014220">
              <w:marLeft w:val="0"/>
              <w:marRight w:val="0"/>
              <w:marTop w:val="0"/>
              <w:marBottom w:val="0"/>
              <w:divBdr>
                <w:top w:val="none" w:sz="0" w:space="0" w:color="auto"/>
                <w:left w:val="none" w:sz="0" w:space="0" w:color="auto"/>
                <w:bottom w:val="none" w:sz="0" w:space="0" w:color="auto"/>
                <w:right w:val="none" w:sz="0" w:space="0" w:color="auto"/>
              </w:divBdr>
              <w:divsChild>
                <w:div w:id="974212944">
                  <w:marLeft w:val="0"/>
                  <w:marRight w:val="0"/>
                  <w:marTop w:val="0"/>
                  <w:marBottom w:val="0"/>
                  <w:divBdr>
                    <w:top w:val="none" w:sz="0" w:space="0" w:color="auto"/>
                    <w:left w:val="none" w:sz="0" w:space="0" w:color="auto"/>
                    <w:bottom w:val="none" w:sz="0" w:space="0" w:color="auto"/>
                    <w:right w:val="none" w:sz="0" w:space="0" w:color="auto"/>
                  </w:divBdr>
                  <w:divsChild>
                    <w:div w:id="929041831">
                      <w:marLeft w:val="0"/>
                      <w:marRight w:val="0"/>
                      <w:marTop w:val="0"/>
                      <w:marBottom w:val="0"/>
                      <w:divBdr>
                        <w:top w:val="none" w:sz="0" w:space="0" w:color="auto"/>
                        <w:left w:val="none" w:sz="0" w:space="0" w:color="auto"/>
                        <w:bottom w:val="none" w:sz="0" w:space="0" w:color="auto"/>
                        <w:right w:val="none" w:sz="0" w:space="0" w:color="auto"/>
                      </w:divBdr>
                      <w:divsChild>
                        <w:div w:id="1003437195">
                          <w:marLeft w:val="0"/>
                          <w:marRight w:val="0"/>
                          <w:marTop w:val="0"/>
                          <w:marBottom w:val="0"/>
                          <w:divBdr>
                            <w:top w:val="none" w:sz="0" w:space="0" w:color="auto"/>
                            <w:left w:val="none" w:sz="0" w:space="0" w:color="auto"/>
                            <w:bottom w:val="none" w:sz="0" w:space="0" w:color="auto"/>
                            <w:right w:val="none" w:sz="0" w:space="0" w:color="auto"/>
                          </w:divBdr>
                          <w:divsChild>
                            <w:div w:id="4762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83558">
      <w:bodyDiv w:val="1"/>
      <w:marLeft w:val="0"/>
      <w:marRight w:val="0"/>
      <w:marTop w:val="0"/>
      <w:marBottom w:val="0"/>
      <w:divBdr>
        <w:top w:val="none" w:sz="0" w:space="0" w:color="auto"/>
        <w:left w:val="none" w:sz="0" w:space="0" w:color="auto"/>
        <w:bottom w:val="none" w:sz="0" w:space="0" w:color="auto"/>
        <w:right w:val="none" w:sz="0" w:space="0" w:color="auto"/>
      </w:divBdr>
      <w:divsChild>
        <w:div w:id="2064088468">
          <w:marLeft w:val="0"/>
          <w:marRight w:val="0"/>
          <w:marTop w:val="0"/>
          <w:marBottom w:val="0"/>
          <w:divBdr>
            <w:top w:val="none" w:sz="0" w:space="0" w:color="auto"/>
            <w:left w:val="none" w:sz="0" w:space="0" w:color="auto"/>
            <w:bottom w:val="none" w:sz="0" w:space="0" w:color="auto"/>
            <w:right w:val="none" w:sz="0" w:space="0" w:color="auto"/>
          </w:divBdr>
          <w:divsChild>
            <w:div w:id="1949198093">
              <w:marLeft w:val="0"/>
              <w:marRight w:val="0"/>
              <w:marTop w:val="0"/>
              <w:marBottom w:val="0"/>
              <w:divBdr>
                <w:top w:val="none" w:sz="0" w:space="0" w:color="auto"/>
                <w:left w:val="none" w:sz="0" w:space="0" w:color="auto"/>
                <w:bottom w:val="none" w:sz="0" w:space="0" w:color="auto"/>
                <w:right w:val="none" w:sz="0" w:space="0" w:color="auto"/>
              </w:divBdr>
              <w:divsChild>
                <w:div w:id="722868118">
                  <w:marLeft w:val="0"/>
                  <w:marRight w:val="0"/>
                  <w:marTop w:val="0"/>
                  <w:marBottom w:val="0"/>
                  <w:divBdr>
                    <w:top w:val="none" w:sz="0" w:space="0" w:color="auto"/>
                    <w:left w:val="none" w:sz="0" w:space="0" w:color="auto"/>
                    <w:bottom w:val="none" w:sz="0" w:space="0" w:color="auto"/>
                    <w:right w:val="none" w:sz="0" w:space="0" w:color="auto"/>
                  </w:divBdr>
                  <w:divsChild>
                    <w:div w:id="777337558">
                      <w:marLeft w:val="0"/>
                      <w:marRight w:val="0"/>
                      <w:marTop w:val="0"/>
                      <w:marBottom w:val="0"/>
                      <w:divBdr>
                        <w:top w:val="none" w:sz="0" w:space="0" w:color="auto"/>
                        <w:left w:val="none" w:sz="0" w:space="0" w:color="auto"/>
                        <w:bottom w:val="none" w:sz="0" w:space="0" w:color="auto"/>
                        <w:right w:val="none" w:sz="0" w:space="0" w:color="auto"/>
                      </w:divBdr>
                      <w:divsChild>
                        <w:div w:id="1569266066">
                          <w:marLeft w:val="0"/>
                          <w:marRight w:val="0"/>
                          <w:marTop w:val="0"/>
                          <w:marBottom w:val="0"/>
                          <w:divBdr>
                            <w:top w:val="none" w:sz="0" w:space="0" w:color="auto"/>
                            <w:left w:val="none" w:sz="0" w:space="0" w:color="auto"/>
                            <w:bottom w:val="none" w:sz="0" w:space="0" w:color="auto"/>
                            <w:right w:val="none" w:sz="0" w:space="0" w:color="auto"/>
                          </w:divBdr>
                          <w:divsChild>
                            <w:div w:id="185029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173198">
      <w:bodyDiv w:val="1"/>
      <w:marLeft w:val="0"/>
      <w:marRight w:val="0"/>
      <w:marTop w:val="0"/>
      <w:marBottom w:val="0"/>
      <w:divBdr>
        <w:top w:val="none" w:sz="0" w:space="0" w:color="auto"/>
        <w:left w:val="none" w:sz="0" w:space="0" w:color="auto"/>
        <w:bottom w:val="none" w:sz="0" w:space="0" w:color="auto"/>
        <w:right w:val="none" w:sz="0" w:space="0" w:color="auto"/>
      </w:divBdr>
      <w:divsChild>
        <w:div w:id="1978603090">
          <w:marLeft w:val="0"/>
          <w:marRight w:val="0"/>
          <w:marTop w:val="0"/>
          <w:marBottom w:val="0"/>
          <w:divBdr>
            <w:top w:val="none" w:sz="0" w:space="0" w:color="auto"/>
            <w:left w:val="none" w:sz="0" w:space="0" w:color="auto"/>
            <w:bottom w:val="none" w:sz="0" w:space="0" w:color="auto"/>
            <w:right w:val="none" w:sz="0" w:space="0" w:color="auto"/>
          </w:divBdr>
          <w:divsChild>
            <w:div w:id="1990328970">
              <w:marLeft w:val="0"/>
              <w:marRight w:val="0"/>
              <w:marTop w:val="0"/>
              <w:marBottom w:val="0"/>
              <w:divBdr>
                <w:top w:val="none" w:sz="0" w:space="0" w:color="auto"/>
                <w:left w:val="none" w:sz="0" w:space="0" w:color="auto"/>
                <w:bottom w:val="none" w:sz="0" w:space="0" w:color="auto"/>
                <w:right w:val="none" w:sz="0" w:space="0" w:color="auto"/>
              </w:divBdr>
              <w:divsChild>
                <w:div w:id="1482774797">
                  <w:marLeft w:val="0"/>
                  <w:marRight w:val="0"/>
                  <w:marTop w:val="0"/>
                  <w:marBottom w:val="0"/>
                  <w:divBdr>
                    <w:top w:val="none" w:sz="0" w:space="0" w:color="auto"/>
                    <w:left w:val="none" w:sz="0" w:space="0" w:color="auto"/>
                    <w:bottom w:val="none" w:sz="0" w:space="0" w:color="auto"/>
                    <w:right w:val="none" w:sz="0" w:space="0" w:color="auto"/>
                  </w:divBdr>
                  <w:divsChild>
                    <w:div w:id="712465453">
                      <w:marLeft w:val="0"/>
                      <w:marRight w:val="0"/>
                      <w:marTop w:val="0"/>
                      <w:marBottom w:val="0"/>
                      <w:divBdr>
                        <w:top w:val="none" w:sz="0" w:space="0" w:color="auto"/>
                        <w:left w:val="none" w:sz="0" w:space="0" w:color="auto"/>
                        <w:bottom w:val="none" w:sz="0" w:space="0" w:color="auto"/>
                        <w:right w:val="none" w:sz="0" w:space="0" w:color="auto"/>
                      </w:divBdr>
                      <w:divsChild>
                        <w:div w:id="1153597241">
                          <w:marLeft w:val="0"/>
                          <w:marRight w:val="0"/>
                          <w:marTop w:val="0"/>
                          <w:marBottom w:val="0"/>
                          <w:divBdr>
                            <w:top w:val="none" w:sz="0" w:space="0" w:color="auto"/>
                            <w:left w:val="none" w:sz="0" w:space="0" w:color="auto"/>
                            <w:bottom w:val="none" w:sz="0" w:space="0" w:color="auto"/>
                            <w:right w:val="none" w:sz="0" w:space="0" w:color="auto"/>
                          </w:divBdr>
                          <w:divsChild>
                            <w:div w:id="1280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753842">
      <w:bodyDiv w:val="1"/>
      <w:marLeft w:val="0"/>
      <w:marRight w:val="0"/>
      <w:marTop w:val="0"/>
      <w:marBottom w:val="0"/>
      <w:divBdr>
        <w:top w:val="none" w:sz="0" w:space="0" w:color="auto"/>
        <w:left w:val="none" w:sz="0" w:space="0" w:color="auto"/>
        <w:bottom w:val="none" w:sz="0" w:space="0" w:color="auto"/>
        <w:right w:val="none" w:sz="0" w:space="0" w:color="auto"/>
      </w:divBdr>
      <w:divsChild>
        <w:div w:id="1332489749">
          <w:marLeft w:val="0"/>
          <w:marRight w:val="0"/>
          <w:marTop w:val="0"/>
          <w:marBottom w:val="0"/>
          <w:divBdr>
            <w:top w:val="none" w:sz="0" w:space="0" w:color="auto"/>
            <w:left w:val="none" w:sz="0" w:space="0" w:color="auto"/>
            <w:bottom w:val="none" w:sz="0" w:space="0" w:color="auto"/>
            <w:right w:val="none" w:sz="0" w:space="0" w:color="auto"/>
          </w:divBdr>
          <w:divsChild>
            <w:div w:id="353270538">
              <w:marLeft w:val="0"/>
              <w:marRight w:val="0"/>
              <w:marTop w:val="0"/>
              <w:marBottom w:val="0"/>
              <w:divBdr>
                <w:top w:val="none" w:sz="0" w:space="0" w:color="auto"/>
                <w:left w:val="none" w:sz="0" w:space="0" w:color="auto"/>
                <w:bottom w:val="none" w:sz="0" w:space="0" w:color="auto"/>
                <w:right w:val="none" w:sz="0" w:space="0" w:color="auto"/>
              </w:divBdr>
              <w:divsChild>
                <w:div w:id="1274168212">
                  <w:marLeft w:val="0"/>
                  <w:marRight w:val="0"/>
                  <w:marTop w:val="0"/>
                  <w:marBottom w:val="0"/>
                  <w:divBdr>
                    <w:top w:val="none" w:sz="0" w:space="0" w:color="auto"/>
                    <w:left w:val="none" w:sz="0" w:space="0" w:color="auto"/>
                    <w:bottom w:val="none" w:sz="0" w:space="0" w:color="auto"/>
                    <w:right w:val="none" w:sz="0" w:space="0" w:color="auto"/>
                  </w:divBdr>
                  <w:divsChild>
                    <w:div w:id="855577466">
                      <w:marLeft w:val="0"/>
                      <w:marRight w:val="0"/>
                      <w:marTop w:val="0"/>
                      <w:marBottom w:val="0"/>
                      <w:divBdr>
                        <w:top w:val="none" w:sz="0" w:space="0" w:color="auto"/>
                        <w:left w:val="none" w:sz="0" w:space="0" w:color="auto"/>
                        <w:bottom w:val="none" w:sz="0" w:space="0" w:color="auto"/>
                        <w:right w:val="none" w:sz="0" w:space="0" w:color="auto"/>
                      </w:divBdr>
                      <w:divsChild>
                        <w:div w:id="793525383">
                          <w:marLeft w:val="0"/>
                          <w:marRight w:val="0"/>
                          <w:marTop w:val="0"/>
                          <w:marBottom w:val="0"/>
                          <w:divBdr>
                            <w:top w:val="none" w:sz="0" w:space="0" w:color="auto"/>
                            <w:left w:val="none" w:sz="0" w:space="0" w:color="auto"/>
                            <w:bottom w:val="none" w:sz="0" w:space="0" w:color="auto"/>
                            <w:right w:val="none" w:sz="0" w:space="0" w:color="auto"/>
                          </w:divBdr>
                          <w:divsChild>
                            <w:div w:id="8842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077766">
      <w:bodyDiv w:val="1"/>
      <w:marLeft w:val="0"/>
      <w:marRight w:val="0"/>
      <w:marTop w:val="0"/>
      <w:marBottom w:val="0"/>
      <w:divBdr>
        <w:top w:val="none" w:sz="0" w:space="0" w:color="auto"/>
        <w:left w:val="none" w:sz="0" w:space="0" w:color="auto"/>
        <w:bottom w:val="none" w:sz="0" w:space="0" w:color="auto"/>
        <w:right w:val="none" w:sz="0" w:space="0" w:color="auto"/>
      </w:divBdr>
      <w:divsChild>
        <w:div w:id="289745095">
          <w:marLeft w:val="0"/>
          <w:marRight w:val="0"/>
          <w:marTop w:val="0"/>
          <w:marBottom w:val="0"/>
          <w:divBdr>
            <w:top w:val="none" w:sz="0" w:space="0" w:color="auto"/>
            <w:left w:val="none" w:sz="0" w:space="0" w:color="auto"/>
            <w:bottom w:val="none" w:sz="0" w:space="0" w:color="auto"/>
            <w:right w:val="none" w:sz="0" w:space="0" w:color="auto"/>
          </w:divBdr>
          <w:divsChild>
            <w:div w:id="1974863526">
              <w:marLeft w:val="0"/>
              <w:marRight w:val="0"/>
              <w:marTop w:val="0"/>
              <w:marBottom w:val="0"/>
              <w:divBdr>
                <w:top w:val="none" w:sz="0" w:space="0" w:color="auto"/>
                <w:left w:val="none" w:sz="0" w:space="0" w:color="auto"/>
                <w:bottom w:val="none" w:sz="0" w:space="0" w:color="auto"/>
                <w:right w:val="none" w:sz="0" w:space="0" w:color="auto"/>
              </w:divBdr>
              <w:divsChild>
                <w:div w:id="2127577843">
                  <w:marLeft w:val="0"/>
                  <w:marRight w:val="0"/>
                  <w:marTop w:val="0"/>
                  <w:marBottom w:val="0"/>
                  <w:divBdr>
                    <w:top w:val="none" w:sz="0" w:space="0" w:color="auto"/>
                    <w:left w:val="none" w:sz="0" w:space="0" w:color="auto"/>
                    <w:bottom w:val="none" w:sz="0" w:space="0" w:color="auto"/>
                    <w:right w:val="none" w:sz="0" w:space="0" w:color="auto"/>
                  </w:divBdr>
                  <w:divsChild>
                    <w:div w:id="704713896">
                      <w:marLeft w:val="0"/>
                      <w:marRight w:val="0"/>
                      <w:marTop w:val="0"/>
                      <w:marBottom w:val="0"/>
                      <w:divBdr>
                        <w:top w:val="none" w:sz="0" w:space="0" w:color="auto"/>
                        <w:left w:val="none" w:sz="0" w:space="0" w:color="auto"/>
                        <w:bottom w:val="none" w:sz="0" w:space="0" w:color="auto"/>
                        <w:right w:val="none" w:sz="0" w:space="0" w:color="auto"/>
                      </w:divBdr>
                      <w:divsChild>
                        <w:div w:id="1474634932">
                          <w:marLeft w:val="0"/>
                          <w:marRight w:val="0"/>
                          <w:marTop w:val="0"/>
                          <w:marBottom w:val="0"/>
                          <w:divBdr>
                            <w:top w:val="none" w:sz="0" w:space="0" w:color="auto"/>
                            <w:left w:val="none" w:sz="0" w:space="0" w:color="auto"/>
                            <w:bottom w:val="none" w:sz="0" w:space="0" w:color="auto"/>
                            <w:right w:val="none" w:sz="0" w:space="0" w:color="auto"/>
                          </w:divBdr>
                          <w:divsChild>
                            <w:div w:id="14570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45466"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doc.php?id=5688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ur-lex.europa.eu/LexUriServ/LexUriServ.do?uri=CELEX:31968R0259:LV: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56880" TargetMode="External"/><Relationship Id="rId5" Type="http://schemas.openxmlformats.org/officeDocument/2006/relationships/settings" Target="settings.xml"/><Relationship Id="rId15" Type="http://schemas.openxmlformats.org/officeDocument/2006/relationships/hyperlink" Target="http://likumi.lv/doc.php?id=225418" TargetMode="External"/><Relationship Id="rId10" Type="http://schemas.openxmlformats.org/officeDocument/2006/relationships/hyperlink" Target="http://likumi.lv/doc.php?id=22541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ikumi.lv/doc.php?id=225418" TargetMode="External"/><Relationship Id="rId14" Type="http://schemas.openxmlformats.org/officeDocument/2006/relationships/hyperlink" Target="http://likumi.lv/doc.php?id=56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08167-C945-4A8B-A017-A587D0EFA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13119</Words>
  <Characters>7478</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Anželika Bruže</dc:creator>
  <cp:lastModifiedBy>B-462</cp:lastModifiedBy>
  <cp:revision>3</cp:revision>
  <cp:lastPrinted>2013-10-22T08:01:00Z</cp:lastPrinted>
  <dcterms:created xsi:type="dcterms:W3CDTF">2013-10-22T13:47:00Z</dcterms:created>
  <dcterms:modified xsi:type="dcterms:W3CDTF">2013-10-23T13:32:00Z</dcterms:modified>
</cp:coreProperties>
</file>