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95" w:rsidRDefault="00237995" w:rsidP="00237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GoBack"/>
      <w:bookmarkEnd w:id="0"/>
      <w:r w:rsidRPr="00B51E6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Likumprojekta „</w:t>
      </w:r>
      <w:r w:rsidR="005635D1" w:rsidRPr="00B51E6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Grozījum</w:t>
      </w:r>
      <w:r w:rsidR="005635D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Vekseļu likumā</w:t>
      </w:r>
      <w:r w:rsidRPr="00B51E6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” </w:t>
      </w:r>
      <w:r w:rsidRPr="00B51E6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tbl>
      <w:tblPr>
        <w:tblW w:w="9136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089"/>
        <w:gridCol w:w="5573"/>
      </w:tblGrid>
      <w:tr w:rsidR="00237995" w:rsidRPr="00B51E62" w:rsidTr="008A590E">
        <w:trPr>
          <w:tblCellSpacing w:w="0" w:type="dxa"/>
        </w:trPr>
        <w:tc>
          <w:tcPr>
            <w:tcW w:w="9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995" w:rsidRPr="00B51E62" w:rsidRDefault="00237995" w:rsidP="00CB0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237995" w:rsidRPr="00B51E62" w:rsidTr="008A590E">
        <w:trPr>
          <w:tblCellSpacing w:w="0" w:type="dxa"/>
        </w:trPr>
        <w:tc>
          <w:tcPr>
            <w:tcW w:w="9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995" w:rsidRPr="00B51E62" w:rsidRDefault="00237995" w:rsidP="0023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37995" w:rsidRPr="00B51E62" w:rsidTr="008A590E">
        <w:trPr>
          <w:trHeight w:val="630"/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995" w:rsidRPr="00B51E62" w:rsidRDefault="00237995" w:rsidP="0023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995" w:rsidRPr="00B51E62" w:rsidRDefault="00237995" w:rsidP="002379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Pamatojums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995" w:rsidRPr="005635D1" w:rsidRDefault="005635D1" w:rsidP="005635D1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35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Euro </w:t>
            </w:r>
            <w:r w:rsidRPr="0056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ieviešanas kārtības likuma 30.panta pirmā daļa, Ministru kabineta 2012.gada 27.jūnija rīkojuma Nr.282 „Par „Koncepciju par normatīvo aktu sakārtošanu saistībā ar eiro ieviešanu Latvijā”” </w:t>
            </w:r>
            <w:r w:rsidRPr="005635D1">
              <w:rPr>
                <w:rStyle w:val="Vresatsauce"/>
                <w:rFonts w:ascii="Times New Roman" w:hAnsi="Times New Roman" w:cs="Times New Roman"/>
                <w:color w:val="000000" w:themeColor="text1"/>
                <w:sz w:val="24"/>
                <w:szCs w:val="24"/>
                <w:vertAlign w:val="baseline"/>
              </w:rPr>
              <w:t>5</w:t>
            </w:r>
            <w:r w:rsidRPr="0056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punkts un</w:t>
            </w:r>
            <w:r w:rsidRPr="005635D1">
              <w:rPr>
                <w:rFonts w:ascii="Times New Roman" w:hAnsi="Times New Roman" w:cs="Times New Roman"/>
                <w:sz w:val="24"/>
                <w:szCs w:val="24"/>
              </w:rPr>
              <w:t xml:space="preserve"> Latvijas Nacionālā </w:t>
            </w:r>
            <w:r w:rsidRPr="005635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5635D1">
              <w:rPr>
                <w:rFonts w:ascii="Times New Roman" w:hAnsi="Times New Roman" w:cs="Times New Roman"/>
                <w:sz w:val="24"/>
                <w:szCs w:val="24"/>
              </w:rPr>
              <w:t xml:space="preserve"> ieviešanas plāna (apstiprināts ar Ministru kabineta 2013.gada 4.aprīļa rīkojumu Nr.136) 1. pielikuma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J2.1.1.</w:t>
            </w:r>
            <w:r w:rsidRPr="005635D1">
              <w:rPr>
                <w:rFonts w:ascii="Times New Roman" w:hAnsi="Times New Roman" w:cs="Times New Roman"/>
                <w:sz w:val="24"/>
                <w:szCs w:val="24"/>
              </w:rPr>
              <w:t xml:space="preserve"> pasākums</w:t>
            </w:r>
            <w:r w:rsidRPr="0056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37995" w:rsidRPr="00B51E62" w:rsidTr="001511DF">
        <w:trPr>
          <w:trHeight w:val="1668"/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995" w:rsidRPr="00B51E62" w:rsidRDefault="00237995" w:rsidP="0023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995" w:rsidRPr="00B51E62" w:rsidRDefault="00237995" w:rsidP="002379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Pašreizējā situācija un problēmas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995" w:rsidRPr="001511DF" w:rsidRDefault="005635D1" w:rsidP="00475C34">
            <w:pPr>
              <w:spacing w:after="0" w:line="240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1DF">
              <w:rPr>
                <w:rFonts w:ascii="Times New Roman" w:hAnsi="Times New Roman" w:cs="Times New Roman"/>
                <w:sz w:val="24"/>
                <w:szCs w:val="24"/>
              </w:rPr>
              <w:t xml:space="preserve">Ņemot vērā, ka ar 2014.gada 1.janvāri Latvijā plānots ieviest </w:t>
            </w:r>
            <w:r w:rsidRPr="001511D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1511DF" w:rsidRPr="001511D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1511DF" w:rsidRPr="001511DF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Pr="001511DF">
              <w:rPr>
                <w:rFonts w:ascii="Times New Roman" w:hAnsi="Times New Roman" w:cs="Times New Roman"/>
                <w:sz w:val="24"/>
                <w:szCs w:val="24"/>
              </w:rPr>
              <w:t xml:space="preserve"> Latvijas Banka pēc </w:t>
            </w:r>
            <w:r w:rsidRPr="001511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euro </w:t>
            </w:r>
            <w:r w:rsidRPr="001511DF">
              <w:rPr>
                <w:rFonts w:ascii="Times New Roman" w:hAnsi="Times New Roman" w:cs="Times New Roman"/>
                <w:sz w:val="24"/>
                <w:szCs w:val="24"/>
              </w:rPr>
              <w:t xml:space="preserve">ieviešanas vairs nenoteiks valūtas maiņas kursu, nepieciešams grozīt </w:t>
            </w:r>
            <w:r w:rsidR="001511DF" w:rsidRPr="001511DF">
              <w:rPr>
                <w:rFonts w:ascii="Times New Roman" w:hAnsi="Times New Roman" w:cs="Times New Roman"/>
                <w:sz w:val="24"/>
                <w:szCs w:val="24"/>
              </w:rPr>
              <w:t>Vekseļu likuma</w:t>
            </w:r>
            <w:r w:rsidRPr="0015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1DF" w:rsidRPr="001511DF">
              <w:rPr>
                <w:rFonts w:ascii="Times New Roman" w:hAnsi="Times New Roman" w:cs="Times New Roman"/>
                <w:sz w:val="24"/>
                <w:szCs w:val="24"/>
              </w:rPr>
              <w:t>41.pantu</w:t>
            </w:r>
            <w:r w:rsidRPr="001511DF">
              <w:rPr>
                <w:rFonts w:ascii="Times New Roman" w:hAnsi="Times New Roman" w:cs="Times New Roman"/>
                <w:sz w:val="24"/>
                <w:szCs w:val="24"/>
              </w:rPr>
              <w:t>, kurā ir pieminēts Latvijas Bankas noteiktais valūtas kurss.</w:t>
            </w:r>
          </w:p>
        </w:tc>
      </w:tr>
      <w:tr w:rsidR="00237995" w:rsidRPr="00B51E62" w:rsidTr="008A590E">
        <w:trPr>
          <w:trHeight w:val="546"/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995" w:rsidRPr="00B51E62" w:rsidRDefault="004A1F83" w:rsidP="0023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379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995" w:rsidRPr="00B51E62" w:rsidRDefault="00237995" w:rsidP="0023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Saistītie politikas ietekmes novērtējumi un pētījumi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995" w:rsidRPr="00044728" w:rsidRDefault="001511DF" w:rsidP="00E53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37995"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995" w:rsidRPr="00B51E62" w:rsidTr="008A590E">
        <w:trPr>
          <w:trHeight w:val="384"/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995" w:rsidRPr="00B51E62" w:rsidRDefault="00237995" w:rsidP="0023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4.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995" w:rsidRPr="00B51E62" w:rsidRDefault="00237995" w:rsidP="0023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Tiesiskā regulējuma mērķis un būtība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1DF" w:rsidRDefault="001511DF" w:rsidP="001511DF">
            <w:pPr>
              <w:pStyle w:val="naiskr"/>
              <w:spacing w:before="0" w:after="0"/>
              <w:ind w:firstLine="385"/>
              <w:jc w:val="both"/>
            </w:pPr>
            <w:r>
              <w:t xml:space="preserve">Likumprojekta mērķis ir pielāgot Vekseļu likumu </w:t>
            </w:r>
            <w:r>
              <w:rPr>
                <w:i/>
              </w:rPr>
              <w:t>euro</w:t>
            </w:r>
            <w:r>
              <w:t xml:space="preserve"> ieviešanai, grozot </w:t>
            </w:r>
            <w:r w:rsidR="00AD3992">
              <w:t xml:space="preserve">tā </w:t>
            </w:r>
            <w:r w:rsidR="00AD3992" w:rsidRPr="001511DF">
              <w:t>41.pantu</w:t>
            </w:r>
            <w:r>
              <w:t>, kurā ir minēts Latvijas Bankas noteiktais valūtas kurss.</w:t>
            </w:r>
          </w:p>
          <w:p w:rsidR="0070189B" w:rsidRPr="009239DB" w:rsidRDefault="0070189B" w:rsidP="0013542E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18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pilnībā atrisinās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anotācijas I sadaļas 2. </w:t>
            </w:r>
            <w:r w:rsidR="000D5C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unktā</w:t>
            </w:r>
            <w:r w:rsidR="000D5C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minēto problēmu</w:t>
            </w:r>
          </w:p>
        </w:tc>
      </w:tr>
      <w:tr w:rsidR="00237995" w:rsidRPr="00B51E62" w:rsidTr="008A590E">
        <w:trPr>
          <w:trHeight w:val="476"/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995" w:rsidRPr="00B51E62" w:rsidRDefault="00237995" w:rsidP="0023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5.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995" w:rsidRPr="00B51E62" w:rsidRDefault="00237995" w:rsidP="0023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Projekta izstrādē iesaistītās institūcijas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995" w:rsidRPr="00B51E62" w:rsidRDefault="00AD3992" w:rsidP="0013542E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237995" w:rsidRPr="00B51E62" w:rsidTr="008A590E">
        <w:trPr>
          <w:trHeight w:val="609"/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995" w:rsidRPr="00B51E62" w:rsidRDefault="00237995" w:rsidP="0023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6.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995" w:rsidRPr="00B51E62" w:rsidRDefault="00237995" w:rsidP="0023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Iemesli, kādēļ netika nodrošināta sabiedrības līdzdalība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995" w:rsidRPr="00B51E62" w:rsidRDefault="00475C34" w:rsidP="00AD3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39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D3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3992" w:rsidRPr="00AD3992">
              <w:rPr>
                <w:rFonts w:ascii="Times New Roman" w:hAnsi="Times New Roman"/>
                <w:sz w:val="24"/>
                <w:szCs w:val="24"/>
              </w:rPr>
              <w:t xml:space="preserve">Sabiedrības līdzdalība projekta izstrādē netika nodrošināta, jo </w:t>
            </w:r>
            <w:r w:rsidR="00AD3992">
              <w:rPr>
                <w:rFonts w:ascii="Times New Roman" w:hAnsi="Times New Roman"/>
                <w:sz w:val="24"/>
                <w:szCs w:val="24"/>
              </w:rPr>
              <w:t>likum</w:t>
            </w:r>
            <w:r w:rsidR="00AD3992" w:rsidRPr="00AD3992">
              <w:rPr>
                <w:rFonts w:ascii="Times New Roman" w:hAnsi="Times New Roman"/>
                <w:sz w:val="24"/>
                <w:szCs w:val="24"/>
              </w:rPr>
              <w:t xml:space="preserve">projekts nemaina pastāvošo tiesisko regulējumu pēc būtības. </w:t>
            </w:r>
          </w:p>
        </w:tc>
      </w:tr>
      <w:tr w:rsidR="00237995" w:rsidRPr="00B51E62" w:rsidTr="008A590E">
        <w:trPr>
          <w:trHeight w:val="250"/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995" w:rsidRPr="00B51E62" w:rsidRDefault="00237995" w:rsidP="0023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7.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995" w:rsidRPr="00B51E62" w:rsidRDefault="00237995" w:rsidP="0023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Cita informācija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995" w:rsidRDefault="00237995" w:rsidP="00AD3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B00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D3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D3992" w:rsidRPr="00AD3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</w:t>
            </w:r>
            <w:r w:rsidR="00AD3992" w:rsidRPr="00AD3992">
              <w:rPr>
                <w:rFonts w:ascii="Times New Roman" w:hAnsi="Times New Roman" w:cs="Times New Roman"/>
                <w:sz w:val="24"/>
                <w:szCs w:val="24"/>
              </w:rPr>
              <w:t>projekts tiks virzīts izskatīšanai Ministru kabinetā pēc tam, kad Eiropas Savienības Padomē saskaņā ar Līguma par Eiropas Savienības darbību 140.panta 2.punktu tiks pieņemts lēmums par izņēmuma statusa atcelšanu Latvijas Republikai</w:t>
            </w:r>
            <w:r w:rsidR="00AD3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0EC" w:rsidRPr="002B00EC" w:rsidRDefault="002B00EC" w:rsidP="002B00EC">
            <w:pPr>
              <w:pStyle w:val="naiskr"/>
              <w:spacing w:before="0" w:beforeAutospacing="0" w:after="0" w:afterAutospacing="0"/>
              <w:ind w:firstLine="385"/>
              <w:jc w:val="both"/>
            </w:pPr>
            <w:r>
              <w:t xml:space="preserve">  Likum</w:t>
            </w:r>
            <w:r w:rsidRPr="002B00EC">
              <w:t xml:space="preserve">projekts ir virzāms izskatīšanai Saeimā vienotā ar </w:t>
            </w:r>
            <w:r w:rsidRPr="002B00EC">
              <w:rPr>
                <w:i/>
              </w:rPr>
              <w:t>euro</w:t>
            </w:r>
            <w:r w:rsidRPr="002B00EC">
              <w:t xml:space="preserve"> ieviešanu saistīto likumprojektu paketē.</w:t>
            </w:r>
          </w:p>
          <w:p w:rsidR="00AD3992" w:rsidRPr="00AD3992" w:rsidRDefault="002B00EC" w:rsidP="002B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Likum</w:t>
            </w:r>
            <w:r w:rsidRPr="002B00EC">
              <w:rPr>
                <w:rFonts w:ascii="Times New Roman" w:hAnsi="Times New Roman" w:cs="Times New Roman"/>
                <w:sz w:val="24"/>
                <w:szCs w:val="24"/>
              </w:rPr>
              <w:t xml:space="preserve">projektam ir jābūt apstiprinātam un publicētam oficiālajā izdevumā „Latvijas Vēstnesis” līdz </w:t>
            </w:r>
            <w:r w:rsidRPr="002B00E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2B00EC">
              <w:rPr>
                <w:rFonts w:ascii="Times New Roman" w:hAnsi="Times New Roman" w:cs="Times New Roman"/>
                <w:sz w:val="24"/>
                <w:szCs w:val="24"/>
              </w:rPr>
              <w:t xml:space="preserve"> ieviešanas dienai.</w:t>
            </w:r>
          </w:p>
        </w:tc>
      </w:tr>
      <w:tr w:rsidR="00237995" w:rsidRPr="00B51E62" w:rsidTr="008A590E">
        <w:trPr>
          <w:tblCellSpacing w:w="0" w:type="dxa"/>
        </w:trPr>
        <w:tc>
          <w:tcPr>
            <w:tcW w:w="9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995" w:rsidRPr="007939B9" w:rsidRDefault="00237995" w:rsidP="00CB0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9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II. Tiesību akta projekta ietekme uz sabiedrību</w:t>
            </w:r>
          </w:p>
        </w:tc>
      </w:tr>
      <w:tr w:rsidR="002B00EC" w:rsidRPr="00B51E62" w:rsidTr="002B00EC">
        <w:trPr>
          <w:trHeight w:val="670"/>
          <w:tblCellSpacing w:w="0" w:type="dxa"/>
        </w:trPr>
        <w:tc>
          <w:tcPr>
            <w:tcW w:w="9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0EC" w:rsidRPr="002B00EC" w:rsidRDefault="002B00EC" w:rsidP="002B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B00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</w:t>
            </w:r>
            <w:r w:rsidRPr="002B00EC">
              <w:rPr>
                <w:rFonts w:ascii="Times New Roman" w:hAnsi="Times New Roman" w:cs="Times New Roman"/>
                <w:sz w:val="24"/>
                <w:szCs w:val="24"/>
              </w:rPr>
              <w:t>rojekts nerada ietekmi uz sabiedrību, jo nemaina spēkā esošo tiesisko regulējumu pēc būtības.</w:t>
            </w:r>
          </w:p>
        </w:tc>
      </w:tr>
      <w:tr w:rsidR="00237995" w:rsidRPr="007839A5" w:rsidTr="008A590E">
        <w:trPr>
          <w:trHeight w:val="364"/>
          <w:tblCellSpacing w:w="0" w:type="dxa"/>
        </w:trPr>
        <w:tc>
          <w:tcPr>
            <w:tcW w:w="9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995" w:rsidRDefault="00237995" w:rsidP="00CB0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83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  <w:p w:rsidR="00E53ED1" w:rsidRPr="007839A5" w:rsidRDefault="00E53ED1" w:rsidP="00E5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  <w:r w:rsidR="002B0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995" w:rsidRPr="00B51E62" w:rsidTr="008A590E">
        <w:trPr>
          <w:trHeight w:val="306"/>
          <w:tblCellSpacing w:w="0" w:type="dxa"/>
        </w:trPr>
        <w:tc>
          <w:tcPr>
            <w:tcW w:w="9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0EC" w:rsidRDefault="00237995" w:rsidP="00CB0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9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lastRenderedPageBreak/>
              <w:t>IV. Tiesību akta projekta ietekme uz spēkā esošo tiesību normu sistēmu</w:t>
            </w:r>
          </w:p>
          <w:p w:rsidR="002B00EC" w:rsidRPr="007939B9" w:rsidRDefault="002B00EC" w:rsidP="002B0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237995" w:rsidRPr="00B51E62" w:rsidTr="008A590E">
        <w:trPr>
          <w:tblCellSpacing w:w="0" w:type="dxa"/>
        </w:trPr>
        <w:tc>
          <w:tcPr>
            <w:tcW w:w="9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995" w:rsidRPr="007939B9" w:rsidRDefault="00237995" w:rsidP="00CB0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9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237995" w:rsidRPr="00B51E62" w:rsidTr="008A590E">
        <w:trPr>
          <w:trHeight w:val="158"/>
          <w:tblCellSpacing w:w="0" w:type="dxa"/>
        </w:trPr>
        <w:tc>
          <w:tcPr>
            <w:tcW w:w="9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995" w:rsidRPr="00B51E62" w:rsidRDefault="00237995" w:rsidP="00237995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  <w:r w:rsidR="007D55E3"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  <w:r w:rsidR="002B0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995" w:rsidRPr="00B51E62" w:rsidTr="008A590E">
        <w:trPr>
          <w:tblCellSpacing w:w="0" w:type="dxa"/>
        </w:trPr>
        <w:tc>
          <w:tcPr>
            <w:tcW w:w="9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995" w:rsidRPr="00B51E62" w:rsidRDefault="00237995" w:rsidP="00CB0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šīs līdzdalības rezultāti</w:t>
            </w:r>
          </w:p>
        </w:tc>
      </w:tr>
      <w:tr w:rsidR="002B00EC" w:rsidRPr="00B51E62" w:rsidTr="002B00EC">
        <w:trPr>
          <w:trHeight w:val="316"/>
          <w:tblCellSpacing w:w="0" w:type="dxa"/>
        </w:trPr>
        <w:tc>
          <w:tcPr>
            <w:tcW w:w="9136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00EC" w:rsidRPr="00B51E62" w:rsidRDefault="002B00EC" w:rsidP="002B0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237995" w:rsidRPr="00B51E62" w:rsidTr="008A590E">
        <w:trPr>
          <w:tblCellSpacing w:w="0" w:type="dxa"/>
        </w:trPr>
        <w:tc>
          <w:tcPr>
            <w:tcW w:w="9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995" w:rsidRPr="00B51E62" w:rsidRDefault="00237995" w:rsidP="00CB0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2B00EC" w:rsidRPr="00B51E62" w:rsidTr="002B00EC">
        <w:trPr>
          <w:trHeight w:val="382"/>
          <w:tblCellSpacing w:w="0" w:type="dxa"/>
        </w:trPr>
        <w:tc>
          <w:tcPr>
            <w:tcW w:w="9136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00EC" w:rsidRPr="00B51E62" w:rsidRDefault="002B00EC" w:rsidP="002B00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  <w:r w:rsidRPr="00B51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2B00EC" w:rsidRDefault="002B00EC" w:rsidP="00237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C1838" w:rsidRDefault="007C1838" w:rsidP="00237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995" w:rsidRPr="00B51E62" w:rsidRDefault="00237995" w:rsidP="00237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Tieslietu ministrs                                                                                                 </w:t>
      </w:r>
      <w:r w:rsidR="00480E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A590E">
        <w:rPr>
          <w:rFonts w:ascii="Times New Roman" w:eastAsia="Times New Roman" w:hAnsi="Times New Roman" w:cs="Times New Roman"/>
          <w:sz w:val="24"/>
          <w:szCs w:val="24"/>
          <w:lang w:eastAsia="lv-LV"/>
        </w:rPr>
        <w:t>J.Bordāns</w:t>
      </w:r>
    </w:p>
    <w:p w:rsidR="00237995" w:rsidRDefault="00237995" w:rsidP="00237995">
      <w:pPr>
        <w:pStyle w:val="naisf"/>
        <w:spacing w:before="0" w:beforeAutospacing="0" w:after="0" w:afterAutospacing="0"/>
      </w:pPr>
    </w:p>
    <w:p w:rsidR="00393F46" w:rsidRPr="00393F46" w:rsidRDefault="00393F46" w:rsidP="00393F46">
      <w:pPr>
        <w:pStyle w:val="naisf"/>
        <w:spacing w:before="0" w:beforeAutospacing="0" w:after="0" w:afterAutospacing="0"/>
        <w:ind w:right="-766"/>
        <w:jc w:val="both"/>
      </w:pPr>
      <w:r w:rsidRPr="00393F46">
        <w:t>Iesniedzējs:</w:t>
      </w:r>
    </w:p>
    <w:p w:rsidR="00393F46" w:rsidRPr="00393F46" w:rsidRDefault="007C1838" w:rsidP="00393F46">
      <w:pPr>
        <w:pStyle w:val="naisf"/>
        <w:spacing w:before="0" w:beforeAutospacing="0" w:after="0" w:afterAutospacing="0"/>
        <w:ind w:right="-766"/>
        <w:jc w:val="both"/>
      </w:pPr>
      <w:r>
        <w:t>T</w:t>
      </w:r>
      <w:r w:rsidRPr="00393F46">
        <w:t xml:space="preserve">ieslietu </w:t>
      </w:r>
      <w:r w:rsidR="00393F46" w:rsidRPr="00393F46">
        <w:t>ministrs</w:t>
      </w:r>
      <w:r w:rsidR="00393F46" w:rsidRPr="00393F46">
        <w:tab/>
      </w:r>
      <w:r w:rsidR="00393F46" w:rsidRPr="00393F46">
        <w:tab/>
      </w:r>
      <w:r w:rsidR="00393F46" w:rsidRPr="00393F46">
        <w:tab/>
      </w:r>
      <w:r w:rsidR="00393F46" w:rsidRPr="00393F46">
        <w:tab/>
      </w:r>
      <w:r w:rsidR="00393F46" w:rsidRPr="00393F46">
        <w:tab/>
      </w:r>
      <w:r w:rsidR="00393F46" w:rsidRPr="00393F46">
        <w:tab/>
      </w:r>
      <w:r w:rsidR="00393F46" w:rsidRPr="00393F46">
        <w:tab/>
        <w:t xml:space="preserve">     </w:t>
      </w:r>
      <w:r w:rsidR="00393F46">
        <w:t xml:space="preserve">                   </w:t>
      </w:r>
      <w:r w:rsidR="00393F46" w:rsidRPr="00393F46">
        <w:t xml:space="preserve"> J.Bordāns</w:t>
      </w:r>
    </w:p>
    <w:p w:rsidR="00393F46" w:rsidRDefault="00393F46" w:rsidP="00393F46">
      <w:pPr>
        <w:pStyle w:val="naisf"/>
        <w:spacing w:before="0" w:beforeAutospacing="0" w:after="0" w:afterAutospacing="0"/>
      </w:pPr>
    </w:p>
    <w:p w:rsidR="00605E0F" w:rsidRDefault="00605E0F" w:rsidP="00237995">
      <w:pPr>
        <w:pStyle w:val="naisf"/>
        <w:spacing w:before="0" w:beforeAutospacing="0" w:after="0" w:afterAutospacing="0"/>
      </w:pPr>
    </w:p>
    <w:p w:rsidR="00605E0F" w:rsidRDefault="00605E0F" w:rsidP="00237995">
      <w:pPr>
        <w:pStyle w:val="naisf"/>
        <w:spacing w:before="0" w:beforeAutospacing="0" w:after="0" w:afterAutospacing="0"/>
      </w:pPr>
    </w:p>
    <w:p w:rsidR="00286610" w:rsidRDefault="00286610" w:rsidP="00237995">
      <w:pPr>
        <w:pStyle w:val="naisf"/>
        <w:spacing w:before="0" w:beforeAutospacing="0" w:after="0" w:afterAutospacing="0"/>
      </w:pPr>
    </w:p>
    <w:p w:rsidR="00237995" w:rsidRPr="00545FFE" w:rsidRDefault="001B2D97" w:rsidP="00237995">
      <w:pPr>
        <w:pStyle w:val="nais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03</w:t>
      </w:r>
      <w:r w:rsidR="00237995" w:rsidRPr="00545FFE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393F46">
        <w:rPr>
          <w:sz w:val="20"/>
          <w:szCs w:val="20"/>
        </w:rPr>
        <w:t>7</w:t>
      </w:r>
      <w:r w:rsidR="00286610">
        <w:rPr>
          <w:sz w:val="20"/>
          <w:szCs w:val="20"/>
        </w:rPr>
        <w:t>.</w:t>
      </w:r>
      <w:r w:rsidR="00237995" w:rsidRPr="00545FFE">
        <w:rPr>
          <w:sz w:val="20"/>
          <w:szCs w:val="20"/>
        </w:rPr>
        <w:t>201</w:t>
      </w:r>
      <w:r w:rsidR="002B00EC">
        <w:rPr>
          <w:sz w:val="20"/>
          <w:szCs w:val="20"/>
        </w:rPr>
        <w:t>3</w:t>
      </w:r>
      <w:r w:rsidR="00237995" w:rsidRPr="00545FFE">
        <w:rPr>
          <w:sz w:val="20"/>
          <w:szCs w:val="20"/>
        </w:rPr>
        <w:t xml:space="preserve">. </w:t>
      </w:r>
      <w:r w:rsidR="00393F46">
        <w:rPr>
          <w:sz w:val="20"/>
          <w:szCs w:val="20"/>
        </w:rPr>
        <w:t>8</w:t>
      </w:r>
      <w:r w:rsidR="00237995" w:rsidRPr="00545FFE">
        <w:rPr>
          <w:sz w:val="20"/>
          <w:szCs w:val="20"/>
        </w:rPr>
        <w:t>:</w:t>
      </w:r>
      <w:r w:rsidR="00393F46">
        <w:rPr>
          <w:sz w:val="20"/>
          <w:szCs w:val="20"/>
        </w:rPr>
        <w:t>57</w:t>
      </w:r>
    </w:p>
    <w:p w:rsidR="00237995" w:rsidRPr="00A11BA3" w:rsidRDefault="002B00EC" w:rsidP="00237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</w:t>
      </w:r>
      <w:r w:rsidR="00393F46">
        <w:rPr>
          <w:rFonts w:ascii="Times New Roman" w:hAnsi="Times New Roman" w:cs="Times New Roman"/>
          <w:sz w:val="20"/>
          <w:szCs w:val="20"/>
        </w:rPr>
        <w:t>7</w:t>
      </w:r>
    </w:p>
    <w:p w:rsidR="00237995" w:rsidRPr="00545FFE" w:rsidRDefault="00237995" w:rsidP="00237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FFE">
        <w:rPr>
          <w:rFonts w:ascii="Times New Roman" w:hAnsi="Times New Roman" w:cs="Times New Roman"/>
          <w:sz w:val="20"/>
          <w:szCs w:val="20"/>
        </w:rPr>
        <w:t>S.Rāgs</w:t>
      </w:r>
    </w:p>
    <w:p w:rsidR="00237995" w:rsidRDefault="00237995" w:rsidP="00A11BA3">
      <w:pPr>
        <w:spacing w:after="0" w:line="240" w:lineRule="auto"/>
        <w:jc w:val="both"/>
      </w:pPr>
      <w:r w:rsidRPr="00545FFE">
        <w:rPr>
          <w:rFonts w:ascii="Times New Roman" w:hAnsi="Times New Roman" w:cs="Times New Roman"/>
          <w:sz w:val="20"/>
          <w:szCs w:val="20"/>
        </w:rPr>
        <w:t>67036974, Sandris.Rags@tm.gov.lv</w:t>
      </w:r>
      <w:bookmarkStart w:id="1" w:name="bkm827"/>
      <w:bookmarkStart w:id="2" w:name="p2180"/>
      <w:bookmarkEnd w:id="1"/>
      <w:bookmarkEnd w:id="2"/>
    </w:p>
    <w:sectPr w:rsidR="00237995" w:rsidSect="00237995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C6" w:rsidRDefault="008038C6">
      <w:pPr>
        <w:spacing w:after="0" w:line="240" w:lineRule="auto"/>
      </w:pPr>
      <w:r>
        <w:separator/>
      </w:r>
    </w:p>
  </w:endnote>
  <w:endnote w:type="continuationSeparator" w:id="0">
    <w:p w:rsidR="008038C6" w:rsidRDefault="0080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C6" w:rsidRPr="00545FFE" w:rsidRDefault="008038C6" w:rsidP="00237995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545FFE">
      <w:rPr>
        <w:rFonts w:ascii="Times New Roman" w:hAnsi="Times New Roman" w:cs="Times New Roman"/>
        <w:sz w:val="20"/>
        <w:szCs w:val="20"/>
      </w:rPr>
      <w:t>TMAnot_</w:t>
    </w:r>
    <w:r w:rsidR="001B2D97">
      <w:rPr>
        <w:rFonts w:ascii="Times New Roman" w:hAnsi="Times New Roman" w:cs="Times New Roman"/>
        <w:sz w:val="20"/>
        <w:szCs w:val="20"/>
      </w:rPr>
      <w:t>030</w:t>
    </w:r>
    <w:r w:rsidR="00393F46">
      <w:rPr>
        <w:rFonts w:ascii="Times New Roman" w:hAnsi="Times New Roman" w:cs="Times New Roman"/>
        <w:sz w:val="20"/>
        <w:szCs w:val="20"/>
      </w:rPr>
      <w:t>7</w:t>
    </w:r>
    <w:r w:rsidR="001B2D97" w:rsidRPr="00545FFE">
      <w:rPr>
        <w:rFonts w:ascii="Times New Roman" w:hAnsi="Times New Roman" w:cs="Times New Roman"/>
        <w:sz w:val="20"/>
        <w:szCs w:val="20"/>
      </w:rPr>
      <w:t>1</w:t>
    </w:r>
    <w:r w:rsidR="001B2D97">
      <w:rPr>
        <w:rFonts w:ascii="Times New Roman" w:hAnsi="Times New Roman" w:cs="Times New Roman"/>
        <w:sz w:val="20"/>
        <w:szCs w:val="20"/>
      </w:rPr>
      <w:t>3</w:t>
    </w:r>
    <w:r w:rsidRPr="00545FFE">
      <w:rPr>
        <w:rFonts w:ascii="Times New Roman" w:hAnsi="Times New Roman" w:cs="Times New Roman"/>
        <w:sz w:val="20"/>
        <w:szCs w:val="20"/>
      </w:rPr>
      <w:t>_</w:t>
    </w:r>
    <w:r w:rsidR="00393F46">
      <w:rPr>
        <w:rFonts w:ascii="Times New Roman" w:hAnsi="Times New Roman" w:cs="Times New Roman"/>
        <w:sz w:val="20"/>
        <w:szCs w:val="20"/>
      </w:rPr>
      <w:t>VSS-750</w:t>
    </w:r>
    <w:r w:rsidRPr="00545FFE">
      <w:rPr>
        <w:rFonts w:ascii="Times New Roman" w:hAnsi="Times New Roman" w:cs="Times New Roman"/>
        <w:sz w:val="20"/>
        <w:szCs w:val="20"/>
      </w:rPr>
      <w:t>; Likumprojekta „Grozījum</w:t>
    </w:r>
    <w:r w:rsidR="002B00EC">
      <w:rPr>
        <w:rFonts w:ascii="Times New Roman" w:hAnsi="Times New Roman" w:cs="Times New Roman"/>
        <w:sz w:val="20"/>
        <w:szCs w:val="20"/>
      </w:rPr>
      <w:t>s</w:t>
    </w:r>
    <w:r w:rsidRPr="00545FFE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Vekseļu likumā</w:t>
    </w:r>
    <w:r w:rsidRPr="00545FFE">
      <w:rPr>
        <w:rFonts w:ascii="Times New Roman" w:hAnsi="Times New Roman" w:cs="Times New Roman"/>
        <w:sz w:val="20"/>
        <w:szCs w:val="20"/>
      </w:rPr>
      <w:t>” sākotnējās ietekmes novērtējuma ziņojums (anotācija)</w:t>
    </w:r>
  </w:p>
  <w:p w:rsidR="008038C6" w:rsidRDefault="008038C6" w:rsidP="00237995">
    <w:pPr>
      <w:pStyle w:val="Kjene"/>
      <w:jc w:val="both"/>
    </w:pPr>
  </w:p>
  <w:p w:rsidR="008038C6" w:rsidRDefault="008038C6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97" w:rsidRPr="00545FFE" w:rsidRDefault="001B2D97" w:rsidP="001B2D97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545FFE">
      <w:rPr>
        <w:rFonts w:ascii="Times New Roman" w:hAnsi="Times New Roman" w:cs="Times New Roman"/>
        <w:sz w:val="20"/>
        <w:szCs w:val="20"/>
      </w:rPr>
      <w:t>TMAnot_</w:t>
    </w:r>
    <w:r>
      <w:rPr>
        <w:rFonts w:ascii="Times New Roman" w:hAnsi="Times New Roman" w:cs="Times New Roman"/>
        <w:sz w:val="20"/>
        <w:szCs w:val="20"/>
      </w:rPr>
      <w:t>030</w:t>
    </w:r>
    <w:r w:rsidR="00393F46">
      <w:rPr>
        <w:rFonts w:ascii="Times New Roman" w:hAnsi="Times New Roman" w:cs="Times New Roman"/>
        <w:sz w:val="20"/>
        <w:szCs w:val="20"/>
      </w:rPr>
      <w:t>7</w:t>
    </w:r>
    <w:r w:rsidRPr="00545FFE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3</w:t>
    </w:r>
    <w:r w:rsidRPr="00545FFE">
      <w:rPr>
        <w:rFonts w:ascii="Times New Roman" w:hAnsi="Times New Roman" w:cs="Times New Roman"/>
        <w:sz w:val="20"/>
        <w:szCs w:val="20"/>
      </w:rPr>
      <w:t>_</w:t>
    </w:r>
    <w:r w:rsidR="00393F46">
      <w:rPr>
        <w:rFonts w:ascii="Times New Roman" w:hAnsi="Times New Roman" w:cs="Times New Roman"/>
        <w:sz w:val="20"/>
        <w:szCs w:val="20"/>
      </w:rPr>
      <w:t>VSS-750</w:t>
    </w:r>
    <w:r w:rsidRPr="00545FFE">
      <w:rPr>
        <w:rFonts w:ascii="Times New Roman" w:hAnsi="Times New Roman" w:cs="Times New Roman"/>
        <w:sz w:val="20"/>
        <w:szCs w:val="20"/>
      </w:rPr>
      <w:t>; Likumprojekta „Grozījum</w:t>
    </w:r>
    <w:r>
      <w:rPr>
        <w:rFonts w:ascii="Times New Roman" w:hAnsi="Times New Roman" w:cs="Times New Roman"/>
        <w:sz w:val="20"/>
        <w:szCs w:val="20"/>
      </w:rPr>
      <w:t>s</w:t>
    </w:r>
    <w:r w:rsidRPr="00545FFE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Vekseļu likumā</w:t>
    </w:r>
    <w:r w:rsidRPr="00545FFE">
      <w:rPr>
        <w:rFonts w:ascii="Times New Roman" w:hAnsi="Times New Roman" w:cs="Times New Roman"/>
        <w:sz w:val="20"/>
        <w:szCs w:val="20"/>
      </w:rPr>
      <w:t>” sākotnējās ietekmes novērtējuma ziņojums (anotācija)</w:t>
    </w:r>
  </w:p>
  <w:p w:rsidR="001B2D97" w:rsidRDefault="001B2D97" w:rsidP="001B2D97">
    <w:pPr>
      <w:pStyle w:val="Kjene"/>
      <w:jc w:val="both"/>
    </w:pPr>
  </w:p>
  <w:p w:rsidR="008038C6" w:rsidRDefault="008038C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C6" w:rsidRDefault="008038C6">
      <w:pPr>
        <w:spacing w:after="0" w:line="240" w:lineRule="auto"/>
      </w:pPr>
      <w:r>
        <w:separator/>
      </w:r>
    </w:p>
  </w:footnote>
  <w:footnote w:type="continuationSeparator" w:id="0">
    <w:p w:rsidR="008038C6" w:rsidRDefault="0080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0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038C6" w:rsidRPr="00A11BA3" w:rsidRDefault="008038C6">
        <w:pPr>
          <w:pStyle w:val="Galvene"/>
          <w:jc w:val="center"/>
          <w:rPr>
            <w:rFonts w:ascii="Times New Roman" w:hAnsi="Times New Roman" w:cs="Times New Roman"/>
          </w:rPr>
        </w:pPr>
        <w:r w:rsidRPr="00A11BA3">
          <w:rPr>
            <w:rFonts w:ascii="Times New Roman" w:hAnsi="Times New Roman" w:cs="Times New Roman"/>
          </w:rPr>
          <w:fldChar w:fldCharType="begin"/>
        </w:r>
        <w:r w:rsidRPr="00A11BA3">
          <w:rPr>
            <w:rFonts w:ascii="Times New Roman" w:hAnsi="Times New Roman" w:cs="Times New Roman"/>
          </w:rPr>
          <w:instrText xml:space="preserve"> PAGE   \* MERGEFORMAT </w:instrText>
        </w:r>
        <w:r w:rsidRPr="00A11BA3">
          <w:rPr>
            <w:rFonts w:ascii="Times New Roman" w:hAnsi="Times New Roman" w:cs="Times New Roman"/>
          </w:rPr>
          <w:fldChar w:fldCharType="separate"/>
        </w:r>
        <w:r w:rsidR="00CB010E">
          <w:rPr>
            <w:rFonts w:ascii="Times New Roman" w:hAnsi="Times New Roman" w:cs="Times New Roman"/>
            <w:noProof/>
          </w:rPr>
          <w:t>2</w:t>
        </w:r>
        <w:r w:rsidRPr="00A11BA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038C6" w:rsidRDefault="008038C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5AA"/>
    <w:multiLevelType w:val="hybridMultilevel"/>
    <w:tmpl w:val="5082EFA8"/>
    <w:lvl w:ilvl="0" w:tplc="20FA810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2741"/>
    <w:multiLevelType w:val="hybridMultilevel"/>
    <w:tmpl w:val="BE66EF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6D48"/>
    <w:multiLevelType w:val="hybridMultilevel"/>
    <w:tmpl w:val="5082EFA8"/>
    <w:lvl w:ilvl="0" w:tplc="20FA810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EDB"/>
    <w:multiLevelType w:val="hybridMultilevel"/>
    <w:tmpl w:val="78721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667C"/>
    <w:multiLevelType w:val="hybridMultilevel"/>
    <w:tmpl w:val="BE66EF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A29E2"/>
    <w:multiLevelType w:val="hybridMultilevel"/>
    <w:tmpl w:val="78D02C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5078A"/>
    <w:multiLevelType w:val="hybridMultilevel"/>
    <w:tmpl w:val="2976ECA8"/>
    <w:lvl w:ilvl="0" w:tplc="A56C938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3276"/>
    <w:multiLevelType w:val="hybridMultilevel"/>
    <w:tmpl w:val="70620292"/>
    <w:lvl w:ilvl="0" w:tplc="1436C076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3D5EBA"/>
    <w:multiLevelType w:val="hybridMultilevel"/>
    <w:tmpl w:val="5082EFA8"/>
    <w:lvl w:ilvl="0" w:tplc="20FA810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A5E2E"/>
    <w:multiLevelType w:val="hybridMultilevel"/>
    <w:tmpl w:val="9D72AB50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75C62"/>
    <w:multiLevelType w:val="hybridMultilevel"/>
    <w:tmpl w:val="2AF8FA14"/>
    <w:lvl w:ilvl="0" w:tplc="EC726B12">
      <w:start w:val="1"/>
      <w:numFmt w:val="decimal"/>
      <w:lvlText w:val="%1."/>
      <w:lvlJc w:val="left"/>
      <w:pPr>
        <w:ind w:left="4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9966238"/>
    <w:multiLevelType w:val="hybridMultilevel"/>
    <w:tmpl w:val="705E55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8273C"/>
    <w:multiLevelType w:val="hybridMultilevel"/>
    <w:tmpl w:val="2976ECA8"/>
    <w:lvl w:ilvl="0" w:tplc="A56C938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16450"/>
    <w:multiLevelType w:val="hybridMultilevel"/>
    <w:tmpl w:val="BE66EF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35E97"/>
    <w:multiLevelType w:val="multilevel"/>
    <w:tmpl w:val="0504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82431F"/>
    <w:multiLevelType w:val="hybridMultilevel"/>
    <w:tmpl w:val="F0882B80"/>
    <w:lvl w:ilvl="0" w:tplc="8CB20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E49CE"/>
    <w:multiLevelType w:val="hybridMultilevel"/>
    <w:tmpl w:val="2B0023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F210F"/>
    <w:multiLevelType w:val="hybridMultilevel"/>
    <w:tmpl w:val="C2C6BC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E0612"/>
    <w:multiLevelType w:val="hybridMultilevel"/>
    <w:tmpl w:val="3E640F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64FEA"/>
    <w:multiLevelType w:val="hybridMultilevel"/>
    <w:tmpl w:val="F0882B80"/>
    <w:lvl w:ilvl="0" w:tplc="8CB20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80050"/>
    <w:multiLevelType w:val="hybridMultilevel"/>
    <w:tmpl w:val="980817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87D21"/>
    <w:multiLevelType w:val="hybridMultilevel"/>
    <w:tmpl w:val="264A2F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359A4"/>
    <w:multiLevelType w:val="hybridMultilevel"/>
    <w:tmpl w:val="5082EFA8"/>
    <w:lvl w:ilvl="0" w:tplc="20FA810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17484"/>
    <w:multiLevelType w:val="multilevel"/>
    <w:tmpl w:val="E572EE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6E601FBC"/>
    <w:multiLevelType w:val="hybridMultilevel"/>
    <w:tmpl w:val="BE32F46A"/>
    <w:lvl w:ilvl="0" w:tplc="9F0AAB30">
      <w:start w:val="1"/>
      <w:numFmt w:val="decimal"/>
      <w:lvlText w:val="%1)"/>
      <w:lvlJc w:val="left"/>
      <w:pPr>
        <w:ind w:left="78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E661F68"/>
    <w:multiLevelType w:val="hybridMultilevel"/>
    <w:tmpl w:val="A84870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264D7"/>
    <w:multiLevelType w:val="hybridMultilevel"/>
    <w:tmpl w:val="28AE0F28"/>
    <w:lvl w:ilvl="0" w:tplc="F95870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7458B"/>
    <w:multiLevelType w:val="hybridMultilevel"/>
    <w:tmpl w:val="B658D2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004A8"/>
    <w:multiLevelType w:val="hybridMultilevel"/>
    <w:tmpl w:val="6B5C22E8"/>
    <w:lvl w:ilvl="0" w:tplc="F0323C8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610E0"/>
    <w:multiLevelType w:val="hybridMultilevel"/>
    <w:tmpl w:val="4DD411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C7010"/>
    <w:multiLevelType w:val="multilevel"/>
    <w:tmpl w:val="C928A7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7DBF6B86"/>
    <w:multiLevelType w:val="hybridMultilevel"/>
    <w:tmpl w:val="705E55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6"/>
  </w:num>
  <w:num w:numId="4">
    <w:abstractNumId w:val="3"/>
  </w:num>
  <w:num w:numId="5">
    <w:abstractNumId w:val="30"/>
  </w:num>
  <w:num w:numId="6">
    <w:abstractNumId w:val="23"/>
  </w:num>
  <w:num w:numId="7">
    <w:abstractNumId w:val="12"/>
  </w:num>
  <w:num w:numId="8">
    <w:abstractNumId w:val="7"/>
  </w:num>
  <w:num w:numId="9">
    <w:abstractNumId w:val="9"/>
  </w:num>
  <w:num w:numId="10">
    <w:abstractNumId w:val="28"/>
  </w:num>
  <w:num w:numId="11">
    <w:abstractNumId w:val="17"/>
  </w:num>
  <w:num w:numId="12">
    <w:abstractNumId w:val="10"/>
  </w:num>
  <w:num w:numId="13">
    <w:abstractNumId w:val="24"/>
  </w:num>
  <w:num w:numId="14">
    <w:abstractNumId w:val="22"/>
  </w:num>
  <w:num w:numId="15">
    <w:abstractNumId w:val="29"/>
  </w:num>
  <w:num w:numId="16">
    <w:abstractNumId w:val="25"/>
  </w:num>
  <w:num w:numId="17">
    <w:abstractNumId w:val="0"/>
  </w:num>
  <w:num w:numId="18">
    <w:abstractNumId w:val="16"/>
  </w:num>
  <w:num w:numId="19">
    <w:abstractNumId w:val="8"/>
  </w:num>
  <w:num w:numId="20">
    <w:abstractNumId w:val="21"/>
  </w:num>
  <w:num w:numId="21">
    <w:abstractNumId w:val="20"/>
  </w:num>
  <w:num w:numId="22">
    <w:abstractNumId w:val="2"/>
  </w:num>
  <w:num w:numId="23">
    <w:abstractNumId w:val="11"/>
  </w:num>
  <w:num w:numId="24">
    <w:abstractNumId w:val="5"/>
  </w:num>
  <w:num w:numId="25">
    <w:abstractNumId w:val="31"/>
  </w:num>
  <w:num w:numId="26">
    <w:abstractNumId w:val="19"/>
  </w:num>
  <w:num w:numId="27">
    <w:abstractNumId w:val="14"/>
  </w:num>
  <w:num w:numId="28">
    <w:abstractNumId w:val="15"/>
  </w:num>
  <w:num w:numId="29">
    <w:abstractNumId w:val="4"/>
  </w:num>
  <w:num w:numId="30">
    <w:abstractNumId w:val="13"/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95"/>
    <w:rsid w:val="00065C58"/>
    <w:rsid w:val="000D5CC4"/>
    <w:rsid w:val="000F72F0"/>
    <w:rsid w:val="0013542E"/>
    <w:rsid w:val="001511DF"/>
    <w:rsid w:val="001B2D97"/>
    <w:rsid w:val="00237995"/>
    <w:rsid w:val="00245111"/>
    <w:rsid w:val="00255651"/>
    <w:rsid w:val="00286610"/>
    <w:rsid w:val="002B00EC"/>
    <w:rsid w:val="002C684E"/>
    <w:rsid w:val="00315346"/>
    <w:rsid w:val="00323E03"/>
    <w:rsid w:val="00393F46"/>
    <w:rsid w:val="00475C34"/>
    <w:rsid w:val="00480E2B"/>
    <w:rsid w:val="004A1F83"/>
    <w:rsid w:val="005174A7"/>
    <w:rsid w:val="005635D1"/>
    <w:rsid w:val="005D2ADC"/>
    <w:rsid w:val="005E1539"/>
    <w:rsid w:val="00605E0F"/>
    <w:rsid w:val="0063113E"/>
    <w:rsid w:val="006C436B"/>
    <w:rsid w:val="006D2DE3"/>
    <w:rsid w:val="0070189B"/>
    <w:rsid w:val="007A1228"/>
    <w:rsid w:val="007B3DB4"/>
    <w:rsid w:val="007C1838"/>
    <w:rsid w:val="007D55E3"/>
    <w:rsid w:val="008038C6"/>
    <w:rsid w:val="008A590E"/>
    <w:rsid w:val="00947055"/>
    <w:rsid w:val="009847DA"/>
    <w:rsid w:val="009C60F9"/>
    <w:rsid w:val="00A01710"/>
    <w:rsid w:val="00A11BA3"/>
    <w:rsid w:val="00A240ED"/>
    <w:rsid w:val="00A463E8"/>
    <w:rsid w:val="00A52D53"/>
    <w:rsid w:val="00AD3992"/>
    <w:rsid w:val="00B31B9B"/>
    <w:rsid w:val="00B77F12"/>
    <w:rsid w:val="00CA455D"/>
    <w:rsid w:val="00CB010E"/>
    <w:rsid w:val="00CC17E5"/>
    <w:rsid w:val="00CC2B7F"/>
    <w:rsid w:val="00DF6D12"/>
    <w:rsid w:val="00E53ED1"/>
    <w:rsid w:val="00EE4142"/>
    <w:rsid w:val="00F5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379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23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23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23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23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2379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37995"/>
  </w:style>
  <w:style w:type="paragraph" w:styleId="Kjene">
    <w:name w:val="footer"/>
    <w:basedOn w:val="Parasts"/>
    <w:link w:val="KjeneRakstz"/>
    <w:uiPriority w:val="99"/>
    <w:unhideWhenUsed/>
    <w:rsid w:val="002379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37995"/>
  </w:style>
  <w:style w:type="character" w:styleId="Hipersaite">
    <w:name w:val="Hyperlink"/>
    <w:basedOn w:val="Noklusjumarindkopasfonts"/>
    <w:uiPriority w:val="99"/>
    <w:unhideWhenUsed/>
    <w:rsid w:val="00237995"/>
    <w:rPr>
      <w:color w:val="0000FF" w:themeColor="hyperlink"/>
      <w:u w:val="single"/>
    </w:rPr>
  </w:style>
  <w:style w:type="paragraph" w:customStyle="1" w:styleId="Rakstz">
    <w:name w:val="Rakstz."/>
    <w:basedOn w:val="Parasts"/>
    <w:rsid w:val="0023799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237995"/>
    <w:pPr>
      <w:ind w:left="720"/>
      <w:contextualSpacing/>
    </w:pPr>
  </w:style>
  <w:style w:type="character" w:customStyle="1" w:styleId="VrestekstsRakstz">
    <w:name w:val="Vēres teksts Rakstz."/>
    <w:basedOn w:val="Noklusjumarindkopasfonts"/>
    <w:link w:val="Vresteksts"/>
    <w:rsid w:val="0023799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Vresteksts">
    <w:name w:val="footnote text"/>
    <w:basedOn w:val="Parasts"/>
    <w:link w:val="VrestekstsRakstz"/>
    <w:rsid w:val="00237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restekstsRakstz1">
    <w:name w:val="Vēres teksts Rakstz.1"/>
    <w:basedOn w:val="Noklusjumarindkopasfonts"/>
    <w:uiPriority w:val="99"/>
    <w:semiHidden/>
    <w:rsid w:val="00237995"/>
    <w:rPr>
      <w:sz w:val="20"/>
      <w:szCs w:val="20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37995"/>
    <w:rPr>
      <w:rFonts w:ascii="Tahoma" w:eastAsia="Calibri" w:hAnsi="Tahoma" w:cs="Tahoma"/>
      <w:sz w:val="16"/>
      <w:szCs w:val="16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37995"/>
    <w:pPr>
      <w:spacing w:after="0" w:line="240" w:lineRule="auto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ontekstsRakstz1">
    <w:name w:val="Balonteksts Rakstz.1"/>
    <w:basedOn w:val="Noklusjumarindkopasfonts"/>
    <w:uiPriority w:val="99"/>
    <w:semiHidden/>
    <w:rsid w:val="00237995"/>
    <w:rPr>
      <w:rFonts w:ascii="Tahoma" w:hAnsi="Tahoma" w:cs="Tahoma"/>
      <w:sz w:val="16"/>
      <w:szCs w:val="16"/>
    </w:rPr>
  </w:style>
  <w:style w:type="character" w:styleId="Izteiksmgs">
    <w:name w:val="Strong"/>
    <w:basedOn w:val="Noklusjumarindkopasfonts"/>
    <w:uiPriority w:val="22"/>
    <w:qFormat/>
    <w:rsid w:val="00237995"/>
    <w:rPr>
      <w:b/>
      <w:bCs/>
    </w:rPr>
  </w:style>
  <w:style w:type="paragraph" w:styleId="Paraststmeklis">
    <w:name w:val="Normal (Web)"/>
    <w:basedOn w:val="Parasts"/>
    <w:uiPriority w:val="99"/>
    <w:unhideWhenUsed/>
    <w:rsid w:val="008038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475C3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75C3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75C3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75C3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75C34"/>
    <w:rPr>
      <w:b/>
      <w:bCs/>
      <w:sz w:val="20"/>
      <w:szCs w:val="20"/>
    </w:rPr>
  </w:style>
  <w:style w:type="character" w:styleId="Vresatsauce">
    <w:name w:val="footnote reference"/>
    <w:uiPriority w:val="99"/>
    <w:semiHidden/>
    <w:unhideWhenUsed/>
    <w:rsid w:val="005635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379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23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23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23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23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2379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37995"/>
  </w:style>
  <w:style w:type="paragraph" w:styleId="Kjene">
    <w:name w:val="footer"/>
    <w:basedOn w:val="Parasts"/>
    <w:link w:val="KjeneRakstz"/>
    <w:uiPriority w:val="99"/>
    <w:unhideWhenUsed/>
    <w:rsid w:val="002379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37995"/>
  </w:style>
  <w:style w:type="character" w:styleId="Hipersaite">
    <w:name w:val="Hyperlink"/>
    <w:basedOn w:val="Noklusjumarindkopasfonts"/>
    <w:uiPriority w:val="99"/>
    <w:unhideWhenUsed/>
    <w:rsid w:val="00237995"/>
    <w:rPr>
      <w:color w:val="0000FF" w:themeColor="hyperlink"/>
      <w:u w:val="single"/>
    </w:rPr>
  </w:style>
  <w:style w:type="paragraph" w:customStyle="1" w:styleId="Rakstz">
    <w:name w:val="Rakstz."/>
    <w:basedOn w:val="Parasts"/>
    <w:rsid w:val="0023799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237995"/>
    <w:pPr>
      <w:ind w:left="720"/>
      <w:contextualSpacing/>
    </w:pPr>
  </w:style>
  <w:style w:type="character" w:customStyle="1" w:styleId="VrestekstsRakstz">
    <w:name w:val="Vēres teksts Rakstz."/>
    <w:basedOn w:val="Noklusjumarindkopasfonts"/>
    <w:link w:val="Vresteksts"/>
    <w:rsid w:val="0023799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Vresteksts">
    <w:name w:val="footnote text"/>
    <w:basedOn w:val="Parasts"/>
    <w:link w:val="VrestekstsRakstz"/>
    <w:rsid w:val="00237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restekstsRakstz1">
    <w:name w:val="Vēres teksts Rakstz.1"/>
    <w:basedOn w:val="Noklusjumarindkopasfonts"/>
    <w:uiPriority w:val="99"/>
    <w:semiHidden/>
    <w:rsid w:val="00237995"/>
    <w:rPr>
      <w:sz w:val="20"/>
      <w:szCs w:val="20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37995"/>
    <w:rPr>
      <w:rFonts w:ascii="Tahoma" w:eastAsia="Calibri" w:hAnsi="Tahoma" w:cs="Tahoma"/>
      <w:sz w:val="16"/>
      <w:szCs w:val="16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37995"/>
    <w:pPr>
      <w:spacing w:after="0" w:line="240" w:lineRule="auto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ontekstsRakstz1">
    <w:name w:val="Balonteksts Rakstz.1"/>
    <w:basedOn w:val="Noklusjumarindkopasfonts"/>
    <w:uiPriority w:val="99"/>
    <w:semiHidden/>
    <w:rsid w:val="00237995"/>
    <w:rPr>
      <w:rFonts w:ascii="Tahoma" w:hAnsi="Tahoma" w:cs="Tahoma"/>
      <w:sz w:val="16"/>
      <w:szCs w:val="16"/>
    </w:rPr>
  </w:style>
  <w:style w:type="character" w:styleId="Izteiksmgs">
    <w:name w:val="Strong"/>
    <w:basedOn w:val="Noklusjumarindkopasfonts"/>
    <w:uiPriority w:val="22"/>
    <w:qFormat/>
    <w:rsid w:val="00237995"/>
    <w:rPr>
      <w:b/>
      <w:bCs/>
    </w:rPr>
  </w:style>
  <w:style w:type="paragraph" w:styleId="Paraststmeklis">
    <w:name w:val="Normal (Web)"/>
    <w:basedOn w:val="Parasts"/>
    <w:uiPriority w:val="99"/>
    <w:unhideWhenUsed/>
    <w:rsid w:val="008038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475C3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75C3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75C3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75C3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75C34"/>
    <w:rPr>
      <w:b/>
      <w:bCs/>
      <w:sz w:val="20"/>
      <w:szCs w:val="20"/>
    </w:rPr>
  </w:style>
  <w:style w:type="character" w:styleId="Vresatsauce">
    <w:name w:val="footnote reference"/>
    <w:uiPriority w:val="99"/>
    <w:semiHidden/>
    <w:unhideWhenUsed/>
    <w:rsid w:val="00563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6FAD-3333-47CA-BF6B-064D5CC6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1820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"Grozījums Vekseļu likumā"</vt:lpstr>
    </vt:vector>
  </TitlesOfParts>
  <Company>Tieslietu Sektors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Vekseļu likumā"</dc:title>
  <dc:subject>Anotācija</dc:subject>
  <dc:creator>Sandris Rags</dc:creator>
  <dc:description>Sandris.Rags@tm.gov.lv; 67035974</dc:description>
  <cp:lastModifiedBy>Margarita Baumane</cp:lastModifiedBy>
  <cp:revision>6</cp:revision>
  <cp:lastPrinted>2013-05-29T05:48:00Z</cp:lastPrinted>
  <dcterms:created xsi:type="dcterms:W3CDTF">2013-07-03T05:56:00Z</dcterms:created>
  <dcterms:modified xsi:type="dcterms:W3CDTF">2013-07-04T07:29:00Z</dcterms:modified>
</cp:coreProperties>
</file>