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81" w:rsidRPr="00562754" w:rsidRDefault="00211981" w:rsidP="00211981">
      <w:pPr>
        <w:ind w:right="57" w:firstLine="720"/>
        <w:jc w:val="right"/>
        <w:rPr>
          <w:b/>
          <w:sz w:val="24"/>
          <w:szCs w:val="24"/>
        </w:rPr>
      </w:pPr>
      <w:bookmarkStart w:id="0" w:name="_GoBack"/>
      <w:bookmarkEnd w:id="0"/>
      <w:r w:rsidRPr="00562754">
        <w:rPr>
          <w:b/>
          <w:sz w:val="24"/>
          <w:szCs w:val="24"/>
        </w:rPr>
        <w:t>Projekts</w:t>
      </w:r>
    </w:p>
    <w:p w:rsidR="00211981" w:rsidRPr="00562754" w:rsidRDefault="00211981" w:rsidP="00211981">
      <w:pPr>
        <w:ind w:right="57" w:firstLine="720"/>
        <w:jc w:val="right"/>
        <w:rPr>
          <w:sz w:val="24"/>
          <w:szCs w:val="24"/>
        </w:rPr>
      </w:pPr>
    </w:p>
    <w:p w:rsidR="00211981" w:rsidRPr="00562754" w:rsidRDefault="00211981" w:rsidP="00211981">
      <w:pPr>
        <w:ind w:right="57" w:firstLine="720"/>
        <w:jc w:val="right"/>
        <w:rPr>
          <w:sz w:val="24"/>
          <w:szCs w:val="24"/>
        </w:rPr>
      </w:pPr>
      <w:r w:rsidRPr="00562754">
        <w:rPr>
          <w:sz w:val="24"/>
          <w:szCs w:val="24"/>
        </w:rPr>
        <w:t xml:space="preserve">Ministru kabineta </w:t>
      </w:r>
    </w:p>
    <w:p w:rsidR="00211981" w:rsidRPr="00562754" w:rsidRDefault="00543587" w:rsidP="00211981">
      <w:pPr>
        <w:ind w:right="57" w:firstLine="720"/>
        <w:jc w:val="right"/>
        <w:rPr>
          <w:sz w:val="24"/>
          <w:szCs w:val="24"/>
        </w:rPr>
      </w:pPr>
      <w:r w:rsidRPr="00562754">
        <w:rPr>
          <w:sz w:val="24"/>
          <w:szCs w:val="24"/>
        </w:rPr>
        <w:t>2012</w:t>
      </w:r>
      <w:r w:rsidR="00211981" w:rsidRPr="00562754">
        <w:rPr>
          <w:sz w:val="24"/>
          <w:szCs w:val="24"/>
        </w:rPr>
        <w:t>. gada ____________</w:t>
      </w:r>
    </w:p>
    <w:p w:rsidR="00211981" w:rsidRPr="00562754" w:rsidRDefault="00211981" w:rsidP="00211981">
      <w:pPr>
        <w:ind w:right="57" w:firstLine="720"/>
        <w:jc w:val="right"/>
        <w:rPr>
          <w:sz w:val="24"/>
          <w:szCs w:val="24"/>
        </w:rPr>
      </w:pPr>
      <w:r w:rsidRPr="00562754">
        <w:rPr>
          <w:sz w:val="24"/>
          <w:szCs w:val="24"/>
        </w:rPr>
        <w:t>Rīkojums Nr. __________</w:t>
      </w:r>
    </w:p>
    <w:p w:rsidR="00211981" w:rsidRPr="00562754" w:rsidRDefault="00211981" w:rsidP="00211981">
      <w:pPr>
        <w:ind w:right="57" w:firstLine="720"/>
        <w:rPr>
          <w:sz w:val="24"/>
          <w:szCs w:val="24"/>
        </w:rPr>
      </w:pPr>
    </w:p>
    <w:p w:rsidR="00F509CB" w:rsidRPr="00562754" w:rsidRDefault="00F509CB"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Times New Roman" w:eastAsia="Times New Roman" w:hAnsi="Times New Roman"/>
          <w:b/>
          <w:sz w:val="24"/>
          <w:szCs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r w:rsidRPr="00562754">
        <w:rPr>
          <w:rFonts w:ascii="Times New Roman" w:eastAsia="Times New Roman" w:hAnsi="Times New Roman"/>
          <w:b/>
          <w:sz w:val="28"/>
          <w:szCs w:val="28"/>
          <w:lang w:val="lv-LV"/>
        </w:rPr>
        <w:t>Administratīvo sodu sistēmas attīstības koncepcija</w:t>
      </w:r>
    </w:p>
    <w:p w:rsidR="00F84009" w:rsidRPr="00562754" w:rsidRDefault="00F840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r w:rsidRPr="00562754">
        <w:rPr>
          <w:rFonts w:ascii="Times New Roman" w:eastAsia="Times New Roman" w:hAnsi="Times New Roman"/>
          <w:b/>
          <w:sz w:val="28"/>
          <w:szCs w:val="28"/>
          <w:lang w:val="lv-LV"/>
        </w:rPr>
        <w:t>(informatīvā daļa)</w:t>
      </w: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11981" w:rsidRPr="00562754" w:rsidRDefault="00211981"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C7D86" w:rsidRPr="00562754" w:rsidRDefault="002C7D86"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C7D86" w:rsidRPr="00562754" w:rsidRDefault="002C7D86"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F509CB" w:rsidRPr="00562754" w:rsidRDefault="00F509CB" w:rsidP="002C7D86">
      <w:pPr>
        <w:pStyle w:val="Virsraksts1"/>
        <w:jc w:val="center"/>
        <w:rPr>
          <w:rFonts w:eastAsia="Times New Roman"/>
          <w:color w:val="auto"/>
        </w:rPr>
      </w:pPr>
      <w:bookmarkStart w:id="1" w:name="_Toc341791881"/>
      <w:r w:rsidRPr="00562754">
        <w:rPr>
          <w:rFonts w:eastAsia="Times New Roman"/>
          <w:color w:val="auto"/>
        </w:rPr>
        <w:t>Saturs</w:t>
      </w:r>
      <w:bookmarkEnd w:id="1"/>
    </w:p>
    <w:p w:rsidR="003E4FAE" w:rsidRPr="00562754" w:rsidRDefault="003E4FA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4"/>
          <w:lang w:val="lv-LV"/>
        </w:rPr>
      </w:pPr>
    </w:p>
    <w:sdt>
      <w:sdtPr>
        <w:rPr>
          <w:rFonts w:ascii="Times New Roman" w:eastAsia="Times New Roman" w:hAnsi="Times New Roman" w:cs="Times New Roman"/>
          <w:b w:val="0"/>
          <w:bCs w:val="0"/>
          <w:color w:val="auto"/>
          <w:sz w:val="24"/>
          <w:szCs w:val="24"/>
          <w:lang w:val="lv-LV"/>
        </w:rPr>
        <w:id w:val="8818891"/>
        <w:docPartObj>
          <w:docPartGallery w:val="Table of Contents"/>
          <w:docPartUnique/>
        </w:docPartObj>
      </w:sdtPr>
      <w:sdtEndPr>
        <w:rPr>
          <w:sz w:val="20"/>
          <w:szCs w:val="20"/>
        </w:rPr>
      </w:sdtEndPr>
      <w:sdtContent>
        <w:p w:rsidR="00DF6609" w:rsidRPr="00562754" w:rsidRDefault="00DF6609">
          <w:pPr>
            <w:pStyle w:val="Saturardtjavirsraksts"/>
            <w:rPr>
              <w:sz w:val="24"/>
              <w:szCs w:val="24"/>
            </w:rPr>
          </w:pPr>
        </w:p>
        <w:p w:rsidR="00457A70" w:rsidRDefault="004A43C1">
          <w:pPr>
            <w:pStyle w:val="Saturs1"/>
            <w:tabs>
              <w:tab w:val="right" w:leader="dot" w:pos="9395"/>
            </w:tabs>
            <w:rPr>
              <w:rFonts w:asciiTheme="minorHAnsi" w:eastAsiaTheme="minorEastAsia" w:hAnsiTheme="minorHAnsi" w:cstheme="minorBidi"/>
              <w:noProof/>
              <w:sz w:val="22"/>
              <w:szCs w:val="22"/>
              <w:lang w:eastAsia="lv-LV"/>
            </w:rPr>
          </w:pPr>
          <w:r w:rsidRPr="00562754">
            <w:rPr>
              <w:sz w:val="24"/>
              <w:szCs w:val="24"/>
            </w:rPr>
            <w:fldChar w:fldCharType="begin"/>
          </w:r>
          <w:r w:rsidR="00DF6609" w:rsidRPr="00562754">
            <w:rPr>
              <w:sz w:val="24"/>
              <w:szCs w:val="24"/>
            </w:rPr>
            <w:instrText xml:space="preserve"> TOC \o "1-3" \h \z \u </w:instrText>
          </w:r>
          <w:r w:rsidRPr="00562754">
            <w:rPr>
              <w:sz w:val="24"/>
              <w:szCs w:val="24"/>
            </w:rPr>
            <w:fldChar w:fldCharType="separate"/>
          </w:r>
          <w:hyperlink w:anchor="_Toc341791881" w:history="1">
            <w:r w:rsidR="00457A70" w:rsidRPr="002F541A">
              <w:rPr>
                <w:rStyle w:val="Hipersaite"/>
                <w:noProof/>
              </w:rPr>
              <w:t>Saturs</w:t>
            </w:r>
            <w:r w:rsidR="00457A70">
              <w:rPr>
                <w:noProof/>
                <w:webHidden/>
              </w:rPr>
              <w:tab/>
            </w:r>
            <w:r>
              <w:rPr>
                <w:noProof/>
                <w:webHidden/>
              </w:rPr>
              <w:fldChar w:fldCharType="begin"/>
            </w:r>
            <w:r w:rsidR="00457A70">
              <w:rPr>
                <w:noProof/>
                <w:webHidden/>
              </w:rPr>
              <w:instrText xml:space="preserve"> PAGEREF _Toc341791881 \h </w:instrText>
            </w:r>
            <w:r>
              <w:rPr>
                <w:noProof/>
                <w:webHidden/>
              </w:rPr>
            </w:r>
            <w:r>
              <w:rPr>
                <w:noProof/>
                <w:webHidden/>
              </w:rPr>
              <w:fldChar w:fldCharType="separate"/>
            </w:r>
            <w:r w:rsidR="00457A70">
              <w:rPr>
                <w:noProof/>
                <w:webHidden/>
              </w:rPr>
              <w:t>2</w:t>
            </w:r>
            <w:r>
              <w:rPr>
                <w:noProof/>
                <w:webHidden/>
              </w:rPr>
              <w:fldChar w:fldCharType="end"/>
            </w:r>
          </w:hyperlink>
        </w:p>
        <w:p w:rsidR="00457A70" w:rsidRDefault="00DD1F43">
          <w:pPr>
            <w:pStyle w:val="Saturs1"/>
            <w:tabs>
              <w:tab w:val="right" w:leader="dot" w:pos="9395"/>
            </w:tabs>
            <w:rPr>
              <w:rFonts w:asciiTheme="minorHAnsi" w:eastAsiaTheme="minorEastAsia" w:hAnsiTheme="minorHAnsi" w:cstheme="minorBidi"/>
              <w:noProof/>
              <w:sz w:val="22"/>
              <w:szCs w:val="22"/>
              <w:lang w:eastAsia="lv-LV"/>
            </w:rPr>
          </w:pPr>
          <w:hyperlink w:anchor="_Toc341791882" w:history="1">
            <w:r w:rsidR="00457A70" w:rsidRPr="002F541A">
              <w:rPr>
                <w:rStyle w:val="Hipersaite"/>
                <w:noProof/>
              </w:rPr>
              <w:t>I.  Ievads</w:t>
            </w:r>
            <w:r w:rsidR="00457A70">
              <w:rPr>
                <w:noProof/>
                <w:webHidden/>
              </w:rPr>
              <w:tab/>
            </w:r>
            <w:r w:rsidR="004A43C1">
              <w:rPr>
                <w:noProof/>
                <w:webHidden/>
              </w:rPr>
              <w:fldChar w:fldCharType="begin"/>
            </w:r>
            <w:r w:rsidR="00457A70">
              <w:rPr>
                <w:noProof/>
                <w:webHidden/>
              </w:rPr>
              <w:instrText xml:space="preserve"> PAGEREF _Toc341791882 \h </w:instrText>
            </w:r>
            <w:r w:rsidR="004A43C1">
              <w:rPr>
                <w:noProof/>
                <w:webHidden/>
              </w:rPr>
            </w:r>
            <w:r w:rsidR="004A43C1">
              <w:rPr>
                <w:noProof/>
                <w:webHidden/>
              </w:rPr>
              <w:fldChar w:fldCharType="separate"/>
            </w:r>
            <w:r w:rsidR="00457A70">
              <w:rPr>
                <w:noProof/>
                <w:webHidden/>
              </w:rPr>
              <w:t>3</w:t>
            </w:r>
            <w:r w:rsidR="004A43C1">
              <w:rPr>
                <w:noProof/>
                <w:webHidden/>
              </w:rPr>
              <w:fldChar w:fldCharType="end"/>
            </w:r>
          </w:hyperlink>
        </w:p>
        <w:p w:rsidR="00457A70" w:rsidRDefault="00DD1F43">
          <w:pPr>
            <w:pStyle w:val="Saturs1"/>
            <w:tabs>
              <w:tab w:val="right" w:leader="dot" w:pos="9395"/>
            </w:tabs>
            <w:rPr>
              <w:rFonts w:asciiTheme="minorHAnsi" w:eastAsiaTheme="minorEastAsia" w:hAnsiTheme="minorHAnsi" w:cstheme="minorBidi"/>
              <w:noProof/>
              <w:sz w:val="22"/>
              <w:szCs w:val="22"/>
              <w:lang w:eastAsia="lv-LV"/>
            </w:rPr>
          </w:pPr>
          <w:hyperlink w:anchor="_Toc341791883" w:history="1">
            <w:r w:rsidR="00457A70" w:rsidRPr="002F541A">
              <w:rPr>
                <w:rStyle w:val="Hipersaite"/>
                <w:noProof/>
              </w:rPr>
              <w:t>II. Problēmu formulējums un izklāsts</w:t>
            </w:r>
            <w:r w:rsidR="00457A70">
              <w:rPr>
                <w:noProof/>
                <w:webHidden/>
              </w:rPr>
              <w:tab/>
            </w:r>
            <w:r w:rsidR="004A43C1">
              <w:rPr>
                <w:noProof/>
                <w:webHidden/>
              </w:rPr>
              <w:fldChar w:fldCharType="begin"/>
            </w:r>
            <w:r w:rsidR="00457A70">
              <w:rPr>
                <w:noProof/>
                <w:webHidden/>
              </w:rPr>
              <w:instrText xml:space="preserve"> PAGEREF _Toc341791883 \h </w:instrText>
            </w:r>
            <w:r w:rsidR="004A43C1">
              <w:rPr>
                <w:noProof/>
                <w:webHidden/>
              </w:rPr>
            </w:r>
            <w:r w:rsidR="004A43C1">
              <w:rPr>
                <w:noProof/>
                <w:webHidden/>
              </w:rPr>
              <w:fldChar w:fldCharType="separate"/>
            </w:r>
            <w:r w:rsidR="00457A70">
              <w:rPr>
                <w:noProof/>
                <w:webHidden/>
              </w:rPr>
              <w:t>4</w:t>
            </w:r>
            <w:r w:rsidR="004A43C1">
              <w:rPr>
                <w:noProof/>
                <w:webHidden/>
              </w:rPr>
              <w:fldChar w:fldCharType="end"/>
            </w:r>
          </w:hyperlink>
        </w:p>
        <w:p w:rsidR="00457A70" w:rsidRDefault="00DD1F43">
          <w:pPr>
            <w:pStyle w:val="Saturs1"/>
            <w:tabs>
              <w:tab w:val="right" w:leader="dot" w:pos="9395"/>
            </w:tabs>
            <w:rPr>
              <w:rFonts w:asciiTheme="minorHAnsi" w:eastAsiaTheme="minorEastAsia" w:hAnsiTheme="minorHAnsi" w:cstheme="minorBidi"/>
              <w:noProof/>
              <w:sz w:val="22"/>
              <w:szCs w:val="22"/>
              <w:lang w:eastAsia="lv-LV"/>
            </w:rPr>
          </w:pPr>
          <w:hyperlink w:anchor="_Toc341791884" w:history="1">
            <w:r w:rsidR="00457A70" w:rsidRPr="002F541A">
              <w:rPr>
                <w:rStyle w:val="Hipersaite"/>
                <w:noProof/>
              </w:rPr>
              <w:t>III. Problēmu risinājumi</w:t>
            </w:r>
            <w:r w:rsidR="00457A70">
              <w:rPr>
                <w:noProof/>
                <w:webHidden/>
              </w:rPr>
              <w:tab/>
            </w:r>
            <w:r w:rsidR="004A43C1">
              <w:rPr>
                <w:noProof/>
                <w:webHidden/>
              </w:rPr>
              <w:fldChar w:fldCharType="begin"/>
            </w:r>
            <w:r w:rsidR="00457A70">
              <w:rPr>
                <w:noProof/>
                <w:webHidden/>
              </w:rPr>
              <w:instrText xml:space="preserve"> PAGEREF _Toc341791884 \h </w:instrText>
            </w:r>
            <w:r w:rsidR="004A43C1">
              <w:rPr>
                <w:noProof/>
                <w:webHidden/>
              </w:rPr>
            </w:r>
            <w:r w:rsidR="004A43C1">
              <w:rPr>
                <w:noProof/>
                <w:webHidden/>
              </w:rPr>
              <w:fldChar w:fldCharType="separate"/>
            </w:r>
            <w:r w:rsidR="00457A70">
              <w:rPr>
                <w:noProof/>
                <w:webHidden/>
              </w:rPr>
              <w:t>15</w:t>
            </w:r>
            <w:r w:rsidR="004A43C1">
              <w:rPr>
                <w:noProof/>
                <w:webHidden/>
              </w:rPr>
              <w:fldChar w:fldCharType="end"/>
            </w:r>
          </w:hyperlink>
        </w:p>
        <w:p w:rsidR="00457A70" w:rsidRDefault="00DD1F43">
          <w:pPr>
            <w:pStyle w:val="Saturs1"/>
            <w:tabs>
              <w:tab w:val="right" w:leader="dot" w:pos="9395"/>
            </w:tabs>
            <w:rPr>
              <w:rFonts w:asciiTheme="minorHAnsi" w:eastAsiaTheme="minorEastAsia" w:hAnsiTheme="minorHAnsi" w:cstheme="minorBidi"/>
              <w:noProof/>
              <w:sz w:val="22"/>
              <w:szCs w:val="22"/>
              <w:lang w:eastAsia="lv-LV"/>
            </w:rPr>
          </w:pPr>
          <w:hyperlink w:anchor="_Toc341791885" w:history="1">
            <w:r w:rsidR="00457A70" w:rsidRPr="002F541A">
              <w:rPr>
                <w:rStyle w:val="Hipersaite"/>
                <w:noProof/>
              </w:rPr>
              <w:t>IV. Ar koncepcijas ieviešanu saistītās izmaksas.</w:t>
            </w:r>
            <w:r w:rsidR="00457A70">
              <w:rPr>
                <w:noProof/>
                <w:webHidden/>
              </w:rPr>
              <w:tab/>
            </w:r>
            <w:r w:rsidR="004A43C1">
              <w:rPr>
                <w:noProof/>
                <w:webHidden/>
              </w:rPr>
              <w:fldChar w:fldCharType="begin"/>
            </w:r>
            <w:r w:rsidR="00457A70">
              <w:rPr>
                <w:noProof/>
                <w:webHidden/>
              </w:rPr>
              <w:instrText xml:space="preserve"> PAGEREF _Toc341791885 \h </w:instrText>
            </w:r>
            <w:r w:rsidR="004A43C1">
              <w:rPr>
                <w:noProof/>
                <w:webHidden/>
              </w:rPr>
            </w:r>
            <w:r w:rsidR="004A43C1">
              <w:rPr>
                <w:noProof/>
                <w:webHidden/>
              </w:rPr>
              <w:fldChar w:fldCharType="separate"/>
            </w:r>
            <w:r w:rsidR="00457A70">
              <w:rPr>
                <w:noProof/>
                <w:webHidden/>
              </w:rPr>
              <w:t>41</w:t>
            </w:r>
            <w:r w:rsidR="004A43C1">
              <w:rPr>
                <w:noProof/>
                <w:webHidden/>
              </w:rPr>
              <w:fldChar w:fldCharType="end"/>
            </w:r>
          </w:hyperlink>
        </w:p>
        <w:p w:rsidR="00457A70" w:rsidRDefault="00DD1F43">
          <w:pPr>
            <w:pStyle w:val="Saturs1"/>
            <w:tabs>
              <w:tab w:val="right" w:leader="dot" w:pos="9395"/>
            </w:tabs>
            <w:rPr>
              <w:rFonts w:asciiTheme="minorHAnsi" w:eastAsiaTheme="minorEastAsia" w:hAnsiTheme="minorHAnsi" w:cstheme="minorBidi"/>
              <w:noProof/>
              <w:sz w:val="22"/>
              <w:szCs w:val="22"/>
              <w:lang w:eastAsia="lv-LV"/>
            </w:rPr>
          </w:pPr>
          <w:hyperlink w:anchor="_Toc341791886" w:history="1">
            <w:r w:rsidR="00457A70" w:rsidRPr="002F541A">
              <w:rPr>
                <w:rStyle w:val="Hipersaite"/>
                <w:noProof/>
              </w:rPr>
              <w:t>V. Ar problēmas risināšanu saistītie tiesību akti</w:t>
            </w:r>
            <w:r w:rsidR="00457A70">
              <w:rPr>
                <w:noProof/>
                <w:webHidden/>
              </w:rPr>
              <w:tab/>
            </w:r>
            <w:r w:rsidR="004A43C1">
              <w:rPr>
                <w:noProof/>
                <w:webHidden/>
              </w:rPr>
              <w:fldChar w:fldCharType="begin"/>
            </w:r>
            <w:r w:rsidR="00457A70">
              <w:rPr>
                <w:noProof/>
                <w:webHidden/>
              </w:rPr>
              <w:instrText xml:space="preserve"> PAGEREF _Toc341791886 \h </w:instrText>
            </w:r>
            <w:r w:rsidR="004A43C1">
              <w:rPr>
                <w:noProof/>
                <w:webHidden/>
              </w:rPr>
            </w:r>
            <w:r w:rsidR="004A43C1">
              <w:rPr>
                <w:noProof/>
                <w:webHidden/>
              </w:rPr>
              <w:fldChar w:fldCharType="separate"/>
            </w:r>
            <w:r w:rsidR="00457A70">
              <w:rPr>
                <w:noProof/>
                <w:webHidden/>
              </w:rPr>
              <w:t>44</w:t>
            </w:r>
            <w:r w:rsidR="004A43C1">
              <w:rPr>
                <w:noProof/>
                <w:webHidden/>
              </w:rPr>
              <w:fldChar w:fldCharType="end"/>
            </w:r>
          </w:hyperlink>
        </w:p>
        <w:p w:rsidR="00DF6609" w:rsidRPr="00562754" w:rsidRDefault="004A43C1">
          <w:r w:rsidRPr="00562754">
            <w:rPr>
              <w:sz w:val="24"/>
              <w:szCs w:val="24"/>
            </w:rPr>
            <w:fldChar w:fldCharType="end"/>
          </w:r>
        </w:p>
      </w:sdtContent>
    </w:sdt>
    <w:p w:rsidR="003E4FAE" w:rsidRPr="00562754" w:rsidRDefault="003E4FAE" w:rsidP="00DF66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636781" w:rsidP="002C7D86">
      <w:pPr>
        <w:pStyle w:val="Virsraksts1"/>
        <w:jc w:val="center"/>
        <w:rPr>
          <w:rFonts w:eastAsia="Times New Roman"/>
          <w:color w:val="auto"/>
        </w:rPr>
      </w:pPr>
      <w:bookmarkStart w:id="2" w:name="_Toc341791882"/>
      <w:r>
        <w:rPr>
          <w:rFonts w:eastAsia="Times New Roman"/>
          <w:color w:val="auto"/>
        </w:rPr>
        <w:lastRenderedPageBreak/>
        <w:t>I.  </w:t>
      </w:r>
      <w:r w:rsidR="00F509CB" w:rsidRPr="00562754">
        <w:rPr>
          <w:rFonts w:eastAsia="Times New Roman"/>
          <w:color w:val="auto"/>
        </w:rPr>
        <w:t>Ievads</w:t>
      </w:r>
      <w:bookmarkEnd w:id="2"/>
    </w:p>
    <w:p w:rsidR="00ED5962" w:rsidRPr="00562754" w:rsidRDefault="00ED5962">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562754" w:rsidRDefault="00F509CB" w:rsidP="00DA7F49">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Šobrīd Latvijā pastāvošais administratīvās atbildības regulējums ir ietverts Latvijas Administratīvo pārkāpumu kodeksā (turpmāk - kodekss). Kodekss ir spēkā no 1985. gada 1. jūlija. Ar Latvijas Republikas Augstākās Padomes 1991. gada 29. augusta lēmumu tika noteikts, ka līdz attiecīgo Latvijas Republikas kodeksu vai citu likumdošanas aktu pieņemšanai Latvijas Republikas teritorijā piemēro Latvijas PSR Administratīvo pārkāpumu kodeksu. Saeimā 1998. gada 15. oktobrī pieņēma likumu „Par Latvijas PSR normatīvo aktu piemērošanas izbeigšanu”, kas noteica, ka ar 1999. gada 1. janvāri spēku zaudē Latvijas PSR likumi, kā arī Latvijas PSR Augstākās padomes lēmumi un tās Prezidija dekrēti un lēmumi, kas pieņemti pirms 1990. gada 4. maija, izņemot Latvijas Administratīvo pārkāpumu kodeksu. Šis kodekss ir pārmantots no padomju tiesību sistēmas, un tiek piemērots vēl šobrīd, un tajā ietvertās normas līdz šim nav sistemātiski pārskatītas. </w:t>
      </w:r>
    </w:p>
    <w:p w:rsidR="00F509CB" w:rsidRPr="00562754" w:rsidRDefault="007079A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Kodekss sākotnēji tika radīts padomju tiesību sistēmā un </w:t>
      </w:r>
      <w:r w:rsidR="00F509CB" w:rsidRPr="00562754">
        <w:rPr>
          <w:rFonts w:ascii="Times New Roman" w:eastAsia="Times New Roman" w:hAnsi="Times New Roman"/>
          <w:sz w:val="24"/>
          <w:lang w:val="lv-LV"/>
        </w:rPr>
        <w:t>atspoguļoja padomju juristu viedokļus par administratīvās sodīšanas būtību un tā piemērošanas kārtību. No kodeksa spēkā stāšanās brīža līdz šim brīdim tas ir grozīts vairāk kā 130 reizes,</w:t>
      </w:r>
      <w:r w:rsidR="006675E8">
        <w:rPr>
          <w:rFonts w:ascii="Times New Roman" w:eastAsia="Times New Roman" w:hAnsi="Times New Roman"/>
          <w:sz w:val="24"/>
          <w:lang w:val="lv-LV"/>
        </w:rPr>
        <w:t xml:space="preserve"> 2007.gadā un 2009.gadā par 9 </w:t>
      </w:r>
      <w:r w:rsidRPr="00562754">
        <w:rPr>
          <w:rFonts w:ascii="Times New Roman" w:eastAsia="Times New Roman" w:hAnsi="Times New Roman"/>
          <w:sz w:val="24"/>
          <w:lang w:val="lv-LV"/>
        </w:rPr>
        <w:t>reizes gada laikā. Tā</w:t>
      </w:r>
      <w:r w:rsidR="00F509CB" w:rsidRPr="00562754">
        <w:rPr>
          <w:rFonts w:ascii="Times New Roman" w:eastAsia="Times New Roman" w:hAnsi="Times New Roman"/>
          <w:sz w:val="24"/>
          <w:lang w:val="lv-LV"/>
        </w:rPr>
        <w:t xml:space="preserve"> rezultātā Latvijas administratīvo sodu piemērošanas un izpildes kārtība ir attīstījusies, tomēr, sakārtojot atsevišķus jautājumus, atceļot vecos un ieviešot jaunus tiesību institūtus, administratīvo sodu tiesības ne vienmēr tika uztvertas kā tiesību sistēma. Līdz ar to vairākas kodeksā ietvertās tiesību normas gan no </w:t>
      </w:r>
      <w:r w:rsidRPr="00562754">
        <w:rPr>
          <w:rFonts w:ascii="Times New Roman" w:eastAsia="Times New Roman" w:hAnsi="Times New Roman"/>
          <w:sz w:val="24"/>
          <w:lang w:val="lv-LV"/>
        </w:rPr>
        <w:t>doktrinārā</w:t>
      </w:r>
      <w:r w:rsidR="00F509CB" w:rsidRPr="00562754">
        <w:rPr>
          <w:rFonts w:ascii="Times New Roman" w:eastAsia="Times New Roman" w:hAnsi="Times New Roman"/>
          <w:sz w:val="24"/>
          <w:lang w:val="lv-LV"/>
        </w:rPr>
        <w:t>, gan arī no praktiskā viedokļa ir pretrunīgas un loģiski nepamatotas. Turklāt, neskatoties uz milzīgo grozījumu skaitu, kodeksā joprojām ir sag</w:t>
      </w:r>
      <w:r w:rsidRPr="00562754">
        <w:rPr>
          <w:rFonts w:ascii="Times New Roman" w:eastAsia="Times New Roman" w:hAnsi="Times New Roman"/>
          <w:sz w:val="24"/>
          <w:lang w:val="lv-LV"/>
        </w:rPr>
        <w:t>labājušies vairāki demokrātiskai valstij</w:t>
      </w:r>
      <w:r w:rsidR="00F509CB" w:rsidRPr="00562754">
        <w:rPr>
          <w:rFonts w:ascii="Times New Roman" w:eastAsia="Times New Roman" w:hAnsi="Times New Roman"/>
          <w:sz w:val="24"/>
          <w:lang w:val="lv-LV"/>
        </w:rPr>
        <w:t xml:space="preserve"> neraksturīgi elementi.</w:t>
      </w:r>
    </w:p>
    <w:p w:rsidR="00F509CB" w:rsidRPr="00562754"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Ievērojot minēto, kā arī to, ka administratīvo sodu sistēmai ir jāattīstās līdzi sabiedrībai, ir jāpārskata administratīvo sodu sistēmas politika – izvērtējot visas kodeksā esošās tiesību normas, to aktualitāti un efektivitāti, izvērtējot administratīvā soda apmēru atbilstību izdarītajam pārkāpumam, izvērtējot administratīvo sankci</w:t>
      </w:r>
      <w:r w:rsidR="006F26FD" w:rsidRPr="00562754">
        <w:rPr>
          <w:rFonts w:ascii="Times New Roman" w:eastAsia="Times New Roman" w:hAnsi="Times New Roman"/>
          <w:sz w:val="24"/>
          <w:lang w:val="lv-LV"/>
        </w:rPr>
        <w:t>ju minimālo un maksimālo apmēru,</w:t>
      </w:r>
      <w:r w:rsidRPr="00562754">
        <w:rPr>
          <w:rFonts w:ascii="Times New Roman" w:eastAsia="Times New Roman" w:hAnsi="Times New Roman"/>
          <w:sz w:val="24"/>
          <w:lang w:val="lv-LV"/>
        </w:rPr>
        <w:t xml:space="preserve"> sagatavojot administratīvās atbildības regulējumu pēc iespējas vieglāk piemērojamu, vienkāršāku, vienlaikus nodrošinot ātrāku, efektīvāku administratīvo sodu procesu un soda </w:t>
      </w:r>
      <w:r w:rsidR="002746BE" w:rsidRPr="00562754">
        <w:rPr>
          <w:rFonts w:ascii="Times New Roman" w:eastAsia="Times New Roman" w:hAnsi="Times New Roman"/>
          <w:sz w:val="24"/>
          <w:lang w:val="lv-LV"/>
        </w:rPr>
        <w:t>neizbēgamības principa īstenošanu</w:t>
      </w:r>
      <w:r w:rsidRPr="00562754">
        <w:rPr>
          <w:rFonts w:ascii="Times New Roman" w:eastAsia="Times New Roman" w:hAnsi="Times New Roman"/>
          <w:sz w:val="24"/>
          <w:lang w:val="lv-LV"/>
        </w:rPr>
        <w:t xml:space="preserve">. </w:t>
      </w:r>
    </w:p>
    <w:p w:rsidR="00657300" w:rsidRPr="00562754" w:rsidRDefault="00657300"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66762A" w:rsidRDefault="006676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66762A" w:rsidRPr="00562754" w:rsidRDefault="006676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B7805" w:rsidRPr="00562754" w:rsidRDefault="00DB7805" w:rsidP="00DB7805"/>
    <w:p w:rsidR="00D55BF1" w:rsidRPr="00562754" w:rsidRDefault="00636781" w:rsidP="00DF6609">
      <w:pPr>
        <w:pStyle w:val="Virsraksts1"/>
        <w:jc w:val="center"/>
        <w:rPr>
          <w:rFonts w:eastAsia="Times New Roman"/>
          <w:color w:val="auto"/>
        </w:rPr>
      </w:pPr>
      <w:bookmarkStart w:id="3" w:name="_Toc341791883"/>
      <w:r>
        <w:rPr>
          <w:rFonts w:eastAsia="Times New Roman"/>
          <w:color w:val="auto"/>
        </w:rPr>
        <w:lastRenderedPageBreak/>
        <w:t>II. </w:t>
      </w:r>
      <w:r w:rsidR="00F509CB" w:rsidRPr="00562754">
        <w:rPr>
          <w:rFonts w:eastAsia="Times New Roman"/>
          <w:color w:val="auto"/>
        </w:rPr>
        <w:t>Problēmu formulējums un izklāsts</w:t>
      </w:r>
      <w:bookmarkEnd w:id="3"/>
    </w:p>
    <w:p w:rsidR="00E263D0" w:rsidRPr="00562754" w:rsidRDefault="00E263D0" w:rsidP="00E263D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rPr>
          <w:rFonts w:ascii="Times New Roman" w:eastAsia="Times New Roman" w:hAnsi="Times New Roman"/>
          <w:b/>
          <w:sz w:val="24"/>
          <w:lang w:val="lv-LV"/>
        </w:rPr>
      </w:pPr>
    </w:p>
    <w:p w:rsidR="00F509CB" w:rsidRPr="00562754" w:rsidRDefault="00F509CB" w:rsidP="00DA7F49">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2006. gada 28. jūlijā Ministru kabinets ar rīkojumu Nr. 568 apstiprināja „Administratīvo sodu likuma koncepciju”</w:t>
      </w:r>
      <w:r w:rsidR="005F3F47" w:rsidRPr="00562754">
        <w:rPr>
          <w:lang w:val="lv-LV"/>
        </w:rPr>
        <w:t xml:space="preserve"> </w:t>
      </w:r>
      <w:r w:rsidRPr="00562754">
        <w:rPr>
          <w:lang w:val="lv-LV"/>
        </w:rPr>
        <w:t>. Tika uzsākts darbs pie koncepcijas īstenošanas un Administratīvo sodu likuma (turpmāk - ASL) izstrādes. ASL izstrādē Tieslietu ministrija saskārās ar šādām problēmām:</w:t>
      </w:r>
    </w:p>
    <w:p w:rsidR="00F509CB" w:rsidRPr="00562754" w:rsidRDefault="00F509CB" w:rsidP="008623F9">
      <w:pPr>
        <w:pStyle w:val="Pamattekstsaratkpi"/>
        <w:numPr>
          <w:ilvl w:val="0"/>
          <w:numId w:val="30"/>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 xml:space="preserve">Iekšlietu ministrija nebija gatava atteikties no administratīvā aresta kā soda veida; </w:t>
      </w:r>
    </w:p>
    <w:p w:rsidR="00F509CB" w:rsidRPr="00562754" w:rsidRDefault="00F509CB" w:rsidP="004914FE">
      <w:pPr>
        <w:pStyle w:val="Pamattekstsaratkpi"/>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Nozares ļoti uzsvēra regulējuma specifiku un neiespējamību pakļauties vienādiem pamatprincipiem. Nozaru specifikas dēļ nav iespējams ievērot vienotu juridisko tehniku visā likuma tekstā;</w:t>
      </w:r>
    </w:p>
    <w:p w:rsidR="00F509CB" w:rsidRPr="00562754" w:rsidRDefault="00F509CB" w:rsidP="004914FE">
      <w:pPr>
        <w:pStyle w:val="Pamattekstsaratkpi"/>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Nav iespējams līdzsvarot sankciju smagumu atbilstoši pārkāpuma smagumam visos kodeksa Sevišķās daļas sastāvos, jo sastāvi ir pārāk daudzveidīgi un savā starpā nesalīdzināmi;</w:t>
      </w:r>
    </w:p>
    <w:p w:rsidR="00F509CB" w:rsidRPr="00C513AE" w:rsidRDefault="00F509CB" w:rsidP="00C513AE">
      <w:pPr>
        <w:pStyle w:val="Pamattekstsaratkpi"/>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Joprojām nav pārliecības, ka visiem speciālo nozares likumu aizliegumiem korespondē attiecīgs administratīvais sods.</w:t>
      </w:r>
    </w:p>
    <w:p w:rsidR="00DA7F49" w:rsidRDefault="00F509CB" w:rsidP="00DA7F49">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Administratīvo sodu procesa likuma koncepcija,</w:t>
      </w:r>
      <w:r w:rsidR="002C16E3" w:rsidRPr="00562754">
        <w:rPr>
          <w:lang w:val="lv-LV"/>
        </w:rPr>
        <w:t xml:space="preserve"> </w:t>
      </w:r>
      <w:r w:rsidR="00A11F72" w:rsidRPr="00562754">
        <w:rPr>
          <w:lang w:val="lv-LV"/>
        </w:rPr>
        <w:t>kurā tika apskatītas procesuālā regulējuma problēmas,</w:t>
      </w:r>
      <w:r w:rsidRPr="00562754">
        <w:rPr>
          <w:lang w:val="lv-LV"/>
        </w:rPr>
        <w:t xml:space="preserve"> tika sagatavota un iesniegta izskatīšanai Ministru kabinetā 2007. gadā. Līdz šim brīdim minētā koncepcija joprojām nav izskatīta un apstiprināta. Lai gan dažas no abās koncepcijās minētajām problēmām ir atrisinātas, joprojām pastāv vairākas aktuālas problēmas, kuru risināšanai ir nepieciešams veikt pastāvošās administratīvo sodu sistēmas reformu. Turklāt ir nepieciešams risinājums problēmām, kas saistītas ar Administratīvo sodu likuma koncepcijas neieviešanu. Līdz ar to š</w:t>
      </w:r>
      <w:r w:rsidR="00A11F72" w:rsidRPr="00562754">
        <w:rPr>
          <w:lang w:val="lv-LV"/>
        </w:rPr>
        <w:t xml:space="preserve">īs koncepcijas mērķis ir </w:t>
      </w:r>
      <w:r w:rsidR="00A96FDA" w:rsidRPr="00562754">
        <w:rPr>
          <w:lang w:val="lv-LV"/>
        </w:rPr>
        <w:t>apzināt un analizēt administratīvo sodu sistēmā pastāvošās aktuālās problēmas</w:t>
      </w:r>
      <w:r w:rsidRPr="00562754">
        <w:rPr>
          <w:lang w:val="lv-LV"/>
        </w:rPr>
        <w:t xml:space="preserve"> un piedāvāt tām risinājumus</w:t>
      </w:r>
      <w:r w:rsidR="005B2168" w:rsidRPr="00562754">
        <w:rPr>
          <w:lang w:val="lv-LV"/>
        </w:rPr>
        <w:t>.</w:t>
      </w:r>
    </w:p>
    <w:p w:rsidR="00DA7F49" w:rsidRDefault="005F3F47" w:rsidP="00DA7F49">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Administratīvo sodu procesa likuma koncepcija kā vienu no risināmajiem jautājumiem paredzēja izvēli noteikt tiesu piekritību administratīvo pārkāpumu lietās vai nu administratīvajiem tiesām, vai vispārējās jurisdikcijas tiesām. Atbilstoši tam, ka izvēle vēl nebija izdarīta</w:t>
      </w:r>
      <w:r w:rsidR="00862943">
        <w:rPr>
          <w:lang w:val="lv-LV"/>
        </w:rPr>
        <w:t>,</w:t>
      </w:r>
      <w:r w:rsidRPr="00562754">
        <w:rPr>
          <w:lang w:val="lv-LV"/>
        </w:rPr>
        <w:t xml:space="preserve"> tika veidota arī „Administratīvo sodu likuma koncepcija”. No 2009.gada 1.janvārā daļa administratīvo pārkāpumu lietu jau ir nodotas izskatīšanai vispārējās jurisdikcijas tiesām un no 2012.gada 1.janvāra visas administratīvo pārkāpumu lietas tiks izskatītas vispārējās jurisdikcijas tiesās. Līdz ar to lēmums par administratīvā soda uzlikšanu vairs nav uzskatām par administratīvo aktu un procedūra, kādā šis lēmums tiek pieņemts un pārskatīts vairs nav tuvināma administratīvajam procesam, bet gan kriminālprocesam. Šīs būtiskās izmaiņas, liek pilnībā pārskatīt līdzšinējo administratīvo sodu sistēmu, kā arī līdzšinējos politikas plānošanas dokumentus administratīvo sodu sistēmas tālākai attīstībai. </w:t>
      </w:r>
    </w:p>
    <w:p w:rsidR="00F509CB" w:rsidRPr="00562754" w:rsidRDefault="00F509CB" w:rsidP="00DA7F49">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Šajā koncepcijā tiks piedāvāts risinājums šādām aktuālām problēmām:   </w:t>
      </w:r>
    </w:p>
    <w:p w:rsidR="00F509CB" w:rsidRPr="00562754" w:rsidRDefault="00F509CB">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562754" w:rsidRDefault="00F509CB" w:rsidP="004914FE">
      <w:pPr>
        <w:pStyle w:val="Pamattekstsaratkpi"/>
        <w:numPr>
          <w:ilvl w:val="0"/>
          <w:numId w:val="2"/>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562754">
        <w:rPr>
          <w:b/>
          <w:lang w:val="lv-LV"/>
        </w:rPr>
        <w:t xml:space="preserve">Administratīvo sodu sistēma </w:t>
      </w:r>
    </w:p>
    <w:p w:rsidR="00084B55" w:rsidRPr="00562754" w:rsidRDefault="00084B55" w:rsidP="00084B5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p w:rsidR="00F509CB" w:rsidRPr="00562754" w:rsidRDefault="00F509CB"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Atbilstoši spēkā esošajam regulējumam administratīvā pārkāpuma procesa ietvaros personai, kura ir izdarījusi administratīvo pārkāpumu, var piemērot k</w:t>
      </w:r>
      <w:r w:rsidR="00241AFF" w:rsidRPr="00562754">
        <w:rPr>
          <w:lang w:val="lv-LV"/>
        </w:rPr>
        <w:t>odeksā noteikto pamatsodu un</w:t>
      </w:r>
      <w:r w:rsidRPr="00562754">
        <w:rPr>
          <w:lang w:val="lv-LV"/>
        </w:rPr>
        <w:t xml:space="preserve"> papildsodu (kodeksa 23. un 24. pants). </w:t>
      </w:r>
    </w:p>
    <w:p w:rsidR="002C16E3" w:rsidRPr="00562754" w:rsidRDefault="002C16E3">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2C16E3" w:rsidRPr="00562754">
        <w:tc>
          <w:tcPr>
            <w:tcW w:w="4810" w:type="dxa"/>
          </w:tcPr>
          <w:p w:rsidR="002C16E3" w:rsidRPr="00562754" w:rsidRDefault="002C16E3" w:rsidP="00FA5DE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Pamatsodi</w:t>
            </w:r>
          </w:p>
        </w:tc>
        <w:tc>
          <w:tcPr>
            <w:tcW w:w="4811" w:type="dxa"/>
          </w:tcPr>
          <w:p w:rsidR="002C16E3" w:rsidRPr="00562754" w:rsidRDefault="002C16E3" w:rsidP="00FA5DE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Papildsodi</w:t>
            </w:r>
          </w:p>
        </w:tc>
      </w:tr>
      <w:tr w:rsidR="002C16E3" w:rsidRPr="00562754">
        <w:tc>
          <w:tcPr>
            <w:tcW w:w="4810" w:type="dxa"/>
          </w:tcPr>
          <w:p w:rsidR="00D55BF1" w:rsidRPr="00562754" w:rsidRDefault="002C16E3" w:rsidP="008623F9">
            <w:pPr>
              <w:pStyle w:val="Sarakstarindkopa"/>
              <w:numPr>
                <w:ilvl w:val="0"/>
                <w:numId w:val="6"/>
              </w:numPr>
              <w:tabs>
                <w:tab w:val="left" w:pos="284"/>
              </w:tabs>
              <w:ind w:left="0" w:firstLine="0"/>
              <w:jc w:val="both"/>
              <w:rPr>
                <w:sz w:val="24"/>
                <w:szCs w:val="24"/>
              </w:rPr>
            </w:pPr>
            <w:r w:rsidRPr="00562754">
              <w:rPr>
                <w:sz w:val="24"/>
                <w:szCs w:val="24"/>
              </w:rPr>
              <w:t>brīdinājums</w:t>
            </w:r>
          </w:p>
          <w:p w:rsidR="00D55BF1" w:rsidRPr="00562754" w:rsidRDefault="002C16E3" w:rsidP="008623F9">
            <w:pPr>
              <w:pStyle w:val="Sarakstarindkopa"/>
              <w:numPr>
                <w:ilvl w:val="0"/>
                <w:numId w:val="6"/>
              </w:numPr>
              <w:tabs>
                <w:tab w:val="left" w:pos="284"/>
              </w:tabs>
              <w:ind w:left="0" w:firstLine="0"/>
              <w:jc w:val="both"/>
              <w:rPr>
                <w:sz w:val="24"/>
                <w:szCs w:val="24"/>
              </w:rPr>
            </w:pPr>
            <w:r w:rsidRPr="00562754">
              <w:rPr>
                <w:sz w:val="24"/>
                <w:szCs w:val="24"/>
              </w:rPr>
              <w:t>naudas sods</w:t>
            </w:r>
          </w:p>
          <w:p w:rsidR="00D55BF1" w:rsidRPr="00562754" w:rsidRDefault="002C16E3" w:rsidP="008623F9">
            <w:pPr>
              <w:pStyle w:val="Sarakstarindkopa"/>
              <w:numPr>
                <w:ilvl w:val="0"/>
                <w:numId w:val="6"/>
              </w:numPr>
              <w:tabs>
                <w:tab w:val="left" w:pos="284"/>
              </w:tabs>
              <w:ind w:left="0" w:firstLine="0"/>
              <w:jc w:val="both"/>
              <w:rPr>
                <w:sz w:val="24"/>
                <w:szCs w:val="24"/>
              </w:rPr>
            </w:pPr>
            <w:r w:rsidRPr="00562754">
              <w:rPr>
                <w:sz w:val="24"/>
                <w:szCs w:val="24"/>
              </w:rPr>
              <w:t>administratīvā pārkāpuma priekšmeta vai izdarīšanas rīka konfiskācija</w:t>
            </w:r>
          </w:p>
          <w:p w:rsidR="00D55BF1" w:rsidRPr="00562754" w:rsidRDefault="002C16E3" w:rsidP="008623F9">
            <w:pPr>
              <w:pStyle w:val="Sarakstarindkopa"/>
              <w:numPr>
                <w:ilvl w:val="0"/>
                <w:numId w:val="6"/>
              </w:numPr>
              <w:tabs>
                <w:tab w:val="left" w:pos="284"/>
              </w:tabs>
              <w:ind w:left="0" w:firstLine="0"/>
              <w:jc w:val="both"/>
              <w:rPr>
                <w:sz w:val="24"/>
                <w:szCs w:val="24"/>
              </w:rPr>
            </w:pPr>
            <w:r w:rsidRPr="00562754">
              <w:rPr>
                <w:sz w:val="24"/>
                <w:szCs w:val="24"/>
              </w:rPr>
              <w:lastRenderedPageBreak/>
              <w:t>personai piešķirto speciālo tiesību atņemšana</w:t>
            </w:r>
          </w:p>
          <w:p w:rsidR="00D55BF1" w:rsidRPr="00562754" w:rsidRDefault="002C16E3" w:rsidP="008623F9">
            <w:pPr>
              <w:pStyle w:val="Sarakstarindkopa"/>
              <w:numPr>
                <w:ilvl w:val="0"/>
                <w:numId w:val="6"/>
              </w:numPr>
              <w:tabs>
                <w:tab w:val="left" w:pos="284"/>
              </w:tabs>
              <w:ind w:left="0" w:firstLine="0"/>
              <w:jc w:val="both"/>
              <w:rPr>
                <w:sz w:val="24"/>
                <w:szCs w:val="24"/>
              </w:rPr>
            </w:pPr>
            <w:r w:rsidRPr="00562754">
              <w:rPr>
                <w:sz w:val="24"/>
                <w:szCs w:val="24"/>
              </w:rPr>
              <w:t>tiesību atņemšana ieņemt noteiktus amatus vai tiesību atņemšanu uz zināma veida vai visu veidu komercdarbību;</w:t>
            </w:r>
          </w:p>
          <w:p w:rsidR="00D55BF1" w:rsidRPr="00562754" w:rsidRDefault="002C16E3" w:rsidP="008623F9">
            <w:pPr>
              <w:pStyle w:val="Sarakstarindkopa"/>
              <w:numPr>
                <w:ilvl w:val="0"/>
                <w:numId w:val="6"/>
              </w:numPr>
              <w:tabs>
                <w:tab w:val="left" w:pos="284"/>
              </w:tabs>
              <w:ind w:left="0" w:firstLine="0"/>
              <w:jc w:val="both"/>
              <w:rPr>
                <w:sz w:val="24"/>
                <w:szCs w:val="24"/>
              </w:rPr>
            </w:pPr>
            <w:r w:rsidRPr="00562754">
              <w:rPr>
                <w:sz w:val="24"/>
                <w:szCs w:val="24"/>
              </w:rPr>
              <w:t>administratīvais arests</w:t>
            </w:r>
          </w:p>
          <w:p w:rsidR="002C16E3" w:rsidRPr="00562754" w:rsidRDefault="002C16E3" w:rsidP="002609A5">
            <w:pPr>
              <w:pStyle w:val="Pamattekstsaratkpi"/>
              <w:tabs>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c>
        <w:tc>
          <w:tcPr>
            <w:tcW w:w="4811" w:type="dxa"/>
          </w:tcPr>
          <w:p w:rsidR="00D55BF1" w:rsidRPr="00562754" w:rsidRDefault="002C16E3" w:rsidP="008623F9">
            <w:pPr>
              <w:pStyle w:val="Sarakstarindkopa"/>
              <w:numPr>
                <w:ilvl w:val="0"/>
                <w:numId w:val="11"/>
              </w:numPr>
              <w:tabs>
                <w:tab w:val="left" w:pos="293"/>
                <w:tab w:val="left" w:pos="435"/>
              </w:tabs>
              <w:ind w:left="10" w:firstLine="142"/>
              <w:jc w:val="both"/>
              <w:rPr>
                <w:sz w:val="24"/>
                <w:szCs w:val="24"/>
              </w:rPr>
            </w:pPr>
            <w:r w:rsidRPr="00562754">
              <w:rPr>
                <w:sz w:val="24"/>
                <w:szCs w:val="24"/>
              </w:rPr>
              <w:lastRenderedPageBreak/>
              <w:t>naudas sods</w:t>
            </w:r>
          </w:p>
          <w:p w:rsidR="00D55BF1" w:rsidRPr="00562754" w:rsidRDefault="002C16E3" w:rsidP="008623F9">
            <w:pPr>
              <w:pStyle w:val="Sarakstarindkopa"/>
              <w:numPr>
                <w:ilvl w:val="0"/>
                <w:numId w:val="11"/>
              </w:numPr>
              <w:tabs>
                <w:tab w:val="left" w:pos="293"/>
                <w:tab w:val="left" w:pos="435"/>
              </w:tabs>
              <w:ind w:left="10" w:firstLine="142"/>
              <w:jc w:val="both"/>
              <w:rPr>
                <w:sz w:val="24"/>
                <w:szCs w:val="24"/>
              </w:rPr>
            </w:pPr>
            <w:r w:rsidRPr="00562754">
              <w:rPr>
                <w:sz w:val="24"/>
                <w:szCs w:val="24"/>
              </w:rPr>
              <w:t>administratīvā pārkāpuma priekšmeta vai izdarīšanas rīka konfiskācija</w:t>
            </w:r>
          </w:p>
          <w:p w:rsidR="00D55BF1" w:rsidRPr="00562754" w:rsidRDefault="002C16E3" w:rsidP="008623F9">
            <w:pPr>
              <w:pStyle w:val="Sarakstarindkopa"/>
              <w:numPr>
                <w:ilvl w:val="0"/>
                <w:numId w:val="11"/>
              </w:numPr>
              <w:tabs>
                <w:tab w:val="left" w:pos="293"/>
                <w:tab w:val="left" w:pos="435"/>
              </w:tabs>
              <w:ind w:left="10" w:firstLine="142"/>
              <w:jc w:val="both"/>
              <w:rPr>
                <w:sz w:val="24"/>
                <w:szCs w:val="24"/>
              </w:rPr>
            </w:pPr>
            <w:r w:rsidRPr="00562754">
              <w:rPr>
                <w:sz w:val="24"/>
                <w:szCs w:val="24"/>
              </w:rPr>
              <w:t xml:space="preserve">personai piešķirto speciālo tiesību </w:t>
            </w:r>
            <w:r w:rsidRPr="00562754">
              <w:rPr>
                <w:sz w:val="24"/>
                <w:szCs w:val="24"/>
              </w:rPr>
              <w:lastRenderedPageBreak/>
              <w:t>atņemšana</w:t>
            </w:r>
          </w:p>
          <w:p w:rsidR="00D55BF1" w:rsidRPr="00562754" w:rsidRDefault="002C16E3" w:rsidP="008623F9">
            <w:pPr>
              <w:pStyle w:val="Sarakstarindkopa"/>
              <w:numPr>
                <w:ilvl w:val="0"/>
                <w:numId w:val="11"/>
              </w:numPr>
              <w:tabs>
                <w:tab w:val="left" w:pos="293"/>
                <w:tab w:val="left" w:pos="435"/>
              </w:tabs>
              <w:ind w:left="10" w:firstLine="142"/>
              <w:jc w:val="both"/>
              <w:rPr>
                <w:sz w:val="24"/>
                <w:szCs w:val="24"/>
              </w:rPr>
            </w:pPr>
            <w:r w:rsidRPr="00562754">
              <w:rPr>
                <w:sz w:val="24"/>
                <w:szCs w:val="24"/>
              </w:rPr>
              <w:t>tiesību atņemšana ieņemt noteiktus amatus vai tiesību atņemšanu uz zināma veida vai visu veidu komercdarbību</w:t>
            </w:r>
          </w:p>
          <w:p w:rsidR="00D55BF1" w:rsidRPr="00562754" w:rsidRDefault="002C16E3" w:rsidP="008623F9">
            <w:pPr>
              <w:pStyle w:val="Sarakstarindkopa"/>
              <w:numPr>
                <w:ilvl w:val="0"/>
                <w:numId w:val="11"/>
              </w:numPr>
              <w:tabs>
                <w:tab w:val="left" w:pos="293"/>
                <w:tab w:val="left" w:pos="435"/>
              </w:tabs>
              <w:ind w:left="10" w:firstLine="142"/>
              <w:jc w:val="both"/>
              <w:rPr>
                <w:sz w:val="24"/>
                <w:szCs w:val="24"/>
              </w:rPr>
            </w:pPr>
            <w:r w:rsidRPr="00562754">
              <w:rPr>
                <w:sz w:val="24"/>
                <w:szCs w:val="24"/>
              </w:rPr>
              <w:t>aizliegums noteiktu laiku iegūt transportlīdzekļa vadīšanas tiesības;</w:t>
            </w:r>
          </w:p>
          <w:p w:rsidR="002C16E3" w:rsidRPr="00562754" w:rsidRDefault="002C16E3" w:rsidP="008623F9">
            <w:pPr>
              <w:pStyle w:val="Sarakstarindkopa"/>
              <w:numPr>
                <w:ilvl w:val="0"/>
                <w:numId w:val="11"/>
              </w:numPr>
              <w:tabs>
                <w:tab w:val="left" w:pos="293"/>
                <w:tab w:val="left" w:pos="435"/>
              </w:tabs>
              <w:ind w:left="10" w:firstLine="142"/>
              <w:jc w:val="both"/>
            </w:pPr>
            <w:r w:rsidRPr="00562754">
              <w:rPr>
                <w:sz w:val="24"/>
                <w:szCs w:val="24"/>
              </w:rPr>
              <w:t>aizliegums noteiktu laiku iegūt atpūtas kuģa vadīšanas tiesības</w:t>
            </w:r>
          </w:p>
        </w:tc>
      </w:tr>
    </w:tbl>
    <w:p w:rsidR="00C513AE" w:rsidRDefault="009462B3" w:rsidP="0090610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lang w:val="lv-LV"/>
        </w:rPr>
      </w:pPr>
      <w:r>
        <w:rPr>
          <w:lang w:val="lv-LV"/>
        </w:rPr>
        <w:lastRenderedPageBreak/>
        <w:tab/>
      </w:r>
    </w:p>
    <w:p w:rsidR="0090610B" w:rsidRPr="0090610B" w:rsidRDefault="00C513AE" w:rsidP="0090610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lang w:val="lv-LV"/>
        </w:rPr>
      </w:pPr>
      <w:r>
        <w:rPr>
          <w:lang w:val="lv-LV"/>
        </w:rPr>
        <w:tab/>
      </w:r>
      <w:r w:rsidR="007E73AE" w:rsidRPr="0090610B">
        <w:rPr>
          <w:lang w:val="lv-LV"/>
        </w:rPr>
        <w:t>Viens no pamatsodu</w:t>
      </w:r>
      <w:r w:rsidR="00F509CB" w:rsidRPr="0090610B">
        <w:rPr>
          <w:lang w:val="lv-LV"/>
        </w:rPr>
        <w:t xml:space="preserve"> sodu veidiem ir </w:t>
      </w:r>
      <w:r w:rsidR="00F509CB" w:rsidRPr="0090610B">
        <w:rPr>
          <w:b/>
          <w:lang w:val="lv-LV"/>
        </w:rPr>
        <w:t>administratīvais arests</w:t>
      </w:r>
      <w:r w:rsidR="007E73AE" w:rsidRPr="0090610B">
        <w:rPr>
          <w:lang w:val="lv-LV"/>
        </w:rPr>
        <w:t>, kas</w:t>
      </w:r>
      <w:r w:rsidR="00F509CB" w:rsidRPr="0090610B">
        <w:rPr>
          <w:lang w:val="lv-LV"/>
        </w:rPr>
        <w:t xml:space="preserve"> saglabāji</w:t>
      </w:r>
      <w:r w:rsidR="005B15AA" w:rsidRPr="0090610B">
        <w:rPr>
          <w:lang w:val="lv-LV"/>
        </w:rPr>
        <w:t>es no padomju tiesību sistēmas. Šobrīd kodeksā ir atsevišķi pārkāpumi, par kuriem vienīgais efektīvākās sodīšanas līdzeklis tiek uzskatīts administratīvais arests, piemēram, publisks aicinājums izdarīt likumpārkāpumu (kodeksa 174.</w:t>
      </w:r>
      <w:r w:rsidR="005B15AA" w:rsidRPr="0090610B">
        <w:rPr>
          <w:position w:val="6"/>
          <w:vertAlign w:val="superscript"/>
          <w:lang w:val="lv-LV"/>
        </w:rPr>
        <w:t>5</w:t>
      </w:r>
      <w:r w:rsidR="005B15AA" w:rsidRPr="0090610B">
        <w:rPr>
          <w:lang w:val="lv-LV"/>
        </w:rPr>
        <w:t> pants), pārkāpumi ceļu satiksmē (kodeksa 149.</w:t>
      </w:r>
      <w:r w:rsidR="005B15AA" w:rsidRPr="0090610B">
        <w:rPr>
          <w:position w:val="6"/>
          <w:vertAlign w:val="superscript"/>
          <w:lang w:val="lv-LV"/>
        </w:rPr>
        <w:t>4</w:t>
      </w:r>
      <w:r w:rsidR="00890900" w:rsidRPr="0090610B">
        <w:rPr>
          <w:lang w:val="lv-LV"/>
        </w:rPr>
        <w:t xml:space="preserve">, </w:t>
      </w:r>
      <w:r w:rsidR="005B15AA" w:rsidRPr="0090610B">
        <w:rPr>
          <w:lang w:val="lv-LV"/>
        </w:rPr>
        <w:t>149.</w:t>
      </w:r>
      <w:r w:rsidR="005B15AA" w:rsidRPr="0090610B">
        <w:rPr>
          <w:position w:val="6"/>
          <w:vertAlign w:val="superscript"/>
          <w:lang w:val="lv-LV"/>
        </w:rPr>
        <w:t>5</w:t>
      </w:r>
      <w:r w:rsidR="005B15AA" w:rsidRPr="0090610B">
        <w:rPr>
          <w:lang w:val="lv-LV"/>
        </w:rPr>
        <w:t>, 149.</w:t>
      </w:r>
      <w:r w:rsidR="005B15AA" w:rsidRPr="0090610B">
        <w:rPr>
          <w:position w:val="6"/>
          <w:vertAlign w:val="superscript"/>
          <w:lang w:val="lv-LV"/>
        </w:rPr>
        <w:t>15</w:t>
      </w:r>
      <w:r w:rsidR="00890900" w:rsidRPr="0090610B">
        <w:rPr>
          <w:lang w:val="lv-LV"/>
        </w:rPr>
        <w:t>pants</w:t>
      </w:r>
      <w:r w:rsidR="005B15AA" w:rsidRPr="0090610B">
        <w:rPr>
          <w:lang w:val="lv-LV"/>
        </w:rPr>
        <w:t>), atkārtota tirdzniecība neatļautā vietā (kodeksa 155.</w:t>
      </w:r>
      <w:r w:rsidR="005B15AA" w:rsidRPr="0090610B">
        <w:rPr>
          <w:position w:val="6"/>
          <w:vertAlign w:val="superscript"/>
          <w:lang w:val="lv-LV"/>
        </w:rPr>
        <w:t>4</w:t>
      </w:r>
      <w:r w:rsidR="005B15AA" w:rsidRPr="0090610B">
        <w:rPr>
          <w:lang w:val="lv-LV"/>
        </w:rPr>
        <w:t> pants), naftas produktu tirdzniecība neatļautās vietās (kodeksa 155.</w:t>
      </w:r>
      <w:r w:rsidR="005B15AA" w:rsidRPr="0090610B">
        <w:rPr>
          <w:position w:val="6"/>
          <w:vertAlign w:val="superscript"/>
          <w:lang w:val="lv-LV"/>
        </w:rPr>
        <w:t>6</w:t>
      </w:r>
      <w:r w:rsidR="005B15AA" w:rsidRPr="0090610B">
        <w:rPr>
          <w:lang w:val="lv-LV"/>
        </w:rPr>
        <w:t xml:space="preserve"> pants) u.c. </w:t>
      </w:r>
    </w:p>
    <w:p w:rsidR="008F0280" w:rsidRPr="00041602" w:rsidRDefault="0090610B" w:rsidP="003545BD">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Theme="minorHAnsi"/>
          <w:szCs w:val="24"/>
          <w:lang w:val="lv-LV"/>
        </w:rPr>
      </w:pPr>
      <w:r>
        <w:rPr>
          <w:color w:val="984806" w:themeColor="accent6" w:themeShade="80"/>
          <w:lang w:val="lv-LV"/>
        </w:rPr>
        <w:tab/>
      </w:r>
      <w:r w:rsidR="00AC049C" w:rsidRPr="00E174D9">
        <w:rPr>
          <w:lang w:val="lv-LV"/>
        </w:rPr>
        <w:t>K</w:t>
      </w:r>
      <w:r w:rsidR="00731105" w:rsidRPr="00E174D9">
        <w:rPr>
          <w:lang w:val="lv-LV"/>
        </w:rPr>
        <w:t>odeksa 31. panta pirmajā daļā</w:t>
      </w:r>
      <w:r w:rsidR="00AC049C" w:rsidRPr="00E174D9">
        <w:rPr>
          <w:lang w:val="lv-LV"/>
        </w:rPr>
        <w:t xml:space="preserve"> noteikts</w:t>
      </w:r>
      <w:r w:rsidR="00F509CB" w:rsidRPr="00E174D9">
        <w:rPr>
          <w:lang w:val="lv-LV"/>
        </w:rPr>
        <w:t xml:space="preserve">, ka administratīvo arestu nosaka un piemēro tikai izņēmuma gadījumos par atsevišķiem administratīvo pārkāpumu veidiem uz laiku </w:t>
      </w:r>
      <w:r w:rsidR="00F509CB" w:rsidRPr="00ED0CC3">
        <w:rPr>
          <w:u w:val="single"/>
          <w:lang w:val="lv-LV"/>
        </w:rPr>
        <w:t>no vienas līdz piecpadsmit diennaktīm</w:t>
      </w:r>
      <w:r w:rsidR="00AC049C" w:rsidRPr="00E174D9">
        <w:rPr>
          <w:lang w:val="lv-LV"/>
        </w:rPr>
        <w:t>. Spēkā esošā Krimināllikuma</w:t>
      </w:r>
      <w:r w:rsidR="00F509CB" w:rsidRPr="00E174D9">
        <w:rPr>
          <w:lang w:val="lv-LV"/>
        </w:rPr>
        <w:t xml:space="preserve"> </w:t>
      </w:r>
      <w:r w:rsidR="00AC049C" w:rsidRPr="00E174D9">
        <w:rPr>
          <w:lang w:val="lv-LV"/>
        </w:rPr>
        <w:t>39. panta pirmā un otrā daļa noteic, ka a</w:t>
      </w:r>
      <w:r w:rsidR="00AC049C" w:rsidRPr="00E174D9">
        <w:rPr>
          <w:szCs w:val="24"/>
          <w:lang w:val="lv-LV"/>
        </w:rPr>
        <w:t xml:space="preserve">rests ir personas īslaicīga piespiedu turēšana ieslodzījumā, un arestu nosaka uz laiku </w:t>
      </w:r>
      <w:r w:rsidR="00AC049C" w:rsidRPr="00ED0CC3">
        <w:rPr>
          <w:szCs w:val="24"/>
          <w:u w:val="single"/>
          <w:lang w:val="lv-LV"/>
        </w:rPr>
        <w:t>no trim dienām līdz trim mēnešiem</w:t>
      </w:r>
      <w:r w:rsidR="003545BD" w:rsidRPr="00ED0CC3">
        <w:rPr>
          <w:szCs w:val="24"/>
          <w:u w:val="single"/>
          <w:lang w:val="lv-LV"/>
        </w:rPr>
        <w:t>.</w:t>
      </w:r>
      <w:r w:rsidR="003545BD" w:rsidRPr="00E174D9">
        <w:rPr>
          <w:szCs w:val="24"/>
          <w:lang w:val="lv-LV"/>
        </w:rPr>
        <w:t xml:space="preserve"> M</w:t>
      </w:r>
      <w:r w:rsidR="008F0280" w:rsidRPr="00E174D9">
        <w:rPr>
          <w:szCs w:val="24"/>
          <w:lang w:val="lv-LV"/>
        </w:rPr>
        <w:t xml:space="preserve">inētajiem </w:t>
      </w:r>
      <w:r w:rsidR="008F0280" w:rsidRPr="00E174D9">
        <w:rPr>
          <w:szCs w:val="24"/>
          <w:u w:val="single"/>
          <w:lang w:val="lv-LV"/>
        </w:rPr>
        <w:t>sodiem nav izteiktas atšķirības</w:t>
      </w:r>
      <w:r w:rsidR="008F0280" w:rsidRPr="00E174D9">
        <w:rPr>
          <w:szCs w:val="24"/>
          <w:lang w:val="lv-LV"/>
        </w:rPr>
        <w:t>, kas ir pretrunā sodu sistēmas veidošanas pamatprincipiem, jo administratīvie pārkāpumi pēc savas būtības ir vieglāki pārkāpumi nekā noziedzīgi nodarījumi. Nav pieļaujams, ka sodu sistēmā nav noteikta strikta atšķirība starp sodiem, ko piemēro par administratīvajiem pārkāpumiem, un sodiem, ko piemēro par noziedzīgiem nodarījumiem.</w:t>
      </w:r>
      <w:r w:rsidR="003545BD" w:rsidRPr="00E174D9">
        <w:rPr>
          <w:lang w:val="lv-LV"/>
        </w:rPr>
        <w:t xml:space="preserve"> Jāpiemin, ka </w:t>
      </w:r>
      <w:r w:rsidR="003545BD" w:rsidRPr="00E174D9">
        <w:rPr>
          <w:rFonts w:eastAsiaTheme="minorHAnsi"/>
          <w:szCs w:val="24"/>
          <w:lang w:val="lv-LV"/>
        </w:rPr>
        <w:t>š</w:t>
      </w:r>
      <w:r w:rsidR="008F0280" w:rsidRPr="00E174D9">
        <w:rPr>
          <w:rFonts w:eastAsiaTheme="minorHAnsi"/>
          <w:szCs w:val="24"/>
          <w:lang w:val="lv-LV"/>
        </w:rPr>
        <w:t>obrīd Saeimā 2.</w:t>
      </w:r>
      <w:r w:rsidR="00C97498" w:rsidRPr="00E174D9">
        <w:rPr>
          <w:rFonts w:eastAsiaTheme="minorHAnsi"/>
          <w:szCs w:val="24"/>
          <w:lang w:val="lv-LV"/>
        </w:rPr>
        <w:t xml:space="preserve"> </w:t>
      </w:r>
      <w:r w:rsidR="008F0280" w:rsidRPr="00E174D9">
        <w:rPr>
          <w:rFonts w:eastAsiaTheme="minorHAnsi"/>
          <w:szCs w:val="24"/>
          <w:lang w:val="lv-LV"/>
        </w:rPr>
        <w:t>lasījumā ir pieņemts likumprojekts „Grozījumi</w:t>
      </w:r>
      <w:r w:rsidR="005D6CA1" w:rsidRPr="00E174D9">
        <w:rPr>
          <w:rFonts w:eastAsiaTheme="minorHAnsi"/>
          <w:szCs w:val="24"/>
          <w:lang w:val="lv-LV"/>
        </w:rPr>
        <w:t xml:space="preserve"> Krimināllikumā” (Nr.9/Lp11)</w:t>
      </w:r>
      <w:r w:rsidR="005D6CA1" w:rsidRPr="00E174D9">
        <w:rPr>
          <w:rFonts w:eastAsiaTheme="minorHAnsi"/>
          <w:szCs w:val="24"/>
          <w:vertAlign w:val="superscript"/>
        </w:rPr>
        <w:footnoteReference w:id="1"/>
      </w:r>
      <w:r w:rsidR="005D6CA1" w:rsidRPr="00E174D9">
        <w:rPr>
          <w:rFonts w:eastAsiaTheme="minorHAnsi"/>
          <w:szCs w:val="24"/>
          <w:lang w:val="lv-LV"/>
        </w:rPr>
        <w:t>. Likumprojektā paredzēts</w:t>
      </w:r>
      <w:r w:rsidR="003545BD" w:rsidRPr="00E174D9">
        <w:rPr>
          <w:rFonts w:eastAsiaTheme="minorHAnsi"/>
          <w:szCs w:val="24"/>
          <w:lang w:val="lv-LV"/>
        </w:rPr>
        <w:t xml:space="preserve"> grozīt 39. </w:t>
      </w:r>
      <w:r w:rsidRPr="00E174D9">
        <w:rPr>
          <w:rFonts w:eastAsiaTheme="minorHAnsi"/>
          <w:szCs w:val="24"/>
          <w:lang w:val="lv-LV"/>
        </w:rPr>
        <w:t>pantu un</w:t>
      </w:r>
      <w:r w:rsidR="005D6CA1" w:rsidRPr="00E174D9">
        <w:rPr>
          <w:rFonts w:eastAsiaTheme="minorHAnsi"/>
          <w:szCs w:val="24"/>
          <w:lang w:val="lv-LV"/>
        </w:rPr>
        <w:t xml:space="preserve"> noteikt, ka Krimināllikumā īpaši paredzētajos gadījumos par kriminālpārkāpumiem var noteikt īslaicīgu brīvības atņemšanu uz laiku līdz trim mēnešiem, turklāt šī īslaicīgā brīvības atņemšana paredzēta kā alternatīva sodam - arests, kuru ar minēto likumprojektu plānots izslēgt no Krimināllikumā.</w:t>
      </w:r>
      <w:r w:rsidRPr="00E174D9">
        <w:rPr>
          <w:rFonts w:eastAsiaTheme="minorHAnsi"/>
          <w:szCs w:val="24"/>
          <w:lang w:val="lv-LV"/>
        </w:rPr>
        <w:t xml:space="preserve"> </w:t>
      </w:r>
      <w:r w:rsidR="00ED0CC3">
        <w:rPr>
          <w:rFonts w:eastAsiaTheme="minorHAnsi"/>
          <w:szCs w:val="24"/>
          <w:lang w:val="lv-LV"/>
        </w:rPr>
        <w:t xml:space="preserve">No iepriekš minētā secināms, ka </w:t>
      </w:r>
      <w:r w:rsidR="00041602">
        <w:rPr>
          <w:rFonts w:eastAsiaTheme="minorHAnsi"/>
          <w:szCs w:val="24"/>
          <w:lang w:val="lv-LV"/>
        </w:rPr>
        <w:t>administratīvo arestu persona izcieš tikpat dienas un tādos pašos apstākļos kā īslaicīgajā brīvības atņemšanā</w:t>
      </w:r>
      <w:r w:rsidR="00C513AE">
        <w:rPr>
          <w:rFonts w:eastAsiaTheme="minorHAnsi"/>
          <w:szCs w:val="24"/>
          <w:lang w:val="lv-LV"/>
        </w:rPr>
        <w:t>. Savukārt jaunā kriminālsoda</w:t>
      </w:r>
      <w:r w:rsidR="00041602">
        <w:rPr>
          <w:rFonts w:eastAsiaTheme="minorHAnsi"/>
          <w:szCs w:val="24"/>
          <w:lang w:val="lv-LV"/>
        </w:rPr>
        <w:t xml:space="preserve"> Krimināllikumā </w:t>
      </w:r>
      <w:r w:rsidR="00C513AE">
        <w:rPr>
          <w:rFonts w:eastAsiaTheme="minorHAnsi"/>
          <w:szCs w:val="24"/>
          <w:lang w:val="lv-LV"/>
        </w:rPr>
        <w:t>nosaukums „.</w:t>
      </w:r>
      <w:r w:rsidR="00C513AE" w:rsidRPr="00041602">
        <w:rPr>
          <w:rFonts w:eastAsiaTheme="minorHAnsi"/>
          <w:szCs w:val="24"/>
          <w:lang w:val="lv-LV"/>
        </w:rPr>
        <w:t xml:space="preserve"> </w:t>
      </w:r>
      <w:r w:rsidR="00C513AE">
        <w:rPr>
          <w:rFonts w:eastAsiaTheme="minorHAnsi"/>
          <w:szCs w:val="24"/>
          <w:lang w:val="lv-LV"/>
        </w:rPr>
        <w:t xml:space="preserve">Īslaicīgā brīvības atņemšana” </w:t>
      </w:r>
      <w:r w:rsidR="00041602">
        <w:rPr>
          <w:rFonts w:eastAsiaTheme="minorHAnsi"/>
          <w:szCs w:val="24"/>
          <w:lang w:val="lv-LV"/>
        </w:rPr>
        <w:t xml:space="preserve">raksturo šī soda būtību – brīvības atņemšanu, līdz ar to secināms, ka jau šobrīd personas administratīvā aresta veidā izcieš kriminālsodu (brīvības atņemšanu) administratīvo sodu sistēmas ietvaros. </w:t>
      </w:r>
      <w:r w:rsidRPr="00E174D9">
        <w:rPr>
          <w:rFonts w:eastAsiaTheme="minorHAnsi"/>
          <w:szCs w:val="24"/>
          <w:lang w:val="lv-LV"/>
        </w:rPr>
        <w:t xml:space="preserve">Ievērojot minēto, arests administratīvo sodu sistēmā </w:t>
      </w:r>
      <w:r w:rsidR="00911235">
        <w:rPr>
          <w:rFonts w:eastAsiaTheme="minorHAnsi"/>
          <w:szCs w:val="24"/>
          <w:lang w:val="lv-LV"/>
        </w:rPr>
        <w:t xml:space="preserve">turpmāk </w:t>
      </w:r>
      <w:r w:rsidRPr="00E174D9">
        <w:rPr>
          <w:rFonts w:eastAsiaTheme="minorHAnsi"/>
          <w:szCs w:val="24"/>
          <w:lang w:val="lv-LV"/>
        </w:rPr>
        <w:t>nav saglabājams.</w:t>
      </w:r>
    </w:p>
    <w:p w:rsidR="00DA7F49" w:rsidRPr="0090610B" w:rsidRDefault="00F509CB"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90610B">
        <w:rPr>
          <w:lang w:val="lv-LV"/>
        </w:rPr>
        <w:t xml:space="preserve">Šobrīd visa kodeksa juridiskā konstrukcija ir vērsta uz to, ka sodu par administratīvo pārkāpumu uzliek iestāde, savukārt tiesa pārbauda iestādes pieņemtā lēmuma tiesiskumu. Taču saskaņā ar kodeksa 31. panta otro daļu administratīvo arestu piemēro rajona (pilsētas) tiesas tiesnesis. Līdz ar to, paredzot šādu izņēmumu attiecībā uz administratīvo arestu, tiek izjaukta kodeksa vienotā juridiskā konstrukcija, un tiesai šajos gadījumos ir jādarbojas kā iestādei, kas piemēro sodu. Minētā situācija izkropļo administratīvo pārkāpumu procesa vispārīgo principu, ka sodu par administratīvo pārkāpumu piemēro kompetentā iestāde. </w:t>
      </w:r>
    </w:p>
    <w:p w:rsidR="00CA2794" w:rsidRPr="008957B7" w:rsidRDefault="00F509CB" w:rsidP="008957B7">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pt-BR"/>
        </w:rPr>
      </w:pPr>
      <w:r w:rsidRPr="0090610B">
        <w:rPr>
          <w:lang w:val="lv-LV"/>
        </w:rPr>
        <w:t>Papildus norādāms, ka administratīv</w:t>
      </w:r>
      <w:r w:rsidR="00F50691" w:rsidRPr="0090610B">
        <w:rPr>
          <w:lang w:val="lv-LV"/>
        </w:rPr>
        <w:t>ais</w:t>
      </w:r>
      <w:r w:rsidRPr="0090610B">
        <w:rPr>
          <w:lang w:val="lv-LV"/>
        </w:rPr>
        <w:t xml:space="preserve"> </w:t>
      </w:r>
      <w:r w:rsidR="00F50691" w:rsidRPr="0090610B">
        <w:rPr>
          <w:lang w:val="lv-LV"/>
        </w:rPr>
        <w:t xml:space="preserve">arests </w:t>
      </w:r>
      <w:r w:rsidRPr="0090610B">
        <w:rPr>
          <w:lang w:val="lv-LV"/>
        </w:rPr>
        <w:t xml:space="preserve">kā soda </w:t>
      </w:r>
      <w:r w:rsidR="00F50691" w:rsidRPr="0090610B">
        <w:rPr>
          <w:lang w:val="lv-LV"/>
        </w:rPr>
        <w:t xml:space="preserve">veids </w:t>
      </w:r>
      <w:r w:rsidRPr="0090610B">
        <w:rPr>
          <w:lang w:val="lv-LV"/>
        </w:rPr>
        <w:t xml:space="preserve">ir </w:t>
      </w:r>
      <w:r w:rsidR="00F50691" w:rsidRPr="0090610B">
        <w:rPr>
          <w:lang w:val="lv-LV"/>
        </w:rPr>
        <w:t>dārgs</w:t>
      </w:r>
      <w:r w:rsidRPr="0090610B">
        <w:rPr>
          <w:lang w:val="lv-LV"/>
        </w:rPr>
        <w:t>, jo t</w:t>
      </w:r>
      <w:r w:rsidR="00F50691" w:rsidRPr="0090610B">
        <w:rPr>
          <w:lang w:val="lv-LV"/>
        </w:rPr>
        <w:t>as</w:t>
      </w:r>
      <w:r w:rsidRPr="0090610B">
        <w:rPr>
          <w:lang w:val="lv-LV"/>
        </w:rPr>
        <w:t xml:space="preserve"> prasa </w:t>
      </w:r>
      <w:r w:rsidR="00F50691" w:rsidRPr="0090610B">
        <w:rPr>
          <w:lang w:val="lv-LV"/>
        </w:rPr>
        <w:t xml:space="preserve">būtiskus </w:t>
      </w:r>
      <w:r w:rsidR="005A3E2F" w:rsidRPr="0090610B">
        <w:rPr>
          <w:lang w:val="lv-LV"/>
        </w:rPr>
        <w:t>finanšu līdzekļus (personai</w:t>
      </w:r>
      <w:r w:rsidRPr="0090610B">
        <w:rPr>
          <w:lang w:val="lv-LV"/>
        </w:rPr>
        <w:t>, kurai piemērots administratīvais arests,</w:t>
      </w:r>
      <w:r w:rsidR="005A3E2F" w:rsidRPr="0090610B">
        <w:rPr>
          <w:lang w:val="lv-LV"/>
        </w:rPr>
        <w:t xml:space="preserve"> jānodrošina</w:t>
      </w:r>
      <w:r w:rsidRPr="0090610B">
        <w:rPr>
          <w:lang w:val="lv-LV"/>
        </w:rPr>
        <w:t xml:space="preserve"> medicīniskā </w:t>
      </w:r>
      <w:r w:rsidR="008D786E" w:rsidRPr="0090610B">
        <w:rPr>
          <w:lang w:val="lv-LV"/>
        </w:rPr>
        <w:t>aprūpe, barošana un turēšana atbilstošās</w:t>
      </w:r>
      <w:r w:rsidRPr="0090610B">
        <w:rPr>
          <w:lang w:val="lv-LV"/>
        </w:rPr>
        <w:t xml:space="preserve"> telpās u</w:t>
      </w:r>
      <w:r w:rsidR="00B64368" w:rsidRPr="0090610B">
        <w:rPr>
          <w:lang w:val="lv-LV"/>
        </w:rPr>
        <w:t>.</w:t>
      </w:r>
      <w:r w:rsidRPr="0090610B">
        <w:rPr>
          <w:lang w:val="lv-LV"/>
        </w:rPr>
        <w:t xml:space="preserve">tml.). </w:t>
      </w:r>
      <w:r w:rsidR="00FF5946" w:rsidRPr="0090610B">
        <w:rPr>
          <w:szCs w:val="24"/>
          <w:lang w:val="lv-LV"/>
        </w:rPr>
        <w:t xml:space="preserve">Viena diennakts vienai personai </w:t>
      </w:r>
      <w:r w:rsidR="00FF5946" w:rsidRPr="0090610B">
        <w:rPr>
          <w:szCs w:val="24"/>
          <w:lang w:val="lv-LV"/>
        </w:rPr>
        <w:lastRenderedPageBreak/>
        <w:t xml:space="preserve">administratīvajā arestā izmaksā 12 - 15 Ls. Šajās izmaksās ietilpst ēdināšana, nodrošināšana ar higiēnas piederumiem, apsardze, telpu uzturēšana, komunālie maksājumi. </w:t>
      </w:r>
      <w:r w:rsidR="00FF5946" w:rsidRPr="0090610B">
        <w:rPr>
          <w:szCs w:val="24"/>
          <w:lang w:val="pt-BR"/>
        </w:rPr>
        <w:t xml:space="preserve">Vidējais termiņš, kāds tiek piespriests personām administratīvajā arestā ir 6,5 dienas. Parasti uzliktais sods ir 3, 5 vai 10 diennaktis administratīvajā arestā. 2009. gadā administratīvais arests izpildīts 4795 reizes, 2010. gadā – 4709 reizes. Gada ietvaros aresta izpildei tiek tērēti vairāki simti tūkstošu latu.  </w:t>
      </w:r>
    </w:p>
    <w:p w:rsidR="000B4FD0" w:rsidRDefault="00E174D9" w:rsidP="008957B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Pr>
          <w:lang w:val="lv-LV"/>
        </w:rPr>
        <w:t xml:space="preserve">Administratīvais arests tiek izciests kodeksa 318. pantā un Aizturēto personu turēšanas kārtības likumā noteiktajā kārtībā Valsts policijas Īslaicīgās aizturēšanas vietās. </w:t>
      </w:r>
      <w:r w:rsidR="008957B7">
        <w:rPr>
          <w:lang w:val="lv-LV"/>
        </w:rPr>
        <w:t>S</w:t>
      </w:r>
      <w:r w:rsidR="00CE039E">
        <w:rPr>
          <w:lang w:val="lv-LV"/>
        </w:rPr>
        <w:t>avulaik,</w:t>
      </w:r>
      <w:r>
        <w:rPr>
          <w:lang w:val="lv-LV"/>
        </w:rPr>
        <w:t xml:space="preserve"> </w:t>
      </w:r>
      <w:r w:rsidR="00F509CB" w:rsidRPr="0090610B">
        <w:rPr>
          <w:lang w:val="lv-LV"/>
        </w:rPr>
        <w:t>Eiropas Cilvēktiesību tiesa</w:t>
      </w:r>
      <w:r w:rsidR="00F50691" w:rsidRPr="0090610B">
        <w:rPr>
          <w:rStyle w:val="Vresatsauce"/>
          <w:lang w:val="lv-LV"/>
        </w:rPr>
        <w:footnoteReference w:id="2"/>
      </w:r>
      <w:r w:rsidR="008957B7" w:rsidRPr="008957B7">
        <w:rPr>
          <w:lang w:val="lv-LV"/>
        </w:rPr>
        <w:t xml:space="preserve"> </w:t>
      </w:r>
      <w:r w:rsidR="008957B7">
        <w:rPr>
          <w:lang w:val="lv-LV"/>
        </w:rPr>
        <w:t>ir vērsusi</w:t>
      </w:r>
      <w:r w:rsidR="008957B7" w:rsidRPr="008957B7">
        <w:rPr>
          <w:lang w:val="lv-LV"/>
        </w:rPr>
        <w:t xml:space="preserve"> </w:t>
      </w:r>
      <w:r w:rsidR="008957B7">
        <w:rPr>
          <w:lang w:val="lv-LV"/>
        </w:rPr>
        <w:t>uzmanību</w:t>
      </w:r>
      <w:r w:rsidR="002835A3" w:rsidRPr="0090610B">
        <w:rPr>
          <w:lang w:val="lv-LV"/>
        </w:rPr>
        <w:t xml:space="preserve">, </w:t>
      </w:r>
      <w:r>
        <w:rPr>
          <w:lang w:val="lv-LV"/>
        </w:rPr>
        <w:t xml:space="preserve">norādot, ka </w:t>
      </w:r>
      <w:r w:rsidR="002835A3" w:rsidRPr="0090610B">
        <w:rPr>
          <w:lang w:val="lv-LV"/>
        </w:rPr>
        <w:t xml:space="preserve">Latvijā nav piemērotu telpu administratīvā aresta izciešanai, lai tiktu ievērotas visas Eiropas Cilvēka tiesību un pamatbrīvību aizsardzības konvencijas prasības. </w:t>
      </w:r>
      <w:r w:rsidR="00FA1247" w:rsidRPr="0090610B">
        <w:rPr>
          <w:lang w:val="lv-LV"/>
        </w:rPr>
        <w:t xml:space="preserve">Tāpat Satversmes </w:t>
      </w:r>
      <w:r w:rsidR="00CE039E">
        <w:rPr>
          <w:lang w:val="lv-LV"/>
        </w:rPr>
        <w:t>secināja</w:t>
      </w:r>
      <w:r w:rsidR="00FA1247" w:rsidRPr="0090610B">
        <w:rPr>
          <w:lang w:val="lv-LV"/>
        </w:rPr>
        <w:t>, ka</w:t>
      </w:r>
      <w:r w:rsidR="00120A31" w:rsidRPr="0090610B">
        <w:rPr>
          <w:lang w:val="lv-LV"/>
        </w:rPr>
        <w:t xml:space="preserve"> </w:t>
      </w:r>
      <w:r w:rsidR="00FA1247" w:rsidRPr="0090610B">
        <w:rPr>
          <w:lang w:val="lv-LV"/>
        </w:rPr>
        <w:t>nenodrošinot īslaicīgās aizturēšanas vietu atbilstību cilvēktiesību aizsardzības standartiem, valstij ilgtermiņā neizbēgami rodas arī citi izdevumi. Tie visupirms ir saistīti ar kompensāciju izmaksām (par morālo kaitējumu), ko personai nacionālā līmenī piešķir administratīvās tiesas, bet starptautiskā līmenī – cilvēktiesību aizsardzības institūcijas, kuru kompetenci ir atzinusi Latvijas Republika</w:t>
      </w:r>
      <w:r w:rsidR="00FA1247" w:rsidRPr="0090610B">
        <w:rPr>
          <w:vertAlign w:val="superscript"/>
          <w:lang w:val="lv-LV"/>
        </w:rPr>
        <w:footnoteReference w:id="3"/>
      </w:r>
      <w:r w:rsidR="00FA1247" w:rsidRPr="0090610B">
        <w:rPr>
          <w:lang w:val="lv-LV"/>
        </w:rPr>
        <w:t xml:space="preserve">. </w:t>
      </w:r>
      <w:r w:rsidR="00120A31" w:rsidRPr="0090610B">
        <w:rPr>
          <w:lang w:val="lv-LV"/>
        </w:rPr>
        <w:t xml:space="preserve">Vienlaikus norādāms, ka Latvijas Republika jau </w:t>
      </w:r>
      <w:r w:rsidR="00C513AE" w:rsidRPr="0090610B">
        <w:rPr>
          <w:lang w:val="lv-LV"/>
        </w:rPr>
        <w:t>vairāk kārt</w:t>
      </w:r>
      <w:r w:rsidR="00120A31" w:rsidRPr="0090610B">
        <w:rPr>
          <w:lang w:val="lv-LV"/>
        </w:rPr>
        <w:t xml:space="preserve"> saņēmusi aizrādījumus par aizturēto personu turēšanas vietu neatbilstību minimālajiem cilvēktiesību aizsardzības standartiem.</w:t>
      </w:r>
      <w:r w:rsidR="00FA1247" w:rsidRPr="0090610B">
        <w:rPr>
          <w:lang w:val="lv-LV"/>
        </w:rPr>
        <w:t xml:space="preserve"> </w:t>
      </w:r>
    </w:p>
    <w:p w:rsidR="008957B7" w:rsidRDefault="008957B7" w:rsidP="008957B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Pr>
          <w:lang w:val="lv-LV"/>
        </w:rPr>
        <w:t xml:space="preserve">Ar </w:t>
      </w:r>
      <w:r w:rsidRPr="0090610B">
        <w:rPr>
          <w:lang w:val="lv-LV"/>
        </w:rPr>
        <w:t>2</w:t>
      </w:r>
      <w:r>
        <w:rPr>
          <w:lang w:val="lv-LV"/>
        </w:rPr>
        <w:t>010. gada 20. decembra Satversmes tiesas spriedumu</w:t>
      </w:r>
      <w:r>
        <w:rPr>
          <w:rStyle w:val="Vresatsauce"/>
          <w:lang w:val="lv-LV"/>
        </w:rPr>
        <w:footnoteReference w:id="4"/>
      </w:r>
      <w:r>
        <w:rPr>
          <w:lang w:val="lv-LV"/>
        </w:rPr>
        <w:t xml:space="preserve"> no 2012. gada 1. janvāra atzīts par spēku zaudējušu Aizturēto personu turēšanas kārtības likuma pārejas noteikumu 1. punkts, kurš pieļāva minēta likuma prasībām neatbilstošu Valsts policijas īslaicīgas aizturēšanas vietu darbību, un </w:t>
      </w:r>
      <w:r w:rsidRPr="008957B7">
        <w:rPr>
          <w:u w:val="single"/>
          <w:lang w:val="lv-LV"/>
        </w:rPr>
        <w:t>ar 2012. gada 1. janvāri administratīvi sodītās personas administratīvo arestu var izciest tikai tādās Valsts policijas īslaicīgās aizturēšanas vietās, kuras atbilst minētā likuma un Eiropas Cilvēka tiesību un pamatbrīvību aizsardzības konvencijas prasībām.</w:t>
      </w:r>
    </w:p>
    <w:p w:rsidR="00DA7F49" w:rsidRPr="0090610B" w:rsidRDefault="001A0451" w:rsidP="00E174D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90610B">
        <w:rPr>
          <w:lang w:val="lv-LV"/>
        </w:rPr>
        <w:t>Izvērtējot ārvalstu praksi, tika secināts, ka a</w:t>
      </w:r>
      <w:r w:rsidR="00941911" w:rsidRPr="0090610B">
        <w:rPr>
          <w:lang w:val="lv-LV"/>
        </w:rPr>
        <w:t xml:space="preserve">rests kā sods par administratīvajiem pārkāpumiem vai maznozīmīgiem pārkāpumiem </w:t>
      </w:r>
      <w:r w:rsidR="00F24460" w:rsidRPr="0090610B">
        <w:rPr>
          <w:lang w:val="lv-LV"/>
        </w:rPr>
        <w:t xml:space="preserve">lielākajā daļā Eiropas Savienības valstu nav paredzēts. </w:t>
      </w:r>
      <w:r w:rsidR="000B4FD0" w:rsidRPr="0090610B">
        <w:rPr>
          <w:lang w:val="lv-LV"/>
        </w:rPr>
        <w:t>Piemēram,</w:t>
      </w:r>
      <w:r w:rsidR="00F24460" w:rsidRPr="0090610B">
        <w:rPr>
          <w:lang w:val="lv-LV"/>
        </w:rPr>
        <w:t xml:space="preserve"> Zviedrijā, Somijā, Čehijā, Slovākijā, Slovēnijā, Spānijā, Maltā arests administratīvo sodu sistēmā nav paredzēts.</w:t>
      </w:r>
      <w:r w:rsidRPr="0090610B">
        <w:rPr>
          <w:lang w:val="lv-LV"/>
        </w:rPr>
        <w:t xml:space="preserve"> </w:t>
      </w:r>
      <w:r w:rsidR="00F509CB" w:rsidRPr="0090610B">
        <w:rPr>
          <w:lang w:val="lv-LV"/>
        </w:rPr>
        <w:t xml:space="preserve">Ievērojot minēto, secināms, ka administratīvā soda veids – </w:t>
      </w:r>
      <w:r w:rsidR="00F509CB" w:rsidRPr="0090610B">
        <w:rPr>
          <w:u w:val="single"/>
          <w:lang w:val="lv-LV"/>
        </w:rPr>
        <w:t xml:space="preserve">administratīvais arests – </w:t>
      </w:r>
      <w:r w:rsidR="007E73AE" w:rsidRPr="0090610B">
        <w:rPr>
          <w:u w:val="single"/>
          <w:lang w:val="lv-LV"/>
        </w:rPr>
        <w:t>vairs neatbilst</w:t>
      </w:r>
      <w:r w:rsidRPr="0090610B">
        <w:rPr>
          <w:u w:val="single"/>
          <w:lang w:val="lv-LV"/>
        </w:rPr>
        <w:t xml:space="preserve"> </w:t>
      </w:r>
      <w:r w:rsidR="00F509CB" w:rsidRPr="0090610B">
        <w:rPr>
          <w:u w:val="single"/>
          <w:lang w:val="lv-LV"/>
        </w:rPr>
        <w:t>valsts tiesiskajai sistēmai, līdz ar to nav saglabājams kā administratīvā soda veids</w:t>
      </w:r>
      <w:r w:rsidR="00F509CB" w:rsidRPr="0090610B">
        <w:rPr>
          <w:lang w:val="lv-LV"/>
        </w:rPr>
        <w:t>.</w:t>
      </w:r>
    </w:p>
    <w:p w:rsidR="00DA7F49" w:rsidRDefault="00F509CB"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Šobrīd kodeksa 24. pantā paredzēts, ka administratīvā soda veidu – </w:t>
      </w:r>
      <w:r w:rsidRPr="00562754">
        <w:rPr>
          <w:b/>
          <w:lang w:val="lv-LV"/>
        </w:rPr>
        <w:t>naudas sods</w:t>
      </w:r>
      <w:r w:rsidRPr="00562754">
        <w:rPr>
          <w:lang w:val="lv-LV"/>
        </w:rPr>
        <w:t xml:space="preserve"> – var piemērot gan kā pamatsodu, gan kā papildsodu. Izpētot ārvalstu pieredzi, secināms, ka naudas sods tiek atzīts par efektīvāko administratīvā soda veidu, jo tas ir vienkārši un saprotami piemērojams. Kā norādījis Lundas Universitātes profesors P.O. Traskmans</w:t>
      </w:r>
      <w:r w:rsidR="00241AFF" w:rsidRPr="00562754">
        <w:rPr>
          <w:rStyle w:val="Vresatsauce"/>
          <w:lang w:val="lv-LV"/>
        </w:rPr>
        <w:footnoteReference w:id="5"/>
      </w:r>
      <w:r w:rsidRPr="00562754">
        <w:rPr>
          <w:lang w:val="lv-LV"/>
        </w:rPr>
        <w:t>, visās Ziemeļvalstīs praksē visizplatītākais soda veids ir naudas sods. Vairāk nekā 50% no visiem piespriestajiem sodiem ir naudas sodi. Piemēram, Somijā apmēram 60%, Dānijā aptuveni 70% un Zviedrijā vēl tagad, kad pēdējās dekādes laikā tikusi ierobežota naudas sodu piespriešana - apmēram 50%.</w:t>
      </w:r>
      <w:r w:rsidRPr="00562754">
        <w:rPr>
          <w:position w:val="6"/>
          <w:lang w:val="lv-LV"/>
        </w:rPr>
        <w:t xml:space="preserve"> </w:t>
      </w:r>
      <w:r w:rsidRPr="00562754">
        <w:rPr>
          <w:lang w:val="lv-LV"/>
        </w:rPr>
        <w:t xml:space="preserve">Jāvērš uzmanība uz to, ka ekonomisko sankciju izmantošana vienkāršo lietas izskatīšanas procesu. Saīsinātā procesa vai citu veidu vienkāršota lietu izskatīšana samazina izmaksas un citus </w:t>
      </w:r>
      <w:r w:rsidRPr="00562754">
        <w:rPr>
          <w:lang w:val="lv-LV"/>
        </w:rPr>
        <w:lastRenderedPageBreak/>
        <w:t>izdevumus. Turklāt naudas soda piemērošana nav saistīta ar iestādes papildus administratīvajām izmaksām.</w:t>
      </w:r>
    </w:p>
    <w:p w:rsidR="00DA7F49" w:rsidRDefault="007E73AE"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Tātad naudas sods, kā efektīvs un pasaulē plaši izmantots administratīvais sods, arī turpmāk saglabājams Latvijas administratīvo sodu sistēmā. </w:t>
      </w:r>
    </w:p>
    <w:p w:rsidR="00985F5F" w:rsidRDefault="00F509CB" w:rsidP="00985F5F">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Kā vēl viens no pamatsoda veidiem kodeksa 24. pantā ir minēts </w:t>
      </w:r>
      <w:r w:rsidRPr="00562754">
        <w:rPr>
          <w:b/>
          <w:lang w:val="lv-LV"/>
        </w:rPr>
        <w:t>brīdinājums</w:t>
      </w:r>
      <w:r w:rsidRPr="00562754">
        <w:rPr>
          <w:lang w:val="lv-LV"/>
        </w:rPr>
        <w:t>. Šis ir audzinoša rakstura administratīvā soda veids, kas liek personai izvērtēt savu rīcību, vienlaikus neradot tai finansiāli nelabvēlīgas sekas. Tādējādi tiek panākts soda piemērošanas mērķis</w:t>
      </w:r>
      <w:r w:rsidR="00F50691" w:rsidRPr="00562754">
        <w:rPr>
          <w:lang w:val="lv-LV"/>
        </w:rPr>
        <w:t xml:space="preserve"> -</w:t>
      </w:r>
      <w:r w:rsidRPr="00562754">
        <w:rPr>
          <w:lang w:val="lv-LV"/>
        </w:rPr>
        <w:t xml:space="preserve"> atturēt personu no likumpārkāpumiem un ievērot sabiedrībā noteiktos uzvedības noteikumus. Taču minētais sods ir piemērojams tikai tādos gadījumos, kad persona apzinās savas rīcības sekas un atzīst savu vainu izdarītajā pārkāpumā. </w:t>
      </w:r>
    </w:p>
    <w:p w:rsidR="00DA7F49" w:rsidRDefault="00DE40D4" w:rsidP="00811D6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Līdzīga prakse pastāv Ziemeļvalstīs, ar to atšķirību, ka tur brīdinājumu neuzskata par sodu. </w:t>
      </w:r>
      <w:r w:rsidR="00F509CB" w:rsidRPr="00562754">
        <w:rPr>
          <w:lang w:val="lv-LV"/>
        </w:rPr>
        <w:t>Lundas Universitātes profesors P.O. Traskmans</w:t>
      </w:r>
      <w:r w:rsidR="00241AFF" w:rsidRPr="00562754">
        <w:rPr>
          <w:rStyle w:val="Vresatsauce"/>
          <w:lang w:val="lv-LV"/>
        </w:rPr>
        <w:footnoteReference w:id="6"/>
      </w:r>
      <w:r w:rsidR="00F509CB" w:rsidRPr="00562754">
        <w:rPr>
          <w:lang w:val="lv-LV"/>
        </w:rPr>
        <w:t xml:space="preserve"> ir norādījis, ka Ziemeļvalstīs, lai atvieglotu iespēju tiesībsargājošām iestādēm koncentrēt savas aktivitātes uz nopietniem noziegumiem, policijai un prokuroram ir tiesības atbrīvot no soda pēc iepriekšējas izmeklēšanas. Arī tiesai ir iespēja atbrīvot no soda. Šajā gadījumā spriedumā apsūdzētais tiek atzīts par vainīgu, bet vienīgā soda sankcija, kas tiek izmantota</w:t>
      </w:r>
      <w:r w:rsidR="00F50691" w:rsidRPr="00562754">
        <w:rPr>
          <w:lang w:val="lv-LV"/>
        </w:rPr>
        <w:t>,</w:t>
      </w:r>
      <w:r w:rsidR="00F509CB" w:rsidRPr="00562754">
        <w:rPr>
          <w:lang w:val="lv-LV"/>
        </w:rPr>
        <w:t xml:space="preserve"> ir viņa vainas atzīšana. Vienīgais šāda lēmuma nosacījums ir tas, ka apsūdzētais tiek atzīts par vainīgu un neiebilst, ka lieta tiek izbeigta ar šādu lēmumu. Pārkāpuma raksturam jābūt tādam, ka nav nepieciešamas turpmākas sankcijas. Dažos gadījumos šāds lēmums par apsūdzības atcelšanu vai atbrīvošanu no soda var tikt kombinēts ar </w:t>
      </w:r>
      <w:r w:rsidR="00F509CB" w:rsidRPr="00562754">
        <w:rPr>
          <w:u w:val="single"/>
          <w:lang w:val="lv-LV"/>
        </w:rPr>
        <w:t>formālu brīdinājumu</w:t>
      </w:r>
      <w:r w:rsidR="000E705A">
        <w:rPr>
          <w:lang w:val="lv-LV"/>
        </w:rPr>
        <w:t>. Tas dod iespēju</w:t>
      </w:r>
      <w:r w:rsidR="00F50691" w:rsidRPr="00562754">
        <w:rPr>
          <w:lang w:val="lv-LV"/>
        </w:rPr>
        <w:t>,</w:t>
      </w:r>
      <w:r w:rsidR="00F509CB" w:rsidRPr="00562754">
        <w:rPr>
          <w:lang w:val="lv-LV"/>
        </w:rPr>
        <w:t xml:space="preserve"> neierosinot lietu, atbrīvot no soda. Piemēram, Dānijā administratīvo lietu izskatošajai iestādei vai amatpersonai ir iespēja izmantot </w:t>
      </w:r>
      <w:r w:rsidR="00F509CB" w:rsidRPr="00562754">
        <w:rPr>
          <w:u w:val="single"/>
          <w:lang w:val="lv-LV"/>
        </w:rPr>
        <w:t>neformālu brīdinājumu</w:t>
      </w:r>
      <w:r w:rsidR="00F509CB" w:rsidRPr="00562754">
        <w:rPr>
          <w:lang w:val="lv-LV"/>
        </w:rPr>
        <w:t xml:space="preserve"> kā vienīgo sodu par nelielu nodarījumu. </w:t>
      </w:r>
    </w:p>
    <w:p w:rsidR="00DA7F49" w:rsidRDefault="007E73AE"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Ievērojot minēto</w:t>
      </w:r>
      <w:r w:rsidR="00FA1247" w:rsidRPr="00562754">
        <w:rPr>
          <w:lang w:val="lv-LV"/>
        </w:rPr>
        <w:t>,</w:t>
      </w:r>
      <w:r w:rsidR="00F509CB" w:rsidRPr="00562754">
        <w:rPr>
          <w:lang w:val="lv-LV"/>
        </w:rPr>
        <w:t xml:space="preserve"> brīdinājums arī turpmāk ir atstājams kā pamatsods par maznozīmīgiem</w:t>
      </w:r>
      <w:r w:rsidR="00941911" w:rsidRPr="00562754">
        <w:rPr>
          <w:lang w:val="lv-LV"/>
        </w:rPr>
        <w:t xml:space="preserve"> administratīvajiem pārkāpumiem.</w:t>
      </w:r>
    </w:p>
    <w:p w:rsidR="00DA7F49" w:rsidRDefault="007E73AE"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Kodekss paredz tādus administratīvos sodus </w:t>
      </w:r>
      <w:r w:rsidR="00F509CB" w:rsidRPr="00562754">
        <w:rPr>
          <w:lang w:val="lv-LV"/>
        </w:rPr>
        <w:t xml:space="preserve">kā administratīvā pārkāpuma priekšmeta un izdarīšanas rīka </w:t>
      </w:r>
      <w:r w:rsidR="00F509CB" w:rsidRPr="00562754">
        <w:rPr>
          <w:b/>
          <w:lang w:val="lv-LV"/>
        </w:rPr>
        <w:t>konfiskācij</w:t>
      </w:r>
      <w:r w:rsidR="00B64368" w:rsidRPr="00562754">
        <w:rPr>
          <w:b/>
          <w:lang w:val="lv-LV"/>
        </w:rPr>
        <w:t>a</w:t>
      </w:r>
      <w:r w:rsidR="00F509CB" w:rsidRPr="00562754">
        <w:rPr>
          <w:lang w:val="lv-LV"/>
        </w:rPr>
        <w:t xml:space="preserve">, personai piešķirto </w:t>
      </w:r>
      <w:r w:rsidR="00F509CB" w:rsidRPr="00562754">
        <w:rPr>
          <w:b/>
          <w:lang w:val="lv-LV"/>
        </w:rPr>
        <w:t>speciālo tiesību atņemšan</w:t>
      </w:r>
      <w:r w:rsidR="00B64368" w:rsidRPr="00562754">
        <w:rPr>
          <w:b/>
          <w:lang w:val="lv-LV"/>
        </w:rPr>
        <w:t>a</w:t>
      </w:r>
      <w:r w:rsidR="00F509CB" w:rsidRPr="00562754">
        <w:rPr>
          <w:lang w:val="lv-LV"/>
        </w:rPr>
        <w:t xml:space="preserve">, kā arī </w:t>
      </w:r>
      <w:r w:rsidR="00F509CB" w:rsidRPr="00562754">
        <w:rPr>
          <w:b/>
          <w:lang w:val="lv-LV"/>
        </w:rPr>
        <w:t>tiesību atņemšan</w:t>
      </w:r>
      <w:r w:rsidR="00B64368" w:rsidRPr="00562754">
        <w:rPr>
          <w:b/>
          <w:lang w:val="lv-LV"/>
        </w:rPr>
        <w:t>a</w:t>
      </w:r>
      <w:r w:rsidR="00F509CB" w:rsidRPr="00562754">
        <w:rPr>
          <w:lang w:val="lv-LV"/>
        </w:rPr>
        <w:t xml:space="preserve"> ieņemt noteik</w:t>
      </w:r>
      <w:r w:rsidR="00B64368" w:rsidRPr="00562754">
        <w:rPr>
          <w:lang w:val="lv-LV"/>
        </w:rPr>
        <w:t>tus amatus vai tiesību atņemšana</w:t>
      </w:r>
      <w:r w:rsidR="00F509CB" w:rsidRPr="00562754">
        <w:rPr>
          <w:lang w:val="lv-LV"/>
        </w:rPr>
        <w:t xml:space="preserve"> veikt zināma veida vai visu veidu komercdarbību. Minētos soda veidus var piemērot gan kā pamatsodu, gan kā papildsodu (kodeksa 24. panta pirmā daļa).</w:t>
      </w:r>
    </w:p>
    <w:p w:rsidR="00DA7F49" w:rsidRDefault="001A0451"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S</w:t>
      </w:r>
      <w:r w:rsidR="008F0FCF" w:rsidRPr="00562754">
        <w:rPr>
          <w:lang w:val="lv-LV"/>
        </w:rPr>
        <w:t xml:space="preserve">ods ir abstraktas dabas pienākums, kura izciešana gulstas uz pārkāpēju tā iemesla dēļ, ka </w:t>
      </w:r>
      <w:r w:rsidR="00941911" w:rsidRPr="00562754">
        <w:rPr>
          <w:lang w:val="lv-LV"/>
        </w:rPr>
        <w:t>izdarītais pārkāpums ir izjaucis ar likum</w:t>
      </w:r>
      <w:r w:rsidR="00F50691" w:rsidRPr="00562754">
        <w:rPr>
          <w:lang w:val="lv-LV"/>
        </w:rPr>
        <w:t>u</w:t>
      </w:r>
      <w:r w:rsidR="00941911" w:rsidRPr="00562754">
        <w:rPr>
          <w:lang w:val="lv-LV"/>
        </w:rPr>
        <w:t xml:space="preserve"> noteikto taisnīgo kārtību. Sodam ir abstrakta daba un tā ir saistīta ar nepieciešamību atjaunot sabiedrisko taisnīgumu, nevis novērs</w:t>
      </w:r>
      <w:r w:rsidR="00F50691" w:rsidRPr="00562754">
        <w:rPr>
          <w:lang w:val="lv-LV"/>
        </w:rPr>
        <w:t>t</w:t>
      </w:r>
      <w:r w:rsidR="00941911" w:rsidRPr="00562754">
        <w:rPr>
          <w:lang w:val="lv-LV"/>
        </w:rPr>
        <w:t xml:space="preserve"> pārkāpuma sekas. Papildsodi savukārt pēc savas dabas ir vērsti tieši uz pārkāpuma seku novēršanu vai atkārtotu pārkāpumu nepieļaušanu. No šāda viedokļa, gan administratīvā pārkāpuma priekšmeta un izdarīšanas rīka </w:t>
      </w:r>
      <w:r w:rsidR="00941911" w:rsidRPr="00562754">
        <w:rPr>
          <w:b/>
          <w:lang w:val="lv-LV"/>
        </w:rPr>
        <w:t xml:space="preserve">konfiskācija, gan </w:t>
      </w:r>
      <w:r w:rsidR="00941911" w:rsidRPr="00562754">
        <w:rPr>
          <w:lang w:val="lv-LV"/>
        </w:rPr>
        <w:t xml:space="preserve">personai piešķirto </w:t>
      </w:r>
      <w:r w:rsidR="00941911" w:rsidRPr="00562754">
        <w:rPr>
          <w:b/>
          <w:lang w:val="lv-LV"/>
        </w:rPr>
        <w:t>speciālo tiesību atņemšana, gan tiesību atņemšanu</w:t>
      </w:r>
      <w:r w:rsidR="00941911" w:rsidRPr="00562754">
        <w:rPr>
          <w:lang w:val="lv-LV"/>
        </w:rPr>
        <w:t xml:space="preserve"> ieņemt noteiktus amatus vai tiesību atņemšanu veikt zināma veida vai visu veidu komercdarbību ir </w:t>
      </w:r>
      <w:r w:rsidR="00F50691" w:rsidRPr="00562754">
        <w:rPr>
          <w:lang w:val="lv-LV"/>
        </w:rPr>
        <w:t xml:space="preserve">valsts noteikta </w:t>
      </w:r>
      <w:r w:rsidR="00713CAA" w:rsidRPr="00562754">
        <w:rPr>
          <w:lang w:val="lv-LV"/>
        </w:rPr>
        <w:t>sankcija</w:t>
      </w:r>
      <w:r w:rsidR="00941911" w:rsidRPr="00562754">
        <w:rPr>
          <w:lang w:val="lv-LV"/>
        </w:rPr>
        <w:t>, kas vērst</w:t>
      </w:r>
      <w:r w:rsidR="00F50691" w:rsidRPr="00562754">
        <w:rPr>
          <w:lang w:val="lv-LV"/>
        </w:rPr>
        <w:t>a</w:t>
      </w:r>
      <w:r w:rsidR="00941911" w:rsidRPr="00562754">
        <w:rPr>
          <w:lang w:val="lv-LV"/>
        </w:rPr>
        <w:t xml:space="preserve"> uz atkārtota pārkāpuma iespējamības novēršanu. Tātad pēc savas būtības tie ir papildsodi.</w:t>
      </w:r>
    </w:p>
    <w:p w:rsidR="00F509CB" w:rsidRPr="00562754" w:rsidRDefault="00941911"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Lielākā daļa administratīvo sodu šobrīd var tikt piemēroti gan kā pamatsodi, gan kā pap</w:t>
      </w:r>
      <w:r w:rsidR="000E705A">
        <w:rPr>
          <w:lang w:val="lv-LV"/>
        </w:rPr>
        <w:t>ildsodi. Daļa var tikt piemēroti</w:t>
      </w:r>
      <w:r w:rsidRPr="00562754">
        <w:rPr>
          <w:lang w:val="lv-LV"/>
        </w:rPr>
        <w:t xml:space="preserve"> tikai kā papildsodi, bet daļa tikai kā pamatsodi. Par vienu pārkāpu</w:t>
      </w:r>
      <w:r w:rsidR="00713CAA" w:rsidRPr="00562754">
        <w:rPr>
          <w:lang w:val="lv-LV"/>
        </w:rPr>
        <w:t>mu</w:t>
      </w:r>
      <w:r w:rsidRPr="00562754">
        <w:rPr>
          <w:lang w:val="lv-LV"/>
        </w:rPr>
        <w:t xml:space="preserve"> personai var tikt piemērots viens pamatsods un viens vai vairāki papildsodi. </w:t>
      </w:r>
      <w:r w:rsidR="003229F4" w:rsidRPr="00562754">
        <w:rPr>
          <w:lang w:val="lv-LV"/>
        </w:rPr>
        <w:t>Ņemot vērā to, ka daļa pamatsodu var tikt piemēroti arī kā papildsodi</w:t>
      </w:r>
      <w:r w:rsidR="00F50691" w:rsidRPr="00562754">
        <w:rPr>
          <w:lang w:val="lv-LV"/>
        </w:rPr>
        <w:t>,</w:t>
      </w:r>
      <w:r w:rsidR="003229F4" w:rsidRPr="00562754">
        <w:rPr>
          <w:lang w:val="lv-LV"/>
        </w:rPr>
        <w:t xml:space="preserve"> zūd nozīme iedalījumam pamatsodos un papildsodos, tādejādi par vienu pārkāpumu personai var tikt piemēroti vairāki pamatsodi, piemēram, kodeksa 149.</w:t>
      </w:r>
      <w:r w:rsidR="003229F4" w:rsidRPr="00562754">
        <w:rPr>
          <w:vertAlign w:val="superscript"/>
          <w:lang w:val="lv-LV"/>
        </w:rPr>
        <w:t>15</w:t>
      </w:r>
      <w:r w:rsidR="003229F4" w:rsidRPr="00562754">
        <w:rPr>
          <w:lang w:val="lv-LV"/>
        </w:rPr>
        <w:t xml:space="preserve"> panta sankcijās vienlaikus tiek piemērots gan arests, gan naudas sods kā papildsods, kā arī aizliegums noteiktu laiku iegūt autovadītāja tiesības. Līdz ar to </w:t>
      </w:r>
      <w:r w:rsidR="003229F4" w:rsidRPr="00562754">
        <w:rPr>
          <w:lang w:val="lv-LV"/>
        </w:rPr>
        <w:lastRenderedPageBreak/>
        <w:t xml:space="preserve">ir nepieciešams </w:t>
      </w:r>
      <w:r w:rsidR="003229F4" w:rsidRPr="00562754">
        <w:rPr>
          <w:b/>
          <w:lang w:val="lv-LV"/>
        </w:rPr>
        <w:t>skaidri nošķirt pamatsodus no papildsodiem</w:t>
      </w:r>
      <w:r w:rsidR="003229F4" w:rsidRPr="00562754">
        <w:rPr>
          <w:lang w:val="lv-LV"/>
        </w:rPr>
        <w:t>, lai radītu skaidru un saprotamu administratīvo sodu sistēmu.</w:t>
      </w:r>
      <w:r w:rsidR="003745B4" w:rsidRPr="00562754">
        <w:rPr>
          <w:lang w:val="lv-LV"/>
        </w:rPr>
        <w:t xml:space="preserve"> Tāpat</w:t>
      </w:r>
      <w:r w:rsidR="00F509CB" w:rsidRPr="00562754">
        <w:rPr>
          <w:lang w:val="lv-LV"/>
        </w:rPr>
        <w:t xml:space="preserve"> administratīvo sodu sistēmā ir jāsamazina pamatsodu v</w:t>
      </w:r>
      <w:r w:rsidR="003229F4" w:rsidRPr="00562754">
        <w:rPr>
          <w:lang w:val="lv-LV"/>
        </w:rPr>
        <w:t>eidi un jāpaplašina papildsodu veidi, kuri ir vērsti tieši uz konkrētā pārkāpuma specifiku</w:t>
      </w:r>
      <w:r w:rsidR="00F50691" w:rsidRPr="00562754">
        <w:rPr>
          <w:lang w:val="lv-LV"/>
        </w:rPr>
        <w:t xml:space="preserve">, </w:t>
      </w:r>
      <w:r w:rsidR="003229F4" w:rsidRPr="00562754">
        <w:rPr>
          <w:lang w:val="lv-LV"/>
        </w:rPr>
        <w:t>darbojas preventīvi</w:t>
      </w:r>
      <w:r w:rsidR="00F50691" w:rsidRPr="00562754">
        <w:rPr>
          <w:lang w:val="lv-LV"/>
        </w:rPr>
        <w:t xml:space="preserve">, kas arī mazina </w:t>
      </w:r>
      <w:r w:rsidR="005502B0" w:rsidRPr="00562754">
        <w:rPr>
          <w:lang w:val="lv-LV"/>
        </w:rPr>
        <w:t xml:space="preserve">prettiesiskas </w:t>
      </w:r>
      <w:r w:rsidR="00F50691" w:rsidRPr="00562754">
        <w:rPr>
          <w:lang w:val="lv-LV"/>
        </w:rPr>
        <w:t>rīcības iespējamību</w:t>
      </w:r>
      <w:r w:rsidR="003229F4" w:rsidRPr="00562754">
        <w:rPr>
          <w:lang w:val="lv-LV"/>
        </w:rPr>
        <w:t xml:space="preserve">. </w:t>
      </w:r>
    </w:p>
    <w:p w:rsidR="00F509CB" w:rsidRPr="00562754" w:rsidRDefault="00F509CB" w:rsidP="00081F6A">
      <w:pPr>
        <w:pStyle w:val="Pamatteksts"/>
        <w:rPr>
          <w:color w:val="auto"/>
          <w:lang w:val="lv-LV"/>
        </w:rPr>
      </w:pPr>
      <w:r w:rsidRPr="00562754">
        <w:rPr>
          <w:color w:val="auto"/>
          <w:lang w:val="lv-LV"/>
        </w:rPr>
        <w:t xml:space="preserve">   </w:t>
      </w:r>
    </w:p>
    <w:p w:rsidR="0079332D" w:rsidRPr="00562754" w:rsidRDefault="000D3D01" w:rsidP="000D3D01">
      <w:pPr>
        <w:spacing w:after="200" w:line="276" w:lineRule="auto"/>
        <w:ind w:firstLine="709"/>
        <w:rPr>
          <w:b/>
          <w:sz w:val="24"/>
          <w:szCs w:val="24"/>
        </w:rPr>
      </w:pPr>
      <w:r w:rsidRPr="00562754">
        <w:rPr>
          <w:b/>
          <w:sz w:val="24"/>
          <w:szCs w:val="24"/>
        </w:rPr>
        <w:t>2. </w:t>
      </w:r>
      <w:r w:rsidR="0079332D" w:rsidRPr="00562754">
        <w:rPr>
          <w:b/>
          <w:sz w:val="24"/>
          <w:szCs w:val="24"/>
        </w:rPr>
        <w:t>Juridiskās personas administratīvā atbildība</w:t>
      </w:r>
    </w:p>
    <w:p w:rsidR="00DA7F49" w:rsidRDefault="0079332D" w:rsidP="00DA7F49">
      <w:pPr>
        <w:ind w:firstLine="720"/>
        <w:jc w:val="both"/>
        <w:rPr>
          <w:sz w:val="24"/>
          <w:szCs w:val="24"/>
        </w:rPr>
      </w:pPr>
      <w:r w:rsidRPr="00562754">
        <w:rPr>
          <w:sz w:val="24"/>
          <w:szCs w:val="24"/>
        </w:rPr>
        <w:t xml:space="preserve">Šobrīd kodeksa </w:t>
      </w:r>
      <w:r w:rsidRPr="00562754">
        <w:rPr>
          <w:bCs/>
          <w:sz w:val="24"/>
          <w:szCs w:val="24"/>
        </w:rPr>
        <w:t>14.</w:t>
      </w:r>
      <w:r w:rsidRPr="00562754">
        <w:rPr>
          <w:bCs/>
          <w:sz w:val="24"/>
          <w:szCs w:val="24"/>
          <w:vertAlign w:val="superscript"/>
        </w:rPr>
        <w:t>1</w:t>
      </w:r>
      <w:r w:rsidRPr="00562754">
        <w:rPr>
          <w:bCs/>
          <w:sz w:val="24"/>
          <w:szCs w:val="24"/>
        </w:rPr>
        <w:t xml:space="preserve"> pants nosaka juridiskās personas administratīvo atbildību, paredzot, ka š</w:t>
      </w:r>
      <w:r w:rsidRPr="00562754">
        <w:rPr>
          <w:sz w:val="24"/>
          <w:szCs w:val="24"/>
        </w:rPr>
        <w:t xml:space="preserve">ajā kodeksā un pašvaldību domju izdotajos saistošajos noteikumos īpaši paredzētajos gadījumos </w:t>
      </w:r>
      <w:r w:rsidRPr="00562754">
        <w:rPr>
          <w:sz w:val="24"/>
          <w:szCs w:val="24"/>
          <w:u w:val="single"/>
        </w:rPr>
        <w:t>par administratīvajiem pārkāpumiem pie atbildības</w:t>
      </w:r>
      <w:r w:rsidRPr="00562754">
        <w:rPr>
          <w:sz w:val="24"/>
          <w:szCs w:val="24"/>
        </w:rPr>
        <w:t xml:space="preserve"> ir saucamas juridiskās personas. Personas, kuras veic komercdarbību, bet nav juridiskās personas, par administratīvajiem pārkāpumiem atbild tāpat kā juridiskās personas. No minētā izriet, ka </w:t>
      </w:r>
      <w:r w:rsidRPr="00562754">
        <w:rPr>
          <w:sz w:val="24"/>
          <w:szCs w:val="24"/>
          <w:u w:val="single"/>
        </w:rPr>
        <w:t>šobrīd uz juridisko personu attiecas tie paši administratīvās atbildības priekšnoteikumi, kas ir attiecināmi uz fizisku personu</w:t>
      </w:r>
      <w:r w:rsidRPr="00562754">
        <w:rPr>
          <w:sz w:val="24"/>
          <w:szCs w:val="24"/>
        </w:rPr>
        <w:t>, proti, kodeksa 9. pantā minētā prettiesiska, vainojama (ar nodomu vai aiz neuzmanības izdarīta) darb</w:t>
      </w:r>
      <w:r w:rsidR="00916AED" w:rsidRPr="00562754">
        <w:rPr>
          <w:sz w:val="24"/>
          <w:szCs w:val="24"/>
        </w:rPr>
        <w:t>ība vai bezdarbība. Tātad</w:t>
      </w:r>
      <w:r w:rsidRPr="00562754">
        <w:rPr>
          <w:sz w:val="24"/>
          <w:szCs w:val="24"/>
        </w:rPr>
        <w:t xml:space="preserve"> viens no administratīvā pārkāpuma subjekt</w:t>
      </w:r>
      <w:r w:rsidR="00916AED" w:rsidRPr="00562754">
        <w:rPr>
          <w:sz w:val="24"/>
          <w:szCs w:val="24"/>
        </w:rPr>
        <w:t>īvās puses elementiem ir</w:t>
      </w:r>
      <w:r w:rsidRPr="00562754">
        <w:rPr>
          <w:sz w:val="24"/>
          <w:szCs w:val="24"/>
        </w:rPr>
        <w:t xml:space="preserve"> vaina, kas ir obligāts nosacījums, lai personu varētu saukt pie administratīvās atbildības. </w:t>
      </w:r>
      <w:r w:rsidR="00916AED" w:rsidRPr="00562754">
        <w:rPr>
          <w:sz w:val="24"/>
          <w:szCs w:val="24"/>
        </w:rPr>
        <w:t>„Juridisko personu atbildības noteikšanai vainas jautājums nevar būt risināms. Galvenais šķērslis tam ir apstāklis, ka nekāda juridiskās personas psihiskā darbība nepastāv un tāpēc par juridiskās personas vainu nav pamata runāt.”</w:t>
      </w:r>
      <w:r w:rsidR="00916AED" w:rsidRPr="00562754">
        <w:rPr>
          <w:rStyle w:val="Vresatsauce"/>
          <w:sz w:val="24"/>
          <w:szCs w:val="24"/>
        </w:rPr>
        <w:footnoteReference w:id="7"/>
      </w:r>
      <w:r w:rsidR="00916AED" w:rsidRPr="00562754">
        <w:rPr>
          <w:sz w:val="24"/>
          <w:szCs w:val="24"/>
        </w:rPr>
        <w:t xml:space="preserve"> Līdz ar to secināms, vaina</w:t>
      </w:r>
      <w:r w:rsidR="00862943">
        <w:rPr>
          <w:sz w:val="24"/>
          <w:szCs w:val="24"/>
        </w:rPr>
        <w:t>,</w:t>
      </w:r>
      <w:r w:rsidR="00916AED" w:rsidRPr="00562754">
        <w:rPr>
          <w:sz w:val="24"/>
          <w:szCs w:val="24"/>
        </w:rPr>
        <w:t xml:space="preserve"> kā priekšnoteikums administratīvās atbildības piemērošanai</w:t>
      </w:r>
      <w:r w:rsidR="00862943">
        <w:rPr>
          <w:sz w:val="24"/>
          <w:szCs w:val="24"/>
        </w:rPr>
        <w:t>,</w:t>
      </w:r>
      <w:r w:rsidR="00916AED" w:rsidRPr="00562754">
        <w:rPr>
          <w:sz w:val="24"/>
          <w:szCs w:val="24"/>
        </w:rPr>
        <w:t xml:space="preserve"> nevar tikt attiecināma uz juridisko personu. </w:t>
      </w:r>
    </w:p>
    <w:p w:rsidR="00DA7F49" w:rsidRDefault="0079332D" w:rsidP="00DA7F49">
      <w:pPr>
        <w:ind w:firstLine="720"/>
        <w:jc w:val="both"/>
        <w:rPr>
          <w:sz w:val="24"/>
        </w:rPr>
      </w:pPr>
      <w:r w:rsidRPr="00562754">
        <w:rPr>
          <w:sz w:val="24"/>
          <w:szCs w:val="24"/>
        </w:rPr>
        <w:t>Ņemot vērā to, ka adm</w:t>
      </w:r>
      <w:r w:rsidRPr="00562754">
        <w:rPr>
          <w:sz w:val="24"/>
        </w:rPr>
        <w:t>inistratīvo pārkāpumu lietas pēc sava rakstura un būtības ir līdzīgas nelieliem kriminālpārkāpumiem, vainas pierādīšanai administratīvo pakāpumu procesā jālīdzinās kriminālprocesā noteiktajiem principiem, nevis kā tas ir šobrīd, kad personas vainas pieradīšana notiek speciālā administratīvā procesa ietvaros.</w:t>
      </w:r>
    </w:p>
    <w:p w:rsidR="00DA7F49" w:rsidRDefault="0079332D" w:rsidP="00DA7F49">
      <w:pPr>
        <w:ind w:firstLine="720"/>
        <w:jc w:val="both"/>
        <w:rPr>
          <w:sz w:val="24"/>
          <w:szCs w:val="24"/>
        </w:rPr>
      </w:pPr>
      <w:r w:rsidRPr="00562754">
        <w:rPr>
          <w:sz w:val="24"/>
          <w:szCs w:val="24"/>
        </w:rPr>
        <w:t xml:space="preserve">Ievērojot minēto, jāņem vērā no kodeksa 10. un 11. panta izrietošā vainas forma, proti, </w:t>
      </w:r>
      <w:r w:rsidRPr="00562754">
        <w:rPr>
          <w:sz w:val="24"/>
          <w:szCs w:val="24"/>
          <w:u w:val="single"/>
        </w:rPr>
        <w:t>personas psihiskā attieksme</w:t>
      </w:r>
      <w:r w:rsidRPr="00562754">
        <w:rPr>
          <w:sz w:val="24"/>
          <w:szCs w:val="24"/>
        </w:rPr>
        <w:t xml:space="preserve"> pret izdarīto administratīvo pārkāpumu un tā sekām. Ņemot vērā to, ka juridiskai personai nepiemīt un nevar piemist psihiskā vai subjektīvā attieksme pret izdarīto darbību (bezdarbību), secināms, ka </w:t>
      </w:r>
      <w:r w:rsidRPr="00562754">
        <w:rPr>
          <w:b/>
          <w:sz w:val="24"/>
          <w:szCs w:val="24"/>
        </w:rPr>
        <w:t>vaina</w:t>
      </w:r>
      <w:r w:rsidR="00862943">
        <w:rPr>
          <w:b/>
          <w:sz w:val="24"/>
          <w:szCs w:val="24"/>
        </w:rPr>
        <w:t>,</w:t>
      </w:r>
      <w:r w:rsidRPr="00562754">
        <w:rPr>
          <w:b/>
          <w:sz w:val="24"/>
          <w:szCs w:val="24"/>
        </w:rPr>
        <w:t xml:space="preserve"> kā priekšnoteikums administratīvās atbildības piemērošanai</w:t>
      </w:r>
      <w:r w:rsidR="00862943">
        <w:rPr>
          <w:b/>
          <w:sz w:val="24"/>
          <w:szCs w:val="24"/>
        </w:rPr>
        <w:t>,</w:t>
      </w:r>
      <w:r w:rsidRPr="00562754">
        <w:rPr>
          <w:b/>
          <w:sz w:val="24"/>
          <w:szCs w:val="24"/>
        </w:rPr>
        <w:t xml:space="preserve"> nevar tikt attiecināma uz juridisko personu</w:t>
      </w:r>
      <w:r w:rsidRPr="00562754">
        <w:rPr>
          <w:sz w:val="24"/>
          <w:szCs w:val="24"/>
        </w:rPr>
        <w:t>. Līdz ar to kā vienīgais pamats juridiskās personas saukšanai pie administratīvās atbildības var būt tās prettiesiskā darbība vai bezdarbība.</w:t>
      </w:r>
    </w:p>
    <w:p w:rsidR="00DA7F49" w:rsidRDefault="00916AED" w:rsidP="00DA7F49">
      <w:pPr>
        <w:ind w:firstLine="720"/>
        <w:jc w:val="both"/>
        <w:rPr>
          <w:sz w:val="24"/>
          <w:szCs w:val="24"/>
        </w:rPr>
      </w:pPr>
      <w:r w:rsidRPr="00562754">
        <w:rPr>
          <w:sz w:val="24"/>
          <w:szCs w:val="24"/>
        </w:rPr>
        <w:t>A</w:t>
      </w:r>
      <w:r w:rsidR="0079332D" w:rsidRPr="00562754">
        <w:rPr>
          <w:sz w:val="24"/>
          <w:szCs w:val="24"/>
        </w:rPr>
        <w:t>nalizējot kodeksa normas, kurās noteikta juridiskās personas atbildība, secināms, ka lielākoties tās cēlonis ir šīs juridiskās personas atbildīgo amatpersonu, pārstāvju vai darbinieku prettiesiska rīcība. Līdz ar to šobrīd ir izveidojusies tāda prakse, ka fiziskās personas, kas darbojusies juridiskās personas vārdā vai uzdevumā, vaina automātiski tiek pārcelta uz juridisko personu, tas ir, notiek vainas identifikācija.</w:t>
      </w:r>
    </w:p>
    <w:p w:rsidR="00DA7F49" w:rsidRDefault="0079332D" w:rsidP="00DA7F49">
      <w:pPr>
        <w:ind w:firstLine="720"/>
        <w:jc w:val="both"/>
        <w:rPr>
          <w:sz w:val="24"/>
          <w:szCs w:val="24"/>
        </w:rPr>
      </w:pPr>
      <w:r w:rsidRPr="00562754">
        <w:rPr>
          <w:sz w:val="24"/>
          <w:szCs w:val="24"/>
        </w:rPr>
        <w:t>Papildus norādāms, ka spēkā esošajā kodeksā administratīvā atbildība juridiskai per</w:t>
      </w:r>
      <w:r w:rsidR="00916AED" w:rsidRPr="00562754">
        <w:rPr>
          <w:sz w:val="24"/>
          <w:szCs w:val="24"/>
        </w:rPr>
        <w:t>sonai ir paredzēta vairāk nekā 4</w:t>
      </w:r>
      <w:r w:rsidRPr="00562754">
        <w:rPr>
          <w:sz w:val="24"/>
          <w:szCs w:val="24"/>
        </w:rPr>
        <w:t xml:space="preserve">00 sankcijās. Izvērtējot Iekšlietu ministrijas Informācijas centra 2010. gada 22. decembrī sniegto administratīvo pārkāpumu statistiku, secināms, ka </w:t>
      </w:r>
      <w:r w:rsidR="00916AED" w:rsidRPr="00562754">
        <w:rPr>
          <w:sz w:val="24"/>
          <w:szCs w:val="24"/>
        </w:rPr>
        <w:t xml:space="preserve">juridiskajām personām piemēroto administratīvo sodu īpatsvars kopējo administratīvo sodu apjomā ir izteikti mazs, proti, 2008. gadā ir 3,8% (17 524 sodi), 2009.gadā – 2,6 % (11 497 sodi), 2010.gadā – 2,5% (9 270 sodi). </w:t>
      </w:r>
    </w:p>
    <w:p w:rsidR="0079332D" w:rsidRPr="0066762A" w:rsidRDefault="0079332D" w:rsidP="0066762A">
      <w:pPr>
        <w:ind w:firstLine="720"/>
        <w:jc w:val="both"/>
        <w:rPr>
          <w:sz w:val="24"/>
          <w:szCs w:val="24"/>
        </w:rPr>
      </w:pPr>
      <w:r w:rsidRPr="00562754">
        <w:rPr>
          <w:sz w:val="24"/>
          <w:szCs w:val="24"/>
        </w:rPr>
        <w:t xml:space="preserve">Ievērojot minēto, </w:t>
      </w:r>
      <w:r w:rsidRPr="00562754">
        <w:rPr>
          <w:b/>
          <w:sz w:val="24"/>
          <w:szCs w:val="24"/>
        </w:rPr>
        <w:t>nepieciešams pieņemt konceptuālu lēmumu par to, vai jaunajā administratīvo pārkāpumu regulējumā tiek saglabāts juridiskās personas administratīvās atbildības institūts</w:t>
      </w:r>
      <w:r w:rsidRPr="00562754">
        <w:rPr>
          <w:sz w:val="24"/>
          <w:szCs w:val="24"/>
        </w:rPr>
        <w:t>.</w:t>
      </w:r>
    </w:p>
    <w:p w:rsidR="00F509CB" w:rsidRDefault="000D3D01" w:rsidP="000D3D01">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lastRenderedPageBreak/>
        <w:tab/>
        <w:t>3. </w:t>
      </w:r>
      <w:r w:rsidR="00F509CB" w:rsidRPr="00562754">
        <w:rPr>
          <w:b/>
          <w:lang w:val="lv-LV"/>
        </w:rPr>
        <w:t>Administratīvās atbildības regulē</w:t>
      </w:r>
      <w:r w:rsidR="002F4E5C" w:rsidRPr="00562754">
        <w:rPr>
          <w:b/>
          <w:lang w:val="lv-LV"/>
        </w:rPr>
        <w:t>juma sadrumstalotība.</w:t>
      </w:r>
    </w:p>
    <w:p w:rsidR="00DA7F49" w:rsidRPr="00562754" w:rsidRDefault="00DA7F49" w:rsidP="000D3D01">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p>
    <w:p w:rsidR="00DA7F49" w:rsidRDefault="002F4E5C" w:rsidP="00DA7F49">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 xml:space="preserve">Lai gan kodeksā būtu jābūt izsmeļoši aptvertām vienu nozari regulējošām tiesību normām, šobrīd ne administratīvo pārkāpumu sastāvi, ne administratīvo pārkāpumu procesuālās normas </w:t>
      </w:r>
      <w:r w:rsidR="00FA1247" w:rsidRPr="00562754">
        <w:rPr>
          <w:lang w:val="lv-LV"/>
        </w:rPr>
        <w:t xml:space="preserve">kodeksā izsmeļoši </w:t>
      </w:r>
      <w:r w:rsidR="00DA7F49">
        <w:rPr>
          <w:lang w:val="lv-LV"/>
        </w:rPr>
        <w:t>nav regulētas.</w:t>
      </w:r>
    </w:p>
    <w:p w:rsidR="00DA7F49" w:rsidRDefault="00F509CB" w:rsidP="00DA7F49">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Atb</w:t>
      </w:r>
      <w:r w:rsidR="002F4E5C" w:rsidRPr="00562754">
        <w:rPr>
          <w:lang w:val="lv-LV"/>
        </w:rPr>
        <w:t>ilstoši kodeksa 9. panta trešajai</w:t>
      </w:r>
      <w:r w:rsidRPr="00562754">
        <w:rPr>
          <w:lang w:val="lv-LV"/>
        </w:rPr>
        <w:t xml:space="preserve"> daļai paaugstinātas bīstamības avota īpašnieka (valdītāja) administratīvās atbildības īpatn</w:t>
      </w:r>
      <w:r w:rsidR="002F4E5C" w:rsidRPr="00562754">
        <w:rPr>
          <w:lang w:val="lv-LV"/>
        </w:rPr>
        <w:t>ības var noteikt citos likumos, piemēram, Ceļu satiksmes likuma 43.</w:t>
      </w:r>
      <w:r w:rsidR="009D216E" w:rsidRPr="00562754">
        <w:rPr>
          <w:lang w:val="lv-LV"/>
        </w:rPr>
        <w:t> </w:t>
      </w:r>
      <w:r w:rsidR="002F4E5C" w:rsidRPr="00562754">
        <w:rPr>
          <w:lang w:val="lv-LV"/>
        </w:rPr>
        <w:t>pants. Tomēr bez jau minētā pastāv vēl virkne speciālo likumu, kuros tādu vai citādu iemeslu dēļ iekļautas normas, kas pēc savas būtības nosaka administratīvo atbildību.</w:t>
      </w:r>
      <w:r w:rsidR="00FA1247" w:rsidRPr="00562754">
        <w:rPr>
          <w:lang w:val="lv-LV"/>
        </w:rPr>
        <w:t xml:space="preserve"> Šādos gadījumos personai ar administratīvo aktu tiek piemērots piespiedu ietekmēšanas līdzeklis, kas tiek pielīdzināts administratīvajam sodam. </w:t>
      </w:r>
      <w:r w:rsidRPr="00562754">
        <w:rPr>
          <w:lang w:val="lv-LV"/>
        </w:rPr>
        <w:t>Kā piemēru</w:t>
      </w:r>
      <w:r w:rsidR="002F4E5C" w:rsidRPr="00562754">
        <w:rPr>
          <w:lang w:val="lv-LV"/>
        </w:rPr>
        <w:t>s</w:t>
      </w:r>
      <w:r w:rsidRPr="00562754">
        <w:rPr>
          <w:lang w:val="lv-LV"/>
        </w:rPr>
        <w:t xml:space="preserve"> var minēt Konkurences likumu (12., 14., 17. pants), likumu “Par iedzīvotāju ienākuma nodokli” (34.pants), Maksājumu pakalpojumu likumu (56. pants), Elektroenerģijas nodokļa likumu (9. pants), Dabas resursu nodokļa likumu (31. pants) u.c. Minētais liecina par likumdevēja tendenci administratīvos sodus iekļaut ne tikai kodeksā, bet arī citos nozaru likumos, kas sav</w:t>
      </w:r>
      <w:r w:rsidR="00DA7F49">
        <w:rPr>
          <w:lang w:val="lv-LV"/>
        </w:rPr>
        <w:t>ukārt rada sistēmas dublēšanos.</w:t>
      </w:r>
    </w:p>
    <w:p w:rsidR="00DA7F49" w:rsidRDefault="00F509CB" w:rsidP="00DA7F49">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 xml:space="preserve">Līdz ar </w:t>
      </w:r>
      <w:r w:rsidR="00ED48FC" w:rsidRPr="00562754">
        <w:rPr>
          <w:lang w:val="lv-LV"/>
        </w:rPr>
        <w:t xml:space="preserve">to </w:t>
      </w:r>
      <w:r w:rsidRPr="00562754">
        <w:rPr>
          <w:lang w:val="lv-LV"/>
        </w:rPr>
        <w:t>šobrī</w:t>
      </w:r>
      <w:r w:rsidR="002746BE" w:rsidRPr="00562754">
        <w:rPr>
          <w:lang w:val="lv-LV"/>
        </w:rPr>
        <w:t>d ir izveidojusies situācija, kurā</w:t>
      </w:r>
      <w:r w:rsidRPr="00562754">
        <w:rPr>
          <w:lang w:val="lv-LV"/>
        </w:rPr>
        <w:t xml:space="preserve"> administratīvo pārkāpum</w:t>
      </w:r>
      <w:r w:rsidR="00713CAA" w:rsidRPr="00562754">
        <w:rPr>
          <w:lang w:val="lv-LV"/>
        </w:rPr>
        <w:t>u</w:t>
      </w:r>
      <w:r w:rsidRPr="00562754">
        <w:rPr>
          <w:lang w:val="lv-LV"/>
        </w:rPr>
        <w:t xml:space="preserve"> lietas tiek skatītas gan kodeksā noteiktajā kārtībā, gan Administratīvā procesa likuma noteiktajā kārtībā. </w:t>
      </w:r>
      <w:r w:rsidR="00F50691" w:rsidRPr="00562754">
        <w:rPr>
          <w:lang w:val="lv-LV"/>
        </w:rPr>
        <w:t>Ja</w:t>
      </w:r>
      <w:r w:rsidRPr="00562754">
        <w:rPr>
          <w:lang w:val="lv-LV"/>
        </w:rPr>
        <w:t xml:space="preserve"> sodu piemēro iestāde, tai tiek dota iespēja izvēlēties</w:t>
      </w:r>
      <w:r w:rsidR="00FA1247" w:rsidRPr="00562754">
        <w:rPr>
          <w:lang w:val="lv-LV"/>
        </w:rPr>
        <w:t>,</w:t>
      </w:r>
      <w:r w:rsidRPr="00562754">
        <w:rPr>
          <w:lang w:val="lv-LV"/>
        </w:rPr>
        <w:t xml:space="preserve"> saskaņā ar kuru tiesību aktu personu varēs saukt pie administratīvās atbildības, kā arī izvēlēties to tiesību jomu</w:t>
      </w:r>
      <w:r w:rsidR="00713CAA" w:rsidRPr="00562754">
        <w:rPr>
          <w:lang w:val="lv-LV"/>
        </w:rPr>
        <w:t>,</w:t>
      </w:r>
      <w:r w:rsidRPr="00562754">
        <w:rPr>
          <w:lang w:val="lv-LV"/>
        </w:rPr>
        <w:t xml:space="preserve"> saskaņā ar kuru tiks ierosināta attiecīgā lietvedība. Praksē iestādes biežāk izvēlas piemērot savas speciālās nozares likumos paredzēto tiesisko regulējumu, jo kodeksā noteiktās sankcijas apmērs ir daudz mazāks, nekā nozares likumā noteiktais. Tādējādi iestāde var nesaukt personu pie administratīvās atbildības saskaņā ar kodeksu, bet gan piemērot tai daudz bargāku sodu atbilstoši savas nozares likumiem. Kā piemēru var minēt kodeksa 165.</w:t>
      </w:r>
      <w:r w:rsidRPr="00562754">
        <w:rPr>
          <w:vertAlign w:val="superscript"/>
          <w:lang w:val="lv-LV"/>
        </w:rPr>
        <w:t>2</w:t>
      </w:r>
      <w:r w:rsidRPr="00562754">
        <w:rPr>
          <w:lang w:val="lv-LV"/>
        </w:rPr>
        <w:t xml:space="preserve"> pantu, kurā administratīvā atbildība ir paredzēta par nereģistrēšanos nodokļu maksātāju reģistrā minēto reģistrēšanās kārtību reglamentējošajos normatīvajos aktos noteiktajos termiņos, par ziņu nesniegšanu, par nepareizu ziņu sniegšanu, kā arī par neizstāšanos no nodokļu maksātāju reģistra normatīvajos aktos paredzētajos gadījumos. Savukārt likuma „Par iedzīvotāju ienākuma nodokli” 32. panta otrajā daļā paredzēts piemērot atbildību par tādām pašām darbībām tikai saskaņā ar likuma „Par nodokļiem un nodevām” noteikto atbildības apmēru. </w:t>
      </w:r>
      <w:r w:rsidR="000100D8" w:rsidRPr="00562754">
        <w:rPr>
          <w:lang w:val="lv-LV"/>
        </w:rPr>
        <w:t xml:space="preserve">Praksē identificēti arī gadījumi, kad iestāde piemēro gan administratīvo sodu saskaņā ar kodeksu, gan administratīvos piespiedu </w:t>
      </w:r>
      <w:r w:rsidR="00F2334F" w:rsidRPr="00562754">
        <w:rPr>
          <w:lang w:val="lv-LV"/>
        </w:rPr>
        <w:t xml:space="preserve">ietekmēšanas </w:t>
      </w:r>
      <w:r w:rsidR="000100D8" w:rsidRPr="00562754">
        <w:rPr>
          <w:lang w:val="lv-LV"/>
        </w:rPr>
        <w:t xml:space="preserve">līdzekļus saskaņā ar nozares speciālo likumu. Tādejādi tiek pārkāpts </w:t>
      </w:r>
      <w:r w:rsidR="000100D8" w:rsidRPr="00562754">
        <w:rPr>
          <w:i/>
          <w:lang w:val="lv-LV"/>
        </w:rPr>
        <w:t>ne bis in idem</w:t>
      </w:r>
      <w:r w:rsidR="000100D8" w:rsidRPr="00562754">
        <w:rPr>
          <w:lang w:val="lv-LV"/>
        </w:rPr>
        <w:t xml:space="preserve"> </w:t>
      </w:r>
      <w:r w:rsidR="000B07D0" w:rsidRPr="00562754">
        <w:rPr>
          <w:lang w:val="lv-LV"/>
        </w:rPr>
        <w:t>princips</w:t>
      </w:r>
      <w:r w:rsidR="00F50691" w:rsidRPr="00562754">
        <w:rPr>
          <w:lang w:val="lv-LV"/>
        </w:rPr>
        <w:t>,</w:t>
      </w:r>
      <w:r w:rsidR="000B07D0" w:rsidRPr="00562754">
        <w:rPr>
          <w:lang w:val="lv-LV"/>
        </w:rPr>
        <w:t xml:space="preserve"> un tas nekādā gadījumā nav pieļaujams.</w:t>
      </w:r>
      <w:r w:rsidR="000B07D0" w:rsidRPr="00562754">
        <w:rPr>
          <w:rStyle w:val="Vresatsauce"/>
          <w:lang w:val="lv-LV"/>
        </w:rPr>
        <w:footnoteReference w:id="8"/>
      </w:r>
    </w:p>
    <w:p w:rsidR="00DA7F49" w:rsidRDefault="006B6AB8" w:rsidP="00DA7F49">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szCs w:val="24"/>
          <w:lang w:val="lv-LV"/>
        </w:rPr>
        <w:t>Kodeksa 5.</w:t>
      </w:r>
      <w:r w:rsidR="00F50691" w:rsidRPr="00562754">
        <w:rPr>
          <w:szCs w:val="24"/>
          <w:lang w:val="lv-LV"/>
        </w:rPr>
        <w:t> </w:t>
      </w:r>
      <w:r w:rsidRPr="00562754">
        <w:rPr>
          <w:szCs w:val="24"/>
          <w:lang w:val="lv-LV"/>
        </w:rPr>
        <w:t>pants nosaka: „Pašvaldību domes ir tiesīgas izdot saistošos noteikumus un paredzēt administratīvo atbildību par to pārkāpšanu likumā "Par pašvaldībām" noteiktajos gadījumos.”</w:t>
      </w:r>
      <w:r w:rsidR="002513EE" w:rsidRPr="00562754">
        <w:rPr>
          <w:szCs w:val="24"/>
          <w:lang w:val="lv-LV"/>
        </w:rPr>
        <w:t xml:space="preserve"> Šobrīd blakus kodeksam pastāv </w:t>
      </w:r>
      <w:r w:rsidR="000A384D" w:rsidRPr="00562754">
        <w:rPr>
          <w:szCs w:val="24"/>
          <w:lang w:val="lv-LV"/>
        </w:rPr>
        <w:t xml:space="preserve">virkne </w:t>
      </w:r>
      <w:r w:rsidR="002513EE" w:rsidRPr="00562754">
        <w:rPr>
          <w:szCs w:val="24"/>
          <w:lang w:val="lv-LV"/>
        </w:rPr>
        <w:t>pašvaldību saistošo noteikumu, kuros noteikta administratīvā atbildība.</w:t>
      </w:r>
    </w:p>
    <w:p w:rsidR="002513EE" w:rsidRPr="00DA7F49" w:rsidRDefault="002513EE" w:rsidP="00DA7F49">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szCs w:val="24"/>
          <w:lang w:val="lv-LV"/>
        </w:rPr>
        <w:t xml:space="preserve">Līdz ar to šobrīd kodekss rada maldinošu iespaidu, ka tajā ir kodificēti visi administratīvo pārkāpumu sastāvi. Faktiski paralēli kodeksam pastāv virkne speciālo likumu, kā arī ievērojams skaits pašvaldību saistošo noteikumu, kuros tiek regulēta administratīvā atbildība. Līdz ar to ir nepieciešams piedāvāt risinājumu, lai novērstu neskaidro situāciju ar administratīvās atbildības regulējuma sadrumstalotību un piedāvātu </w:t>
      </w:r>
      <w:r w:rsidR="00F50691" w:rsidRPr="00562754">
        <w:rPr>
          <w:szCs w:val="24"/>
          <w:lang w:val="lv-LV"/>
        </w:rPr>
        <w:t xml:space="preserve">vienu konkrētu </w:t>
      </w:r>
      <w:r w:rsidRPr="00562754">
        <w:rPr>
          <w:szCs w:val="24"/>
          <w:lang w:val="lv-LV"/>
        </w:rPr>
        <w:t>principu administratīvo atbildību regulējošo nor</w:t>
      </w:r>
      <w:r w:rsidR="00B94C48" w:rsidRPr="00562754">
        <w:rPr>
          <w:szCs w:val="24"/>
          <w:lang w:val="lv-LV"/>
        </w:rPr>
        <w:t>mu regulējumam tiesību sistēmā, vienlaikus saglabājot pašvaldību lomu administratīvo sodu sistēmā.</w:t>
      </w:r>
    </w:p>
    <w:p w:rsidR="00F509CB" w:rsidRPr="00562754" w:rsidRDefault="00F509C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96C82" w:rsidRPr="00562754" w:rsidRDefault="00F96C8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562754" w:rsidRDefault="000D3D01" w:rsidP="000D3D01">
      <w:pPr>
        <w:pStyle w:val="Pamattekstsaratkpi"/>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lastRenderedPageBreak/>
        <w:tab/>
        <w:t>4. </w:t>
      </w:r>
      <w:r w:rsidR="00F509CB" w:rsidRPr="00562754">
        <w:rPr>
          <w:b/>
          <w:lang w:val="lv-LV"/>
        </w:rPr>
        <w:t>Tiesu pārslogotība un ilgstošais administratīvo pārkāpumu lietu izskatīšanas process.</w:t>
      </w:r>
    </w:p>
    <w:p w:rsidR="00DA7F49" w:rsidRDefault="00F509CB"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Šobrīd administratīvo pārkāpumu lietas izskata un administratīvos sodus piemēro valsts un pašvaldību institūcijas (amatpersonas) un rajonu (pilsētu) tiesu tiesneši. Kopš 2009. gada 1. janvāra apelācijas instances tiesas spriedums administratīvā pārkāpuma lietā nav pārsūdzams. </w:t>
      </w:r>
      <w:r w:rsidR="006C2822" w:rsidRPr="00562754">
        <w:rPr>
          <w:lang w:val="lv-LV"/>
        </w:rPr>
        <w:t xml:space="preserve">Tas ir palīdzējis saīsināt kopējo lietas izskatīšanas ilgumu, kā arī samazināt Augstākās </w:t>
      </w:r>
      <w:r w:rsidR="00C81E48" w:rsidRPr="00562754">
        <w:rPr>
          <w:lang w:val="lv-LV"/>
        </w:rPr>
        <w:t xml:space="preserve">tiesas </w:t>
      </w:r>
      <w:r w:rsidR="006C2822" w:rsidRPr="00562754">
        <w:rPr>
          <w:lang w:val="lv-LV"/>
        </w:rPr>
        <w:t>Senāta noslodzi.</w:t>
      </w:r>
    </w:p>
    <w:p w:rsidR="00DA7F49" w:rsidRDefault="006C2822"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Tomēr kopējais tiesā izskatāmo administratīvo pārkāpumu lietu skaits ir liels. 2008.</w:t>
      </w:r>
      <w:r w:rsidR="009D216E" w:rsidRPr="00562754">
        <w:rPr>
          <w:lang w:val="lv-LV"/>
        </w:rPr>
        <w:t xml:space="preserve"> </w:t>
      </w:r>
      <w:r w:rsidRPr="00562754">
        <w:rPr>
          <w:lang w:val="lv-LV"/>
        </w:rPr>
        <w:t xml:space="preserve">gadā pirmās instances tiesā izskatītas </w:t>
      </w:r>
      <w:r w:rsidR="00DE40D4" w:rsidRPr="00562754">
        <w:rPr>
          <w:lang w:val="lv-LV"/>
        </w:rPr>
        <w:t xml:space="preserve">18 958 </w:t>
      </w:r>
      <w:r w:rsidRPr="00562754">
        <w:rPr>
          <w:lang w:val="lv-LV"/>
        </w:rPr>
        <w:t>lietas, 2010.</w:t>
      </w:r>
      <w:r w:rsidR="009D216E" w:rsidRPr="00562754">
        <w:rPr>
          <w:lang w:val="lv-LV"/>
        </w:rPr>
        <w:t xml:space="preserve"> </w:t>
      </w:r>
      <w:r w:rsidRPr="00562754">
        <w:rPr>
          <w:lang w:val="lv-LV"/>
        </w:rPr>
        <w:t xml:space="preserve">gadā </w:t>
      </w:r>
      <w:r w:rsidR="00DE40D4" w:rsidRPr="00562754">
        <w:rPr>
          <w:lang w:val="lv-LV"/>
        </w:rPr>
        <w:t xml:space="preserve"> </w:t>
      </w:r>
      <w:r w:rsidRPr="00562754">
        <w:rPr>
          <w:lang w:val="lv-LV"/>
        </w:rPr>
        <w:t xml:space="preserve"> pirmās instances tiesā izskatītas </w:t>
      </w:r>
      <w:r w:rsidR="00DE40D4" w:rsidRPr="00562754">
        <w:rPr>
          <w:lang w:val="lv-LV"/>
        </w:rPr>
        <w:t>17087</w:t>
      </w:r>
      <w:r w:rsidRPr="00562754">
        <w:rPr>
          <w:lang w:val="lv-LV"/>
        </w:rPr>
        <w:t xml:space="preserve"> lietas. Administratīvo pārkāpumu lietas uzskatāmas par relatīvi vienkāršām lietām. Tā kā tiesas ir spiestas veltīt ievērojamu laiku šādu vienkāršu lietu izskatīšanai, proporcionāli mazāk laik</w:t>
      </w:r>
      <w:r w:rsidR="00F00B2B" w:rsidRPr="00562754">
        <w:rPr>
          <w:lang w:val="lv-LV"/>
        </w:rPr>
        <w:t>a un uzmanības var tikt veltīts</w:t>
      </w:r>
      <w:r w:rsidR="00812D70" w:rsidRPr="00562754">
        <w:rPr>
          <w:lang w:val="lv-LV"/>
        </w:rPr>
        <w:t xml:space="preserve"> </w:t>
      </w:r>
      <w:r w:rsidR="00DA7F49">
        <w:rPr>
          <w:lang w:val="lv-LV"/>
        </w:rPr>
        <w:t>krimināllietām.</w:t>
      </w:r>
    </w:p>
    <w:p w:rsidR="00DA7F49" w:rsidRDefault="00877ADE"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Izvērtējot esošo iestāžu uzlikto administratīvo sodu praksi</w:t>
      </w:r>
      <w:r w:rsidR="00F50691" w:rsidRPr="00562754">
        <w:rPr>
          <w:lang w:val="lv-LV"/>
        </w:rPr>
        <w:t>,</w:t>
      </w:r>
      <w:r w:rsidRPr="00562754">
        <w:rPr>
          <w:lang w:val="lv-LV"/>
        </w:rPr>
        <w:t xml:space="preserve"> secināms, ka personas mēdz izma</w:t>
      </w:r>
      <w:r w:rsidR="00F50691" w:rsidRPr="00562754">
        <w:rPr>
          <w:lang w:val="lv-LV"/>
        </w:rPr>
        <w:t>n</w:t>
      </w:r>
      <w:r w:rsidRPr="00562754">
        <w:rPr>
          <w:lang w:val="lv-LV"/>
        </w:rPr>
        <w:t xml:space="preserve">tot tiesības pārsūdzēt lietas tiesā nelabticīgi, tādejādi atliekot soda izpildi. Tas ir īpaši izdevīgi gadījumos, kad uzlikts liels naudas sods, jo tad persona var novilcināt pienākumu samaksāt naudas sodu. Nav veicināma situācija, kurā personas, </w:t>
      </w:r>
      <w:r w:rsidR="00F50691" w:rsidRPr="00562754">
        <w:rPr>
          <w:lang w:val="lv-LV"/>
        </w:rPr>
        <w:t xml:space="preserve">kurām </w:t>
      </w:r>
      <w:r w:rsidRPr="00562754">
        <w:rPr>
          <w:lang w:val="lv-LV"/>
        </w:rPr>
        <w:t>nav patiesas intereses pārsūdzēt sev uzlikto sodu, absolūti nelietderīgi noslogo tiesu instances.</w:t>
      </w:r>
    </w:p>
    <w:p w:rsidR="00DA7F49" w:rsidRDefault="00877ADE"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Kā rāda pēdējo divu gadu statistika, 88% gadījumu lietā tiek atstāts spēkā sākotnējais lēmums par administratīvā soda uzlikšanu. Tikai mazākajā daļā gadījumu, proti, apmēram 12% gadījumu, tiesa atceļ lēmumu par administratīvā soda uzlikšanu. Tas nozīmē, ka lielākajā daļā pārsūdzēto lietu tiesas kontrole tiek izmantota</w:t>
      </w:r>
      <w:r w:rsidR="00F50691" w:rsidRPr="00562754">
        <w:rPr>
          <w:lang w:val="lv-LV"/>
        </w:rPr>
        <w:t xml:space="preserve"> tikai</w:t>
      </w:r>
      <w:r w:rsidRPr="00562754">
        <w:rPr>
          <w:lang w:val="lv-LV"/>
        </w:rPr>
        <w:t xml:space="preserve">, lai iegūtu papildus garantiju, ka iestādes uzliktais administratīvais sods patiešām ir tiesisks. </w:t>
      </w:r>
      <w:r w:rsidR="00D66013" w:rsidRPr="00562754">
        <w:rPr>
          <w:lang w:val="lv-LV"/>
        </w:rPr>
        <w:t>Daļēji šāda situācija pastāv, jo normatīvi nav noteikta obligāta prasība savu sūdzību pamatot, līdz ar to daudzos gadījumos sūdzības tiek iesniegtas bez jebkāda pamatojuma. Minēto problēmu plānots novērst ar izstrādātajiem grozījumiem Latvijas Administratīvo pārkāpumu kodeksā (likumprojekts izsludināts Valsts sekretāru sanāksmē 2011. gada 7. aprīlī (prot. Nr. 14 16.§ VSS-345), paredzot obligātu prasību pamatot iesniegto sūdzību.</w:t>
      </w:r>
    </w:p>
    <w:p w:rsidR="00DA7F49" w:rsidRDefault="00877ADE"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Otra ī</w:t>
      </w:r>
      <w:r w:rsidR="006C2822" w:rsidRPr="00562754">
        <w:rPr>
          <w:lang w:val="lv-LV"/>
        </w:rPr>
        <w:t>paša problēma ir tā, ka ievērojams rajona (pilsētas) tiesā izskatīto lietu skaits ir tāds, kurā tiesa pieņem sākotnējo lēmumu par administratīv</w:t>
      </w:r>
      <w:r w:rsidR="003F2756" w:rsidRPr="00562754">
        <w:rPr>
          <w:lang w:val="lv-LV"/>
        </w:rPr>
        <w:t>ā</w:t>
      </w:r>
      <w:r w:rsidR="006C2822" w:rsidRPr="00562754">
        <w:rPr>
          <w:lang w:val="lv-LV"/>
        </w:rPr>
        <w:t xml:space="preserve"> soda uzlikšanu. 2008.</w:t>
      </w:r>
      <w:r w:rsidR="00F00B2B" w:rsidRPr="00562754">
        <w:rPr>
          <w:lang w:val="lv-LV"/>
        </w:rPr>
        <w:t xml:space="preserve"> </w:t>
      </w:r>
      <w:r w:rsidR="006C2822" w:rsidRPr="00562754">
        <w:rPr>
          <w:lang w:val="lv-LV"/>
        </w:rPr>
        <w:t>gadā – 25 690 lietas, 2009.</w:t>
      </w:r>
      <w:r w:rsidR="00F00B2B" w:rsidRPr="00562754">
        <w:rPr>
          <w:lang w:val="lv-LV"/>
        </w:rPr>
        <w:t xml:space="preserve"> </w:t>
      </w:r>
      <w:r w:rsidR="006C2822" w:rsidRPr="00562754">
        <w:rPr>
          <w:lang w:val="lv-LV"/>
        </w:rPr>
        <w:t>gadā – 18 958 lietas, 2010.</w:t>
      </w:r>
      <w:r w:rsidR="00F00B2B" w:rsidRPr="00562754">
        <w:rPr>
          <w:lang w:val="lv-LV"/>
        </w:rPr>
        <w:t xml:space="preserve"> </w:t>
      </w:r>
      <w:r w:rsidR="006C2822" w:rsidRPr="00562754">
        <w:rPr>
          <w:lang w:val="lv-LV"/>
        </w:rPr>
        <w:t>gadā</w:t>
      </w:r>
      <w:r w:rsidR="00A24E11" w:rsidRPr="00562754">
        <w:rPr>
          <w:lang w:val="lv-LV"/>
        </w:rPr>
        <w:t xml:space="preserve"> </w:t>
      </w:r>
      <w:r w:rsidR="006C2822" w:rsidRPr="00562754">
        <w:rPr>
          <w:lang w:val="lv-LV"/>
        </w:rPr>
        <w:t xml:space="preserve">– </w:t>
      </w:r>
      <w:r w:rsidR="005328E8" w:rsidRPr="00562754">
        <w:rPr>
          <w:lang w:val="lv-LV"/>
        </w:rPr>
        <w:t>17087</w:t>
      </w:r>
      <w:r w:rsidR="001B64E3" w:rsidRPr="00562754">
        <w:rPr>
          <w:rFonts w:ascii="Verdana" w:hAnsi="Verdana"/>
          <w:sz w:val="16"/>
          <w:szCs w:val="16"/>
          <w:lang w:val="lv-LV"/>
        </w:rPr>
        <w:t xml:space="preserve"> </w:t>
      </w:r>
      <w:r w:rsidR="006C2822" w:rsidRPr="00562754">
        <w:rPr>
          <w:lang w:val="lv-LV"/>
        </w:rPr>
        <w:t>lietas</w:t>
      </w:r>
      <w:r w:rsidR="005328E8" w:rsidRPr="00562754">
        <w:rPr>
          <w:rStyle w:val="Vresatsauce"/>
          <w:lang w:val="lv-LV"/>
        </w:rPr>
        <w:footnoteReference w:id="9"/>
      </w:r>
      <w:r w:rsidR="006C2822" w:rsidRPr="00562754">
        <w:rPr>
          <w:lang w:val="lv-LV"/>
        </w:rPr>
        <w:t>. Šajos gadījumos tiesa darbojas iestādes statusā un atbilstoši esošajiem principiem par administratīvo sodu izpildi, pēc lietas izskatīšanas un soda uzlikšanas, vēl arī spiesta sekot līdzi naudassoda un aresta izpildei. Lietu pie</w:t>
      </w:r>
      <w:r w:rsidRPr="00562754">
        <w:rPr>
          <w:lang w:val="lv-LV"/>
        </w:rPr>
        <w:t>kritīb</w:t>
      </w:r>
      <w:r w:rsidR="003F2756" w:rsidRPr="00562754">
        <w:rPr>
          <w:lang w:val="lv-LV"/>
        </w:rPr>
        <w:t>a</w:t>
      </w:r>
      <w:r w:rsidRPr="00562754">
        <w:rPr>
          <w:lang w:val="lv-LV"/>
        </w:rPr>
        <w:t xml:space="preserve"> rajona (pilsētas)</w:t>
      </w:r>
      <w:r w:rsidR="00713CAA" w:rsidRPr="00562754">
        <w:rPr>
          <w:lang w:val="lv-LV"/>
        </w:rPr>
        <w:t xml:space="preserve"> </w:t>
      </w:r>
      <w:r w:rsidRPr="00562754">
        <w:rPr>
          <w:lang w:val="lv-LV"/>
        </w:rPr>
        <w:t xml:space="preserve">tiesai </w:t>
      </w:r>
      <w:r w:rsidR="006C2822" w:rsidRPr="00562754">
        <w:rPr>
          <w:lang w:val="lv-LV"/>
        </w:rPr>
        <w:t>kā iestādei, kas pieņem sākotnējo lēmumu, ir noteikta tādēļ, ka attiecīgo pārkāpumu sankcijās kā sods ir paredzēts arests. Tas ir ar brīvības atņemšanu saistīts sods, ko nevar uzlikt valsts pārvaldes iestāde, bet tikai tiesa. Ja arestu izslēdz no administratīvo sodu sistēmas, ievērojami samazinās rajona (pilsētas) tiesā izskatāmo administratīvo pārkāpumu lietu skaits, jo tiesā tādā gadījumā nonāktu tikai tās lietas, kas tiek pārsūdzētas.</w:t>
      </w:r>
    </w:p>
    <w:p w:rsidR="00DA7F49" w:rsidRDefault="00667B9C"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Lielais izskatāmo lietu skaits un neizskatīto lietu uzkrājums rada rindas uz lietas izskatīšanu. </w:t>
      </w:r>
      <w:r w:rsidR="000E705A" w:rsidRPr="00562754">
        <w:rPr>
          <w:lang w:val="lv-LV"/>
        </w:rPr>
        <w:t>Piemēram,</w:t>
      </w:r>
      <w:r w:rsidR="002835A3" w:rsidRPr="00562754">
        <w:rPr>
          <w:lang w:val="lv-LV"/>
        </w:rPr>
        <w:t xml:space="preserve"> Administratīvās rajona tiesas Rīgas tiesu namā administratīvā pārkāpuma lieta 2010. gadā tika izskatīta aptuveni 19,8 mēnešu laikā</w:t>
      </w:r>
      <w:r w:rsidR="002835A3" w:rsidRPr="00562754">
        <w:rPr>
          <w:rStyle w:val="Vresatsauce"/>
          <w:lang w:val="lv-LV"/>
        </w:rPr>
        <w:footnoteReference w:id="10"/>
      </w:r>
      <w:r w:rsidR="00766620" w:rsidRPr="00562754">
        <w:rPr>
          <w:lang w:val="lv-LV"/>
        </w:rPr>
        <w:t xml:space="preserve">. Tas ir pārmērīgi ilgs laiks, ņemot vērā to, ka administratīvo pārkāpumu lietas tiek uzskatītas par vienkāršām lietām un persona pamatoti var gaidīt to, ka šāds vienkāršs strīds tiek ātri atrisināts. </w:t>
      </w:r>
      <w:r w:rsidR="00DF04ED" w:rsidRPr="00562754">
        <w:rPr>
          <w:lang w:val="lv-LV"/>
        </w:rPr>
        <w:t>Turklāt</w:t>
      </w:r>
      <w:r w:rsidR="00766620" w:rsidRPr="00562754">
        <w:rPr>
          <w:lang w:val="lv-LV"/>
        </w:rPr>
        <w:t xml:space="preserve">, ievērojot soda </w:t>
      </w:r>
      <w:r w:rsidR="00766620" w:rsidRPr="00562754">
        <w:rPr>
          <w:lang w:val="lv-LV"/>
        </w:rPr>
        <w:lastRenderedPageBreak/>
        <w:t>neizbēgamības principu, nav pieļaujama prakse, ka saņemtais sods ir ievērojami attālināts no izdarītā pārkāpuma. Tas mazina soda ietekmi uz personas likum</w:t>
      </w:r>
      <w:r w:rsidR="00DF04ED">
        <w:rPr>
          <w:lang w:val="lv-LV"/>
        </w:rPr>
        <w:t xml:space="preserve">am </w:t>
      </w:r>
      <w:r w:rsidR="00766620" w:rsidRPr="00562754">
        <w:rPr>
          <w:lang w:val="lv-LV"/>
        </w:rPr>
        <w:t>paklausīgas attieksmes veidošanu.</w:t>
      </w:r>
    </w:p>
    <w:p w:rsidR="00543587" w:rsidRPr="00562754" w:rsidRDefault="006C2822"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Lai risinātu minētās problēmas</w:t>
      </w:r>
      <w:r w:rsidR="00FA1247" w:rsidRPr="00562754">
        <w:rPr>
          <w:lang w:val="lv-LV"/>
        </w:rPr>
        <w:t>,</w:t>
      </w:r>
      <w:r w:rsidR="00766620" w:rsidRPr="00562754">
        <w:rPr>
          <w:lang w:val="lv-LV"/>
        </w:rPr>
        <w:t xml:space="preserve"> ir jāpiedāvā risinājumi, kas veicinās tikai „īstu” tiesisku strīdu izskatīšanu tie</w:t>
      </w:r>
      <w:r w:rsidR="00812D70" w:rsidRPr="00562754">
        <w:rPr>
          <w:lang w:val="lv-LV"/>
        </w:rPr>
        <w:t>sās, kā</w:t>
      </w:r>
      <w:r w:rsidR="000B07D0" w:rsidRPr="00562754">
        <w:rPr>
          <w:lang w:val="lv-LV"/>
        </w:rPr>
        <w:t xml:space="preserve"> arī veicinās pakāpenisku</w:t>
      </w:r>
      <w:r w:rsidR="00812D70" w:rsidRPr="00562754">
        <w:rPr>
          <w:lang w:val="lv-LV"/>
        </w:rPr>
        <w:t xml:space="preserve"> tiesā izskatāmo administratīvo pārkāpumu lietu samazināšanos.</w:t>
      </w:r>
    </w:p>
    <w:p w:rsidR="00543587" w:rsidRPr="00562754" w:rsidRDefault="0054358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562754" w:rsidRDefault="000D3D01" w:rsidP="000D3D01">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tab/>
        <w:t>5. </w:t>
      </w:r>
      <w:r w:rsidR="00F509CB" w:rsidRPr="00562754">
        <w:rPr>
          <w:b/>
          <w:lang w:val="lv-LV"/>
        </w:rPr>
        <w:t>Procesuālo izdevumu atlīdzināšana</w:t>
      </w:r>
    </w:p>
    <w:p w:rsidR="00F96C82" w:rsidRPr="00562754" w:rsidRDefault="00F96C8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Izskatot administratīvo pārkāpumu lietas, šobrīd tiek piemērots gan kodekss, gan Administratīvā procesa likums, kura 18. panta pirmā daļa noteic, ka administratīvais process iestādē privātpersonai ir bez maksas,</w:t>
      </w:r>
      <w:r w:rsidR="00DA7F49">
        <w:rPr>
          <w:rFonts w:ascii="Times New Roman" w:eastAsia="Times New Roman" w:hAnsi="Times New Roman"/>
          <w:sz w:val="24"/>
          <w:lang w:val="lv-LV"/>
        </w:rPr>
        <w:t xml:space="preserve"> ja likumā nav noteikts citādi.</w:t>
      </w: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i/>
          <w:sz w:val="24"/>
          <w:lang w:val="lv-LV"/>
        </w:rPr>
      </w:pPr>
      <w:r w:rsidRPr="00562754">
        <w:rPr>
          <w:rFonts w:ascii="Times New Roman" w:eastAsia="Times New Roman" w:hAnsi="Times New Roman"/>
          <w:sz w:val="24"/>
          <w:lang w:val="lv-LV"/>
        </w:rPr>
        <w:t>Administratīvo pārkāpumu lietas pēc sava rakstura un būtības ir līdzīgas nelieliem kriminālpārkāpumiem. Salīdzinot procesuālo izdevumu atlīdzināšanu sodu tiesībās, jāmin, ka Kriminālprocesa likuma 367. pantā ir paredzēta procesuālo izdevumu segšanas kārtība. Savukārt Kriminālprocesa likuma 368. panta pirmā daļa nosaka, ka procesuālos izdevumus ar tiesas nolēmumu piedzen no notiesātajiem. Līdz ar to procesuālos izdevumus ir pienākums atlīdzināt personai, kura atzīta par vainīgu pārkāpuma izdarīšanā. Tādā veidā daļa iztērēto valsts budžeta līdzekļu nonāk atpakaļ valsts budžetā.</w:t>
      </w: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Neskatoties uz to, ka administratīvie pārkāpumi ir uzskatāmi par nelieliem kriminālpārkāpumiem, kodeksā </w:t>
      </w:r>
      <w:r w:rsidR="00F96C82" w:rsidRPr="00562754">
        <w:rPr>
          <w:rFonts w:ascii="Times New Roman" w:eastAsia="Times New Roman" w:hAnsi="Times New Roman"/>
          <w:sz w:val="24"/>
          <w:lang w:val="lv-LV"/>
        </w:rPr>
        <w:t xml:space="preserve">nav </w:t>
      </w:r>
      <w:r w:rsidRPr="00562754">
        <w:rPr>
          <w:rFonts w:ascii="Times New Roman" w:eastAsia="Times New Roman" w:hAnsi="Times New Roman"/>
          <w:sz w:val="24"/>
          <w:lang w:val="lv-LV"/>
        </w:rPr>
        <w:t>tāda regulējuma, kāds ietverts Kriminālprocesa likuma 367. un 368. pantā. Šobrīd kodeksa 257. panta astotā daļa nosaka pienākumu personai, kurai uzlikts administratīvais sods, segt izņemtās mantas un dokumentu glabāšanas un iznīcināšanas izdevumus, savukārt kodeksa 258. panta trešā daļa noteic, ka persona, kurai uzlikts administratīvais sods, Ministru kabineta noteiktā kārtībā sedz izdevumus, kas saistīti ar alkohola koncentrācijas, narkotisko vai citu apreibinošo vielu iespaida konstatēšanai veiktajām pārbaudēm.</w:t>
      </w: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Līdz ar to kodeksā nav vienota princ</w:t>
      </w:r>
      <w:r w:rsidR="00C745AB">
        <w:rPr>
          <w:rFonts w:ascii="Times New Roman" w:eastAsia="Times New Roman" w:hAnsi="Times New Roman"/>
          <w:sz w:val="24"/>
          <w:lang w:val="lv-LV"/>
        </w:rPr>
        <w:t>ipa procesuālo izdevumu, proti</w:t>
      </w:r>
      <w:r w:rsidRPr="00562754">
        <w:rPr>
          <w:rFonts w:ascii="Times New Roman" w:eastAsia="Times New Roman" w:hAnsi="Times New Roman"/>
          <w:sz w:val="24"/>
          <w:lang w:val="lv-LV"/>
        </w:rPr>
        <w:t>, tulka pakalpojumu izdevumu, izņemtās mantas un dokumentu glabāšanas un iznīcināšanas izdevumu, alkohola koncentrācijas, narkotisko vai citu apreibinošo vielu iespaida konstatēšanai veikto pārbaužu izdevumu (visas ekspertīzes) segšanai.</w:t>
      </w:r>
    </w:p>
    <w:p w:rsidR="00F509CB" w:rsidRPr="0066762A" w:rsidRDefault="00754524" w:rsidP="006676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i/>
          <w:sz w:val="24"/>
          <w:lang w:val="lv-LV"/>
        </w:rPr>
      </w:pPr>
      <w:r w:rsidRPr="00562754">
        <w:rPr>
          <w:rFonts w:ascii="Times New Roman" w:eastAsia="Times New Roman" w:hAnsi="Times New Roman"/>
          <w:sz w:val="24"/>
          <w:lang w:val="lv-LV"/>
        </w:rPr>
        <w:t>Veidojot jauno administratīvo sodu sistēmu</w:t>
      </w:r>
      <w:r w:rsidR="00F96C82" w:rsidRPr="00562754">
        <w:rPr>
          <w:rFonts w:ascii="Times New Roman" w:eastAsia="Times New Roman" w:hAnsi="Times New Roman"/>
          <w:sz w:val="24"/>
          <w:lang w:val="lv-LV"/>
        </w:rPr>
        <w:t>,</w:t>
      </w:r>
      <w:r w:rsidRPr="00562754">
        <w:rPr>
          <w:rFonts w:ascii="Times New Roman" w:eastAsia="Times New Roman" w:hAnsi="Times New Roman"/>
          <w:sz w:val="24"/>
          <w:lang w:val="lv-LV"/>
        </w:rPr>
        <w:t xml:space="preserve"> ir jāizšķiras par procesuālo izdevumu atlīdzināšanu vai bezmaksas administratīvo pārkāpumu procesu. </w:t>
      </w: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shd w:val="clear" w:color="auto" w:fill="FFFF00"/>
          <w:lang w:val="lv-LV"/>
        </w:rPr>
      </w:pPr>
    </w:p>
    <w:p w:rsidR="00F509CB" w:rsidRPr="00562754" w:rsidRDefault="000D3D01" w:rsidP="000D3D01">
      <w:pPr>
        <w:pStyle w:val="Pamattekstsaratkpi"/>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tab/>
        <w:t>6. </w:t>
      </w:r>
      <w:r w:rsidR="00F509CB" w:rsidRPr="00562754">
        <w:rPr>
          <w:b/>
          <w:lang w:val="lv-LV"/>
        </w:rPr>
        <w:t>Skaidras naudas aprites aizliegums administratīvo sodu izpildē</w:t>
      </w:r>
    </w:p>
    <w:p w:rsidR="00F96C82" w:rsidRPr="00562754" w:rsidRDefault="00F96C82" w:rsidP="00F96C8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lang w:val="lv-LV"/>
        </w:rPr>
      </w:pPr>
    </w:p>
    <w:p w:rsidR="00DA7F49" w:rsidRDefault="00F509CB"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Kodeksa deviņdesmitajā nodaļā ietverts regulējums attiecībā uz administratīvo </w:t>
      </w:r>
      <w:r w:rsidR="00F96C82" w:rsidRPr="00562754">
        <w:rPr>
          <w:lang w:val="lv-LV"/>
        </w:rPr>
        <w:t xml:space="preserve">pārkāpumu </w:t>
      </w:r>
      <w:r w:rsidRPr="00562754">
        <w:rPr>
          <w:lang w:val="lv-LV"/>
        </w:rPr>
        <w:t>protokolu, nosakot tā saturu, sastādīšanas kārtību un gadījumus, kā arī</w:t>
      </w:r>
      <w:r w:rsidR="00DF04ED">
        <w:rPr>
          <w:lang w:val="lv-LV"/>
        </w:rPr>
        <w:t xml:space="preserve">, </w:t>
      </w:r>
      <w:r w:rsidRPr="00562754">
        <w:rPr>
          <w:lang w:val="lv-LV"/>
        </w:rPr>
        <w:t xml:space="preserve">nosakot to personu loku, kuras ir tiesīgas administratīvo </w:t>
      </w:r>
      <w:r w:rsidR="00F96C82" w:rsidRPr="00562754">
        <w:rPr>
          <w:lang w:val="lv-LV"/>
        </w:rPr>
        <w:t xml:space="preserve">pārkāpumu </w:t>
      </w:r>
      <w:r w:rsidRPr="00562754">
        <w:rPr>
          <w:lang w:val="lv-LV"/>
        </w:rPr>
        <w:t xml:space="preserve">protokolu sastādīt. Kodeksa 250. pants noteic, kādos gadījumos administratīvo </w:t>
      </w:r>
      <w:r w:rsidR="00F96C82" w:rsidRPr="00562754">
        <w:rPr>
          <w:lang w:val="lv-LV"/>
        </w:rPr>
        <w:t xml:space="preserve">pārkāpumu </w:t>
      </w:r>
      <w:r w:rsidRPr="00562754">
        <w:rPr>
          <w:lang w:val="lv-LV"/>
        </w:rPr>
        <w:t>protokolu nesastāda, un pārkāpuma izdarīšanas vietā uzlikto naudas sodu turpat arī iekasē. Saskaņā ar kodeksa 301. panta pirmo daļu šādā gadījumā pārkāpējam ir jāizdod noteikta parauga kvīts. No minētā izriet, ka personai, kura ir tiesīga sastādīt administratīvā pārkāpuma protokolu, veicot kontroles funkcijas realizāciju</w:t>
      </w:r>
      <w:r w:rsidR="00FA1247" w:rsidRPr="00562754">
        <w:rPr>
          <w:lang w:val="lv-LV"/>
        </w:rPr>
        <w:t>,</w:t>
      </w:r>
      <w:r w:rsidRPr="00562754">
        <w:rPr>
          <w:lang w:val="lv-LV"/>
        </w:rPr>
        <w:t xml:space="preserve"> papildus saviem tiešajiem pienākumiem ir jāveic arī naudas līdzekļu administr</w:t>
      </w:r>
      <w:r w:rsidR="00F96C82" w:rsidRPr="00562754">
        <w:rPr>
          <w:lang w:val="lv-LV"/>
        </w:rPr>
        <w:t>ēšana</w:t>
      </w:r>
      <w:r w:rsidRPr="00562754">
        <w:rPr>
          <w:lang w:val="lv-LV"/>
        </w:rPr>
        <w:t xml:space="preserve">. Ņemot vērā to, ka minētās personas primārais uzdevums ir pārkāpuma konstatēšana, izmeklēšana un lēmuma par administratīvā soda uzlikšanu pieņemšana, būtu jānodala minēto uzdevumu veikšana no naudas līdzekļu iekasēšanas un administrēšanas. Turklāt, saglabājot administratīvo pārkāpumu procesā skaidras naudas apriti, </w:t>
      </w:r>
      <w:r w:rsidR="00F96C82" w:rsidRPr="00562754">
        <w:rPr>
          <w:lang w:val="lv-LV"/>
        </w:rPr>
        <w:t>netiek novērsts</w:t>
      </w:r>
      <w:r w:rsidRPr="00562754">
        <w:rPr>
          <w:lang w:val="lv-LV"/>
        </w:rPr>
        <w:t xml:space="preserve"> iespējamais korupcijas risks un līdz ar to </w:t>
      </w:r>
      <w:r w:rsidR="00FA1247" w:rsidRPr="00562754">
        <w:rPr>
          <w:lang w:val="lv-LV"/>
        </w:rPr>
        <w:t xml:space="preserve">tiek </w:t>
      </w:r>
      <w:r w:rsidRPr="00562754">
        <w:rPr>
          <w:lang w:val="lv-LV"/>
        </w:rPr>
        <w:t>samazināta sabiedrības uzticība tiesību aizsardzības iestādēm, kā arī valsts pārvaldei kopumā.</w:t>
      </w:r>
    </w:p>
    <w:p w:rsidR="00D9610D" w:rsidRDefault="00754524" w:rsidP="00DA7F4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lastRenderedPageBreak/>
        <w:t>Veidojot jauno administratīvo sodu sistēmu</w:t>
      </w:r>
      <w:r w:rsidR="00F96C82" w:rsidRPr="00562754">
        <w:rPr>
          <w:lang w:val="lv-LV"/>
        </w:rPr>
        <w:t>,</w:t>
      </w:r>
      <w:r w:rsidRPr="00562754">
        <w:rPr>
          <w:lang w:val="lv-LV"/>
        </w:rPr>
        <w:t xml:space="preserve"> ir jāizšķiras par pilnīgu atteikšanos no skaidras naudas aprites administratīvo sodu izpildē. </w:t>
      </w:r>
    </w:p>
    <w:p w:rsidR="00BF6F0E" w:rsidRPr="00562754" w:rsidRDefault="00BF6F0E" w:rsidP="0066762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shd w:val="clear" w:color="auto" w:fill="00FF00"/>
          <w:lang w:val="lv-LV"/>
        </w:rPr>
      </w:pPr>
    </w:p>
    <w:p w:rsidR="00DA7F49" w:rsidRDefault="000D3D01" w:rsidP="00DA7F49">
      <w:pPr>
        <w:pStyle w:val="Pamattekstsaratkpi"/>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562754">
        <w:rPr>
          <w:b/>
          <w:lang w:val="lv-LV"/>
        </w:rPr>
        <w:t>7. </w:t>
      </w:r>
      <w:r w:rsidR="003F2756" w:rsidRPr="00562754">
        <w:rPr>
          <w:b/>
          <w:lang w:val="lv-LV"/>
        </w:rPr>
        <w:t>Novecojis kodekss, kura struktūra un terminoloģija nav atbilstoša Latvijā izveidotajai tiesību sistēmai</w:t>
      </w:r>
    </w:p>
    <w:p w:rsidR="00DA7F49" w:rsidRDefault="00F509CB" w:rsidP="00DA7F49">
      <w:pPr>
        <w:pStyle w:val="Pamattekstsaratkpi"/>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Latvijas administratīvo sodu piemērošanas un izpildes kārtība tika veidota padomju tiesību sistēmai. Līdz ar to vairākas kodeksā ietvertās tiesību normas neatbilst mūsdienu valsts tiesiskajai iekārtai. Lai gan kopš kodeksa spēkā stāšanās brīža tajā ir veikti vairāk kā 130 grozījumi, joprojām nav sist</w:t>
      </w:r>
      <w:r w:rsidR="00C37B24" w:rsidRPr="00562754">
        <w:rPr>
          <w:lang w:val="lv-LV"/>
        </w:rPr>
        <w:t>ēmisk</w:t>
      </w:r>
      <w:r w:rsidRPr="00562754">
        <w:rPr>
          <w:lang w:val="lv-LV"/>
        </w:rPr>
        <w:t xml:space="preserve">i pārskatītas </w:t>
      </w:r>
      <w:r w:rsidR="00FA1247" w:rsidRPr="00562754">
        <w:rPr>
          <w:lang w:val="lv-LV"/>
        </w:rPr>
        <w:t xml:space="preserve">kodeksa </w:t>
      </w:r>
      <w:r w:rsidRPr="00562754">
        <w:rPr>
          <w:lang w:val="lv-LV"/>
        </w:rPr>
        <w:t>normas.</w:t>
      </w:r>
      <w:r w:rsidR="00C37B24" w:rsidRPr="00562754">
        <w:rPr>
          <w:lang w:val="lv-LV"/>
        </w:rPr>
        <w:t xml:space="preserve"> </w:t>
      </w:r>
      <w:r w:rsidRPr="00562754">
        <w:rPr>
          <w:lang w:val="lv-LV"/>
        </w:rPr>
        <w:t>Vienlaikus norādāms, ka milzīgais, haotiski veiktais grozījumu apjoms kodeksā būtiski apgrūtina tā piemērošanu, izpratni, pārskatāmību un tajā ietvertā regulējuma interpretāciju, jo bieži vien kodeksā ietvertās normas ir savstarpēji pretrunīgas, piemēram, regulējums par administratīvo pārkāpumu protokolu (238.</w:t>
      </w:r>
      <w:r w:rsidRPr="00562754">
        <w:rPr>
          <w:position w:val="6"/>
          <w:vertAlign w:val="superscript"/>
          <w:lang w:val="lv-LV"/>
        </w:rPr>
        <w:t>1</w:t>
      </w:r>
      <w:r w:rsidRPr="00562754">
        <w:rPr>
          <w:lang w:val="lv-LV"/>
        </w:rPr>
        <w:t>, 243. panta otrā daļa, 246. un 248. pants). Tāpat ir pretrunīgas kodeksa 31., 213. un 214. pantā ietvertās tiesību normas, jo kodeksa 31. pants noteic, ka administratīvo arestu piemēro rajona (pilsētas) tiesnesis. Savukārt kodeksa 214. pantā ir noteikta Valsts policijas iestāžu kompetence, uzskaitot konkrētas tiesību normas, kurās paredzētos administratīvos pārkāpumus minētās iestādes izskata. Tai skaitā ir norādīts kodeksa 46., 149.</w:t>
      </w:r>
      <w:r w:rsidRPr="00562754">
        <w:rPr>
          <w:position w:val="6"/>
          <w:vertAlign w:val="superscript"/>
          <w:lang w:val="lv-LV"/>
        </w:rPr>
        <w:t>4</w:t>
      </w:r>
      <w:r w:rsidRPr="00562754">
        <w:rPr>
          <w:lang w:val="lv-LV"/>
        </w:rPr>
        <w:t>, 149.</w:t>
      </w:r>
      <w:r w:rsidRPr="00562754">
        <w:rPr>
          <w:position w:val="6"/>
          <w:vertAlign w:val="superscript"/>
          <w:lang w:val="lv-LV"/>
        </w:rPr>
        <w:t>5</w:t>
      </w:r>
      <w:r w:rsidRPr="00562754">
        <w:rPr>
          <w:lang w:val="lv-LV"/>
        </w:rPr>
        <w:t>, 149.</w:t>
      </w:r>
      <w:r w:rsidRPr="00562754">
        <w:rPr>
          <w:position w:val="6"/>
          <w:vertAlign w:val="superscript"/>
          <w:lang w:val="lv-LV"/>
        </w:rPr>
        <w:t>15</w:t>
      </w:r>
      <w:r w:rsidRPr="00562754">
        <w:rPr>
          <w:lang w:val="lv-LV"/>
        </w:rPr>
        <w:t>, 167., 170.</w:t>
      </w:r>
      <w:r w:rsidRPr="00562754">
        <w:rPr>
          <w:position w:val="6"/>
          <w:vertAlign w:val="superscript"/>
          <w:lang w:val="lv-LV"/>
        </w:rPr>
        <w:t>1</w:t>
      </w:r>
      <w:r w:rsidRPr="00562754">
        <w:rPr>
          <w:lang w:val="lv-LV"/>
        </w:rPr>
        <w:t>, un 170.</w:t>
      </w:r>
      <w:r w:rsidRPr="00562754">
        <w:rPr>
          <w:position w:val="6"/>
          <w:vertAlign w:val="superscript"/>
          <w:lang w:val="lv-LV"/>
        </w:rPr>
        <w:t>2</w:t>
      </w:r>
      <w:r w:rsidRPr="00562754">
        <w:rPr>
          <w:lang w:val="lv-LV"/>
        </w:rPr>
        <w:t xml:space="preserve"> pants, kura sankcijas daļā ir paredzēts administratīvais arests. Līdz</w:t>
      </w:r>
      <w:r w:rsidR="00811D65">
        <w:rPr>
          <w:lang w:val="lv-LV"/>
        </w:rPr>
        <w:t xml:space="preserve"> ar to veidojas situācija, kad V</w:t>
      </w:r>
      <w:r w:rsidRPr="00562754">
        <w:rPr>
          <w:lang w:val="lv-LV"/>
        </w:rPr>
        <w:t>alsts policijai ir piešķirtas tiesības lemt par administratīvā aresta piemērošanu, lai gan šādas tie</w:t>
      </w:r>
      <w:r w:rsidR="00DA7F49">
        <w:rPr>
          <w:lang w:val="lv-LV"/>
        </w:rPr>
        <w:t>sības var būt vienīgi tiesai.</w:t>
      </w:r>
    </w:p>
    <w:p w:rsidR="00F509CB" w:rsidRPr="00DA7F49" w:rsidRDefault="00F509CB" w:rsidP="00DA7F49">
      <w:pPr>
        <w:pStyle w:val="Pamattekstsaratkpi"/>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562754">
        <w:rPr>
          <w:lang w:val="lv-LV"/>
        </w:rPr>
        <w:t>Tā kā kodeksā ir jāietver dažādu nozaru administratīvās atbildības regulējums, būtiski ir apgrūtināta vienotas normatīvā akta izstrādes juridiskās tehnikas ievērošana. Minētais skaidrojams ar to, ka</w:t>
      </w:r>
      <w:r w:rsidR="00C37B24" w:rsidRPr="00562754">
        <w:rPr>
          <w:lang w:val="lv-LV"/>
        </w:rPr>
        <w:t xml:space="preserve"> </w:t>
      </w:r>
      <w:r w:rsidRPr="00562754">
        <w:rPr>
          <w:lang w:val="lv-LV"/>
        </w:rPr>
        <w:t>katrā nozarē un tās normatīvajā regulējumā tiek lietoti dažādi specifiski termini, kurus nav iespējams lietot kodeksā kā vienotu un konsekventu terminoloģiju. Turklāt atšķiras arī administratīvo pārkāpumu formulējums tiesību normas izstrādes procesā, jo atsevišķās nozarēs katrs administratīvais pārkāpums tiek regulēts ļoti detalizēti, piemēram, ceļu satiksmes jomā, savukārt citās nozarēs administratīvās atbildības regulējums ir daudz vispārīgāks. Tāpat problēmas rada katrā nozarē paredzētā regulējuma nemitīgā attīstība un izmaiņu ieviešana, jo tiklīdz mainās nozares regulējums, attiecīgi grozījumi jāveic arī kodeksā, tādējādi radot milzīgo grozījumu apjomu.</w:t>
      </w:r>
    </w:p>
    <w:p w:rsidR="009302C6" w:rsidRPr="00562754" w:rsidRDefault="009302C6" w:rsidP="006676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sz w:val="24"/>
          <w:lang w:val="lv-LV"/>
        </w:rPr>
      </w:pPr>
    </w:p>
    <w:p w:rsidR="006E061D" w:rsidRPr="00562754" w:rsidRDefault="000D3D01" w:rsidP="00DA7F49">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562754">
        <w:rPr>
          <w:rFonts w:ascii="Times New Roman" w:eastAsia="Times New Roman" w:hAnsi="Times New Roman"/>
          <w:b/>
          <w:sz w:val="24"/>
          <w:lang w:val="lv-LV"/>
        </w:rPr>
        <w:t>8. </w:t>
      </w:r>
      <w:r w:rsidR="003745B4" w:rsidRPr="00562754">
        <w:rPr>
          <w:rFonts w:ascii="Times New Roman" w:eastAsia="Times New Roman" w:hAnsi="Times New Roman"/>
          <w:b/>
          <w:sz w:val="24"/>
          <w:lang w:val="lv-LV"/>
        </w:rPr>
        <w:t>Ar naudas soda izpildi saistītās problēmas</w:t>
      </w:r>
    </w:p>
    <w:p w:rsidR="006E061D" w:rsidRPr="00562754"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351B2F" w:rsidP="00DA7F49">
      <w:pPr>
        <w:pStyle w:val="Pamattekstsaratkpi"/>
        <w:tabs>
          <w:tab w:val="left" w:pos="709"/>
        </w:tabs>
        <w:rPr>
          <w:lang w:val="lv-LV"/>
        </w:rPr>
      </w:pPr>
      <w:r w:rsidRPr="00562754">
        <w:rPr>
          <w:lang w:val="lv-LV"/>
        </w:rPr>
        <w:t>Ņemot vērā to, ka turpmāk ir plānots pilnībā nodalīt pamatsodus un papildsodus, kā pamatsodus paredzot brīdinājumu un naudas sodu, īpaša uzmanība ir jāpievērš naudas sodu izpildes problēmām. Saskaņā ar Iekšlietu ministrijas Informācijas centra sniegto informāciju liela daļa lēmumu par administratīvo sodu uzlikšanu netiek izpildīti. Piemēram, 2010. gadā kopējā naudas soda summa, kas nav nomaksāta, ir 66,5 miljoni lati. Ievērojot minēto, nepieciešams uzlabot naudas soda izpildes mehānismu.</w:t>
      </w:r>
    </w:p>
    <w:p w:rsidR="00DA7F49" w:rsidRDefault="00351B2F" w:rsidP="00DA7F49">
      <w:pPr>
        <w:pStyle w:val="Pamattekstsaratkpi"/>
        <w:tabs>
          <w:tab w:val="left" w:pos="709"/>
        </w:tabs>
        <w:rPr>
          <w:lang w:val="lv-LV"/>
        </w:rPr>
      </w:pPr>
      <w:r w:rsidRPr="00562754">
        <w:rPr>
          <w:lang w:val="lv-LV"/>
        </w:rPr>
        <w:t xml:space="preserve">Pēc diskusijām ar tiesību ekspertiem tika secināts, ka iemesli, kāpēc šī problēma pastāv, ir pārkāpējam motivējošu apsvērumu trūkums maksāt uzlikto naudas sodu. Tā rezultātā pārkāpējs izvairās no naudas soda nomaksas un neizpilda savas saistības pret valsti pat vairāku gadu garumā. Minēto problēmu neatrisina arī kodeksā esošais regulējums, kas paredz nodot lēmuma par naudas soda uzlikšanu piespiedu izpildei tiesu izpildītājam, jo praksē bieži vien nav iespējams vērst piedziņu arī uz pārkāpēja personisko mantu, jo pārkāpējam nekas nepieder. Turklāt atbilstoši Civilprocesa likuma noteikumiem nav iespējams veikt arī piedziņu uz pārkāpēja mantu, ja, piemēram, piedziņas apmērs pārsniedz pārkāpēja mēneša ienākumu daļu, uz kuru pēc likuma </w:t>
      </w:r>
      <w:r w:rsidRPr="00562754">
        <w:rPr>
          <w:lang w:val="lv-LV"/>
        </w:rPr>
        <w:lastRenderedPageBreak/>
        <w:t>var vērst piedziņu. Līdz ar to rodas situācija, ka lēmums par naudas soda uzlikšanu netiek izpildīts un pārkāpējs sodu faktiski nesaņem. Minētais ir pretrunā ar soda neizbēgamības principu, kas ir viens no galvenajiem juridiskās atbildības efektivitātes kritērijiem. Vienlaikus norādāms, ka pārkāpējam šādā gadījumā nerodas nekādi ierobežojumi, kas to mudinātu uzlikto naudas sodu nomaksāt. Kā izņēmumu var minēt administratīvos pārkāpumus ceļu satiksmes jomā, jo, gadījumā, ja uzliktais naudas sods par minētajiem pārkāpumiem netiek nomaksāts kodeksā noteiktā termiņā, iestājas kodeksā minētie ierobežojumi, piemēram, aizliegums veikt transportlīdzeklim, ar kuru ir izdarīts administratīvais pārkāpums, valsts tehnisko apskati un reģistrēt to transportlīdzekļu un transportlīdzekļu vadītāju valsts reģistrā. Ievērojot minēto, ir nepieciešams risināt šo problēmu, uzl</w:t>
      </w:r>
      <w:r w:rsidR="00DA7F49">
        <w:rPr>
          <w:lang w:val="lv-LV"/>
        </w:rPr>
        <w:t>abojot naudas soda iekasēšanu.</w:t>
      </w:r>
    </w:p>
    <w:p w:rsidR="00DA7F49" w:rsidRDefault="00351B2F" w:rsidP="00DA7F49">
      <w:pPr>
        <w:pStyle w:val="Pamattekstsaratkpi"/>
        <w:tabs>
          <w:tab w:val="left" w:pos="709"/>
        </w:tabs>
        <w:rPr>
          <w:lang w:val="lv-LV"/>
        </w:rPr>
      </w:pPr>
      <w:r w:rsidRPr="00562754">
        <w:rPr>
          <w:lang w:val="lv-LV"/>
        </w:rPr>
        <w:t>Kā vēl vienu problēmu naudas soda izpildē var minēt apstākli, ka šobrīd atbilstoši kodeksa 297. panta otrajai daļai lēmuma par administratīvā soda uzlikšanu pareizu un savlaicīgu izpildi kontrolē iestāde, kura pieņēmusi sākotnējo lēmumu. Līdz ar to šobrīd nepastāv institūcija, kas kontrolētu visu piemēroto sodu izpildi, jo katras iestādes kompetencē ir kontrolēt tikai savu lēmumu izpildi. Šobrīd vienīgais veids kā iestāde to var darīt, ir pārbaudīt ienākošos maksājumus iestādes kontā. Šādos gadījumos iestādei, lai pilnvērtīgi īstenotu lēmumu izpildes kontroli, nepieciešams papildus tērēt savus resursus, nodarbinot atsevišķus cilvēkus, kuri ar to ik dienas nodarbotos, tādējādi nelietderīgi patērējot savu darba laiku. Sevišķi šis problēmjautājums skar tiesas, izskatot kodeksa 213. pantā minētās lietas, kurās administratīvo sodu uzliek tiesa, jo tiesas nesaņem informāciju no Sodu reģistra par lēmumu izpildi. Līdz ar to tiesai patstāvīgi jāveic brīvprātīgās lēmumu izpildes kontrole, taču tā nav tiesas tiešā funkcija, kas kavē tiešo darbu veikšanu. Vienlaikus norādāms, ka praksē iestādes neveic efektīvi visus lēmuma par naudas soda uzlikšanu izpildes pasākumus, lai veicinātu naudas soda iekasēšanu, piemēram, lēmums par naudas soda uzlikšanu netiek savlaicīgi nodots piespiedu izpildei tiesu izpildītājiem. Minētais savukārt rada apstākli, ka piemērotais naudas sods, kas netiek savlaicīgi izpildīts, nerada pienācīgu ietekmi uz pārkāpēju.</w:t>
      </w:r>
    </w:p>
    <w:p w:rsidR="00DA7F49" w:rsidRDefault="00351B2F" w:rsidP="00DA7F49">
      <w:pPr>
        <w:pStyle w:val="Pamattekstsaratkpi"/>
        <w:tabs>
          <w:tab w:val="left" w:pos="709"/>
        </w:tabs>
        <w:rPr>
          <w:lang w:val="lv-LV"/>
        </w:rPr>
      </w:pPr>
      <w:r w:rsidRPr="00562754">
        <w:rPr>
          <w:lang w:val="lv-LV"/>
        </w:rPr>
        <w:t>Ievērojot minēto, ir nepieciešams pieņemt konceptuālus lēmumus, lai uzlabotu naudas soda izpildes mehānismu.</w:t>
      </w:r>
    </w:p>
    <w:p w:rsidR="00DA7F49" w:rsidRDefault="00351B2F" w:rsidP="00DA7F49">
      <w:pPr>
        <w:pStyle w:val="Pamattekstsaratkpi"/>
        <w:tabs>
          <w:tab w:val="left" w:pos="709"/>
        </w:tabs>
        <w:rPr>
          <w:lang w:val="lv-LV"/>
        </w:rPr>
      </w:pPr>
      <w:r w:rsidRPr="00562754">
        <w:rPr>
          <w:lang w:val="lv-LV"/>
        </w:rPr>
        <w:t xml:space="preserve">Papildus jānorāda, ka šobrīd kodeksā netiek paredzēta iespēja aizstāt personai piemēroto soda veidu ar kādu citu soda veidu. Minētais apstāklis neveicina administratīvo sodu izpildi. Ņemot vērā šobrīd pastāvošo ekonomisko situāciju valstī, personas, kuras tiek sauktas pie administratīvās atbildības, lielākoties nespēj nomaksāt tām piemēroto naudas sodu. Tas savukārt rada apstākli, ka personas izvairās no soda izpildes. Līdz ar to, lai novērstu šāda veida problēmas, nepieciešams pieņemt konceptuālu lēmumu par </w:t>
      </w:r>
      <w:r w:rsidR="002B3286" w:rsidRPr="00562754">
        <w:rPr>
          <w:lang w:val="lv-LV"/>
        </w:rPr>
        <w:t>turpmāko administratīvo naudas sodu izpildes mehānismu.</w:t>
      </w:r>
    </w:p>
    <w:p w:rsidR="00636781" w:rsidRPr="0066762A" w:rsidRDefault="00111276" w:rsidP="0066762A">
      <w:pPr>
        <w:pStyle w:val="Pamattekstsaratkpi"/>
        <w:tabs>
          <w:tab w:val="left" w:pos="709"/>
        </w:tabs>
        <w:rPr>
          <w:lang w:val="lv-LV"/>
        </w:rPr>
      </w:pPr>
      <w:r w:rsidRPr="00562754">
        <w:rPr>
          <w:lang w:val="lv-LV"/>
        </w:rPr>
        <w:t xml:space="preserve">Tāpat jaunajā Administratīvo </w:t>
      </w:r>
      <w:r w:rsidR="00E31D4C">
        <w:rPr>
          <w:lang w:val="lv-LV"/>
        </w:rPr>
        <w:t>pārkāpumu</w:t>
      </w:r>
      <w:r w:rsidRPr="00562754">
        <w:rPr>
          <w:lang w:val="lv-LV"/>
        </w:rPr>
        <w:t xml:space="preserve"> procesa likumā nevajadzētu paredzēt tādus naudas sodus, kuru valsts administrēšanas izmaksas ir nesamērīgas uzliktajam sodam.</w:t>
      </w:r>
      <w:r w:rsidR="006E061D" w:rsidRPr="00562754">
        <w:rPr>
          <w:lang w:val="lv-LV"/>
        </w:rPr>
        <w:t xml:space="preserve"> </w:t>
      </w:r>
    </w:p>
    <w:p w:rsidR="00636781" w:rsidRDefault="00636781"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0D3D01"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562754">
        <w:rPr>
          <w:rFonts w:ascii="Times New Roman" w:eastAsia="Times New Roman" w:hAnsi="Times New Roman"/>
          <w:b/>
          <w:sz w:val="24"/>
          <w:lang w:val="lv-LV"/>
        </w:rPr>
        <w:t>9. </w:t>
      </w:r>
      <w:r w:rsidR="003745B4" w:rsidRPr="00562754">
        <w:rPr>
          <w:rFonts w:ascii="Times New Roman" w:eastAsia="Times New Roman" w:hAnsi="Times New Roman"/>
          <w:b/>
          <w:sz w:val="24"/>
          <w:lang w:val="lv-LV"/>
        </w:rPr>
        <w:t>Ar pārrobežu izpildi saistītās problēmas</w:t>
      </w:r>
    </w:p>
    <w:p w:rsidR="00DA7F49" w:rsidRDefault="00DA7F49"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AC0198"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hAnsi="Times New Roman"/>
          <w:sz w:val="24"/>
          <w:szCs w:val="24"/>
          <w:lang w:val="lv-LV"/>
        </w:rPr>
      </w:pPr>
      <w:r w:rsidRPr="00DA7F49">
        <w:rPr>
          <w:rFonts w:ascii="Times New Roman" w:hAnsi="Times New Roman"/>
          <w:sz w:val="24"/>
          <w:szCs w:val="24"/>
          <w:lang w:val="lv-LV"/>
        </w:rPr>
        <w:t xml:space="preserve">Šobrīd Latvijas tiesību akti neparedz iespēju Latvijā atzīt un izpildīt </w:t>
      </w:r>
      <w:r w:rsidR="00DF04ED">
        <w:rPr>
          <w:rFonts w:ascii="Times New Roman" w:hAnsi="Times New Roman"/>
          <w:sz w:val="24"/>
          <w:szCs w:val="24"/>
          <w:lang w:val="lv-LV"/>
        </w:rPr>
        <w:t>citu valstu</w:t>
      </w:r>
      <w:r w:rsidRPr="00DA7F49">
        <w:rPr>
          <w:rFonts w:ascii="Times New Roman" w:hAnsi="Times New Roman"/>
          <w:sz w:val="24"/>
          <w:szCs w:val="24"/>
          <w:lang w:val="lv-LV"/>
        </w:rPr>
        <w:t xml:space="preserve"> lēmumu</w:t>
      </w:r>
      <w:r w:rsidR="00DF04ED">
        <w:rPr>
          <w:rFonts w:ascii="Times New Roman" w:hAnsi="Times New Roman"/>
          <w:sz w:val="24"/>
          <w:szCs w:val="24"/>
          <w:lang w:val="lv-LV"/>
        </w:rPr>
        <w:t xml:space="preserve"> administratīvo pārkāpumu lietās, kur </w:t>
      </w:r>
      <w:r w:rsidRPr="00DA7F49">
        <w:rPr>
          <w:rFonts w:ascii="Times New Roman" w:hAnsi="Times New Roman"/>
          <w:sz w:val="24"/>
          <w:szCs w:val="24"/>
          <w:lang w:val="lv-LV"/>
        </w:rPr>
        <w:t xml:space="preserve">personai piemērots administratīvais sods. Tiesiskā sadarbība administratīvo pārkāpumu lietās </w:t>
      </w:r>
      <w:r w:rsidRPr="009B338C">
        <w:rPr>
          <w:rFonts w:ascii="Times New Roman" w:hAnsi="Times New Roman"/>
          <w:sz w:val="24"/>
          <w:szCs w:val="24"/>
          <w:u w:val="single"/>
          <w:lang w:val="lv-LV"/>
        </w:rPr>
        <w:t>tieši netiek</w:t>
      </w:r>
      <w:r w:rsidRPr="00DA7F49">
        <w:rPr>
          <w:rFonts w:ascii="Times New Roman" w:hAnsi="Times New Roman"/>
          <w:sz w:val="24"/>
          <w:szCs w:val="24"/>
          <w:lang w:val="lv-LV"/>
        </w:rPr>
        <w:t xml:space="preserve"> regulēta ar Eiropas Savienības tiesību aktiem vai starptautiskiem līgumiem. Līdz ar to nav tiesiskā regulējuma, lai varētu izpildīt </w:t>
      </w:r>
      <w:r w:rsidR="009B338C">
        <w:rPr>
          <w:rFonts w:ascii="Times New Roman" w:hAnsi="Times New Roman"/>
          <w:sz w:val="24"/>
          <w:szCs w:val="24"/>
          <w:lang w:val="lv-LV"/>
        </w:rPr>
        <w:t>citas valsts</w:t>
      </w:r>
      <w:r w:rsidRPr="00DA7F49">
        <w:rPr>
          <w:rFonts w:ascii="Times New Roman" w:hAnsi="Times New Roman"/>
          <w:sz w:val="24"/>
          <w:szCs w:val="24"/>
          <w:lang w:val="lv-LV"/>
        </w:rPr>
        <w:t xml:space="preserve"> lēmumu, ar kuru personai piemērots administratīvais sods, vai lai varētu nosūtīt Latvijā pieņemtu lēmumu izpildei </w:t>
      </w:r>
      <w:r w:rsidR="009B338C">
        <w:rPr>
          <w:rFonts w:ascii="Times New Roman" w:hAnsi="Times New Roman"/>
          <w:sz w:val="24"/>
          <w:szCs w:val="24"/>
          <w:lang w:val="lv-LV"/>
        </w:rPr>
        <w:t>citā valstī</w:t>
      </w:r>
      <w:r w:rsidRPr="00DA7F49">
        <w:rPr>
          <w:rFonts w:ascii="Times New Roman" w:hAnsi="Times New Roman"/>
          <w:sz w:val="24"/>
          <w:szCs w:val="24"/>
          <w:lang w:val="lv-LV"/>
        </w:rPr>
        <w:t xml:space="preserve">. </w:t>
      </w:r>
    </w:p>
    <w:p w:rsidR="001138D2" w:rsidRDefault="00AC0198"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hAnsi="Times New Roman"/>
          <w:sz w:val="24"/>
          <w:szCs w:val="24"/>
          <w:lang w:val="lv-LV"/>
        </w:rPr>
      </w:pPr>
      <w:r w:rsidRPr="00DA7F49">
        <w:rPr>
          <w:rFonts w:ascii="Times New Roman" w:hAnsi="Times New Roman"/>
          <w:sz w:val="24"/>
          <w:szCs w:val="24"/>
          <w:lang w:val="lv-LV"/>
        </w:rPr>
        <w:t>Latvija nav arī noslēgusi līgumus par tiesisko sadarbību administratīvo pārkāpumu lietās ar</w:t>
      </w:r>
      <w:r w:rsidRPr="001138D2">
        <w:rPr>
          <w:rFonts w:ascii="Times New Roman" w:hAnsi="Times New Roman"/>
          <w:sz w:val="24"/>
          <w:szCs w:val="24"/>
          <w:lang w:val="lv-LV"/>
        </w:rPr>
        <w:t xml:space="preserve"> </w:t>
      </w:r>
      <w:r w:rsidR="001138D2" w:rsidRPr="001138D2">
        <w:rPr>
          <w:rFonts w:ascii="Times New Roman" w:hAnsi="Times New Roman"/>
          <w:sz w:val="24"/>
          <w:szCs w:val="24"/>
          <w:lang w:val="lv-LV"/>
        </w:rPr>
        <w:t>E</w:t>
      </w:r>
      <w:r w:rsidR="001138D2">
        <w:rPr>
          <w:rFonts w:ascii="Times New Roman" w:hAnsi="Times New Roman"/>
          <w:sz w:val="24"/>
          <w:szCs w:val="24"/>
          <w:lang w:val="lv-LV"/>
        </w:rPr>
        <w:t xml:space="preserve">iropas Savienības valstīm un arī ar </w:t>
      </w:r>
      <w:r w:rsidRPr="001138D2">
        <w:rPr>
          <w:rFonts w:ascii="Times New Roman" w:hAnsi="Times New Roman"/>
          <w:sz w:val="24"/>
          <w:szCs w:val="24"/>
          <w:lang w:val="lv-LV"/>
        </w:rPr>
        <w:t>valstīm, kuras nav Eiropas Savienības dalībvalstis.</w:t>
      </w:r>
    </w:p>
    <w:p w:rsidR="00DA7F49" w:rsidRPr="00B0780E" w:rsidRDefault="00E759E1" w:rsidP="001138D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hAnsi="Times New Roman"/>
          <w:sz w:val="24"/>
          <w:szCs w:val="24"/>
          <w:lang w:val="lv-LV"/>
        </w:rPr>
      </w:pPr>
      <w:r w:rsidRPr="001138D2">
        <w:rPr>
          <w:rFonts w:ascii="Times New Roman" w:hAnsi="Times New Roman"/>
          <w:sz w:val="24"/>
          <w:szCs w:val="24"/>
          <w:lang w:val="lv-LV"/>
        </w:rPr>
        <w:lastRenderedPageBreak/>
        <w:t>Statistika</w:t>
      </w:r>
      <w:r w:rsidR="001138D2" w:rsidRPr="001138D2">
        <w:rPr>
          <w:rFonts w:ascii="Times New Roman" w:hAnsi="Times New Roman"/>
          <w:sz w:val="24"/>
          <w:szCs w:val="24"/>
          <w:lang w:val="lv-LV"/>
        </w:rPr>
        <w:t>s d</w:t>
      </w:r>
      <w:r w:rsidR="001138D2">
        <w:rPr>
          <w:rFonts w:ascii="Times New Roman" w:hAnsi="Times New Roman"/>
          <w:sz w:val="24"/>
          <w:szCs w:val="24"/>
          <w:lang w:val="lv-LV"/>
        </w:rPr>
        <w:t>ati</w:t>
      </w:r>
      <w:r w:rsidRPr="001138D2">
        <w:rPr>
          <w:rFonts w:ascii="Times New Roman" w:hAnsi="Times New Roman"/>
          <w:sz w:val="24"/>
          <w:szCs w:val="24"/>
          <w:lang w:val="lv-LV"/>
        </w:rPr>
        <w:t xml:space="preserve"> liecina,</w:t>
      </w:r>
      <w:r w:rsidR="00A73D04" w:rsidRPr="001138D2">
        <w:rPr>
          <w:rFonts w:ascii="Times New Roman" w:hAnsi="Times New Roman"/>
          <w:sz w:val="24"/>
          <w:szCs w:val="24"/>
          <w:lang w:val="lv-LV"/>
        </w:rPr>
        <w:t xml:space="preserve"> </w:t>
      </w:r>
      <w:r w:rsidR="00AC0198" w:rsidRPr="001138D2">
        <w:rPr>
          <w:rFonts w:ascii="Times New Roman" w:hAnsi="Times New Roman"/>
          <w:sz w:val="24"/>
          <w:szCs w:val="24"/>
          <w:lang w:val="lv-LV"/>
        </w:rPr>
        <w:t>ka netiek izpildīti lēmumi, ar kuriem personai piemērots administratīvais sods, gan gadījumos, kad pārkāpējs ir no Eiropas Savienības dalībvalsts, gan gadījumos, kad pārkāpējs ir no valsts, kas nav Eiropas Savienības dalībvalsts.</w:t>
      </w:r>
      <w:r w:rsidR="00E41800" w:rsidRPr="001138D2">
        <w:rPr>
          <w:rFonts w:ascii="Times New Roman" w:hAnsi="Times New Roman"/>
          <w:sz w:val="24"/>
          <w:szCs w:val="24"/>
          <w:lang w:val="lv-LV"/>
        </w:rPr>
        <w:t xml:space="preserve"> Piemēram, 2010. gadā</w:t>
      </w:r>
      <w:r w:rsidR="00E41800" w:rsidRPr="00B0780E">
        <w:rPr>
          <w:rFonts w:ascii="Times New Roman" w:hAnsi="Times New Roman"/>
          <w:sz w:val="24"/>
          <w:szCs w:val="24"/>
          <w:lang w:val="lv-LV"/>
        </w:rPr>
        <w:t xml:space="preserve"> kopējā nenomaksāto naudas sodu summa</w:t>
      </w:r>
      <w:r w:rsidR="00B001F5" w:rsidRPr="00B0780E">
        <w:rPr>
          <w:rFonts w:ascii="Times New Roman" w:hAnsi="Times New Roman"/>
          <w:sz w:val="24"/>
          <w:szCs w:val="24"/>
          <w:lang w:val="lv-LV"/>
        </w:rPr>
        <w:t>, ko sastāda desmit ārvalstu (Lietuvas, Krievijas, Igaunijas, Ukrainas, Polijas, Gruzijas, Baltkrievijas, Uzbekistānas, Vācijas) pārkāpēju nenomaksātie sodi,</w:t>
      </w:r>
      <w:r w:rsidR="00E41800" w:rsidRPr="00B0780E">
        <w:rPr>
          <w:rFonts w:ascii="Times New Roman" w:hAnsi="Times New Roman"/>
          <w:sz w:val="24"/>
          <w:szCs w:val="24"/>
          <w:lang w:val="lv-LV"/>
        </w:rPr>
        <w:t xml:space="preserve"> bija 639 704,68 lati.</w:t>
      </w:r>
      <w:r w:rsidR="00E41800" w:rsidRPr="00DA7F49">
        <w:rPr>
          <w:rStyle w:val="Vresatsauce"/>
          <w:rFonts w:ascii="Times New Roman" w:hAnsi="Times New Roman"/>
          <w:sz w:val="24"/>
          <w:szCs w:val="24"/>
        </w:rPr>
        <w:footnoteReference w:id="11"/>
      </w:r>
    </w:p>
    <w:p w:rsidR="005B2168" w:rsidRPr="00DA7F49" w:rsidRDefault="00AC0198"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DA7F49">
        <w:rPr>
          <w:rFonts w:ascii="Times New Roman" w:hAnsi="Times New Roman"/>
          <w:sz w:val="24"/>
          <w:szCs w:val="24"/>
          <w:lang w:val="lv-LV"/>
        </w:rPr>
        <w:t>Papildus jānorāda, ka Eiropas Savienības dalībvalstī</w:t>
      </w:r>
      <w:r w:rsidR="00C37B24" w:rsidRPr="00DA7F49">
        <w:rPr>
          <w:rFonts w:ascii="Times New Roman" w:hAnsi="Times New Roman"/>
          <w:sz w:val="24"/>
          <w:szCs w:val="24"/>
          <w:lang w:val="lv-LV"/>
        </w:rPr>
        <w:t>s</w:t>
      </w:r>
      <w:r w:rsidRPr="00DA7F49">
        <w:rPr>
          <w:rFonts w:ascii="Times New Roman" w:hAnsi="Times New Roman"/>
          <w:sz w:val="24"/>
          <w:szCs w:val="24"/>
          <w:lang w:val="lv-LV"/>
        </w:rPr>
        <w:t xml:space="preserve"> nav vienotas izpratnes, kas ir administratīvais pārkāpums. Pārkāpums, kas vienā valstī ir administratīvais pārkāpums, citā valstī var būt jau kriminālpārkāpums, piemēram, Zviedrijā kriminālpārkāpums ir jebkurš pārkāpums, par kuru paredzēts naudas sods.</w:t>
      </w:r>
      <w:r w:rsidR="00C37B24" w:rsidRPr="00DA7F49">
        <w:rPr>
          <w:rFonts w:ascii="Times New Roman" w:hAnsi="Times New Roman"/>
          <w:sz w:val="24"/>
          <w:szCs w:val="24"/>
          <w:lang w:val="lv-LV"/>
        </w:rPr>
        <w:t xml:space="preserve"> Tādēļ </w:t>
      </w:r>
      <w:r w:rsidR="001138D2">
        <w:rPr>
          <w:rFonts w:ascii="Times New Roman" w:hAnsi="Times New Roman"/>
          <w:sz w:val="24"/>
          <w:szCs w:val="24"/>
          <w:lang w:val="lv-LV"/>
        </w:rPr>
        <w:t xml:space="preserve">jārod risinājums </w:t>
      </w:r>
      <w:r w:rsidR="009B338C">
        <w:rPr>
          <w:rFonts w:ascii="Times New Roman" w:hAnsi="Times New Roman"/>
          <w:sz w:val="24"/>
          <w:szCs w:val="24"/>
          <w:lang w:val="lv-LV"/>
        </w:rPr>
        <w:t>citas valsts</w:t>
      </w:r>
      <w:r w:rsidR="00C37B24" w:rsidRPr="00DA7F49">
        <w:rPr>
          <w:rFonts w:ascii="Times New Roman" w:hAnsi="Times New Roman"/>
          <w:sz w:val="24"/>
          <w:szCs w:val="24"/>
          <w:lang w:val="lv-LV"/>
        </w:rPr>
        <w:t xml:space="preserve"> lēmumu izpildei Latvijā un Latvijā piemērotā soda izpildei </w:t>
      </w:r>
      <w:r w:rsidR="009B338C">
        <w:rPr>
          <w:rFonts w:ascii="Times New Roman" w:hAnsi="Times New Roman"/>
          <w:sz w:val="24"/>
          <w:szCs w:val="24"/>
          <w:lang w:val="lv-LV"/>
        </w:rPr>
        <w:t>citās valstīs</w:t>
      </w:r>
      <w:r w:rsidR="00C37B24" w:rsidRPr="00DA7F49">
        <w:rPr>
          <w:rFonts w:ascii="Times New Roman" w:hAnsi="Times New Roman"/>
          <w:sz w:val="24"/>
          <w:szCs w:val="24"/>
          <w:lang w:val="lv-LV"/>
        </w:rPr>
        <w:t xml:space="preserve">. </w:t>
      </w:r>
    </w:p>
    <w:p w:rsidR="00636781" w:rsidRDefault="00636781" w:rsidP="00DF6609">
      <w:pPr>
        <w:pStyle w:val="Virsraksts1"/>
        <w:jc w:val="center"/>
        <w:rPr>
          <w:rFonts w:eastAsia="Times New Roman"/>
          <w:color w:val="auto"/>
        </w:rPr>
      </w:pPr>
    </w:p>
    <w:p w:rsidR="00636781" w:rsidRDefault="00636781" w:rsidP="00DF6609">
      <w:pPr>
        <w:pStyle w:val="Virsraksts1"/>
        <w:jc w:val="center"/>
        <w:rPr>
          <w:rFonts w:eastAsia="Times New Roman"/>
          <w:color w:val="auto"/>
        </w:rPr>
      </w:pPr>
    </w:p>
    <w:p w:rsidR="00636781" w:rsidRDefault="00636781" w:rsidP="00DF6609">
      <w:pPr>
        <w:pStyle w:val="Virsraksts1"/>
        <w:jc w:val="center"/>
        <w:rPr>
          <w:rFonts w:eastAsia="Times New Roman"/>
          <w:color w:val="auto"/>
        </w:rPr>
      </w:pPr>
    </w:p>
    <w:p w:rsidR="00636781" w:rsidRDefault="00636781" w:rsidP="00DF6609">
      <w:pPr>
        <w:pStyle w:val="Virsraksts1"/>
        <w:jc w:val="center"/>
        <w:rPr>
          <w:rFonts w:eastAsia="Times New Roman"/>
          <w:color w:val="auto"/>
        </w:rPr>
      </w:pPr>
    </w:p>
    <w:p w:rsidR="00636781" w:rsidRDefault="00636781" w:rsidP="00DF6609">
      <w:pPr>
        <w:pStyle w:val="Virsraksts1"/>
        <w:jc w:val="center"/>
        <w:rPr>
          <w:rFonts w:eastAsia="Times New Roman"/>
          <w:color w:val="auto"/>
        </w:rPr>
      </w:pPr>
    </w:p>
    <w:p w:rsidR="00636781" w:rsidRDefault="00636781" w:rsidP="00DF6609">
      <w:pPr>
        <w:pStyle w:val="Virsraksts1"/>
        <w:jc w:val="center"/>
        <w:rPr>
          <w:rFonts w:eastAsia="Times New Roman"/>
          <w:color w:val="auto"/>
        </w:rPr>
      </w:pPr>
    </w:p>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Default="0066762A" w:rsidP="0066762A"/>
    <w:p w:rsidR="0066762A" w:rsidRPr="0066762A" w:rsidRDefault="0066762A" w:rsidP="0066762A"/>
    <w:p w:rsidR="00636781" w:rsidRDefault="00636781" w:rsidP="00636781"/>
    <w:p w:rsidR="00636781" w:rsidRDefault="00636781" w:rsidP="00636781">
      <w:pPr>
        <w:pStyle w:val="Virsraksts1"/>
        <w:rPr>
          <w:rFonts w:ascii="Times New Roman" w:eastAsia="Times New Roman" w:hAnsi="Times New Roman" w:cs="Times New Roman"/>
          <w:b w:val="0"/>
          <w:bCs w:val="0"/>
          <w:color w:val="auto"/>
          <w:sz w:val="20"/>
          <w:szCs w:val="20"/>
        </w:rPr>
      </w:pPr>
    </w:p>
    <w:p w:rsidR="00636781" w:rsidRPr="00636781" w:rsidRDefault="00636781" w:rsidP="00636781"/>
    <w:p w:rsidR="00F509CB" w:rsidRPr="00562754" w:rsidRDefault="00636781" w:rsidP="00DF6609">
      <w:pPr>
        <w:pStyle w:val="Virsraksts1"/>
        <w:jc w:val="center"/>
        <w:rPr>
          <w:rFonts w:eastAsia="Times New Roman"/>
          <w:color w:val="auto"/>
        </w:rPr>
      </w:pPr>
      <w:bookmarkStart w:id="4" w:name="_Toc341791884"/>
      <w:r>
        <w:rPr>
          <w:rFonts w:eastAsia="Times New Roman"/>
          <w:color w:val="auto"/>
        </w:rPr>
        <w:lastRenderedPageBreak/>
        <w:t>III. </w:t>
      </w:r>
      <w:r w:rsidR="00F509CB" w:rsidRPr="00562754">
        <w:rPr>
          <w:rFonts w:eastAsia="Times New Roman"/>
          <w:color w:val="auto"/>
        </w:rPr>
        <w:t>Problēmu risinājumi</w:t>
      </w:r>
      <w:bookmarkEnd w:id="4"/>
    </w:p>
    <w:p w:rsidR="00442A6E" w:rsidRPr="00562754" w:rsidRDefault="00442A6E" w:rsidP="00442A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416A7" w:rsidRDefault="00442A6E" w:rsidP="00D416A7">
      <w:pPr>
        <w:ind w:firstLine="720"/>
        <w:jc w:val="both"/>
        <w:rPr>
          <w:sz w:val="24"/>
          <w:szCs w:val="24"/>
        </w:rPr>
      </w:pPr>
      <w:r w:rsidRPr="00562754">
        <w:rPr>
          <w:sz w:val="24"/>
          <w:szCs w:val="24"/>
        </w:rPr>
        <w:t>Kodekss, kas pieņemts 1984.</w:t>
      </w:r>
      <w:r w:rsidR="00797612" w:rsidRPr="00562754">
        <w:rPr>
          <w:sz w:val="24"/>
          <w:szCs w:val="24"/>
        </w:rPr>
        <w:t xml:space="preserve"> </w:t>
      </w:r>
      <w:r w:rsidRPr="00562754">
        <w:rPr>
          <w:sz w:val="24"/>
          <w:szCs w:val="24"/>
        </w:rPr>
        <w:t>gadā, ir grozīts jau vairāk kā 1</w:t>
      </w:r>
      <w:r w:rsidR="00C91516" w:rsidRPr="00562754">
        <w:rPr>
          <w:sz w:val="24"/>
          <w:szCs w:val="24"/>
        </w:rPr>
        <w:t>3</w:t>
      </w:r>
      <w:r w:rsidRPr="00562754">
        <w:rPr>
          <w:sz w:val="24"/>
          <w:szCs w:val="24"/>
        </w:rPr>
        <w:t>0 reizes. Jaunas administratīvo sodu sistēmas izveidošana nav iespējama</w:t>
      </w:r>
      <w:r w:rsidR="00FA1247" w:rsidRPr="00562754">
        <w:rPr>
          <w:sz w:val="24"/>
          <w:szCs w:val="24"/>
        </w:rPr>
        <w:t>,</w:t>
      </w:r>
      <w:r w:rsidRPr="00562754">
        <w:rPr>
          <w:sz w:val="24"/>
          <w:szCs w:val="24"/>
        </w:rPr>
        <w:t xml:space="preserve"> turpinot grozīt veco kodeksu. Lielākā daļa no šobrīd identificētajām problēmām saistāma ar neskaidru un neefektīvu administratīvo pārkāpumu procesu. Līdz ar to galvenais uzsvars sistēmas reformai ir liekams uz jauna, skaidra, ātra un efektīva procesa izveidošanu, kas paralēli civilprocesam, kriminālprocesam un administratīvajam procesam noteiktu lietvedības vešanu tieši </w:t>
      </w:r>
      <w:r w:rsidR="003066FA" w:rsidRPr="00562754">
        <w:rPr>
          <w:sz w:val="24"/>
          <w:szCs w:val="24"/>
        </w:rPr>
        <w:t>administratīvo pārkāpumu lietās gan valsts mērogā, gan pašvaldību līmenī.</w:t>
      </w:r>
      <w:r w:rsidRPr="00562754">
        <w:rPr>
          <w:sz w:val="24"/>
          <w:szCs w:val="24"/>
        </w:rPr>
        <w:t xml:space="preserve"> Vēsturiski Latvijā šāds patstāvīgs lietvedības process nav bijis, tādēļ jaunā likuma veidošana ir jāsāk ar jaunu mērķu noteikšanu un administratīvo sodu sistēmas principu noteikšanu. </w:t>
      </w:r>
    </w:p>
    <w:p w:rsidR="00D416A7" w:rsidRDefault="00442A6E" w:rsidP="00D416A7">
      <w:pPr>
        <w:ind w:firstLine="720"/>
        <w:jc w:val="both"/>
        <w:rPr>
          <w:sz w:val="24"/>
          <w:szCs w:val="24"/>
        </w:rPr>
      </w:pPr>
      <w:r w:rsidRPr="00562754">
        <w:rPr>
          <w:sz w:val="24"/>
          <w:szCs w:val="24"/>
        </w:rPr>
        <w:t xml:space="preserve">Tiek uzskatīts, ka administratīvie pārkāpumi ir „mazie kriminālpārkāpumi”, tomēr līdzšinējo, kodeksā noteikto, procesuālo regulējumu nevar uzskatīt par „mazo kriminālprocesu”, bet drīzāk par speciālo administratīvo procesu. Jaunajā likumā ir jāpanāk, ka lietvedība attiecībā uz pārkāpuma fiksēšanu, pierādījumu iegūšanu un novērtēšanu, kā arī vainas pierādīšanu līdzinās kriminālprocesam. </w:t>
      </w:r>
    </w:p>
    <w:p w:rsidR="00D416A7" w:rsidRDefault="00442A6E" w:rsidP="00D416A7">
      <w:pPr>
        <w:ind w:firstLine="720"/>
        <w:jc w:val="both"/>
        <w:rPr>
          <w:sz w:val="24"/>
          <w:szCs w:val="24"/>
        </w:rPr>
      </w:pPr>
      <w:r w:rsidRPr="00562754">
        <w:rPr>
          <w:sz w:val="24"/>
          <w:szCs w:val="24"/>
        </w:rPr>
        <w:t xml:space="preserve">Svarīgākie tiesību principi, kas jāliek jaunā likuma pamatā ir: 1) cilvēktiesību ievērošana; 2) procesuālais taisnīgums; 3) soda neizbēgamība. </w:t>
      </w:r>
    </w:p>
    <w:p w:rsidR="00D416A7" w:rsidRDefault="00442A6E" w:rsidP="00D416A7">
      <w:pPr>
        <w:ind w:firstLine="720"/>
        <w:jc w:val="both"/>
        <w:rPr>
          <w:sz w:val="24"/>
          <w:szCs w:val="24"/>
        </w:rPr>
      </w:pPr>
      <w:r w:rsidRPr="00562754">
        <w:rPr>
          <w:sz w:val="24"/>
          <w:szCs w:val="24"/>
        </w:rPr>
        <w:t xml:space="preserve">Veidojot jauno administratīvo pārkāpumu procesu, svarīgi panākt, ka: 1) ir noteiktas procesuālās garantijas pārkāpēja un cietušā cilvēktiesību aizsardzībai, </w:t>
      </w:r>
      <w:r w:rsidR="000632E1" w:rsidRPr="00562754">
        <w:rPr>
          <w:sz w:val="24"/>
          <w:szCs w:val="24"/>
        </w:rPr>
        <w:t>lai nepieļautu, ka procesa ietva</w:t>
      </w:r>
      <w:r w:rsidRPr="00562754">
        <w:rPr>
          <w:sz w:val="24"/>
          <w:szCs w:val="24"/>
        </w:rPr>
        <w:t>ros var tikt pārkāptas, piemēram, personas tiesības uz privātumu, īpašumu, personisko brīvību; 2) procesuālās darbības un to jēga ir skaidra un saprotama gan pārkāpējam, gan cietušajam, gan kontrolējošajām amatpersonām; 3) ir noteikti samērā īsi procesuālie termiņi, lai kopējais procesa garums pārlieku neattālinātu pārkāpuma izdarīšanas brīdi no soda saņemšanas brīža, tādejādi mazinot sodu sistēmas efektivitāti; 4) procedūras gan iestādē, gan tiesā ir „lakoniskas”, cik vien iespējams mazinot iespējas iesniegt dažādas blakus</w:t>
      </w:r>
      <w:r w:rsidR="002B7BDE">
        <w:rPr>
          <w:sz w:val="24"/>
          <w:szCs w:val="24"/>
        </w:rPr>
        <w:t xml:space="preserve"> </w:t>
      </w:r>
      <w:r w:rsidRPr="00562754">
        <w:rPr>
          <w:sz w:val="24"/>
          <w:szCs w:val="24"/>
        </w:rPr>
        <w:t>sūdzības un veikt dažādas procesuālās darbības, kas nav vērstas tieši uz mērķi izlemt jautājumu par personas vainu un sodīšanu; 5) jāpiešķir plašāka kompetence kontrolējošo iestāžu amatpersonām veikt  nepieciešamās procesuālās darbības pārkāpuma fiksēšanai, pierādījumu iegūšanai un soda uzlikšanai, lai vienas procesuālās stadijas ietvaros nebūtu j</w:t>
      </w:r>
      <w:r w:rsidR="00A94B21" w:rsidRPr="00562754">
        <w:rPr>
          <w:sz w:val="24"/>
          <w:szCs w:val="24"/>
        </w:rPr>
        <w:t>āiesaista vairākas amatpersonas</w:t>
      </w:r>
      <w:r w:rsidRPr="00562754">
        <w:rPr>
          <w:sz w:val="24"/>
          <w:szCs w:val="24"/>
        </w:rPr>
        <w:t xml:space="preserve"> ar dažādām pilnvarām; 6) jānodrošina iespēja noteiktā kārtībā </w:t>
      </w:r>
      <w:r w:rsidR="00C91516" w:rsidRPr="00562754">
        <w:rPr>
          <w:sz w:val="24"/>
          <w:szCs w:val="24"/>
        </w:rPr>
        <w:t xml:space="preserve">tikt </w:t>
      </w:r>
      <w:r w:rsidRPr="00562754">
        <w:rPr>
          <w:sz w:val="24"/>
          <w:szCs w:val="24"/>
        </w:rPr>
        <w:t>uzklausītam un noteiktā kārtībā iesniegt pierādījumus, lai pierādītu pārkāpēja vainu vai personas nevainīgumu; 7) jāsamazina iespēja noslogot kontrolējošās iestādes un tiesas ar nepamatotām pārsūdzībām, kuru mērķis ir atlikt paredzamā soda izpildi, tāpat jāsamazina iespējas vairākām pārsūdzībām par mazsvarīgiem pārkāpumiem un nelieliem sodiem; 8) jānodrošina, ka sods tiek izpildīts, paredzot labprātīgu soda izpildi veicinošus piespiedu mehānismus</w:t>
      </w:r>
      <w:r w:rsidR="00B5202D" w:rsidRPr="00562754">
        <w:rPr>
          <w:sz w:val="24"/>
          <w:szCs w:val="24"/>
        </w:rPr>
        <w:t>.</w:t>
      </w:r>
    </w:p>
    <w:p w:rsidR="00D416A7" w:rsidRDefault="00442A6E" w:rsidP="00D416A7">
      <w:pPr>
        <w:ind w:firstLine="720"/>
        <w:jc w:val="both"/>
        <w:rPr>
          <w:sz w:val="24"/>
          <w:szCs w:val="24"/>
        </w:rPr>
      </w:pPr>
      <w:r w:rsidRPr="00562754">
        <w:rPr>
          <w:sz w:val="24"/>
          <w:szCs w:val="24"/>
        </w:rPr>
        <w:t>Soda piemērošanas stadijai jābūt galvenajai un svarīgākajai administratīvo pārkāpumu procesa stadijai. Jāpanāk, ka 80%</w:t>
      </w:r>
      <w:r w:rsidR="00C91516" w:rsidRPr="00562754">
        <w:rPr>
          <w:sz w:val="24"/>
          <w:szCs w:val="24"/>
        </w:rPr>
        <w:t xml:space="preserve"> </w:t>
      </w:r>
      <w:r w:rsidRPr="00562754">
        <w:rPr>
          <w:sz w:val="24"/>
          <w:szCs w:val="24"/>
        </w:rPr>
        <w:t>-</w:t>
      </w:r>
      <w:r w:rsidR="00C91516" w:rsidRPr="00562754">
        <w:rPr>
          <w:sz w:val="24"/>
          <w:szCs w:val="24"/>
        </w:rPr>
        <w:t xml:space="preserve"> </w:t>
      </w:r>
      <w:r w:rsidRPr="00562754">
        <w:rPr>
          <w:sz w:val="24"/>
          <w:szCs w:val="24"/>
        </w:rPr>
        <w:t>90%</w:t>
      </w:r>
      <w:r w:rsidR="008D786E" w:rsidRPr="00562754">
        <w:rPr>
          <w:sz w:val="24"/>
          <w:szCs w:val="24"/>
        </w:rPr>
        <w:t xml:space="preserve"> gadījumu</w:t>
      </w:r>
      <w:r w:rsidRPr="00562754">
        <w:rPr>
          <w:sz w:val="24"/>
          <w:szCs w:val="24"/>
        </w:rPr>
        <w:t xml:space="preserve"> šī ir arī vienīgā lietvedības stadija, kurā vispusīgi tiek izvērtēti lietas aps</w:t>
      </w:r>
      <w:r w:rsidR="000632E1" w:rsidRPr="00562754">
        <w:rPr>
          <w:sz w:val="24"/>
          <w:szCs w:val="24"/>
        </w:rPr>
        <w:t xml:space="preserve">tākļi un uzlikts taisnīgs sods, kurš tālāk netiek pārsūdzēts. </w:t>
      </w:r>
    </w:p>
    <w:p w:rsidR="00442A6E" w:rsidRPr="00562754" w:rsidRDefault="00442A6E" w:rsidP="00D416A7">
      <w:pPr>
        <w:ind w:firstLine="720"/>
        <w:jc w:val="both"/>
        <w:rPr>
          <w:sz w:val="24"/>
          <w:szCs w:val="24"/>
        </w:rPr>
      </w:pPr>
      <w:r w:rsidRPr="00562754">
        <w:rPr>
          <w:sz w:val="24"/>
          <w:szCs w:val="24"/>
        </w:rPr>
        <w:t xml:space="preserve">Šobrīd </w:t>
      </w:r>
      <w:r w:rsidR="00B85021" w:rsidRPr="00562754">
        <w:rPr>
          <w:sz w:val="24"/>
          <w:szCs w:val="24"/>
        </w:rPr>
        <w:t xml:space="preserve">kodeksa </w:t>
      </w:r>
      <w:r w:rsidRPr="00562754">
        <w:rPr>
          <w:sz w:val="24"/>
          <w:szCs w:val="24"/>
        </w:rPr>
        <w:t>ietv</w:t>
      </w:r>
      <w:r w:rsidR="00FA1247" w:rsidRPr="00562754">
        <w:rPr>
          <w:sz w:val="24"/>
          <w:szCs w:val="24"/>
        </w:rPr>
        <w:t>a</w:t>
      </w:r>
      <w:r w:rsidRPr="00562754">
        <w:rPr>
          <w:sz w:val="24"/>
          <w:szCs w:val="24"/>
        </w:rPr>
        <w:t xml:space="preserve">ros pastāv vairāki atšķirīgi </w:t>
      </w:r>
      <w:r w:rsidR="007537ED" w:rsidRPr="00562754">
        <w:rPr>
          <w:sz w:val="24"/>
          <w:szCs w:val="24"/>
        </w:rPr>
        <w:t>procesi, kādā notiek lietvedība</w:t>
      </w:r>
      <w:r w:rsidRPr="00562754">
        <w:rPr>
          <w:sz w:val="24"/>
          <w:szCs w:val="24"/>
        </w:rPr>
        <w:t xml:space="preserve"> par personas administratīvo sodīšanu</w:t>
      </w:r>
      <w:r w:rsidR="00B85021" w:rsidRPr="00562754">
        <w:rPr>
          <w:sz w:val="24"/>
          <w:szCs w:val="24"/>
        </w:rPr>
        <w:t>:</w:t>
      </w:r>
      <w:r w:rsidRPr="00562754">
        <w:rPr>
          <w:sz w:val="24"/>
          <w:szCs w:val="24"/>
        </w:rPr>
        <w:t xml:space="preserve"> 1) amatpersona notikuma vietā sastāda administratīvā pārkāpuma protokolu un fiksē pierādījumus, protokols tiek nosūtīts uz kompetento iestādi, kur 30 dienu laikā pieaicinot pārkāpēju, tiek uzlikts sods; 2) amatpersona </w:t>
      </w:r>
      <w:r w:rsidR="00B85021" w:rsidRPr="00562754">
        <w:rPr>
          <w:sz w:val="24"/>
          <w:szCs w:val="24"/>
        </w:rPr>
        <w:t xml:space="preserve">notikuma </w:t>
      </w:r>
      <w:r w:rsidRPr="00562754">
        <w:rPr>
          <w:sz w:val="24"/>
          <w:szCs w:val="24"/>
        </w:rPr>
        <w:t>viet</w:t>
      </w:r>
      <w:r w:rsidR="00B85021" w:rsidRPr="00562754">
        <w:rPr>
          <w:sz w:val="24"/>
          <w:szCs w:val="24"/>
        </w:rPr>
        <w:t>ā</w:t>
      </w:r>
      <w:r w:rsidRPr="00562754">
        <w:rPr>
          <w:sz w:val="24"/>
          <w:szCs w:val="24"/>
        </w:rPr>
        <w:t xml:space="preserve"> sastāda protokolu</w:t>
      </w:r>
      <w:r w:rsidR="00B85021" w:rsidRPr="00562754">
        <w:rPr>
          <w:sz w:val="24"/>
          <w:szCs w:val="24"/>
        </w:rPr>
        <w:t xml:space="preserve"> </w:t>
      </w:r>
      <w:r w:rsidRPr="00562754">
        <w:rPr>
          <w:sz w:val="24"/>
          <w:szCs w:val="24"/>
        </w:rPr>
        <w:t>-</w:t>
      </w:r>
      <w:r w:rsidR="00B85021" w:rsidRPr="00562754">
        <w:rPr>
          <w:sz w:val="24"/>
          <w:szCs w:val="24"/>
        </w:rPr>
        <w:t xml:space="preserve"> </w:t>
      </w:r>
      <w:r w:rsidRPr="00562754">
        <w:rPr>
          <w:sz w:val="24"/>
          <w:szCs w:val="24"/>
        </w:rPr>
        <w:t xml:space="preserve">lēmumu un administratīvais sods </w:t>
      </w:r>
      <w:r w:rsidR="00B85021" w:rsidRPr="00562754">
        <w:rPr>
          <w:sz w:val="24"/>
          <w:szCs w:val="24"/>
        </w:rPr>
        <w:t>pārkāpējam</w:t>
      </w:r>
      <w:r w:rsidR="00D416A7">
        <w:rPr>
          <w:sz w:val="24"/>
          <w:szCs w:val="24"/>
        </w:rPr>
        <w:t xml:space="preserve"> tiek uzlikts nekavējoties; 3) </w:t>
      </w:r>
      <w:r w:rsidRPr="00562754">
        <w:rPr>
          <w:sz w:val="24"/>
          <w:szCs w:val="24"/>
        </w:rPr>
        <w:t>amatpersona lietas par transportlīdzekļu apstāšanās un stāvēšanas noteikumu pārkāpumiem izskata bez pārkāpēja klātbūtnes un sastāda paziņojumu</w:t>
      </w:r>
      <w:r w:rsidR="00B85021" w:rsidRPr="00562754">
        <w:rPr>
          <w:sz w:val="24"/>
          <w:szCs w:val="24"/>
        </w:rPr>
        <w:t xml:space="preserve"> </w:t>
      </w:r>
      <w:r w:rsidRPr="00562754">
        <w:rPr>
          <w:sz w:val="24"/>
          <w:szCs w:val="24"/>
        </w:rPr>
        <w:t>-</w:t>
      </w:r>
      <w:r w:rsidR="00B85021" w:rsidRPr="00562754">
        <w:rPr>
          <w:sz w:val="24"/>
          <w:szCs w:val="24"/>
        </w:rPr>
        <w:t xml:space="preserve"> </w:t>
      </w:r>
      <w:r w:rsidRPr="00562754">
        <w:rPr>
          <w:sz w:val="24"/>
          <w:szCs w:val="24"/>
        </w:rPr>
        <w:t>protokolu par administratīvā soda uzlikšanu; 4) transportlīdzekļa braukšanas ātruma kontrole tiek veikta ar tehniskiem līdzekļiem (fotoradariem), protokols – lēmums par pārkāpumu tiek sastādīts automātiski un nosūtīts automašīnas īpašniekam; 5) lietvedības uzsākšana nesākas ar protokola sastādīšanu, bet amatpersonas rezolūciju, ja amatpersonas rīcībā nonākusi informācija par iespējamu administratīvo pārkāpumu, amatpersona lietu izskata un sodu u</w:t>
      </w:r>
      <w:r w:rsidR="00D416A7">
        <w:rPr>
          <w:sz w:val="24"/>
          <w:szCs w:val="24"/>
        </w:rPr>
        <w:t>zliek, pieaicinot pārkāpēju; 6) </w:t>
      </w:r>
      <w:r w:rsidRPr="00562754">
        <w:rPr>
          <w:sz w:val="24"/>
          <w:szCs w:val="24"/>
        </w:rPr>
        <w:t>administratīvā lietvedība tiek uzsākta pēc tam, kad saistībā ar šo pašu noteikumu ir izbeig</w:t>
      </w:r>
      <w:r w:rsidR="00C23B77" w:rsidRPr="00562754">
        <w:rPr>
          <w:sz w:val="24"/>
          <w:szCs w:val="24"/>
        </w:rPr>
        <w:t>t</w:t>
      </w:r>
      <w:r w:rsidRPr="00562754">
        <w:rPr>
          <w:sz w:val="24"/>
          <w:szCs w:val="24"/>
        </w:rPr>
        <w:t>s kriminālprocess.</w:t>
      </w:r>
      <w:r w:rsidR="00B85021" w:rsidRPr="00562754">
        <w:rPr>
          <w:sz w:val="24"/>
          <w:szCs w:val="24"/>
        </w:rPr>
        <w:t xml:space="preserve"> Kodeksā </w:t>
      </w:r>
      <w:r w:rsidRPr="00562754">
        <w:rPr>
          <w:sz w:val="24"/>
          <w:szCs w:val="24"/>
        </w:rPr>
        <w:t>šie atšķirīgie procesi nav skaidri nodalīti un uzskatāmi aprakstīti, tas gan privātpersonām, gan kontrolējošām iestādēm rada nemitīgas šaubas par vienas vai otras tiesību normas attiecināmību un pareiz</w:t>
      </w:r>
      <w:r w:rsidR="00A24E11" w:rsidRPr="00562754">
        <w:rPr>
          <w:sz w:val="24"/>
          <w:szCs w:val="24"/>
        </w:rPr>
        <w:t>u</w:t>
      </w:r>
      <w:r w:rsidRPr="00562754">
        <w:rPr>
          <w:sz w:val="24"/>
          <w:szCs w:val="24"/>
        </w:rPr>
        <w:t xml:space="preserve"> piemērošanu konkrētā situācijā. Veidojot soda piemērošanas stadiju jaunajā Administratīvo</w:t>
      </w:r>
      <w:r w:rsidR="00E31D4C">
        <w:rPr>
          <w:sz w:val="24"/>
          <w:szCs w:val="24"/>
        </w:rPr>
        <w:t xml:space="preserve"> pārkāpumu</w:t>
      </w:r>
      <w:r w:rsidRPr="00562754">
        <w:rPr>
          <w:sz w:val="24"/>
          <w:szCs w:val="24"/>
        </w:rPr>
        <w:t xml:space="preserve"> procesa likumā</w:t>
      </w:r>
      <w:r w:rsidR="00FA1247" w:rsidRPr="00562754">
        <w:rPr>
          <w:sz w:val="24"/>
          <w:szCs w:val="24"/>
        </w:rPr>
        <w:t>,</w:t>
      </w:r>
      <w:r w:rsidRPr="00562754">
        <w:rPr>
          <w:sz w:val="24"/>
          <w:szCs w:val="24"/>
        </w:rPr>
        <w:t xml:space="preserve"> ir jāsamazina un jāstandartizē veicamo procedūru dažādīb</w:t>
      </w:r>
      <w:r w:rsidR="00FA1247" w:rsidRPr="00562754">
        <w:rPr>
          <w:sz w:val="24"/>
          <w:szCs w:val="24"/>
        </w:rPr>
        <w:t>a,</w:t>
      </w:r>
      <w:r w:rsidRPr="00562754">
        <w:rPr>
          <w:sz w:val="24"/>
          <w:szCs w:val="24"/>
        </w:rPr>
        <w:t xml:space="preserve"> lai privātpersonām un kontrolējošām iestādēm veidotu vienotu un skaidru priekšstatu par veicamajām procedūrām un to tiesisko nozīmi. Tā kā administratīvo pārkāpumu lietvedībā ir ļoti svarīgi panākt procesuālo efektivitāti, tad kā neefektīva būtu pēc iespējas jāatmet procedūra, kurā amatpersona notikuma vietā sastāda administratīvā pakāpuma protokolu, bet lietas izskatīšanu un soda uzlikšanu veic cita amatpersona 30 dienu laikā pēc pārkāpuma fiksēšanas dienas. Pamatā šāda procedūra saistīta ar to, ka amatpersonas, kas veic kontroli, saskaņā ar </w:t>
      </w:r>
      <w:r w:rsidR="00B85021" w:rsidRPr="00562754">
        <w:rPr>
          <w:sz w:val="24"/>
          <w:szCs w:val="24"/>
        </w:rPr>
        <w:t xml:space="preserve">kodeksu </w:t>
      </w:r>
      <w:r w:rsidRPr="00562754">
        <w:rPr>
          <w:sz w:val="24"/>
          <w:szCs w:val="24"/>
        </w:rPr>
        <w:t>vai ies</w:t>
      </w:r>
      <w:r w:rsidR="0013172D" w:rsidRPr="00562754">
        <w:rPr>
          <w:sz w:val="24"/>
          <w:szCs w:val="24"/>
        </w:rPr>
        <w:t>tādes reglamentu nav kompetences</w:t>
      </w:r>
      <w:r w:rsidRPr="00562754">
        <w:rPr>
          <w:sz w:val="24"/>
          <w:szCs w:val="24"/>
        </w:rPr>
        <w:t xml:space="preserve"> uzlikt sodu, bet tikai fiksēt pārkāpuma apstākļus. Tālāk sastādītais protokols ir jāsūta amatpersonai, kas ir kompetenta izskatīt lietu un uzlikt sodu, vēlreiz ir jāpieaicina pārkāpējs, cietušais, liecinieki un lieta jāizskata pēc būtības. Izņēmuma gadījumā tas būtu pieļaujams, ja protokolu sastāda Valsts policijas amatpersona, bet pārkāpuma izskatīšana ir piekritīga citai iestādei, kā arī tajos gadījumos, kad lietā ir jān</w:t>
      </w:r>
      <w:r w:rsidR="005F3F47" w:rsidRPr="00562754">
        <w:rPr>
          <w:sz w:val="24"/>
          <w:szCs w:val="24"/>
        </w:rPr>
        <w:t xml:space="preserve">ozīmē ekspertīze, papildus minētajam, ievērojot saprātīgu pamatojumu, varētu pastāvēt vēl atsevišķi izņēmuma gadījumi. </w:t>
      </w:r>
    </w:p>
    <w:p w:rsidR="00D416A7" w:rsidRDefault="007537ED" w:rsidP="00D416A7">
      <w:pPr>
        <w:ind w:firstLine="720"/>
        <w:jc w:val="both"/>
        <w:rPr>
          <w:sz w:val="24"/>
          <w:szCs w:val="24"/>
        </w:rPr>
      </w:pPr>
      <w:r w:rsidRPr="00562754">
        <w:rPr>
          <w:sz w:val="24"/>
          <w:szCs w:val="24"/>
        </w:rPr>
        <w:t xml:space="preserve">Vienlaikus, veidojot jauno administratīvo sodu sistēmu, ir jāpārskata Valsts policijas kompetence sastādīt protokolus par tādiem pārkāpumiem, kuru izskatīšana ir citu valsts vai pašvaldību institūciju kompetencē. Šobrīd, pamatojoties uz </w:t>
      </w:r>
      <w:r w:rsidR="00935970" w:rsidRPr="00562754">
        <w:rPr>
          <w:sz w:val="24"/>
          <w:szCs w:val="24"/>
        </w:rPr>
        <w:t xml:space="preserve"> kodeksa 247</w:t>
      </w:r>
      <w:r w:rsidR="00644D0C" w:rsidRPr="00562754">
        <w:rPr>
          <w:sz w:val="24"/>
          <w:szCs w:val="24"/>
        </w:rPr>
        <w:t>. panta otro</w:t>
      </w:r>
      <w:r w:rsidR="00935970" w:rsidRPr="00562754">
        <w:rPr>
          <w:sz w:val="24"/>
          <w:szCs w:val="24"/>
        </w:rPr>
        <w:t xml:space="preserve"> daļu un </w:t>
      </w:r>
      <w:r w:rsidRPr="00562754">
        <w:rPr>
          <w:sz w:val="24"/>
          <w:szCs w:val="24"/>
        </w:rPr>
        <w:t>likuma „Par policiju” 10.</w:t>
      </w:r>
      <w:r w:rsidR="00644D0C" w:rsidRPr="00562754">
        <w:rPr>
          <w:sz w:val="24"/>
          <w:szCs w:val="24"/>
        </w:rPr>
        <w:t> </w:t>
      </w:r>
      <w:r w:rsidRPr="00562754">
        <w:rPr>
          <w:sz w:val="24"/>
          <w:szCs w:val="24"/>
        </w:rPr>
        <w:t>panta pirmās daļas 6.</w:t>
      </w:r>
      <w:r w:rsidR="00644D0C" w:rsidRPr="00562754">
        <w:rPr>
          <w:sz w:val="24"/>
          <w:szCs w:val="24"/>
        </w:rPr>
        <w:t> </w:t>
      </w:r>
      <w:r w:rsidR="00811D65">
        <w:rPr>
          <w:sz w:val="24"/>
          <w:szCs w:val="24"/>
        </w:rPr>
        <w:t>punktu V</w:t>
      </w:r>
      <w:r w:rsidRPr="00562754">
        <w:rPr>
          <w:sz w:val="24"/>
          <w:szCs w:val="24"/>
        </w:rPr>
        <w:t>alsts policijas amatpersonām ir pienākums  novērst un pārtraukt administratīvos pārkāpumus, noskaidrot vainīgos, savas kompetences ietvaros sastādīt protokolus, izskatīt lietas par šiem pārkāpumiem vai arī nodot tās izskatīš</w:t>
      </w:r>
      <w:r w:rsidR="0006745A" w:rsidRPr="00562754">
        <w:rPr>
          <w:sz w:val="24"/>
          <w:szCs w:val="24"/>
        </w:rPr>
        <w:t>anai pēc pakļautības. Tas nozīmē</w:t>
      </w:r>
      <w:r w:rsidRPr="00562754">
        <w:rPr>
          <w:sz w:val="24"/>
          <w:szCs w:val="24"/>
        </w:rPr>
        <w:t>, ka Valsts policijas darbiniekam ir pienākums sastādīt administratīvā pārkāpuma protokolus par jebkuru kodeksā paredzēto pārkāpumu. Tomēr tik plašas pilnvaras ir liekas un nepamatotas, 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 Valsts policijas amatpersonu tiesības sastādīt administratīvo pārkāpumu protokolu ir aprobežojamas ar tiem pārkāpumiem, kurus policists spēj konstatēt</w:t>
      </w:r>
      <w:r w:rsidR="0006745A" w:rsidRPr="00562754">
        <w:rPr>
          <w:sz w:val="24"/>
          <w:szCs w:val="24"/>
        </w:rPr>
        <w:t>,</w:t>
      </w:r>
      <w:r w:rsidR="00E816B8" w:rsidRPr="00562754">
        <w:rPr>
          <w:sz w:val="24"/>
          <w:szCs w:val="24"/>
        </w:rPr>
        <w:t xml:space="preserve"> uzraugot sabiedrisko kārtību </w:t>
      </w:r>
      <w:r w:rsidR="00E816B8" w:rsidRPr="00562754">
        <w:rPr>
          <w:b/>
          <w:sz w:val="24"/>
          <w:szCs w:val="24"/>
        </w:rPr>
        <w:t>un drošību</w:t>
      </w:r>
      <w:r w:rsidR="00E816B8" w:rsidRPr="00562754">
        <w:rPr>
          <w:sz w:val="24"/>
          <w:szCs w:val="24"/>
        </w:rPr>
        <w:t xml:space="preserve">. </w:t>
      </w:r>
      <w:r w:rsidR="00E816B8" w:rsidRPr="00562754">
        <w:rPr>
          <w:b/>
          <w:sz w:val="24"/>
          <w:szCs w:val="24"/>
        </w:rPr>
        <w:t>Sodi par sabiedriskās kārtības un drošības pārkāpumiem būtu iekļauti speciālā Sabiedriskās kārtības un drošības likumā.</w:t>
      </w:r>
      <w:r w:rsidRPr="00562754">
        <w:rPr>
          <w:sz w:val="24"/>
          <w:szCs w:val="24"/>
        </w:rPr>
        <w:t xml:space="preserve"> Pārējās jomās kontrolē</w:t>
      </w:r>
      <w:r w:rsidR="00FB471B" w:rsidRPr="00562754">
        <w:rPr>
          <w:sz w:val="24"/>
          <w:szCs w:val="24"/>
        </w:rPr>
        <w:t>jošajām iestādēm ir jāuzņemas lielāka</w:t>
      </w:r>
      <w:r w:rsidRPr="00562754">
        <w:rPr>
          <w:sz w:val="24"/>
          <w:szCs w:val="24"/>
        </w:rPr>
        <w:t xml:space="preserve"> atbildība par sava</w:t>
      </w:r>
      <w:r w:rsidR="00E816B8" w:rsidRPr="00562754">
        <w:rPr>
          <w:sz w:val="24"/>
          <w:szCs w:val="24"/>
        </w:rPr>
        <w:t>s jomas uzraudzību un kontroli</w:t>
      </w:r>
      <w:r w:rsidR="006D2FAB" w:rsidRPr="00562754">
        <w:rPr>
          <w:sz w:val="24"/>
          <w:szCs w:val="24"/>
        </w:rPr>
        <w:t>.</w:t>
      </w:r>
    </w:p>
    <w:p w:rsidR="00D416A7" w:rsidRDefault="00442A6E" w:rsidP="00D416A7">
      <w:pPr>
        <w:ind w:firstLine="720"/>
        <w:jc w:val="both"/>
        <w:rPr>
          <w:sz w:val="24"/>
          <w:szCs w:val="24"/>
        </w:rPr>
      </w:pPr>
      <w:r w:rsidRPr="00562754">
        <w:rPr>
          <w:sz w:val="24"/>
          <w:szCs w:val="24"/>
        </w:rPr>
        <w:t xml:space="preserve">Soda </w:t>
      </w:r>
      <w:r w:rsidR="00FA1247" w:rsidRPr="00562754">
        <w:rPr>
          <w:sz w:val="24"/>
          <w:szCs w:val="24"/>
        </w:rPr>
        <w:t xml:space="preserve">piemērošanas </w:t>
      </w:r>
      <w:r w:rsidRPr="00562754">
        <w:rPr>
          <w:sz w:val="24"/>
          <w:szCs w:val="24"/>
        </w:rPr>
        <w:t>stadij</w:t>
      </w:r>
      <w:r w:rsidR="009D388C" w:rsidRPr="00562754">
        <w:rPr>
          <w:sz w:val="24"/>
          <w:szCs w:val="24"/>
        </w:rPr>
        <w:t>ā</w:t>
      </w:r>
      <w:r w:rsidRPr="00562754">
        <w:rPr>
          <w:sz w:val="24"/>
          <w:szCs w:val="24"/>
        </w:rPr>
        <w:t xml:space="preserve"> svarīgi ir panākt, ka pārkāpējam klātesot, notikuma vietā, vispusīgi pārbaudot un fiksējot pierādījumus, nekavējoties tiek izskatīta lieta un uzlikts sods. Pārkāpuma izskatīšanā ir iesaistīta tikai viena valsts amatpersona</w:t>
      </w:r>
      <w:r w:rsidR="00FA1247" w:rsidRPr="00562754">
        <w:rPr>
          <w:sz w:val="24"/>
          <w:szCs w:val="24"/>
        </w:rPr>
        <w:t>.</w:t>
      </w:r>
      <w:r w:rsidRPr="00562754">
        <w:rPr>
          <w:sz w:val="24"/>
          <w:szCs w:val="24"/>
        </w:rPr>
        <w:t xml:space="preserve"> </w:t>
      </w:r>
      <w:r w:rsidR="00FA1247" w:rsidRPr="00562754">
        <w:rPr>
          <w:sz w:val="24"/>
          <w:szCs w:val="24"/>
        </w:rPr>
        <w:t xml:space="preserve">Šādā gadījumā </w:t>
      </w:r>
      <w:r w:rsidRPr="00562754">
        <w:rPr>
          <w:sz w:val="24"/>
          <w:szCs w:val="24"/>
        </w:rPr>
        <w:t xml:space="preserve">pārkāpējs, cietušais un liecinieki nav atkārtoti jāizsauc uz lietas izskatīšanu. Šim būtu jākļūst par administratīvo sodu lietvedības pamatprocesu, pārējie lietvedības procesi </w:t>
      </w:r>
      <w:r w:rsidR="00E547B2" w:rsidRPr="00562754">
        <w:rPr>
          <w:sz w:val="24"/>
          <w:szCs w:val="24"/>
        </w:rPr>
        <w:t xml:space="preserve">(lietas izskatīšana iestādē u.tml.) </w:t>
      </w:r>
      <w:r w:rsidRPr="00562754">
        <w:rPr>
          <w:sz w:val="24"/>
          <w:szCs w:val="24"/>
        </w:rPr>
        <w:t>varētu būt izņēmumi no pamatprocesa. Amatpersonai, kas veic kontroli, jābūt tiesīgai pašai veikt visas soda uzlikšanai nepieciešamās procesuālās darbības – nepieciešamības gadījumā veikt personas aplūkošanu un ma</w:t>
      </w:r>
      <w:r w:rsidR="009D388C" w:rsidRPr="00562754">
        <w:rPr>
          <w:sz w:val="24"/>
          <w:szCs w:val="24"/>
        </w:rPr>
        <w:t>n</w:t>
      </w:r>
      <w:r w:rsidRPr="00562754">
        <w:rPr>
          <w:sz w:val="24"/>
          <w:szCs w:val="24"/>
        </w:rPr>
        <w:t xml:space="preserve">tu apskati, veikt pārkāpuma </w:t>
      </w:r>
      <w:r w:rsidR="009D388C" w:rsidRPr="00562754">
        <w:rPr>
          <w:sz w:val="24"/>
          <w:szCs w:val="24"/>
        </w:rPr>
        <w:t xml:space="preserve">izdarīšanas </w:t>
      </w:r>
      <w:r w:rsidRPr="00562754">
        <w:rPr>
          <w:sz w:val="24"/>
          <w:szCs w:val="24"/>
        </w:rPr>
        <w:t>rīku izņemšanu utt. Tomēr procesuālajai ekonomijai ir jābūt līdzsvarotai ar personas cilvēktiesību aizsardzību</w:t>
      </w:r>
      <w:r w:rsidR="009D388C" w:rsidRPr="00562754">
        <w:rPr>
          <w:sz w:val="24"/>
          <w:szCs w:val="24"/>
        </w:rPr>
        <w:t>,</w:t>
      </w:r>
      <w:r w:rsidRPr="00562754">
        <w:rPr>
          <w:sz w:val="24"/>
          <w:szCs w:val="24"/>
        </w:rPr>
        <w:t xml:space="preserve"> un lietvedības process jāveido tā, lai pēc iespējas samazinātu risku</w:t>
      </w:r>
      <w:r w:rsidR="00FA1247" w:rsidRPr="00562754">
        <w:rPr>
          <w:sz w:val="24"/>
          <w:szCs w:val="24"/>
        </w:rPr>
        <w:t xml:space="preserve"> izdarīt cilvēktiesību pārkāpumus</w:t>
      </w:r>
      <w:r w:rsidRPr="00562754">
        <w:rPr>
          <w:sz w:val="24"/>
          <w:szCs w:val="24"/>
        </w:rPr>
        <w:t xml:space="preserve"> </w:t>
      </w:r>
      <w:r w:rsidR="00FA1247" w:rsidRPr="00562754">
        <w:rPr>
          <w:sz w:val="24"/>
          <w:szCs w:val="24"/>
        </w:rPr>
        <w:t xml:space="preserve">gadījumos, kad amatpersonas </w:t>
      </w:r>
      <w:r w:rsidRPr="00562754">
        <w:rPr>
          <w:sz w:val="24"/>
          <w:szCs w:val="24"/>
        </w:rPr>
        <w:t xml:space="preserve">veic procesuālās darbības. </w:t>
      </w:r>
      <w:r w:rsidR="000632E1" w:rsidRPr="00562754">
        <w:rPr>
          <w:sz w:val="24"/>
          <w:szCs w:val="24"/>
        </w:rPr>
        <w:t>Īpaša uzmanība jāpievērš cietušā iespējai ātri panākt nodarīt</w:t>
      </w:r>
      <w:r w:rsidR="00FA1247" w:rsidRPr="00562754">
        <w:rPr>
          <w:sz w:val="24"/>
          <w:szCs w:val="24"/>
        </w:rPr>
        <w:t>ā</w:t>
      </w:r>
      <w:r w:rsidR="000632E1" w:rsidRPr="00562754">
        <w:rPr>
          <w:sz w:val="24"/>
          <w:szCs w:val="24"/>
        </w:rPr>
        <w:t xml:space="preserve"> zaudējum</w:t>
      </w:r>
      <w:r w:rsidR="00FA1247" w:rsidRPr="00562754">
        <w:rPr>
          <w:sz w:val="24"/>
          <w:szCs w:val="24"/>
        </w:rPr>
        <w:t>a</w:t>
      </w:r>
      <w:r w:rsidR="000632E1" w:rsidRPr="00562754">
        <w:rPr>
          <w:sz w:val="24"/>
          <w:szCs w:val="24"/>
        </w:rPr>
        <w:t xml:space="preserve"> vai personiskā kaitējuma atlīdzināšanu. Līdz šim kodeksā jautājums par cietušā statusu un procesuālajām garantijām faktiski netiek risināts.</w:t>
      </w:r>
      <w:r w:rsidR="007537ED" w:rsidRPr="00562754">
        <w:rPr>
          <w:sz w:val="24"/>
          <w:szCs w:val="24"/>
        </w:rPr>
        <w:t xml:space="preserve"> Jaunajā likumā jāparedz vienkāršs mehānisms cietuša</w:t>
      </w:r>
      <w:r w:rsidR="0006745A" w:rsidRPr="00562754">
        <w:rPr>
          <w:sz w:val="24"/>
          <w:szCs w:val="24"/>
        </w:rPr>
        <w:t>ja</w:t>
      </w:r>
      <w:r w:rsidR="007537ED" w:rsidRPr="00562754">
        <w:rPr>
          <w:sz w:val="24"/>
          <w:szCs w:val="24"/>
        </w:rPr>
        <w:t>m nodarīto zaudējumu atlīdzināšanai.</w:t>
      </w:r>
    </w:p>
    <w:p w:rsidR="00D416A7" w:rsidRDefault="00442A6E" w:rsidP="00D416A7">
      <w:pPr>
        <w:ind w:firstLine="720"/>
        <w:jc w:val="both"/>
        <w:rPr>
          <w:sz w:val="24"/>
          <w:szCs w:val="24"/>
        </w:rPr>
      </w:pPr>
      <w:r w:rsidRPr="00562754">
        <w:rPr>
          <w:sz w:val="24"/>
          <w:szCs w:val="24"/>
        </w:rPr>
        <w:t xml:space="preserve">Administratīvā soda pārsūdzēšana augstākā iestādē ir elements, kas </w:t>
      </w:r>
      <w:r w:rsidR="009D388C" w:rsidRPr="00562754">
        <w:rPr>
          <w:sz w:val="24"/>
          <w:szCs w:val="24"/>
        </w:rPr>
        <w:t xml:space="preserve">kodeksā </w:t>
      </w:r>
      <w:r w:rsidRPr="00562754">
        <w:rPr>
          <w:sz w:val="24"/>
          <w:szCs w:val="24"/>
        </w:rPr>
        <w:t>tika ieviests</w:t>
      </w:r>
      <w:r w:rsidR="009D388C" w:rsidRPr="00562754">
        <w:rPr>
          <w:sz w:val="24"/>
          <w:szCs w:val="24"/>
        </w:rPr>
        <w:t>,</w:t>
      </w:r>
      <w:r w:rsidRPr="00562754">
        <w:rPr>
          <w:sz w:val="24"/>
          <w:szCs w:val="24"/>
        </w:rPr>
        <w:t xml:space="preserve"> piemērojot </w:t>
      </w:r>
      <w:r w:rsidR="00C31633" w:rsidRPr="00562754">
        <w:rPr>
          <w:sz w:val="24"/>
          <w:szCs w:val="24"/>
        </w:rPr>
        <w:t xml:space="preserve">Administratīvā procesa likumā noteikto </w:t>
      </w:r>
      <w:r w:rsidRPr="00562754">
        <w:rPr>
          <w:sz w:val="24"/>
          <w:szCs w:val="24"/>
        </w:rPr>
        <w:t>apstrīdēšanas kārtību. Šo lietvedības stadiju ir lietderīgi saglabāt. 2009.</w:t>
      </w:r>
      <w:r w:rsidR="009D388C" w:rsidRPr="00562754">
        <w:rPr>
          <w:sz w:val="24"/>
          <w:szCs w:val="24"/>
        </w:rPr>
        <w:t> </w:t>
      </w:r>
      <w:r w:rsidRPr="00562754">
        <w:rPr>
          <w:sz w:val="24"/>
          <w:szCs w:val="24"/>
        </w:rPr>
        <w:t>gadā sastādīti 464980 administratīvo pārkāpumu protokoli, 2010.</w:t>
      </w:r>
      <w:r w:rsidR="009D388C" w:rsidRPr="00562754">
        <w:rPr>
          <w:sz w:val="24"/>
          <w:szCs w:val="24"/>
        </w:rPr>
        <w:t> </w:t>
      </w:r>
      <w:r w:rsidRPr="00562754">
        <w:rPr>
          <w:sz w:val="24"/>
          <w:szCs w:val="24"/>
        </w:rPr>
        <w:t>gadā -</w:t>
      </w:r>
      <w:r w:rsidRPr="00562754">
        <w:t xml:space="preserve"> </w:t>
      </w:r>
      <w:r w:rsidRPr="00562754">
        <w:rPr>
          <w:sz w:val="24"/>
          <w:szCs w:val="24"/>
        </w:rPr>
        <w:t>384639. No tiem līdz Administratīv</w:t>
      </w:r>
      <w:r w:rsidR="00C31633" w:rsidRPr="00562754">
        <w:rPr>
          <w:sz w:val="24"/>
          <w:szCs w:val="24"/>
        </w:rPr>
        <w:t>ajai</w:t>
      </w:r>
      <w:r w:rsidRPr="00562754">
        <w:rPr>
          <w:sz w:val="24"/>
          <w:szCs w:val="24"/>
        </w:rPr>
        <w:t xml:space="preserve"> rajona tiesai ik gadu nonāk aptuveni 1500 lietas. Tādejādi iespēja soda uzlikšanu pārsūdzēt augstākā iestādē sevi attaisno kā iespēja iestādei labot pašai savas pieļautās kļūdas</w:t>
      </w:r>
      <w:r w:rsidR="00C31633" w:rsidRPr="00562754">
        <w:rPr>
          <w:sz w:val="24"/>
          <w:szCs w:val="24"/>
        </w:rPr>
        <w:t>,</w:t>
      </w:r>
      <w:r w:rsidRPr="00562754">
        <w:rPr>
          <w:sz w:val="24"/>
          <w:szCs w:val="24"/>
        </w:rPr>
        <w:t xml:space="preserve"> un kā papildus „filtrs” lietām, pirms tās nonāk tiesā. Tomēr atšķirībā no </w:t>
      </w:r>
      <w:r w:rsidR="00422B75" w:rsidRPr="00562754">
        <w:rPr>
          <w:sz w:val="24"/>
          <w:szCs w:val="24"/>
        </w:rPr>
        <w:t>Administratīvā procesa likuma, soda uzlikšana ir pārsūdzama nevis funkcionālā kārtībā augstākai iestādei, bet gan augstākai amatpersonai. Administratīvā procesa likuma ietvaros padotības iestādes pieņemts administratīvais akts noteiktos gadījumos tiek apstrīdēts ministrijā. Administratīvo sodu procesa lietvedībā tiesiska lēmuma pieņemšanā ir svarīgi izprast attiecīgā pārkāpuma faktisko apstākļu bīstamību un sabiedrisko kaitīgumu saistībā ar konkrētās nozares specifiku. Šādas speciālas zināšanas nav ministriju juridiskajiem dienestiem, kuros parasti nonāk apstrīdētie administratīvie akti. Tādēļ administratīvo sodu procesa lietvedībā pārsūdzībai ir jānotiek tās pašas iestādes augstākai amatpersonai.</w:t>
      </w:r>
    </w:p>
    <w:p w:rsidR="00D416A7" w:rsidRDefault="00422B75" w:rsidP="00D416A7">
      <w:pPr>
        <w:ind w:firstLine="720"/>
        <w:jc w:val="both"/>
        <w:rPr>
          <w:sz w:val="24"/>
          <w:szCs w:val="24"/>
        </w:rPr>
      </w:pPr>
      <w:r w:rsidRPr="00562754">
        <w:rPr>
          <w:sz w:val="24"/>
          <w:szCs w:val="24"/>
        </w:rPr>
        <w:t>Soda pārsūdzēšanas augstākai amatpersonai stadijas mērķis ir dot iespēju iestādes ietvaros apmierināt acīmredzami pamatotas sūdzības un novērst šādu viennozīmīgi izlemjamu lietu nonākšanu tiesā. Šajā procesa sadaļā lēmums tiek pieņemts, vēlreiz izskatot lietu pēc būtības, saistībā ar sūdzībā norādītajiem apstākļiem, pieaicinot pārkāpēju, cietušo un, ja nepieciešams, lieciniekus. Noteiktos gadījumos būtu pieļaujams, ka lieta tiek pārskatīta rakstveida procesā.</w:t>
      </w:r>
    </w:p>
    <w:p w:rsidR="00D416A7" w:rsidRDefault="00422B75" w:rsidP="00D416A7">
      <w:pPr>
        <w:ind w:firstLine="720"/>
        <w:jc w:val="both"/>
        <w:rPr>
          <w:b/>
          <w:sz w:val="24"/>
          <w:szCs w:val="24"/>
        </w:rPr>
      </w:pPr>
      <w:r w:rsidRPr="00562754">
        <w:rPr>
          <w:sz w:val="24"/>
          <w:szCs w:val="24"/>
        </w:rPr>
        <w:t>Šajā un visās nākamajās stadijās administratīvo pārkāpumu procesā var iesaistīties prokurors. Tomēr prokurora loma kriminālprocesā un administratīvo pārkāpumu procesā ir ļoti atšķirīga. Administratīvo pārkāpumu procesā prokurors iesaistās tikai to personu tiesību aizsardzībai, kuras pašas, īpašo apstākļu dēļ nespēj sevi pilnvērtīgi aizstāvēt un attiecībā pret kurām ir pieņemts prettiesisks lēmums. Apstākļu vispusīgas noskaidrošanas un vainas pierādīšanas pienākums gulstas uz kontrolējošo amatpersonu.</w:t>
      </w:r>
    </w:p>
    <w:p w:rsidR="00D416A7" w:rsidRDefault="00422B75" w:rsidP="00D416A7">
      <w:pPr>
        <w:ind w:firstLine="720"/>
        <w:jc w:val="both"/>
        <w:rPr>
          <w:b/>
          <w:sz w:val="24"/>
          <w:szCs w:val="24"/>
        </w:rPr>
      </w:pPr>
      <w:r w:rsidRPr="00562754">
        <w:rPr>
          <w:sz w:val="24"/>
          <w:szCs w:val="24"/>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Atsakoties no administratīvā aresta, iespējams atteikties arī no tiesvedības stadijas, kurā tiesai jādarbojas kā kontrolējošajai iestādei. </w:t>
      </w:r>
      <w:r w:rsidR="00E759E1" w:rsidRPr="00562754">
        <w:rPr>
          <w:sz w:val="24"/>
          <w:szCs w:val="24"/>
        </w:rPr>
        <w:t xml:space="preserve">Tiesvedības process ir jābalsta uz tiem pamatelementiem, pēc kādiem norit tiesvedība kriminālprocesā, </w:t>
      </w:r>
      <w:r w:rsidRPr="00562754">
        <w:rPr>
          <w:sz w:val="24"/>
          <w:szCs w:val="24"/>
        </w:rPr>
        <w:t>tomēr plašais kriminālprocesa procesuālo garantiju klāsts saglabājams minimālā apmērā, atbilstoši specifikai, ko nosaka administratīvās atbildības būtība. Lai nodrošinātu sacīkstes principa īstenošanu, kontrolējošā iestāde tiesā uzstājas kā procesuālais dalībnieks, kam jāpierāda personas vaina, savukārt pārkāpējam ir tiesības īstenot savu aizstāvību personīgi vai</w:t>
      </w:r>
      <w:r w:rsidR="002B7BDE">
        <w:rPr>
          <w:sz w:val="24"/>
          <w:szCs w:val="24"/>
        </w:rPr>
        <w:t>,</w:t>
      </w:r>
      <w:r w:rsidRPr="00562754">
        <w:rPr>
          <w:sz w:val="24"/>
          <w:szCs w:val="24"/>
        </w:rPr>
        <w:t xml:space="preserve"> pieaicinot aizstāvi. </w:t>
      </w:r>
    </w:p>
    <w:p w:rsidR="00442A6E" w:rsidRPr="00843080" w:rsidRDefault="00422B75" w:rsidP="00843080">
      <w:pPr>
        <w:ind w:firstLine="720"/>
        <w:jc w:val="both"/>
        <w:rPr>
          <w:b/>
          <w:sz w:val="24"/>
          <w:szCs w:val="24"/>
        </w:rPr>
      </w:pPr>
      <w:r w:rsidRPr="00562754">
        <w:rPr>
          <w:sz w:val="24"/>
          <w:szCs w:val="24"/>
        </w:rPr>
        <w:t>Administratīvo sodu izpildē ir skaidri jānodala brīvprātīgā izpilde un piespiedu izpilde. Gan soda brīvprātīgās izpildes stadija, gan soda piespiedu izpildes stadija ir papildināma ar piespiedu motivējošiem elementiem pieaugoš</w:t>
      </w:r>
      <w:r w:rsidR="00A24E11" w:rsidRPr="00562754">
        <w:rPr>
          <w:sz w:val="24"/>
          <w:szCs w:val="24"/>
        </w:rPr>
        <w:t>a</w:t>
      </w:r>
      <w:r w:rsidRPr="00562754">
        <w:rPr>
          <w:sz w:val="24"/>
          <w:szCs w:val="24"/>
        </w:rPr>
        <w:t>s bardzības kārtībā, kas motivētu personu veikt naudas soda samaksu. Gan brīvprātīgajai soda izpildei, gan piespiedu izpildei ir jānodrošina soda neizbēgamība. Pasākumiem, kas saistās ar piespiedu izpildes realizēšanu, ir jābūt pārkāpējam pietiekami nelabvēlīgiem, lai motivētu labprātīgu naudas soda samaksu, savukārt piespiedu izpildes stadijā nepieciešami papildus personas tiesību ierobežojumi, kas veicinātu personu naudassodu samaksāt. Galējais piespiedu izpildes pasākums būtu naudas soda aizstāšana ar kādu citu, izpildāmu sankciju. Soda izpildes kontrole ir jāveic kontrolējošajai iestādei, tomēr šī uzdevuma atbalstam ir jāveic izmaiņas Sodu reģistrā, kas ļautu ar mazāku resursu ieguldījumu kontrolējošai iestādei sekot līdzi soda izpildes stadijai.</w:t>
      </w:r>
    </w:p>
    <w:p w:rsidR="005B2168" w:rsidRPr="00562754" w:rsidRDefault="005B216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416A7" w:rsidRDefault="00D416A7" w:rsidP="00D416A7">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Pr>
          <w:b/>
          <w:lang w:val="lv-LV"/>
        </w:rPr>
        <w:t>1. </w:t>
      </w:r>
      <w:r w:rsidR="00F509CB" w:rsidRPr="00562754">
        <w:rPr>
          <w:b/>
          <w:lang w:val="lv-LV"/>
        </w:rPr>
        <w:t>Administratīvo sodu sistēma</w:t>
      </w:r>
    </w:p>
    <w:p w:rsidR="00D416A7" w:rsidRDefault="00D416A7" w:rsidP="00D416A7">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52195E" w:rsidRDefault="0006745A" w:rsidP="0052195E">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562754">
        <w:rPr>
          <w:szCs w:val="24"/>
          <w:lang w:val="lv-LV"/>
        </w:rPr>
        <w:t>Izvērtējot šīs koncepcijas I</w:t>
      </w:r>
      <w:r w:rsidR="00F509CB" w:rsidRPr="00562754">
        <w:rPr>
          <w:szCs w:val="24"/>
          <w:lang w:val="lv-LV"/>
        </w:rPr>
        <w:t> sadaļas 1. punktā minēto problēmu saistībā ar pastāvošo administratīvo sodu sistēmu, tika secināts, ka ir nepieciešama administratīvo sodu reforma, samazinot pamatsodu veidus un pilnveidojot un dažādojot papildsodus. Ievērojot</w:t>
      </w:r>
      <w:r w:rsidR="00C91F90" w:rsidRPr="00562754">
        <w:rPr>
          <w:szCs w:val="24"/>
          <w:lang w:val="lv-LV"/>
        </w:rPr>
        <w:t xml:space="preserve"> minēto, jaunajā Administratīvo </w:t>
      </w:r>
      <w:r w:rsidR="00E31D4C">
        <w:rPr>
          <w:szCs w:val="24"/>
          <w:lang w:val="lv-LV"/>
        </w:rPr>
        <w:t>pārkāpumu</w:t>
      </w:r>
      <w:r w:rsidR="00C91F90" w:rsidRPr="00562754">
        <w:rPr>
          <w:szCs w:val="24"/>
          <w:lang w:val="lv-LV"/>
        </w:rPr>
        <w:t xml:space="preserve"> procesa likumā tiks paredzēti tikai divi pamatsoda veidi: naudas sods un brīdinājums.</w:t>
      </w:r>
    </w:p>
    <w:p w:rsidR="006F5230" w:rsidRPr="000E705A" w:rsidRDefault="00422B75" w:rsidP="00F14524">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lang w:val="lv-LV"/>
        </w:rPr>
      </w:pPr>
      <w:r w:rsidRPr="000E705A">
        <w:rPr>
          <w:szCs w:val="24"/>
          <w:lang w:val="lv-LV"/>
        </w:rPr>
        <w:t xml:space="preserve">Administratīvā soda veids – </w:t>
      </w:r>
      <w:r w:rsidRPr="000E705A">
        <w:rPr>
          <w:b/>
          <w:szCs w:val="24"/>
          <w:lang w:val="lv-LV"/>
        </w:rPr>
        <w:t xml:space="preserve">administratīvais arests, </w:t>
      </w:r>
      <w:r w:rsidRPr="000E705A">
        <w:rPr>
          <w:szCs w:val="24"/>
          <w:lang w:val="lv-LV"/>
        </w:rPr>
        <w:t xml:space="preserve">kas šobrīd atbilstoši kodeksa 24. panta pirmajai daļai tiek piemērots tikai kā pamatsods, </w:t>
      </w:r>
      <w:r w:rsidR="00087E42" w:rsidRPr="000E705A">
        <w:rPr>
          <w:b/>
          <w:szCs w:val="24"/>
          <w:lang w:val="lv-LV"/>
        </w:rPr>
        <w:t>nav saglabājams administratīvo sodu sistēmā.</w:t>
      </w:r>
      <w:r w:rsidRPr="000E705A">
        <w:rPr>
          <w:b/>
          <w:szCs w:val="24"/>
          <w:lang w:val="lv-LV"/>
        </w:rPr>
        <w:t xml:space="preserve"> </w:t>
      </w:r>
    </w:p>
    <w:p w:rsidR="00985F5F" w:rsidRPr="000E705A" w:rsidRDefault="00985F5F" w:rsidP="00985F5F">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0E705A">
        <w:rPr>
          <w:lang w:val="lv-LV"/>
        </w:rPr>
        <w:t xml:space="preserve">Atsevišķi vērtējot, administratīvais pārkāpums pats par sevi nav tāds pārkāpums, par kuru būtu piemērojams arests, jo arests nav efektīvs audzināšanas līdzeklis, kas darbotos preventīvi un atturētu personu no administratīvo pārkāpumu izdarīšanas. </w:t>
      </w:r>
    </w:p>
    <w:p w:rsidR="00C709CF" w:rsidRPr="000E705A" w:rsidRDefault="00460A35" w:rsidP="00F173C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0E705A">
        <w:rPr>
          <w:szCs w:val="24"/>
          <w:lang w:val="lv-LV"/>
        </w:rPr>
        <w:t>Kā piemēru varētu minēt</w:t>
      </w:r>
      <w:r w:rsidR="00985F5F" w:rsidRPr="000E705A">
        <w:rPr>
          <w:szCs w:val="24"/>
          <w:lang w:val="lv-LV"/>
        </w:rPr>
        <w:t xml:space="preserve"> kodeksa 149.</w:t>
      </w:r>
      <w:r w:rsidR="00985F5F" w:rsidRPr="000E705A">
        <w:rPr>
          <w:szCs w:val="24"/>
          <w:vertAlign w:val="superscript"/>
          <w:lang w:val="lv-LV"/>
        </w:rPr>
        <w:t>15</w:t>
      </w:r>
      <w:r w:rsidR="00985F5F" w:rsidRPr="000E705A">
        <w:rPr>
          <w:szCs w:val="24"/>
          <w:lang w:val="lv-LV"/>
        </w:rPr>
        <w:t xml:space="preserve"> panta ceturtajā daļā noteikto pārkāpumu: transportlīdzekļa vadīšana vai mācīšana vadīt transportlīdzekli, ja izelpotā gaisa vai asins pārbaudē konstatētā alkohola koncentrācija</w:t>
      </w:r>
      <w:r w:rsidR="004256ED" w:rsidRPr="000E705A">
        <w:rPr>
          <w:szCs w:val="24"/>
          <w:lang w:val="lv-LV"/>
        </w:rPr>
        <w:t xml:space="preserve"> asinīs pārsniedz 1,5 promiles. Agrāk</w:t>
      </w:r>
      <w:r w:rsidR="00C709CF" w:rsidRPr="000E705A">
        <w:rPr>
          <w:szCs w:val="24"/>
          <w:lang w:val="lv-LV"/>
        </w:rPr>
        <w:t xml:space="preserve"> aresta izpilde notika nekavējoties pēc lēmuma pieņemšanas</w:t>
      </w:r>
      <w:r w:rsidR="00F14524" w:rsidRPr="000E705A">
        <w:rPr>
          <w:szCs w:val="24"/>
          <w:lang w:val="lv-LV"/>
        </w:rPr>
        <w:t>, tādējādi pārkāpuma brīdis un soda izpildes brīdis bija pietuvināti.</w:t>
      </w:r>
      <w:r w:rsidR="00930DF6" w:rsidRPr="000E705A">
        <w:rPr>
          <w:szCs w:val="24"/>
          <w:lang w:val="lv-LV"/>
        </w:rPr>
        <w:t xml:space="preserve"> Taču regulējums, kas paredzēja aresta tūlītēju izpildi, neatbilst Latvijas Republikas Satversmē un Eiropas Cilvēktiesību un pamatbrīvību konvencijā noteiktajām tiesībām uz taisnīgu tiesu, tāpēc š</w:t>
      </w:r>
      <w:r w:rsidR="00F14524" w:rsidRPr="000E705A">
        <w:rPr>
          <w:szCs w:val="24"/>
          <w:lang w:val="lv-LV"/>
        </w:rPr>
        <w:t xml:space="preserve">obrīd spēkā esošais regulējums vairs neparedz tūlītēju aresta izpildi, un </w:t>
      </w:r>
      <w:r w:rsidR="00985F5F" w:rsidRPr="000E705A">
        <w:rPr>
          <w:szCs w:val="24"/>
          <w:lang w:val="lv-LV"/>
        </w:rPr>
        <w:t>izpilde notiek tikai pēc galīgā nolēmuma spēkā stāšanās</w:t>
      </w:r>
      <w:r w:rsidR="00F14524" w:rsidRPr="000E705A">
        <w:rPr>
          <w:szCs w:val="24"/>
          <w:lang w:val="lv-LV"/>
        </w:rPr>
        <w:t xml:space="preserve">, līdz ar to pārkāpuma izdarīšanas brīdis un soda izpildes brīdis ir attālināti. Taču </w:t>
      </w:r>
      <w:r w:rsidR="004256ED" w:rsidRPr="000E705A">
        <w:rPr>
          <w:szCs w:val="24"/>
          <w:lang w:val="lv-LV"/>
        </w:rPr>
        <w:t xml:space="preserve">galvenais mērķis – atturēt personu no turpmākas transportlīdzekļa vadīšanas – šobrīd tiek sasniegts ar aizturēšanas institūta palīdzību. </w:t>
      </w:r>
      <w:r w:rsidR="00F173CB" w:rsidRPr="000E705A">
        <w:rPr>
          <w:szCs w:val="24"/>
          <w:lang w:val="lv-LV"/>
        </w:rPr>
        <w:t xml:space="preserve">Personas aizturēšana ir atļauta, </w:t>
      </w:r>
      <w:r w:rsidR="00F173CB" w:rsidRPr="000E705A">
        <w:rPr>
          <w:lang w:val="lv-LV"/>
        </w:rPr>
        <w:t>lai pārtrauktu administratīvos pārkāpumus, kad izlietoti citi ietekmēšanas līdzekļi, lai noteiktu pārkāpēja personu, lai sastādītu protokolu par administratīvo pārkāpumu, ja to nevar izdarīt uz vietas un ja protokola sastādīšana ir obligāta, un lai izpildītu administratīvo pārkāpumu lietās pieņemtos lēmumus.</w:t>
      </w:r>
      <w:r w:rsidR="00F173CB" w:rsidRPr="000E705A">
        <w:rPr>
          <w:szCs w:val="24"/>
          <w:lang w:val="lv-LV"/>
        </w:rPr>
        <w:t xml:space="preserve"> </w:t>
      </w:r>
      <w:r w:rsidR="004256ED" w:rsidRPr="000E705A">
        <w:rPr>
          <w:szCs w:val="24"/>
          <w:lang w:val="lv-LV"/>
        </w:rPr>
        <w:t xml:space="preserve">Proti, </w:t>
      </w:r>
      <w:r w:rsidR="004256ED" w:rsidRPr="000E705A">
        <w:rPr>
          <w:lang w:val="lv-LV"/>
        </w:rPr>
        <w:t>š</w:t>
      </w:r>
      <w:r w:rsidR="00C709CF" w:rsidRPr="000E705A">
        <w:rPr>
          <w:lang w:val="lv-LV"/>
        </w:rPr>
        <w:t xml:space="preserve">obrīd atbilstoši kodeksā noteiktajam personai, kas bijusi alkoholisko dzērienu, narkotisko vai citu apreibinošo vielu iespaidā, administratīvās aizturēšanas laiku skaita no personas atskurbšanas brīža. </w:t>
      </w:r>
    </w:p>
    <w:p w:rsidR="00C709CF" w:rsidRPr="000E705A" w:rsidRDefault="00C709CF" w:rsidP="00C709CF">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0E705A">
        <w:rPr>
          <w:szCs w:val="24"/>
          <w:lang w:val="lv-LV"/>
        </w:rPr>
        <w:t>Arī attiecībā uz visai bieži sastopamu administratīvo pārkāpumu – sīko huligānismu, jāsecina, ka lielākoties pārkāpumi tiek izdarīti</w:t>
      </w:r>
      <w:r w:rsidR="002B7BDE" w:rsidRPr="000E705A">
        <w:rPr>
          <w:szCs w:val="24"/>
          <w:lang w:val="lv-LV"/>
        </w:rPr>
        <w:t>,</w:t>
      </w:r>
      <w:r w:rsidRPr="000E705A">
        <w:rPr>
          <w:szCs w:val="24"/>
          <w:lang w:val="lv-LV"/>
        </w:rPr>
        <w:t xml:space="preserve"> pārkāpējam atrodoties alkohola vai citu apreibinošo vielu ietekmē. Tādejādi šīm personām nekavējoties ir jānodrošina atskurbšana, nevis jāpiemēro administratīvais arests, kas tiks izpildīts pēc visu pārsūdzības termiņu notecēšanas un laika ziņā ir ievērojami attālināts gan no pārkāpuma izdarīšanas brīža, gan nav saistīts ar pārkāpumu veicinošo faktoru – alkohola reibumu. Tādejādi amatpersonas administratīvo pārkāpumu izdarījušo personu uzreiz pēc pārkāpuma konstatēšanas nogādās atskurbšanas iestādē, kurā persona būs spiesta uzturēties līdz atskurbšanas brīdim, savukārt pēc atskurbšanas tā tiks saukta pie administratīvās atbildības par savu pārkāpumu. </w:t>
      </w:r>
    </w:p>
    <w:p w:rsidR="00C709CF" w:rsidRPr="000E705A" w:rsidRDefault="00C709CF" w:rsidP="0093392F">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0E705A">
        <w:rPr>
          <w:szCs w:val="24"/>
          <w:lang w:val="lv-LV"/>
        </w:rPr>
        <w:t>Vienlaikus jāatzīmē, ka atskurbtuvju uzturēšanas problēma ir atsevišķi nodalāma un atsevišķi risināma problēma. Saskaņā ar 2012.</w:t>
      </w:r>
      <w:r w:rsidR="0093392F" w:rsidRPr="000E705A">
        <w:rPr>
          <w:szCs w:val="24"/>
          <w:lang w:val="lv-LV"/>
        </w:rPr>
        <w:t xml:space="preserve"> </w:t>
      </w:r>
      <w:r w:rsidRPr="000E705A">
        <w:rPr>
          <w:szCs w:val="24"/>
          <w:lang w:val="lv-LV"/>
        </w:rPr>
        <w:t>gada 19.</w:t>
      </w:r>
      <w:r w:rsidR="0093392F" w:rsidRPr="000E705A">
        <w:rPr>
          <w:szCs w:val="24"/>
          <w:lang w:val="lv-LV"/>
        </w:rPr>
        <w:t xml:space="preserve"> </w:t>
      </w:r>
      <w:r w:rsidRPr="000E705A">
        <w:rPr>
          <w:szCs w:val="24"/>
          <w:lang w:val="lv-LV"/>
        </w:rPr>
        <w:t xml:space="preserve">jūnijā Saeimas Aizsardzības, iekšlietu un korupcijas novēršanas komisijā nolemto, Ministru kabinetam </w:t>
      </w:r>
      <w:r w:rsidR="00A73346">
        <w:rPr>
          <w:szCs w:val="24"/>
          <w:lang w:val="lv-LV"/>
        </w:rPr>
        <w:t>bija</w:t>
      </w:r>
      <w:r w:rsidRPr="000E705A">
        <w:rPr>
          <w:szCs w:val="24"/>
          <w:lang w:val="lv-LV"/>
        </w:rPr>
        <w:t xml:space="preserve"> jānosaka atbildīgā ministrija par atskurbtuvju sistēmas uzturēšanu valstī. Tādejādi pārskatāmā laika periodā tiks sakārtots arī jautājums par pienācīgu iespēju iereibušos pārkāpējus nogādāt atskurbtuvēs. </w:t>
      </w:r>
    </w:p>
    <w:p w:rsidR="0052195E" w:rsidRPr="000E705A" w:rsidRDefault="00C709CF" w:rsidP="0093392F">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0E705A">
        <w:rPr>
          <w:szCs w:val="24"/>
          <w:lang w:val="lv-LV"/>
        </w:rPr>
        <w:t xml:space="preserve"> </w:t>
      </w:r>
      <w:r w:rsidR="00985F5F" w:rsidRPr="000E705A">
        <w:rPr>
          <w:szCs w:val="24"/>
          <w:lang w:val="lv-LV"/>
        </w:rPr>
        <w:t>No sabiedrības viedokļa vērtējot šo</w:t>
      </w:r>
      <w:r w:rsidR="0093392F" w:rsidRPr="000E705A">
        <w:rPr>
          <w:szCs w:val="24"/>
          <w:lang w:val="lv-LV"/>
        </w:rPr>
        <w:t>s</w:t>
      </w:r>
      <w:r w:rsidR="00985F5F" w:rsidRPr="000E705A">
        <w:rPr>
          <w:szCs w:val="24"/>
          <w:lang w:val="lv-LV"/>
        </w:rPr>
        <w:t xml:space="preserve"> pārkāpumu</w:t>
      </w:r>
      <w:r w:rsidR="0093392F" w:rsidRPr="000E705A">
        <w:rPr>
          <w:szCs w:val="24"/>
          <w:lang w:val="lv-LV"/>
        </w:rPr>
        <w:t>s</w:t>
      </w:r>
      <w:r w:rsidR="00985F5F" w:rsidRPr="000E705A">
        <w:rPr>
          <w:szCs w:val="24"/>
          <w:lang w:val="lv-LV"/>
        </w:rPr>
        <w:t xml:space="preserve">, būtiskākais ir panākt, ka </w:t>
      </w:r>
      <w:r w:rsidR="0093392F" w:rsidRPr="000E705A">
        <w:rPr>
          <w:szCs w:val="24"/>
          <w:lang w:val="lv-LV"/>
        </w:rPr>
        <w:t>minēto pārkāpumu</w:t>
      </w:r>
      <w:r w:rsidR="00985F5F" w:rsidRPr="000E705A">
        <w:rPr>
          <w:szCs w:val="24"/>
          <w:lang w:val="lv-LV"/>
        </w:rPr>
        <w:t xml:space="preserve"> gadījumā personu atstādina no turpmākas transportlīdzekļa vadīšanas</w:t>
      </w:r>
      <w:r w:rsidR="0093392F" w:rsidRPr="000E705A">
        <w:rPr>
          <w:szCs w:val="24"/>
          <w:lang w:val="lv-LV"/>
        </w:rPr>
        <w:t>, sīkā huligānisma gadījumā – izolē no sabiedrības</w:t>
      </w:r>
      <w:r w:rsidR="00985F5F" w:rsidRPr="000E705A">
        <w:rPr>
          <w:szCs w:val="24"/>
          <w:lang w:val="lv-LV"/>
        </w:rPr>
        <w:t xml:space="preserve"> uz to brīdi, kamēr tā nav atskurbusi. Savukārt attiecībā uz sodiem, kas personai vēlāk tiks piemēroti, no sabiedrības viedokļa raugoties, būtiski, lai tie sasniedz audzinošo mērķi, lai </w:t>
      </w:r>
      <w:r w:rsidR="0052195E" w:rsidRPr="000E705A">
        <w:rPr>
          <w:szCs w:val="24"/>
          <w:lang w:val="lv-LV"/>
        </w:rPr>
        <w:t>tie darbotos prevencijas nolūkā</w:t>
      </w:r>
      <w:r w:rsidR="00985F5F" w:rsidRPr="000E705A">
        <w:rPr>
          <w:szCs w:val="24"/>
          <w:lang w:val="lv-LV"/>
        </w:rPr>
        <w:t xml:space="preserve">. </w:t>
      </w:r>
      <w:r w:rsidR="00985F5F" w:rsidRPr="000E705A">
        <w:rPr>
          <w:lang w:val="lv-LV"/>
        </w:rPr>
        <w:t>Administratīvo pārkāpumu jomā visefektīvākais soda veids ir finansiāla rakstura sods, proti, naudas sods, kā arī atsevišķās jomās ti</w:t>
      </w:r>
      <w:r w:rsidR="0093392F" w:rsidRPr="000E705A">
        <w:rPr>
          <w:lang w:val="lv-LV"/>
        </w:rPr>
        <w:t>esību atņemšana un ierobežošana, kas rada būtisku ietekmi uz sodītās personas turamāko dzīvi.</w:t>
      </w:r>
    </w:p>
    <w:p w:rsidR="00985F5F" w:rsidRPr="000E705A" w:rsidRDefault="00985F5F" w:rsidP="00985F5F">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0E705A">
        <w:rPr>
          <w:lang w:val="lv-LV"/>
        </w:rPr>
        <w:t xml:space="preserve">Ievērojot minēto, secināms, ka </w:t>
      </w:r>
      <w:r w:rsidR="0093392F" w:rsidRPr="000E705A">
        <w:rPr>
          <w:lang w:val="lv-LV"/>
        </w:rPr>
        <w:t>minētajos gadījumos</w:t>
      </w:r>
      <w:r w:rsidRPr="000E705A">
        <w:rPr>
          <w:lang w:val="lv-LV"/>
        </w:rPr>
        <w:t xml:space="preserve"> tāpat kā citos administratīvais arests kā sods par administratīvo pārkāpumu vērtējams kā pārāk bargs, ar pārkāpum</w:t>
      </w:r>
      <w:r w:rsidR="0052195E" w:rsidRPr="000E705A">
        <w:rPr>
          <w:lang w:val="lv-LV"/>
        </w:rPr>
        <w:t>u nesamērīgs un neefektīvs sods, un tas nav saglabājams administratīvo sodu sistēmā.</w:t>
      </w:r>
    </w:p>
    <w:p w:rsidR="00985F5F" w:rsidRPr="000E705A" w:rsidRDefault="00985F5F" w:rsidP="00985F5F">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0E705A">
        <w:rPr>
          <w:lang w:val="lv-LV"/>
        </w:rPr>
        <w:t>Administratīvie pārkāpumi ir pārkāpumi, kurus var veikt jebkura persona, tajā skaitā persona likumu nezināšanas vai nejaušības dēļ, bet tiem pēc būtības nav tādu tiesisku seku, kuru dēļ būtu nepieciešams personu izolēt no sabiedrības. Cita lieta, ja persona veic tādas darbības, kas jau kombinē vairākus administratīvos pārkāpumus, piemēram, vada transportlīdzekli vai māca vadīt transportlīdzekli, ja nav transportlīdzekļa vadīšanas tiesību (transportlīdzekļa vadīšanas tiesības noteiktā kārtībā nav iegūtas vai atņemtas) un ja vadītājs atrodas alkohola, narkotisko, psihotropo, toksisko vai citu apreibinošu vielu ietekmē. Šādā gadījumā tas liecina par tādām personības iezīmēm, kas liek domāt, ka persona pati par sevi ir bīstamāka sabiedrībai, kā arī veiktajām darbībām ir kaitīgas sekas, līdz ar to būtu piemērojama jau nopietnāka atbildība, proti, kriminālatbildība. Krimināllikumā ir izstrādāti grozījumi, kas paredz par šādu nodarījumu piemērot brīvības atņemšanas sodu vai piespiedu darbu vai naudas sodu, atņemot transportlīdzekļa vadīšanas tiesības, konfiscējot mantu vai bez mantas konfiskācijas</w:t>
      </w:r>
      <w:r w:rsidRPr="000E705A">
        <w:rPr>
          <w:rStyle w:val="Vresatsauce"/>
          <w:lang w:val="lv-LV"/>
        </w:rPr>
        <w:footnoteReference w:id="12"/>
      </w:r>
      <w:r w:rsidRPr="000E705A">
        <w:rPr>
          <w:lang w:val="lv-LV"/>
        </w:rPr>
        <w:t>.</w:t>
      </w:r>
    </w:p>
    <w:p w:rsidR="00985F5F" w:rsidRPr="000E705A" w:rsidRDefault="00985F5F" w:rsidP="00985F5F">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0E705A">
        <w:rPr>
          <w:lang w:val="lv-LV"/>
        </w:rPr>
        <w:t xml:space="preserve">Līdzīgi kriminālatbildība tiks paredzēta par tādu pārkāpumu kombināciju kā </w:t>
      </w:r>
      <w:r w:rsidRPr="000E705A">
        <w:rPr>
          <w:szCs w:val="24"/>
          <w:lang w:val="lv-LV"/>
        </w:rPr>
        <w:t>atteikšanās no medicīniskās pārbaudes alkohola koncentrācijas noteikšanai asinīs vai narkotisko, psihotropo, toksisko un citu apreibinošu vielu ietekmes pārbaudes, ja to izdarījis transportlīdzekļa vadītājs, kuram nav transportlīdzekļa vadīšanas tiesību (transportlīdzekļa vadīšanas tiesības noteiktā kārtībā nav iegūtas vai atņemtas). Arī par šādu nodarījumu tiks paredzēta iespēja piemērot brīvības atņemšanas sodu.</w:t>
      </w:r>
      <w:r w:rsidRPr="000E705A">
        <w:rPr>
          <w:rStyle w:val="Vresatsauce"/>
          <w:szCs w:val="24"/>
          <w:lang w:val="lv-LV"/>
        </w:rPr>
        <w:footnoteReference w:id="13"/>
      </w:r>
    </w:p>
    <w:p w:rsidR="0052195E" w:rsidRPr="000E705A" w:rsidRDefault="0052195E" w:rsidP="008F64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0E705A">
        <w:rPr>
          <w:szCs w:val="24"/>
          <w:lang w:val="lv-LV"/>
        </w:rPr>
        <w:t>Aresta piemērošana bieži vien nesasniedz savu mērķi un neattur pārkāpēju no turpmākas pārkāpumu izdarīšanas, jo persona atrodas nelabvēlīgā sociālā vidē, kas veicina atkārtotu dažādu pārkāpumu izdarīšanu. Administratīvo sodu sistēma nav vērsta uz to, lai risinātu šādus sociālus jautājumus. Tas ir sociālo dienestu uzdevums. Tādēļ administratīvais arests nav izmatojams kā sociālās ietekmēšanas līdzeklis personām, kuras īpašo sociālo apstākļu dēļ sistemātiski nepakļaujas likuma prasībām.</w:t>
      </w:r>
      <w:r w:rsidRPr="000E705A">
        <w:rPr>
          <w:lang w:val="lv-LV"/>
        </w:rPr>
        <w:t xml:space="preserve"> </w:t>
      </w:r>
    </w:p>
    <w:p w:rsidR="00564A4B" w:rsidRPr="000E705A" w:rsidRDefault="0052195E" w:rsidP="00564A4B">
      <w:pPr>
        <w:ind w:firstLine="720"/>
        <w:jc w:val="both"/>
        <w:rPr>
          <w:sz w:val="24"/>
          <w:szCs w:val="24"/>
        </w:rPr>
      </w:pPr>
      <w:r w:rsidRPr="000E705A">
        <w:rPr>
          <w:sz w:val="24"/>
          <w:szCs w:val="24"/>
        </w:rPr>
        <w:t xml:space="preserve">Jau 2006. gada 28. jūlijā Ministru kabinets ar rīkojumu Nr. 568 apstiprināja „Administratīvo sodu likuma koncepciju”, kurā kā atbalstītais risinājuma variants paredzēta atteikšanās no administratīvā aresta. Līdz ar to konceptuāls lēmums par atteikšanos no administratīvā aresta Ministru kabinetā jau ir pieņemts. Šīs koncepcijas ietvaros tiek precizēts modelis, kādā notiek </w:t>
      </w:r>
      <w:r w:rsidRPr="000E705A">
        <w:rPr>
          <w:b/>
          <w:sz w:val="24"/>
          <w:szCs w:val="24"/>
        </w:rPr>
        <w:t>administratīvā aresta izslēgšana no administratīvo sodu sistēmas</w:t>
      </w:r>
      <w:r w:rsidRPr="000E705A">
        <w:rPr>
          <w:sz w:val="24"/>
          <w:szCs w:val="24"/>
        </w:rPr>
        <w:t xml:space="preserve">. </w:t>
      </w:r>
    </w:p>
    <w:p w:rsidR="00985F5F" w:rsidRPr="000E705A" w:rsidRDefault="0052195E" w:rsidP="008F64CA">
      <w:pPr>
        <w:ind w:firstLine="720"/>
        <w:jc w:val="both"/>
        <w:rPr>
          <w:sz w:val="24"/>
          <w:szCs w:val="24"/>
        </w:rPr>
      </w:pPr>
      <w:r w:rsidRPr="000E705A">
        <w:rPr>
          <w:sz w:val="24"/>
          <w:szCs w:val="24"/>
        </w:rPr>
        <w:t>Atteikšanās no aresta notiek panta sankcijā kā pamatsodu</w:t>
      </w:r>
      <w:r w:rsidR="00564A4B" w:rsidRPr="000E705A">
        <w:rPr>
          <w:sz w:val="24"/>
          <w:szCs w:val="24"/>
        </w:rPr>
        <w:t>,</w:t>
      </w:r>
      <w:r w:rsidRPr="000E705A">
        <w:rPr>
          <w:sz w:val="24"/>
          <w:szCs w:val="24"/>
        </w:rPr>
        <w:t xml:space="preserve"> paredzot naudassodu. Atsevišķos gadījumos, ja pārkāpuma raksturs to pieprasa, naudas soda apmērs varētu tikt palielināts, lai kompensētu soda bardzības samazināšanos, tomēr katrs gadījums būs jāvērtē atsevišķi. Pie atteikšanās no administratīvā aresta, lai kompensētu administratīvā aresta soda vispārējo prevenciju, ir jāpanāk, ka uzliktajam sodam, kaut arī tas salīdzinājumā ar administratīvo arestu nav tik bargs, ir nodrošināta soda neizbēgamība un izpilde. Šīs koncepcijas ietveros tiek piedāvāts, gan soda izpildes veicināšanai piemērot sodītajai personai dažādus publisko pakalpojumu saņemšanas ierobežojumus, gan efektivizēt naudas soda izpildes kontroles administrēšanu, uzlabojot Sodu reģistra soda izpildes uzskaites sadaļu. </w:t>
      </w:r>
    </w:p>
    <w:p w:rsidR="00D416A7" w:rsidRDefault="002835A3" w:rsidP="00D416A7">
      <w:pPr>
        <w:ind w:firstLine="720"/>
        <w:jc w:val="both"/>
        <w:rPr>
          <w:b/>
          <w:sz w:val="24"/>
          <w:szCs w:val="24"/>
        </w:rPr>
      </w:pPr>
      <w:r w:rsidRPr="00D416A7">
        <w:rPr>
          <w:b/>
          <w:sz w:val="24"/>
          <w:szCs w:val="24"/>
        </w:rPr>
        <w:t>Brīdinājums</w:t>
      </w:r>
      <w:r w:rsidR="00894ACF" w:rsidRPr="00D416A7">
        <w:rPr>
          <w:sz w:val="24"/>
          <w:szCs w:val="24"/>
        </w:rPr>
        <w:t xml:space="preserve">. </w:t>
      </w:r>
      <w:r w:rsidRPr="00D416A7">
        <w:rPr>
          <w:sz w:val="24"/>
          <w:szCs w:val="24"/>
        </w:rPr>
        <w:t xml:space="preserve">Administratīvo sodu sistēmā ir jābūt kādam salīdzinoši mazāk bargam </w:t>
      </w:r>
      <w:r w:rsidR="008169A5" w:rsidRPr="00D416A7">
        <w:rPr>
          <w:sz w:val="24"/>
          <w:szCs w:val="24"/>
        </w:rPr>
        <w:t>sodam</w:t>
      </w:r>
      <w:r w:rsidR="003745B4" w:rsidRPr="00D416A7">
        <w:rPr>
          <w:sz w:val="24"/>
          <w:szCs w:val="24"/>
        </w:rPr>
        <w:t>. Personai, kura administratīvo pārkāpumu izdara pirmo reizi, ir jābūt iespējai vispirms tikt brīdinātai. Minētais soda veids ir vērsts uz personas tiesisko apziņu</w:t>
      </w:r>
      <w:r w:rsidR="00894ACF" w:rsidRPr="00D416A7">
        <w:rPr>
          <w:sz w:val="24"/>
          <w:szCs w:val="24"/>
        </w:rPr>
        <w:t xml:space="preserve"> un jaunu pārkāpumu prevenciju,</w:t>
      </w:r>
      <w:r w:rsidR="003745B4" w:rsidRPr="00D416A7">
        <w:rPr>
          <w:sz w:val="24"/>
          <w:szCs w:val="24"/>
        </w:rPr>
        <w:t xml:space="preserve"> un </w:t>
      </w:r>
      <w:r w:rsidR="00894ACF" w:rsidRPr="00D416A7">
        <w:rPr>
          <w:sz w:val="24"/>
          <w:szCs w:val="24"/>
        </w:rPr>
        <w:t xml:space="preserve">tas </w:t>
      </w:r>
      <w:r w:rsidR="003745B4" w:rsidRPr="00D416A7">
        <w:rPr>
          <w:sz w:val="24"/>
          <w:szCs w:val="24"/>
        </w:rPr>
        <w:t>ir piemērojams tādos gadījumos, kad ar administratīvo pārkāpumu nav radīts būtisks kaitējums vai izdarītais pārkāpums ir mazsvarīgs. Turklāt brīdinājums ir viegli un saprotami piemērojams un izpildāms, neradot nekādas papildu finansiālās izmaksas tā administrēšanā.</w:t>
      </w:r>
      <w:r w:rsidR="00894ACF" w:rsidRPr="00D416A7">
        <w:rPr>
          <w:sz w:val="24"/>
          <w:szCs w:val="24"/>
        </w:rPr>
        <w:t xml:space="preserve"> Tāpat brīdinājums nav saistīts ar pārkāpēja brīvību un tiesību ierobežošanu un finansiālajām piedziņām. </w:t>
      </w:r>
      <w:r w:rsidR="007327A9" w:rsidRPr="00D416A7">
        <w:rPr>
          <w:sz w:val="24"/>
          <w:szCs w:val="24"/>
        </w:rPr>
        <w:t xml:space="preserve">Ņemot vērā minēto, brīdinājums ir </w:t>
      </w:r>
      <w:r w:rsidR="007327A9" w:rsidRPr="00D416A7">
        <w:rPr>
          <w:b/>
          <w:sz w:val="24"/>
          <w:szCs w:val="24"/>
        </w:rPr>
        <w:t>saglabājams administratīvo sodu sistēmā kā pamatsods.</w:t>
      </w:r>
    </w:p>
    <w:p w:rsidR="00D416A7" w:rsidRDefault="002835A3" w:rsidP="00D416A7">
      <w:pPr>
        <w:ind w:firstLine="720"/>
        <w:jc w:val="both"/>
        <w:rPr>
          <w:sz w:val="24"/>
          <w:szCs w:val="24"/>
        </w:rPr>
      </w:pPr>
      <w:r w:rsidRPr="00D416A7">
        <w:rPr>
          <w:sz w:val="24"/>
          <w:szCs w:val="24"/>
        </w:rPr>
        <w:t>N</w:t>
      </w:r>
      <w:r w:rsidRPr="00D416A7">
        <w:rPr>
          <w:b/>
          <w:sz w:val="24"/>
          <w:szCs w:val="24"/>
        </w:rPr>
        <w:t>audas sods</w:t>
      </w:r>
      <w:r w:rsidRPr="00D416A7">
        <w:rPr>
          <w:sz w:val="24"/>
          <w:szCs w:val="24"/>
        </w:rPr>
        <w:t xml:space="preserve"> ir praksē visbiežāk piemērotais sods par administratīvo pārkāpumu. Teorijā tiek atzīts, ka tas ir piemērotākais un efektīvākais sods par administratīvo pārkāpumu. Ņemot vērā minēto, administratīvo sodu sistēmā naudas sodam piešķirama primārā soda nozīme. Šobrīd naudas sods var tikt piespriests gan kā pamatsods, gan kā papildsods. Tā kā pamatsodi no papildsodiem ir nošķirami, </w:t>
      </w:r>
      <w:r w:rsidRPr="00D416A7">
        <w:rPr>
          <w:b/>
          <w:sz w:val="24"/>
          <w:szCs w:val="24"/>
        </w:rPr>
        <w:t>naudas sods turpmāk saglabājams vienīgi kā pamatsods.</w:t>
      </w:r>
      <w:r w:rsidRPr="00D416A7">
        <w:rPr>
          <w:sz w:val="24"/>
          <w:szCs w:val="24"/>
        </w:rPr>
        <w:t xml:space="preserve"> </w:t>
      </w:r>
      <w:r w:rsidR="0082719E" w:rsidRPr="00D416A7">
        <w:rPr>
          <w:sz w:val="24"/>
          <w:szCs w:val="24"/>
        </w:rPr>
        <w:t>Naudas soda minimālā robeža nosakāma 10 latu apmērā.</w:t>
      </w:r>
    </w:p>
    <w:p w:rsidR="003745B4" w:rsidRPr="00D416A7" w:rsidRDefault="00F973E4" w:rsidP="00D416A7">
      <w:pPr>
        <w:ind w:firstLine="720"/>
        <w:jc w:val="both"/>
        <w:rPr>
          <w:sz w:val="24"/>
          <w:szCs w:val="24"/>
        </w:rPr>
      </w:pPr>
      <w:r w:rsidRPr="00D416A7">
        <w:rPr>
          <w:sz w:val="24"/>
          <w:szCs w:val="24"/>
        </w:rPr>
        <w:t>Izvērtējot šīs koncepcijas I</w:t>
      </w:r>
      <w:r w:rsidR="002835A3" w:rsidRPr="00D416A7">
        <w:rPr>
          <w:sz w:val="24"/>
          <w:szCs w:val="24"/>
        </w:rPr>
        <w:t xml:space="preserve"> sadaļas 1. punktā minēto problēmu attiecībā uz tādiem soda veidiem </w:t>
      </w:r>
      <w:r w:rsidR="00E759E1" w:rsidRPr="00D416A7">
        <w:rPr>
          <w:sz w:val="24"/>
          <w:szCs w:val="24"/>
        </w:rPr>
        <w:t xml:space="preserve">kā </w:t>
      </w:r>
      <w:r w:rsidR="002835A3" w:rsidRPr="00D416A7">
        <w:rPr>
          <w:sz w:val="24"/>
          <w:szCs w:val="24"/>
        </w:rPr>
        <w:t xml:space="preserve">personai piešķirto </w:t>
      </w:r>
      <w:r w:rsidR="002835A3" w:rsidRPr="00D416A7">
        <w:rPr>
          <w:b/>
          <w:sz w:val="24"/>
          <w:szCs w:val="24"/>
        </w:rPr>
        <w:t>speciālo tiesību atņemšana</w:t>
      </w:r>
      <w:r w:rsidR="002835A3" w:rsidRPr="00D416A7">
        <w:rPr>
          <w:sz w:val="24"/>
          <w:szCs w:val="24"/>
        </w:rPr>
        <w:t xml:space="preserve">, kā arī </w:t>
      </w:r>
      <w:r w:rsidR="002835A3" w:rsidRPr="00D416A7">
        <w:rPr>
          <w:b/>
          <w:sz w:val="24"/>
          <w:szCs w:val="24"/>
        </w:rPr>
        <w:t>tiesību atņemšana</w:t>
      </w:r>
      <w:r w:rsidR="002835A3" w:rsidRPr="00D416A7">
        <w:rPr>
          <w:sz w:val="24"/>
          <w:szCs w:val="24"/>
        </w:rPr>
        <w:t xml:space="preserve"> ieņemt noteiktus amatus vai tiesību atņemšana veikt zināma veida vai visu veidu komercdarbību, norādāms, ka </w:t>
      </w:r>
      <w:r w:rsidR="002835A3" w:rsidRPr="00D416A7">
        <w:rPr>
          <w:b/>
          <w:sz w:val="24"/>
          <w:szCs w:val="24"/>
        </w:rPr>
        <w:t>šie soda veidi turpmāk ir jāparedz kā papildsodi</w:t>
      </w:r>
      <w:r w:rsidR="002835A3" w:rsidRPr="00D416A7">
        <w:rPr>
          <w:sz w:val="24"/>
          <w:szCs w:val="24"/>
        </w:rPr>
        <w:t>. Minētais pamatojams ar to, ka šie soda veidi ir specifiski un ir piemērojami tikai atsevišķu nozaru politikas īstenošanā. Līdz ar to minētos soda veidu nevajadzētu attiecināt uz visu administratīvo sodu sistēmu.</w:t>
      </w:r>
      <w:r w:rsidR="00E41800" w:rsidRPr="00D416A7">
        <w:rPr>
          <w:sz w:val="24"/>
          <w:szCs w:val="24"/>
        </w:rPr>
        <w:t xml:space="preserve"> Savukārt attiecībā uz šobrīd kodeksā esošo soda veidu - administratīvā pārkāpuma priekšmeta un izdarīšanas rīka </w:t>
      </w:r>
      <w:r w:rsidR="00E41800" w:rsidRPr="00D416A7">
        <w:rPr>
          <w:b/>
          <w:sz w:val="24"/>
          <w:szCs w:val="24"/>
        </w:rPr>
        <w:t xml:space="preserve">konfiskācija, </w:t>
      </w:r>
      <w:r w:rsidR="00E41800" w:rsidRPr="00D416A7">
        <w:rPr>
          <w:sz w:val="24"/>
          <w:szCs w:val="24"/>
        </w:rPr>
        <w:t>norādāms, ka turpmāk šis soda veids netiks paredzēts ne kā pamatsods, ne kā papildsods</w:t>
      </w:r>
      <w:r w:rsidR="00B001F5" w:rsidRPr="00D416A7">
        <w:rPr>
          <w:sz w:val="24"/>
          <w:szCs w:val="24"/>
        </w:rPr>
        <w:t>, bet gan kā</w:t>
      </w:r>
      <w:r w:rsidR="00FE5902" w:rsidRPr="00D416A7">
        <w:rPr>
          <w:sz w:val="24"/>
          <w:szCs w:val="24"/>
        </w:rPr>
        <w:t xml:space="preserve"> procesuāls piespiedu līdzeklis, kura tiesiskais regulējums tiks ietverts Administratīvo </w:t>
      </w:r>
      <w:r w:rsidR="00E31D4C">
        <w:rPr>
          <w:sz w:val="24"/>
          <w:szCs w:val="24"/>
        </w:rPr>
        <w:t>pārkāpumu</w:t>
      </w:r>
      <w:r w:rsidR="00FE5902" w:rsidRPr="00D416A7">
        <w:rPr>
          <w:sz w:val="24"/>
          <w:szCs w:val="24"/>
        </w:rPr>
        <w:t xml:space="preserve"> procesa likumā.</w:t>
      </w:r>
    </w:p>
    <w:p w:rsidR="00D416A7" w:rsidRDefault="002835A3" w:rsidP="00D416A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Tā kā kontrolējošām iestādēm ir ierobežotas iespējas izvēlēties savai nozarei atbilstošākos sodus, jaunajā administratīvo sodu sistēmā nepieciešams dažādot papildsodu veidus atbilstoši katras nozares specifikai. Vienlaikus norādāms, ka arī turpmāk iestādēm tiks paredzēta iespēja piemērot vienlaikus vairākus papildsodus. Turklāt papildsodu administrēšana būs tās iestādes kompetencē, kura attiecīgo papildsodu būs piemērojusi. </w:t>
      </w:r>
    </w:p>
    <w:p w:rsidR="00D416A7" w:rsidRDefault="002835A3" w:rsidP="00D416A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Jaunajā Administratīvo </w:t>
      </w:r>
      <w:r w:rsidR="00E31D4C">
        <w:rPr>
          <w:lang w:val="lv-LV"/>
        </w:rPr>
        <w:t>pārkāpumu</w:t>
      </w:r>
      <w:r w:rsidR="00935970" w:rsidRPr="00562754">
        <w:rPr>
          <w:lang w:val="lv-LV"/>
        </w:rPr>
        <w:t xml:space="preserve"> procesa likumā ir jāparedz dažādi</w:t>
      </w:r>
      <w:r w:rsidRPr="00562754">
        <w:rPr>
          <w:lang w:val="lv-LV"/>
        </w:rPr>
        <w:t xml:space="preserve"> </w:t>
      </w:r>
      <w:r w:rsidRPr="00562754">
        <w:rPr>
          <w:b/>
          <w:lang w:val="lv-LV"/>
        </w:rPr>
        <w:t>papildsodi</w:t>
      </w:r>
      <w:r w:rsidR="00935970" w:rsidRPr="00562754">
        <w:rPr>
          <w:lang w:val="lv-LV"/>
        </w:rPr>
        <w:t>, kas saistīti ar pārkāpējam piešķirot speciālo tiesību ierobežošanu, noteiktu pienākumu uzlikšanu un valsts sniegto pakalpojumu un jaunu tiesību iegūšanas ierobežošanu. Papildsodu sistēmā būtu lietderīgi iekļaut arī šobrīd Ceļu satiksmes likumā paredzētos soda punktus.</w:t>
      </w:r>
    </w:p>
    <w:p w:rsidR="003745B4" w:rsidRPr="00562754" w:rsidRDefault="00422B75" w:rsidP="00D416A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Ievērojot minēto, jaunajā Administratīvo </w:t>
      </w:r>
      <w:r w:rsidR="00E31D4C">
        <w:rPr>
          <w:lang w:val="lv-LV"/>
        </w:rPr>
        <w:t>pārkāpumu</w:t>
      </w:r>
      <w:r w:rsidRPr="00562754">
        <w:rPr>
          <w:lang w:val="lv-LV"/>
        </w:rPr>
        <w:t xml:space="preserve"> procesa likumā veidojama šāda sodu sistēma: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3745B4" w:rsidRPr="00562754">
        <w:tc>
          <w:tcPr>
            <w:tcW w:w="4810" w:type="dxa"/>
          </w:tcPr>
          <w:p w:rsidR="003745B4" w:rsidRPr="00562754" w:rsidRDefault="00422B75" w:rsidP="00A0533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Pamatsodi</w:t>
            </w:r>
          </w:p>
        </w:tc>
        <w:tc>
          <w:tcPr>
            <w:tcW w:w="4811" w:type="dxa"/>
          </w:tcPr>
          <w:p w:rsidR="003745B4" w:rsidRPr="00562754" w:rsidRDefault="00422B75" w:rsidP="00862943">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Papildsodi</w:t>
            </w:r>
            <w:r w:rsidR="00935970" w:rsidRPr="00562754">
              <w:rPr>
                <w:b/>
                <w:lang w:val="lv-LV"/>
              </w:rPr>
              <w:t xml:space="preserve"> </w:t>
            </w:r>
            <w:r w:rsidR="00935970" w:rsidRPr="00360ACA">
              <w:rPr>
                <w:i/>
                <w:lang w:val="lv-LV"/>
              </w:rPr>
              <w:t xml:space="preserve">(tiks konkretizēti </w:t>
            </w:r>
            <w:r w:rsidR="00CC2D95" w:rsidRPr="00360ACA">
              <w:rPr>
                <w:i/>
                <w:lang w:val="lv-LV"/>
              </w:rPr>
              <w:t xml:space="preserve">Administratīvo </w:t>
            </w:r>
            <w:r w:rsidR="00862943">
              <w:rPr>
                <w:i/>
                <w:lang w:val="lv-LV"/>
              </w:rPr>
              <w:t>pārkāpumu</w:t>
            </w:r>
            <w:r w:rsidR="00CC2D95" w:rsidRPr="00360ACA">
              <w:rPr>
                <w:i/>
                <w:lang w:val="lv-LV"/>
              </w:rPr>
              <w:t xml:space="preserve"> procesa likumprojekta</w:t>
            </w:r>
            <w:r w:rsidR="00935970" w:rsidRPr="00360ACA">
              <w:rPr>
                <w:i/>
                <w:lang w:val="lv-LV"/>
              </w:rPr>
              <w:t xml:space="preserve"> izstrādes gaitā)</w:t>
            </w:r>
          </w:p>
        </w:tc>
      </w:tr>
      <w:tr w:rsidR="003745B4" w:rsidRPr="00562754">
        <w:tc>
          <w:tcPr>
            <w:tcW w:w="4810" w:type="dxa"/>
          </w:tcPr>
          <w:p w:rsidR="003745B4" w:rsidRPr="00562754" w:rsidRDefault="003745B4" w:rsidP="00A0533B">
            <w:pPr>
              <w:rPr>
                <w:sz w:val="24"/>
                <w:szCs w:val="24"/>
              </w:rPr>
            </w:pPr>
            <w:r w:rsidRPr="00562754">
              <w:rPr>
                <w:sz w:val="24"/>
                <w:szCs w:val="24"/>
              </w:rPr>
              <w:t>1</w:t>
            </w:r>
            <w:r w:rsidR="00C37B24" w:rsidRPr="00562754">
              <w:rPr>
                <w:sz w:val="24"/>
                <w:szCs w:val="24"/>
              </w:rPr>
              <w:t>)</w:t>
            </w:r>
            <w:r w:rsidRPr="00562754">
              <w:rPr>
                <w:sz w:val="24"/>
                <w:szCs w:val="24"/>
              </w:rPr>
              <w:t xml:space="preserve"> brīdinājums</w:t>
            </w:r>
          </w:p>
          <w:p w:rsidR="003745B4" w:rsidRPr="00562754" w:rsidRDefault="003745B4" w:rsidP="00A0533B">
            <w:pPr>
              <w:rPr>
                <w:sz w:val="24"/>
                <w:szCs w:val="24"/>
              </w:rPr>
            </w:pPr>
            <w:r w:rsidRPr="00562754">
              <w:rPr>
                <w:sz w:val="24"/>
                <w:szCs w:val="24"/>
              </w:rPr>
              <w:t>2</w:t>
            </w:r>
            <w:r w:rsidR="00C37B24" w:rsidRPr="00562754">
              <w:rPr>
                <w:sz w:val="24"/>
                <w:szCs w:val="24"/>
              </w:rPr>
              <w:t>)</w:t>
            </w:r>
            <w:r w:rsidRPr="00562754">
              <w:rPr>
                <w:sz w:val="24"/>
                <w:szCs w:val="24"/>
              </w:rPr>
              <w:t xml:space="preserve"> naudas sods</w:t>
            </w:r>
          </w:p>
          <w:p w:rsidR="003745B4" w:rsidRPr="00562754" w:rsidRDefault="003745B4" w:rsidP="003745B4"/>
        </w:tc>
        <w:tc>
          <w:tcPr>
            <w:tcW w:w="4811" w:type="dxa"/>
          </w:tcPr>
          <w:p w:rsidR="008169A5" w:rsidRPr="00562754" w:rsidRDefault="00935970" w:rsidP="008623F9">
            <w:pPr>
              <w:pStyle w:val="Pamattekstsaratkpi"/>
              <w:numPr>
                <w:ilvl w:val="0"/>
                <w:numId w:val="7"/>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562754">
              <w:rPr>
                <w:lang w:val="lv-LV"/>
              </w:rPr>
              <w:t>personai piešķirto speciālo tiesību ierobežošana;</w:t>
            </w:r>
          </w:p>
          <w:p w:rsidR="00935970" w:rsidRDefault="00935970" w:rsidP="008623F9">
            <w:pPr>
              <w:pStyle w:val="Pamattekstsaratkpi"/>
              <w:numPr>
                <w:ilvl w:val="0"/>
                <w:numId w:val="7"/>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D416A7">
              <w:rPr>
                <w:lang w:val="lv-LV"/>
              </w:rPr>
              <w:t>jaunu</w:t>
            </w:r>
            <w:r w:rsidR="00025F03" w:rsidRPr="00D416A7">
              <w:rPr>
                <w:lang w:val="lv-LV"/>
              </w:rPr>
              <w:t xml:space="preserve"> tiesību iegūšanas ierobežošana</w:t>
            </w:r>
            <w:r w:rsidR="00D416A7">
              <w:rPr>
                <w:lang w:val="lv-LV"/>
              </w:rPr>
              <w:t>;</w:t>
            </w:r>
          </w:p>
          <w:p w:rsidR="00025F03" w:rsidRPr="00562754" w:rsidRDefault="00025F03" w:rsidP="00862943">
            <w:pPr>
              <w:pStyle w:val="Pamattekstsaratkpi"/>
              <w:numPr>
                <w:ilvl w:val="0"/>
                <w:numId w:val="7"/>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562754">
              <w:rPr>
                <w:lang w:val="lv-LV"/>
              </w:rPr>
              <w:t xml:space="preserve">un </w:t>
            </w:r>
            <w:r w:rsidR="00D416A7">
              <w:rPr>
                <w:lang w:val="lv-LV"/>
              </w:rPr>
              <w:t xml:space="preserve">iespējami arī </w:t>
            </w:r>
            <w:r w:rsidRPr="00562754">
              <w:rPr>
                <w:lang w:val="lv-LV"/>
              </w:rPr>
              <w:t>citi papildsodi,</w:t>
            </w:r>
            <w:r w:rsidR="00D416A7">
              <w:rPr>
                <w:lang w:val="lv-LV"/>
              </w:rPr>
              <w:t xml:space="preserve"> kurus noteiks</w:t>
            </w:r>
            <w:r w:rsidRPr="00562754">
              <w:rPr>
                <w:lang w:val="lv-LV"/>
              </w:rPr>
              <w:t xml:space="preserve"> Administratīvo </w:t>
            </w:r>
            <w:r w:rsidR="00862943">
              <w:rPr>
                <w:lang w:val="lv-LV"/>
              </w:rPr>
              <w:t xml:space="preserve">pārkāpumu </w:t>
            </w:r>
            <w:r w:rsidRPr="00562754">
              <w:rPr>
                <w:lang w:val="lv-LV"/>
              </w:rPr>
              <w:t>procesa likumā.</w:t>
            </w:r>
          </w:p>
        </w:tc>
      </w:tr>
    </w:tbl>
    <w:p w:rsidR="003745B4" w:rsidRPr="00562754" w:rsidRDefault="003745B4">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360ACA" w:rsidRDefault="00E855A9"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Vienlaikus norādāms, ka jaunajā Administratīvo </w:t>
      </w:r>
      <w:r w:rsidR="00862943">
        <w:rPr>
          <w:lang w:val="lv-LV"/>
        </w:rPr>
        <w:t>pārkāpumu</w:t>
      </w:r>
      <w:r w:rsidRPr="00562754">
        <w:rPr>
          <w:lang w:val="lv-LV"/>
        </w:rPr>
        <w:t xml:space="preserve"> procesa likumā netiks regulēts jautājums </w:t>
      </w:r>
      <w:r w:rsidR="007C2E17" w:rsidRPr="00562754">
        <w:rPr>
          <w:lang w:val="lv-LV"/>
        </w:rPr>
        <w:t>par to</w:t>
      </w:r>
      <w:r w:rsidRPr="00562754">
        <w:rPr>
          <w:lang w:val="lv-LV"/>
        </w:rPr>
        <w:t xml:space="preserve">, kura </w:t>
      </w:r>
      <w:r w:rsidR="00E84FA2" w:rsidRPr="00562754">
        <w:rPr>
          <w:lang w:val="lv-LV"/>
        </w:rPr>
        <w:t xml:space="preserve">līmeņa </w:t>
      </w:r>
      <w:r w:rsidR="00422B75" w:rsidRPr="00562754">
        <w:rPr>
          <w:lang w:val="lv-LV"/>
        </w:rPr>
        <w:t>amatpersona ir tiesīga uzlikt administratīvo sodu un kād</w:t>
      </w:r>
      <w:r w:rsidR="00A24E11" w:rsidRPr="00562754">
        <w:rPr>
          <w:lang w:val="lv-LV"/>
        </w:rPr>
        <w:t>ā</w:t>
      </w:r>
      <w:r w:rsidR="00422B75" w:rsidRPr="00562754">
        <w:rPr>
          <w:lang w:val="lv-LV"/>
        </w:rPr>
        <w:t xml:space="preserve"> apmērā. </w:t>
      </w:r>
      <w:r w:rsidR="00A15D43" w:rsidRPr="00562754">
        <w:rPr>
          <w:lang w:val="lv-LV"/>
        </w:rPr>
        <w:t xml:space="preserve">Administratīvo </w:t>
      </w:r>
      <w:r w:rsidR="00E31D4C">
        <w:rPr>
          <w:lang w:val="lv-LV"/>
        </w:rPr>
        <w:t>pārkāpumu</w:t>
      </w:r>
      <w:r w:rsidR="00A15D43" w:rsidRPr="00562754">
        <w:rPr>
          <w:lang w:val="lv-LV"/>
        </w:rPr>
        <w:t xml:space="preserve"> procesa likumā būs atsevišķa nodaļa, kurā būs uzskaitītas tās institūcijas, kas vispār ir tiesīgas veikt administratīvo sodu procesu. A</w:t>
      </w:r>
      <w:r w:rsidR="00422B75" w:rsidRPr="00562754">
        <w:rPr>
          <w:lang w:val="lv-LV"/>
        </w:rPr>
        <w:t>dministratīvo sodu būs tiesīga uzlikt tā amatpersona, kura būs kompetenta sastādīt protoko</w:t>
      </w:r>
      <w:r w:rsidR="00CA1A3F" w:rsidRPr="00562754">
        <w:rPr>
          <w:lang w:val="lv-LV"/>
        </w:rPr>
        <w:t>lu par administratīvo pārkāpumu, kas neizslēgs izņēmuma gadījumus, kad</w:t>
      </w:r>
      <w:r w:rsidR="00422B75" w:rsidRPr="00562754">
        <w:rPr>
          <w:lang w:val="lv-LV"/>
        </w:rPr>
        <w:t xml:space="preserve"> </w:t>
      </w:r>
      <w:r w:rsidR="00CA1A3F" w:rsidRPr="00562754">
        <w:rPr>
          <w:lang w:val="lv-LV"/>
        </w:rPr>
        <w:t>administratīvā pārkāpuma protokolu sastādīs vienas iestādes amatpersona, taču administratīvā pārkāpuma lietu izskatīs citas iestādes amatpersona. Šādi izņēmumi pastāv jau šobrī</w:t>
      </w:r>
      <w:r w:rsidR="00CF1945" w:rsidRPr="00562754">
        <w:rPr>
          <w:lang w:val="lv-LV"/>
        </w:rPr>
        <w:t>d.</w:t>
      </w:r>
    </w:p>
    <w:p w:rsidR="007C2E17" w:rsidRPr="00562754" w:rsidRDefault="00422B75"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Līdz ar to Administratīvo </w:t>
      </w:r>
      <w:r w:rsidR="00E31D4C">
        <w:rPr>
          <w:lang w:val="lv-LV"/>
        </w:rPr>
        <w:t>pārkāpumu</w:t>
      </w:r>
      <w:r w:rsidRPr="00562754">
        <w:rPr>
          <w:lang w:val="lv-LV"/>
        </w:rPr>
        <w:t xml:space="preserve"> procesa likumā netiks uzskaitītas konkrētas amatpersonas, kuras būs tiesīgas uzlikt administratīvo sodu. Šobrīd kodeksā pastāv princips, ka bargākus sodus var uzlikt augstāka ranga amatpersona un, jo lielāks sods, jo augstāka ranga amatpersona to var piemērot. Šāda pieeja soda uzlikšanai ir nepamatota. Soda piemērošanā ir svarīgi veikt pareizu juridisko kvalifikāciju. Ja tā ir veikta pareizi, tad nav nozīmes, vai naudas sods paredzēts 15 vai 150 latu apmērā. Savukārt, ja juridiskā kvalifikācija veikta nepareizi, lēmums ir prettiesisks, neatkarīgi no tajā paredzētajiem soda sankciju apmēriem. Līdz ar to nav svarīga kontrolējošās amatpersonas dienesta pakāpe, bet gan noteiktas profesionālās spējas. Ikvienai amatpersonai, kura veic uzraudzību un kontroli, ir jāspēj pareizi kvalificēt lietas apstākļus un piemērot tiesību normas. Papildus minētajam norādāms, ka sistēma, kuras ietvaros likumā precīzi tiek ierakstīts, kuras amatpersonas vienas kontrolējošās iestādes ietveros var uzlikt konkrētus sodus, ir neelastīga un neefektīva. </w:t>
      </w:r>
    </w:p>
    <w:p w:rsidR="007C2E17" w:rsidRPr="00562754" w:rsidRDefault="007C2E1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F509CB" w:rsidRPr="00562754">
        <w:tc>
          <w:tcPr>
            <w:tcW w:w="4928" w:type="dxa"/>
            <w:tcBorders>
              <w:top w:val="single" w:sz="4" w:space="0" w:color="auto"/>
              <w:left w:val="single" w:sz="4" w:space="0" w:color="auto"/>
              <w:bottom w:val="single" w:sz="4" w:space="0" w:color="auto"/>
              <w:right w:val="single" w:sz="4" w:space="0" w:color="auto"/>
            </w:tcBorders>
          </w:tcPr>
          <w:p w:rsidR="00F509CB" w:rsidRPr="00562754" w:rsidRDefault="00F509C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Pozitīvais</w:t>
            </w:r>
          </w:p>
        </w:tc>
        <w:tc>
          <w:tcPr>
            <w:tcW w:w="4536" w:type="dxa"/>
            <w:tcBorders>
              <w:top w:val="single" w:sz="4" w:space="0" w:color="auto"/>
              <w:left w:val="single" w:sz="4" w:space="0" w:color="auto"/>
              <w:bottom w:val="single" w:sz="4" w:space="0" w:color="auto"/>
              <w:right w:val="single" w:sz="4" w:space="0" w:color="auto"/>
            </w:tcBorders>
          </w:tcPr>
          <w:p w:rsidR="00F509CB" w:rsidRPr="00562754" w:rsidRDefault="00F509C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Negatīvais</w:t>
            </w:r>
          </w:p>
        </w:tc>
      </w:tr>
      <w:tr w:rsidR="00F509CB" w:rsidRPr="00562754">
        <w:tc>
          <w:tcPr>
            <w:tcW w:w="4928" w:type="dxa"/>
            <w:tcBorders>
              <w:top w:val="single" w:sz="4" w:space="0" w:color="auto"/>
              <w:left w:val="single" w:sz="4" w:space="0" w:color="auto"/>
              <w:bottom w:val="single" w:sz="4" w:space="0" w:color="auto"/>
              <w:right w:val="single" w:sz="4" w:space="0" w:color="auto"/>
            </w:tcBorders>
          </w:tcPr>
          <w:p w:rsidR="00D55BF1" w:rsidRPr="00562754" w:rsidRDefault="003745B4" w:rsidP="008623F9">
            <w:pPr>
              <w:pStyle w:val="Pamattekstsaratkpi"/>
              <w:numPr>
                <w:ilvl w:val="0"/>
                <w:numId w:val="3"/>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Radīta saprotama sodu sistēma, strikti nodalot pamatsodus un papildsodus.</w:t>
            </w:r>
          </w:p>
          <w:p w:rsidR="00D55BF1" w:rsidRPr="00562754" w:rsidRDefault="00422B75" w:rsidP="008623F9">
            <w:pPr>
              <w:pStyle w:val="Pamattekstsaratkpi"/>
              <w:numPr>
                <w:ilvl w:val="0"/>
                <w:numId w:val="3"/>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Piemērojamie administratīvie sodi būs taisnīgi un samērīgi ar izdarīto administratīvo pārkāpumu.</w:t>
            </w:r>
          </w:p>
          <w:p w:rsidR="00D55BF1" w:rsidRPr="00562754" w:rsidRDefault="00422B75" w:rsidP="008623F9">
            <w:pPr>
              <w:pStyle w:val="Pamattekstsaratkpi"/>
              <w:numPr>
                <w:ilvl w:val="0"/>
                <w:numId w:val="3"/>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Iestādēm būs iespēja izvēlēties savai nozarei atbilstošāko papildsoda veidu.</w:t>
            </w:r>
          </w:p>
          <w:p w:rsidR="00D55BF1" w:rsidRPr="00562754" w:rsidRDefault="00422B75" w:rsidP="008623F9">
            <w:pPr>
              <w:pStyle w:val="Pamattekstsaratkpi"/>
              <w:numPr>
                <w:ilvl w:val="0"/>
                <w:numId w:val="3"/>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Tiks atslogots tiesu darbs, jo tiesām vairs nebūs jāpieņem sākotnējie lēmumi par administratīvā soda piemērošanu</w:t>
            </w:r>
          </w:p>
          <w:p w:rsidR="00D55BF1" w:rsidRPr="00562754" w:rsidRDefault="00422B75" w:rsidP="008623F9">
            <w:pPr>
              <w:pStyle w:val="Pamattekstsaratkpi"/>
              <w:numPr>
                <w:ilvl w:val="0"/>
                <w:numId w:val="3"/>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Vienkāršots administratīvo pārkāpumu process, jo nav jāveido atšķirīg</w:t>
            </w:r>
            <w:r w:rsidR="00E759E1" w:rsidRPr="00562754">
              <w:rPr>
                <w:lang w:val="lv-LV"/>
              </w:rPr>
              <w:t>a</w:t>
            </w:r>
            <w:r w:rsidRPr="00562754">
              <w:rPr>
                <w:lang w:val="lv-LV"/>
              </w:rPr>
              <w:t xml:space="preserve"> soda piemērošanas procedūra par pārkāpumiem, kuru sankcijās paredzēts administratīvais arests.</w:t>
            </w:r>
          </w:p>
        </w:tc>
        <w:tc>
          <w:tcPr>
            <w:tcW w:w="4536" w:type="dxa"/>
            <w:tcBorders>
              <w:top w:val="single" w:sz="4" w:space="0" w:color="auto"/>
              <w:left w:val="single" w:sz="4" w:space="0" w:color="auto"/>
              <w:bottom w:val="single" w:sz="4" w:space="0" w:color="auto"/>
              <w:right w:val="single" w:sz="4" w:space="0" w:color="auto"/>
            </w:tcBorders>
          </w:tcPr>
          <w:p w:rsidR="00F509CB" w:rsidRPr="00562754" w:rsidRDefault="007537ED" w:rsidP="0005518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Lielākajā daļā nozaru būs jāreformē kompetence administratīvo pārkāpumu izskatīšanā un sodu piemērošanā. </w:t>
            </w:r>
          </w:p>
        </w:tc>
      </w:tr>
    </w:tbl>
    <w:p w:rsidR="00C745AB" w:rsidRPr="00562754" w:rsidRDefault="00C745AB" w:rsidP="00104DD6">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66762A" w:rsidRDefault="0066762A" w:rsidP="00360ACA">
      <w:pPr>
        <w:ind w:firstLine="720"/>
        <w:jc w:val="both"/>
        <w:rPr>
          <w:b/>
          <w:sz w:val="24"/>
          <w:szCs w:val="24"/>
        </w:rPr>
      </w:pPr>
    </w:p>
    <w:p w:rsidR="0066762A" w:rsidRDefault="0066762A" w:rsidP="00360ACA">
      <w:pPr>
        <w:ind w:firstLine="720"/>
        <w:jc w:val="both"/>
        <w:rPr>
          <w:b/>
          <w:sz w:val="24"/>
          <w:szCs w:val="24"/>
        </w:rPr>
      </w:pPr>
    </w:p>
    <w:p w:rsidR="0079332D" w:rsidRPr="00562754" w:rsidRDefault="000D3D01" w:rsidP="00360ACA">
      <w:pPr>
        <w:ind w:firstLine="720"/>
        <w:jc w:val="both"/>
        <w:rPr>
          <w:b/>
          <w:sz w:val="24"/>
          <w:szCs w:val="24"/>
        </w:rPr>
      </w:pPr>
      <w:r w:rsidRPr="00562754">
        <w:rPr>
          <w:b/>
          <w:sz w:val="24"/>
          <w:szCs w:val="24"/>
        </w:rPr>
        <w:t>2. </w:t>
      </w:r>
      <w:r w:rsidR="0079332D" w:rsidRPr="00562754">
        <w:rPr>
          <w:b/>
          <w:sz w:val="24"/>
          <w:szCs w:val="24"/>
        </w:rPr>
        <w:t>Juridisko personu administratīvā atbildība</w:t>
      </w:r>
    </w:p>
    <w:p w:rsidR="0079332D" w:rsidRPr="00562754" w:rsidRDefault="0079332D" w:rsidP="0079332D">
      <w:pPr>
        <w:ind w:left="360"/>
        <w:jc w:val="both"/>
        <w:rPr>
          <w:sz w:val="24"/>
          <w:szCs w:val="24"/>
        </w:rPr>
      </w:pPr>
    </w:p>
    <w:p w:rsidR="0079332D" w:rsidRPr="00562754" w:rsidRDefault="0079332D" w:rsidP="00360ACA">
      <w:pPr>
        <w:ind w:firstLine="720"/>
        <w:jc w:val="both"/>
        <w:rPr>
          <w:sz w:val="24"/>
          <w:szCs w:val="24"/>
        </w:rPr>
      </w:pPr>
      <w:r w:rsidRPr="00562754">
        <w:rPr>
          <w:sz w:val="24"/>
          <w:szCs w:val="24"/>
        </w:rPr>
        <w:t>Izv</w:t>
      </w:r>
      <w:r w:rsidR="00F973E4" w:rsidRPr="00562754">
        <w:rPr>
          <w:sz w:val="24"/>
          <w:szCs w:val="24"/>
        </w:rPr>
        <w:t>ērtējot koncepcijas I sadaļas 2</w:t>
      </w:r>
      <w:r w:rsidRPr="00562754">
        <w:rPr>
          <w:sz w:val="24"/>
          <w:szCs w:val="24"/>
        </w:rPr>
        <w:t>. punktā minēto problēmu par juridiskās personas administratīvo atbildību, secināms, ka minētās problēmas risinājumam ir iespējami divi varianti:</w:t>
      </w:r>
    </w:p>
    <w:p w:rsidR="0079332D" w:rsidRPr="00562754" w:rsidRDefault="0079332D" w:rsidP="0079332D">
      <w:pPr>
        <w:ind w:firstLine="720"/>
        <w:jc w:val="both"/>
        <w:rPr>
          <w:sz w:val="24"/>
          <w:szCs w:val="24"/>
        </w:rPr>
      </w:pPr>
    </w:p>
    <w:p w:rsidR="0079332D" w:rsidRPr="00F8755F" w:rsidRDefault="00F8755F" w:rsidP="00F8755F">
      <w:pPr>
        <w:ind w:firstLine="720"/>
        <w:jc w:val="both"/>
        <w:rPr>
          <w:i/>
          <w:sz w:val="24"/>
          <w:szCs w:val="24"/>
        </w:rPr>
      </w:pPr>
      <w:r>
        <w:rPr>
          <w:i/>
          <w:sz w:val="24"/>
          <w:szCs w:val="24"/>
        </w:rPr>
        <w:t>1. </w:t>
      </w:r>
      <w:r w:rsidR="0079332D" w:rsidRPr="00F8755F">
        <w:rPr>
          <w:i/>
          <w:sz w:val="24"/>
          <w:szCs w:val="24"/>
        </w:rPr>
        <w:t>variants</w:t>
      </w:r>
    </w:p>
    <w:p w:rsidR="0079332D" w:rsidRPr="00562754" w:rsidRDefault="0079332D" w:rsidP="0079332D">
      <w:pPr>
        <w:jc w:val="both"/>
        <w:rPr>
          <w:sz w:val="24"/>
          <w:szCs w:val="24"/>
        </w:rPr>
      </w:pPr>
    </w:p>
    <w:p w:rsidR="0079332D" w:rsidRPr="00562754" w:rsidRDefault="00916AED" w:rsidP="0066762A">
      <w:pPr>
        <w:ind w:firstLine="720"/>
        <w:jc w:val="both"/>
        <w:rPr>
          <w:sz w:val="24"/>
          <w:szCs w:val="24"/>
        </w:rPr>
      </w:pPr>
      <w:r w:rsidRPr="00562754">
        <w:rPr>
          <w:sz w:val="24"/>
          <w:szCs w:val="24"/>
        </w:rPr>
        <w:t>A</w:t>
      </w:r>
      <w:r w:rsidR="0079332D" w:rsidRPr="00562754">
        <w:rPr>
          <w:sz w:val="24"/>
          <w:szCs w:val="24"/>
        </w:rPr>
        <w:t xml:space="preserve">dministratīvo pārkāpumu regulējumā </w:t>
      </w:r>
      <w:r w:rsidR="0079332D" w:rsidRPr="00562754">
        <w:rPr>
          <w:b/>
          <w:sz w:val="24"/>
          <w:szCs w:val="24"/>
        </w:rPr>
        <w:t>juridiskās personas administratīvā atbildība netiek paredzēta</w:t>
      </w:r>
      <w:r w:rsidR="0079332D" w:rsidRPr="00562754">
        <w:rPr>
          <w:sz w:val="24"/>
          <w:szCs w:val="24"/>
        </w:rPr>
        <w:t>. Ņemot</w:t>
      </w:r>
      <w:r w:rsidR="00AB1956" w:rsidRPr="00562754">
        <w:rPr>
          <w:sz w:val="24"/>
          <w:szCs w:val="24"/>
        </w:rPr>
        <w:t xml:space="preserve"> vērā to, ka vainas pierādīšana</w:t>
      </w:r>
      <w:r w:rsidR="0079332D" w:rsidRPr="00562754">
        <w:rPr>
          <w:sz w:val="24"/>
          <w:szCs w:val="24"/>
        </w:rPr>
        <w:t xml:space="preserve"> administratīvo pārkāpumu lietās jāveic pēc līdzības ar kriminālprocesu, kurā juridiska persona nav kriminālatbildības subjekts, juridiskās personas administratīvās atbildības institūts turpmāk administratīvo pakāpumu regulējumā nav nepieciešams. </w:t>
      </w:r>
      <w:r w:rsidRPr="00562754">
        <w:rPr>
          <w:sz w:val="24"/>
          <w:szCs w:val="24"/>
        </w:rPr>
        <w:t xml:space="preserve">Ja lietvedības gaitā tiek pierādīts, ka administratīvais pārkāpums ir izdarīts juridiskās personas interesēs, juridiskajai personai var piemērot ierobežojošus piespiedu līdzekļus, piemēram, anulēt licenci. </w:t>
      </w:r>
    </w:p>
    <w:tbl>
      <w:tblPr>
        <w:tblStyle w:val="Reatabula"/>
        <w:tblW w:w="0" w:type="auto"/>
        <w:tblLook w:val="04A0" w:firstRow="1" w:lastRow="0" w:firstColumn="1" w:lastColumn="0" w:noHBand="0" w:noVBand="1"/>
      </w:tblPr>
      <w:tblGrid>
        <w:gridCol w:w="4643"/>
        <w:gridCol w:w="4644"/>
      </w:tblGrid>
      <w:tr w:rsidR="0079332D" w:rsidRPr="00562754" w:rsidTr="00516F92">
        <w:tc>
          <w:tcPr>
            <w:tcW w:w="4643" w:type="dxa"/>
          </w:tcPr>
          <w:p w:rsidR="0079332D" w:rsidRPr="00562754" w:rsidRDefault="0079332D" w:rsidP="00516F92">
            <w:pPr>
              <w:jc w:val="center"/>
              <w:rPr>
                <w:b/>
                <w:sz w:val="24"/>
                <w:szCs w:val="24"/>
              </w:rPr>
            </w:pPr>
            <w:r w:rsidRPr="00562754">
              <w:rPr>
                <w:b/>
                <w:sz w:val="24"/>
                <w:szCs w:val="24"/>
              </w:rPr>
              <w:t>Pozitīvais</w:t>
            </w:r>
          </w:p>
        </w:tc>
        <w:tc>
          <w:tcPr>
            <w:tcW w:w="4644" w:type="dxa"/>
          </w:tcPr>
          <w:p w:rsidR="0079332D" w:rsidRPr="00562754" w:rsidRDefault="0079332D" w:rsidP="00516F92">
            <w:pPr>
              <w:jc w:val="center"/>
              <w:rPr>
                <w:b/>
                <w:sz w:val="24"/>
                <w:szCs w:val="24"/>
              </w:rPr>
            </w:pPr>
            <w:r w:rsidRPr="00562754">
              <w:rPr>
                <w:b/>
                <w:sz w:val="24"/>
                <w:szCs w:val="24"/>
              </w:rPr>
              <w:t>Negatīvais</w:t>
            </w:r>
          </w:p>
        </w:tc>
      </w:tr>
      <w:tr w:rsidR="0079332D" w:rsidRPr="00562754" w:rsidTr="00516F92">
        <w:tc>
          <w:tcPr>
            <w:tcW w:w="4643" w:type="dxa"/>
          </w:tcPr>
          <w:p w:rsidR="0079332D" w:rsidRPr="00562754" w:rsidRDefault="00916AED" w:rsidP="008623F9">
            <w:pPr>
              <w:pStyle w:val="Sarakstarindkopa"/>
              <w:numPr>
                <w:ilvl w:val="0"/>
                <w:numId w:val="16"/>
              </w:numPr>
              <w:tabs>
                <w:tab w:val="left" w:pos="284"/>
              </w:tabs>
              <w:ind w:left="0" w:hanging="11"/>
              <w:jc w:val="both"/>
              <w:rPr>
                <w:sz w:val="24"/>
                <w:szCs w:val="24"/>
              </w:rPr>
            </w:pPr>
            <w:r w:rsidRPr="00562754">
              <w:rPr>
                <w:sz w:val="24"/>
                <w:szCs w:val="24"/>
              </w:rPr>
              <w:t xml:space="preserve">Tiek novērsta pretruna starp juridiskās personas vainas neiespējamību un nepieciešamību pierādīt vainu, kā administratīvās atbildības priekšnoteikumu. </w:t>
            </w:r>
          </w:p>
          <w:p w:rsidR="0079332D" w:rsidRPr="00562754" w:rsidRDefault="0079332D" w:rsidP="008623F9">
            <w:pPr>
              <w:pStyle w:val="Sarakstarindkopa"/>
              <w:numPr>
                <w:ilvl w:val="0"/>
                <w:numId w:val="16"/>
              </w:numPr>
              <w:tabs>
                <w:tab w:val="left" w:pos="284"/>
              </w:tabs>
              <w:ind w:left="0" w:hanging="11"/>
              <w:jc w:val="both"/>
              <w:rPr>
                <w:sz w:val="24"/>
                <w:szCs w:val="24"/>
              </w:rPr>
            </w:pPr>
            <w:r w:rsidRPr="00562754">
              <w:rPr>
                <w:sz w:val="24"/>
                <w:szCs w:val="24"/>
              </w:rPr>
              <w:t>Nav nepieciešamības veidot atsevišķu regulējumu, lai nošķirtu fiziskās un juridiskās personas administratīvo atbildību.</w:t>
            </w:r>
          </w:p>
        </w:tc>
        <w:tc>
          <w:tcPr>
            <w:tcW w:w="4644" w:type="dxa"/>
          </w:tcPr>
          <w:p w:rsidR="0079332D" w:rsidRPr="00562754" w:rsidRDefault="0079332D" w:rsidP="008623F9">
            <w:pPr>
              <w:pStyle w:val="Sarakstarindkopa"/>
              <w:numPr>
                <w:ilvl w:val="0"/>
                <w:numId w:val="17"/>
              </w:numPr>
              <w:tabs>
                <w:tab w:val="left" w:pos="319"/>
              </w:tabs>
              <w:ind w:left="35" w:firstLine="0"/>
              <w:jc w:val="both"/>
              <w:rPr>
                <w:sz w:val="24"/>
                <w:szCs w:val="24"/>
              </w:rPr>
            </w:pPr>
            <w:r w:rsidRPr="00562754">
              <w:rPr>
                <w:sz w:val="24"/>
                <w:szCs w:val="24"/>
              </w:rPr>
              <w:t>Tiek mainīta pastāvošā prakse attiecībā uz administratīvās atbildības piemērošan</w:t>
            </w:r>
            <w:r w:rsidR="00916AED" w:rsidRPr="00562754">
              <w:rPr>
                <w:sz w:val="24"/>
                <w:szCs w:val="24"/>
              </w:rPr>
              <w:t>u.</w:t>
            </w:r>
          </w:p>
          <w:p w:rsidR="00916AED" w:rsidRPr="00562754" w:rsidRDefault="00916AED" w:rsidP="008623F9">
            <w:pPr>
              <w:pStyle w:val="Sarakstarindkopa"/>
              <w:numPr>
                <w:ilvl w:val="0"/>
                <w:numId w:val="17"/>
              </w:numPr>
              <w:tabs>
                <w:tab w:val="left" w:pos="319"/>
              </w:tabs>
              <w:ind w:left="35" w:firstLine="0"/>
              <w:jc w:val="both"/>
              <w:rPr>
                <w:sz w:val="24"/>
                <w:szCs w:val="24"/>
              </w:rPr>
            </w:pPr>
            <w:r w:rsidRPr="00562754">
              <w:rPr>
                <w:sz w:val="24"/>
                <w:szCs w:val="24"/>
              </w:rPr>
              <w:t>Daļā lietu būs laikietilpīgāk un sarežģītāk pierādīt konkrētas fiziskās personas vainu, tā vietā</w:t>
            </w:r>
            <w:r w:rsidR="00FB5C38">
              <w:rPr>
                <w:sz w:val="24"/>
                <w:szCs w:val="24"/>
              </w:rPr>
              <w:t>,</w:t>
            </w:r>
            <w:r w:rsidRPr="00562754">
              <w:rPr>
                <w:sz w:val="24"/>
                <w:szCs w:val="24"/>
              </w:rPr>
              <w:t xml:space="preserve"> lai vienkārši uzliktu sodu juridiskajai personai. </w:t>
            </w:r>
          </w:p>
        </w:tc>
      </w:tr>
    </w:tbl>
    <w:p w:rsidR="0079332D" w:rsidRPr="00562754" w:rsidRDefault="00843080" w:rsidP="00843080">
      <w:pPr>
        <w:jc w:val="both"/>
        <w:rPr>
          <w:sz w:val="24"/>
          <w:szCs w:val="24"/>
        </w:rPr>
      </w:pPr>
      <w:r>
        <w:rPr>
          <w:sz w:val="24"/>
          <w:szCs w:val="24"/>
        </w:rPr>
        <w:t xml:space="preserve">   </w:t>
      </w:r>
      <w:r w:rsidR="0079332D" w:rsidRPr="00562754">
        <w:rPr>
          <w:sz w:val="24"/>
          <w:szCs w:val="24"/>
        </w:rPr>
        <w:t xml:space="preserve">    </w:t>
      </w:r>
    </w:p>
    <w:p w:rsidR="0079332D" w:rsidRPr="00F8755F" w:rsidRDefault="00432093" w:rsidP="00F8755F">
      <w:pPr>
        <w:ind w:firstLine="720"/>
        <w:jc w:val="both"/>
        <w:rPr>
          <w:i/>
          <w:sz w:val="24"/>
          <w:szCs w:val="24"/>
        </w:rPr>
      </w:pPr>
      <w:r w:rsidRPr="00F8755F">
        <w:rPr>
          <w:i/>
          <w:sz w:val="24"/>
          <w:szCs w:val="24"/>
        </w:rPr>
        <w:t xml:space="preserve">2. </w:t>
      </w:r>
      <w:r w:rsidR="0079332D" w:rsidRPr="00F8755F">
        <w:rPr>
          <w:i/>
          <w:sz w:val="24"/>
          <w:szCs w:val="24"/>
        </w:rPr>
        <w:t>variants</w:t>
      </w:r>
    </w:p>
    <w:p w:rsidR="0079332D" w:rsidRPr="00562754" w:rsidRDefault="0079332D" w:rsidP="0079332D">
      <w:pPr>
        <w:jc w:val="both"/>
        <w:rPr>
          <w:sz w:val="24"/>
          <w:szCs w:val="24"/>
        </w:rPr>
      </w:pPr>
    </w:p>
    <w:p w:rsidR="0079332D" w:rsidRPr="00562754" w:rsidRDefault="0079332D" w:rsidP="0066762A">
      <w:pPr>
        <w:ind w:firstLine="720"/>
        <w:jc w:val="both"/>
        <w:rPr>
          <w:sz w:val="24"/>
          <w:szCs w:val="24"/>
        </w:rPr>
      </w:pPr>
      <w:r w:rsidRPr="00562754">
        <w:rPr>
          <w:sz w:val="24"/>
          <w:szCs w:val="24"/>
        </w:rPr>
        <w:t xml:space="preserve">Jaunajā Administratīvo </w:t>
      </w:r>
      <w:r w:rsidR="00E31D4C">
        <w:rPr>
          <w:sz w:val="24"/>
          <w:szCs w:val="24"/>
        </w:rPr>
        <w:t>pārkāpumu</w:t>
      </w:r>
      <w:r w:rsidRPr="00562754">
        <w:rPr>
          <w:sz w:val="24"/>
          <w:szCs w:val="24"/>
        </w:rPr>
        <w:t xml:space="preserve"> procesa likumā </w:t>
      </w:r>
      <w:r w:rsidRPr="00562754">
        <w:rPr>
          <w:b/>
          <w:sz w:val="24"/>
          <w:szCs w:val="24"/>
        </w:rPr>
        <w:t>tiek saglabāts juridisko personu administratīvās atbildības institūts</w:t>
      </w:r>
      <w:r w:rsidRPr="00562754">
        <w:rPr>
          <w:sz w:val="24"/>
          <w:szCs w:val="24"/>
        </w:rPr>
        <w:t>. Vienlaikus tiek noteikti diferencēti administratīvās atbildības priekšnoteikumi juridiskai personai un fiziskai personai, izejot no attiecīgā tiesību subjekta īpatnībām. Turklāt nepieciešams pārskatīt kodeksā esošās sankcijas, kas paredz juridisko personu atbildību par pārkāpumiem, ko tās pēc savas būtības nevar paveikt, piemēram, kapa bojāšana. Gadījumos, kad administratīvo atbildību varētu piemērot juridiskai personai (sakarā ar fiziskās personas darbību juridiskās personas uzdevumā vai inter</w:t>
      </w:r>
      <w:r w:rsidR="00432093" w:rsidRPr="00562754">
        <w:rPr>
          <w:sz w:val="24"/>
          <w:szCs w:val="24"/>
        </w:rPr>
        <w:t>e</w:t>
      </w:r>
      <w:r w:rsidRPr="00562754">
        <w:rPr>
          <w:sz w:val="24"/>
          <w:szCs w:val="24"/>
        </w:rPr>
        <w:t>sēs), nepieciešams regulējums, kas noteiktu konkrētus kritērijus fiziskas personas darbības attiecinā</w:t>
      </w:r>
      <w:r w:rsidR="00FB5C38">
        <w:rPr>
          <w:sz w:val="24"/>
          <w:szCs w:val="24"/>
        </w:rPr>
        <w:t>šanai</w:t>
      </w:r>
      <w:r w:rsidR="0066762A">
        <w:rPr>
          <w:sz w:val="24"/>
          <w:szCs w:val="24"/>
        </w:rPr>
        <w:t xml:space="preserve"> uz juridisko personu. </w:t>
      </w:r>
    </w:p>
    <w:tbl>
      <w:tblPr>
        <w:tblStyle w:val="Reatabula"/>
        <w:tblW w:w="0" w:type="auto"/>
        <w:tblLook w:val="04A0" w:firstRow="1" w:lastRow="0" w:firstColumn="1" w:lastColumn="0" w:noHBand="0" w:noVBand="1"/>
      </w:tblPr>
      <w:tblGrid>
        <w:gridCol w:w="4643"/>
        <w:gridCol w:w="4644"/>
      </w:tblGrid>
      <w:tr w:rsidR="0079332D" w:rsidRPr="00562754" w:rsidTr="00516F92">
        <w:tc>
          <w:tcPr>
            <w:tcW w:w="4643" w:type="dxa"/>
          </w:tcPr>
          <w:p w:rsidR="0079332D" w:rsidRPr="00562754" w:rsidRDefault="0079332D" w:rsidP="00516F92">
            <w:pPr>
              <w:jc w:val="center"/>
              <w:rPr>
                <w:b/>
                <w:sz w:val="24"/>
                <w:szCs w:val="24"/>
              </w:rPr>
            </w:pPr>
            <w:r w:rsidRPr="00562754">
              <w:rPr>
                <w:b/>
                <w:sz w:val="24"/>
                <w:szCs w:val="24"/>
              </w:rPr>
              <w:t>Pozitīvais</w:t>
            </w:r>
          </w:p>
        </w:tc>
        <w:tc>
          <w:tcPr>
            <w:tcW w:w="4644" w:type="dxa"/>
          </w:tcPr>
          <w:p w:rsidR="0079332D" w:rsidRPr="00562754" w:rsidRDefault="0079332D" w:rsidP="00516F92">
            <w:pPr>
              <w:jc w:val="center"/>
              <w:rPr>
                <w:b/>
                <w:sz w:val="24"/>
                <w:szCs w:val="24"/>
              </w:rPr>
            </w:pPr>
            <w:r w:rsidRPr="00562754">
              <w:rPr>
                <w:b/>
                <w:sz w:val="24"/>
                <w:szCs w:val="24"/>
              </w:rPr>
              <w:t>Negatīvais</w:t>
            </w:r>
          </w:p>
        </w:tc>
      </w:tr>
      <w:tr w:rsidR="0079332D" w:rsidRPr="00562754" w:rsidTr="00516F92">
        <w:tc>
          <w:tcPr>
            <w:tcW w:w="4643" w:type="dxa"/>
          </w:tcPr>
          <w:p w:rsidR="0079332D" w:rsidRPr="00562754" w:rsidRDefault="00432093" w:rsidP="008623F9">
            <w:pPr>
              <w:pStyle w:val="Sarakstarindkopa"/>
              <w:numPr>
                <w:ilvl w:val="0"/>
                <w:numId w:val="15"/>
              </w:numPr>
              <w:tabs>
                <w:tab w:val="left" w:pos="284"/>
              </w:tabs>
              <w:ind w:left="0" w:firstLine="0"/>
              <w:jc w:val="both"/>
              <w:rPr>
                <w:sz w:val="24"/>
                <w:szCs w:val="24"/>
              </w:rPr>
            </w:pPr>
            <w:r w:rsidRPr="00562754">
              <w:rPr>
                <w:sz w:val="24"/>
                <w:szCs w:val="24"/>
              </w:rPr>
              <w:t>Netiek mainīt</w:t>
            </w:r>
            <w:r w:rsidR="00935329" w:rsidRPr="00562754">
              <w:rPr>
                <w:sz w:val="24"/>
                <w:szCs w:val="24"/>
              </w:rPr>
              <w:t>s</w:t>
            </w:r>
            <w:r w:rsidRPr="00562754">
              <w:rPr>
                <w:sz w:val="24"/>
                <w:szCs w:val="24"/>
              </w:rPr>
              <w:t xml:space="preserve"> līdzšinējais uzstādījums, ka juridisko personu var administra</w:t>
            </w:r>
            <w:r w:rsidR="004A7C40" w:rsidRPr="00562754">
              <w:rPr>
                <w:sz w:val="24"/>
                <w:szCs w:val="24"/>
              </w:rPr>
              <w:t>tīvi sodīt, tomēr tiek izveidoti</w:t>
            </w:r>
            <w:r w:rsidRPr="00562754">
              <w:rPr>
                <w:sz w:val="24"/>
                <w:szCs w:val="24"/>
              </w:rPr>
              <w:t xml:space="preserve"> tiesiski adekvāti un loģiski administratīvās atbildības priekšnoteikumi. </w:t>
            </w:r>
          </w:p>
        </w:tc>
        <w:tc>
          <w:tcPr>
            <w:tcW w:w="4644" w:type="dxa"/>
          </w:tcPr>
          <w:p w:rsidR="0079332D" w:rsidRPr="00562754" w:rsidRDefault="0079332D" w:rsidP="008623F9">
            <w:pPr>
              <w:pStyle w:val="Sarakstarindkopa"/>
              <w:numPr>
                <w:ilvl w:val="0"/>
                <w:numId w:val="18"/>
              </w:numPr>
              <w:jc w:val="both"/>
              <w:rPr>
                <w:sz w:val="24"/>
                <w:szCs w:val="24"/>
              </w:rPr>
            </w:pPr>
            <w:r w:rsidRPr="00562754">
              <w:rPr>
                <w:sz w:val="24"/>
                <w:szCs w:val="24"/>
              </w:rPr>
              <w:t>Jāizstrādā kritēriji, pēc kuriem varētu noteikt, kādos gadījumos fiziskās personas rīcība ir a</w:t>
            </w:r>
            <w:r w:rsidR="00432093" w:rsidRPr="00562754">
              <w:rPr>
                <w:sz w:val="24"/>
                <w:szCs w:val="24"/>
              </w:rPr>
              <w:t>ttiecināma uz juridisko personu, jāveido sevišķi nosacījumi par soda izpildi juridiskām personām u</w:t>
            </w:r>
            <w:r w:rsidR="00FB5C38">
              <w:rPr>
                <w:sz w:val="24"/>
                <w:szCs w:val="24"/>
              </w:rPr>
              <w:t>.</w:t>
            </w:r>
            <w:r w:rsidR="00432093" w:rsidRPr="00562754">
              <w:rPr>
                <w:sz w:val="24"/>
                <w:szCs w:val="24"/>
              </w:rPr>
              <w:t xml:space="preserve">tt., tas var izrādīties nelietderīgi, ņemot vērā nelielo sodīto juridisko personu skaitu. </w:t>
            </w:r>
          </w:p>
          <w:p w:rsidR="00432093" w:rsidRPr="00562754" w:rsidRDefault="00432093" w:rsidP="008623F9">
            <w:pPr>
              <w:pStyle w:val="Sarakstarindkopa"/>
              <w:numPr>
                <w:ilvl w:val="0"/>
                <w:numId w:val="18"/>
              </w:numPr>
              <w:jc w:val="both"/>
              <w:rPr>
                <w:sz w:val="24"/>
                <w:szCs w:val="24"/>
              </w:rPr>
            </w:pPr>
            <w:r w:rsidRPr="00562754">
              <w:rPr>
                <w:sz w:val="24"/>
                <w:szCs w:val="24"/>
              </w:rPr>
              <w:t>Krimināllikums neparedz sodīt juridiskās personas, ieviešot šo risinājumu „mazajās krimināllietās”</w:t>
            </w:r>
            <w:r w:rsidR="002B7BDE">
              <w:rPr>
                <w:sz w:val="24"/>
                <w:szCs w:val="24"/>
              </w:rPr>
              <w:t>,</w:t>
            </w:r>
            <w:r w:rsidRPr="00562754">
              <w:rPr>
                <w:sz w:val="24"/>
                <w:szCs w:val="24"/>
              </w:rPr>
              <w:t xml:space="preserve"> šāda iespēja būs. </w:t>
            </w:r>
          </w:p>
          <w:p w:rsidR="00432093" w:rsidRPr="00562754" w:rsidRDefault="00432093" w:rsidP="00432093">
            <w:pPr>
              <w:ind w:left="360"/>
              <w:jc w:val="both"/>
              <w:rPr>
                <w:sz w:val="24"/>
                <w:szCs w:val="24"/>
              </w:rPr>
            </w:pPr>
          </w:p>
        </w:tc>
      </w:tr>
    </w:tbl>
    <w:p w:rsidR="00360ACA" w:rsidRDefault="00360ACA" w:rsidP="0066762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Pr>
          <w:b/>
          <w:lang w:val="lv-LV"/>
        </w:rPr>
        <w:t>3. </w:t>
      </w:r>
      <w:r w:rsidR="003745B4" w:rsidRPr="00562754">
        <w:rPr>
          <w:b/>
          <w:lang w:val="lv-LV"/>
        </w:rPr>
        <w:t>Administratīvās atbildības regulējuma sadrumstalotība</w:t>
      </w:r>
    </w:p>
    <w:p w:rsidR="00360ACA" w:rsidRDefault="00360ACA"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360ACA" w:rsidRDefault="00F509CB"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Izvērtējot šī</w:t>
      </w:r>
      <w:r w:rsidR="004A7C40" w:rsidRPr="00562754">
        <w:rPr>
          <w:lang w:val="lv-LV"/>
        </w:rPr>
        <w:t>s koncepcijas I sadaļā minēto 3</w:t>
      </w:r>
      <w:r w:rsidRPr="00562754">
        <w:rPr>
          <w:lang w:val="lv-LV"/>
        </w:rPr>
        <w:t>. problēmu par administratīvās atbildības regulējumu, tika secināts, ka šobrīd administratīvie sodi ir iekļauti ne tikai kodeksā, bet arī vairā</w:t>
      </w:r>
      <w:r w:rsidR="003745B4" w:rsidRPr="00562754">
        <w:rPr>
          <w:lang w:val="lv-LV"/>
        </w:rPr>
        <w:t>kos nozaru speciālajos likumos, kā arī pašvaldību saistošajos noteik</w:t>
      </w:r>
      <w:r w:rsidR="00422B75" w:rsidRPr="00562754">
        <w:rPr>
          <w:lang w:val="lv-LV"/>
        </w:rPr>
        <w:t>umos. Tas rada mānīgu priekšstatu, ka šobrīd visas administratīvo atbildību reg</w:t>
      </w:r>
      <w:r w:rsidR="00360ACA">
        <w:rPr>
          <w:lang w:val="lv-LV"/>
        </w:rPr>
        <w:t>ulējošas normas ir kodificētas.</w:t>
      </w:r>
    </w:p>
    <w:p w:rsidR="00360ACA" w:rsidRDefault="00422B75"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lang w:val="lv-LV"/>
        </w:rPr>
        <w:t>Kopš valsts atjaunošanas ir bijuši vairāki mēģinājumi reformēt administratīvo sodu sistēmu un sagatavot jaunu administratīvo sodu kodeksu. Dažādu iemeslu dēļ neviens no šiem mēģinājumiem nav beidzies veiksmīgi. Tai skaitā Administratīvo sodu likuma izstrāde, kas tika veikta atbilstoši 2006. gada 28. jūlijā Ministru kabinetā apstiprinātajai „Administratīvo sodu likuma koncepcijai” (problēmas, kas saistītas ar konce</w:t>
      </w:r>
      <w:r w:rsidR="004A7C40" w:rsidRPr="00562754">
        <w:rPr>
          <w:lang w:val="lv-LV"/>
        </w:rPr>
        <w:t>pcijas īstenošanu aprakstītas I</w:t>
      </w:r>
      <w:r w:rsidRPr="00562754">
        <w:rPr>
          <w:lang w:val="lv-LV"/>
        </w:rPr>
        <w:t xml:space="preserve"> sadaļas ievadā). Visos iepriekšējos mēģinājumos reformēt administratīvo pārkāpumu sistēmu mērķis ir bijis radīt jaunu</w:t>
      </w:r>
      <w:r w:rsidR="00862943">
        <w:rPr>
          <w:lang w:val="lv-LV"/>
        </w:rPr>
        <w:t>,</w:t>
      </w:r>
      <w:r w:rsidRPr="00562754">
        <w:rPr>
          <w:lang w:val="lv-LV"/>
        </w:rPr>
        <w:t xml:space="preserve"> administratīvos pārkāpumus visaptveroši uzskaitošu kodeksu. Tomēr, atšķirībā no krimināltiesību jomas, administratīvo pārkāpumu jomā kodekss nav uzskatāms par absolūti obligātu tiesiskā regulējuma formu. Eiropas valstu prak</w:t>
      </w:r>
      <w:r w:rsidR="00862943">
        <w:rPr>
          <w:lang w:val="lv-LV"/>
        </w:rPr>
        <w:t>se šajā jautājumā ir dažāda. Tā</w:t>
      </w:r>
      <w:r w:rsidRPr="00562754">
        <w:rPr>
          <w:lang w:val="lv-LV"/>
        </w:rPr>
        <w:t xml:space="preserve"> piemēram, Igaunijā, Lietuvā, Krievijā, Austrijā, Spānijā un Beļģijā administratīv</w:t>
      </w:r>
      <w:r w:rsidR="00E759E1" w:rsidRPr="00562754">
        <w:rPr>
          <w:lang w:val="lv-LV"/>
        </w:rPr>
        <w:t>ie</w:t>
      </w:r>
      <w:r w:rsidRPr="00562754">
        <w:rPr>
          <w:lang w:val="lv-LV"/>
        </w:rPr>
        <w:t xml:space="preserve"> pārkāpumi ir kodificēti atsevišķā likumā vai Krimināllikumā. Savukārt Somijā, Zviedrijā, Dānijā, Vācijā, Francijā, Čehijā, Slovākijā un Maltā administratīv</w:t>
      </w:r>
      <w:r w:rsidR="00E759E1" w:rsidRPr="00562754">
        <w:rPr>
          <w:lang w:val="lv-LV"/>
        </w:rPr>
        <w:t>ie</w:t>
      </w:r>
      <w:r w:rsidRPr="00562754">
        <w:rPr>
          <w:lang w:val="lv-LV"/>
        </w:rPr>
        <w:t xml:space="preserve"> pārkāpumi nav kodificēti un administratīvo pārkāpumu sastāvu regulējošās normas ir atrodamas dažādos nozares speciālajos likumos. </w:t>
      </w:r>
    </w:p>
    <w:p w:rsidR="00360ACA" w:rsidRDefault="00422B75"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Līdz ar to, ņemot vērā iepriekšējo pieredzi, koncepcijā netiek piedāvāts veidot jaunu </w:t>
      </w:r>
      <w:r w:rsidR="005B17C6" w:rsidRPr="00562754">
        <w:rPr>
          <w:lang w:val="lv-LV"/>
        </w:rPr>
        <w:t xml:space="preserve">visaptverošu </w:t>
      </w:r>
      <w:r w:rsidRPr="00562754">
        <w:rPr>
          <w:lang w:val="lv-LV"/>
        </w:rPr>
        <w:t xml:space="preserve">kodeksu administratīvo sodu sistēmas reformai, bet tā vietā īstenot modeli, kas paredz administratīvo pārkāpumu sastāvus aprakstošās normas ietvert nozaru speciālajos likumos, jeb </w:t>
      </w:r>
      <w:r w:rsidR="005B17C6" w:rsidRPr="00562754">
        <w:rPr>
          <w:lang w:val="lv-LV"/>
        </w:rPr>
        <w:t>nozares kodifikācijas modeli</w:t>
      </w:r>
      <w:r w:rsidR="004417C0" w:rsidRPr="00562754">
        <w:rPr>
          <w:lang w:val="lv-LV"/>
        </w:rPr>
        <w:t xml:space="preserve"> (sk. tabulu</w:t>
      </w:r>
      <w:r w:rsidR="004A7C40" w:rsidRPr="00562754">
        <w:rPr>
          <w:lang w:val="lv-LV"/>
        </w:rPr>
        <w:t xml:space="preserve"> koncepcijas informatīvās daļas beigās</w:t>
      </w:r>
      <w:r w:rsidR="004417C0" w:rsidRPr="00562754">
        <w:rPr>
          <w:lang w:val="lv-LV"/>
        </w:rPr>
        <w:t>)</w:t>
      </w:r>
      <w:r w:rsidR="003066FA" w:rsidRPr="00562754">
        <w:rPr>
          <w:lang w:val="lv-LV"/>
        </w:rPr>
        <w:t xml:space="preserve">, vienlaikus atrunājot Administratīvo </w:t>
      </w:r>
      <w:r w:rsidR="00E31D4C">
        <w:rPr>
          <w:lang w:val="lv-LV"/>
        </w:rPr>
        <w:t>pārkāpumu</w:t>
      </w:r>
      <w:r w:rsidR="003066FA" w:rsidRPr="00562754">
        <w:rPr>
          <w:lang w:val="lv-LV"/>
        </w:rPr>
        <w:t xml:space="preserve"> procesa likumā pašvaldību vietu un l</w:t>
      </w:r>
      <w:r w:rsidR="00B94C48" w:rsidRPr="00562754">
        <w:rPr>
          <w:lang w:val="lv-LV"/>
        </w:rPr>
        <w:t>omu administratīvo sodu sistēmā. Pašvaldību vieta un loma administratīvo sodu sistēmā saglabāsies</w:t>
      </w:r>
      <w:r w:rsidR="00CC3BE8" w:rsidRPr="00562754">
        <w:rPr>
          <w:lang w:val="lv-LV"/>
        </w:rPr>
        <w:t>,</w:t>
      </w:r>
      <w:r w:rsidR="00B94C48" w:rsidRPr="00562754">
        <w:rPr>
          <w:lang w:val="lv-LV"/>
        </w:rPr>
        <w:t xml:space="preserve"> un pamatprincipi sodu piemērošanā pašvaldību līmenī nemainīsies.</w:t>
      </w:r>
    </w:p>
    <w:p w:rsidR="00360ACA" w:rsidRDefault="00360ACA"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360ACA" w:rsidRDefault="00422B75"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lang w:val="lv-LV"/>
        </w:rPr>
        <w:t xml:space="preserve">Jaunajai pieejai, salīdzinājumā ar normu kodificēšanu, saskatāmi šādi </w:t>
      </w:r>
      <w:r w:rsidRPr="00562754">
        <w:rPr>
          <w:b/>
          <w:lang w:val="lv-LV"/>
        </w:rPr>
        <w:t>ieguvumi</w:t>
      </w:r>
      <w:r w:rsidRPr="00562754">
        <w:rPr>
          <w:lang w:val="lv-LV"/>
        </w:rPr>
        <w:t xml:space="preserve">: </w:t>
      </w:r>
    </w:p>
    <w:p w:rsidR="00D55BF1" w:rsidRPr="00562754" w:rsidRDefault="00352244" w:rsidP="008623F9">
      <w:pPr>
        <w:pStyle w:val="Sarakstarindkopa3"/>
        <w:numPr>
          <w:ilvl w:val="0"/>
          <w:numId w:val="8"/>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t</w:t>
      </w:r>
      <w:r w:rsidR="00E263D0" w:rsidRPr="00562754">
        <w:rPr>
          <w:rFonts w:ascii="Times New Roman" w:hAnsi="Times New Roman"/>
          <w:sz w:val="24"/>
          <w:szCs w:val="24"/>
        </w:rPr>
        <w:t>iek veicināta nozares kodeksu veidošana, kas nozares tiesību sistēmu padara pārskatāmāku,</w:t>
      </w:r>
      <w:r w:rsidR="00C37B24" w:rsidRPr="00562754">
        <w:rPr>
          <w:rFonts w:ascii="Times New Roman" w:hAnsi="Times New Roman"/>
          <w:sz w:val="24"/>
          <w:szCs w:val="24"/>
        </w:rPr>
        <w:t xml:space="preserve"> jo</w:t>
      </w:r>
      <w:r w:rsidR="00E263D0" w:rsidRPr="00562754">
        <w:rPr>
          <w:rFonts w:ascii="Times New Roman" w:hAnsi="Times New Roman"/>
          <w:sz w:val="24"/>
          <w:szCs w:val="24"/>
        </w:rPr>
        <w:t xml:space="preserve"> visaptveroša un „horizontāla” kodeksa veidošana strauji mainīgā tiesiskā regulējuma apstākļos ir neefektīva, </w:t>
      </w:r>
      <w:r w:rsidR="00FB5C38" w:rsidRPr="00562754">
        <w:rPr>
          <w:rFonts w:ascii="Times New Roman" w:hAnsi="Times New Roman"/>
          <w:sz w:val="24"/>
          <w:szCs w:val="24"/>
        </w:rPr>
        <w:t>turklāt</w:t>
      </w:r>
      <w:r w:rsidR="00E263D0" w:rsidRPr="00562754">
        <w:rPr>
          <w:rFonts w:ascii="Times New Roman" w:hAnsi="Times New Roman"/>
          <w:sz w:val="24"/>
          <w:szCs w:val="24"/>
        </w:rPr>
        <w:t xml:space="preserve"> vērojama tendence, ka arī Eiropas Savienība administratīvo tiesību jomā izvēlējusies nozaru skatījumu un neuzlū</w:t>
      </w:r>
      <w:r w:rsidR="00422B75" w:rsidRPr="00562754">
        <w:rPr>
          <w:rFonts w:ascii="Times New Roman" w:hAnsi="Times New Roman"/>
          <w:sz w:val="24"/>
          <w:szCs w:val="24"/>
        </w:rPr>
        <w:t>ko administratīvās tiesības kā vienotu tiesību nozari;</w:t>
      </w:r>
    </w:p>
    <w:p w:rsidR="00D55BF1" w:rsidRPr="00562754" w:rsidRDefault="00352244" w:rsidP="008623F9">
      <w:pPr>
        <w:pStyle w:val="Sarakstarindkopa3"/>
        <w:numPr>
          <w:ilvl w:val="0"/>
          <w:numId w:val="8"/>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v</w:t>
      </w:r>
      <w:r w:rsidR="00422B75" w:rsidRPr="00562754">
        <w:rPr>
          <w:rFonts w:ascii="Times New Roman" w:hAnsi="Times New Roman"/>
          <w:sz w:val="24"/>
          <w:szCs w:val="24"/>
        </w:rPr>
        <w:t>iena likuma ietvaros atrodami gan noteiktie aizliegumi, gan par tiem paredzētais sods. Kodeks</w:t>
      </w:r>
      <w:r w:rsidR="006840B0" w:rsidRPr="00562754">
        <w:rPr>
          <w:rFonts w:ascii="Times New Roman" w:hAnsi="Times New Roman"/>
          <w:sz w:val="24"/>
          <w:szCs w:val="24"/>
        </w:rPr>
        <w:t>ā lielākā daļa normu ir blanketa</w:t>
      </w:r>
      <w:r w:rsidR="00422B75" w:rsidRPr="00562754">
        <w:rPr>
          <w:rFonts w:ascii="Times New Roman" w:hAnsi="Times New Roman"/>
          <w:sz w:val="24"/>
          <w:szCs w:val="24"/>
        </w:rPr>
        <w:t>s tiesību normas, kas izvērsti neapraksta pārkāpuma sastāvu, konkrēts aizliegtās darbības apraksts atrodams speciālajā nozares likumā;</w:t>
      </w:r>
    </w:p>
    <w:p w:rsidR="00D55BF1" w:rsidRPr="00562754" w:rsidRDefault="00352244" w:rsidP="008623F9">
      <w:pPr>
        <w:pStyle w:val="Sarakstarindkopa3"/>
        <w:numPr>
          <w:ilvl w:val="0"/>
          <w:numId w:val="8"/>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t</w:t>
      </w:r>
      <w:r w:rsidR="00422B75" w:rsidRPr="00562754">
        <w:rPr>
          <w:rFonts w:ascii="Times New Roman" w:hAnsi="Times New Roman"/>
          <w:sz w:val="24"/>
          <w:szCs w:val="24"/>
        </w:rPr>
        <w:t>as ļauj nodrošināt, ka par katru pārkāpumu ir paredzēts sods, jo korespondējošās normas ir jāmeklē viena likuma ietvaros, nevis kā šobrīd – nav pārliecības, ka ietverot speciālajā nozares likumā kādu aizliegumu, tiek izdarīts grozījums kodeksā, lai paredzētu arī atbilstošu sodu;</w:t>
      </w:r>
    </w:p>
    <w:p w:rsidR="00D55BF1" w:rsidRPr="00562754" w:rsidRDefault="00352244" w:rsidP="008623F9">
      <w:pPr>
        <w:pStyle w:val="Sarakstarindkopa3"/>
        <w:numPr>
          <w:ilvl w:val="0"/>
          <w:numId w:val="8"/>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n</w:t>
      </w:r>
      <w:r w:rsidR="00422B75" w:rsidRPr="00562754">
        <w:rPr>
          <w:rFonts w:ascii="Times New Roman" w:hAnsi="Times New Roman"/>
          <w:sz w:val="24"/>
          <w:szCs w:val="24"/>
        </w:rPr>
        <w:t>ozares kodeksa ietvaros var sabalansēt savstarpējo pārkāpumu un sodu smagumu, visaptverošā kodeksā ir grūti samērot sodu savstarpējo sankciju smaguma atbilstību, piemēram, vides aizsardzības, sabiedriskās kārtības, imigrācijas vai korupcijas novēršanas jomās;</w:t>
      </w:r>
    </w:p>
    <w:p w:rsidR="00D55BF1" w:rsidRPr="00562754" w:rsidRDefault="00352244" w:rsidP="008623F9">
      <w:pPr>
        <w:pStyle w:val="Sarakstarindkopa3"/>
        <w:numPr>
          <w:ilvl w:val="0"/>
          <w:numId w:val="8"/>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v</w:t>
      </w:r>
      <w:r w:rsidR="00422B75" w:rsidRPr="00562754">
        <w:rPr>
          <w:rFonts w:ascii="Times New Roman" w:hAnsi="Times New Roman"/>
          <w:sz w:val="24"/>
          <w:szCs w:val="24"/>
        </w:rPr>
        <w:t>ar ievērot nozares specifikai atbilstošu juridisko tehniku un pārkāpuma sastāva veidošanas principus, kas katrā nozarē var būt atšķirīgi, pretēji tam visaptveroša kodeksa veidošana pieprasa vienotu pieeju, stilu un</w:t>
      </w:r>
      <w:r w:rsidR="00ED7D9E" w:rsidRPr="00562754">
        <w:rPr>
          <w:rFonts w:ascii="Times New Roman" w:hAnsi="Times New Roman"/>
          <w:sz w:val="24"/>
          <w:szCs w:val="24"/>
        </w:rPr>
        <w:t xml:space="preserve"> juridisko tehniku kodeksa ietva</w:t>
      </w:r>
      <w:r w:rsidR="00422B75" w:rsidRPr="00562754">
        <w:rPr>
          <w:rFonts w:ascii="Times New Roman" w:hAnsi="Times New Roman"/>
          <w:sz w:val="24"/>
          <w:szCs w:val="24"/>
        </w:rPr>
        <w:t xml:space="preserve">ros. </w:t>
      </w:r>
    </w:p>
    <w:p w:rsidR="0066762A" w:rsidRDefault="0066762A" w:rsidP="0066762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66762A" w:rsidRDefault="0066762A" w:rsidP="0066762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C37B24" w:rsidRPr="00562754" w:rsidRDefault="0066762A" w:rsidP="0066762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Pr>
          <w:lang w:val="lv-LV"/>
        </w:rPr>
        <w:tab/>
      </w:r>
      <w:r w:rsidR="005B17C6" w:rsidRPr="00562754">
        <w:rPr>
          <w:lang w:val="lv-LV"/>
        </w:rPr>
        <w:t>Nozares kodifikācijas</w:t>
      </w:r>
      <w:r w:rsidR="00422B75" w:rsidRPr="00562754">
        <w:rPr>
          <w:lang w:val="lv-LV"/>
        </w:rPr>
        <w:t xml:space="preserve"> īstenošanā piemērojami šādi pamata principi:</w:t>
      </w:r>
    </w:p>
    <w:p w:rsidR="00C37B24" w:rsidRPr="00562754" w:rsidRDefault="00422B75" w:rsidP="00DF2B7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1) vispārīgie noteikumi, kas attiecas uz administratīvo pārkāpumu jomas principiem, sodu sistēmu, atbildību pastiprinošiem un mīkstinošiem apstākļiem, sodāmības noilgumu, u.c. iekļaujami Administratīvo </w:t>
      </w:r>
      <w:r w:rsidR="00E31D4C">
        <w:rPr>
          <w:lang w:val="lv-LV"/>
        </w:rPr>
        <w:t>pārkāpumu</w:t>
      </w:r>
      <w:r w:rsidRPr="00562754">
        <w:rPr>
          <w:lang w:val="lv-LV"/>
        </w:rPr>
        <w:t xml:space="preserve"> procesa likumā. Tādejādi visi speciālajos likumos esošie administratīvie pārkāpumi tiek veidoti atbilstoši vienādiem principiem un nosacījumiem; </w:t>
      </w:r>
    </w:p>
    <w:p w:rsidR="00C37B24" w:rsidRPr="00562754" w:rsidRDefault="00422B75" w:rsidP="00DF2B7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2) kodeksa Sevišķajā daļā esošie administratīvo pārkāpumu sastāvi tiek iekļauti atbilstošā nozares speciālajā likumā. Atbilstošs nozares speciālais likums tiek noteikts saskaņā ar </w:t>
      </w:r>
      <w:r w:rsidR="00ED7D9E" w:rsidRPr="00562754">
        <w:rPr>
          <w:lang w:val="lv-LV"/>
        </w:rPr>
        <w:t>plānu, kas izveidots pēc nozares ministriju priekšlikuma un apstiprināts Ministru kabinetā</w:t>
      </w:r>
      <w:r w:rsidRPr="00562754">
        <w:rPr>
          <w:lang w:val="lv-LV"/>
        </w:rPr>
        <w:t xml:space="preserve">; </w:t>
      </w:r>
    </w:p>
    <w:p w:rsidR="00E263D0" w:rsidRPr="00562754" w:rsidRDefault="00422B75" w:rsidP="00DF2B7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3) administratīvo pārkāpumu sastāvi nozares speciālajā likumā tiek iekļauti atsevišķā, tikai administratīvo pārkāpumu normas ietverošā nodaļā, vēlams likuma beigu daļā. </w:t>
      </w:r>
    </w:p>
    <w:p w:rsidR="005F3F47" w:rsidRPr="00562754" w:rsidRDefault="005F3F47" w:rsidP="00DF2B7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Default="00E263D0"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B5C38" w:rsidRPr="00562754" w:rsidRDefault="00FB5C38"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DB7805" w:rsidRPr="00562754" w:rsidRDefault="00F30A54">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noProof/>
          <w:lang w:val="lv-LV" w:eastAsia="lv-LV"/>
        </w:rPr>
        <mc:AlternateContent>
          <mc:Choice Requires="wpg">
            <w:drawing>
              <wp:anchor distT="0" distB="0" distL="114300" distR="114300" simplePos="0" relativeHeight="251657728" behindDoc="0" locked="0" layoutInCell="1" allowOverlap="1" wp14:anchorId="772D675C" wp14:editId="23E32305">
                <wp:simplePos x="0" y="0"/>
                <wp:positionH relativeFrom="column">
                  <wp:posOffset>-79375</wp:posOffset>
                </wp:positionH>
                <wp:positionV relativeFrom="paragraph">
                  <wp:posOffset>53975</wp:posOffset>
                </wp:positionV>
                <wp:extent cx="5529580" cy="1573530"/>
                <wp:effectExtent l="6350" t="6350" r="762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1573530"/>
                          <a:chOff x="952" y="8295"/>
                          <a:chExt cx="9128" cy="3736"/>
                        </a:xfrm>
                      </wpg:grpSpPr>
                      <wps:wsp>
                        <wps:cNvPr id="2" name="Text Box 3"/>
                        <wps:cNvSpPr txBox="1">
                          <a:spLocks noChangeArrowheads="1"/>
                        </wps:cNvSpPr>
                        <wps:spPr bwMode="auto">
                          <a:xfrm>
                            <a:off x="3271" y="8295"/>
                            <a:ext cx="5509" cy="1273"/>
                          </a:xfrm>
                          <a:prstGeom prst="rect">
                            <a:avLst/>
                          </a:prstGeom>
                          <a:solidFill>
                            <a:srgbClr val="FFFFFF"/>
                          </a:solidFill>
                          <a:ln w="9525">
                            <a:solidFill>
                              <a:srgbClr val="000000"/>
                            </a:solidFill>
                            <a:miter lim="800000"/>
                            <a:headEnd/>
                            <a:tailEnd/>
                          </a:ln>
                        </wps:spPr>
                        <wps:txbx>
                          <w:txbxContent>
                            <w:p w:rsidR="00636781" w:rsidRPr="00FB0F31" w:rsidRDefault="00636781" w:rsidP="00E263D0">
                              <w:pPr>
                                <w:jc w:val="center"/>
                                <w:rPr>
                                  <w:b/>
                                  <w:sz w:val="24"/>
                                  <w:szCs w:val="24"/>
                                </w:rPr>
                              </w:pPr>
                              <w:r w:rsidRPr="00FB0F31">
                                <w:rPr>
                                  <w:b/>
                                  <w:sz w:val="24"/>
                                  <w:szCs w:val="24"/>
                                </w:rPr>
                                <w:t>LAPK</w:t>
                              </w:r>
                            </w:p>
                            <w:p w:rsidR="00636781" w:rsidRPr="00FB0F31" w:rsidRDefault="00636781" w:rsidP="00E263D0">
                              <w:pPr>
                                <w:rPr>
                                  <w:sz w:val="18"/>
                                  <w:szCs w:val="18"/>
                                </w:rPr>
                              </w:pPr>
                              <w:r>
                                <w:rPr>
                                  <w:sz w:val="18"/>
                                  <w:szCs w:val="18"/>
                                </w:rPr>
                                <w:t xml:space="preserve">         </w:t>
                              </w:r>
                              <w:r w:rsidRPr="00FB0F31">
                                <w:rPr>
                                  <w:sz w:val="18"/>
                                  <w:szCs w:val="18"/>
                                </w:rPr>
                                <w:t>Vispārīgā daļa,              Sevišķā daļa,             Procesa daļa</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52" y="10333"/>
                            <a:ext cx="3580" cy="1176"/>
                          </a:xfrm>
                          <a:prstGeom prst="rect">
                            <a:avLst/>
                          </a:prstGeom>
                          <a:solidFill>
                            <a:srgbClr val="FFFFFF"/>
                          </a:solidFill>
                          <a:ln w="9525">
                            <a:solidFill>
                              <a:srgbClr val="000000"/>
                            </a:solidFill>
                            <a:miter lim="800000"/>
                            <a:headEnd/>
                            <a:tailEnd/>
                          </a:ln>
                        </wps:spPr>
                        <wps:txbx>
                          <w:txbxContent>
                            <w:p w:rsidR="00636781" w:rsidRPr="00FB0F31" w:rsidRDefault="00636781" w:rsidP="00E263D0">
                              <w:pPr>
                                <w:jc w:val="center"/>
                                <w:rPr>
                                  <w:b/>
                                  <w:sz w:val="18"/>
                                  <w:szCs w:val="18"/>
                                </w:rPr>
                              </w:pPr>
                              <w:r w:rsidRPr="00FB0F31">
                                <w:rPr>
                                  <w:b/>
                                  <w:sz w:val="18"/>
                                  <w:szCs w:val="18"/>
                                </w:rPr>
                                <w:t>A</w:t>
                              </w:r>
                              <w:r>
                                <w:rPr>
                                  <w:b/>
                                  <w:sz w:val="18"/>
                                  <w:szCs w:val="18"/>
                                </w:rPr>
                                <w:t>dministratīvo pārkāpumu</w:t>
                              </w:r>
                              <w:r w:rsidRPr="00FB0F31">
                                <w:rPr>
                                  <w:b/>
                                  <w:sz w:val="18"/>
                                  <w:szCs w:val="18"/>
                                </w:rPr>
                                <w:t xml:space="preserve"> procesa likums</w:t>
                              </w:r>
                            </w:p>
                            <w:p w:rsidR="00636781" w:rsidRPr="00FB0F31" w:rsidRDefault="00636781" w:rsidP="00E263D0">
                              <w:pPr>
                                <w:jc w:val="center"/>
                                <w:rPr>
                                  <w:sz w:val="18"/>
                                  <w:szCs w:val="18"/>
                                </w:rPr>
                              </w:pPr>
                              <w:r w:rsidRPr="00FB0F31">
                                <w:rPr>
                                  <w:sz w:val="18"/>
                                  <w:szCs w:val="18"/>
                                </w:rPr>
                                <w:t>Vispārīgā daļa, Procesa daļa</w:t>
                              </w:r>
                            </w:p>
                          </w:txbxContent>
                        </wps:txbx>
                        <wps:bodyPr rot="0" vert="horz" wrap="square" lIns="91440" tIns="45720" rIns="91440" bIns="45720" anchor="t" anchorCtr="0" upright="1">
                          <a:spAutoFit/>
                        </wps:bodyPr>
                      </wps:wsp>
                      <wps:wsp>
                        <wps:cNvPr id="4" name="AutoShape 5"/>
                        <wps:cNvCnPr>
                          <a:cxnSpLocks noChangeShapeType="1"/>
                        </wps:cNvCnPr>
                        <wps:spPr bwMode="auto">
                          <a:xfrm flipH="1">
                            <a:off x="3300" y="9723"/>
                            <a:ext cx="60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7500" y="9723"/>
                            <a:ext cx="52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7"/>
                        <wpg:cNvGrpSpPr>
                          <a:grpSpLocks/>
                        </wpg:cNvGrpSpPr>
                        <wpg:grpSpPr bwMode="auto">
                          <a:xfrm>
                            <a:off x="6672" y="10268"/>
                            <a:ext cx="3408" cy="1763"/>
                            <a:chOff x="6672" y="10268"/>
                            <a:chExt cx="3408" cy="1763"/>
                          </a:xfrm>
                        </wpg:grpSpPr>
                        <wps:wsp>
                          <wps:cNvPr id="7" name="Text Box 8"/>
                          <wps:cNvSpPr txBox="1">
                            <a:spLocks noChangeArrowheads="1"/>
                          </wps:cNvSpPr>
                          <wps:spPr bwMode="auto">
                            <a:xfrm>
                              <a:off x="7698" y="10874"/>
                              <a:ext cx="2382" cy="1157"/>
                            </a:xfrm>
                            <a:prstGeom prst="rect">
                              <a:avLst/>
                            </a:prstGeom>
                            <a:solidFill>
                              <a:srgbClr val="FFFFFF"/>
                            </a:solidFill>
                            <a:ln w="9525">
                              <a:solidFill>
                                <a:srgbClr val="000000"/>
                              </a:solidFill>
                              <a:miter lim="800000"/>
                              <a:headEnd/>
                              <a:tailEnd/>
                            </a:ln>
                          </wps:spPr>
                          <wps:txbx>
                            <w:txbxContent>
                              <w:p w:rsidR="00636781" w:rsidRDefault="00636781" w:rsidP="00E263D0"/>
                            </w:txbxContent>
                          </wps:txbx>
                          <wps:bodyPr rot="0" vert="horz" wrap="square" lIns="91440" tIns="45720" rIns="91440" bIns="45720" anchor="t" anchorCtr="0" upright="1">
                            <a:noAutofit/>
                          </wps:bodyPr>
                        </wps:wsp>
                        <wps:wsp>
                          <wps:cNvPr id="8" name="Text Box 9"/>
                          <wps:cNvSpPr txBox="1">
                            <a:spLocks noChangeArrowheads="1"/>
                          </wps:cNvSpPr>
                          <wps:spPr bwMode="auto">
                            <a:xfrm>
                              <a:off x="7350" y="10667"/>
                              <a:ext cx="2578" cy="1200"/>
                            </a:xfrm>
                            <a:prstGeom prst="rect">
                              <a:avLst/>
                            </a:prstGeom>
                            <a:solidFill>
                              <a:srgbClr val="FFFFFF"/>
                            </a:solidFill>
                            <a:ln w="9525">
                              <a:solidFill>
                                <a:srgbClr val="000000"/>
                              </a:solidFill>
                              <a:miter lim="800000"/>
                              <a:headEnd/>
                              <a:tailEnd/>
                            </a:ln>
                          </wps:spPr>
                          <wps:txbx>
                            <w:txbxContent>
                              <w:p w:rsidR="00636781" w:rsidRDefault="00636781" w:rsidP="00E263D0"/>
                            </w:txbxContent>
                          </wps:txbx>
                          <wps:bodyPr rot="0" vert="horz" wrap="square" lIns="91440" tIns="45720" rIns="91440" bIns="45720" anchor="t" anchorCtr="0" upright="1">
                            <a:noAutofit/>
                          </wps:bodyPr>
                        </wps:wsp>
                        <wps:wsp>
                          <wps:cNvPr id="9" name="Text Box 10"/>
                          <wps:cNvSpPr txBox="1">
                            <a:spLocks noChangeArrowheads="1"/>
                          </wps:cNvSpPr>
                          <wps:spPr bwMode="auto">
                            <a:xfrm>
                              <a:off x="7188" y="10371"/>
                              <a:ext cx="2577" cy="1327"/>
                            </a:xfrm>
                            <a:prstGeom prst="rect">
                              <a:avLst/>
                            </a:prstGeom>
                            <a:solidFill>
                              <a:srgbClr val="FFFFFF"/>
                            </a:solidFill>
                            <a:ln w="9525">
                              <a:solidFill>
                                <a:srgbClr val="000000"/>
                              </a:solidFill>
                              <a:miter lim="800000"/>
                              <a:headEnd/>
                              <a:tailEnd/>
                            </a:ln>
                          </wps:spPr>
                          <wps:txbx>
                            <w:txbxContent>
                              <w:p w:rsidR="00636781" w:rsidRDefault="00636781" w:rsidP="00E263D0"/>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917" y="10280"/>
                              <a:ext cx="2698" cy="1274"/>
                            </a:xfrm>
                            <a:prstGeom prst="rect">
                              <a:avLst/>
                            </a:prstGeom>
                            <a:solidFill>
                              <a:srgbClr val="FFFFFF"/>
                            </a:solidFill>
                            <a:ln w="9525">
                              <a:solidFill>
                                <a:srgbClr val="000000"/>
                              </a:solidFill>
                              <a:miter lim="800000"/>
                              <a:headEnd/>
                              <a:tailEnd/>
                            </a:ln>
                          </wps:spPr>
                          <wps:txbx>
                            <w:txbxContent>
                              <w:p w:rsidR="00636781" w:rsidRDefault="00636781" w:rsidP="00E263D0"/>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672" y="10268"/>
                              <a:ext cx="2782" cy="1325"/>
                            </a:xfrm>
                            <a:prstGeom prst="rect">
                              <a:avLst/>
                            </a:prstGeom>
                            <a:solidFill>
                              <a:srgbClr val="FFFFFF"/>
                            </a:solidFill>
                            <a:ln w="9525">
                              <a:solidFill>
                                <a:srgbClr val="000000"/>
                              </a:solidFill>
                              <a:miter lim="800000"/>
                              <a:headEnd/>
                              <a:tailEnd/>
                            </a:ln>
                          </wps:spPr>
                          <wps:txbx>
                            <w:txbxContent>
                              <w:p w:rsidR="00636781" w:rsidRPr="00FB0F31" w:rsidRDefault="00636781" w:rsidP="00E263D0">
                                <w:pPr>
                                  <w:jc w:val="center"/>
                                  <w:rPr>
                                    <w:b/>
                                    <w:sz w:val="18"/>
                                    <w:szCs w:val="18"/>
                                  </w:rPr>
                                </w:pPr>
                                <w:r w:rsidRPr="00FB0F31">
                                  <w:rPr>
                                    <w:b/>
                                    <w:sz w:val="18"/>
                                    <w:szCs w:val="18"/>
                                  </w:rPr>
                                  <w:t>Nozares speciālie likumi</w:t>
                                </w:r>
                              </w:p>
                              <w:p w:rsidR="00636781" w:rsidRPr="00FB0F31" w:rsidRDefault="00636781" w:rsidP="00E263D0">
                                <w:pPr>
                                  <w:jc w:val="center"/>
                                  <w:rPr>
                                    <w:sz w:val="18"/>
                                    <w:szCs w:val="18"/>
                                  </w:rPr>
                                </w:pPr>
                                <w:r w:rsidRPr="00FB0F31">
                                  <w:rPr>
                                    <w:sz w:val="18"/>
                                    <w:szCs w:val="18"/>
                                  </w:rPr>
                                  <w:t>Sevišķās daļas sastāvi</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25pt;margin-top:4.25pt;width:435.4pt;height:123.9pt;z-index:251657728" coordorigin="952,8295" coordsize="9128,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">
                <v:shapetype id="_x0000_t202" coordsize="21600,21600" o:spt="202" path="m,l,21600r21600,l21600,xe">
                  <v:stroke joinstyle="miter"/>
                  <v:path gradientshapeok="t" o:connecttype="rect"/>
                </v:shapetype>
                <v:shape id="Text Box 3" o:spid="_x0000_s1027" type="#_x0000_t202" style="position:absolute;left:3271;top:8295;width:5509;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36781" w:rsidRPr="00FB0F31" w:rsidRDefault="00636781" w:rsidP="00E263D0">
                        <w:pPr>
                          <w:jc w:val="center"/>
                          <w:rPr>
                            <w:b/>
                            <w:sz w:val="24"/>
                            <w:szCs w:val="24"/>
                          </w:rPr>
                        </w:pPr>
                        <w:r w:rsidRPr="00FB0F31">
                          <w:rPr>
                            <w:b/>
                            <w:sz w:val="24"/>
                            <w:szCs w:val="24"/>
                          </w:rPr>
                          <w:t>LAPK</w:t>
                        </w:r>
                      </w:p>
                      <w:p w:rsidR="00636781" w:rsidRPr="00FB0F31" w:rsidRDefault="00636781" w:rsidP="00E263D0">
                        <w:pPr>
                          <w:rPr>
                            <w:sz w:val="18"/>
                            <w:szCs w:val="18"/>
                          </w:rPr>
                        </w:pPr>
                        <w:r>
                          <w:rPr>
                            <w:sz w:val="18"/>
                            <w:szCs w:val="18"/>
                          </w:rPr>
                          <w:t xml:space="preserve">         </w:t>
                        </w:r>
                        <w:r w:rsidRPr="00FB0F31">
                          <w:rPr>
                            <w:sz w:val="18"/>
                            <w:szCs w:val="18"/>
                          </w:rPr>
                          <w:t>Vispārīgā daļa,              Sevišķā daļa,             Procesa daļa</w:t>
                        </w:r>
                      </w:p>
                    </w:txbxContent>
                  </v:textbox>
                </v:shape>
                <v:shape id="Text Box 4" o:spid="_x0000_s1028" type="#_x0000_t202" style="position:absolute;left:952;top:10333;width:3580;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636781" w:rsidRPr="00FB0F31" w:rsidRDefault="00636781" w:rsidP="00E263D0">
                        <w:pPr>
                          <w:jc w:val="center"/>
                          <w:rPr>
                            <w:b/>
                            <w:sz w:val="18"/>
                            <w:szCs w:val="18"/>
                          </w:rPr>
                        </w:pPr>
                        <w:r w:rsidRPr="00FB0F31">
                          <w:rPr>
                            <w:b/>
                            <w:sz w:val="18"/>
                            <w:szCs w:val="18"/>
                          </w:rPr>
                          <w:t>A</w:t>
                        </w:r>
                        <w:r>
                          <w:rPr>
                            <w:b/>
                            <w:sz w:val="18"/>
                            <w:szCs w:val="18"/>
                          </w:rPr>
                          <w:t>dministratīvo pārkāpumu</w:t>
                        </w:r>
                        <w:r w:rsidRPr="00FB0F31">
                          <w:rPr>
                            <w:b/>
                            <w:sz w:val="18"/>
                            <w:szCs w:val="18"/>
                          </w:rPr>
                          <w:t xml:space="preserve"> procesa likums</w:t>
                        </w:r>
                      </w:p>
                      <w:p w:rsidR="00636781" w:rsidRPr="00FB0F31" w:rsidRDefault="00636781" w:rsidP="00E263D0">
                        <w:pPr>
                          <w:jc w:val="center"/>
                          <w:rPr>
                            <w:sz w:val="18"/>
                            <w:szCs w:val="18"/>
                          </w:rPr>
                        </w:pPr>
                        <w:r w:rsidRPr="00FB0F31">
                          <w:rPr>
                            <w:sz w:val="18"/>
                            <w:szCs w:val="18"/>
                          </w:rPr>
                          <w:t>Vispārīgā daļa, Procesa daļa</w:t>
                        </w:r>
                      </w:p>
                    </w:txbxContent>
                  </v:textbox>
                </v:shape>
                <v:shapetype id="_x0000_t32" coordsize="21600,21600" o:spt="32" o:oned="t" path="m,l21600,21600e" filled="f">
                  <v:path arrowok="t" fillok="f" o:connecttype="none"/>
                  <o:lock v:ext="edit" shapetype="t"/>
                </v:shapetype>
                <v:shape id="AutoShape 5" o:spid="_x0000_s1029" type="#_x0000_t32" style="position:absolute;left:3300;top:9723;width:600;height:3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6" o:spid="_x0000_s1030" type="#_x0000_t32" style="position:absolute;left:7500;top:9723;width:52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id="Group 7" o:spid="_x0000_s1031" style="position:absolute;left:6672;top:10268;width:3408;height:1763" coordorigin="6672,10268" coordsize="3408,1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8" o:spid="_x0000_s1032" type="#_x0000_t202" style="position:absolute;left:7698;top:10874;width:2382;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36781" w:rsidRDefault="00636781" w:rsidP="00E263D0"/>
                      </w:txbxContent>
                    </v:textbox>
                  </v:shape>
                  <v:shape id="Text Box 9" o:spid="_x0000_s1033" type="#_x0000_t202" style="position:absolute;left:7350;top:10667;width:2578;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36781" w:rsidRDefault="00636781" w:rsidP="00E263D0"/>
                      </w:txbxContent>
                    </v:textbox>
                  </v:shape>
                  <v:shape id="Text Box 10" o:spid="_x0000_s1034" type="#_x0000_t202" style="position:absolute;left:7188;top:10371;width:2577;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36781" w:rsidRDefault="00636781" w:rsidP="00E263D0"/>
                      </w:txbxContent>
                    </v:textbox>
                  </v:shape>
                  <v:shape id="Text Box 11" o:spid="_x0000_s1035" type="#_x0000_t202" style="position:absolute;left:6917;top:10280;width:2698;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36781" w:rsidRDefault="00636781" w:rsidP="00E263D0"/>
                      </w:txbxContent>
                    </v:textbox>
                  </v:shape>
                  <v:shape id="Text Box 12" o:spid="_x0000_s1036" type="#_x0000_t202" style="position:absolute;left:6672;top:10268;width:2782;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36781" w:rsidRPr="00FB0F31" w:rsidRDefault="00636781" w:rsidP="00E263D0">
                          <w:pPr>
                            <w:jc w:val="center"/>
                            <w:rPr>
                              <w:b/>
                              <w:sz w:val="18"/>
                              <w:szCs w:val="18"/>
                            </w:rPr>
                          </w:pPr>
                          <w:r w:rsidRPr="00FB0F31">
                            <w:rPr>
                              <w:b/>
                              <w:sz w:val="18"/>
                              <w:szCs w:val="18"/>
                            </w:rPr>
                            <w:t>Nozares speciālie likumi</w:t>
                          </w:r>
                        </w:p>
                        <w:p w:rsidR="00636781" w:rsidRPr="00FB0F31" w:rsidRDefault="00636781" w:rsidP="00E263D0">
                          <w:pPr>
                            <w:jc w:val="center"/>
                            <w:rPr>
                              <w:sz w:val="18"/>
                              <w:szCs w:val="18"/>
                            </w:rPr>
                          </w:pPr>
                          <w:r w:rsidRPr="00FB0F31">
                            <w:rPr>
                              <w:sz w:val="18"/>
                              <w:szCs w:val="18"/>
                            </w:rPr>
                            <w:t>Sevišķās daļas sastāvi</w:t>
                          </w:r>
                        </w:p>
                      </w:txbxContent>
                    </v:textbox>
                  </v:shape>
                </v:group>
              </v:group>
            </w:pict>
          </mc:Fallback>
        </mc:AlternateContent>
      </w:r>
    </w:p>
    <w:p w:rsidR="005F3F47" w:rsidRPr="00562754" w:rsidRDefault="005F3F4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5F3F47" w:rsidRPr="00562754" w:rsidRDefault="005F3F4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562754" w:rsidRDefault="00DB780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562754" w:rsidRDefault="00DB780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562754" w:rsidRDefault="00DB780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rsidP="005F3F4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790592" w:rsidRPr="00562754" w:rsidRDefault="005F3F47"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Papildus nozaru kodeksu veidošanai kontrolējošajām iestādēm, strādājot pie jaunajām administratīvās atbildības pamatu nosakošajām normām, būtu jāpārvērtē sava kompetence attiecīgā administratīvā pārkāpumu kontrolē un sodīšanā. Šobrīd izveidojusies situācija, ka liela daļa</w:t>
      </w:r>
      <w:r w:rsidR="00790592" w:rsidRPr="00562754">
        <w:rPr>
          <w:lang w:val="lv-LV"/>
        </w:rPr>
        <w:t xml:space="preserve"> no spēkā esošajiem aptuveni 450</w:t>
      </w:r>
      <w:r w:rsidRPr="00562754">
        <w:rPr>
          <w:lang w:val="lv-LV"/>
        </w:rPr>
        <w:t xml:space="preserve"> administratīvo pārkāpumiem ir tādi, kuru izskatīšana piekritīga vairākām kontrolējošajām iestādēm vienlaikus – atkarībā no specifiskām izdarī</w:t>
      </w:r>
      <w:r w:rsidR="00636781">
        <w:rPr>
          <w:lang w:val="lv-LV"/>
        </w:rPr>
        <w:t>tā pārkāpuma sastāva pazīmēm. P</w:t>
      </w:r>
      <w:r w:rsidR="00636781" w:rsidRPr="00562754">
        <w:rPr>
          <w:lang w:val="lv-LV"/>
        </w:rPr>
        <w:t>iemēram,</w:t>
      </w:r>
      <w:r w:rsidRPr="00562754">
        <w:rPr>
          <w:lang w:val="lv-LV"/>
        </w:rPr>
        <w:t xml:space="preserve"> kontroli par tirdzniecības, sabiedriskās ēdināšanas un pakalpojumu sniegšanas noteikumu pārkāpšanu veic gan Pašvaldības policija, gan Valsts policija, gan Pārtikas un veterinārais dienests, gan Patērētāju tiesību aizsardzības centrs, gan pašvald</w:t>
      </w:r>
      <w:r w:rsidR="00543587" w:rsidRPr="00562754">
        <w:rPr>
          <w:lang w:val="lv-LV"/>
        </w:rPr>
        <w:t xml:space="preserve">ību administratīvās komisijas, </w:t>
      </w:r>
      <w:r w:rsidRPr="00562754">
        <w:rPr>
          <w:lang w:val="lv-LV"/>
        </w:rPr>
        <w:t xml:space="preserve">kontroli par lidojumu drošības noteikumu pārkāpšanu veic gan Valsts policija, gan Civilās aviācijas inspekcija, gan Nacionālie bruņotie spēki, gan pašvaldību administratīvās komisijas. Lai gan koncepcijas mērķis nav pārskatīt kontrolējošo iestāžu kompetenci, tomēr strādājot pie jauno administratīvo pārkāpumu sastāvu nosakošo tiesību normu izveides, būtu pārskatāma tāda iestāžu kontroles funkciju dublēšanās, kas ir acīmredzami nelietderīga. </w:t>
      </w:r>
    </w:p>
    <w:p w:rsidR="00790592" w:rsidRPr="00562754" w:rsidRDefault="00790592"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562754">
        <w:rPr>
          <w:lang w:val="lv-LV"/>
        </w:rPr>
        <w:t xml:space="preserve">Koncepcijas pielikumā ir apkopoti šobrīd kodeksā ietvertie spēkā esošie administratīvo pārkāpumu sastāvi. Tomēr mehāniska šo pārkāpumu sastāvu pārnešana uz nozares speciālajiem likumiem nav pieļaujama. Daļa no esošajiem pārkāpumiem ir novecojuši un faktiski netiek piemēroti, piemēram, karatē noteikumu mācīšanas pārkāpšana. Daļa no pārkāpumiem paredz sodus par civiltiesisku saistību pārkāpšanu, piemēram, pārkāpumi pasažieru pārvadājumu jomā, taksometru pārvadājumu jomā. Administratīvie sodi par civiltiesisku pārkāpumu ir saglabājami tikai izņēmuma kārtā – ja ir aizskartas būtiskas sabiedriskas intereses vai, ja tas izriet no starptautiskajām saistībām. Pārējos gadījumos no šādiem administratīvajiem pārkāpumiem būtu jāatsakās. </w:t>
      </w:r>
      <w:r w:rsidRPr="00562754">
        <w:rPr>
          <w:szCs w:val="24"/>
          <w:lang w:val="lv-LV"/>
        </w:rPr>
        <w:t>Līdz ar to nozares ministrijām kopā ar kontrolējošām iestādēm jāizvērtē koncepcijas informatīvās daļas pielikumā minētos administratīvos pārk</w:t>
      </w:r>
      <w:r w:rsidR="0066762A">
        <w:rPr>
          <w:szCs w:val="24"/>
          <w:lang w:val="lv-LV"/>
        </w:rPr>
        <w:t>āpumus un jāsniedz priekšlikumi</w:t>
      </w:r>
      <w:r w:rsidRPr="00562754">
        <w:rPr>
          <w:szCs w:val="24"/>
          <w:lang w:val="lv-LV"/>
        </w:rPr>
        <w:t xml:space="preserve"> par šo pārkāpumu turpmāku saglabāšanu administratīvo pārkāpumu sistēmā, ņemot vērā nodarījuma bīstamību, sabiedrisko kaitīgumu, nodarījuma sekas, nodarījuma aktualitāti un nodarījuma attiecinā</w:t>
      </w:r>
      <w:r w:rsidR="00FB5C38">
        <w:rPr>
          <w:szCs w:val="24"/>
          <w:lang w:val="lv-LV"/>
        </w:rPr>
        <w:t>šanu</w:t>
      </w:r>
      <w:r w:rsidRPr="00562754">
        <w:rPr>
          <w:szCs w:val="24"/>
          <w:lang w:val="lv-LV"/>
        </w:rPr>
        <w:t xml:space="preserve"> uz publiski tiesiskajām attiecībām</w:t>
      </w:r>
      <w:r w:rsidR="000644B0" w:rsidRPr="00562754">
        <w:rPr>
          <w:szCs w:val="24"/>
          <w:lang w:val="lv-LV"/>
        </w:rPr>
        <w:t>, kā arī jāsniedz priekšlikums par institūciju, kas būs tiesīga veikt administratīvo sodu procesu par katru pārkāpumu</w:t>
      </w:r>
      <w:r w:rsidRPr="00562754">
        <w:rPr>
          <w:szCs w:val="24"/>
          <w:lang w:val="lv-LV"/>
        </w:rPr>
        <w:t>. Tikai izvērtēti un saskaņoti administratīvo pārkāpumu sastāvi tiks iekļauti administratīvo sodu sistēmas ieviešanas plānā, kurš būs redzams 1)speciālais nozares likums, kurā tiek iekļauts attiecīgais administratīvais pārkāpums; 2) kontrolējošā iestāde (iestādes), kurai piekritīga soda piemērošana; 3)ministrija, kas atbildīga par attiecīga likumprojekta sagatavošanu un virzību. Administratīvo sodu sistēmas ieviešanas plāns j</w:t>
      </w:r>
      <w:r w:rsidR="00FB5C38">
        <w:rPr>
          <w:szCs w:val="24"/>
          <w:lang w:val="lv-LV"/>
        </w:rPr>
        <w:t>āapstiprina Ministru kabinetā.</w:t>
      </w:r>
    </w:p>
    <w:p w:rsidR="00E263D0" w:rsidRPr="00562754" w:rsidRDefault="00E263D0" w:rsidP="0084308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Default="005B17C6"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Nozares kodifikācijas</w:t>
      </w:r>
      <w:r w:rsidR="00DF2B77" w:rsidRPr="00562754">
        <w:rPr>
          <w:b/>
          <w:lang w:val="lv-LV"/>
        </w:rPr>
        <w:t xml:space="preserve"> īstenošanas taktikā iespējami divi varianti.</w:t>
      </w:r>
    </w:p>
    <w:p w:rsidR="00360ACA" w:rsidRPr="00562754" w:rsidRDefault="00360ACA" w:rsidP="00360AC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D55BF1" w:rsidRPr="00562754" w:rsidRDefault="00360ACA"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Pr>
          <w:b/>
          <w:i/>
          <w:lang w:val="lv-LV"/>
        </w:rPr>
        <w:t>1. </w:t>
      </w:r>
      <w:r w:rsidR="00F509CB" w:rsidRPr="00562754">
        <w:rPr>
          <w:b/>
          <w:i/>
          <w:lang w:val="lv-LV"/>
        </w:rPr>
        <w:t>variants</w:t>
      </w:r>
    </w:p>
    <w:p w:rsidR="00C67542" w:rsidRPr="00562754" w:rsidRDefault="00C67542" w:rsidP="00C6754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BD6401" w:rsidRPr="00562754" w:rsidRDefault="00C67542"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Reforma tiek īstenota ar pārejas periodu. Tiek pieņemts un stājas spēkā Administratīvo </w:t>
      </w:r>
      <w:r w:rsidR="00E31D4C">
        <w:rPr>
          <w:lang w:val="lv-LV"/>
        </w:rPr>
        <w:t>pārkāpumu</w:t>
      </w:r>
      <w:r w:rsidRPr="00562754">
        <w:rPr>
          <w:lang w:val="lv-LV"/>
        </w:rPr>
        <w:t xml:space="preserve"> procesa likums. Reizē ar to tiek noteikts, ka kodekss zaudē spēku pēc trim gadiem. Šai pārejas periodā pakāpenisk</w:t>
      </w:r>
      <w:r w:rsidR="005B17C6" w:rsidRPr="00562754">
        <w:rPr>
          <w:lang w:val="lv-LV"/>
        </w:rPr>
        <w:t>i tiek īstenota nozares kodifikācija</w:t>
      </w:r>
      <w:r w:rsidRPr="00562754">
        <w:rPr>
          <w:lang w:val="lv-LV"/>
        </w:rPr>
        <w:t xml:space="preserve">. Grozījumi nozares likumos, kuros ietverti pārkāpumu sastāvi, kā arī grozījumi kodeksā, no kura izslēgti attiecīgie pārkāpumu sastāvi, </w:t>
      </w:r>
      <w:r w:rsidR="00BD6401" w:rsidRPr="00562754">
        <w:rPr>
          <w:lang w:val="lv-LV"/>
        </w:rPr>
        <w:t>nestājas spēkā parastā kārtībā, bet gan šādā kārtībā:</w:t>
      </w:r>
    </w:p>
    <w:p w:rsidR="008623F9" w:rsidRPr="00BC48FF" w:rsidRDefault="008623F9" w:rsidP="008623F9">
      <w:pPr>
        <w:pStyle w:val="Sarakstarindkopa"/>
        <w:numPr>
          <w:ilvl w:val="0"/>
          <w:numId w:val="31"/>
        </w:numPr>
        <w:tabs>
          <w:tab w:val="num" w:pos="0"/>
        </w:tabs>
        <w:jc w:val="both"/>
        <w:rPr>
          <w:sz w:val="24"/>
          <w:szCs w:val="24"/>
        </w:rPr>
      </w:pPr>
      <w:r w:rsidRPr="00BC48FF">
        <w:rPr>
          <w:sz w:val="24"/>
          <w:szCs w:val="24"/>
        </w:rPr>
        <w:t>likumi, kas pieņemti 2013. gadā, stājas spēkā 2014. gada 1. janvārī;</w:t>
      </w:r>
    </w:p>
    <w:p w:rsidR="008623F9" w:rsidRPr="00BC48FF" w:rsidRDefault="008623F9" w:rsidP="008623F9">
      <w:pPr>
        <w:pStyle w:val="Sarakstarindkopa"/>
        <w:numPr>
          <w:ilvl w:val="0"/>
          <w:numId w:val="31"/>
        </w:numPr>
        <w:tabs>
          <w:tab w:val="num" w:pos="0"/>
        </w:tabs>
        <w:jc w:val="both"/>
        <w:rPr>
          <w:sz w:val="24"/>
          <w:szCs w:val="24"/>
        </w:rPr>
      </w:pPr>
      <w:r w:rsidRPr="00BC48FF">
        <w:rPr>
          <w:sz w:val="24"/>
          <w:szCs w:val="24"/>
        </w:rPr>
        <w:t>likumi, kas pieņemti 2014. gadā, stājas spēkā 2015. gada 1. janvārī;</w:t>
      </w:r>
    </w:p>
    <w:p w:rsidR="008623F9" w:rsidRPr="00BC48FF" w:rsidRDefault="008623F9" w:rsidP="008623F9">
      <w:pPr>
        <w:pStyle w:val="Sarakstarindkopa"/>
        <w:numPr>
          <w:ilvl w:val="0"/>
          <w:numId w:val="31"/>
        </w:numPr>
        <w:tabs>
          <w:tab w:val="num" w:pos="0"/>
        </w:tabs>
        <w:jc w:val="both"/>
        <w:rPr>
          <w:sz w:val="24"/>
          <w:szCs w:val="24"/>
        </w:rPr>
      </w:pPr>
      <w:r w:rsidRPr="00BC48FF">
        <w:rPr>
          <w:sz w:val="24"/>
          <w:szCs w:val="24"/>
        </w:rPr>
        <w:t xml:space="preserve">likumi, kas pieņemti 2015. gadā, stājas spēkā 2016. gada 1. janvārī. </w:t>
      </w:r>
    </w:p>
    <w:p w:rsidR="002C1C04" w:rsidRPr="00562754" w:rsidRDefault="008623F9" w:rsidP="0066762A">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Pr>
          <w:lang w:val="lv-LV"/>
        </w:rPr>
        <w:tab/>
      </w:r>
      <w:r w:rsidR="00C67542" w:rsidRPr="00562754">
        <w:rPr>
          <w:lang w:val="lv-LV"/>
        </w:rPr>
        <w:t xml:space="preserve">Pēc noteiktā pārejas perioda notecējuma, kodekss zaudē spēku un reizē ar to, tie administratīvo pārkāpumu sastāvi, kas nav pārnesti uz speciālajiem nozaru likumiem. </w:t>
      </w:r>
    </w:p>
    <w:p w:rsidR="00C67542" w:rsidRPr="00562754" w:rsidRDefault="00C67542" w:rsidP="00C6754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5B17C6" w:rsidP="00516F92">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1. Nozares kodifikācija</w:t>
            </w:r>
            <w:r w:rsidR="00C67542" w:rsidRPr="00562754">
              <w:rPr>
                <w:lang w:val="lv-LV"/>
              </w:rPr>
              <w:t xml:space="preserve"> notiek pakāpeniski, ļaujot iestādēm savlaicīgi un kvalitatīvi sagatavot un saskaņot nepieciešamos grozījumus nozaru specialajos likumos;</w:t>
            </w:r>
          </w:p>
          <w:p w:rsidR="00C67542" w:rsidRPr="00562754" w:rsidRDefault="00C67542" w:rsidP="00516F92">
            <w:pPr>
              <w:pStyle w:val="Pamattekstsaratkp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2. Kontrolējošām iestādēm, kuras jau šobrīd vēlas veidot nozares kodeksus, iekļaujot tajos arī sodus, nebūs jāgaida, kamēr grozījumus savos likumos veic visas kontrolējošās iestādes.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Pastāv risks, ka noteiktas nozares laicīgi neveiks nepieciešamos grozījumus savos likumos, un pārejas periodu nāksies aizvien pagarināt. Pārejas periods savukārt ir saistāms ar zināmu neskaidrību administratīvo sodu sistēmā. </w:t>
            </w:r>
          </w:p>
        </w:tc>
      </w:tr>
    </w:tbl>
    <w:p w:rsidR="005521AA" w:rsidRPr="00562754" w:rsidRDefault="005521AA" w:rsidP="0084308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360ACA" w:rsidRDefault="00360ACA"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Pr>
          <w:b/>
          <w:i/>
          <w:lang w:val="lv-LV"/>
        </w:rPr>
        <w:t>2. </w:t>
      </w:r>
      <w:r w:rsidR="00F509CB" w:rsidRPr="00562754">
        <w:rPr>
          <w:b/>
          <w:i/>
          <w:lang w:val="lv-LV"/>
        </w:rPr>
        <w:t xml:space="preserve">variants </w:t>
      </w:r>
    </w:p>
    <w:p w:rsidR="00F8755F" w:rsidRDefault="00F8755F" w:rsidP="00360AC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C67542" w:rsidRPr="00360ACA" w:rsidRDefault="00C67542" w:rsidP="00EA29C5">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lang w:val="lv-LV"/>
        </w:rPr>
        <w:t xml:space="preserve">Reformai tiek noteikts konkrēts datums. Līdz šim datumam tiek izstrādāts un pieņemts Administratīvo </w:t>
      </w:r>
      <w:r w:rsidR="00E31D4C">
        <w:rPr>
          <w:lang w:val="lv-LV"/>
        </w:rPr>
        <w:t>pārkāpumu</w:t>
      </w:r>
      <w:r w:rsidRPr="00562754">
        <w:rPr>
          <w:lang w:val="lv-LV"/>
        </w:rPr>
        <w:t xml:space="preserve"> procesa likums. Nozaru ministrijas izstrādā grozījumus tajos speciālajos nozaru likumos, kuros tiek pārņemtas normas no kodeksa. Noteiktajā reformas datumā zaudē spēku kodekss un stājas spēkā Administratīvo </w:t>
      </w:r>
      <w:r w:rsidR="00E31D4C">
        <w:rPr>
          <w:lang w:val="lv-LV"/>
        </w:rPr>
        <w:t>pārkāpumu</w:t>
      </w:r>
      <w:r w:rsidRPr="00562754">
        <w:rPr>
          <w:lang w:val="lv-LV"/>
        </w:rPr>
        <w:t xml:space="preserve"> procesa likums un visi minētie grozījumi nozares speciālajos likumos. </w:t>
      </w:r>
    </w:p>
    <w:p w:rsidR="00C67542" w:rsidRPr="00562754" w:rsidRDefault="00C67542" w:rsidP="00C6754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Reforma notiek konkrētā datumā, līdz ar to izpaliek pārejas periods, kurā iespējama zināma tiesiskā regulējuma neskaidrība. </w:t>
            </w:r>
          </w:p>
          <w:p w:rsidR="00C67542" w:rsidRPr="00562754" w:rsidRDefault="00C67542" w:rsidP="00516F92">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1. Pastāv risks, ka visi nepieciešamie grozījumi tiks steigā virzīti īsti pirms noteiktā reformas laika, tādā veidā palielinot iespējamo kļūdu skaitu, kā arī ievērojami noslogojot Ministru kabinetu un Saeimu.</w:t>
            </w:r>
          </w:p>
          <w:p w:rsidR="00C67542" w:rsidRPr="00562754" w:rsidRDefault="00C67542" w:rsidP="00516F92">
            <w:pPr>
              <w:pStyle w:val="Pamattekstsaratkpi"/>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2. Nav iespējams garantēt, ka visi nepieciešamie likumi tiks sagatavoti noteiktajā termiņā.</w:t>
            </w:r>
          </w:p>
          <w:p w:rsidR="00350B37" w:rsidRPr="00562754" w:rsidRDefault="00350B37" w:rsidP="00516F92">
            <w:pPr>
              <w:pStyle w:val="Pamattekstsaratkpi"/>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3. Iestādēm nebūs pietiekoši daudz laika sagatavoties un ieviest jauno sistēmu administratīvo sodu piemērošanā.</w:t>
            </w:r>
          </w:p>
        </w:tc>
      </w:tr>
    </w:tbl>
    <w:p w:rsidR="00C67542" w:rsidRPr="00562754" w:rsidRDefault="00C67542" w:rsidP="00C6754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A32E67" w:rsidRPr="00562754" w:rsidRDefault="00A5743B"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Attiecībā uz šīs koncepcijas I sadaļas 3</w:t>
      </w:r>
      <w:r w:rsidR="00DF2B77" w:rsidRPr="00562754">
        <w:rPr>
          <w:lang w:val="lv-LV"/>
        </w:rPr>
        <w:t xml:space="preserve">. problēmā minēto par pārkāpumiem, kas paredzēti nozaru specialajos likumos, un atbildību (ietekmēšanas līdzekļiem), kuru atsevišķas iestādes piemēro par savas nozares speciālo likumu pārkāpumiem, </w:t>
      </w:r>
      <w:r w:rsidR="00A32E67" w:rsidRPr="00562754">
        <w:rPr>
          <w:lang w:val="lv-LV"/>
        </w:rPr>
        <w:t xml:space="preserve">paredzēts, ka: 1) izstrādājot jauno Administratīvo </w:t>
      </w:r>
      <w:r w:rsidR="00E31D4C">
        <w:rPr>
          <w:lang w:val="lv-LV"/>
        </w:rPr>
        <w:t>pārkāpumu</w:t>
      </w:r>
      <w:r w:rsidR="00A32E67" w:rsidRPr="00562754">
        <w:rPr>
          <w:lang w:val="lv-LV"/>
        </w:rPr>
        <w:t xml:space="preserve"> procesa likuma </w:t>
      </w:r>
      <w:r w:rsidR="00422B75" w:rsidRPr="00562754">
        <w:rPr>
          <w:lang w:val="lv-LV"/>
        </w:rPr>
        <w:t>Vispārīgo daļu, ir jāparedz nozares, kurām starptautiskā regulējuma specifikas dēļ ir pieļaujams veidot šādus sodoša rakstura administratīvās ietekmēšanas līdzekļus, kas pastāv blakus administratīvo sodu sistēmai; 2) tām nozarēm, kas nepakļausies minētajiem kritērijiem, ir jāpārveido savas nozares speciālie likumi tā, lai par pārkāpumiem tiktu piemēroti administratīvie sodi</w:t>
      </w:r>
      <w:r w:rsidR="00194438" w:rsidRPr="00562754">
        <w:rPr>
          <w:lang w:val="lv-LV"/>
        </w:rPr>
        <w:t xml:space="preserve">. </w:t>
      </w:r>
    </w:p>
    <w:p w:rsidR="00F509CB" w:rsidRPr="00562754" w:rsidRDefault="00F509CB">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66762A" w:rsidRDefault="00D90E54" w:rsidP="0066762A">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Pr>
          <w:b/>
          <w:lang w:val="lv-LV"/>
        </w:rPr>
        <w:t>4</w:t>
      </w:r>
      <w:r w:rsidR="00360ACA">
        <w:rPr>
          <w:b/>
          <w:lang w:val="lv-LV"/>
        </w:rPr>
        <w:t>. </w:t>
      </w:r>
      <w:r w:rsidR="00F509CB" w:rsidRPr="00562754">
        <w:rPr>
          <w:b/>
          <w:lang w:val="lv-LV"/>
        </w:rPr>
        <w:t>Tiesu pārslogotība un ilgstošais administratīvo pārkāpumu lietu izskatīšanas process</w:t>
      </w:r>
    </w:p>
    <w:p w:rsidR="00F509CB" w:rsidRPr="00562754" w:rsidRDefault="00422B75"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L</w:t>
      </w:r>
      <w:r w:rsidR="00436F08" w:rsidRPr="00562754">
        <w:rPr>
          <w:lang w:val="lv-LV"/>
        </w:rPr>
        <w:t>ai atrisinātu šīs koncepcijas I sadaļā minēto 4</w:t>
      </w:r>
      <w:r w:rsidRPr="00562754">
        <w:rPr>
          <w:lang w:val="lv-LV"/>
        </w:rPr>
        <w:t>. problēmu, kas saistīta ar tiesu noslogotību un ilgstošo administratīvo pārkāpumu izskatīšanas procesu, nepieciešams veikt vairākus pasākumus.</w:t>
      </w:r>
    </w:p>
    <w:p w:rsidR="00E31D4C" w:rsidRDefault="00E31D4C" w:rsidP="00E31D4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1"/>
        <w:rPr>
          <w:lang w:val="lv-LV"/>
        </w:rPr>
      </w:pPr>
      <w:r>
        <w:rPr>
          <w:b/>
          <w:lang w:val="lv-LV"/>
        </w:rPr>
        <w:tab/>
      </w:r>
      <w:r w:rsidR="00D3773C" w:rsidRPr="00562754">
        <w:rPr>
          <w:b/>
          <w:lang w:val="lv-LV"/>
        </w:rPr>
        <w:t>4</w:t>
      </w:r>
      <w:r w:rsidR="002B47A0" w:rsidRPr="00562754">
        <w:rPr>
          <w:b/>
          <w:lang w:val="lv-LV"/>
        </w:rPr>
        <w:t>.1.</w:t>
      </w:r>
      <w:r w:rsidR="002B47A0" w:rsidRPr="00562754">
        <w:rPr>
          <w:lang w:val="lv-LV"/>
        </w:rPr>
        <w:t xml:space="preserve"> </w:t>
      </w:r>
      <w:r w:rsidR="00DB05BF" w:rsidRPr="00562754">
        <w:rPr>
          <w:b/>
          <w:lang w:val="lv-LV"/>
        </w:rPr>
        <w:t xml:space="preserve">Mainīt kodeksa 213. pantā minēto administratīvo pārkāpumu lietu </w:t>
      </w:r>
      <w:r w:rsidR="00E759E1" w:rsidRPr="00562754">
        <w:rPr>
          <w:b/>
          <w:lang w:val="lv-LV"/>
        </w:rPr>
        <w:t>piekritību</w:t>
      </w:r>
      <w:r w:rsidR="00DB05BF" w:rsidRPr="00562754">
        <w:rPr>
          <w:lang w:val="lv-LV"/>
        </w:rPr>
        <w:t xml:space="preserve">. </w:t>
      </w:r>
    </w:p>
    <w:p w:rsidR="00D2291F" w:rsidRPr="00562754" w:rsidRDefault="00E31D4C" w:rsidP="00E31D4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1"/>
        <w:rPr>
          <w:lang w:val="lv-LV"/>
        </w:rPr>
      </w:pPr>
      <w:r>
        <w:rPr>
          <w:lang w:val="lv-LV"/>
        </w:rPr>
        <w:tab/>
        <w:t xml:space="preserve">Šobrīd </w:t>
      </w:r>
      <w:r w:rsidR="00DB05BF" w:rsidRPr="00562754">
        <w:rPr>
          <w:lang w:val="lv-LV"/>
        </w:rPr>
        <w:t>minētās administratīvo pārkāpumu lietas izskata rajonu (pilsētu) tiesu tiesneši. Šajos gadījumos tiesa darbojas iestādes statusā, pieņemot sākotnējo lēmumu un uzlieko</w:t>
      </w:r>
      <w:r w:rsidR="008F6285" w:rsidRPr="00562754">
        <w:rPr>
          <w:lang w:val="lv-LV"/>
        </w:rPr>
        <w:t>t</w:t>
      </w:r>
      <w:r w:rsidR="00DB05BF" w:rsidRPr="00562754">
        <w:rPr>
          <w:lang w:val="lv-LV"/>
        </w:rPr>
        <w:t xml:space="preserve"> administratīvo sodu. Tādējādi pilsētas (rajona) tiesai tiek palielināta slodze, un tai daļēji ir jāuzņemas iestādes kompetence, pildot tiesai neraksturīg</w:t>
      </w:r>
      <w:r w:rsidR="00D2291F" w:rsidRPr="00562754">
        <w:rPr>
          <w:lang w:val="lv-LV"/>
        </w:rPr>
        <w:t>a</w:t>
      </w:r>
      <w:r w:rsidR="00DB05BF" w:rsidRPr="00562754">
        <w:rPr>
          <w:lang w:val="lv-LV"/>
        </w:rPr>
        <w:t>s funkcijas. Līdz ar to, nosakot kodeksa 213. pantā paredzēto administratīvā pārkāpuma lietu pakļautību iestādei, ievērojami tiks samazināt</w:t>
      </w:r>
      <w:r w:rsidR="00422B75" w:rsidRPr="00562754">
        <w:rPr>
          <w:lang w:val="lv-LV"/>
        </w:rPr>
        <w:t>s rajonu (pilsētu) tiesās izskatāmo administratīvo pārkāpumu lietu skaits. Tādējādi daļēji tiks atslogotas tiesas un paātrināsies tiesās pārsūdzēto lietu izskatīšanas termiņš.</w:t>
      </w:r>
      <w:r w:rsidR="00190D98" w:rsidRPr="00562754">
        <w:rPr>
          <w:lang w:val="lv-LV"/>
        </w:rPr>
        <w:t xml:space="preserve"> Saskaņā ar Tiesu administrācijas sniegtajiem statistikas datiem par 2010.gadu kopējā tiesu un tiesnešu noslodze rajona</w:t>
      </w:r>
      <w:r w:rsidR="00FB5C38">
        <w:rPr>
          <w:lang w:val="lv-LV"/>
        </w:rPr>
        <w:t xml:space="preserve"> </w:t>
      </w:r>
      <w:r w:rsidR="00190D98" w:rsidRPr="00562754">
        <w:rPr>
          <w:lang w:val="lv-LV"/>
        </w:rPr>
        <w:t>(pilsētas) tiesās ir šāda:</w:t>
      </w:r>
    </w:p>
    <w:tbl>
      <w:tblPr>
        <w:tblW w:w="9923" w:type="dxa"/>
        <w:tblInd w:w="-176" w:type="dxa"/>
        <w:tblLayout w:type="fixed"/>
        <w:tblLook w:val="04A0" w:firstRow="1" w:lastRow="0" w:firstColumn="1" w:lastColumn="0" w:noHBand="0" w:noVBand="1"/>
      </w:tblPr>
      <w:tblGrid>
        <w:gridCol w:w="1560"/>
        <w:gridCol w:w="1056"/>
        <w:gridCol w:w="1059"/>
        <w:gridCol w:w="1372"/>
        <w:gridCol w:w="1242"/>
        <w:gridCol w:w="1134"/>
        <w:gridCol w:w="1316"/>
        <w:gridCol w:w="1184"/>
      </w:tblGrid>
      <w:tr w:rsidR="00190D98" w:rsidRPr="00562754" w:rsidTr="00ED5B1B">
        <w:trPr>
          <w:trHeight w:val="2436"/>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90D98" w:rsidRPr="00562754" w:rsidRDefault="00190D98" w:rsidP="00190D98">
            <w:pPr>
              <w:jc w:val="center"/>
              <w:rPr>
                <w:color w:val="000000"/>
                <w:lang w:eastAsia="lv-LV"/>
              </w:rPr>
            </w:pPr>
            <w:r w:rsidRPr="00562754">
              <w:rPr>
                <w:b/>
                <w:bCs/>
                <w:i/>
                <w:iCs/>
                <w:color w:val="000000"/>
                <w:sz w:val="28"/>
                <w:szCs w:val="28"/>
                <w:lang w:eastAsia="lv-LV"/>
              </w:rPr>
              <w:t>Rajonu (pilsētu) tiesas</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color w:val="000000"/>
                <w:lang w:eastAsia="lv-LV"/>
              </w:rPr>
            </w:pPr>
            <w:r w:rsidRPr="00562754">
              <w:rPr>
                <w:color w:val="000000"/>
                <w:lang w:eastAsia="lv-LV"/>
              </w:rPr>
              <w:t>Kopējais pabeigto lietu skaits</w:t>
            </w:r>
          </w:p>
        </w:tc>
        <w:tc>
          <w:tcPr>
            <w:tcW w:w="1059" w:type="dxa"/>
            <w:tcBorders>
              <w:top w:val="single" w:sz="4" w:space="0" w:color="auto"/>
              <w:left w:val="nil"/>
              <w:bottom w:val="single" w:sz="4" w:space="0" w:color="auto"/>
              <w:right w:val="single" w:sz="4" w:space="0" w:color="auto"/>
            </w:tcBorders>
            <w:shd w:val="clear" w:color="000000" w:fill="FABF8F"/>
            <w:vAlign w:val="center"/>
            <w:hideMark/>
          </w:tcPr>
          <w:p w:rsidR="00190D98" w:rsidRPr="00562754" w:rsidRDefault="00190D98" w:rsidP="00190D98">
            <w:pPr>
              <w:jc w:val="center"/>
              <w:rPr>
                <w:lang w:eastAsia="lv-LV"/>
              </w:rPr>
            </w:pPr>
            <w:r w:rsidRPr="00562754">
              <w:rPr>
                <w:lang w:eastAsia="lv-LV"/>
              </w:rPr>
              <w:t>Kopējais pabeigto lietu</w:t>
            </w:r>
            <w:r w:rsidRPr="00562754">
              <w:rPr>
                <w:lang w:eastAsia="lv-LV"/>
              </w:rPr>
              <w:br/>
              <w:t>skaits vienam tiesnesim mēnesī</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lang w:eastAsia="lv-LV"/>
              </w:rPr>
            </w:pPr>
            <w:r w:rsidRPr="00562754">
              <w:rPr>
                <w:lang w:eastAsia="lv-LV"/>
              </w:rPr>
              <w:t xml:space="preserve">Izskatīti administratīvo pārkāpumu materiāli </w:t>
            </w:r>
          </w:p>
        </w:tc>
        <w:tc>
          <w:tcPr>
            <w:tcW w:w="1242" w:type="dxa"/>
            <w:tcBorders>
              <w:top w:val="single" w:sz="4" w:space="0" w:color="auto"/>
              <w:left w:val="nil"/>
              <w:bottom w:val="single" w:sz="4" w:space="0" w:color="auto"/>
              <w:right w:val="single" w:sz="4" w:space="0" w:color="auto"/>
            </w:tcBorders>
            <w:shd w:val="clear" w:color="000000" w:fill="FAC090"/>
            <w:vAlign w:val="center"/>
            <w:hideMark/>
          </w:tcPr>
          <w:p w:rsidR="00190D98" w:rsidRPr="00562754" w:rsidRDefault="00190D98" w:rsidP="00190D98">
            <w:pPr>
              <w:jc w:val="center"/>
              <w:rPr>
                <w:lang w:eastAsia="lv-LV"/>
              </w:rPr>
            </w:pPr>
            <w:r w:rsidRPr="00562754">
              <w:rPr>
                <w:lang w:eastAsia="lv-LV"/>
              </w:rPr>
              <w:t>Pabeigto administratīvo pārkāpumu materiālu skaits vienam tiesnesim mēnesī</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color w:val="000000"/>
                <w:lang w:eastAsia="lv-LV"/>
              </w:rPr>
            </w:pPr>
            <w:r w:rsidRPr="00562754">
              <w:rPr>
                <w:color w:val="000000"/>
                <w:lang w:eastAsia="lv-LV"/>
              </w:rPr>
              <w:t>Kopējais pabeigto lietu skaits bez APK 213.panta kārtībā izskatāmajām lietām</w:t>
            </w:r>
          </w:p>
        </w:tc>
        <w:tc>
          <w:tcPr>
            <w:tcW w:w="1316" w:type="dxa"/>
            <w:tcBorders>
              <w:top w:val="single" w:sz="4" w:space="0" w:color="auto"/>
              <w:left w:val="nil"/>
              <w:bottom w:val="single" w:sz="4" w:space="0" w:color="auto"/>
              <w:right w:val="single" w:sz="4" w:space="0" w:color="auto"/>
            </w:tcBorders>
            <w:shd w:val="clear" w:color="000000" w:fill="FABF8F"/>
            <w:vAlign w:val="center"/>
            <w:hideMark/>
          </w:tcPr>
          <w:p w:rsidR="00190D98" w:rsidRPr="00562754" w:rsidRDefault="00190D98" w:rsidP="00190D98">
            <w:pPr>
              <w:jc w:val="center"/>
              <w:rPr>
                <w:lang w:eastAsia="lv-LV"/>
              </w:rPr>
            </w:pPr>
            <w:r w:rsidRPr="00562754">
              <w:rPr>
                <w:lang w:eastAsia="lv-LV"/>
              </w:rPr>
              <w:t>Kopējais pabeigto lietu</w:t>
            </w:r>
            <w:r w:rsidRPr="00562754">
              <w:rPr>
                <w:lang w:eastAsia="lv-LV"/>
              </w:rPr>
              <w:br/>
              <w:t>skaits vienam tiesnesim mēnesī bez APK 213.panta kārtībā izskatāmajām lietām</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color w:val="000000"/>
                <w:lang w:eastAsia="lv-LV"/>
              </w:rPr>
            </w:pPr>
            <w:r w:rsidRPr="00562754">
              <w:rPr>
                <w:color w:val="000000"/>
                <w:lang w:eastAsia="lv-LV"/>
              </w:rPr>
              <w:t>Procentuālās izmaiņas</w:t>
            </w:r>
          </w:p>
        </w:tc>
      </w:tr>
      <w:tr w:rsidR="00190D98" w:rsidRPr="00562754" w:rsidTr="00ED5B1B">
        <w:trPr>
          <w:trHeight w:val="735"/>
        </w:trPr>
        <w:tc>
          <w:tcPr>
            <w:tcW w:w="1560" w:type="dxa"/>
            <w:vMerge/>
            <w:tcBorders>
              <w:left w:val="single" w:sz="4" w:space="0" w:color="auto"/>
              <w:bottom w:val="single" w:sz="4" w:space="0" w:color="auto"/>
              <w:right w:val="single" w:sz="4" w:space="0" w:color="auto"/>
            </w:tcBorders>
            <w:shd w:val="clear" w:color="auto" w:fill="auto"/>
            <w:vAlign w:val="center"/>
            <w:hideMark/>
          </w:tcPr>
          <w:p w:rsidR="00190D98" w:rsidRPr="00562754" w:rsidRDefault="00190D98" w:rsidP="00190D98">
            <w:pPr>
              <w:jc w:val="center"/>
              <w:rPr>
                <w:b/>
                <w:bCs/>
                <w:i/>
                <w:iCs/>
                <w:color w:val="000000"/>
                <w:sz w:val="28"/>
                <w:szCs w:val="28"/>
                <w:lang w:eastAsia="lv-LV"/>
              </w:rPr>
            </w:pPr>
          </w:p>
        </w:tc>
        <w:tc>
          <w:tcPr>
            <w:tcW w:w="1056"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165202</w:t>
            </w:r>
          </w:p>
        </w:tc>
        <w:tc>
          <w:tcPr>
            <w:tcW w:w="1059" w:type="dxa"/>
            <w:tcBorders>
              <w:top w:val="nil"/>
              <w:left w:val="nil"/>
              <w:bottom w:val="single" w:sz="4" w:space="0" w:color="auto"/>
              <w:right w:val="single" w:sz="4" w:space="0" w:color="auto"/>
            </w:tcBorders>
            <w:shd w:val="clear" w:color="000000" w:fill="FABF8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66.4</w:t>
            </w:r>
          </w:p>
        </w:tc>
        <w:tc>
          <w:tcPr>
            <w:tcW w:w="1372"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17086</w:t>
            </w:r>
          </w:p>
        </w:tc>
        <w:tc>
          <w:tcPr>
            <w:tcW w:w="1242" w:type="dxa"/>
            <w:tcBorders>
              <w:top w:val="nil"/>
              <w:left w:val="nil"/>
              <w:bottom w:val="single" w:sz="4" w:space="0" w:color="auto"/>
              <w:right w:val="single" w:sz="4" w:space="0" w:color="auto"/>
            </w:tcBorders>
            <w:shd w:val="clear" w:color="000000" w:fill="FAC090"/>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6.9</w:t>
            </w:r>
          </w:p>
        </w:tc>
        <w:tc>
          <w:tcPr>
            <w:tcW w:w="1134"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148116</w:t>
            </w:r>
          </w:p>
        </w:tc>
        <w:tc>
          <w:tcPr>
            <w:tcW w:w="1316" w:type="dxa"/>
            <w:tcBorders>
              <w:top w:val="nil"/>
              <w:left w:val="nil"/>
              <w:bottom w:val="single" w:sz="4" w:space="0" w:color="auto"/>
              <w:right w:val="single" w:sz="4" w:space="0" w:color="auto"/>
            </w:tcBorders>
            <w:shd w:val="clear" w:color="000000" w:fill="FABF8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59.6</w:t>
            </w:r>
          </w:p>
        </w:tc>
        <w:tc>
          <w:tcPr>
            <w:tcW w:w="1184"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i/>
                <w:iCs/>
                <w:sz w:val="28"/>
                <w:szCs w:val="28"/>
                <w:lang w:eastAsia="lv-LV"/>
              </w:rPr>
            </w:pPr>
            <w:r w:rsidRPr="00562754">
              <w:rPr>
                <w:b/>
                <w:bCs/>
                <w:i/>
                <w:iCs/>
                <w:sz w:val="28"/>
                <w:szCs w:val="28"/>
                <w:lang w:eastAsia="lv-LV"/>
              </w:rPr>
              <w:t>-11.5%</w:t>
            </w:r>
          </w:p>
        </w:tc>
      </w:tr>
    </w:tbl>
    <w:p w:rsidR="00190D98" w:rsidRPr="00562754" w:rsidRDefault="00190D98" w:rsidP="00D3773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190D98" w:rsidRPr="00562754" w:rsidRDefault="00190D98"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Uz šo brīdi rajona</w:t>
      </w:r>
      <w:r w:rsidR="000E705A">
        <w:rPr>
          <w:lang w:val="lv-LV"/>
        </w:rPr>
        <w:t xml:space="preserve"> </w:t>
      </w:r>
      <w:r w:rsidRPr="00562754">
        <w:rPr>
          <w:lang w:val="lv-LV"/>
        </w:rPr>
        <w:t>(pilsētas) tiesās strādā 257 tiesneši. Ņemot vērā administratīvo lietu relatīvo vienkāršību, prognozējams, ka 6,9 administratīvo pārkāpumu lietu vietā, katrs tiesne</w:t>
      </w:r>
      <w:r w:rsidR="00ED7D9E" w:rsidRPr="00562754">
        <w:rPr>
          <w:lang w:val="lv-LV"/>
        </w:rPr>
        <w:t>sis varēs ik mēnesi izskatīt 3</w:t>
      </w:r>
      <w:r w:rsidRPr="00562754">
        <w:rPr>
          <w:lang w:val="lv-LV"/>
        </w:rPr>
        <w:t xml:space="preserve"> lietas no lietu uzkrājuma. Kopā tas veido</w:t>
      </w:r>
      <w:r w:rsidR="00ED7D9E" w:rsidRPr="00562754">
        <w:rPr>
          <w:lang w:val="lv-LV"/>
        </w:rPr>
        <w:t xml:space="preserve"> papildus izskatītas 771 lietas mēnesī, un 9252</w:t>
      </w:r>
      <w:r w:rsidRPr="00562754">
        <w:rPr>
          <w:lang w:val="lv-LV"/>
        </w:rPr>
        <w:t xml:space="preserve"> lietas gadā. Tātad atteikšanās no administratīvo pārkāpumu lietu izskatīšanas 213.panta kārtībā ļauj prognozēt, ka tādā veidā ik gadu varē</w:t>
      </w:r>
      <w:r w:rsidR="00ED7D9E" w:rsidRPr="00562754">
        <w:rPr>
          <w:lang w:val="lv-LV"/>
        </w:rPr>
        <w:t>tu tikt izskatītas papildus 9252</w:t>
      </w:r>
      <w:r w:rsidRPr="00562754">
        <w:rPr>
          <w:lang w:val="lv-LV"/>
        </w:rPr>
        <w:t xml:space="preserve"> civillietas un krimināllietas. </w:t>
      </w:r>
      <w:r w:rsidR="00ED7D9E" w:rsidRPr="00562754">
        <w:rPr>
          <w:lang w:val="lv-LV"/>
        </w:rPr>
        <w:t>Ņemot vērā to, ka šobrīd neizskatītās lietas vai tā saucamais „lietu uzkrājums” pieaug par aptuveni 5000 lietu ar katru nākamo gadu (2009.gada bija 34 055 nei</w:t>
      </w:r>
      <w:r w:rsidR="00991125" w:rsidRPr="00562754">
        <w:rPr>
          <w:lang w:val="lv-LV"/>
        </w:rPr>
        <w:t>zskatītas lietas, bet 2010.gada</w:t>
      </w:r>
      <w:r w:rsidR="00ED7D9E" w:rsidRPr="00562754">
        <w:rPr>
          <w:lang w:val="lv-LV"/>
        </w:rPr>
        <w:t xml:space="preserve"> - 39 079 lietas) šāda reforma ļauj prognozēt, ka neizskatīto lietu pieaugums varētu tikt apturēts</w:t>
      </w:r>
      <w:r w:rsidR="00FB5C38">
        <w:rPr>
          <w:lang w:val="lv-LV"/>
        </w:rPr>
        <w:t>,</w:t>
      </w:r>
      <w:r w:rsidR="00ED7D9E" w:rsidRPr="00562754">
        <w:rPr>
          <w:lang w:val="lv-LV"/>
        </w:rPr>
        <w:t xml:space="preserve"> un kopējais neizskatīto lietu skaits ar katru nākamo gadu nedaudz mazināts. </w:t>
      </w:r>
    </w:p>
    <w:p w:rsidR="00D2291F" w:rsidRPr="00562754" w:rsidRDefault="00D2291F" w:rsidP="00E31D4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D2291F" w:rsidRPr="00562754" w:rsidTr="00207FD2">
        <w:tc>
          <w:tcPr>
            <w:tcW w:w="4810"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lv-LV"/>
              </w:rPr>
            </w:pPr>
            <w:r w:rsidRPr="00562754">
              <w:rPr>
                <w:b/>
                <w:lang w:val="lv-LV"/>
              </w:rPr>
              <w:t>Negatīvais</w:t>
            </w:r>
          </w:p>
        </w:tc>
      </w:tr>
      <w:tr w:rsidR="00D2291F" w:rsidRPr="00562754" w:rsidTr="00207FD2">
        <w:tc>
          <w:tcPr>
            <w:tcW w:w="4810" w:type="dxa"/>
            <w:tcBorders>
              <w:top w:val="single" w:sz="4" w:space="0" w:color="auto"/>
              <w:left w:val="single" w:sz="4" w:space="0" w:color="auto"/>
              <w:bottom w:val="single" w:sz="4" w:space="0" w:color="auto"/>
              <w:right w:val="single" w:sz="4" w:space="0" w:color="auto"/>
            </w:tcBorders>
          </w:tcPr>
          <w:p w:rsidR="00D2291F" w:rsidRPr="00562754" w:rsidRDefault="00E31D4C" w:rsidP="00D3773C">
            <w:pPr>
              <w:pStyle w:val="Pamattekstsaratkpi"/>
              <w:tabs>
                <w:tab w:val="left" w:pos="4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lang w:val="lv-LV"/>
              </w:rPr>
              <w:t>1</w:t>
            </w:r>
            <w:r w:rsidR="00422B75" w:rsidRPr="00562754">
              <w:rPr>
                <w:lang w:val="lv-LV"/>
              </w:rPr>
              <w:t>. Tiek samazināts tiesā pārsūdzēto administratīvā pārkāpuma lietu izskatīšanas termiņš;</w:t>
            </w:r>
          </w:p>
          <w:p w:rsidR="00D2291F" w:rsidRPr="00562754" w:rsidRDefault="00E31D4C" w:rsidP="00D3773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lang w:val="lv-LV"/>
              </w:rPr>
              <w:t>2</w:t>
            </w:r>
            <w:r w:rsidR="00422B75" w:rsidRPr="00562754">
              <w:rPr>
                <w:lang w:val="lv-LV"/>
              </w:rPr>
              <w:t>.</w:t>
            </w:r>
            <w:r w:rsidR="00CF1945" w:rsidRPr="00562754">
              <w:rPr>
                <w:lang w:val="lv-LV"/>
              </w:rPr>
              <w:t xml:space="preserve"> Personai tiek nodrošināts, ka </w:t>
            </w:r>
            <w:r w:rsidR="00422B75" w:rsidRPr="00562754">
              <w:rPr>
                <w:lang w:val="lv-LV"/>
              </w:rPr>
              <w:t>lieta tiek pārskatīta pēc būtības;</w:t>
            </w:r>
          </w:p>
          <w:p w:rsidR="00D2291F" w:rsidRPr="00562754" w:rsidRDefault="00E31D4C" w:rsidP="00D3773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lang w:val="lv-LV"/>
              </w:rPr>
              <w:t>3</w:t>
            </w:r>
            <w:r w:rsidR="00422B75" w:rsidRPr="00562754">
              <w:rPr>
                <w:lang w:val="lv-LV"/>
              </w:rPr>
              <w:t>. Tiesai nav jāveic tai neraksturīga funkcija – administratīvā soda piemērošana</w:t>
            </w:r>
          </w:p>
        </w:tc>
        <w:tc>
          <w:tcPr>
            <w:tcW w:w="4811"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Pamattekstsaratkpi"/>
              <w:tabs>
                <w:tab w:val="left" w:pos="1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lv-LV"/>
              </w:rPr>
            </w:pPr>
            <w:r w:rsidRPr="00562754">
              <w:rPr>
                <w:lang w:val="lv-LV"/>
              </w:rPr>
              <w:t xml:space="preserve">Iestādēm </w:t>
            </w:r>
            <w:r w:rsidR="00E31D4C">
              <w:rPr>
                <w:lang w:val="lv-LV"/>
              </w:rPr>
              <w:t>jāizskata lietas un jāpiemēro sodi, kurus līdz šim izskatīja rajona (pilsētas) tiesa.</w:t>
            </w:r>
          </w:p>
          <w:p w:rsidR="00D2291F" w:rsidRPr="00562754" w:rsidRDefault="00D2291F" w:rsidP="00D3773C">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c>
      </w:tr>
    </w:tbl>
    <w:p w:rsidR="0066762A" w:rsidRDefault="0066762A" w:rsidP="00772D03">
      <w:pPr>
        <w:pStyle w:val="Pamattekstsaratkpi"/>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EA29C5" w:rsidRDefault="00D86181" w:rsidP="00772D03">
      <w:pPr>
        <w:pStyle w:val="Pamattekstsaratkpi"/>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b/>
          <w:lang w:val="lv-LV"/>
        </w:rPr>
        <w:t>4.2. </w:t>
      </w:r>
      <w:r w:rsidR="00AE77EF" w:rsidRPr="00562754">
        <w:rPr>
          <w:b/>
          <w:lang w:val="lv-LV"/>
        </w:rPr>
        <w:t>Ieviest rakstveida procesu iestādē lēmuma apstrīdēšanas stadijā</w:t>
      </w:r>
      <w:r w:rsidR="00AE77EF" w:rsidRPr="00562754">
        <w:rPr>
          <w:lang w:val="lv-LV"/>
        </w:rPr>
        <w:t>. Tādējādi administratīvā pārkāpuma process iestādē kļūst ātrāks un efektīvāks</w:t>
      </w:r>
      <w:r w:rsidR="00B001F5" w:rsidRPr="00562754">
        <w:rPr>
          <w:lang w:val="lv-LV"/>
        </w:rPr>
        <w:t>. Augstākai iestādei nebūs pienākums klātienē uzklausīt administratīvā pārkāpuma lietas dalībnieku viedokļus un argumentus, ja nepieciešamā informācija lēmuma pieņemšanai būs pieejama lietas materiālos. Vienlaikus nepieciešam</w:t>
      </w:r>
      <w:r w:rsidR="00436F08" w:rsidRPr="00562754">
        <w:rPr>
          <w:lang w:val="lv-LV"/>
        </w:rPr>
        <w:t>s</w:t>
      </w:r>
      <w:r w:rsidR="00B001F5" w:rsidRPr="00562754">
        <w:rPr>
          <w:lang w:val="lv-LV"/>
        </w:rPr>
        <w:t xml:space="preserve"> paredzēt, ka augstākai iestādei būs tiesības uzaicināt lietas dalībniekus sniegt paskaidrojumus mutvārdos, ja iestāde to uzskatīs par nepieciešamu efektīvākai lietas izskatīšanai.</w:t>
      </w:r>
      <w:r w:rsidR="00772D03">
        <w:rPr>
          <w:lang w:val="lv-LV"/>
        </w:rPr>
        <w:t xml:space="preserve"> </w:t>
      </w:r>
      <w:r w:rsidR="00B001F5" w:rsidRPr="00562754">
        <w:rPr>
          <w:lang w:val="lv-LV"/>
        </w:rPr>
        <w:t xml:space="preserve">Ieviešot rakstveida procesu lēmuma apstrīdēšanas stadijā, tiks panākts, ka netiek kavēta lēmuma pieņemšana, jo praksē bieži vien lietas dalībnieki neierodas </w:t>
      </w:r>
      <w:r w:rsidR="00835457" w:rsidRPr="00562754">
        <w:rPr>
          <w:lang w:val="lv-LV"/>
        </w:rPr>
        <w:t>uz lietas izskatīšanu mutvārdos, t</w:t>
      </w:r>
      <w:r w:rsidR="00B001F5" w:rsidRPr="00562754">
        <w:rPr>
          <w:lang w:val="lv-LV"/>
        </w:rPr>
        <w:t xml:space="preserve">ādējādi kavējot administratīvā pārkāpuma lietas izskatīšanu. </w:t>
      </w:r>
    </w:p>
    <w:p w:rsidR="00EA29C5" w:rsidRDefault="00B001F5" w:rsidP="00EA29C5">
      <w:pPr>
        <w:pStyle w:val="Pamattekstsaratkpi"/>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  </w:t>
      </w:r>
    </w:p>
    <w:p w:rsidR="00EA29C5" w:rsidRPr="00562754" w:rsidRDefault="00D3773C" w:rsidP="0066762A">
      <w:pPr>
        <w:pStyle w:val="Pamattekstsaratkpi"/>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b/>
          <w:lang w:val="lv-LV"/>
        </w:rPr>
        <w:t>4.</w:t>
      </w:r>
      <w:r w:rsidR="00D86181" w:rsidRPr="00562754">
        <w:rPr>
          <w:b/>
          <w:lang w:val="lv-LV"/>
        </w:rPr>
        <w:t>3</w:t>
      </w:r>
      <w:r w:rsidR="00422B75" w:rsidRPr="00562754">
        <w:rPr>
          <w:b/>
          <w:lang w:val="lv-LV"/>
        </w:rPr>
        <w:t>. Veicināt plašāku rakstveida procesa</w:t>
      </w:r>
      <w:r w:rsidR="00422B75" w:rsidRPr="00562754">
        <w:rPr>
          <w:lang w:val="lv-LV"/>
        </w:rPr>
        <w:t xml:space="preserve"> </w:t>
      </w:r>
      <w:r w:rsidR="00422B75" w:rsidRPr="00562754">
        <w:rPr>
          <w:b/>
          <w:lang w:val="lv-LV"/>
        </w:rPr>
        <w:t>izmantošanu administratīvo pārkāpumu lietu izskatīšanai tiesā</w:t>
      </w:r>
      <w:r w:rsidR="00422B75" w:rsidRPr="00562754">
        <w:rPr>
          <w:lang w:val="lv-LV"/>
        </w:rPr>
        <w:t>.</w:t>
      </w:r>
      <w:r w:rsidR="00422B75" w:rsidRPr="00562754">
        <w:rPr>
          <w:sz w:val="28"/>
          <w:lang w:val="lv-LV"/>
        </w:rPr>
        <w:t xml:space="preserve"> </w:t>
      </w:r>
      <w:r w:rsidR="00422B75" w:rsidRPr="00562754">
        <w:rPr>
          <w:lang w:val="lv-LV"/>
        </w:rPr>
        <w:t xml:space="preserve">Šobrīd spēkā esošais kodeksa regulējums kā administratīvo pārkāpumu lietu izskatīšanas </w:t>
      </w:r>
      <w:r w:rsidR="00772D03" w:rsidRPr="00562754">
        <w:rPr>
          <w:lang w:val="lv-LV"/>
        </w:rPr>
        <w:t>pamat procesu</w:t>
      </w:r>
      <w:r w:rsidR="00422B75" w:rsidRPr="00562754">
        <w:rPr>
          <w:lang w:val="lv-LV"/>
        </w:rPr>
        <w:t xml:space="preserve"> paredz mutvārdu procesu, un tikai atsevišķos gadījumos </w:t>
      </w:r>
      <w:r w:rsidR="00FB5C38">
        <w:rPr>
          <w:lang w:val="lv-LV"/>
        </w:rPr>
        <w:t>tiesa var, bet tai nav pienākuma</w:t>
      </w:r>
      <w:r w:rsidR="00422B75" w:rsidRPr="00562754">
        <w:rPr>
          <w:lang w:val="lv-LV"/>
        </w:rPr>
        <w:t>, izskatīt lietu rakstveida procesā (kodeksa 286.</w:t>
      </w:r>
      <w:r w:rsidR="002835A3" w:rsidRPr="00562754">
        <w:rPr>
          <w:position w:val="6"/>
          <w:vertAlign w:val="superscript"/>
          <w:lang w:val="lv-LV"/>
        </w:rPr>
        <w:t>10</w:t>
      </w:r>
      <w:r w:rsidR="00422B75" w:rsidRPr="00562754">
        <w:rPr>
          <w:lang w:val="lv-LV"/>
        </w:rPr>
        <w:t> pants). Eiropas Cilvēktiesību tiesas judikatūrā, analizējot lietu izskatīšanu mutvārdu vai rakstveida procesā no tiesīb</w:t>
      </w:r>
      <w:r w:rsidR="0001112C" w:rsidRPr="00562754">
        <w:rPr>
          <w:lang w:val="lv-LV"/>
        </w:rPr>
        <w:t>as uz</w:t>
      </w:r>
      <w:r w:rsidR="00194438" w:rsidRPr="00562754">
        <w:rPr>
          <w:lang w:val="lv-LV"/>
        </w:rPr>
        <w:t xml:space="preserve"> taisnīgu tiesu viedokļa, atzīts, ka pēc vispārējā principa, ja privātpersona vēlas lietas izskatīšan</w:t>
      </w:r>
      <w:r w:rsidR="00E759E1" w:rsidRPr="00562754">
        <w:rPr>
          <w:lang w:val="lv-LV"/>
        </w:rPr>
        <w:t>u</w:t>
      </w:r>
      <w:r w:rsidR="00194438" w:rsidRPr="00562754">
        <w:rPr>
          <w:lang w:val="lv-LV"/>
        </w:rPr>
        <w:t xml:space="preserve"> mutvārdu procesā, tai šāda iespēja ir jānodrošina </w:t>
      </w:r>
      <w:r w:rsidR="00194438" w:rsidRPr="00562754">
        <w:rPr>
          <w:u w:val="single"/>
          <w:lang w:val="lv-LV"/>
        </w:rPr>
        <w:t>vienā instancē</w:t>
      </w:r>
      <w:r w:rsidR="00194438" w:rsidRPr="00562754">
        <w:rPr>
          <w:lang w:val="lv-LV"/>
        </w:rPr>
        <w:t>, kas izska</w:t>
      </w:r>
      <w:r w:rsidR="0053192D" w:rsidRPr="00562754">
        <w:rPr>
          <w:lang w:val="lv-LV"/>
        </w:rPr>
        <w:t xml:space="preserve">ta lietu pēc būtības. </w:t>
      </w:r>
      <w:r w:rsidR="00422B75" w:rsidRPr="00562754">
        <w:rPr>
          <w:lang w:val="lv-LV"/>
        </w:rPr>
        <w:t xml:space="preserve">Attiecībā uz tiesvedības procesu </w:t>
      </w:r>
      <w:r w:rsidR="00422B75" w:rsidRPr="00562754">
        <w:rPr>
          <w:u w:val="single"/>
          <w:lang w:val="lv-LV"/>
        </w:rPr>
        <w:t>rajona (pilsētas) tiesā</w:t>
      </w:r>
      <w:r w:rsidR="00422B75" w:rsidRPr="00562754">
        <w:rPr>
          <w:lang w:val="lv-LV"/>
        </w:rPr>
        <w:t xml:space="preserve"> iespējami divi varianti:</w:t>
      </w:r>
    </w:p>
    <w:p w:rsidR="00EA29C5" w:rsidRDefault="00422B75"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b/>
          <w:i/>
          <w:lang w:val="lv-LV"/>
        </w:rPr>
        <w:t>1.variants</w:t>
      </w:r>
    </w:p>
    <w:p w:rsidR="00EA29C5" w:rsidRDefault="00EA29C5"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5521AA" w:rsidRPr="00772D03" w:rsidRDefault="00C67542" w:rsidP="00772D03">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lang w:val="lv-LV"/>
        </w:rPr>
        <w:t xml:space="preserve">Tiesvedība notiek rakstveida procesā, izņemot gadījumus, kad kāds no procesa dalībniekiem ir lūdzis </w:t>
      </w:r>
      <w:r w:rsidR="00D3370B" w:rsidRPr="00562754">
        <w:rPr>
          <w:lang w:val="lv-LV"/>
        </w:rPr>
        <w:t xml:space="preserve">lietu izskatīt mutvārdu procesā, tiesa (tiesnesis) pēc saviem ieskatiem, ņemot vērā konkrētās lietas apstākļus var noteikt lietas izskatīšanu mutvārdu procesā, piemēram, ja lietā savāktie materiāli nav pietiekoši </w:t>
      </w:r>
      <w:r w:rsidR="00FB5C38">
        <w:rPr>
          <w:lang w:val="lv-LV"/>
        </w:rPr>
        <w:t xml:space="preserve">lietas pilnīgai izvērtēšanai, </w:t>
      </w:r>
      <w:r w:rsidR="00D3370B" w:rsidRPr="00562754">
        <w:rPr>
          <w:lang w:val="lv-LV"/>
        </w:rPr>
        <w:t>nepieciešams iegūt papi</w:t>
      </w:r>
      <w:r w:rsidR="0066762A">
        <w:rPr>
          <w:lang w:val="lv-LV"/>
        </w:rPr>
        <w:t>ldus paskaidrojumus un liecība.</w:t>
      </w:r>
      <w:r w:rsidR="00D3370B" w:rsidRPr="00562754">
        <w:rPr>
          <w:lang w:val="lv-LV"/>
        </w:rPr>
        <w:t xml:space="preserve"> Administratīvo </w:t>
      </w:r>
      <w:r w:rsidR="00CA57E1">
        <w:rPr>
          <w:lang w:val="lv-LV"/>
        </w:rPr>
        <w:t>pārkāpumu procesa</w:t>
      </w:r>
      <w:r w:rsidR="00D3370B" w:rsidRPr="00562754">
        <w:rPr>
          <w:lang w:val="lv-LV"/>
        </w:rPr>
        <w:t xml:space="preserve"> likumā </w:t>
      </w:r>
      <w:r w:rsidR="0066762A">
        <w:rPr>
          <w:lang w:val="lv-LV"/>
        </w:rPr>
        <w:t>var noteikt vēl citus kritērijus, kad lieta</w:t>
      </w:r>
      <w:r w:rsidR="00D3370B" w:rsidRPr="00562754">
        <w:rPr>
          <w:lang w:val="lv-LV"/>
        </w:rPr>
        <w:t xml:space="preserve"> jāskata mutvārdu procesā.</w:t>
      </w:r>
      <w:r w:rsidRPr="00562754">
        <w:rPr>
          <w:lang w:val="lv-LV"/>
        </w:rPr>
        <w:t xml:space="preserve"> Šādā gadījumā tiesnesis nozīmē lietas izskatīšanu mutvārdu procesā.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
              <w:rPr>
                <w:color w:val="auto"/>
                <w:lang w:val="lv-LV"/>
              </w:rPr>
            </w:pPr>
            <w:r w:rsidRPr="00562754">
              <w:rPr>
                <w:color w:val="auto"/>
                <w:lang w:val="lv-LV"/>
              </w:rPr>
              <w:t>Tiks paātrināts lietu izskatīšanas process un samazināti izskatīšanas termiņi, jo tiesnešiem nebūs jāpavada laiks tiesas sēdēs, ievērojami samazināsies lietu izskatīšanas atlikšana, kas ir viens no kavējošajiem faktoriem.</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1. Administratīvo pārkāpumu lietas ir tā saucamās „mazās krimināllietas”, līdz ar to tiesā var būt svarīgi klātienē nopratināt pārkāpēju un pārbaudīt pierādījumus atklātā tiesas sēdē. </w:t>
            </w:r>
          </w:p>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2. Šāds regulējums atbilst visminimālākajām ECT noteiktajām prasībām, tātad tiesības uz taisnīgu tiesu tiek nodrošinātas minimālā apmērā. Atsevišķos gadījumos, ja kāds procesa dalībnieks neizprot iniciatīvas nepieciešamību tiesvedības procesa noteikšanai, personai var tikt liegtas tiesības uz mutvārdu procesu.</w:t>
            </w:r>
          </w:p>
          <w:p w:rsidR="00226AF5" w:rsidRPr="00562754" w:rsidRDefault="00226AF5"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3. Šādā veidā tiks samērotas personas tiesības uz pieeju tiesai un tiesības uz saprātīgu tiesvedības ilgumu, ko garantē Eiropas Cilvēka tiesību pamatbrīvību aizsardzības konvencijas 6. pants.</w:t>
            </w:r>
          </w:p>
        </w:tc>
      </w:tr>
    </w:tbl>
    <w:p w:rsidR="00EA29C5" w:rsidRPr="00EA29C5" w:rsidRDefault="00EA29C5" w:rsidP="00EA29C5">
      <w:pPr>
        <w:pStyle w:val="Pamatteksts"/>
        <w:rPr>
          <w:color w:val="auto"/>
          <w:lang w:val="lv-LV"/>
        </w:rPr>
      </w:pPr>
    </w:p>
    <w:p w:rsidR="00EA29C5" w:rsidRDefault="00422B75"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b/>
          <w:i/>
          <w:lang w:val="lv-LV"/>
        </w:rPr>
        <w:t xml:space="preserve">2. variants </w:t>
      </w:r>
    </w:p>
    <w:p w:rsidR="00EA29C5" w:rsidRDefault="00EA29C5"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C67542" w:rsidRPr="00EA29C5" w:rsidRDefault="00C67542" w:rsidP="00EA29C5">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lang w:val="lv-LV"/>
        </w:rPr>
        <w:t xml:space="preserve">Tiesvedība </w:t>
      </w:r>
      <w:r w:rsidR="00FE5902" w:rsidRPr="00562754">
        <w:rPr>
          <w:lang w:val="lv-LV"/>
        </w:rPr>
        <w:t>vienmēr notiek mutvārdu procesā, izņemot gadījumus, kad kāds no procesa dalībniekiem ir lūdzis lietu izskatīt rakstveida procesā.</w:t>
      </w:r>
      <w:r w:rsidRPr="00562754">
        <w:rPr>
          <w:lang w:val="lv-LV"/>
        </w:rPr>
        <w:t xml:space="preserve"> Tādejādi personai tiek garantētas tiesības uz lietas izskatīšanu mutvārdu procesā vismaz vienā instancē. </w:t>
      </w:r>
    </w:p>
    <w:p w:rsidR="00C67542" w:rsidRPr="00562754" w:rsidRDefault="00C67542" w:rsidP="00C6754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1. Personai tiek garantētas tiesības uz mutvārdu procesu, neatkarīgi no tā, vai persona šādas tiesības vēlas izmantot vai nē.</w:t>
            </w:r>
          </w:p>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2. Nav šaubu, ka šāds risinājuma variants pilnībā atbilst ECT noteiktajām prasībām par lietu izskatīšanu rakstveida un mutvārdu procesos. </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Pamattekstsaratkpi"/>
              <w:tabs>
                <w:tab w:val="left" w:pos="1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lv-LV"/>
              </w:rPr>
            </w:pPr>
            <w:r w:rsidRPr="00562754">
              <w:rPr>
                <w:lang w:val="lv-LV"/>
              </w:rPr>
              <w:t xml:space="preserve">Netiek panākta visa iespējamā ekonomiskā un procesuālā efektivitāte. </w:t>
            </w:r>
          </w:p>
          <w:p w:rsidR="00C67542" w:rsidRPr="00562754" w:rsidRDefault="00C67542" w:rsidP="00516F9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c>
      </w:tr>
    </w:tbl>
    <w:p w:rsidR="00C67542" w:rsidRPr="00562754" w:rsidRDefault="00C67542" w:rsidP="00C6754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EA29C5" w:rsidRDefault="00D3773C" w:rsidP="00EA29C5">
      <w:pPr>
        <w:pStyle w:val="Pamatteksts"/>
        <w:ind w:firstLine="720"/>
        <w:rPr>
          <w:color w:val="auto"/>
          <w:lang w:val="lv-LV"/>
        </w:rPr>
      </w:pPr>
      <w:r w:rsidRPr="00562754">
        <w:rPr>
          <w:b/>
          <w:color w:val="auto"/>
          <w:lang w:val="lv-LV"/>
        </w:rPr>
        <w:t>4</w:t>
      </w:r>
      <w:r w:rsidR="00D86181" w:rsidRPr="00562754">
        <w:rPr>
          <w:b/>
          <w:color w:val="auto"/>
          <w:lang w:val="lv-LV"/>
        </w:rPr>
        <w:t>.4</w:t>
      </w:r>
      <w:r w:rsidR="00AE77EF" w:rsidRPr="00562754">
        <w:rPr>
          <w:b/>
          <w:color w:val="auto"/>
          <w:lang w:val="lv-LV"/>
        </w:rPr>
        <w:t xml:space="preserve">. </w:t>
      </w:r>
      <w:r w:rsidR="004F1EE9" w:rsidRPr="00562754">
        <w:rPr>
          <w:b/>
          <w:color w:val="auto"/>
          <w:lang w:val="lv-LV"/>
        </w:rPr>
        <w:t>Ieviest</w:t>
      </w:r>
      <w:r w:rsidR="00687C11" w:rsidRPr="00562754">
        <w:rPr>
          <w:color w:val="auto"/>
          <w:lang w:val="lv-LV"/>
        </w:rPr>
        <w:t xml:space="preserve"> </w:t>
      </w:r>
      <w:r w:rsidR="00687C11" w:rsidRPr="00562754">
        <w:rPr>
          <w:b/>
          <w:color w:val="auto"/>
          <w:lang w:val="lv-LV"/>
        </w:rPr>
        <w:t>v</w:t>
      </w:r>
      <w:r w:rsidR="00F509CB" w:rsidRPr="00562754">
        <w:rPr>
          <w:b/>
          <w:color w:val="auto"/>
          <w:lang w:val="lv-LV"/>
        </w:rPr>
        <w:t xml:space="preserve">alsts </w:t>
      </w:r>
      <w:r w:rsidR="00687C11" w:rsidRPr="00562754">
        <w:rPr>
          <w:b/>
          <w:color w:val="auto"/>
          <w:lang w:val="lv-LV"/>
        </w:rPr>
        <w:t>noteiktu maksājumu</w:t>
      </w:r>
      <w:r w:rsidR="008D786E" w:rsidRPr="00562754">
        <w:rPr>
          <w:b/>
          <w:color w:val="auto"/>
          <w:lang w:val="lv-LV"/>
        </w:rPr>
        <w:t xml:space="preserve"> tiesā</w:t>
      </w:r>
      <w:r w:rsidR="002D2501" w:rsidRPr="00562754">
        <w:rPr>
          <w:color w:val="auto"/>
          <w:lang w:val="lv-LV"/>
        </w:rPr>
        <w:t>, ar mērķi mazināt</w:t>
      </w:r>
      <w:r w:rsidR="00F509CB" w:rsidRPr="00562754">
        <w:rPr>
          <w:color w:val="auto"/>
          <w:lang w:val="lv-LV"/>
        </w:rPr>
        <w:t xml:space="preserve"> nepamatotu pieteikumu iesniegšana</w:t>
      </w:r>
      <w:r w:rsidR="002D2501" w:rsidRPr="00562754">
        <w:rPr>
          <w:color w:val="auto"/>
          <w:lang w:val="lv-LV"/>
        </w:rPr>
        <w:t>s iespējamību. Šāds maksājums varētu kalpot arī da</w:t>
      </w:r>
      <w:r w:rsidR="00EA29C5">
        <w:rPr>
          <w:color w:val="auto"/>
          <w:lang w:val="lv-LV"/>
        </w:rPr>
        <w:t>ļējai tiesas izdevumu segšanai.</w:t>
      </w:r>
    </w:p>
    <w:p w:rsidR="00EA29C5" w:rsidRDefault="00F509CB" w:rsidP="00EA29C5">
      <w:pPr>
        <w:pStyle w:val="Pamatteksts"/>
        <w:ind w:firstLine="720"/>
        <w:rPr>
          <w:color w:val="auto"/>
          <w:lang w:val="lv-LV"/>
        </w:rPr>
      </w:pPr>
      <w:r w:rsidRPr="00562754">
        <w:rPr>
          <w:color w:val="auto"/>
          <w:lang w:val="lv-LV"/>
        </w:rPr>
        <w:t>Šobrīd kodeksa 280. panta trešā daļa noteic, ka no personas, kas pārsūdzējusi lēmumu administratīvā pārkāpuma lietā, valsts nodeva netiek iekasēta. Satversmes tiesas ieskatā noteiktais maksājums – valsts nodeva – netieši ierobežo vienu no taisnīgas tiesas elementiem, proti, personas pieeju tiesai</w:t>
      </w:r>
      <w:r w:rsidR="00D12987" w:rsidRPr="00562754">
        <w:rPr>
          <w:color w:val="auto"/>
          <w:lang w:val="lv-LV"/>
        </w:rPr>
        <w:t xml:space="preserve"> </w:t>
      </w:r>
      <w:r w:rsidR="00D12987" w:rsidRPr="00562754">
        <w:rPr>
          <w:i/>
          <w:color w:val="auto"/>
          <w:lang w:val="lv-LV"/>
        </w:rPr>
        <w:t>(2005. gada 4. janvāra spriedums lietā Nr. 2004-16-01 Secinājumu daļas 7.2. punkts)</w:t>
      </w:r>
      <w:r w:rsidRPr="00562754">
        <w:rPr>
          <w:color w:val="auto"/>
          <w:lang w:val="lv-LV"/>
        </w:rPr>
        <w:t>. Tiesības uz taisnīgu tiesu ir pieskaitāmas pie nozīmīgākajām personas pamattiesībām, jo no tā, cik lielā mērā persona spēj šīs savas tiesības realizēt, faktiski ir atkarīga pārējo pamattiesību īstenošana.</w:t>
      </w:r>
      <w:r w:rsidR="002D2501" w:rsidRPr="00562754">
        <w:rPr>
          <w:color w:val="auto"/>
          <w:lang w:val="lv-LV"/>
        </w:rPr>
        <w:t xml:space="preserve"> </w:t>
      </w:r>
      <w:r w:rsidRPr="00562754">
        <w:rPr>
          <w:color w:val="auto"/>
          <w:lang w:val="lv-LV"/>
        </w:rPr>
        <w:t>Tomēr, kā Satversmes tiesa savos spriedumos ir norādījusi, tiesības vērsties tiesā nav absolūtas. Tiesības vērsties tiesā var tikt ierobežotas tiktāl, ciktāl tās netiek atņemtas pēc būtības. Pieļaujot šādu tiesību ierobežojumu</w:t>
      </w:r>
      <w:r w:rsidR="00055180" w:rsidRPr="00562754">
        <w:rPr>
          <w:color w:val="auto"/>
          <w:lang w:val="lv-LV"/>
        </w:rPr>
        <w:t>,</w:t>
      </w:r>
      <w:r w:rsidRPr="00562754">
        <w:rPr>
          <w:color w:val="auto"/>
          <w:lang w:val="lv-LV"/>
        </w:rPr>
        <w:t xml:space="preserve"> Satversmes tiesa norāda, ka mērķis nodrošināt strīdu ātrāku un efektīvāku izskatīšanu, mazinot tiesu noslogotību, var</w:t>
      </w:r>
      <w:r w:rsidR="002D2501" w:rsidRPr="00562754">
        <w:rPr>
          <w:color w:val="auto"/>
          <w:lang w:val="lv-LV"/>
        </w:rPr>
        <w:t xml:space="preserve"> tikt atzīts par leģitīmu mērķi</w:t>
      </w:r>
      <w:r w:rsidRPr="00562754">
        <w:rPr>
          <w:color w:val="auto"/>
          <w:lang w:val="lv-LV"/>
        </w:rPr>
        <w:t xml:space="preserve"> Satversmes 92. pantā noteikto tiesību ierobežošanas gadījumā. Tāpat tiesības uz taisnīgu tiesu var tikt ierobežotas, lai nodrošinātu tiesu darbības efektivitāti. Vienlaikus Satversmes tiesa ir atzinusi, ka lietu ātrāka un efektīvāka izskatīšana, mazinot administratīvo tiesu noslogotību, ir leģitīms mērķis un tas noteikts Satversmes 116. pantā minētā nosacījumā – aizsargāt citu cilvēku tiesības – labad. Līdzīgu secinājumu ir izdarījusi arī Eiropas Cilvēktiesību tiesa, vienlaikus norādot, ka pienākums samaksāt valsts nodevu par prasības iesniegšanu civillietā kā tāds nav uzskatāms par tiesību uz pieeju tiesai ierobežojumu.</w:t>
      </w:r>
    </w:p>
    <w:p w:rsidR="00EA29C5" w:rsidRDefault="00F509CB" w:rsidP="00EA29C5">
      <w:pPr>
        <w:pStyle w:val="Pamatteksts"/>
        <w:ind w:firstLine="720"/>
        <w:rPr>
          <w:color w:val="auto"/>
          <w:lang w:val="lv-LV"/>
        </w:rPr>
      </w:pPr>
      <w:r w:rsidRPr="00562754">
        <w:rPr>
          <w:color w:val="auto"/>
          <w:lang w:val="lv-LV"/>
        </w:rPr>
        <w:t xml:space="preserve">Vienlaikus Satversmes tiesa par pamatotu atzinusi Administratīvās apgabaltiesas secinājumu, ka prasība par valsts nodevas samaksu administratīvo pārkāpumu lietās pārkāpj personas tiesības uz taisnīgu tiesu. Šajās lietās tiesas pieejamība ir īpaši svarīga, jo tiek pārbaudīts tāda </w:t>
      </w:r>
      <w:r w:rsidR="00B40B4F" w:rsidRPr="00562754">
        <w:rPr>
          <w:color w:val="auto"/>
          <w:lang w:val="lv-LV"/>
        </w:rPr>
        <w:t>lēmuma</w:t>
      </w:r>
      <w:r w:rsidRPr="00562754">
        <w:rPr>
          <w:color w:val="auto"/>
          <w:lang w:val="lv-LV"/>
        </w:rPr>
        <w:t xml:space="preserve"> tiesiskums, kas saistīts ar krimināltiesiskai sankcijai pielīdzināma soda piemērošanu. Prasība par valsts nodevas samaksu var mazināt privātpersonas motivāciju griezties tiesā. Tas nav pieļaujams gadījumos, kad izpildvara īsteno sodīšanas funkciju.</w:t>
      </w:r>
    </w:p>
    <w:p w:rsidR="00EA29C5" w:rsidRDefault="00F509CB" w:rsidP="005A3E2F">
      <w:pPr>
        <w:pStyle w:val="Pamatteksts"/>
        <w:ind w:firstLine="720"/>
        <w:rPr>
          <w:rFonts w:eastAsia="Times New Roman"/>
          <w:b/>
          <w:color w:val="auto"/>
          <w:lang w:val="lv-LV"/>
        </w:rPr>
      </w:pPr>
      <w:r w:rsidRPr="00EA29C5">
        <w:rPr>
          <w:rFonts w:eastAsia="Times New Roman"/>
          <w:color w:val="auto"/>
          <w:lang w:val="lv-LV"/>
        </w:rPr>
        <w:t xml:space="preserve">Ievērojot iepriekš minēto, ir </w:t>
      </w:r>
      <w:r w:rsidRPr="00EA29C5">
        <w:rPr>
          <w:rFonts w:eastAsia="Times New Roman"/>
          <w:b/>
          <w:color w:val="auto"/>
          <w:lang w:val="lv-LV"/>
        </w:rPr>
        <w:t>nepieciešams pieņemt konceptuālu lēmumu par valsts noteikta maksājuma ieviešanu</w:t>
      </w:r>
      <w:r w:rsidR="00E234BF" w:rsidRPr="00EA29C5">
        <w:rPr>
          <w:rFonts w:eastAsia="Times New Roman"/>
          <w:b/>
          <w:color w:val="auto"/>
          <w:lang w:val="lv-LV"/>
        </w:rPr>
        <w:t xml:space="preserve"> tiesā</w:t>
      </w:r>
      <w:r w:rsidRPr="00EA29C5">
        <w:rPr>
          <w:rFonts w:eastAsia="Times New Roman"/>
          <w:b/>
          <w:color w:val="auto"/>
          <w:lang w:val="lv-LV"/>
        </w:rPr>
        <w:t xml:space="preserve"> administratīvo pārkāpumu lietās. Šīs problēmas risinājumam ir </w:t>
      </w:r>
      <w:r w:rsidR="009913CE" w:rsidRPr="00EA29C5">
        <w:rPr>
          <w:rFonts w:eastAsia="Times New Roman"/>
          <w:b/>
          <w:color w:val="auto"/>
          <w:lang w:val="lv-LV"/>
        </w:rPr>
        <w:t xml:space="preserve">trīs </w:t>
      </w:r>
      <w:r w:rsidRPr="00EA29C5">
        <w:rPr>
          <w:rFonts w:eastAsia="Times New Roman"/>
          <w:b/>
          <w:color w:val="auto"/>
          <w:lang w:val="lv-LV"/>
        </w:rPr>
        <w:t>varianti:</w:t>
      </w:r>
    </w:p>
    <w:p w:rsidR="004D13ED" w:rsidRDefault="004D13ED" w:rsidP="00155E5A">
      <w:pPr>
        <w:pStyle w:val="Pamatteksts"/>
        <w:rPr>
          <w:rFonts w:eastAsia="Times New Roman"/>
          <w:b/>
          <w:i/>
          <w:color w:val="auto"/>
          <w:lang w:val="lv-LV"/>
        </w:rPr>
      </w:pPr>
    </w:p>
    <w:p w:rsidR="00F509CB" w:rsidRDefault="00422B75" w:rsidP="00EA29C5">
      <w:pPr>
        <w:pStyle w:val="Pamatteksts"/>
        <w:ind w:firstLine="720"/>
        <w:rPr>
          <w:rFonts w:eastAsia="Times New Roman"/>
          <w:b/>
          <w:i/>
          <w:color w:val="auto"/>
          <w:lang w:val="lv-LV"/>
        </w:rPr>
      </w:pPr>
      <w:r w:rsidRPr="00EA29C5">
        <w:rPr>
          <w:rFonts w:eastAsia="Times New Roman"/>
          <w:b/>
          <w:i/>
          <w:color w:val="auto"/>
          <w:lang w:val="lv-LV"/>
        </w:rPr>
        <w:t xml:space="preserve">1. variants </w:t>
      </w:r>
    </w:p>
    <w:p w:rsidR="00EA29C5" w:rsidRPr="00EA29C5" w:rsidRDefault="00EA29C5" w:rsidP="00EA29C5">
      <w:pPr>
        <w:pStyle w:val="Pamatteksts"/>
        <w:ind w:firstLine="720"/>
        <w:rPr>
          <w:color w:val="auto"/>
          <w:lang w:val="lv-LV"/>
        </w:rPr>
      </w:pPr>
    </w:p>
    <w:p w:rsidR="00F509CB" w:rsidRPr="00562754" w:rsidRDefault="00422B75" w:rsidP="006676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b/>
          <w:sz w:val="24"/>
          <w:lang w:val="lv-LV"/>
        </w:rPr>
        <w:t>Tiek ieviests valsts noteikts maksājums.</w:t>
      </w:r>
      <w:r w:rsidRPr="00562754">
        <w:rPr>
          <w:rFonts w:ascii="Times New Roman" w:eastAsia="Times New Roman" w:hAnsi="Times New Roman"/>
          <w:sz w:val="24"/>
          <w:lang w:val="lv-LV"/>
        </w:rPr>
        <w:t xml:space="preserve"> Lai personai neliegtu pieeju tiesai, šāds maksājums būs jāveic tikai tad, ja tiesa ar galīgo nolēmumu lietā personu ir atzinusi par vainīgu. Līdz ar to pēc galīgā nelabvēlīga tiesas nolēmuma spēkā stāšanās, personai būs pienākums samaksāt valsts noteikto maksājumu. Tādējādi netiks ierobežotas personas tiesības vērsties tiesā, vai pieeja tiesai, jo pirms vēršanās tiesā nekādi maksājumi nav jāveic. Vienlaikus personai būs jārēķinās ar to, ka, gadījumā, ja pieteikums ir iesniegt nepamatoti vai „tiesāšanās pēc” un izskatīšanas rezultātā tiks noraidīts, būs jāmaksā valsts noteikts maksājums.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F509CB" w:rsidRPr="00562754">
        <w:tc>
          <w:tcPr>
            <w:tcW w:w="4810"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F509CB" w:rsidRPr="00562754">
        <w:tc>
          <w:tcPr>
            <w:tcW w:w="4810" w:type="dxa"/>
            <w:tcBorders>
              <w:top w:val="single" w:sz="4" w:space="0" w:color="auto"/>
              <w:left w:val="single" w:sz="4" w:space="0" w:color="auto"/>
              <w:bottom w:val="single" w:sz="4" w:space="0" w:color="auto"/>
              <w:right w:val="single" w:sz="4" w:space="0" w:color="auto"/>
            </w:tcBorders>
          </w:tcPr>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Tiks mazināta iespēja personai tiesāties „tiesāšanās pēc” vai iesniegt nepamatotus pieteikumus, tādējādi mazinot tiesas noslogotību, paātrinot lietu izskatīšanas procesu;</w:t>
            </w:r>
          </w:p>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2.  Daļēji tiks segti tiesas uzturēšanas izdevumi;</w:t>
            </w:r>
          </w:p>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 Primāri netiks ierobežotas personas tiesības vērsties tiesā.</w:t>
            </w:r>
          </w:p>
        </w:tc>
        <w:tc>
          <w:tcPr>
            <w:tcW w:w="4811" w:type="dxa"/>
            <w:tcBorders>
              <w:top w:val="single" w:sz="4" w:space="0" w:color="auto"/>
              <w:left w:val="single" w:sz="4" w:space="0" w:color="auto"/>
              <w:bottom w:val="single" w:sz="4" w:space="0" w:color="auto"/>
              <w:right w:val="single" w:sz="4" w:space="0" w:color="auto"/>
            </w:tcBorders>
          </w:tcPr>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Finansiāli izdevumi, kas gulstas uz personu.</w:t>
            </w:r>
          </w:p>
          <w:p w:rsidR="008D786E"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2. Maksājuma esamība un noteiktais apmērs no personu viedokļa pastarpināti var tikt uztverts kā šķērslis griezties tiesā, baidoties no lietas nelabvēlīga iznākuma.</w:t>
            </w:r>
          </w:p>
          <w:p w:rsidR="008D786E"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 Personai tiek uzlikts papildus slogs tam, ka personai būs jāatlīdzina arī procesuālie izdevumi.</w:t>
            </w:r>
          </w:p>
          <w:p w:rsidR="002D2501" w:rsidRPr="00562754" w:rsidRDefault="00422B75" w:rsidP="00CD31D2">
            <w:pPr>
              <w:pStyle w:val="Normal1"/>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4. Citos procesos šāds maksājums nav paredzēts.  </w:t>
            </w:r>
          </w:p>
        </w:tc>
      </w:tr>
    </w:tbl>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8D786E" w:rsidRPr="00562754" w:rsidRDefault="008D786E" w:rsidP="00EA29C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Ņemot vērā to, ka strīdam piemīt </w:t>
      </w:r>
      <w:r w:rsidRPr="00562754">
        <w:rPr>
          <w:rFonts w:ascii="Times New Roman" w:eastAsia="Times New Roman" w:hAnsi="Times New Roman"/>
          <w:i/>
          <w:sz w:val="24"/>
          <w:lang w:val="lv-LV"/>
        </w:rPr>
        <w:t>kvazi</w:t>
      </w:r>
      <w:r w:rsidRPr="00562754">
        <w:rPr>
          <w:rFonts w:ascii="Times New Roman" w:eastAsia="Times New Roman" w:hAnsi="Times New Roman"/>
          <w:sz w:val="24"/>
          <w:lang w:val="lv-LV"/>
        </w:rPr>
        <w:t xml:space="preserve"> kriminālais raksturs, šādam maksājumam tomēr būtu jābūt salīdzinoši nelielam, </w:t>
      </w:r>
      <w:r w:rsidR="00FB5C38" w:rsidRPr="00562754">
        <w:rPr>
          <w:rFonts w:ascii="Times New Roman" w:eastAsia="Times New Roman" w:hAnsi="Times New Roman"/>
          <w:sz w:val="24"/>
          <w:lang w:val="lv-LV"/>
        </w:rPr>
        <w:t>Turklāt</w:t>
      </w:r>
      <w:r w:rsidRPr="00562754">
        <w:rPr>
          <w:rFonts w:ascii="Times New Roman" w:eastAsia="Times New Roman" w:hAnsi="Times New Roman"/>
          <w:sz w:val="24"/>
          <w:lang w:val="lv-LV"/>
        </w:rPr>
        <w:t xml:space="preserve"> jāņem vērā, ka personai bez šī maksājuma lielākajā daļā gadījumu būs jāmaksā arī uzliktais naudas sods, šie abi maksājumi kopsakarā nedrīkstētu radīt nesamērīgu finansiālu slogu. Līdz ar to šo risinājuma variantu var realizēt divos veidos:</w:t>
      </w:r>
    </w:p>
    <w:p w:rsidR="00155E5A" w:rsidRPr="00562754" w:rsidRDefault="00155E5A" w:rsidP="00155E5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8D786E" w:rsidRPr="00562754" w:rsidRDefault="00422B75" w:rsidP="008623F9">
      <w:pPr>
        <w:pStyle w:val="Normal1"/>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i/>
          <w:sz w:val="24"/>
          <w:lang w:val="lv-LV"/>
        </w:rPr>
      </w:pPr>
      <w:r w:rsidRPr="00562754">
        <w:rPr>
          <w:rFonts w:ascii="Times New Roman" w:eastAsia="Times New Roman" w:hAnsi="Times New Roman"/>
          <w:b/>
          <w:i/>
          <w:sz w:val="24"/>
          <w:lang w:val="lv-LV"/>
        </w:rPr>
        <w:t>variants</w:t>
      </w:r>
    </w:p>
    <w:p w:rsidR="00C67542" w:rsidRPr="00562754" w:rsidRDefault="00C67542" w:rsidP="0066762A">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Valsts noteiktais maksājums tiesā tiek noteikts 10 % apmērā no personai piemērotā naudas soda summas. Tādējādi tiek panākta efektīva valsts noteiktā maksājuma noteikšana atbilsto</w:t>
      </w:r>
      <w:r w:rsidR="00FB5C38">
        <w:rPr>
          <w:rFonts w:ascii="Times New Roman" w:eastAsia="Times New Roman" w:hAnsi="Times New Roman"/>
          <w:sz w:val="24"/>
          <w:lang w:val="lv-LV"/>
        </w:rPr>
        <w:t>ši katrai konkrētai situācijai.</w:t>
      </w:r>
      <w:r w:rsidRPr="00562754">
        <w:rPr>
          <w:rFonts w:ascii="Times New Roman" w:eastAsia="Times New Roman" w:hAnsi="Times New Roman"/>
          <w:sz w:val="24"/>
          <w:lang w:val="lv-LV"/>
        </w:rPr>
        <w:t xml:space="preserve"> </w:t>
      </w:r>
    </w:p>
    <w:tbl>
      <w:tblPr>
        <w:tblStyle w:val="Reatabula"/>
        <w:tblW w:w="0" w:type="auto"/>
        <w:tblLook w:val="04A0" w:firstRow="1" w:lastRow="0" w:firstColumn="1" w:lastColumn="0" w:noHBand="0" w:noVBand="1"/>
      </w:tblPr>
      <w:tblGrid>
        <w:gridCol w:w="4810"/>
        <w:gridCol w:w="4811"/>
      </w:tblGrid>
      <w:tr w:rsidR="00C67542" w:rsidRPr="00562754" w:rsidTr="00516F92">
        <w:tc>
          <w:tcPr>
            <w:tcW w:w="4810" w:type="dxa"/>
          </w:tcPr>
          <w:p w:rsidR="00C67542" w:rsidRPr="00562754" w:rsidRDefault="00C67542" w:rsidP="00516F9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sz w:val="24"/>
                <w:lang w:val="lv-LV"/>
              </w:rPr>
            </w:pPr>
            <w:r w:rsidRPr="00562754">
              <w:rPr>
                <w:rFonts w:ascii="Times New Roman" w:eastAsia="Times New Roman" w:hAnsi="Times New Roman"/>
                <w:b/>
                <w:sz w:val="24"/>
                <w:lang w:val="lv-LV"/>
              </w:rPr>
              <w:t>Pozitīvais</w:t>
            </w:r>
          </w:p>
        </w:tc>
        <w:tc>
          <w:tcPr>
            <w:tcW w:w="4811" w:type="dxa"/>
          </w:tcPr>
          <w:p w:rsidR="00C67542" w:rsidRPr="00562754" w:rsidRDefault="00C67542" w:rsidP="00516F9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sz w:val="24"/>
                <w:lang w:val="lv-LV"/>
              </w:rPr>
            </w:pPr>
            <w:r w:rsidRPr="00562754">
              <w:rPr>
                <w:rFonts w:ascii="Times New Roman" w:eastAsia="Times New Roman" w:hAnsi="Times New Roman"/>
                <w:b/>
                <w:sz w:val="24"/>
                <w:lang w:val="lv-LV"/>
              </w:rPr>
              <w:t>Negatīvais</w:t>
            </w:r>
          </w:p>
        </w:tc>
      </w:tr>
      <w:tr w:rsidR="00C67542" w:rsidRPr="00562754" w:rsidTr="00516F92">
        <w:tc>
          <w:tcPr>
            <w:tcW w:w="4810" w:type="dxa"/>
          </w:tcPr>
          <w:p w:rsidR="00C67542" w:rsidRPr="00562754" w:rsidRDefault="00C67542" w:rsidP="008623F9">
            <w:pPr>
              <w:pStyle w:val="Normal1"/>
              <w:numPr>
                <w:ilvl w:val="0"/>
                <w:numId w:val="13"/>
              </w:numPr>
              <w:tabs>
                <w:tab w:val="left" w:pos="0"/>
                <w:tab w:val="left" w:pos="284"/>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hanging="11"/>
              <w:jc w:val="both"/>
              <w:rPr>
                <w:rFonts w:ascii="Times New Roman" w:eastAsia="Times New Roman" w:hAnsi="Times New Roman"/>
                <w:sz w:val="24"/>
                <w:lang w:val="lv-LV"/>
              </w:rPr>
            </w:pPr>
            <w:r w:rsidRPr="00562754">
              <w:rPr>
                <w:rFonts w:ascii="Times New Roman" w:eastAsia="Times New Roman" w:hAnsi="Times New Roman"/>
                <w:sz w:val="24"/>
                <w:lang w:val="lv-LV"/>
              </w:rPr>
              <w:t>Katrā konkrētā gadījumā valsts noteiktais maksājums tiek proporcionāli aprēķināts no uzliktā naudas soda summas. Līdz ar to persona</w:t>
            </w:r>
            <w:r w:rsidR="00FB5C38">
              <w:rPr>
                <w:rFonts w:ascii="Times New Roman" w:eastAsia="Times New Roman" w:hAnsi="Times New Roman"/>
                <w:sz w:val="24"/>
                <w:lang w:val="lv-LV"/>
              </w:rPr>
              <w:t>,</w:t>
            </w:r>
            <w:r w:rsidRPr="00562754">
              <w:rPr>
                <w:rFonts w:ascii="Times New Roman" w:eastAsia="Times New Roman" w:hAnsi="Times New Roman"/>
                <w:sz w:val="24"/>
                <w:lang w:val="lv-LV"/>
              </w:rPr>
              <w:t xml:space="preserve"> vēršoties tiesā</w:t>
            </w:r>
            <w:r w:rsidR="00FB5C38">
              <w:rPr>
                <w:rFonts w:ascii="Times New Roman" w:eastAsia="Times New Roman" w:hAnsi="Times New Roman"/>
                <w:sz w:val="24"/>
                <w:lang w:val="lv-LV"/>
              </w:rPr>
              <w:t>,</w:t>
            </w:r>
            <w:r w:rsidRPr="00562754">
              <w:rPr>
                <w:rFonts w:ascii="Times New Roman" w:eastAsia="Times New Roman" w:hAnsi="Times New Roman"/>
                <w:sz w:val="24"/>
                <w:lang w:val="lv-LV"/>
              </w:rPr>
              <w:t xml:space="preserve"> apzināsies, kādu summu tā zaudēs, ja tiesa ar galīgo nolēmumu lietā personu atzīs par vainīgu.</w:t>
            </w:r>
          </w:p>
          <w:p w:rsidR="00C67542" w:rsidRPr="00562754" w:rsidRDefault="00C67542" w:rsidP="008623F9">
            <w:pPr>
              <w:pStyle w:val="Normal1"/>
              <w:numPr>
                <w:ilvl w:val="0"/>
                <w:numId w:val="13"/>
              </w:numPr>
              <w:tabs>
                <w:tab w:val="left" w:pos="0"/>
                <w:tab w:val="left" w:pos="284"/>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hanging="11"/>
              <w:jc w:val="both"/>
              <w:rPr>
                <w:rFonts w:ascii="Times New Roman" w:eastAsia="Times New Roman" w:hAnsi="Times New Roman"/>
                <w:sz w:val="24"/>
                <w:lang w:val="lv-LV"/>
              </w:rPr>
            </w:pPr>
            <w:r w:rsidRPr="00562754">
              <w:rPr>
                <w:rFonts w:ascii="Times New Roman" w:eastAsia="Times New Roman" w:hAnsi="Times New Roman"/>
                <w:sz w:val="24"/>
                <w:lang w:val="lv-LV"/>
              </w:rPr>
              <w:t>Valsts noteiktais maksājums nav lielāks par personai uzliktā naudas soda apmēru.</w:t>
            </w:r>
          </w:p>
        </w:tc>
        <w:tc>
          <w:tcPr>
            <w:tcW w:w="4811" w:type="dxa"/>
          </w:tcPr>
          <w:p w:rsidR="00C67542" w:rsidRPr="00562754" w:rsidRDefault="00C67542" w:rsidP="00516F92">
            <w:pPr>
              <w:pStyle w:val="Normal1"/>
              <w:tabs>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11"/>
              <w:jc w:val="both"/>
              <w:rPr>
                <w:rFonts w:ascii="Times New Roman" w:eastAsia="Times New Roman" w:hAnsi="Times New Roman"/>
                <w:sz w:val="24"/>
                <w:lang w:val="lv-LV"/>
              </w:rPr>
            </w:pPr>
            <w:r w:rsidRPr="00562754">
              <w:rPr>
                <w:rFonts w:ascii="Times New Roman" w:eastAsia="Times New Roman" w:hAnsi="Times New Roman"/>
                <w:sz w:val="24"/>
                <w:lang w:val="lv-LV"/>
              </w:rPr>
              <w:t>Personai tiek uzlikts papildus slogs tam, ka personai būs jāatlīdzina arī procesuālie izdevumi.</w:t>
            </w:r>
          </w:p>
        </w:tc>
      </w:tr>
    </w:tbl>
    <w:p w:rsidR="00EA29C5" w:rsidRDefault="00EA29C5"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EA29C5" w:rsidRPr="00562754" w:rsidRDefault="00EA29C5"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8D786E" w:rsidRPr="00562754" w:rsidRDefault="002835A3" w:rsidP="008623F9">
      <w:pPr>
        <w:pStyle w:val="Normal1"/>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i/>
          <w:sz w:val="24"/>
          <w:lang w:val="lv-LV"/>
        </w:rPr>
      </w:pPr>
      <w:r w:rsidRPr="00562754">
        <w:rPr>
          <w:rFonts w:ascii="Times New Roman" w:eastAsia="Times New Roman" w:hAnsi="Times New Roman"/>
          <w:b/>
          <w:i/>
          <w:sz w:val="24"/>
          <w:lang w:val="lv-LV"/>
        </w:rPr>
        <w:t xml:space="preserve">variants </w:t>
      </w:r>
    </w:p>
    <w:p w:rsidR="00C67542" w:rsidRPr="00562754" w:rsidRDefault="00C67542" w:rsidP="0066762A">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Valsts noteiktais maksājums tiesā tiek noteikts 20 latu apmērā. Tādējādi, gadījumā, ja tiesa ar galīgo nolēmumu lietā personu ir atzinusi par vainīgu, tiks atlīdzi</w:t>
      </w:r>
      <w:r w:rsidR="00FB5C38">
        <w:rPr>
          <w:rFonts w:ascii="Times New Roman" w:eastAsia="Times New Roman" w:hAnsi="Times New Roman"/>
          <w:sz w:val="24"/>
          <w:lang w:val="lv-LV"/>
        </w:rPr>
        <w:t>nāti tiesas papildus izdevumi.</w:t>
      </w:r>
    </w:p>
    <w:tbl>
      <w:tblPr>
        <w:tblStyle w:val="Reatabula"/>
        <w:tblW w:w="0" w:type="auto"/>
        <w:tblLook w:val="04A0" w:firstRow="1" w:lastRow="0" w:firstColumn="1" w:lastColumn="0" w:noHBand="0" w:noVBand="1"/>
      </w:tblPr>
      <w:tblGrid>
        <w:gridCol w:w="4810"/>
        <w:gridCol w:w="4811"/>
      </w:tblGrid>
      <w:tr w:rsidR="00C67542" w:rsidRPr="00562754" w:rsidTr="00516F92">
        <w:tc>
          <w:tcPr>
            <w:tcW w:w="4810" w:type="dxa"/>
          </w:tcPr>
          <w:p w:rsidR="00C67542" w:rsidRPr="00562754"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Pr>
          <w:p w:rsidR="00C67542" w:rsidRPr="00562754"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C67542" w:rsidRPr="00562754" w:rsidTr="00516F92">
        <w:tc>
          <w:tcPr>
            <w:tcW w:w="4810" w:type="dxa"/>
          </w:tcPr>
          <w:p w:rsidR="00C67542" w:rsidRPr="00562754"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Valsts noteiktajam maksājumam ir konstanta summa 20 latu apmērā. Līdz ar to personas, kuras iesniegs pieteikumu tiesā par lēmumu, ar kuru uzlikts administratīvais sods līdz 20 latiem, liks izvērtēt nepieciešamību vērsties tiesā.</w:t>
            </w:r>
          </w:p>
        </w:tc>
        <w:tc>
          <w:tcPr>
            <w:tcW w:w="4811" w:type="dxa"/>
          </w:tcPr>
          <w:p w:rsidR="00C67542" w:rsidRPr="00562754" w:rsidRDefault="00C67542" w:rsidP="008623F9">
            <w:pPr>
              <w:pStyle w:val="Normal1"/>
              <w:numPr>
                <w:ilvl w:val="0"/>
                <w:numId w:val="14"/>
              </w:numPr>
              <w:tabs>
                <w:tab w:val="left" w:pos="10"/>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0" w:hanging="1"/>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Konstanta valsts noteiktā maksājuma summa nav pietiekoši efektīva, jo gadījumos, kad uzliktā naudas soda apmērs ir daudzkārt lielāks, valsts noteiktais maksājums 20 latu apmērā nebūs par šķērsli, lai iesniegtu nepamatotu pieteikumu tiesā. Savukārt gadījumos, kad piemērotais naudas sods būs līdz 20 latiem, tad personai būs jāsamaksā lielāks valsts noteiktais maksājums, nekā piemērotais naudas sods. </w:t>
            </w:r>
          </w:p>
          <w:p w:rsidR="00C67542" w:rsidRPr="00562754" w:rsidRDefault="00C67542" w:rsidP="008623F9">
            <w:pPr>
              <w:pStyle w:val="Normal1"/>
              <w:numPr>
                <w:ilvl w:val="0"/>
                <w:numId w:val="14"/>
              </w:numPr>
              <w:tabs>
                <w:tab w:val="left" w:pos="10"/>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0" w:hanging="1"/>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Personai tiek uzlikts papildus slogs tam, ka personai būs jāatlīdzina arī procesuālie izdevumi. </w:t>
            </w:r>
          </w:p>
        </w:tc>
      </w:tr>
    </w:tbl>
    <w:p w:rsidR="00C67542" w:rsidRPr="00562754" w:rsidRDefault="00C67542" w:rsidP="008D786E">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Default="00FB5C3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i/>
          <w:sz w:val="24"/>
          <w:lang w:val="lv-LV"/>
        </w:rPr>
      </w:pPr>
      <w:r>
        <w:rPr>
          <w:rFonts w:ascii="Times New Roman" w:eastAsia="Times New Roman" w:hAnsi="Times New Roman"/>
          <w:b/>
          <w:i/>
          <w:sz w:val="24"/>
          <w:lang w:val="lv-LV"/>
        </w:rPr>
        <w:t xml:space="preserve">2. variants </w:t>
      </w:r>
    </w:p>
    <w:p w:rsidR="00F8755F" w:rsidRPr="00562754" w:rsidRDefault="00F8755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i/>
          <w:sz w:val="24"/>
          <w:lang w:val="lv-LV"/>
        </w:rPr>
      </w:pPr>
    </w:p>
    <w:p w:rsidR="00F509CB" w:rsidRPr="00562754" w:rsidRDefault="00F509CB" w:rsidP="0066762A">
      <w:pPr>
        <w:pStyle w:val="Pamatteksts"/>
        <w:ind w:firstLine="720"/>
        <w:rPr>
          <w:color w:val="auto"/>
          <w:lang w:val="lv-LV"/>
        </w:rPr>
      </w:pPr>
      <w:r w:rsidRPr="00562754">
        <w:rPr>
          <w:b/>
          <w:color w:val="auto"/>
          <w:lang w:val="lv-LV"/>
        </w:rPr>
        <w:t>Valsts noteiktais maksājums netiek ieviests</w:t>
      </w:r>
      <w:r w:rsidRPr="00562754">
        <w:rPr>
          <w:color w:val="auto"/>
          <w:lang w:val="lv-LV"/>
        </w:rPr>
        <w:t xml:space="preserve">. Arī turpmāk personām par pieteikuma iesniegšanu tiesā administratīvo pārkāpumu lietās nebūs jāmaksā. </w:t>
      </w:r>
      <w:r w:rsidR="00B80040" w:rsidRPr="00562754">
        <w:rPr>
          <w:color w:val="auto"/>
          <w:lang w:val="lv-LV"/>
        </w:rPr>
        <w:t>Šāds lēmums pamatots ar to, ka administratīvie pārkāpumi pēc savas būtības ir „mazās krimināllietas” un personai nedrīkst radīt nekādus papildu apgrūtinājumus p</w:t>
      </w:r>
      <w:r w:rsidR="0066762A">
        <w:rPr>
          <w:color w:val="auto"/>
          <w:lang w:val="lv-LV"/>
        </w:rPr>
        <w:t>ierādīt savu nevainīgumu tiesā.</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F509CB" w:rsidRPr="00562754" w:rsidTr="00687C11">
        <w:tc>
          <w:tcPr>
            <w:tcW w:w="4810"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F509CB" w:rsidRPr="00562754" w:rsidTr="00687C11">
        <w:tc>
          <w:tcPr>
            <w:tcW w:w="4810" w:type="dxa"/>
            <w:tcBorders>
              <w:top w:val="single" w:sz="4" w:space="0" w:color="auto"/>
              <w:left w:val="single" w:sz="4" w:space="0" w:color="auto"/>
              <w:bottom w:val="single" w:sz="4" w:space="0" w:color="auto"/>
              <w:right w:val="single" w:sz="4" w:space="0" w:color="auto"/>
            </w:tcBorders>
          </w:tcPr>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Netiek mainīta pastāvošā kārtība</w:t>
            </w:r>
          </w:p>
          <w:p w:rsidR="00B80040"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2. Personas pieeja tiesai netiek nekādi ierobežota. </w:t>
            </w:r>
          </w:p>
        </w:tc>
        <w:tc>
          <w:tcPr>
            <w:tcW w:w="4811" w:type="dxa"/>
            <w:tcBorders>
              <w:top w:val="single" w:sz="4" w:space="0" w:color="auto"/>
              <w:left w:val="single" w:sz="4" w:space="0" w:color="auto"/>
              <w:bottom w:val="single" w:sz="4" w:space="0" w:color="auto"/>
              <w:right w:val="single" w:sz="4" w:space="0" w:color="auto"/>
            </w:tcBorders>
          </w:tcPr>
          <w:p w:rsidR="00B80040"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1. Tiesu noslogotība nemazināsies, jo personām nebūs nekādu šķēršļu iesniegt tiesā pieteikumus administratīvo pārkāpumu lietā arī par administratīvajiem sodiem, kuru apmērs nepārsniedz </w:t>
            </w:r>
            <w:r w:rsidR="007D409A" w:rsidRPr="00562754">
              <w:rPr>
                <w:rFonts w:ascii="Times New Roman" w:eastAsia="Times New Roman" w:hAnsi="Times New Roman"/>
                <w:sz w:val="24"/>
                <w:lang w:val="lv-LV"/>
              </w:rPr>
              <w:t>dažu</w:t>
            </w:r>
            <w:r w:rsidRPr="00562754">
              <w:rPr>
                <w:rFonts w:ascii="Times New Roman" w:eastAsia="Times New Roman" w:hAnsi="Times New Roman"/>
                <w:sz w:val="24"/>
                <w:lang w:val="lv-LV"/>
              </w:rPr>
              <w:t xml:space="preserve"> latu apmēru, vai tiesāties, lai novilcinātu naudas soda maksāšanas brīdi. </w:t>
            </w:r>
          </w:p>
          <w:p w:rsidR="00F509CB" w:rsidRPr="00562754" w:rsidRDefault="00422B75" w:rsidP="00E84FA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2. Kopējais tiesā izskatāmo lietu skaits nemazinās un personām, kas iesniegušas savus pieteikumus ir jāgaida rindā uz lietas izskatīšanu. </w:t>
            </w:r>
          </w:p>
        </w:tc>
      </w:tr>
    </w:tbl>
    <w:p w:rsidR="005521AA" w:rsidRPr="00562754" w:rsidRDefault="005521AA" w:rsidP="00884698">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lang w:val="lv-LV"/>
        </w:rPr>
      </w:pPr>
    </w:p>
    <w:p w:rsidR="0066762A" w:rsidRDefault="0066762A" w:rsidP="00F30F31">
      <w:pPr>
        <w:pStyle w:val="Pamatteksts"/>
        <w:tabs>
          <w:tab w:val="clear" w:pos="709"/>
        </w:tabs>
        <w:ind w:left="709"/>
        <w:rPr>
          <w:b/>
          <w:i/>
          <w:color w:val="auto"/>
          <w:lang w:val="lv-LV"/>
        </w:rPr>
      </w:pPr>
    </w:p>
    <w:p w:rsidR="0066762A" w:rsidRDefault="0066762A" w:rsidP="00F30F31">
      <w:pPr>
        <w:pStyle w:val="Pamatteksts"/>
        <w:tabs>
          <w:tab w:val="clear" w:pos="709"/>
        </w:tabs>
        <w:ind w:left="709"/>
        <w:rPr>
          <w:b/>
          <w:i/>
          <w:color w:val="auto"/>
          <w:lang w:val="lv-LV"/>
        </w:rPr>
      </w:pPr>
    </w:p>
    <w:p w:rsidR="0066762A" w:rsidRDefault="0066762A" w:rsidP="00F30F31">
      <w:pPr>
        <w:pStyle w:val="Pamatteksts"/>
        <w:tabs>
          <w:tab w:val="clear" w:pos="709"/>
        </w:tabs>
        <w:ind w:left="709"/>
        <w:rPr>
          <w:b/>
          <w:i/>
          <w:color w:val="auto"/>
          <w:lang w:val="lv-LV"/>
        </w:rPr>
      </w:pPr>
    </w:p>
    <w:p w:rsidR="00F30F31" w:rsidRDefault="00F30F31" w:rsidP="00F30F31">
      <w:pPr>
        <w:pStyle w:val="Pamatteksts"/>
        <w:tabs>
          <w:tab w:val="clear" w:pos="709"/>
        </w:tabs>
        <w:ind w:left="709"/>
        <w:rPr>
          <w:b/>
          <w:i/>
          <w:color w:val="auto"/>
          <w:lang w:val="lv-LV"/>
        </w:rPr>
      </w:pPr>
      <w:r w:rsidRPr="00562754">
        <w:rPr>
          <w:b/>
          <w:i/>
          <w:color w:val="auto"/>
          <w:lang w:val="lv-LV"/>
        </w:rPr>
        <w:t>3.variants</w:t>
      </w:r>
    </w:p>
    <w:p w:rsidR="00F8755F" w:rsidRPr="00562754" w:rsidRDefault="00F8755F" w:rsidP="00F30F31">
      <w:pPr>
        <w:pStyle w:val="Pamatteksts"/>
        <w:tabs>
          <w:tab w:val="clear" w:pos="709"/>
        </w:tabs>
        <w:ind w:left="709"/>
        <w:rPr>
          <w:b/>
          <w:i/>
          <w:color w:val="auto"/>
          <w:lang w:val="lv-LV"/>
        </w:rPr>
      </w:pPr>
    </w:p>
    <w:p w:rsidR="00B0780E" w:rsidRDefault="00B0780E" w:rsidP="00B0780E">
      <w:pPr>
        <w:pStyle w:val="Pamatteksts"/>
        <w:ind w:firstLine="720"/>
        <w:rPr>
          <w:b/>
          <w:color w:val="auto"/>
          <w:lang w:val="lv-LV"/>
        </w:rPr>
      </w:pPr>
      <w:r w:rsidRPr="00AF53A2">
        <w:rPr>
          <w:color w:val="auto"/>
          <w:lang w:val="lv-LV"/>
        </w:rPr>
        <w:t xml:space="preserve">Paredzēt, ka personai, kura atzīta par vainīgu administratīvā pārkāpuma izdarīšanā, </w:t>
      </w:r>
      <w:r w:rsidR="005A3E2F">
        <w:rPr>
          <w:color w:val="auto"/>
          <w:lang w:val="lv-LV"/>
        </w:rPr>
        <w:t xml:space="preserve">tāpat kā kriminālprocesā </w:t>
      </w:r>
      <w:r w:rsidRPr="00AF53A2">
        <w:rPr>
          <w:color w:val="auto"/>
          <w:lang w:val="lv-LV"/>
        </w:rPr>
        <w:t xml:space="preserve">būs </w:t>
      </w:r>
      <w:r w:rsidRPr="00AF53A2">
        <w:rPr>
          <w:b/>
          <w:color w:val="auto"/>
          <w:lang w:val="lv-LV"/>
        </w:rPr>
        <w:t>pienākums atlīdzināt procesuālos izdevumus</w:t>
      </w:r>
      <w:r>
        <w:rPr>
          <w:b/>
          <w:color w:val="auto"/>
          <w:lang w:val="lv-LV"/>
        </w:rPr>
        <w:t xml:space="preserve">. </w:t>
      </w:r>
      <w:r w:rsidRPr="00AF53A2">
        <w:rPr>
          <w:color w:val="auto"/>
          <w:lang w:val="lv-LV"/>
        </w:rPr>
        <w:t>Procesuālos izdevumus sedz no valsts</w:t>
      </w:r>
      <w:r w:rsidR="000E705A">
        <w:rPr>
          <w:color w:val="auto"/>
          <w:lang w:val="lv-LV"/>
        </w:rPr>
        <w:t>, pašvaldības</w:t>
      </w:r>
      <w:r w:rsidRPr="00AF53A2">
        <w:rPr>
          <w:color w:val="auto"/>
          <w:lang w:val="lv-LV"/>
        </w:rPr>
        <w:t xml:space="preserve"> līdzekļiem, ja persona, no kuras tie ir piedzenami, ir maznodrošināta vai tai ir piešķirts trūcīgas personas statuss. Samaksu par tulka darbu sedz no valsts</w:t>
      </w:r>
      <w:r w:rsidR="004D13ED">
        <w:rPr>
          <w:color w:val="auto"/>
          <w:lang w:val="lv-LV"/>
        </w:rPr>
        <w:t xml:space="preserve">, </w:t>
      </w:r>
      <w:r w:rsidR="000E705A">
        <w:rPr>
          <w:color w:val="auto"/>
          <w:lang w:val="lv-LV"/>
        </w:rPr>
        <w:t>pašvaldības</w:t>
      </w:r>
      <w:r w:rsidRPr="00AF53A2">
        <w:rPr>
          <w:color w:val="auto"/>
          <w:lang w:val="lv-LV"/>
        </w:rPr>
        <w:t xml:space="preserve"> līdzekļiem.</w:t>
      </w:r>
    </w:p>
    <w:p w:rsidR="00B0780E" w:rsidRDefault="00B0780E" w:rsidP="00B0780E">
      <w:pPr>
        <w:pStyle w:val="Pamatteksts"/>
        <w:ind w:firstLine="720"/>
        <w:rPr>
          <w:color w:val="auto"/>
          <w:lang w:val="lv-LV"/>
        </w:rPr>
      </w:pPr>
      <w:r w:rsidRPr="00AF53A2">
        <w:rPr>
          <w:color w:val="auto"/>
          <w:lang w:val="lv-LV"/>
        </w:rPr>
        <w:t xml:space="preserve">Šādā gadījumā personas tiesības pārsūdzēt lēmumu netiek ierobežotas ar tādu maksājumu, kura mērķis ir atturēt personu no nepamatotas sūdzēšanās, tomēr, ja persona ar galīgo nolēmumu tiek atzīta par vainīgu un tātad nepamatoti ar savu sūdzību noslogojusi valsts iestāžu un tiesu sistēmu, tai ir jāsamaksā daļa no visiem lietvedības izdevumiem - jāatlīdzina procesuālie izdevumi. Šādu apsvērumu izdarīšana varētu personu atturēt no tādas lietvedības turpināšanas, kurā ir mazas izredzes uz labvēlīgu lietas iznākumu. </w:t>
      </w:r>
    </w:p>
    <w:p w:rsidR="00B0780E" w:rsidRPr="00B0780E" w:rsidRDefault="00B0780E" w:rsidP="00B0780E">
      <w:pPr>
        <w:pStyle w:val="Pamatteksts"/>
        <w:ind w:firstLine="720"/>
        <w:rPr>
          <w:b/>
          <w:color w:val="auto"/>
          <w:lang w:val="lv-LV"/>
        </w:rPr>
      </w:pPr>
      <w:r w:rsidRPr="00AF53A2">
        <w:rPr>
          <w:color w:val="auto"/>
          <w:lang w:val="lv-LV"/>
        </w:rPr>
        <w:t>Šobrīd ir identificēti šāda veida procesuālie izdevumi</w:t>
      </w:r>
      <w:r w:rsidRPr="000E65C6">
        <w:rPr>
          <w:color w:val="auto"/>
          <w:lang w:val="lv-LV"/>
        </w:rPr>
        <w:t>: summas, ko izmaksā cietušajiem, lieciniekiem, ekspertiem un tulkiem, lai segtu ceļa izdevumus, kas saistīti ar ierašanos procesuālās darbības izdarīšanas vietā un atgriešanos dzīvesvietā, un maksu par naktsmītni;</w:t>
      </w:r>
      <w:r>
        <w:rPr>
          <w:color w:val="auto"/>
          <w:lang w:val="lv-LV"/>
        </w:rPr>
        <w:t xml:space="preserve"> </w:t>
      </w:r>
      <w:r w:rsidRPr="000E65C6">
        <w:rPr>
          <w:color w:val="auto"/>
          <w:lang w:val="lv-LV"/>
        </w:rPr>
        <w:t>summas, ko izmaksā lieciniekiem un cietušajiem kā vidējo darba samaksu par laiku, kurā viņi sakarā ar piedalīšanos procesuālajā darbībā</w:t>
      </w:r>
      <w:r w:rsidRPr="000E65C6">
        <w:rPr>
          <w:i/>
          <w:color w:val="auto"/>
          <w:lang w:val="lv-LV"/>
        </w:rPr>
        <w:t xml:space="preserve"> </w:t>
      </w:r>
      <w:r w:rsidRPr="000E65C6">
        <w:rPr>
          <w:color w:val="auto"/>
          <w:lang w:val="lv-LV"/>
        </w:rPr>
        <w:t>neveica savu darbu; samaksa ekspertiem, tulkiem par darbu, izņemot gadījumus, kad viņi piedalās procesā, izpildot savus dienesta pienākumus; summas, kas radušās sakarā ar administratīvā pārkāpuma lietā izņemtās mantas un dokumentu nodošanu glabāšanā, glabāšanu un iznīcināšanu; summas, kas izlietotas ekspertīzes izdarīšanai; summas, kas saistītas ar alkohola koncentrācijas, narkotisko vai citu apreibinošo vielu ietekmes konstatēšanai veiktajām pārbaudēm.</w:t>
      </w:r>
    </w:p>
    <w:p w:rsidR="005521AA" w:rsidRPr="00562754" w:rsidRDefault="005521AA" w:rsidP="0033448A">
      <w:pPr>
        <w:ind w:firstLine="709"/>
        <w:jc w:val="both"/>
        <w:rPr>
          <w:sz w:val="24"/>
          <w:szCs w:val="24"/>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8B2D9D" w:rsidRPr="00562754" w:rsidTr="00516F92">
        <w:tc>
          <w:tcPr>
            <w:tcW w:w="4810" w:type="dxa"/>
            <w:tcBorders>
              <w:top w:val="single" w:sz="4" w:space="0" w:color="auto"/>
              <w:left w:val="single" w:sz="4" w:space="0" w:color="auto"/>
              <w:bottom w:val="single" w:sz="4" w:space="0" w:color="auto"/>
              <w:right w:val="single" w:sz="4" w:space="0" w:color="auto"/>
            </w:tcBorders>
          </w:tcPr>
          <w:p w:rsidR="008B2D9D" w:rsidRPr="00562754"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8B2D9D" w:rsidRPr="00562754"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8B2D9D" w:rsidRPr="00562754" w:rsidTr="00516F92">
        <w:tc>
          <w:tcPr>
            <w:tcW w:w="4810" w:type="dxa"/>
            <w:tcBorders>
              <w:top w:val="single" w:sz="4" w:space="0" w:color="auto"/>
              <w:left w:val="single" w:sz="4" w:space="0" w:color="auto"/>
              <w:bottom w:val="single" w:sz="4" w:space="0" w:color="auto"/>
              <w:right w:val="single" w:sz="4" w:space="0" w:color="auto"/>
            </w:tcBorders>
          </w:tcPr>
          <w:p w:rsidR="008B2D9D" w:rsidRPr="00562754" w:rsidRDefault="00D45364" w:rsidP="00D45364">
            <w:pPr>
              <w:pStyle w:val="Normal1"/>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1. </w:t>
            </w:r>
            <w:r w:rsidR="008B2D9D" w:rsidRPr="00562754">
              <w:rPr>
                <w:rFonts w:ascii="Times New Roman" w:eastAsia="Times New Roman" w:hAnsi="Times New Roman"/>
                <w:sz w:val="24"/>
                <w:lang w:val="lv-LV"/>
              </w:rPr>
              <w:t xml:space="preserve">Personai procesuālie izdevumi jāatlīdzina tikai zaudētas lietas gadījumā, tas nozīmē, ka personai nav jārēķinās ar papildus izdevumiem, ja tā pārkāpumu nav izdarījusi. </w:t>
            </w:r>
          </w:p>
          <w:p w:rsidR="008B2D9D" w:rsidRPr="00562754" w:rsidRDefault="008B2D9D" w:rsidP="008B2D9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2. Maksājumam nav abstrakta daba, jo persona samaksās tieši tādu summu, par kādu tā no valsts bija saņēmusi nodrošinājumu procesuālajām darbībām. </w:t>
            </w:r>
          </w:p>
          <w:p w:rsidR="007D409A" w:rsidRPr="00562754" w:rsidRDefault="00856BC6" w:rsidP="008B2D9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3. Procesuālo izdevumu proporcionāls pieaugums katrā nākamajā lietvedības stadijā var atturēt personu no tādu lietu pārsūdzēšanas, kurās ir mazas izredzes panākt labvēlīgu risinājumu. </w:t>
            </w:r>
            <w:r w:rsidR="007D409A" w:rsidRPr="00562754">
              <w:rPr>
                <w:rFonts w:ascii="Times New Roman" w:eastAsia="Times New Roman" w:hAnsi="Times New Roman"/>
                <w:sz w:val="24"/>
                <w:lang w:val="lv-LV"/>
              </w:rPr>
              <w:t> </w:t>
            </w:r>
          </w:p>
        </w:tc>
        <w:tc>
          <w:tcPr>
            <w:tcW w:w="4811" w:type="dxa"/>
            <w:tcBorders>
              <w:top w:val="single" w:sz="4" w:space="0" w:color="auto"/>
              <w:left w:val="single" w:sz="4" w:space="0" w:color="auto"/>
              <w:bottom w:val="single" w:sz="4" w:space="0" w:color="auto"/>
              <w:right w:val="single" w:sz="4" w:space="0" w:color="auto"/>
            </w:tcBorders>
          </w:tcPr>
          <w:p w:rsidR="008B2D9D" w:rsidRPr="00562754"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olor w:val="FF0000"/>
                <w:sz w:val="24"/>
                <w:lang w:val="lv-LV"/>
              </w:rPr>
            </w:pPr>
            <w:r w:rsidRPr="00562754">
              <w:rPr>
                <w:rFonts w:ascii="Times New Roman" w:eastAsia="Times New Roman" w:hAnsi="Times New Roman"/>
                <w:sz w:val="24"/>
                <w:lang w:val="lv-LV"/>
              </w:rPr>
              <w:t>Kopējais tiesā izskatāmo lietu skaits nemazinās un personām, kas iesniegušas savus pieteikumus</w:t>
            </w:r>
            <w:r w:rsidR="000E705A">
              <w:rPr>
                <w:rFonts w:ascii="Times New Roman" w:eastAsia="Times New Roman" w:hAnsi="Times New Roman"/>
                <w:sz w:val="24"/>
                <w:lang w:val="lv-LV"/>
              </w:rPr>
              <w:t>,</w:t>
            </w:r>
            <w:r w:rsidRPr="00562754">
              <w:rPr>
                <w:rFonts w:ascii="Times New Roman" w:eastAsia="Times New Roman" w:hAnsi="Times New Roman"/>
                <w:sz w:val="24"/>
                <w:lang w:val="lv-LV"/>
              </w:rPr>
              <w:t xml:space="preserve"> ir jāgaida rindā uz lietas izskatīšanu. </w:t>
            </w:r>
          </w:p>
        </w:tc>
      </w:tr>
    </w:tbl>
    <w:p w:rsidR="00EA29C5" w:rsidRDefault="00EA29C5" w:rsidP="00EA29C5">
      <w:pPr>
        <w:pStyle w:val="Pamatteksts"/>
        <w:rPr>
          <w:color w:val="auto"/>
          <w:lang w:val="lv-LV"/>
        </w:rPr>
      </w:pPr>
    </w:p>
    <w:p w:rsidR="00790C28" w:rsidRPr="00562754" w:rsidRDefault="00D86181" w:rsidP="00EA29C5">
      <w:pPr>
        <w:pStyle w:val="Pamatteksts"/>
        <w:ind w:firstLine="720"/>
        <w:rPr>
          <w:b/>
          <w:color w:val="auto"/>
          <w:lang w:val="lv-LV"/>
        </w:rPr>
      </w:pPr>
      <w:r w:rsidRPr="00562754">
        <w:rPr>
          <w:b/>
          <w:color w:val="auto"/>
          <w:lang w:val="lv-LV"/>
        </w:rPr>
        <w:t>4.5</w:t>
      </w:r>
      <w:r w:rsidR="00790C28" w:rsidRPr="00562754">
        <w:rPr>
          <w:b/>
          <w:color w:val="auto"/>
          <w:lang w:val="lv-LV"/>
        </w:rPr>
        <w:t>. Administratīvā pārkāpuma lietvedība vienošanās procedūrā</w:t>
      </w:r>
    </w:p>
    <w:p w:rsidR="00790C28" w:rsidRPr="00562754" w:rsidRDefault="00790C28" w:rsidP="00790C28">
      <w:pPr>
        <w:pStyle w:val="Pamatteksts"/>
        <w:ind w:firstLine="709"/>
        <w:rPr>
          <w:color w:val="auto"/>
          <w:lang w:val="lv-LV"/>
        </w:rPr>
      </w:pPr>
    </w:p>
    <w:p w:rsidR="00EA29C5" w:rsidRDefault="00790C28" w:rsidP="00EA29C5">
      <w:pPr>
        <w:pStyle w:val="Pamatteksts"/>
        <w:ind w:firstLine="720"/>
        <w:rPr>
          <w:color w:val="auto"/>
          <w:lang w:val="lv-LV"/>
        </w:rPr>
      </w:pPr>
      <w:r w:rsidRPr="00562754">
        <w:rPr>
          <w:color w:val="auto"/>
          <w:lang w:val="lv-LV"/>
        </w:rPr>
        <w:t xml:space="preserve">Ieviest jaunu administratīvās lietvedības procedūru, kuras mērķis ir samazināt administratīvo pārkāpumu lietvedības ilgumu situācijā, kad personas pilnībā atzīst savu vainu un piekrīt noteiktā soda veidam un apmēram. Vienkāršu administratīvo pārkāpumu gadījumos, kuros nav iesaistīti cietušie, nepilngadīgie, kur pārkāpums nav izraisījis īpaši kaitīgas sekas, amatpersona, noskaidrojot, ka persona atzīst savu vainu pārkāpumā un piekrīt uzliktā soda veidam un apmēram, </w:t>
      </w:r>
      <w:r w:rsidR="005E7996" w:rsidRPr="00562754">
        <w:rPr>
          <w:color w:val="auto"/>
          <w:lang w:val="lv-LV"/>
        </w:rPr>
        <w:t>varēs piedāvāt vienoties par savas vainas pilnīgu atzīšanu un</w:t>
      </w:r>
      <w:r w:rsidRPr="00562754">
        <w:rPr>
          <w:color w:val="auto"/>
          <w:lang w:val="lv-LV"/>
        </w:rPr>
        <w:t xml:space="preserve"> uzliktā</w:t>
      </w:r>
      <w:r w:rsidR="005E7996" w:rsidRPr="00562754">
        <w:rPr>
          <w:color w:val="auto"/>
          <w:lang w:val="lv-LV"/>
        </w:rPr>
        <w:t xml:space="preserve"> pamatsoda apmēra samazināšanu ar nosacījumu, ka šāds lēmums nebūtu pārsūdzams. Šāda vienošanās</w:t>
      </w:r>
      <w:r w:rsidRPr="00562754">
        <w:rPr>
          <w:color w:val="auto"/>
          <w:lang w:val="lv-LV"/>
        </w:rPr>
        <w:t xml:space="preserve"> var notikt tikai personai brīvprātīgi</w:t>
      </w:r>
      <w:r w:rsidR="000E705A">
        <w:rPr>
          <w:color w:val="auto"/>
          <w:lang w:val="lv-LV"/>
        </w:rPr>
        <w:t>,</w:t>
      </w:r>
      <w:r w:rsidRPr="00562754">
        <w:rPr>
          <w:color w:val="auto"/>
          <w:lang w:val="lv-LV"/>
        </w:rPr>
        <w:t xml:space="preserve"> tam piekrītot. Ja persona vēlāk tomēr izlemtu vienošanās procedūrā pieņemto lēmumu pārsūdzēt, vispārējā kārtība paredzētu šāda iesnieguma neizskatīšanu, tomēr likumā būtu jānosaka atsevišķi gadījumi, kuros šādas lietas pārskatīšana būtu pieļaujama, piemēram, sodīta nepilngadīga persona bez pārstāvja klātbūtnes vai jaunatklāti apstākļi. </w:t>
      </w:r>
      <w:r w:rsidR="005E7996" w:rsidRPr="00562754">
        <w:rPr>
          <w:color w:val="auto"/>
          <w:lang w:val="lv-LV"/>
        </w:rPr>
        <w:t>Ja persona vai kontrolējošās iestādes amatpersona kādu iemeslu dēļ nevēlas noslēgt šādu vienošanos,</w:t>
      </w:r>
      <w:r w:rsidRPr="00562754">
        <w:rPr>
          <w:color w:val="auto"/>
          <w:lang w:val="lv-LV"/>
        </w:rPr>
        <w:t xml:space="preserve"> tad administratīvā pārkāpuma lietvedīb</w:t>
      </w:r>
      <w:r w:rsidR="006840B0" w:rsidRPr="00562754">
        <w:rPr>
          <w:color w:val="auto"/>
          <w:lang w:val="lv-LV"/>
        </w:rPr>
        <w:t xml:space="preserve">a veicama parastajā procedūrā. </w:t>
      </w:r>
      <w:r w:rsidR="001C1F9B">
        <w:rPr>
          <w:color w:val="auto"/>
          <w:lang w:val="lv-LV"/>
        </w:rPr>
        <w:t>Piemēram</w:t>
      </w:r>
      <w:r w:rsidRPr="00562754">
        <w:rPr>
          <w:color w:val="auto"/>
          <w:lang w:val="lv-LV"/>
        </w:rPr>
        <w:t>, ja persona, kas pārgājusi ielu pie sarkanās gaismas atzīst savu vainu un piekrīt uzliktajam naudas sodam 15 latu apmērā, amatpersonas var piedāvāt samazināt uzlikto naudas sodu likumā noteiktā</w:t>
      </w:r>
      <w:r w:rsidR="00075308" w:rsidRPr="00562754">
        <w:rPr>
          <w:color w:val="auto"/>
          <w:lang w:val="lv-LV"/>
        </w:rPr>
        <w:t>s</w:t>
      </w:r>
      <w:r w:rsidRPr="00562754">
        <w:rPr>
          <w:color w:val="auto"/>
          <w:lang w:val="lv-LV"/>
        </w:rPr>
        <w:t xml:space="preserve"> likmes a</w:t>
      </w:r>
      <w:r w:rsidR="001C1F9B">
        <w:rPr>
          <w:color w:val="auto"/>
          <w:lang w:val="lv-LV"/>
        </w:rPr>
        <w:t>pmērā</w:t>
      </w:r>
      <w:r w:rsidRPr="00562754">
        <w:rPr>
          <w:color w:val="auto"/>
          <w:lang w:val="lv-LV"/>
        </w:rPr>
        <w:t xml:space="preserve">. Likumā ir jāparedz robežas kādās pieļaujams naudas soda samazinājums. </w:t>
      </w:r>
    </w:p>
    <w:p w:rsidR="00075308" w:rsidRPr="00562754" w:rsidRDefault="00075308" w:rsidP="00EA29C5">
      <w:pPr>
        <w:pStyle w:val="Pamatteksts"/>
        <w:ind w:firstLine="720"/>
        <w:rPr>
          <w:color w:val="auto"/>
          <w:lang w:val="lv-LV"/>
        </w:rPr>
      </w:pPr>
      <w:r w:rsidRPr="00562754">
        <w:rPr>
          <w:color w:val="auto"/>
          <w:lang w:val="lv-LV"/>
        </w:rPr>
        <w:t xml:space="preserve">Paredzams, ka šādas procedūras ietvaros lietas izskatīšanā būs iesaistīta viena valsts amatpersona, procedūras ilgums varētu aizņemt 15-30 minūtes un lietvedības laikā tiktu sastādīts speciālas formas lēmums uz vienas veidlapas. Personai varētu noteikt tiesības uzreiz pēc lēmuma sastādīšanas samaksāt uzlikto naudas sodu, bet vienīgi, ja to būtu iespējams nodrošināt ar pos-termināli bezskaidras naudas pārskaitījuma veidā. Ja naudas sodu nav iespējams iekasēt bezskaidras naudas maksājuma formā, persona parastajā likumā noteiktajā termiņā un kārtībā veic naudas soda samaksu. Līdz ar to administratīvā pārkāpuma lietvedība par attiecīgo pārkāpumu būtu beigusies, tādejādi nodrošinot īsu un vienkāršu lietvedības procedūru. Līdzīga kārtība vienkāršo administratīvā pārkāpumu lietvedībā pastāv Vācijā. </w:t>
      </w:r>
    </w:p>
    <w:p w:rsidR="00F509CB" w:rsidRPr="00562754" w:rsidRDefault="00F509CB" w:rsidP="00081F6A">
      <w:pPr>
        <w:pStyle w:val="Pamatteksts"/>
        <w:rPr>
          <w:color w:val="auto"/>
          <w:lang w:val="lv-LV"/>
        </w:rPr>
      </w:pPr>
    </w:p>
    <w:p w:rsidR="00EA29C5" w:rsidRDefault="000D3D01" w:rsidP="00EA29C5">
      <w:pPr>
        <w:pStyle w:val="Pamattekstsaratkpi"/>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5. </w:t>
      </w:r>
      <w:r w:rsidR="00F509CB" w:rsidRPr="00562754">
        <w:rPr>
          <w:b/>
          <w:lang w:val="lv-LV"/>
        </w:rPr>
        <w:t>Skaidras naudas aprites aizliegums administratīvo sodu izpildē</w:t>
      </w:r>
    </w:p>
    <w:p w:rsidR="00EA29C5" w:rsidRDefault="00EA29C5" w:rsidP="00EA29C5">
      <w:pPr>
        <w:pStyle w:val="Pamattekstsaratkpi"/>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EA29C5" w:rsidRDefault="00F24652" w:rsidP="00EA29C5">
      <w:pPr>
        <w:pStyle w:val="Pamattekstsaratkpi"/>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Izvērtējot šīs koncepcijas I sadaļā minēto 6</w:t>
      </w:r>
      <w:r w:rsidR="00F509CB" w:rsidRPr="00562754">
        <w:rPr>
          <w:lang w:val="lv-LV"/>
        </w:rPr>
        <w:t>. problēmu, vai ir nepieciešams saglabāt skaidras naudas apriti administratīvo sodu izpildē, tika secināts, ka skaidras naudas aprite</w:t>
      </w:r>
      <w:r w:rsidR="00994C60" w:rsidRPr="00562754">
        <w:rPr>
          <w:lang w:val="lv-LV"/>
        </w:rPr>
        <w:t>, lai gan stiprina soda neizbēgamību,</w:t>
      </w:r>
      <w:r w:rsidR="00F509CB" w:rsidRPr="00562754">
        <w:rPr>
          <w:lang w:val="lv-LV"/>
        </w:rPr>
        <w:t xml:space="preserve"> administratīvo sodu izpildē rada korupcijas risku un apgrūtina personas, kura ir tiesīga sastādīt administratīvā pārkāpuma protokolu un piemērot sodu, darbu, jo tai ārpus savas kompetences ir jānodarbojas ar naudas līdzekļu iekasēšanu un administrēšanu.  </w:t>
      </w:r>
    </w:p>
    <w:p w:rsidR="00EA29C5" w:rsidRDefault="00F53275" w:rsidP="00EA29C5">
      <w:pPr>
        <w:pStyle w:val="Pamattekstsaratkpi"/>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Ja skaidras naudas aprite administratīvo sodu izpildē būtu aizliegta, privātpersonas apzinātos, ka skaidras naudas piedāvāšana kontrolējošai amatpersonai no amatpersonas puses tiks uzskatīta par mēģinājumu dot kukuli, savukārt skaidras naudas pieprasījums no kontrolējošās amatpersonas puses privātpersonai tiks uzskatīts par kukuļa pieprasījumu. Šādā gadījumā tiek novērsti dažādi pārpratumi par skaidras naudas došanas amatpersonai mērķi, jo legāla skaidras naudas aprite nebūs paredzēta. </w:t>
      </w:r>
    </w:p>
    <w:p w:rsidR="00EA29C5" w:rsidRDefault="00F53275" w:rsidP="00EA29C5">
      <w:pPr>
        <w:pStyle w:val="Pamattekstsaratkpi"/>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Personām, kas šobrīd iekasē naudas sodu skaidrā naudā uzreiz notikuma vietā</w:t>
      </w:r>
      <w:r w:rsidR="000E705A">
        <w:rPr>
          <w:lang w:val="lv-LV"/>
        </w:rPr>
        <w:t>,</w:t>
      </w:r>
      <w:r w:rsidRPr="00562754">
        <w:rPr>
          <w:lang w:val="lv-LV"/>
        </w:rPr>
        <w:t xml:space="preserve"> ir jārūpējas par šīs naudas pienācīgu uzskaiti, glabāšanu un inkasāciju. Tas nav pienākums, kas tieši ietilpst kontrolējošo amatpersonu darba pienākumos, kā arī tas nav procesa posms, bez kura pienācīga naudas soda izpilde nav iespējama, bet gan viens no alternatīviem veidiem, kādā naudas sodu var izpildīt. </w:t>
      </w:r>
    </w:p>
    <w:p w:rsidR="00F509CB" w:rsidRPr="00EA29C5" w:rsidRDefault="00F509CB" w:rsidP="00EA29C5">
      <w:pPr>
        <w:pStyle w:val="Pamattekstsaratkpi"/>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lang w:val="lv-LV"/>
        </w:rPr>
        <w:t xml:space="preserve">Līdz ar to, lai risinātu minēto problēmu, Administratīvo </w:t>
      </w:r>
      <w:r w:rsidR="00E31D4C">
        <w:rPr>
          <w:lang w:val="lv-LV"/>
        </w:rPr>
        <w:t>pārkāpumu</w:t>
      </w:r>
      <w:r w:rsidRPr="00562754">
        <w:rPr>
          <w:lang w:val="lv-LV"/>
        </w:rPr>
        <w:t xml:space="preserve"> procesa likumā tiks ietverts regulējums, kas noteiks, ka administratīvo pārkāpumu sodu izpildes procesā turpmāk netiks paredzēta skaidras naudas aprite, bet gan tiks izmantoti bezskaidras naudas norēķini</w:t>
      </w:r>
      <w:r w:rsidR="00F53275" w:rsidRPr="00562754">
        <w:rPr>
          <w:lang w:val="lv-LV"/>
        </w:rPr>
        <w:t xml:space="preserve"> (rēķins vai POS-</w:t>
      </w:r>
      <w:r w:rsidR="00B40B4F" w:rsidRPr="00562754">
        <w:rPr>
          <w:lang w:val="lv-LV"/>
        </w:rPr>
        <w:t>termināls)</w:t>
      </w:r>
      <w:r w:rsidRPr="00562754">
        <w:rPr>
          <w:lang w:val="lv-LV"/>
        </w:rPr>
        <w:t xml:space="preserve">. Vienlaikus norādāms, ka šobrīd valsts un pašvaldību institūcijās ir tendence atteikties no skaidras naudas aprites, izvēloties samaksas iekasēšanu par sniegtajiem pakalpojumiem ar kredītiestādes vai citas iestādes starpniecību, kurai saskaņā ar finanšu iestāžu darbību regulējošajiem normatīvajiem aktiem ir tiesības atvērt kontu. Ieviešot minēto risināju, tiks atrisināta skaidras naudas aprites problēma administratīvo pārkāpumu sodu izpildes procesā.  </w:t>
      </w:r>
    </w:p>
    <w:p w:rsidR="00F509CB" w:rsidRPr="00562754" w:rsidRDefault="00F509CB" w:rsidP="00081F6A">
      <w:pPr>
        <w:pStyle w:val="Pamatteksts"/>
        <w:rPr>
          <w:color w:val="auto"/>
          <w:lang w:val="lv-LV"/>
        </w:rPr>
      </w:pPr>
    </w:p>
    <w:p w:rsidR="005E0BD4" w:rsidRPr="0066762A" w:rsidRDefault="000D3D01" w:rsidP="0066762A">
      <w:pPr>
        <w:pStyle w:val="Pamatteksts"/>
        <w:tabs>
          <w:tab w:val="left" w:pos="993"/>
        </w:tabs>
        <w:ind w:firstLine="720"/>
        <w:rPr>
          <w:b/>
          <w:color w:val="auto"/>
          <w:lang w:val="lv-LV"/>
        </w:rPr>
      </w:pPr>
      <w:r w:rsidRPr="00562754">
        <w:rPr>
          <w:b/>
          <w:color w:val="auto"/>
          <w:lang w:val="lv-LV"/>
        </w:rPr>
        <w:t>6. </w:t>
      </w:r>
      <w:r w:rsidR="005B17C6" w:rsidRPr="00562754">
        <w:rPr>
          <w:b/>
          <w:color w:val="auto"/>
          <w:lang w:val="lv-LV"/>
        </w:rPr>
        <w:t>Nozares kodeksu veidošana</w:t>
      </w:r>
      <w:r w:rsidR="00F509CB" w:rsidRPr="00562754">
        <w:rPr>
          <w:b/>
          <w:color w:val="auto"/>
          <w:lang w:val="lv-LV"/>
        </w:rPr>
        <w:t xml:space="preserve"> un Administratīvo </w:t>
      </w:r>
      <w:r w:rsidR="00E31D4C">
        <w:rPr>
          <w:b/>
          <w:color w:val="auto"/>
          <w:lang w:val="lv-LV"/>
        </w:rPr>
        <w:t>pārkāpuma</w:t>
      </w:r>
      <w:r w:rsidR="00F509CB" w:rsidRPr="00562754">
        <w:rPr>
          <w:b/>
          <w:color w:val="auto"/>
          <w:lang w:val="lv-LV"/>
        </w:rPr>
        <w:t xml:space="preserve"> procesa likuma izstrāde</w:t>
      </w:r>
    </w:p>
    <w:p w:rsidR="00EA29C5" w:rsidRDefault="00F509CB" w:rsidP="00EA29C5">
      <w:pPr>
        <w:pStyle w:val="Pamatteksts"/>
        <w:ind w:firstLine="720"/>
        <w:rPr>
          <w:color w:val="auto"/>
          <w:lang w:val="lv-LV"/>
        </w:rPr>
      </w:pPr>
      <w:r w:rsidRPr="00562754">
        <w:rPr>
          <w:color w:val="auto"/>
          <w:lang w:val="lv-LV"/>
        </w:rPr>
        <w:t>Izvērt</w:t>
      </w:r>
      <w:r w:rsidR="00F24652" w:rsidRPr="00562754">
        <w:rPr>
          <w:color w:val="auto"/>
          <w:lang w:val="lv-LV"/>
        </w:rPr>
        <w:t>ējot šīs koncepcijas I sadaļā minēto 7</w:t>
      </w:r>
      <w:r w:rsidRPr="00562754">
        <w:rPr>
          <w:color w:val="auto"/>
          <w:lang w:val="lv-LV"/>
        </w:rPr>
        <w:t xml:space="preserve">. problēmu, kas saistīta ar novecojušu kodeksu, kas neatbilst juridiskās tehnikas prasībām, pastāvošajai tiesību sistēmai un juridiskajai konstrukcijai kopumā, tika secināts, ka nepieciešams izstrādāt </w:t>
      </w:r>
      <w:r w:rsidR="00E84FA2" w:rsidRPr="00562754">
        <w:rPr>
          <w:color w:val="auto"/>
          <w:lang w:val="lv-LV"/>
        </w:rPr>
        <w:t xml:space="preserve">jaunu </w:t>
      </w:r>
      <w:r w:rsidRPr="00562754">
        <w:rPr>
          <w:color w:val="auto"/>
          <w:lang w:val="lv-LV"/>
        </w:rPr>
        <w:t xml:space="preserve">Administratīvo </w:t>
      </w:r>
      <w:r w:rsidR="00E31D4C">
        <w:rPr>
          <w:color w:val="auto"/>
          <w:lang w:val="lv-LV"/>
        </w:rPr>
        <w:t>pārkāpumu</w:t>
      </w:r>
      <w:r w:rsidRPr="00562754">
        <w:rPr>
          <w:color w:val="auto"/>
          <w:lang w:val="lv-LV"/>
        </w:rPr>
        <w:t xml:space="preserve"> procesa likumu</w:t>
      </w:r>
      <w:r w:rsidR="00E84FA2" w:rsidRPr="00562754">
        <w:rPr>
          <w:color w:val="auto"/>
          <w:lang w:val="lv-LV"/>
        </w:rPr>
        <w:t>.</w:t>
      </w:r>
      <w:r w:rsidRPr="00562754">
        <w:rPr>
          <w:color w:val="auto"/>
          <w:lang w:val="lv-LV"/>
        </w:rPr>
        <w:t xml:space="preserve"> </w:t>
      </w:r>
      <w:r w:rsidR="00E84FA2" w:rsidRPr="00562754">
        <w:rPr>
          <w:color w:val="auto"/>
          <w:lang w:val="lv-LV"/>
        </w:rPr>
        <w:t xml:space="preserve">Minētajā likumā tiks ietverts kodeksa </w:t>
      </w:r>
      <w:r w:rsidR="00975C43" w:rsidRPr="00562754">
        <w:rPr>
          <w:color w:val="auto"/>
          <w:lang w:val="lv-LV"/>
        </w:rPr>
        <w:t>vispārīgās</w:t>
      </w:r>
      <w:r w:rsidR="00E84FA2" w:rsidRPr="00562754">
        <w:rPr>
          <w:color w:val="auto"/>
          <w:lang w:val="lv-LV"/>
        </w:rPr>
        <w:t xml:space="preserve"> daļas un procesuālās daļas regulējums.</w:t>
      </w:r>
    </w:p>
    <w:p w:rsidR="00EA29C5" w:rsidRDefault="00E84FA2" w:rsidP="00EA29C5">
      <w:pPr>
        <w:pStyle w:val="Pamatteksts"/>
        <w:ind w:firstLine="720"/>
        <w:rPr>
          <w:color w:val="auto"/>
          <w:lang w:val="lv-LV"/>
        </w:rPr>
      </w:pPr>
      <w:r w:rsidRPr="00562754">
        <w:rPr>
          <w:b/>
          <w:color w:val="auto"/>
          <w:lang w:val="lv-LV"/>
        </w:rPr>
        <w:t>Vispārīgajā daļā</w:t>
      </w:r>
      <w:r w:rsidRPr="00562754">
        <w:rPr>
          <w:color w:val="auto"/>
          <w:lang w:val="lv-LV"/>
        </w:rPr>
        <w:t xml:space="preserve"> tiks regulēts administratīvās atbildības pamats, administratīvā pārkāpuma jēdziens, administratīvās atbildības subjekts un speciālais subjekts, apstākļi, kas izslēdz administratīvo atbildību, administratīvo sodu veidi - pamatsodi un papildsodi, to detalizēts uzskaitījums, administratīvā soda noteikšana, kā arī admi</w:t>
      </w:r>
      <w:r w:rsidR="001F4F10" w:rsidRPr="00562754">
        <w:rPr>
          <w:color w:val="auto"/>
          <w:lang w:val="lv-LV"/>
        </w:rPr>
        <w:t>nistratīvās atbildības noilgums, kā arī ietverts regulējums par pašvaldību lomu administratīvo sodu sistēmā, saglabājot to kompetenci administratīvo sodu piemērošanā.</w:t>
      </w:r>
    </w:p>
    <w:p w:rsidR="00EA29C5" w:rsidRDefault="00E84FA2" w:rsidP="00EA29C5">
      <w:pPr>
        <w:pStyle w:val="Pamatteksts"/>
        <w:ind w:firstLine="720"/>
        <w:rPr>
          <w:color w:val="auto"/>
          <w:lang w:val="lv-LV"/>
        </w:rPr>
      </w:pPr>
      <w:r w:rsidRPr="00562754">
        <w:rPr>
          <w:color w:val="auto"/>
          <w:lang w:val="lv-LV"/>
        </w:rPr>
        <w:t xml:space="preserve">Administratīvo </w:t>
      </w:r>
      <w:r w:rsidR="00E31D4C">
        <w:rPr>
          <w:color w:val="auto"/>
          <w:lang w:val="lv-LV"/>
        </w:rPr>
        <w:t>pārkāpumu</w:t>
      </w:r>
      <w:r w:rsidRPr="00562754">
        <w:rPr>
          <w:color w:val="auto"/>
          <w:lang w:val="lv-LV"/>
        </w:rPr>
        <w:t xml:space="preserve"> procesa likuma </w:t>
      </w:r>
      <w:r w:rsidRPr="00562754">
        <w:rPr>
          <w:b/>
          <w:color w:val="auto"/>
          <w:lang w:val="lv-LV"/>
        </w:rPr>
        <w:t>Procesuālajā daļā</w:t>
      </w:r>
      <w:r w:rsidRPr="00562754">
        <w:rPr>
          <w:color w:val="auto"/>
          <w:lang w:val="lv-LV"/>
        </w:rPr>
        <w:t xml:space="preserve"> tiks regul</w:t>
      </w:r>
      <w:r w:rsidR="00604B67" w:rsidRPr="00562754">
        <w:rPr>
          <w:color w:val="auto"/>
          <w:lang w:val="lv-LV"/>
        </w:rPr>
        <w:t xml:space="preserve">ēta administratīvo pārkāpumu lietu izskatīšanas kārtība, administratīvo pārkāpumu lietu piekritība, lietvedība administratīvo pārkāpumu lietās, procesuālie termiņi administratīvo pārkāpumu lietās, </w:t>
      </w:r>
      <w:bookmarkStart w:id="5" w:name="12529"/>
      <w:r w:rsidR="00604B67" w:rsidRPr="00562754">
        <w:rPr>
          <w:color w:val="auto"/>
          <w:lang w:val="lv-LV"/>
        </w:rPr>
        <w:t>personu, kuras piedalās administratīvo pārkāpumu lietu lietvedībā</w:t>
      </w:r>
      <w:bookmarkEnd w:id="5"/>
      <w:r w:rsidR="00604B67" w:rsidRPr="00562754">
        <w:rPr>
          <w:color w:val="auto"/>
          <w:lang w:val="lv-LV"/>
        </w:rPr>
        <w:t xml:space="preserve">, tiesības un </w:t>
      </w:r>
      <w:r w:rsidR="00055180" w:rsidRPr="00562754">
        <w:rPr>
          <w:color w:val="auto"/>
          <w:lang w:val="lv-LV"/>
        </w:rPr>
        <w:t>pienākumi</w:t>
      </w:r>
      <w:r w:rsidR="00604B67" w:rsidRPr="00562754">
        <w:rPr>
          <w:color w:val="auto"/>
          <w:lang w:val="lv-LV"/>
        </w:rPr>
        <w:t xml:space="preserve">. </w:t>
      </w:r>
    </w:p>
    <w:p w:rsidR="00EA29C5" w:rsidRDefault="00E84FA2" w:rsidP="00EA29C5">
      <w:pPr>
        <w:pStyle w:val="Pamatteksts"/>
        <w:ind w:firstLine="720"/>
        <w:rPr>
          <w:color w:val="auto"/>
          <w:lang w:val="lv-LV"/>
        </w:rPr>
      </w:pPr>
      <w:r w:rsidRPr="00562754">
        <w:rPr>
          <w:color w:val="auto"/>
          <w:lang w:val="lv-LV"/>
        </w:rPr>
        <w:t xml:space="preserve">Savukārt </w:t>
      </w:r>
      <w:r w:rsidR="00975C43" w:rsidRPr="00562754">
        <w:rPr>
          <w:b/>
          <w:color w:val="auto"/>
          <w:lang w:val="lv-LV"/>
        </w:rPr>
        <w:t>nozaru speciālajos</w:t>
      </w:r>
      <w:r w:rsidR="00975C43" w:rsidRPr="00562754">
        <w:rPr>
          <w:color w:val="auto"/>
          <w:lang w:val="lv-LV"/>
        </w:rPr>
        <w:t xml:space="preserve"> likumos tiks ietverti </w:t>
      </w:r>
      <w:r w:rsidRPr="00562754">
        <w:rPr>
          <w:color w:val="auto"/>
          <w:lang w:val="lv-LV"/>
        </w:rPr>
        <w:t xml:space="preserve">kodeksa </w:t>
      </w:r>
      <w:r w:rsidR="00055180" w:rsidRPr="00562754">
        <w:rPr>
          <w:color w:val="auto"/>
          <w:lang w:val="lv-LV"/>
        </w:rPr>
        <w:t xml:space="preserve">Sevišķajā </w:t>
      </w:r>
      <w:r w:rsidRPr="00562754">
        <w:rPr>
          <w:color w:val="auto"/>
          <w:lang w:val="lv-LV"/>
        </w:rPr>
        <w:t>daļā paredzēti administratīvo pārkāpumu sastāvi</w:t>
      </w:r>
      <w:r w:rsidR="00975C43" w:rsidRPr="00562754">
        <w:rPr>
          <w:color w:val="auto"/>
          <w:lang w:val="lv-LV"/>
        </w:rPr>
        <w:t>. Tāpat nozaru specialajos likumos tiks noteiktas kompetentās iestādes, kas izskatīs administratīvo pārkāpumu lietas.</w:t>
      </w:r>
    </w:p>
    <w:p w:rsidR="00975C43" w:rsidRPr="00562754" w:rsidRDefault="00975C43" w:rsidP="00EA29C5">
      <w:pPr>
        <w:pStyle w:val="Pamatteksts"/>
        <w:ind w:firstLine="720"/>
        <w:rPr>
          <w:color w:val="auto"/>
          <w:lang w:val="lv-LV"/>
        </w:rPr>
      </w:pPr>
      <w:r w:rsidRPr="00562754">
        <w:rPr>
          <w:color w:val="auto"/>
          <w:lang w:val="lv-LV"/>
        </w:rPr>
        <w:t xml:space="preserve">Ņemot vērā to, ka dažas kodeksa sodošās normas </w:t>
      </w:r>
      <w:r w:rsidR="00055180" w:rsidRPr="00562754">
        <w:rPr>
          <w:color w:val="auto"/>
          <w:lang w:val="lv-LV"/>
        </w:rPr>
        <w:t>ir paredzētas par pārkāpumiem sabiedriskās kārtīb</w:t>
      </w:r>
      <w:r w:rsidR="00853F2B" w:rsidRPr="00562754">
        <w:rPr>
          <w:color w:val="auto"/>
          <w:lang w:val="lv-LV"/>
        </w:rPr>
        <w:t xml:space="preserve">as </w:t>
      </w:r>
      <w:r w:rsidR="001F4F10" w:rsidRPr="00562754">
        <w:rPr>
          <w:color w:val="auto"/>
          <w:lang w:val="lv-LV"/>
        </w:rPr>
        <w:t xml:space="preserve">un drošības </w:t>
      </w:r>
      <w:r w:rsidR="00853F2B" w:rsidRPr="00562754">
        <w:rPr>
          <w:color w:val="auto"/>
          <w:lang w:val="lv-LV"/>
        </w:rPr>
        <w:t>jomā, kas šobrīd netiek regulēta ar speciālo normatīvo aktu</w:t>
      </w:r>
      <w:r w:rsidR="00055180" w:rsidRPr="00562754">
        <w:rPr>
          <w:color w:val="auto"/>
          <w:lang w:val="lv-LV"/>
        </w:rPr>
        <w:t xml:space="preserve">, </w:t>
      </w:r>
      <w:r w:rsidRPr="00562754">
        <w:rPr>
          <w:color w:val="auto"/>
          <w:lang w:val="lv-LV"/>
        </w:rPr>
        <w:t xml:space="preserve">tiks izstrādāts Sabiedriskās kārtības </w:t>
      </w:r>
      <w:r w:rsidR="001F4F10" w:rsidRPr="00562754">
        <w:rPr>
          <w:color w:val="auto"/>
          <w:lang w:val="lv-LV"/>
        </w:rPr>
        <w:t xml:space="preserve">un drošības </w:t>
      </w:r>
      <w:r w:rsidRPr="00562754">
        <w:rPr>
          <w:color w:val="auto"/>
          <w:lang w:val="lv-LV"/>
        </w:rPr>
        <w:t>likums.</w:t>
      </w:r>
    </w:p>
    <w:p w:rsidR="008D786E" w:rsidRPr="00562754" w:rsidRDefault="00975C43" w:rsidP="00081F6A">
      <w:pPr>
        <w:pStyle w:val="Pamatteksts"/>
        <w:rPr>
          <w:color w:val="auto"/>
          <w:lang w:val="lv-LV"/>
        </w:rPr>
      </w:pPr>
      <w:r w:rsidRPr="00562754">
        <w:rPr>
          <w:color w:val="auto"/>
          <w:lang w:val="lv-LV"/>
        </w:rPr>
        <w:t xml:space="preserve"> </w:t>
      </w:r>
    </w:p>
    <w:p w:rsidR="00D55BF1" w:rsidRPr="00562754" w:rsidRDefault="000D3D01" w:rsidP="00EA29C5">
      <w:pPr>
        <w:pStyle w:val="Pamatteksts"/>
        <w:tabs>
          <w:tab w:val="left" w:pos="993"/>
        </w:tabs>
        <w:ind w:firstLine="720"/>
        <w:rPr>
          <w:b/>
          <w:color w:val="auto"/>
          <w:lang w:val="lv-LV"/>
        </w:rPr>
      </w:pPr>
      <w:r w:rsidRPr="00562754">
        <w:rPr>
          <w:b/>
          <w:color w:val="auto"/>
          <w:lang w:val="lv-LV"/>
        </w:rPr>
        <w:t>7. </w:t>
      </w:r>
      <w:r w:rsidR="005220C5" w:rsidRPr="00562754">
        <w:rPr>
          <w:b/>
          <w:color w:val="auto"/>
          <w:lang w:val="lv-LV"/>
        </w:rPr>
        <w:t>Ar naudas soda izpildi saistītie risinājumi</w:t>
      </w:r>
    </w:p>
    <w:p w:rsidR="006E061D" w:rsidRPr="00562754" w:rsidRDefault="006E061D" w:rsidP="00081F6A">
      <w:pPr>
        <w:pStyle w:val="Pamatteksts"/>
        <w:rPr>
          <w:color w:val="auto"/>
          <w:lang w:val="lv-LV"/>
        </w:rPr>
      </w:pPr>
    </w:p>
    <w:p w:rsidR="00EA29C5" w:rsidRDefault="00351B2F" w:rsidP="00EA29C5">
      <w:pPr>
        <w:pStyle w:val="Pamatteksts"/>
        <w:ind w:firstLine="720"/>
        <w:rPr>
          <w:color w:val="auto"/>
          <w:lang w:val="lv-LV"/>
        </w:rPr>
      </w:pPr>
      <w:r w:rsidRPr="00562754">
        <w:rPr>
          <w:color w:val="auto"/>
          <w:lang w:val="lv-LV"/>
        </w:rPr>
        <w:t xml:space="preserve">Izvērtējot minētās problēmas, kas saistītas ar naudas soda iekasēšanas problēmām, tika konstatēts, ka šobrīd valstī nav efektīva naudas soda izpildes mehānisma, kas veicinātu naudas soda iekasēšanu. Līdz ar to ir </w:t>
      </w:r>
      <w:r w:rsidRPr="00562754">
        <w:rPr>
          <w:b/>
          <w:color w:val="auto"/>
          <w:lang w:val="lv-LV"/>
        </w:rPr>
        <w:t xml:space="preserve">nepieciešams pieņemt konceptuālus lēmumus par naudas soda izpildes mehānisma pilnveidošanu. </w:t>
      </w:r>
    </w:p>
    <w:p w:rsidR="00351B2F" w:rsidRPr="00562754" w:rsidRDefault="00351B2F" w:rsidP="00EA29C5">
      <w:pPr>
        <w:pStyle w:val="Pamatteksts"/>
        <w:ind w:firstLine="720"/>
        <w:rPr>
          <w:color w:val="auto"/>
          <w:lang w:val="lv-LV"/>
        </w:rPr>
      </w:pPr>
      <w:r w:rsidRPr="00562754">
        <w:rPr>
          <w:color w:val="auto"/>
          <w:lang w:val="lv-LV"/>
        </w:rPr>
        <w:t xml:space="preserve">Lai veicinātu lēmuma par naudas soda uzlikšanu izpildi, nepieciešams ieviest regulējumu, kas motivētu pārkāpējus, kuriem uzlikts naudas sods, savlaicīgi izpildīt savas saistības pret valsti, kā arī efektivizētu kontroles mehānismu pār neizpildītajiem sodiem. Līdz ar to, lai risinātu šo problēmu, nepieciešams veikt </w:t>
      </w:r>
      <w:r w:rsidRPr="00562754">
        <w:rPr>
          <w:color w:val="auto"/>
          <w:u w:val="single"/>
          <w:lang w:val="lv-LV"/>
        </w:rPr>
        <w:t>vairākus pasākumus</w:t>
      </w:r>
      <w:r w:rsidRPr="00562754">
        <w:rPr>
          <w:color w:val="auto"/>
          <w:lang w:val="lv-LV"/>
        </w:rPr>
        <w:t>:</w:t>
      </w:r>
    </w:p>
    <w:p w:rsidR="00155E5A" w:rsidRPr="00562754" w:rsidRDefault="00155E5A" w:rsidP="005B5CBB">
      <w:pPr>
        <w:jc w:val="both"/>
        <w:rPr>
          <w:sz w:val="24"/>
          <w:szCs w:val="24"/>
        </w:rPr>
      </w:pPr>
    </w:p>
    <w:p w:rsidR="00543587" w:rsidRDefault="00F8755F" w:rsidP="008623F9">
      <w:pPr>
        <w:pStyle w:val="Sarakstarindkopa"/>
        <w:numPr>
          <w:ilvl w:val="0"/>
          <w:numId w:val="25"/>
        </w:numPr>
        <w:jc w:val="both"/>
        <w:rPr>
          <w:i/>
          <w:sz w:val="24"/>
          <w:szCs w:val="24"/>
        </w:rPr>
      </w:pPr>
      <w:r>
        <w:rPr>
          <w:i/>
          <w:sz w:val="24"/>
          <w:szCs w:val="24"/>
        </w:rPr>
        <w:t>variants</w:t>
      </w:r>
    </w:p>
    <w:p w:rsidR="00F8755F" w:rsidRPr="00EA29C5" w:rsidRDefault="00F8755F" w:rsidP="00F8755F">
      <w:pPr>
        <w:pStyle w:val="Sarakstarindkopa"/>
        <w:ind w:left="1080"/>
        <w:jc w:val="both"/>
        <w:rPr>
          <w:i/>
          <w:sz w:val="24"/>
          <w:szCs w:val="24"/>
        </w:rPr>
      </w:pPr>
    </w:p>
    <w:p w:rsidR="00A83E63" w:rsidRPr="00562754" w:rsidRDefault="00A83E63" w:rsidP="00EA29C5">
      <w:pPr>
        <w:ind w:firstLine="720"/>
        <w:jc w:val="both"/>
        <w:rPr>
          <w:sz w:val="24"/>
          <w:szCs w:val="24"/>
        </w:rPr>
      </w:pPr>
      <w:r w:rsidRPr="00562754">
        <w:rPr>
          <w:b/>
          <w:sz w:val="24"/>
          <w:szCs w:val="24"/>
        </w:rPr>
        <w:t>Nemainīt pastāvošo tiesisko regulējumu administratīvo naudas sodu izpildē.</w:t>
      </w:r>
      <w:r w:rsidRPr="00562754">
        <w:rPr>
          <w:sz w:val="24"/>
          <w:szCs w:val="24"/>
        </w:rPr>
        <w:t xml:space="preserve"> Personai tiek dots termiņš, kurā administratīvais naudas sods jānomaksā, savukārt nenomaksāšanas gadījumā lieta tiek nodota zvērinātam tiesu izpildītājam piespiedu izpildei.</w:t>
      </w:r>
    </w:p>
    <w:p w:rsidR="00543587" w:rsidRPr="00562754" w:rsidRDefault="00543587" w:rsidP="00543587">
      <w:pPr>
        <w:pStyle w:val="Pamatteksts"/>
        <w:rPr>
          <w:color w:val="auto"/>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713712" w:rsidRPr="00562754" w:rsidRDefault="00754A7D"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hAnsi="Times New Roman"/>
                <w:sz w:val="24"/>
                <w:szCs w:val="24"/>
                <w:lang w:val="lv-LV"/>
              </w:rPr>
            </w:pPr>
            <w:r w:rsidRPr="00562754">
              <w:rPr>
                <w:rFonts w:ascii="Times New Roman" w:eastAsia="Times New Roman" w:hAnsi="Times New Roman"/>
                <w:sz w:val="24"/>
                <w:lang w:val="lv-LV"/>
              </w:rPr>
              <w:t>1</w:t>
            </w:r>
            <w:r w:rsidR="00713712" w:rsidRPr="00562754">
              <w:rPr>
                <w:rFonts w:ascii="Times New Roman" w:eastAsia="Times New Roman" w:hAnsi="Times New Roman"/>
                <w:sz w:val="24"/>
                <w:lang w:val="lv-LV"/>
              </w:rPr>
              <w:t xml:space="preserve">. </w:t>
            </w:r>
            <w:r w:rsidR="00713712" w:rsidRPr="00562754">
              <w:rPr>
                <w:rFonts w:ascii="Times New Roman" w:hAnsi="Times New Roman"/>
                <w:sz w:val="24"/>
                <w:szCs w:val="24"/>
                <w:lang w:val="lv-LV"/>
              </w:rPr>
              <w:t>Šāda sistēma pastāv līdz šim un praksē ir vienkārši piemērojama;</w:t>
            </w:r>
          </w:p>
          <w:p w:rsidR="00754A7D" w:rsidRPr="00562754" w:rsidRDefault="00754A7D"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hAnsi="Times New Roman"/>
                <w:sz w:val="24"/>
                <w:szCs w:val="24"/>
                <w:lang w:val="lv-LV"/>
              </w:rPr>
              <w:t>2. Nav nepieciešami papildu budžeta līdzekļi.</w:t>
            </w:r>
          </w:p>
          <w:p w:rsidR="00543587" w:rsidRPr="00562754" w:rsidRDefault="00713712" w:rsidP="00A83E6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w:t>
            </w:r>
            <w:r w:rsidR="00A83E63" w:rsidRPr="00562754">
              <w:rPr>
                <w:rFonts w:ascii="Times New Roman" w:eastAsia="Times New Roman" w:hAnsi="Times New Roman"/>
                <w:sz w:val="24"/>
                <w:lang w:val="lv-LV"/>
              </w:rPr>
              <w:t>. </w:t>
            </w:r>
            <w:r w:rsidRPr="00562754">
              <w:rPr>
                <w:rFonts w:ascii="Times New Roman" w:eastAsia="Times New Roman" w:hAnsi="Times New Roman"/>
                <w:sz w:val="24"/>
                <w:lang w:val="lv-LV"/>
              </w:rPr>
              <w:t>Ar administratīvo naudas sodu s</w:t>
            </w:r>
            <w:r w:rsidR="00A83E63" w:rsidRPr="00562754">
              <w:rPr>
                <w:rFonts w:ascii="Times New Roman" w:eastAsia="Times New Roman" w:hAnsi="Times New Roman"/>
                <w:sz w:val="24"/>
                <w:lang w:val="lv-LV"/>
              </w:rPr>
              <w:t>odītajai personai nav papildu ierobežojumu un piespiedu mehānismu</w:t>
            </w:r>
            <w:r w:rsidRPr="00562754">
              <w:rPr>
                <w:rFonts w:ascii="Times New Roman" w:eastAsia="Times New Roman" w:hAnsi="Times New Roman"/>
                <w:sz w:val="24"/>
                <w:lang w:val="lv-LV"/>
              </w:rPr>
              <w:t>.</w:t>
            </w:r>
            <w:r w:rsidR="00A83E63" w:rsidRPr="00562754">
              <w:rPr>
                <w:rFonts w:ascii="Times New Roman" w:eastAsia="Times New Roman" w:hAnsi="Times New Roman"/>
                <w:sz w:val="24"/>
                <w:lang w:val="lv-LV"/>
              </w:rPr>
              <w:t xml:space="preserve"> </w:t>
            </w:r>
          </w:p>
        </w:tc>
        <w:tc>
          <w:tcPr>
            <w:tcW w:w="4811" w:type="dxa"/>
            <w:tcBorders>
              <w:top w:val="single" w:sz="4" w:space="0" w:color="auto"/>
              <w:left w:val="single" w:sz="4" w:space="0" w:color="auto"/>
              <w:bottom w:val="single" w:sz="4" w:space="0" w:color="auto"/>
              <w:right w:val="single" w:sz="4" w:space="0" w:color="auto"/>
            </w:tcBorders>
          </w:tcPr>
          <w:p w:rsidR="00754A7D" w:rsidRPr="00562754" w:rsidRDefault="00543587" w:rsidP="00A83E6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hAnsi="Times New Roman"/>
                <w:sz w:val="24"/>
                <w:szCs w:val="24"/>
                <w:lang w:val="lv-LV"/>
              </w:rPr>
            </w:pPr>
            <w:r w:rsidRPr="00562754">
              <w:rPr>
                <w:rFonts w:ascii="Times New Roman" w:eastAsia="Times New Roman" w:hAnsi="Times New Roman"/>
                <w:sz w:val="24"/>
                <w:lang w:val="lv-LV"/>
              </w:rPr>
              <w:t>1. </w:t>
            </w:r>
            <w:r w:rsidR="00A83E63" w:rsidRPr="00562754">
              <w:rPr>
                <w:rFonts w:ascii="Times New Roman" w:eastAsia="Times New Roman" w:hAnsi="Times New Roman"/>
                <w:sz w:val="24"/>
                <w:lang w:val="lv-LV"/>
              </w:rPr>
              <w:t>Netiek atrisinātas probl</w:t>
            </w:r>
            <w:r w:rsidR="00754A7D" w:rsidRPr="00562754">
              <w:rPr>
                <w:rFonts w:ascii="Times New Roman" w:eastAsia="Times New Roman" w:hAnsi="Times New Roman"/>
                <w:sz w:val="24"/>
                <w:lang w:val="lv-LV"/>
              </w:rPr>
              <w:t>ēmas aprakstā minētās problēmas, tajā skaitā s</w:t>
            </w:r>
            <w:r w:rsidR="00754A7D" w:rsidRPr="00562754">
              <w:rPr>
                <w:rFonts w:ascii="Times New Roman" w:hAnsi="Times New Roman"/>
                <w:sz w:val="24"/>
                <w:szCs w:val="24"/>
                <w:lang w:val="lv-LV"/>
              </w:rPr>
              <w:t>aglabājas iespēja izvairīties no soda izpildes, ja persona neveic labprātīgu soda izpildi un arī piespiedu izpildi nevar veikt, jo personai nav mantas, uz ko vērst piedziņu.</w:t>
            </w:r>
          </w:p>
          <w:p w:rsidR="00543587" w:rsidRPr="00562754" w:rsidRDefault="002C35AB" w:rsidP="002C35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hAnsi="Times New Roman"/>
                <w:sz w:val="24"/>
                <w:szCs w:val="24"/>
                <w:lang w:val="lv-LV"/>
              </w:rPr>
              <w:t>2. Sodītajai personai nav intereses un motivācijas naudas sodu nomaksāt.</w:t>
            </w:r>
          </w:p>
        </w:tc>
      </w:tr>
    </w:tbl>
    <w:p w:rsidR="001F4F10" w:rsidRPr="004D13ED" w:rsidRDefault="001F4F10" w:rsidP="004D13ED">
      <w:pPr>
        <w:jc w:val="both"/>
        <w:rPr>
          <w:b/>
          <w:sz w:val="24"/>
          <w:szCs w:val="24"/>
        </w:rPr>
      </w:pPr>
    </w:p>
    <w:p w:rsidR="00543587" w:rsidRDefault="00F8755F" w:rsidP="008623F9">
      <w:pPr>
        <w:pStyle w:val="Sarakstarindkopa"/>
        <w:numPr>
          <w:ilvl w:val="0"/>
          <w:numId w:val="25"/>
        </w:numPr>
        <w:jc w:val="both"/>
        <w:rPr>
          <w:i/>
          <w:sz w:val="24"/>
          <w:szCs w:val="24"/>
        </w:rPr>
      </w:pPr>
      <w:r>
        <w:rPr>
          <w:i/>
          <w:sz w:val="24"/>
          <w:szCs w:val="24"/>
        </w:rPr>
        <w:t>variants</w:t>
      </w:r>
    </w:p>
    <w:p w:rsidR="00F8755F" w:rsidRPr="00EA29C5" w:rsidRDefault="00F8755F" w:rsidP="00F8755F">
      <w:pPr>
        <w:pStyle w:val="Sarakstarindkopa"/>
        <w:ind w:left="1080"/>
        <w:jc w:val="both"/>
        <w:rPr>
          <w:i/>
          <w:sz w:val="24"/>
          <w:szCs w:val="24"/>
        </w:rPr>
      </w:pPr>
    </w:p>
    <w:p w:rsidR="00F17283" w:rsidRPr="00562754" w:rsidRDefault="00D33BD3" w:rsidP="00EA29C5">
      <w:pPr>
        <w:ind w:firstLine="720"/>
        <w:jc w:val="both"/>
        <w:rPr>
          <w:sz w:val="24"/>
          <w:szCs w:val="24"/>
        </w:rPr>
      </w:pPr>
      <w:r w:rsidRPr="00562754">
        <w:rPr>
          <w:b/>
          <w:sz w:val="24"/>
          <w:szCs w:val="24"/>
        </w:rPr>
        <w:t>1) </w:t>
      </w:r>
      <w:r w:rsidR="00F17283" w:rsidRPr="00562754">
        <w:rPr>
          <w:b/>
          <w:sz w:val="24"/>
          <w:szCs w:val="24"/>
        </w:rPr>
        <w:t xml:space="preserve">Administratīvo </w:t>
      </w:r>
      <w:r w:rsidR="00E31D4C">
        <w:rPr>
          <w:b/>
          <w:sz w:val="24"/>
          <w:szCs w:val="24"/>
        </w:rPr>
        <w:t>pārkāpumu</w:t>
      </w:r>
      <w:r w:rsidR="00F17283" w:rsidRPr="00562754">
        <w:rPr>
          <w:b/>
          <w:sz w:val="24"/>
          <w:szCs w:val="24"/>
        </w:rPr>
        <w:t xml:space="preserve"> procesa likumā paredzēt iespēju p</w:t>
      </w:r>
      <w:r w:rsidR="00543587" w:rsidRPr="00562754">
        <w:rPr>
          <w:b/>
          <w:sz w:val="24"/>
          <w:szCs w:val="24"/>
        </w:rPr>
        <w:t>iemērot pārkāpējam ierobežojumu iegūt labumu attiecībās ar valsti vai liegumu saņemt valsts sniegtos nodrošinājumus</w:t>
      </w:r>
      <w:r w:rsidR="00543587" w:rsidRPr="00562754">
        <w:rPr>
          <w:sz w:val="24"/>
          <w:szCs w:val="24"/>
        </w:rPr>
        <w:t>, kamēr netiks nokārtotas saistības pret valsti. Šāda veida ierobežojums vai liegums tiks piemērots gadījumā, ja uzliktais naudas sods netiks nomaksāts noteiktā termiņā. Tādējādi pārkāpējs tiks stimulēts nomaksāt tam uzliktos naudas sodus. Vienlaikus nepieciešams paredzēt, ka noteiktais ierobežojums attieksies tikai uz tām tiesībām, kas būs saistītas ar izdarīto administratīvo pārkāpumu. Piemēram, ja personai ir uzlikts administratīvais sods par Medību likuma tiesību normu neievērošanu, personai būs liegta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w:t>
      </w:r>
      <w:r w:rsidR="00A83E63" w:rsidRPr="00562754">
        <w:rPr>
          <w:sz w:val="24"/>
          <w:szCs w:val="24"/>
        </w:rPr>
        <w:t xml:space="preserve"> Ierobežojumus varētu saglabāt ceļu satiksmē, jūras transportā un vides aizsardzībā, kā arī </w:t>
      </w:r>
      <w:r w:rsidR="00F17283" w:rsidRPr="00562754">
        <w:rPr>
          <w:sz w:val="24"/>
          <w:szCs w:val="24"/>
        </w:rPr>
        <w:t xml:space="preserve">atsevišķos gadījumos </w:t>
      </w:r>
      <w:r w:rsidR="00962E64" w:rsidRPr="00562754">
        <w:rPr>
          <w:sz w:val="24"/>
          <w:szCs w:val="24"/>
        </w:rPr>
        <w:t xml:space="preserve">noteiktās jomās </w:t>
      </w:r>
      <w:r w:rsidR="00A83E63" w:rsidRPr="00562754">
        <w:rPr>
          <w:sz w:val="24"/>
          <w:szCs w:val="24"/>
        </w:rPr>
        <w:t>paredzēt</w:t>
      </w:r>
      <w:r w:rsidR="00F17283" w:rsidRPr="00562754">
        <w:rPr>
          <w:b/>
          <w:sz w:val="24"/>
          <w:szCs w:val="24"/>
        </w:rPr>
        <w:t xml:space="preserve"> </w:t>
      </w:r>
      <w:r w:rsidR="00F17283" w:rsidRPr="00562754">
        <w:rPr>
          <w:sz w:val="24"/>
          <w:szCs w:val="24"/>
        </w:rPr>
        <w:t>iespēju liegt juridiskajām un fiziskajām personām saņemt dažādas licences, speciālās atļaujas un sertifikātus</w:t>
      </w:r>
      <w:r w:rsidR="00B10C53" w:rsidRPr="00562754">
        <w:rPr>
          <w:sz w:val="24"/>
          <w:szCs w:val="24"/>
        </w:rPr>
        <w:t>, ja nav nomaksāts administratīvais naudas sods.</w:t>
      </w:r>
    </w:p>
    <w:p w:rsidR="00B10C53" w:rsidRPr="00562754" w:rsidRDefault="00B10C53" w:rsidP="00F17283">
      <w:pPr>
        <w:ind w:firstLine="720"/>
        <w:jc w:val="both"/>
        <w:rPr>
          <w:sz w:val="24"/>
          <w:szCs w:val="24"/>
        </w:rPr>
      </w:pPr>
    </w:p>
    <w:p w:rsidR="00F17283" w:rsidRPr="00562754" w:rsidRDefault="00D33BD3" w:rsidP="00EA29C5">
      <w:pPr>
        <w:ind w:firstLine="720"/>
        <w:jc w:val="both"/>
        <w:rPr>
          <w:sz w:val="24"/>
          <w:szCs w:val="24"/>
        </w:rPr>
      </w:pPr>
      <w:r w:rsidRPr="00562754">
        <w:rPr>
          <w:b/>
          <w:sz w:val="24"/>
          <w:szCs w:val="24"/>
        </w:rPr>
        <w:t>2) </w:t>
      </w:r>
      <w:r w:rsidR="00F17283" w:rsidRPr="00562754">
        <w:rPr>
          <w:b/>
          <w:sz w:val="24"/>
          <w:szCs w:val="24"/>
        </w:rPr>
        <w:t xml:space="preserve">Pēc diviem gadiem no Administratīvā </w:t>
      </w:r>
      <w:r w:rsidR="00E31D4C">
        <w:rPr>
          <w:b/>
          <w:sz w:val="24"/>
          <w:szCs w:val="24"/>
        </w:rPr>
        <w:t>pārkāpumu</w:t>
      </w:r>
      <w:r w:rsidR="00F17283" w:rsidRPr="00562754">
        <w:rPr>
          <w:b/>
          <w:sz w:val="24"/>
          <w:szCs w:val="24"/>
        </w:rPr>
        <w:t xml:space="preserve"> procesa likuma spēkā stāšanās dienas Tieslietu ministrijai sagatavot un tieslietu ministram iesniegt informatīvo ziņojumu izskatīšanai Ministru kabineta sēdē, iekļaujot tajā apkopojumu par administratīvā naudas soda izpildi divu gadu periodā</w:t>
      </w:r>
      <w:r w:rsidR="00F17283" w:rsidRPr="00562754">
        <w:rPr>
          <w:sz w:val="24"/>
          <w:szCs w:val="24"/>
        </w:rPr>
        <w:t xml:space="preserve">, paredzot arī statistiku par brīvprātīgi nomaksātajiem un nenomaksātajiem naudas sodiem, par zvērinātu tiesu izpildītāju </w:t>
      </w:r>
      <w:r w:rsidR="000A1337" w:rsidRPr="00562754">
        <w:rPr>
          <w:sz w:val="24"/>
          <w:szCs w:val="24"/>
        </w:rPr>
        <w:t xml:space="preserve">veiktās administratīvo naudas sodu </w:t>
      </w:r>
      <w:r w:rsidR="00F17283" w:rsidRPr="00562754">
        <w:rPr>
          <w:sz w:val="24"/>
          <w:szCs w:val="24"/>
        </w:rPr>
        <w:t>piedziņas rezultātiem.</w:t>
      </w:r>
      <w:r w:rsidR="00494F31" w:rsidRPr="00562754">
        <w:rPr>
          <w:sz w:val="24"/>
          <w:szCs w:val="24"/>
        </w:rPr>
        <w:t xml:space="preserve"> Vienlaikus Tieslietu ministrijai jāturpina darbs pie ārvalstu tiesiskā regulējuma izpētes naudas soda izpildes mehānisma uzlabošanai, tajā skaitā jāturpina darbs pie ārvalstu prakses apzināšanas un izpētes jautājumā par brīvprātīg</w:t>
      </w:r>
      <w:r w:rsidR="002C32FD" w:rsidRPr="00562754">
        <w:rPr>
          <w:sz w:val="24"/>
          <w:szCs w:val="24"/>
        </w:rPr>
        <w:t>u</w:t>
      </w:r>
      <w:r w:rsidR="00494F31" w:rsidRPr="00562754">
        <w:rPr>
          <w:sz w:val="24"/>
          <w:szCs w:val="24"/>
        </w:rPr>
        <w:t xml:space="preserve"> naudas soda aizvietošanu ar sabiedriskajiem darbiem</w:t>
      </w:r>
      <w:r w:rsidR="007D40B5" w:rsidRPr="00562754">
        <w:rPr>
          <w:sz w:val="24"/>
          <w:szCs w:val="24"/>
        </w:rPr>
        <w:t>, kā arī iespējām ieviest progresīvo naudas sodu sistēmu.</w:t>
      </w:r>
    </w:p>
    <w:p w:rsidR="00543587" w:rsidRPr="00562754" w:rsidRDefault="00543587" w:rsidP="00543587">
      <w:pPr>
        <w:pStyle w:val="Pamatteksts"/>
        <w:rPr>
          <w:color w:val="auto"/>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1"/>
      </w:tblGrid>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2E539B"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 </w:t>
            </w:r>
            <w:r w:rsidR="00A42079" w:rsidRPr="00562754">
              <w:rPr>
                <w:rFonts w:ascii="Times New Roman" w:eastAsia="Times New Roman" w:hAnsi="Times New Roman"/>
                <w:sz w:val="24"/>
                <w:lang w:val="lv-LV"/>
              </w:rPr>
              <w:t>1. Tiks veicināta nauda sodu nomaksa, paredzot papildu ierobežojumus ar administratīv</w:t>
            </w:r>
            <w:r w:rsidR="00754A7D" w:rsidRPr="00562754">
              <w:rPr>
                <w:rFonts w:ascii="Times New Roman" w:eastAsia="Times New Roman" w:hAnsi="Times New Roman"/>
                <w:sz w:val="24"/>
                <w:lang w:val="lv-LV"/>
              </w:rPr>
              <w:t>o nauda sodu sodītajām personām</w:t>
            </w:r>
            <w:r w:rsidR="002E539B" w:rsidRPr="00562754">
              <w:rPr>
                <w:rFonts w:ascii="Times New Roman" w:eastAsia="Times New Roman" w:hAnsi="Times New Roman"/>
                <w:sz w:val="24"/>
                <w:lang w:val="lv-LV"/>
              </w:rPr>
              <w:t>.</w:t>
            </w:r>
          </w:p>
          <w:p w:rsidR="002E539B" w:rsidRPr="00562754" w:rsidRDefault="002E539B"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2. S</w:t>
            </w:r>
            <w:r w:rsidR="00754A7D" w:rsidRPr="00562754">
              <w:rPr>
                <w:rFonts w:ascii="Times New Roman" w:eastAsia="Times New Roman" w:hAnsi="Times New Roman"/>
                <w:sz w:val="24"/>
                <w:lang w:val="lv-LV"/>
              </w:rPr>
              <w:t>tiprin</w:t>
            </w:r>
            <w:r w:rsidRPr="00562754">
              <w:rPr>
                <w:rFonts w:ascii="Times New Roman" w:eastAsia="Times New Roman" w:hAnsi="Times New Roman"/>
                <w:sz w:val="24"/>
                <w:lang w:val="lv-LV"/>
              </w:rPr>
              <w:t>āsies</w:t>
            </w:r>
            <w:r w:rsidR="00754A7D" w:rsidRPr="00562754">
              <w:rPr>
                <w:rFonts w:ascii="Times New Roman" w:eastAsia="Times New Roman" w:hAnsi="Times New Roman"/>
                <w:sz w:val="24"/>
                <w:lang w:val="lv-LV"/>
              </w:rPr>
              <w:t xml:space="preserve"> naudas soda izpildes neizbēgamīb</w:t>
            </w:r>
            <w:r w:rsidRPr="00562754">
              <w:rPr>
                <w:rFonts w:ascii="Times New Roman" w:eastAsia="Times New Roman" w:hAnsi="Times New Roman"/>
                <w:sz w:val="24"/>
                <w:lang w:val="lv-LV"/>
              </w:rPr>
              <w:t>a</w:t>
            </w:r>
            <w:r w:rsidR="00754A7D" w:rsidRPr="00562754">
              <w:rPr>
                <w:rFonts w:ascii="Times New Roman" w:eastAsia="Times New Roman" w:hAnsi="Times New Roman"/>
                <w:sz w:val="24"/>
                <w:lang w:val="lv-LV"/>
              </w:rPr>
              <w:t>.</w:t>
            </w:r>
            <w:r w:rsidR="00A42079" w:rsidRPr="00562754">
              <w:rPr>
                <w:rFonts w:ascii="Times New Roman" w:eastAsia="Times New Roman" w:hAnsi="Times New Roman"/>
                <w:sz w:val="24"/>
                <w:lang w:val="lv-LV"/>
              </w:rPr>
              <w:t xml:space="preserve"> </w:t>
            </w:r>
          </w:p>
          <w:p w:rsidR="00A83E63" w:rsidRPr="00562754" w:rsidRDefault="002E539B"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3. </w:t>
            </w:r>
            <w:r w:rsidRPr="00562754">
              <w:rPr>
                <w:rFonts w:ascii="Times New Roman" w:hAnsi="Times New Roman"/>
                <w:sz w:val="24"/>
                <w:szCs w:val="24"/>
                <w:lang w:val="lv-LV"/>
              </w:rPr>
              <w:t>Sodītā persona būs ieinteresēta savlaicīgi izpildīt sodu, lai pret viņu netiktu piemērots ietekmēšanas līdzeklis brīvas atņemšanas formā. Nomaksātās soda naudas palielinās budžeta ieņēmumu daļu.</w:t>
            </w:r>
          </w:p>
        </w:tc>
        <w:tc>
          <w:tcPr>
            <w:tcW w:w="4811" w:type="dxa"/>
            <w:tcBorders>
              <w:top w:val="single" w:sz="4" w:space="0" w:color="auto"/>
              <w:left w:val="single" w:sz="4" w:space="0" w:color="auto"/>
              <w:bottom w:val="single" w:sz="4" w:space="0" w:color="auto"/>
              <w:right w:val="single" w:sz="4" w:space="0" w:color="auto"/>
            </w:tcBorders>
          </w:tcPr>
          <w:p w:rsidR="002E539B" w:rsidRPr="00562754" w:rsidRDefault="00494F31" w:rsidP="00DD29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w:t>
            </w:r>
            <w:r w:rsidR="002E539B" w:rsidRPr="00562754">
              <w:rPr>
                <w:rFonts w:ascii="Times New Roman" w:eastAsia="Times New Roman" w:hAnsi="Times New Roman"/>
                <w:sz w:val="24"/>
                <w:lang w:val="lv-LV"/>
              </w:rPr>
              <w:t>. Neatrisina problēmas aprakstā minētās problēmas pilnībā, jo, atsevišķos gadījumos persona</w:t>
            </w:r>
            <w:r w:rsidR="00DD296E" w:rsidRPr="00562754">
              <w:rPr>
                <w:rFonts w:ascii="Times New Roman" w:eastAsia="Times New Roman" w:hAnsi="Times New Roman"/>
                <w:sz w:val="24"/>
                <w:lang w:val="lv-LV"/>
              </w:rPr>
              <w:t>i nebūs piemēroti ne ierobežojumi, ne uzlikti liegumi, kā rezultātā nebūs intereses un motivācijas nomaksāt naudas sodu.</w:t>
            </w:r>
          </w:p>
        </w:tc>
      </w:tr>
    </w:tbl>
    <w:p w:rsidR="00A83E63" w:rsidRPr="00562754" w:rsidRDefault="00A83E63" w:rsidP="00351B2F">
      <w:pPr>
        <w:pStyle w:val="Pamatteksts"/>
        <w:rPr>
          <w:color w:val="auto"/>
          <w:lang w:val="lv-LV"/>
        </w:rPr>
      </w:pPr>
    </w:p>
    <w:p w:rsidR="00A83E63" w:rsidRDefault="00543587" w:rsidP="00EA29C5">
      <w:pPr>
        <w:pStyle w:val="Pamatteksts"/>
        <w:ind w:firstLine="720"/>
        <w:rPr>
          <w:i/>
          <w:color w:val="auto"/>
          <w:lang w:val="lv-LV"/>
        </w:rPr>
      </w:pPr>
      <w:r w:rsidRPr="00EA29C5">
        <w:rPr>
          <w:i/>
          <w:color w:val="auto"/>
          <w:lang w:val="lv-LV"/>
        </w:rPr>
        <w:t>3.variant</w:t>
      </w:r>
      <w:r w:rsidR="00F8755F">
        <w:rPr>
          <w:i/>
          <w:color w:val="auto"/>
          <w:lang w:val="lv-LV"/>
        </w:rPr>
        <w:t>s</w:t>
      </w:r>
    </w:p>
    <w:p w:rsidR="00F8755F" w:rsidRPr="00EA29C5" w:rsidRDefault="00F8755F" w:rsidP="00EA29C5">
      <w:pPr>
        <w:pStyle w:val="Pamatteksts"/>
        <w:ind w:firstLine="720"/>
        <w:rPr>
          <w:i/>
          <w:color w:val="auto"/>
          <w:lang w:val="lv-LV"/>
        </w:rPr>
      </w:pPr>
    </w:p>
    <w:p w:rsidR="00EA29C5" w:rsidRDefault="00351B2F" w:rsidP="00EA29C5">
      <w:pPr>
        <w:pStyle w:val="Pamatteksts"/>
        <w:ind w:firstLine="720"/>
        <w:rPr>
          <w:b/>
          <w:color w:val="auto"/>
          <w:lang w:val="lv-LV"/>
        </w:rPr>
      </w:pPr>
      <w:r w:rsidRPr="00562754">
        <w:rPr>
          <w:b/>
          <w:color w:val="auto"/>
          <w:lang w:val="lv-LV"/>
        </w:rPr>
        <w:t xml:space="preserve">Paredzēt piemērotā </w:t>
      </w:r>
      <w:r w:rsidR="00897002" w:rsidRPr="00562754">
        <w:rPr>
          <w:b/>
          <w:color w:val="auto"/>
          <w:lang w:val="lv-LV"/>
        </w:rPr>
        <w:t xml:space="preserve">un nenomaksātā naudas </w:t>
      </w:r>
      <w:r w:rsidRPr="00562754">
        <w:rPr>
          <w:b/>
          <w:color w:val="auto"/>
          <w:lang w:val="lv-LV"/>
        </w:rPr>
        <w:t xml:space="preserve">soda aizvietošanu ar citu </w:t>
      </w:r>
      <w:r w:rsidR="007537ED" w:rsidRPr="00562754">
        <w:rPr>
          <w:b/>
          <w:color w:val="auto"/>
          <w:lang w:val="lv-LV"/>
        </w:rPr>
        <w:t>piespiedu līdzekli</w:t>
      </w:r>
      <w:r w:rsidRPr="00562754">
        <w:rPr>
          <w:b/>
          <w:color w:val="auto"/>
          <w:lang w:val="lv-LV"/>
        </w:rPr>
        <w:t>.</w:t>
      </w:r>
      <w:r w:rsidR="00AC75FB" w:rsidRPr="00562754">
        <w:rPr>
          <w:b/>
          <w:color w:val="auto"/>
          <w:lang w:val="lv-LV"/>
        </w:rPr>
        <w:t xml:space="preserve"> </w:t>
      </w:r>
      <w:r w:rsidR="00020B24" w:rsidRPr="00562754">
        <w:rPr>
          <w:b/>
          <w:color w:val="auto"/>
          <w:lang w:val="lv-LV"/>
        </w:rPr>
        <w:t xml:space="preserve">Šis risinājuma variants sevī ietvert arī risinājuma 2.variantā paredzēto pasākumu - </w:t>
      </w:r>
      <w:r w:rsidR="00020B24" w:rsidRPr="00562754">
        <w:rPr>
          <w:color w:val="auto"/>
          <w:lang w:val="lv-LV"/>
        </w:rPr>
        <w:t xml:space="preserve">Administratīvo </w:t>
      </w:r>
      <w:r w:rsidR="00E31D4C">
        <w:rPr>
          <w:color w:val="auto"/>
          <w:lang w:val="lv-LV"/>
        </w:rPr>
        <w:t xml:space="preserve">pārkāpumu </w:t>
      </w:r>
      <w:r w:rsidR="00020B24" w:rsidRPr="00562754">
        <w:rPr>
          <w:color w:val="auto"/>
          <w:lang w:val="lv-LV"/>
        </w:rPr>
        <w:t>procesa likumā paredzēt iespēju piemērot pārkāpējam ierobežojumu iegūt labumu attiecībās ar valsti vai liegumu saņemt valsts sniegtos nodrošinājumus, kamēr netiks nokārtotas saistības pret valsti.</w:t>
      </w:r>
    </w:p>
    <w:p w:rsidR="00EA29C5" w:rsidRDefault="00020B24" w:rsidP="00EA29C5">
      <w:pPr>
        <w:pStyle w:val="Pamatteksts"/>
        <w:ind w:firstLine="720"/>
        <w:rPr>
          <w:b/>
          <w:color w:val="auto"/>
          <w:lang w:val="lv-LV"/>
        </w:rPr>
      </w:pPr>
      <w:r w:rsidRPr="00562754">
        <w:rPr>
          <w:color w:val="auto"/>
          <w:lang w:val="lv-LV"/>
        </w:rPr>
        <w:t>Variants paredz ieviest tādu</w:t>
      </w:r>
      <w:r w:rsidR="00AC75FB" w:rsidRPr="00562754">
        <w:rPr>
          <w:color w:val="auto"/>
          <w:lang w:val="lv-LV"/>
        </w:rPr>
        <w:t xml:space="preserve"> </w:t>
      </w:r>
      <w:r w:rsidRPr="00562754">
        <w:rPr>
          <w:color w:val="auto"/>
          <w:lang w:val="lv-LV"/>
        </w:rPr>
        <w:t>sodu piespiedu izpildes elementu</w:t>
      </w:r>
      <w:r w:rsidR="00AC75FB" w:rsidRPr="00562754">
        <w:rPr>
          <w:color w:val="auto"/>
          <w:lang w:val="lv-LV"/>
        </w:rPr>
        <w:t xml:space="preserve">, kas nav uzskatāms par administratīvo pārkāpumu pamatsodu vai papildsodu. </w:t>
      </w:r>
      <w:r w:rsidR="00351B2F" w:rsidRPr="00562754">
        <w:rPr>
          <w:color w:val="auto"/>
          <w:lang w:val="lv-LV"/>
        </w:rPr>
        <w:t xml:space="preserve">Šis risinājums īstenojams gadījumos, kad lēmuma par naudas soda piemērošanu izpilde faktiski nav iespējama, piemēram, ja pārkāpējs izvairās no naudas soda nomaksas. </w:t>
      </w:r>
      <w:r w:rsidR="00FA4706" w:rsidRPr="00562754">
        <w:rPr>
          <w:color w:val="auto"/>
          <w:lang w:val="lv-LV"/>
        </w:rPr>
        <w:t xml:space="preserve">Risinājums būtu piemērojams, ja ir izpildījušies šādi </w:t>
      </w:r>
      <w:r w:rsidR="00FA4706" w:rsidRPr="00562754">
        <w:rPr>
          <w:b/>
          <w:color w:val="auto"/>
          <w:lang w:val="lv-LV"/>
        </w:rPr>
        <w:t>kritēriji:</w:t>
      </w:r>
      <w:r w:rsidR="00FA4706" w:rsidRPr="00562754">
        <w:rPr>
          <w:color w:val="auto"/>
          <w:lang w:val="lv-LV"/>
        </w:rPr>
        <w:t xml:space="preserve"> 1) j</w:t>
      </w:r>
      <w:r w:rsidR="00351B2F" w:rsidRPr="00562754">
        <w:rPr>
          <w:color w:val="auto"/>
          <w:lang w:val="lv-LV"/>
        </w:rPr>
        <w:t>a persona nav samaksājusi naudas sodu</w:t>
      </w:r>
      <w:r w:rsidRPr="00562754">
        <w:rPr>
          <w:color w:val="auto"/>
          <w:lang w:val="lv-LV"/>
        </w:rPr>
        <w:t xml:space="preserve"> brīvprātīgi</w:t>
      </w:r>
      <w:r w:rsidR="00351B2F" w:rsidRPr="00562754">
        <w:rPr>
          <w:color w:val="auto"/>
          <w:lang w:val="lv-LV"/>
        </w:rPr>
        <w:t xml:space="preserve">, neskatoties uz visiem iepriekš minētajiem soda nomaksu veicinošajiem faktoriem, </w:t>
      </w:r>
      <w:r w:rsidR="00FA4706" w:rsidRPr="00562754">
        <w:rPr>
          <w:color w:val="auto"/>
          <w:lang w:val="lv-LV"/>
        </w:rPr>
        <w:t>2) un,</w:t>
      </w:r>
      <w:r w:rsidR="00351B2F" w:rsidRPr="00562754">
        <w:rPr>
          <w:color w:val="auto"/>
          <w:lang w:val="lv-LV"/>
        </w:rPr>
        <w:t xml:space="preserve"> ja tiesu izpildītājam nav iespējams no personas piedzīt naudas sodu, </w:t>
      </w:r>
      <w:r w:rsidR="00FA4706" w:rsidRPr="00562754">
        <w:rPr>
          <w:color w:val="auto"/>
          <w:lang w:val="lv-LV"/>
        </w:rPr>
        <w:t xml:space="preserve">tad </w:t>
      </w:r>
      <w:r w:rsidR="00351B2F" w:rsidRPr="00562754">
        <w:rPr>
          <w:color w:val="auto"/>
          <w:lang w:val="lv-LV"/>
        </w:rPr>
        <w:t xml:space="preserve">piespriestais naudas sods </w:t>
      </w:r>
      <w:r w:rsidR="00FA4706" w:rsidRPr="00562754">
        <w:rPr>
          <w:color w:val="auto"/>
          <w:lang w:val="lv-LV"/>
        </w:rPr>
        <w:t>būs</w:t>
      </w:r>
      <w:r w:rsidR="00351B2F" w:rsidRPr="00562754">
        <w:rPr>
          <w:color w:val="auto"/>
          <w:lang w:val="lv-LV"/>
        </w:rPr>
        <w:t xml:space="preserve"> aizvietojams ar citu, izpildāmu sankciju.</w:t>
      </w:r>
      <w:r w:rsidR="007645F3" w:rsidRPr="00562754">
        <w:rPr>
          <w:color w:val="auto"/>
          <w:lang w:val="lv-LV"/>
        </w:rPr>
        <w:t xml:space="preserve"> </w:t>
      </w:r>
      <w:r w:rsidR="00351B2F" w:rsidRPr="00562754">
        <w:rPr>
          <w:color w:val="auto"/>
          <w:lang w:val="lv-LV"/>
        </w:rPr>
        <w:t xml:space="preserve">Par uzliktā administratīvā </w:t>
      </w:r>
      <w:r w:rsidR="000E705A">
        <w:rPr>
          <w:color w:val="auto"/>
          <w:lang w:val="lv-LV"/>
        </w:rPr>
        <w:t>soda nepildīšanu, kā alternatīva sankcija</w:t>
      </w:r>
      <w:r w:rsidR="00351B2F" w:rsidRPr="00562754">
        <w:rPr>
          <w:color w:val="auto"/>
          <w:lang w:val="lv-LV"/>
        </w:rPr>
        <w:t xml:space="preserve"> būtu jāparedz kāds sociāli audzinošs pasākums. Parasti par tādu tiek uzskatīts sabiedriskais darbs.</w:t>
      </w:r>
      <w:r w:rsidR="00A35CB7" w:rsidRPr="00562754">
        <w:rPr>
          <w:color w:val="auto"/>
          <w:lang w:val="lv-LV"/>
        </w:rPr>
        <w:t xml:space="preserve"> </w:t>
      </w:r>
      <w:r w:rsidR="00F7789C" w:rsidRPr="00562754">
        <w:rPr>
          <w:color w:val="auto"/>
          <w:lang w:val="lv-LV"/>
        </w:rPr>
        <w:t>Ievērojot minēto, nepieciešams noteikt, ka n</w:t>
      </w:r>
      <w:r w:rsidR="00351B2F" w:rsidRPr="00562754">
        <w:rPr>
          <w:color w:val="auto"/>
          <w:lang w:val="lv-LV"/>
        </w:rPr>
        <w:t xml:space="preserve">audas sods tiek aizstāts ar </w:t>
      </w:r>
      <w:r w:rsidR="00351B2F" w:rsidRPr="00562754">
        <w:rPr>
          <w:b/>
          <w:color w:val="auto"/>
          <w:lang w:val="lv-LV"/>
        </w:rPr>
        <w:t>sabiedrisko darbu</w:t>
      </w:r>
      <w:r w:rsidR="00351B2F" w:rsidRPr="00562754">
        <w:rPr>
          <w:color w:val="auto"/>
          <w:lang w:val="lv-LV"/>
        </w:rPr>
        <w:t>,</w:t>
      </w:r>
      <w:r w:rsidR="00351B2F" w:rsidRPr="00562754" w:rsidDel="00287C8E">
        <w:rPr>
          <w:color w:val="auto"/>
          <w:lang w:val="lv-LV"/>
        </w:rPr>
        <w:t xml:space="preserve"> </w:t>
      </w:r>
      <w:r w:rsidR="00351B2F" w:rsidRPr="00562754">
        <w:rPr>
          <w:color w:val="auto"/>
          <w:lang w:val="lv-LV"/>
        </w:rPr>
        <w:t xml:space="preserve">kurā pārkāpējam ir jāatstrādā tam uzliktais naudas sods, kādā sabiedrībai derīgā darba veidā. </w:t>
      </w:r>
      <w:r w:rsidR="00A81D5C" w:rsidRPr="00562754">
        <w:rPr>
          <w:color w:val="auto"/>
          <w:lang w:val="lv-LV"/>
        </w:rPr>
        <w:t xml:space="preserve">Tādējādi tiks ievērots soda neizbēgamības princips, un pārkāpējs tiks sodīts par izdarīto administratīvo pārkāpumu. Līdz ar to pārkāpējs būs motivēts savlaicīgi nomaksāt uzlikto naudas sodu. </w:t>
      </w:r>
    </w:p>
    <w:p w:rsidR="00EA29C5" w:rsidRDefault="00A633D2" w:rsidP="00EA29C5">
      <w:pPr>
        <w:pStyle w:val="Pamatteksts"/>
        <w:ind w:firstLine="720"/>
        <w:rPr>
          <w:b/>
          <w:color w:val="auto"/>
          <w:lang w:val="lv-LV"/>
        </w:rPr>
      </w:pPr>
      <w:r w:rsidRPr="00562754">
        <w:rPr>
          <w:color w:val="auto"/>
          <w:lang w:val="lv-LV"/>
        </w:rPr>
        <w:t>Vienlaikus nepieciešams noteikt, ka pārkāpējs, kas ir sociāli maznodrošināta (trūcīga) persona, ja tā atzīta par tādu saskaņā ar likumu "Par sociālo palīdzību", brīvprātīgi var lūgt institūciju, kas pieņem lēmumu par administratīvo sodīšanu, aizstāt par attiecīgo pārkāpumu sankcijā noteikto naudas sodu ar sabiedrisko darbu, ja pārkāpējam jau iepriekš zināms, ka naudas sodu tas nespēs samaksāt.</w:t>
      </w:r>
      <w:r w:rsidR="002A4C63" w:rsidRPr="00562754">
        <w:rPr>
          <w:color w:val="auto"/>
          <w:lang w:val="lv-LV"/>
        </w:rPr>
        <w:t xml:space="preserve"> Plānotais personu skaits, kurām naudas sods būs jāaizvieto ar sabiedriskajiem darbiem ir no 38 000 līdz 50 000 </w:t>
      </w:r>
      <w:r w:rsidR="0051189B" w:rsidRPr="00562754">
        <w:rPr>
          <w:color w:val="auto"/>
          <w:lang w:val="lv-LV"/>
        </w:rPr>
        <w:t xml:space="preserve">personu </w:t>
      </w:r>
      <w:r w:rsidR="002A4C63" w:rsidRPr="00562754">
        <w:rPr>
          <w:color w:val="auto"/>
          <w:lang w:val="lv-LV"/>
        </w:rPr>
        <w:t>gadā.</w:t>
      </w:r>
    </w:p>
    <w:p w:rsidR="00EA29C5" w:rsidRDefault="00A81D5C" w:rsidP="00EA29C5">
      <w:pPr>
        <w:pStyle w:val="Pamatteksts"/>
        <w:ind w:firstLine="720"/>
        <w:rPr>
          <w:b/>
          <w:color w:val="auto"/>
          <w:lang w:val="lv-LV"/>
        </w:rPr>
      </w:pPr>
      <w:r w:rsidRPr="00562754">
        <w:rPr>
          <w:color w:val="auto"/>
          <w:lang w:val="lv-LV"/>
        </w:rPr>
        <w:t>I</w:t>
      </w:r>
      <w:r w:rsidR="00FA4706" w:rsidRPr="00562754">
        <w:rPr>
          <w:color w:val="auto"/>
          <w:lang w:val="lv-LV"/>
        </w:rPr>
        <w:t xml:space="preserve">nstitūcija, kas pieņēmusi lēmumu par naudas soda piemērošanu, izstrādās </w:t>
      </w:r>
      <w:r w:rsidR="00FA4706" w:rsidRPr="00562754">
        <w:rPr>
          <w:b/>
          <w:color w:val="auto"/>
          <w:lang w:val="lv-LV"/>
        </w:rPr>
        <w:t>lēmuma projektu</w:t>
      </w:r>
      <w:r w:rsidR="00FA4706" w:rsidRPr="00562754">
        <w:rPr>
          <w:color w:val="auto"/>
          <w:lang w:val="lv-LV"/>
        </w:rPr>
        <w:t xml:space="preserve"> par naudas soda pilnībā vai daļā aizvietošanu ar sabiedrisko darbu un vērsīsies rajona (pilsētas) tiesā</w:t>
      </w:r>
      <w:r w:rsidRPr="00562754">
        <w:rPr>
          <w:color w:val="auto"/>
          <w:lang w:val="lv-LV"/>
        </w:rPr>
        <w:t>, ja būs iestājušies iepriekš minētie divi kritēriji administratīvā naudas soda aizstāšanai ar sabiedriskajiem darbiem.</w:t>
      </w:r>
      <w:r w:rsidR="00FA4706" w:rsidRPr="00562754">
        <w:rPr>
          <w:color w:val="auto"/>
          <w:lang w:val="lv-LV"/>
        </w:rPr>
        <w:t xml:space="preserve"> </w:t>
      </w:r>
      <w:r w:rsidR="0051189B" w:rsidRPr="00562754">
        <w:rPr>
          <w:color w:val="auto"/>
          <w:lang w:val="lv-LV"/>
        </w:rPr>
        <w:t>Lēmuma projekta izstrādāšana būs jauns uzdevums visām kontrolējošajām institūcijām, prognozējams, ka kopējais darba laiks visu lēmumu projektu sagatavošanai aizņems 120 – 200 000 institūcijas darbinieku darba stundu, līdz ar to lielākajām kontrolējošajām institūcijām, piemēram, Valsts ieņēmumu dienestam, Valsts policijai, būs nepieciešams izveidot jaunas struktūrvienības, kas minēto uzdevumu veiks.</w:t>
      </w:r>
    </w:p>
    <w:p w:rsidR="00A633D2" w:rsidRPr="00EA29C5" w:rsidRDefault="00A81D5C" w:rsidP="00EA29C5">
      <w:pPr>
        <w:pStyle w:val="Pamatteksts"/>
        <w:ind w:firstLine="720"/>
        <w:rPr>
          <w:b/>
          <w:color w:val="auto"/>
          <w:lang w:val="lv-LV"/>
        </w:rPr>
      </w:pPr>
      <w:r w:rsidRPr="00562754">
        <w:rPr>
          <w:color w:val="auto"/>
          <w:lang w:val="lv-LV"/>
        </w:rPr>
        <w:t>Attiecība, pēc kuras nesamaksātā naudas soda apmērs tiek pārrēķināts nostrādājamās sabiedrisko darbu stundās, ir nosakāma ņemot vērā šādus apsvērumus:</w:t>
      </w:r>
    </w:p>
    <w:p w:rsidR="00A633D2" w:rsidRPr="00562754" w:rsidRDefault="00A633D2" w:rsidP="00020B24">
      <w:pPr>
        <w:pStyle w:val="Pamatteksts"/>
        <w:rPr>
          <w:color w:val="auto"/>
          <w:lang w:val="lv-LV"/>
        </w:rPr>
      </w:pPr>
      <w:r w:rsidRPr="00562754">
        <w:rPr>
          <w:color w:val="auto"/>
          <w:lang w:val="lv-LV"/>
        </w:rPr>
        <w:tab/>
      </w:r>
      <w:r w:rsidR="00A81D5C" w:rsidRPr="00562754">
        <w:rPr>
          <w:color w:val="auto"/>
          <w:lang w:val="lv-LV"/>
        </w:rPr>
        <w:t xml:space="preserve">1) minimālo stundu skaitu kriminālsodam - piespiedu darbs; </w:t>
      </w:r>
    </w:p>
    <w:p w:rsidR="00A633D2" w:rsidRPr="00562754" w:rsidRDefault="00A633D2" w:rsidP="00020B24">
      <w:pPr>
        <w:pStyle w:val="Pamatteksts"/>
        <w:rPr>
          <w:color w:val="auto"/>
          <w:lang w:val="lv-LV"/>
        </w:rPr>
      </w:pPr>
      <w:r w:rsidRPr="00562754">
        <w:rPr>
          <w:color w:val="auto"/>
          <w:lang w:val="lv-LV"/>
        </w:rPr>
        <w:tab/>
      </w:r>
      <w:r w:rsidR="00A81D5C" w:rsidRPr="00562754">
        <w:rPr>
          <w:color w:val="auto"/>
          <w:lang w:val="lv-LV"/>
        </w:rPr>
        <w:t xml:space="preserve">2) faktiskās sabiedriskā darba administrēšanas izmaksas vienam pārkāpējam; </w:t>
      </w:r>
    </w:p>
    <w:p w:rsidR="00EA29C5" w:rsidRDefault="00A633D2" w:rsidP="00020B24">
      <w:pPr>
        <w:pStyle w:val="Pamatteksts"/>
        <w:rPr>
          <w:color w:val="auto"/>
          <w:lang w:val="lv-LV"/>
        </w:rPr>
      </w:pPr>
      <w:r w:rsidRPr="00562754">
        <w:rPr>
          <w:color w:val="auto"/>
          <w:lang w:val="lv-LV"/>
        </w:rPr>
        <w:tab/>
      </w:r>
      <w:r w:rsidR="00A81D5C" w:rsidRPr="00562754">
        <w:rPr>
          <w:color w:val="auto"/>
          <w:lang w:val="lv-LV"/>
        </w:rPr>
        <w:t xml:space="preserve">3) nosacītais sabiedrības ekonomiskais ieguvums, kas rodas nostrādājot vienu piespiedu darba stundu. </w:t>
      </w:r>
    </w:p>
    <w:p w:rsidR="00EA29C5" w:rsidRDefault="00A81D5C" w:rsidP="00EA29C5">
      <w:pPr>
        <w:pStyle w:val="Pamatteksts"/>
        <w:ind w:firstLine="720"/>
        <w:rPr>
          <w:color w:val="auto"/>
          <w:lang w:val="lv-LV"/>
        </w:rPr>
      </w:pPr>
      <w:r w:rsidRPr="00562754">
        <w:rPr>
          <w:color w:val="auto"/>
          <w:lang w:val="lv-LV"/>
        </w:rPr>
        <w:t>Gadījumā, ja pārkāpējs naudas sodu būs samaksājis daļā, attiecīgi sabiedriskais darbs tiks aprēķināts par atlikušo naudas soda daļu.</w:t>
      </w:r>
    </w:p>
    <w:p w:rsidR="00EA29C5" w:rsidRDefault="00FA4706" w:rsidP="00EA29C5">
      <w:pPr>
        <w:pStyle w:val="Pamatteksts"/>
        <w:ind w:firstLine="720"/>
        <w:rPr>
          <w:color w:val="auto"/>
          <w:lang w:val="lv-LV"/>
        </w:rPr>
      </w:pPr>
      <w:r w:rsidRPr="00562754">
        <w:rPr>
          <w:color w:val="auto"/>
          <w:lang w:val="lv-LV"/>
        </w:rPr>
        <w:t xml:space="preserve">Sabiedriskie darbi tiks uzlikti pārkāpējam ar </w:t>
      </w:r>
      <w:r w:rsidRPr="00562754">
        <w:rPr>
          <w:b/>
          <w:color w:val="auto"/>
          <w:lang w:val="lv-LV"/>
        </w:rPr>
        <w:t>rajona (pilsētas) tiesas tiesneša lēmumu.</w:t>
      </w:r>
      <w:r w:rsidRPr="00562754">
        <w:rPr>
          <w:color w:val="auto"/>
          <w:lang w:val="lv-LV"/>
        </w:rPr>
        <w:t xml:space="preserve"> Līdz ar to jārēķinās, ka varianta ieviešana prasīs papildu budžeta līdzekļus, lai nodrošinātu šādu lietu kategoriju izska</w:t>
      </w:r>
      <w:r w:rsidR="002055DF" w:rsidRPr="00562754">
        <w:rPr>
          <w:color w:val="auto"/>
          <w:lang w:val="lv-LV"/>
        </w:rPr>
        <w:t xml:space="preserve">tīšanu rajona (pilsētas) tiesās, jo rajona (pilsētas) tiesām šis būs jauns uzdevums, kas palielinās tiesas </w:t>
      </w:r>
      <w:r w:rsidR="007D5902" w:rsidRPr="00562754">
        <w:rPr>
          <w:color w:val="auto"/>
          <w:lang w:val="lv-LV"/>
        </w:rPr>
        <w:t>kopējo darba noslodzi. Jauno uzdevumu veikšanai nepieciešamās rajona (pilsētu) tiesnešu štata vietas un veltītās tiesnešu darba stundas, darba slodzes rajona (pilsētas) tiesās, kā arī šo tiesas darbinieku darba stundas un slodzes aptuveni 38 -50 000 darba stundām.</w:t>
      </w:r>
    </w:p>
    <w:p w:rsidR="00CA1E15" w:rsidRPr="00562754" w:rsidRDefault="00A633D2" w:rsidP="00EA29C5">
      <w:pPr>
        <w:pStyle w:val="Pamatteksts"/>
        <w:ind w:firstLine="720"/>
        <w:rPr>
          <w:color w:val="auto"/>
          <w:lang w:val="lv-LV"/>
        </w:rPr>
      </w:pPr>
      <w:r w:rsidRPr="00562754">
        <w:rPr>
          <w:color w:val="auto"/>
          <w:lang w:val="lv-LV"/>
        </w:rPr>
        <w:t>Šādu sabiedrisko darbu veikšanai ir nepieciešams noteikts administrators, kurš:</w:t>
      </w:r>
    </w:p>
    <w:p w:rsidR="00CA1E15" w:rsidRPr="00562754" w:rsidRDefault="00CA1E15" w:rsidP="00020B24">
      <w:pPr>
        <w:pStyle w:val="Pamatteksts"/>
        <w:rPr>
          <w:color w:val="auto"/>
          <w:lang w:val="lv-LV"/>
        </w:rPr>
      </w:pPr>
      <w:r w:rsidRPr="00562754">
        <w:rPr>
          <w:color w:val="auto"/>
          <w:lang w:val="lv-LV"/>
        </w:rPr>
        <w:tab/>
      </w:r>
      <w:r w:rsidR="00A633D2" w:rsidRPr="00562754">
        <w:rPr>
          <w:color w:val="auto"/>
          <w:lang w:val="lv-LV"/>
        </w:rPr>
        <w:t xml:space="preserve">1) meklē un nodrošina darba veikšanas iespējas; </w:t>
      </w:r>
    </w:p>
    <w:p w:rsidR="00CA1E15" w:rsidRPr="00562754" w:rsidRDefault="00CA1E15" w:rsidP="00020B24">
      <w:pPr>
        <w:pStyle w:val="Pamatteksts"/>
        <w:rPr>
          <w:color w:val="auto"/>
          <w:lang w:val="lv-LV"/>
        </w:rPr>
      </w:pPr>
      <w:r w:rsidRPr="00562754">
        <w:rPr>
          <w:color w:val="auto"/>
          <w:lang w:val="lv-LV"/>
        </w:rPr>
        <w:tab/>
      </w:r>
      <w:r w:rsidR="00A633D2" w:rsidRPr="00562754">
        <w:rPr>
          <w:color w:val="auto"/>
          <w:lang w:val="lv-LV"/>
        </w:rPr>
        <w:t xml:space="preserve">2) ved lietvedību saistībā ar naudas soda aizvietošanu ar citu sankciju; </w:t>
      </w:r>
    </w:p>
    <w:p w:rsidR="00CA1E15" w:rsidRPr="00562754" w:rsidRDefault="00CA1E15" w:rsidP="00020B24">
      <w:pPr>
        <w:pStyle w:val="Pamatteksts"/>
        <w:rPr>
          <w:b/>
          <w:color w:val="auto"/>
          <w:lang w:val="lv-LV"/>
        </w:rPr>
      </w:pPr>
      <w:r w:rsidRPr="00562754">
        <w:rPr>
          <w:color w:val="auto"/>
          <w:lang w:val="lv-LV"/>
        </w:rPr>
        <w:tab/>
      </w:r>
      <w:r w:rsidR="00A633D2" w:rsidRPr="00562754">
        <w:rPr>
          <w:color w:val="auto"/>
          <w:lang w:val="lv-LV"/>
        </w:rPr>
        <w:t>3) uzrauga faktisku darba izpildīšanu.</w:t>
      </w:r>
      <w:r w:rsidR="00A633D2" w:rsidRPr="00562754">
        <w:rPr>
          <w:b/>
          <w:color w:val="auto"/>
          <w:lang w:val="lv-LV"/>
        </w:rPr>
        <w:t xml:space="preserve"> </w:t>
      </w:r>
    </w:p>
    <w:p w:rsidR="00EA29C5" w:rsidRDefault="001F1500" w:rsidP="00EA29C5">
      <w:pPr>
        <w:pStyle w:val="Pamatteksts"/>
        <w:ind w:firstLine="720"/>
        <w:rPr>
          <w:color w:val="auto"/>
          <w:lang w:val="lv-LV"/>
        </w:rPr>
      </w:pPr>
      <w:r w:rsidRPr="00562754">
        <w:rPr>
          <w:color w:val="auto"/>
          <w:lang w:val="lv-LV"/>
        </w:rPr>
        <w:t xml:space="preserve">Ņemot vērā šāda pasākuma sociāli audzinošo raksturu, sabiedrisko darbu administratoram jeb </w:t>
      </w:r>
      <w:r w:rsidRPr="00562754">
        <w:rPr>
          <w:b/>
          <w:color w:val="auto"/>
          <w:lang w:val="lv-LV"/>
        </w:rPr>
        <w:t>sabiedriskā darba izpildes institūcijai būtu jābūt</w:t>
      </w:r>
      <w:r w:rsidRPr="00562754">
        <w:rPr>
          <w:color w:val="auto"/>
          <w:lang w:val="lv-LV"/>
        </w:rPr>
        <w:t xml:space="preserve"> </w:t>
      </w:r>
      <w:r w:rsidRPr="00562754">
        <w:rPr>
          <w:b/>
          <w:color w:val="auto"/>
          <w:lang w:val="lv-LV"/>
        </w:rPr>
        <w:t>pašvaldībai</w:t>
      </w:r>
      <w:r w:rsidRPr="00562754">
        <w:rPr>
          <w:color w:val="auto"/>
          <w:lang w:val="lv-LV"/>
        </w:rPr>
        <w:t xml:space="preserve">. Faktiskais sabiedrisko darbu administrēšanas process tiek noteikts līdzīgi tam, kā tiek administrēts kriminālsods - piespiedu darbs. Līdz ar to šī soda izpildes kontrolē pašvaldībai nāksies izmantot probācijas uzraudzības metodes. </w:t>
      </w:r>
    </w:p>
    <w:p w:rsidR="00EA29C5" w:rsidRDefault="002055DF" w:rsidP="00EA29C5">
      <w:pPr>
        <w:pStyle w:val="Pamatteksts"/>
        <w:ind w:firstLine="720"/>
        <w:rPr>
          <w:color w:val="auto"/>
          <w:lang w:val="lv-LV"/>
        </w:rPr>
      </w:pPr>
      <w:r w:rsidRPr="00562754">
        <w:rPr>
          <w:color w:val="auto"/>
          <w:lang w:val="lv-LV"/>
        </w:rPr>
        <w:t>Kā jau minēts iepriekš, p</w:t>
      </w:r>
      <w:r w:rsidR="001F1500" w:rsidRPr="00562754">
        <w:rPr>
          <w:color w:val="auto"/>
          <w:lang w:val="lv-LV"/>
        </w:rPr>
        <w:t xml:space="preserve">rognozējams, ka personu skaits, kurām naudas sods varētu tikt aizvietots ar sabiedrisko darbu, ir </w:t>
      </w:r>
      <w:r w:rsidRPr="00562754">
        <w:rPr>
          <w:color w:val="auto"/>
          <w:lang w:val="lv-LV"/>
        </w:rPr>
        <w:t xml:space="preserve">no 38 000 līdz 50 000 tūkstoši. </w:t>
      </w:r>
      <w:r w:rsidR="001F1500" w:rsidRPr="00562754">
        <w:rPr>
          <w:color w:val="auto"/>
          <w:lang w:val="lv-LV"/>
        </w:rPr>
        <w:t xml:space="preserve">Īstenojot šo pasākumu, pašvaldība gūs labumu, jo tādējādi tās teritorijā sabiedrisko darbu veikšanai tiks nodrošināts „bezmaksas darbaspēks”. Turklāt nepieciešams noteikt, ka pašvaldībai būs tiesības īstenot minēto pasākumu, nodarbinot sodītās personas ne tikai uzreiz pēc soda piemērošanas, bet arī savā ziņā atliekot soda izpildi uz laiku, kad sabiedriskā darba veikšanai nepieciešams lielāks cilvēku skaits. Kā piemēru var minēt ziemas sezonu, kad nepieciešams darbaspēks, lai notīrītu sniegu pie skolām un bērnudārziem. </w:t>
      </w:r>
      <w:r w:rsidR="00CA1E15" w:rsidRPr="00562754">
        <w:rPr>
          <w:color w:val="auto"/>
          <w:lang w:val="lv-LV"/>
        </w:rPr>
        <w:t xml:space="preserve">Sabiedriskā darba izpildes organizēšanas ietvaros pašvaldībai ir tiesības noteikt tās teritorijā </w:t>
      </w:r>
      <w:r w:rsidR="00CA1E15" w:rsidRPr="00562754">
        <w:rPr>
          <w:b/>
          <w:color w:val="auto"/>
          <w:lang w:val="lv-LV"/>
        </w:rPr>
        <w:t>prioritāros sabiedrībai nepieciešamos darbus</w:t>
      </w:r>
      <w:r w:rsidR="00CA1E15" w:rsidRPr="00562754">
        <w:rPr>
          <w:color w:val="auto"/>
          <w:lang w:val="lv-LV"/>
        </w:rPr>
        <w:t>, kuros nodarbināmas personas, kurām naudas sods a</w:t>
      </w:r>
      <w:r w:rsidR="00EA29C5">
        <w:rPr>
          <w:color w:val="auto"/>
          <w:lang w:val="lv-LV"/>
        </w:rPr>
        <w:t>izvietots ar sabiedrisko darbu.</w:t>
      </w:r>
    </w:p>
    <w:p w:rsidR="00EA29C5" w:rsidRDefault="001F1500" w:rsidP="00EA29C5">
      <w:pPr>
        <w:pStyle w:val="Pamatteksts"/>
        <w:ind w:firstLine="720"/>
        <w:rPr>
          <w:color w:val="auto"/>
          <w:lang w:val="lv-LV"/>
        </w:rPr>
      </w:pPr>
      <w:r w:rsidRPr="00562754">
        <w:rPr>
          <w:color w:val="auto"/>
          <w:lang w:val="lv-LV"/>
        </w:rPr>
        <w:t>Vienlaikus norādāms, ka, administrējot sabiedriskā darba izpildi, pašvaldībai valsts funkciju izpildē nodrošināmi valsts budžeta līdzekļi, kas izmaksājami par katru sabiedriskajos darbos nodarbināto personu pēc sabiedrisko darbu galīgas izpildes ne biežāk kā reizi mēnesī.</w:t>
      </w:r>
    </w:p>
    <w:p w:rsidR="00EA29C5" w:rsidRDefault="000634B3" w:rsidP="00EA29C5">
      <w:pPr>
        <w:pStyle w:val="Pamatteksts"/>
        <w:ind w:firstLine="720"/>
        <w:rPr>
          <w:color w:val="auto"/>
          <w:lang w:val="lv-LV"/>
        </w:rPr>
      </w:pPr>
      <w:r w:rsidRPr="00562754">
        <w:rPr>
          <w:color w:val="auto"/>
          <w:lang w:val="lv-LV"/>
        </w:rPr>
        <w:t xml:space="preserve">Izstrādājot koncepciju, 2011. gada 11. maijā tika rīkota sanāksme ar pašvaldību pārstāvjiem par sabiedriskā darba ieviešanas iespējamību. Gan pilsētu, gan lauku </w:t>
      </w:r>
      <w:r w:rsidRPr="00562754">
        <w:rPr>
          <w:b/>
          <w:color w:val="auto"/>
          <w:lang w:val="lv-LV"/>
        </w:rPr>
        <w:t>pašvaldības kopumā ļoti pozitīvi vērtē ideju par sabiedrisko darbu ieviešanu un kopumā atbalsta risinājumu par šādu sabiedrisko darbu administrējošajām iestādēm noteikt pašvaldības.</w:t>
      </w:r>
    </w:p>
    <w:p w:rsidR="00EA29C5" w:rsidRDefault="00A633D2" w:rsidP="00EA29C5">
      <w:pPr>
        <w:pStyle w:val="Pamatteksts"/>
        <w:ind w:firstLine="720"/>
        <w:rPr>
          <w:color w:val="auto"/>
          <w:lang w:val="lv-LV"/>
        </w:rPr>
      </w:pPr>
      <w:r w:rsidRPr="00562754">
        <w:rPr>
          <w:color w:val="auto"/>
          <w:lang w:val="lv-LV"/>
        </w:rPr>
        <w:t xml:space="preserve">Likumā būtu nosakāms </w:t>
      </w:r>
      <w:r w:rsidRPr="00562754">
        <w:rPr>
          <w:b/>
          <w:color w:val="auto"/>
          <w:lang w:val="lv-LV"/>
        </w:rPr>
        <w:t xml:space="preserve">personas pienākums pieteikties sabiedriskā darba izpildes institūcijā, proti, </w:t>
      </w:r>
      <w:r w:rsidRPr="00562754">
        <w:rPr>
          <w:color w:val="auto"/>
          <w:lang w:val="lv-LV"/>
        </w:rPr>
        <w:t xml:space="preserve">personai, kurai naudas sods </w:t>
      </w:r>
      <w:r w:rsidR="000E705A">
        <w:rPr>
          <w:color w:val="auto"/>
          <w:lang w:val="lv-LV"/>
        </w:rPr>
        <w:t xml:space="preserve">ir </w:t>
      </w:r>
      <w:r w:rsidRPr="00562754">
        <w:rPr>
          <w:color w:val="auto"/>
          <w:lang w:val="lv-LV"/>
        </w:rPr>
        <w:t>aizvietots ar sabiedrisko darbu</w:t>
      </w:r>
      <w:r w:rsidR="000E705A">
        <w:rPr>
          <w:color w:val="auto"/>
          <w:lang w:val="lv-LV"/>
        </w:rPr>
        <w:t>,</w:t>
      </w:r>
      <w:r w:rsidRPr="00562754">
        <w:rPr>
          <w:color w:val="auto"/>
          <w:lang w:val="lv-LV"/>
        </w:rPr>
        <w:t xml:space="preserve"> būtu jāpilda likumā noteiktais pienākums un attiecīgā termiņā pašai jāierodas savas dzīvesvietas pašvaldībā.</w:t>
      </w:r>
      <w:r w:rsidR="00F61A41" w:rsidRPr="00562754">
        <w:rPr>
          <w:color w:val="auto"/>
          <w:lang w:val="lv-LV"/>
        </w:rPr>
        <w:t xml:space="preserve"> Sodu izpildes kodeksā noteikts, ka </w:t>
      </w:r>
      <w:r w:rsidR="000A4C2B" w:rsidRPr="00562754">
        <w:rPr>
          <w:color w:val="auto"/>
          <w:lang w:val="lv-LV"/>
        </w:rPr>
        <w:t>Valsts probācijas dienests</w:t>
      </w:r>
      <w:r w:rsidR="00F61A41" w:rsidRPr="00562754">
        <w:rPr>
          <w:color w:val="auto"/>
          <w:lang w:val="lv-LV"/>
        </w:rPr>
        <w:t xml:space="preserve"> sedz personai ar ierašanos sabiedrisko darbu izpildes institūcijā un sabiedrisko darbu veikšanu saistītos transporta izdevumus, ja persona ir nepilngadīga, personai piešķirts trūcīgas personas statuss vai ja viņa ģimenei piešķirts trūcīgas ģimenes statuss, līdz ar to apsverama iespēja šādu regulējumu paredzēt arī Administratīvo </w:t>
      </w:r>
      <w:r w:rsidR="00E31D4C">
        <w:rPr>
          <w:color w:val="auto"/>
          <w:lang w:val="lv-LV"/>
        </w:rPr>
        <w:t>pārkāpumu</w:t>
      </w:r>
      <w:r w:rsidR="00F61A41" w:rsidRPr="00562754">
        <w:rPr>
          <w:color w:val="auto"/>
          <w:lang w:val="lv-LV"/>
        </w:rPr>
        <w:t xml:space="preserve"> procesa likumā</w:t>
      </w:r>
      <w:r w:rsidR="000A4C2B" w:rsidRPr="00562754">
        <w:rPr>
          <w:color w:val="auto"/>
          <w:lang w:val="lv-LV"/>
        </w:rPr>
        <w:t>.</w:t>
      </w:r>
    </w:p>
    <w:p w:rsidR="003D0842" w:rsidRPr="00EA29C5" w:rsidRDefault="003D0842" w:rsidP="00EA29C5">
      <w:pPr>
        <w:pStyle w:val="Pamatteksts"/>
        <w:ind w:firstLine="720"/>
        <w:rPr>
          <w:color w:val="auto"/>
          <w:lang w:val="lv-LV"/>
        </w:rPr>
      </w:pPr>
      <w:r w:rsidRPr="00EA29C5">
        <w:rPr>
          <w:color w:val="auto"/>
          <w:lang w:val="lv-LV"/>
        </w:rPr>
        <w:t xml:space="preserve">Sabiedrisko darba izpildes institūcijai pēc rajona (pilsētas) tiesas lēmuma noraksta (kopijas) saņemšanas jāparedz </w:t>
      </w:r>
      <w:r w:rsidR="001F1500" w:rsidRPr="00EA29C5">
        <w:rPr>
          <w:color w:val="auto"/>
          <w:lang w:val="lv-LV"/>
        </w:rPr>
        <w:t xml:space="preserve">dažādi pienākumi. </w:t>
      </w:r>
      <w:r w:rsidR="001F1500" w:rsidRPr="00EA29C5">
        <w:rPr>
          <w:b/>
          <w:color w:val="auto"/>
          <w:lang w:val="lv-LV"/>
        </w:rPr>
        <w:t>Kopumā sabiedrisko darbu izpildes organizēšana iet</w:t>
      </w:r>
      <w:r w:rsidR="00CA1E15" w:rsidRPr="00EA29C5">
        <w:rPr>
          <w:b/>
          <w:color w:val="auto"/>
          <w:lang w:val="lv-LV"/>
        </w:rPr>
        <w:t>ver sevī šādu pasākumu veikšanu:</w:t>
      </w:r>
    </w:p>
    <w:p w:rsidR="008953BE" w:rsidRPr="00562754" w:rsidRDefault="001F1500" w:rsidP="008623F9">
      <w:pPr>
        <w:pStyle w:val="Sarakstarindkopa"/>
        <w:numPr>
          <w:ilvl w:val="0"/>
          <w:numId w:val="26"/>
        </w:numPr>
        <w:contextualSpacing w:val="0"/>
        <w:jc w:val="both"/>
        <w:rPr>
          <w:sz w:val="24"/>
          <w:szCs w:val="24"/>
        </w:rPr>
      </w:pPr>
      <w:r w:rsidRPr="00562754">
        <w:rPr>
          <w:sz w:val="24"/>
          <w:szCs w:val="24"/>
        </w:rPr>
        <w:t>Kontrolēt, kad persona ierodas sabiedriskā darba veikšanai</w:t>
      </w:r>
      <w:r w:rsidR="008953BE" w:rsidRPr="00562754">
        <w:rPr>
          <w:sz w:val="24"/>
          <w:szCs w:val="24"/>
        </w:rPr>
        <w:t>;</w:t>
      </w:r>
      <w:r w:rsidRPr="00562754">
        <w:rPr>
          <w:sz w:val="24"/>
          <w:szCs w:val="24"/>
        </w:rPr>
        <w:t xml:space="preserve"> </w:t>
      </w:r>
    </w:p>
    <w:p w:rsidR="008953BE" w:rsidRPr="00562754" w:rsidRDefault="008953BE" w:rsidP="008623F9">
      <w:pPr>
        <w:pStyle w:val="Sarakstarindkopa"/>
        <w:numPr>
          <w:ilvl w:val="0"/>
          <w:numId w:val="26"/>
        </w:numPr>
        <w:contextualSpacing w:val="0"/>
        <w:jc w:val="both"/>
        <w:rPr>
          <w:sz w:val="24"/>
          <w:szCs w:val="24"/>
        </w:rPr>
      </w:pPr>
      <w:r w:rsidRPr="00562754">
        <w:rPr>
          <w:sz w:val="24"/>
          <w:szCs w:val="24"/>
        </w:rPr>
        <w:t>Personas reģistrācija žurnālā;</w:t>
      </w:r>
    </w:p>
    <w:p w:rsidR="008953BE" w:rsidRPr="00562754" w:rsidRDefault="001F1500" w:rsidP="008623F9">
      <w:pPr>
        <w:pStyle w:val="Sarakstarindkopa"/>
        <w:numPr>
          <w:ilvl w:val="0"/>
          <w:numId w:val="26"/>
        </w:numPr>
        <w:contextualSpacing w:val="0"/>
        <w:jc w:val="both"/>
        <w:rPr>
          <w:sz w:val="24"/>
          <w:szCs w:val="24"/>
        </w:rPr>
      </w:pPr>
      <w:r w:rsidRPr="00562754">
        <w:rPr>
          <w:sz w:val="24"/>
          <w:szCs w:val="24"/>
        </w:rPr>
        <w:t>Sabiedrisko darbu veikšanas nosacījumu un kārtības izskaidrošana</w:t>
      </w:r>
      <w:r w:rsidR="008953BE" w:rsidRPr="00562754">
        <w:rPr>
          <w:sz w:val="24"/>
          <w:szCs w:val="24"/>
        </w:rPr>
        <w:t>;</w:t>
      </w:r>
    </w:p>
    <w:p w:rsidR="00BE18E8" w:rsidRPr="00562754" w:rsidRDefault="000E705A" w:rsidP="008623F9">
      <w:pPr>
        <w:pStyle w:val="Sarakstarindkopa"/>
        <w:numPr>
          <w:ilvl w:val="0"/>
          <w:numId w:val="26"/>
        </w:numPr>
        <w:contextualSpacing w:val="0"/>
        <w:jc w:val="both"/>
        <w:rPr>
          <w:sz w:val="24"/>
          <w:szCs w:val="24"/>
        </w:rPr>
      </w:pPr>
      <w:r w:rsidRPr="00562754">
        <w:rPr>
          <w:sz w:val="24"/>
          <w:szCs w:val="24"/>
        </w:rPr>
        <w:t>Darbavietu</w:t>
      </w:r>
      <w:r w:rsidR="00BA4A83" w:rsidRPr="00562754">
        <w:rPr>
          <w:sz w:val="24"/>
          <w:szCs w:val="24"/>
        </w:rPr>
        <w:t xml:space="preserve"> sarakstu izveidošana</w:t>
      </w:r>
      <w:r w:rsidR="00BE18E8" w:rsidRPr="00562754">
        <w:rPr>
          <w:sz w:val="24"/>
          <w:szCs w:val="24"/>
        </w:rPr>
        <w:t>;</w:t>
      </w:r>
    </w:p>
    <w:p w:rsidR="001F1500" w:rsidRPr="00562754" w:rsidRDefault="00BE18E8" w:rsidP="008623F9">
      <w:pPr>
        <w:pStyle w:val="Sarakstarindkopa"/>
        <w:numPr>
          <w:ilvl w:val="0"/>
          <w:numId w:val="26"/>
        </w:numPr>
        <w:contextualSpacing w:val="0"/>
        <w:jc w:val="both"/>
        <w:rPr>
          <w:sz w:val="24"/>
          <w:szCs w:val="24"/>
        </w:rPr>
      </w:pPr>
      <w:r w:rsidRPr="00562754">
        <w:rPr>
          <w:sz w:val="24"/>
          <w:szCs w:val="24"/>
        </w:rPr>
        <w:t>N</w:t>
      </w:r>
      <w:r w:rsidR="001F1500" w:rsidRPr="00562754">
        <w:rPr>
          <w:sz w:val="24"/>
          <w:szCs w:val="24"/>
        </w:rPr>
        <w:t>orīkojuma konkrēta darba veikša</w:t>
      </w:r>
      <w:r w:rsidR="008953BE" w:rsidRPr="00562754">
        <w:rPr>
          <w:sz w:val="24"/>
          <w:szCs w:val="24"/>
        </w:rPr>
        <w:t>nai sagatavošana un izsniegšana;</w:t>
      </w:r>
    </w:p>
    <w:p w:rsidR="001F1500" w:rsidRPr="00562754" w:rsidRDefault="00BA4A83" w:rsidP="008623F9">
      <w:pPr>
        <w:pStyle w:val="Sarakstarindkopa"/>
        <w:numPr>
          <w:ilvl w:val="0"/>
          <w:numId w:val="26"/>
        </w:numPr>
        <w:contextualSpacing w:val="0"/>
        <w:jc w:val="both"/>
        <w:rPr>
          <w:sz w:val="24"/>
          <w:szCs w:val="24"/>
        </w:rPr>
      </w:pPr>
      <w:r w:rsidRPr="00562754">
        <w:rPr>
          <w:sz w:val="24"/>
          <w:szCs w:val="24"/>
        </w:rPr>
        <w:t>Ja nepieciešams, d</w:t>
      </w:r>
      <w:r w:rsidR="001F1500" w:rsidRPr="00562754">
        <w:rPr>
          <w:sz w:val="24"/>
          <w:szCs w:val="24"/>
        </w:rPr>
        <w:t>arba līguma par personas iesaistīšanu</w:t>
      </w:r>
      <w:r w:rsidR="008953BE" w:rsidRPr="00562754">
        <w:rPr>
          <w:sz w:val="24"/>
          <w:szCs w:val="24"/>
        </w:rPr>
        <w:t xml:space="preserve"> sabiedriskajā darbā noslēgšana;</w:t>
      </w:r>
    </w:p>
    <w:p w:rsidR="00BE18E8" w:rsidRPr="00562754" w:rsidRDefault="00BE18E8" w:rsidP="008623F9">
      <w:pPr>
        <w:pStyle w:val="Sarakstarindkopa"/>
        <w:numPr>
          <w:ilvl w:val="0"/>
          <w:numId w:val="26"/>
        </w:numPr>
        <w:rPr>
          <w:sz w:val="24"/>
          <w:szCs w:val="24"/>
        </w:rPr>
      </w:pPr>
      <w:r w:rsidRPr="00562754">
        <w:rPr>
          <w:sz w:val="24"/>
          <w:szCs w:val="24"/>
        </w:rPr>
        <w:t>Iepazīstināšana ar darba aizsardzības prasībām, ko apliecina persona ar savu parakstu attiecīgā žurnālā;</w:t>
      </w:r>
    </w:p>
    <w:p w:rsidR="00BE18E8" w:rsidRPr="00562754" w:rsidRDefault="00BE18E8" w:rsidP="008623F9">
      <w:pPr>
        <w:pStyle w:val="Sarakstarindkopa"/>
        <w:numPr>
          <w:ilvl w:val="0"/>
          <w:numId w:val="26"/>
        </w:numPr>
        <w:rPr>
          <w:sz w:val="24"/>
          <w:szCs w:val="24"/>
        </w:rPr>
      </w:pPr>
      <w:r w:rsidRPr="00562754">
        <w:rPr>
          <w:sz w:val="24"/>
          <w:szCs w:val="24"/>
        </w:rPr>
        <w:t>Attiecīgu darba apstākļu radīšana un apgādāšana ar darbarīkiem;</w:t>
      </w:r>
    </w:p>
    <w:p w:rsidR="001F1500" w:rsidRPr="00562754" w:rsidRDefault="001F1500" w:rsidP="008623F9">
      <w:pPr>
        <w:pStyle w:val="Sarakstarindkopa"/>
        <w:numPr>
          <w:ilvl w:val="0"/>
          <w:numId w:val="26"/>
        </w:numPr>
        <w:contextualSpacing w:val="0"/>
        <w:jc w:val="both"/>
        <w:rPr>
          <w:sz w:val="24"/>
          <w:szCs w:val="24"/>
        </w:rPr>
      </w:pPr>
      <w:r w:rsidRPr="00562754">
        <w:rPr>
          <w:sz w:val="24"/>
          <w:szCs w:val="24"/>
        </w:rPr>
        <w:t>Personas kontrole</w:t>
      </w:r>
      <w:r w:rsidR="0004004B" w:rsidRPr="00562754">
        <w:rPr>
          <w:sz w:val="24"/>
          <w:szCs w:val="24"/>
        </w:rPr>
        <w:t xml:space="preserve"> sabiedrisko darbu izpildes vietā</w:t>
      </w:r>
      <w:r w:rsidRPr="00562754">
        <w:rPr>
          <w:sz w:val="24"/>
          <w:szCs w:val="24"/>
        </w:rPr>
        <w:t>:</w:t>
      </w:r>
      <w:r w:rsidR="008953BE" w:rsidRPr="00562754">
        <w:rPr>
          <w:sz w:val="24"/>
          <w:szCs w:val="24"/>
        </w:rPr>
        <w:t xml:space="preserve"> </w:t>
      </w:r>
      <w:r w:rsidRPr="00562754">
        <w:rPr>
          <w:sz w:val="24"/>
          <w:szCs w:val="24"/>
        </w:rPr>
        <w:t>telefon</w:t>
      </w:r>
      <w:r w:rsidR="000E705A">
        <w:rPr>
          <w:sz w:val="24"/>
          <w:szCs w:val="24"/>
        </w:rPr>
        <w:t xml:space="preserve">a </w:t>
      </w:r>
      <w:r w:rsidRPr="00562754">
        <w:rPr>
          <w:sz w:val="24"/>
          <w:szCs w:val="24"/>
        </w:rPr>
        <w:t xml:space="preserve">zvani, </w:t>
      </w:r>
      <w:r w:rsidR="008953BE" w:rsidRPr="00562754">
        <w:rPr>
          <w:sz w:val="24"/>
          <w:szCs w:val="24"/>
        </w:rPr>
        <w:t>vismaz 3 apmeklējumi vai braucieni;</w:t>
      </w:r>
    </w:p>
    <w:p w:rsidR="008953BE" w:rsidRPr="00562754" w:rsidRDefault="0004004B" w:rsidP="008623F9">
      <w:pPr>
        <w:pStyle w:val="Sarakstarindkopa"/>
        <w:numPr>
          <w:ilvl w:val="0"/>
          <w:numId w:val="26"/>
        </w:numPr>
        <w:contextualSpacing w:val="0"/>
        <w:jc w:val="both"/>
        <w:rPr>
          <w:sz w:val="24"/>
          <w:szCs w:val="24"/>
        </w:rPr>
      </w:pPr>
      <w:r w:rsidRPr="00562754">
        <w:rPr>
          <w:sz w:val="24"/>
          <w:szCs w:val="24"/>
        </w:rPr>
        <w:t>Informācijas saņemšana</w:t>
      </w:r>
      <w:r w:rsidR="008953BE" w:rsidRPr="00562754">
        <w:rPr>
          <w:sz w:val="24"/>
          <w:szCs w:val="24"/>
        </w:rPr>
        <w:t xml:space="preserve"> no </w:t>
      </w:r>
      <w:r w:rsidR="00BA4A83" w:rsidRPr="00562754">
        <w:rPr>
          <w:sz w:val="24"/>
          <w:szCs w:val="24"/>
        </w:rPr>
        <w:t>konkrētās sabiedrisko darbu izpildes vietas</w:t>
      </w:r>
      <w:r w:rsidR="008953BE" w:rsidRPr="00562754">
        <w:rPr>
          <w:sz w:val="24"/>
          <w:szCs w:val="24"/>
        </w:rPr>
        <w:t>;</w:t>
      </w:r>
    </w:p>
    <w:p w:rsidR="001F1500" w:rsidRPr="00562754" w:rsidRDefault="001F1500" w:rsidP="008623F9">
      <w:pPr>
        <w:pStyle w:val="Sarakstarindkopa"/>
        <w:numPr>
          <w:ilvl w:val="0"/>
          <w:numId w:val="26"/>
        </w:numPr>
        <w:contextualSpacing w:val="0"/>
        <w:jc w:val="both"/>
        <w:rPr>
          <w:sz w:val="24"/>
          <w:szCs w:val="24"/>
        </w:rPr>
      </w:pPr>
      <w:r w:rsidRPr="00562754">
        <w:rPr>
          <w:sz w:val="24"/>
          <w:szCs w:val="24"/>
        </w:rPr>
        <w:t xml:space="preserve">Nostrādāto darba stundu uzskaite </w:t>
      </w:r>
      <w:r w:rsidR="008953BE" w:rsidRPr="00562754">
        <w:rPr>
          <w:sz w:val="24"/>
          <w:szCs w:val="24"/>
        </w:rPr>
        <w:t>žurnālā;</w:t>
      </w:r>
    </w:p>
    <w:p w:rsidR="001F1500" w:rsidRPr="00562754" w:rsidRDefault="008953BE" w:rsidP="008623F9">
      <w:pPr>
        <w:pStyle w:val="Sarakstarindkopa"/>
        <w:numPr>
          <w:ilvl w:val="0"/>
          <w:numId w:val="26"/>
        </w:numPr>
        <w:contextualSpacing w:val="0"/>
        <w:jc w:val="both"/>
        <w:rPr>
          <w:sz w:val="24"/>
          <w:szCs w:val="24"/>
        </w:rPr>
      </w:pPr>
      <w:r w:rsidRPr="00562754">
        <w:rPr>
          <w:sz w:val="24"/>
          <w:szCs w:val="24"/>
        </w:rPr>
        <w:t>Iemeslu noskaidrošana</w:t>
      </w:r>
      <w:r w:rsidR="001F1500" w:rsidRPr="00562754">
        <w:rPr>
          <w:sz w:val="24"/>
          <w:szCs w:val="24"/>
        </w:rPr>
        <w:t xml:space="preserve">, kāpēc </w:t>
      </w:r>
      <w:r w:rsidRPr="00562754">
        <w:rPr>
          <w:sz w:val="24"/>
          <w:szCs w:val="24"/>
        </w:rPr>
        <w:t xml:space="preserve">persona </w:t>
      </w:r>
      <w:r w:rsidR="001F1500" w:rsidRPr="00562754">
        <w:rPr>
          <w:sz w:val="24"/>
          <w:szCs w:val="24"/>
        </w:rPr>
        <w:t>izvairās</w:t>
      </w:r>
      <w:r w:rsidRPr="00562754">
        <w:rPr>
          <w:sz w:val="24"/>
          <w:szCs w:val="24"/>
        </w:rPr>
        <w:t xml:space="preserve"> no sabiedrisko darbu veikšanas</w:t>
      </w:r>
      <w:r w:rsidR="001F1500" w:rsidRPr="00562754">
        <w:rPr>
          <w:sz w:val="24"/>
          <w:szCs w:val="24"/>
        </w:rPr>
        <w:t xml:space="preserve"> (telefon</w:t>
      </w:r>
      <w:r w:rsidR="000E705A">
        <w:rPr>
          <w:sz w:val="24"/>
          <w:szCs w:val="24"/>
        </w:rPr>
        <w:t xml:space="preserve">a </w:t>
      </w:r>
      <w:r w:rsidR="001F1500" w:rsidRPr="00562754">
        <w:rPr>
          <w:sz w:val="24"/>
          <w:szCs w:val="24"/>
        </w:rPr>
        <w:t>zvani, vēstules, apmeklējums</w:t>
      </w:r>
      <w:r w:rsidRPr="00562754">
        <w:rPr>
          <w:sz w:val="24"/>
          <w:szCs w:val="24"/>
        </w:rPr>
        <w:t xml:space="preserve"> vai brauciens personas</w:t>
      </w:r>
      <w:r w:rsidR="001F1500" w:rsidRPr="00562754">
        <w:rPr>
          <w:sz w:val="24"/>
          <w:szCs w:val="24"/>
        </w:rPr>
        <w:t xml:space="preserve"> dzīvesvietā, darba vietā)</w:t>
      </w:r>
      <w:r w:rsidRPr="00562754">
        <w:rPr>
          <w:sz w:val="24"/>
          <w:szCs w:val="24"/>
        </w:rPr>
        <w:t>;</w:t>
      </w:r>
    </w:p>
    <w:p w:rsidR="001F1500" w:rsidRPr="00562754" w:rsidRDefault="008953BE" w:rsidP="008623F9">
      <w:pPr>
        <w:pStyle w:val="Sarakstarindkopa"/>
        <w:numPr>
          <w:ilvl w:val="0"/>
          <w:numId w:val="26"/>
        </w:numPr>
        <w:contextualSpacing w:val="0"/>
        <w:jc w:val="both"/>
        <w:rPr>
          <w:sz w:val="24"/>
          <w:szCs w:val="24"/>
        </w:rPr>
      </w:pPr>
      <w:r w:rsidRPr="00562754">
        <w:rPr>
          <w:sz w:val="24"/>
          <w:szCs w:val="24"/>
        </w:rPr>
        <w:t>Personas rakstveida brīdināšana par sekām, ja darbi netiks veikti (vēstule);</w:t>
      </w:r>
    </w:p>
    <w:p w:rsidR="001F1500" w:rsidRPr="00562754" w:rsidRDefault="0004004B" w:rsidP="008623F9">
      <w:pPr>
        <w:pStyle w:val="Sarakstarindkopa"/>
        <w:numPr>
          <w:ilvl w:val="0"/>
          <w:numId w:val="26"/>
        </w:numPr>
        <w:contextualSpacing w:val="0"/>
        <w:jc w:val="both"/>
        <w:rPr>
          <w:sz w:val="24"/>
          <w:szCs w:val="24"/>
        </w:rPr>
      </w:pPr>
      <w:r w:rsidRPr="00562754">
        <w:rPr>
          <w:sz w:val="24"/>
          <w:szCs w:val="24"/>
        </w:rPr>
        <w:t>Institūcijas</w:t>
      </w:r>
      <w:r w:rsidR="001F1500" w:rsidRPr="00562754">
        <w:rPr>
          <w:sz w:val="24"/>
          <w:szCs w:val="24"/>
        </w:rPr>
        <w:t xml:space="preserve">, kas pieņēmusi lēmumu par naudas soda piemērošanu, </w:t>
      </w:r>
      <w:r w:rsidRPr="00562754">
        <w:rPr>
          <w:sz w:val="24"/>
          <w:szCs w:val="24"/>
        </w:rPr>
        <w:t xml:space="preserve">informēšana </w:t>
      </w:r>
      <w:r w:rsidR="001F1500" w:rsidRPr="00562754">
        <w:rPr>
          <w:sz w:val="24"/>
          <w:szCs w:val="24"/>
        </w:rPr>
        <w:t xml:space="preserve">par to, ka persona atkārtoti </w:t>
      </w:r>
      <w:r w:rsidRPr="00562754">
        <w:rPr>
          <w:sz w:val="24"/>
          <w:szCs w:val="24"/>
        </w:rPr>
        <w:t>neievēro nosacījumus un kārtību (vēstule);</w:t>
      </w:r>
    </w:p>
    <w:p w:rsidR="001F1500" w:rsidRPr="00562754" w:rsidRDefault="0004004B" w:rsidP="008623F9">
      <w:pPr>
        <w:pStyle w:val="Sarakstarindkopa"/>
        <w:numPr>
          <w:ilvl w:val="0"/>
          <w:numId w:val="26"/>
        </w:numPr>
        <w:contextualSpacing w:val="0"/>
        <w:jc w:val="both"/>
        <w:rPr>
          <w:sz w:val="24"/>
          <w:szCs w:val="24"/>
        </w:rPr>
      </w:pPr>
      <w:r w:rsidRPr="00562754">
        <w:rPr>
          <w:sz w:val="24"/>
          <w:szCs w:val="24"/>
        </w:rPr>
        <w:t xml:space="preserve">Institūcijas, kas pieņēmusi lēmumu par naudas soda piemērošanu, informēšana par lēmuma izpildi (vēstule); </w:t>
      </w:r>
    </w:p>
    <w:p w:rsidR="001F1500" w:rsidRPr="00562754" w:rsidRDefault="001F1500" w:rsidP="008623F9">
      <w:pPr>
        <w:pStyle w:val="Sarakstarindkopa"/>
        <w:numPr>
          <w:ilvl w:val="0"/>
          <w:numId w:val="26"/>
        </w:numPr>
        <w:contextualSpacing w:val="0"/>
        <w:jc w:val="both"/>
        <w:rPr>
          <w:sz w:val="24"/>
          <w:szCs w:val="24"/>
        </w:rPr>
      </w:pPr>
      <w:r w:rsidRPr="00562754">
        <w:rPr>
          <w:sz w:val="24"/>
          <w:szCs w:val="24"/>
        </w:rPr>
        <w:t>Personas iesnieguma izvērtēšana par lūgumu apturēt darba veikšanu uz laiku un atbildes sniegšana</w:t>
      </w:r>
      <w:r w:rsidR="0004004B" w:rsidRPr="00562754">
        <w:rPr>
          <w:sz w:val="24"/>
          <w:szCs w:val="24"/>
        </w:rPr>
        <w:t>;</w:t>
      </w:r>
    </w:p>
    <w:p w:rsidR="001F1500" w:rsidRPr="00562754" w:rsidRDefault="001F1500" w:rsidP="008623F9">
      <w:pPr>
        <w:pStyle w:val="Sarakstarindkopa"/>
        <w:numPr>
          <w:ilvl w:val="0"/>
          <w:numId w:val="26"/>
        </w:numPr>
        <w:contextualSpacing w:val="0"/>
        <w:jc w:val="both"/>
        <w:rPr>
          <w:sz w:val="24"/>
          <w:szCs w:val="24"/>
        </w:rPr>
      </w:pPr>
      <w:r w:rsidRPr="00562754">
        <w:rPr>
          <w:sz w:val="24"/>
          <w:szCs w:val="24"/>
        </w:rPr>
        <w:t xml:space="preserve">Tikšanās ar personu pašvaldībā pēc </w:t>
      </w:r>
      <w:r w:rsidR="0004004B" w:rsidRPr="00562754">
        <w:rPr>
          <w:sz w:val="24"/>
          <w:szCs w:val="24"/>
        </w:rPr>
        <w:t xml:space="preserve">pašvaldības </w:t>
      </w:r>
      <w:r w:rsidRPr="00562754">
        <w:rPr>
          <w:sz w:val="24"/>
          <w:szCs w:val="24"/>
        </w:rPr>
        <w:t>uzaicinājuma</w:t>
      </w:r>
      <w:r w:rsidR="00636781">
        <w:rPr>
          <w:sz w:val="24"/>
          <w:szCs w:val="24"/>
        </w:rPr>
        <w:t>.</w:t>
      </w:r>
    </w:p>
    <w:p w:rsidR="001F5054" w:rsidRPr="00562754" w:rsidRDefault="001F5054" w:rsidP="001F5054">
      <w:pPr>
        <w:ind w:firstLine="360"/>
        <w:rPr>
          <w:sz w:val="24"/>
          <w:szCs w:val="24"/>
        </w:rPr>
      </w:pPr>
    </w:p>
    <w:p w:rsidR="00EA29C5" w:rsidRDefault="007148F6" w:rsidP="00EA29C5">
      <w:pPr>
        <w:ind w:firstLine="720"/>
        <w:jc w:val="both"/>
        <w:rPr>
          <w:sz w:val="24"/>
          <w:szCs w:val="24"/>
        </w:rPr>
      </w:pPr>
      <w:r w:rsidRPr="00562754">
        <w:rPr>
          <w:b/>
          <w:sz w:val="24"/>
          <w:szCs w:val="24"/>
        </w:rPr>
        <w:t>Personām, kas veiks sabiedriskos darbus</w:t>
      </w:r>
      <w:r w:rsidR="000E705A">
        <w:rPr>
          <w:b/>
          <w:sz w:val="24"/>
          <w:szCs w:val="24"/>
        </w:rPr>
        <w:t>,</w:t>
      </w:r>
      <w:r w:rsidRPr="00562754">
        <w:rPr>
          <w:b/>
          <w:sz w:val="24"/>
          <w:szCs w:val="24"/>
        </w:rPr>
        <w:t xml:space="preserve"> būs jāievēro vairāki</w:t>
      </w:r>
      <w:r w:rsidRPr="00562754">
        <w:rPr>
          <w:sz w:val="24"/>
          <w:szCs w:val="24"/>
        </w:rPr>
        <w:t xml:space="preserve"> </w:t>
      </w:r>
      <w:r w:rsidRPr="00562754">
        <w:rPr>
          <w:b/>
          <w:sz w:val="24"/>
          <w:szCs w:val="24"/>
        </w:rPr>
        <w:t>nosacījumi</w:t>
      </w:r>
      <w:r w:rsidRPr="00562754">
        <w:rPr>
          <w:sz w:val="24"/>
          <w:szCs w:val="24"/>
        </w:rPr>
        <w:t>, piemēram, sabiedrisko darbu veikšanas laikā sabiedriskajā darbā iesaistītajiem jāievēro darbavietā pieņemtie iekšējās kārtības noteikumi, darba disciplīna, darba drošības un darba aizsardzības noteikumi, godprātīgi jāveic uzdotais darbs, jāizpilda darba devēja norādījumi, katru dienu jānostrādā noteiktais stundu skaits, persona sabiedrisko darbu veikšanas laikā nedrīkst izbraukt no valsts bez sabiedriskā darba izpildes institūcijas rakstveida piekrišanas, personai ir pienākums ierasties sabiedrisko darbu izpildes institūcijā tās noteiktajā laikā, sabiedrisko darbu veikšanas laikā persona sabiedriskā darba izpildes institūcijā un sabiedriskā darba izpildes vietā nedrīkst atrasties alkohola, narkotisko vai psihotropo vielu reibumā.</w:t>
      </w:r>
    </w:p>
    <w:p w:rsidR="00EA29C5" w:rsidRDefault="007148F6" w:rsidP="00EA29C5">
      <w:pPr>
        <w:ind w:firstLine="720"/>
        <w:jc w:val="both"/>
        <w:rPr>
          <w:sz w:val="24"/>
          <w:szCs w:val="24"/>
        </w:rPr>
      </w:pPr>
      <w:r w:rsidRPr="00562754">
        <w:rPr>
          <w:sz w:val="24"/>
          <w:szCs w:val="24"/>
        </w:rPr>
        <w:t>Sabiedrisko darbu izpildes institūcijai jeb pašvaldībai jāparedz tiesības apturēt sabiedriskā darba veikšanu uz laiku, ja ir tādi apstākļi, kurus var atzīt par attaisnojošiem</w:t>
      </w:r>
      <w:r w:rsidR="00716C3F" w:rsidRPr="00562754">
        <w:rPr>
          <w:sz w:val="24"/>
          <w:szCs w:val="24"/>
        </w:rPr>
        <w:t>.</w:t>
      </w:r>
    </w:p>
    <w:p w:rsidR="007148F6" w:rsidRPr="00562754" w:rsidRDefault="00B02106" w:rsidP="00EA29C5">
      <w:pPr>
        <w:ind w:firstLine="720"/>
        <w:jc w:val="both"/>
        <w:rPr>
          <w:sz w:val="24"/>
          <w:szCs w:val="24"/>
        </w:rPr>
      </w:pPr>
      <w:r w:rsidRPr="00562754">
        <w:rPr>
          <w:sz w:val="24"/>
          <w:szCs w:val="24"/>
        </w:rPr>
        <w:t>Sabiedrisko darbu izpildes vietā ir pienākums ierādīt</w:t>
      </w:r>
      <w:r w:rsidR="007148F6" w:rsidRPr="00562754">
        <w:rPr>
          <w:sz w:val="24"/>
          <w:szCs w:val="24"/>
        </w:rPr>
        <w:t xml:space="preserve"> personām attiecīgu darbu, kuru viņi var veikt no pamatdarba vai mācībām brīvajā laikā, un:</w:t>
      </w:r>
    </w:p>
    <w:p w:rsidR="007148F6" w:rsidRPr="00562754" w:rsidRDefault="00B02106" w:rsidP="008623F9">
      <w:pPr>
        <w:pStyle w:val="Sarakstarindkopa"/>
        <w:numPr>
          <w:ilvl w:val="0"/>
          <w:numId w:val="27"/>
        </w:numPr>
        <w:ind w:left="1440"/>
        <w:jc w:val="both"/>
        <w:rPr>
          <w:sz w:val="24"/>
          <w:szCs w:val="24"/>
        </w:rPr>
      </w:pPr>
      <w:r w:rsidRPr="00562754">
        <w:rPr>
          <w:sz w:val="24"/>
          <w:szCs w:val="24"/>
        </w:rPr>
        <w:t>radīt</w:t>
      </w:r>
      <w:r w:rsidR="007148F6" w:rsidRPr="00562754">
        <w:rPr>
          <w:sz w:val="24"/>
          <w:szCs w:val="24"/>
        </w:rPr>
        <w:t xml:space="preserve"> personām darba aizsardzības prasībām atbilsto</w:t>
      </w:r>
      <w:r w:rsidRPr="00562754">
        <w:rPr>
          <w:sz w:val="24"/>
          <w:szCs w:val="24"/>
        </w:rPr>
        <w:t>šus darba apstākļus, iepazīstināt</w:t>
      </w:r>
      <w:r w:rsidR="007148F6" w:rsidRPr="00562754">
        <w:rPr>
          <w:sz w:val="24"/>
          <w:szCs w:val="24"/>
        </w:rPr>
        <w:t xml:space="preserve"> viņus ar darba aizsardzības un darba kārtības noteikumiem;</w:t>
      </w:r>
    </w:p>
    <w:p w:rsidR="007148F6" w:rsidRPr="00562754" w:rsidRDefault="007148F6" w:rsidP="008623F9">
      <w:pPr>
        <w:pStyle w:val="Sarakstarindkopa"/>
        <w:numPr>
          <w:ilvl w:val="0"/>
          <w:numId w:val="27"/>
        </w:numPr>
        <w:ind w:left="1440"/>
        <w:jc w:val="both"/>
        <w:rPr>
          <w:sz w:val="24"/>
          <w:szCs w:val="24"/>
        </w:rPr>
      </w:pPr>
      <w:r w:rsidRPr="00562754">
        <w:rPr>
          <w:sz w:val="24"/>
          <w:szCs w:val="24"/>
        </w:rPr>
        <w:t>apgādā</w:t>
      </w:r>
      <w:r w:rsidR="00B02106" w:rsidRPr="00562754">
        <w:rPr>
          <w:sz w:val="24"/>
          <w:szCs w:val="24"/>
        </w:rPr>
        <w:t>t</w:t>
      </w:r>
      <w:r w:rsidRPr="00562754">
        <w:rPr>
          <w:sz w:val="24"/>
          <w:szCs w:val="24"/>
        </w:rPr>
        <w:t xml:space="preserve"> personas ar darba veikšanai nepieciešamajiem darbarīkiem un instrumentiem;</w:t>
      </w:r>
    </w:p>
    <w:p w:rsidR="007148F6" w:rsidRPr="00562754" w:rsidRDefault="00B02106" w:rsidP="008623F9">
      <w:pPr>
        <w:pStyle w:val="Sarakstarindkopa"/>
        <w:numPr>
          <w:ilvl w:val="0"/>
          <w:numId w:val="27"/>
        </w:numPr>
        <w:ind w:left="1440"/>
        <w:jc w:val="both"/>
        <w:rPr>
          <w:sz w:val="24"/>
          <w:szCs w:val="24"/>
        </w:rPr>
      </w:pPr>
      <w:r w:rsidRPr="00562754">
        <w:rPr>
          <w:sz w:val="24"/>
          <w:szCs w:val="24"/>
        </w:rPr>
        <w:t>uzraudzīt</w:t>
      </w:r>
      <w:r w:rsidR="007148F6" w:rsidRPr="00562754">
        <w:rPr>
          <w:sz w:val="24"/>
          <w:szCs w:val="24"/>
        </w:rPr>
        <w:t>, kā personas veic ierādīto darbu.</w:t>
      </w:r>
    </w:p>
    <w:p w:rsidR="00A633D2" w:rsidRPr="00562754" w:rsidRDefault="007148F6" w:rsidP="008623F9">
      <w:pPr>
        <w:pStyle w:val="Sarakstarindkopa"/>
        <w:numPr>
          <w:ilvl w:val="0"/>
          <w:numId w:val="27"/>
        </w:numPr>
        <w:ind w:left="1440"/>
        <w:jc w:val="both"/>
        <w:rPr>
          <w:sz w:val="24"/>
          <w:szCs w:val="24"/>
        </w:rPr>
      </w:pPr>
      <w:r w:rsidRPr="00562754">
        <w:rPr>
          <w:sz w:val="24"/>
          <w:szCs w:val="24"/>
        </w:rPr>
        <w:t>veikt personas sabiedriskā darba laika uzskaiti un informē</w:t>
      </w:r>
      <w:r w:rsidR="00B02106" w:rsidRPr="00562754">
        <w:rPr>
          <w:sz w:val="24"/>
          <w:szCs w:val="24"/>
        </w:rPr>
        <w:t>t</w:t>
      </w:r>
      <w:r w:rsidRPr="00562754">
        <w:rPr>
          <w:sz w:val="24"/>
          <w:szCs w:val="24"/>
        </w:rPr>
        <w:t xml:space="preserve"> sabiedriskā darba izpildes institūciju par nostrādāto stundu skaitu vai par izvairīšanos no soda izciešanas.</w:t>
      </w:r>
    </w:p>
    <w:p w:rsidR="00EA29C5" w:rsidRDefault="00020B24" w:rsidP="00EA29C5">
      <w:pPr>
        <w:pStyle w:val="Pamatteksts"/>
        <w:ind w:firstLine="720"/>
        <w:rPr>
          <w:color w:val="auto"/>
          <w:lang w:val="lv-LV"/>
        </w:rPr>
      </w:pPr>
      <w:r w:rsidRPr="00562754">
        <w:rPr>
          <w:b/>
          <w:color w:val="auto"/>
          <w:lang w:val="lv-LV"/>
        </w:rPr>
        <w:t>Sabiedriskā darba izpildes uzraudzība jāveido centralizēta</w:t>
      </w:r>
      <w:r w:rsidRPr="00562754">
        <w:rPr>
          <w:color w:val="auto"/>
          <w:lang w:val="lv-LV"/>
        </w:rPr>
        <w:t>, tādējādi šī funkcija jāuzņemas vienai valsts pārvaldes institūcijai, kas uzraudzīs sabiedrisko darbu izpildi visās Latvijas pašvaldībās, kā arī kontrolēs finanšu līdzekļu plūsmu.</w:t>
      </w:r>
      <w:r w:rsidR="00D657A0" w:rsidRPr="00562754">
        <w:rPr>
          <w:color w:val="auto"/>
          <w:lang w:val="lv-LV"/>
        </w:rPr>
        <w:t xml:space="preserve"> Šādu funkciju varētu veikt </w:t>
      </w:r>
      <w:r w:rsidR="00D657A0" w:rsidRPr="00562754">
        <w:rPr>
          <w:b/>
          <w:color w:val="auto"/>
          <w:lang w:val="lv-LV"/>
        </w:rPr>
        <w:t xml:space="preserve">Tieslietu </w:t>
      </w:r>
      <w:r w:rsidR="008953BE" w:rsidRPr="00562754">
        <w:rPr>
          <w:b/>
          <w:color w:val="auto"/>
          <w:lang w:val="lv-LV"/>
        </w:rPr>
        <w:t>ministrija</w:t>
      </w:r>
      <w:r w:rsidR="008953BE" w:rsidRPr="00562754">
        <w:rPr>
          <w:color w:val="auto"/>
          <w:lang w:val="lv-LV"/>
        </w:rPr>
        <w:t>, lai gan ministrijām nav raksturīga</w:t>
      </w:r>
      <w:r w:rsidR="00D657A0" w:rsidRPr="00562754">
        <w:rPr>
          <w:color w:val="auto"/>
          <w:lang w:val="lv-LV"/>
        </w:rPr>
        <w:t xml:space="preserve"> </w:t>
      </w:r>
      <w:r w:rsidR="008953BE" w:rsidRPr="00562754">
        <w:rPr>
          <w:color w:val="auto"/>
          <w:lang w:val="lv-LV"/>
        </w:rPr>
        <w:t xml:space="preserve">tāda funkcija kā </w:t>
      </w:r>
      <w:r w:rsidR="00D657A0" w:rsidRPr="00562754">
        <w:rPr>
          <w:color w:val="auto"/>
          <w:lang w:val="lv-LV"/>
        </w:rPr>
        <w:t>soda vai tam līdzīga rak</w:t>
      </w:r>
      <w:r w:rsidR="008953BE" w:rsidRPr="00562754">
        <w:rPr>
          <w:color w:val="auto"/>
          <w:lang w:val="lv-LV"/>
        </w:rPr>
        <w:t>stura pasākuma izpildes kontrole un uzraudzība</w:t>
      </w:r>
      <w:r w:rsidR="00D657A0" w:rsidRPr="00562754">
        <w:rPr>
          <w:color w:val="auto"/>
          <w:lang w:val="lv-LV"/>
        </w:rPr>
        <w:t xml:space="preserve">. </w:t>
      </w:r>
    </w:p>
    <w:p w:rsidR="00EA29C5" w:rsidRDefault="009E6461" w:rsidP="00EA29C5">
      <w:pPr>
        <w:pStyle w:val="Pamatteksts"/>
        <w:ind w:firstLine="720"/>
        <w:rPr>
          <w:color w:val="auto"/>
          <w:lang w:val="lv-LV"/>
        </w:rPr>
      </w:pPr>
      <w:r w:rsidRPr="00562754">
        <w:rPr>
          <w:color w:val="auto"/>
          <w:lang w:val="lv-LV"/>
        </w:rPr>
        <w:t>Ne</w:t>
      </w:r>
      <w:r w:rsidR="000C4D28" w:rsidRPr="00562754">
        <w:rPr>
          <w:color w:val="auto"/>
          <w:lang w:val="lv-LV"/>
        </w:rPr>
        <w:t>pieciešams izstrādāt un pieņemt</w:t>
      </w:r>
      <w:r w:rsidRPr="00562754">
        <w:rPr>
          <w:color w:val="auto"/>
          <w:lang w:val="lv-LV"/>
        </w:rPr>
        <w:t xml:space="preserve"> Ministru kabineta noteikumus, </w:t>
      </w:r>
      <w:bookmarkStart w:id="6" w:name="OLE_LINK1"/>
      <w:bookmarkStart w:id="7" w:name="OLE_LINK2"/>
      <w:r w:rsidRPr="00562754">
        <w:rPr>
          <w:color w:val="auto"/>
          <w:lang w:val="lv-LV"/>
        </w:rPr>
        <w:t>kuros jānosaka valsts budžeta līdzekļu piešķiršanas nosacījumi pašvaldību izmaksu nodrošināšanai un to piešķiršanas kārtība.</w:t>
      </w:r>
      <w:bookmarkEnd w:id="6"/>
      <w:bookmarkEnd w:id="7"/>
    </w:p>
    <w:p w:rsidR="00EA29C5" w:rsidRDefault="0004004B" w:rsidP="00EA29C5">
      <w:pPr>
        <w:pStyle w:val="Pamatteksts"/>
        <w:ind w:firstLine="720"/>
        <w:rPr>
          <w:color w:val="auto"/>
          <w:lang w:val="lv-LV"/>
        </w:rPr>
      </w:pPr>
      <w:r w:rsidRPr="00562754">
        <w:rPr>
          <w:color w:val="auto"/>
          <w:lang w:val="lv-LV"/>
        </w:rPr>
        <w:t xml:space="preserve">Varianta ieviešanai </w:t>
      </w:r>
      <w:r w:rsidRPr="00562754">
        <w:rPr>
          <w:b/>
          <w:color w:val="auto"/>
          <w:lang w:val="lv-LV"/>
        </w:rPr>
        <w:t>nepieciešama vienota informācijas sistēma,</w:t>
      </w:r>
      <w:r w:rsidRPr="00562754">
        <w:rPr>
          <w:color w:val="auto"/>
          <w:lang w:val="lv-LV"/>
        </w:rPr>
        <w:t xml:space="preserve"> kas būtu pieejama visām institūcijām (amatpersonām), kas piedalās administratīvā pārkāpuma fiksēšanā, lēmuma pieņemšanā, </w:t>
      </w:r>
      <w:r w:rsidR="00D33BD3" w:rsidRPr="00562754">
        <w:rPr>
          <w:color w:val="auto"/>
          <w:lang w:val="lv-LV"/>
        </w:rPr>
        <w:t xml:space="preserve">liegumu un citu ierobežojumu uzlikšanā, </w:t>
      </w:r>
      <w:r w:rsidR="00A03E3B" w:rsidRPr="00562754">
        <w:rPr>
          <w:color w:val="auto"/>
          <w:lang w:val="lv-LV"/>
        </w:rPr>
        <w:t>lēmuma izpildes kontrolē, kā arī vispārējās jurisdikcijas tiesām, zvērinātiem tiesu izpildītājiem, visām pašvaldībām un Tieslietu ministrijai.</w:t>
      </w:r>
    </w:p>
    <w:p w:rsidR="00DD7E75" w:rsidRDefault="00DD7E75" w:rsidP="00EA29C5">
      <w:pPr>
        <w:pStyle w:val="Pamatteksts"/>
        <w:ind w:firstLine="720"/>
        <w:rPr>
          <w:color w:val="auto"/>
          <w:lang w:val="lv-LV"/>
        </w:rPr>
      </w:pPr>
      <w:r w:rsidRPr="00562754">
        <w:rPr>
          <w:color w:val="auto"/>
          <w:lang w:val="lv-LV"/>
        </w:rPr>
        <w:t xml:space="preserve">Varianta ieviešanai nepieciešamas arī </w:t>
      </w:r>
      <w:r w:rsidRPr="00562754">
        <w:rPr>
          <w:b/>
          <w:color w:val="auto"/>
          <w:lang w:val="lv-LV"/>
        </w:rPr>
        <w:t>apmācības semināru veidā</w:t>
      </w:r>
      <w:r w:rsidRPr="00562754">
        <w:rPr>
          <w:color w:val="auto"/>
          <w:lang w:val="lv-LV"/>
        </w:rPr>
        <w:t xml:space="preserve"> gan Latvijas Pašvaldību savienības pārstāvjiem, gan pašvaldību darbiniekiem, kas nodarbosies ar sabiedrisko darbu </w:t>
      </w:r>
      <w:r w:rsidR="000B1D41" w:rsidRPr="00562754">
        <w:rPr>
          <w:color w:val="auto"/>
          <w:lang w:val="lv-LV"/>
        </w:rPr>
        <w:t>organizatoriskajiem jautājumiem, kā arī kontrolējošo institūciju amatpersonām.</w:t>
      </w:r>
    </w:p>
    <w:p w:rsidR="006F5198" w:rsidRDefault="006F5198" w:rsidP="00EA29C5">
      <w:pPr>
        <w:pStyle w:val="Pamatteksts"/>
        <w:ind w:firstLine="720"/>
        <w:rPr>
          <w:color w:val="auto"/>
          <w:lang w:val="lv-LV"/>
        </w:rPr>
      </w:pPr>
    </w:p>
    <w:p w:rsidR="006F5198" w:rsidRPr="00562754" w:rsidRDefault="006F5198" w:rsidP="00EA29C5">
      <w:pPr>
        <w:pStyle w:val="Pamatteksts"/>
        <w:ind w:firstLine="720"/>
        <w:rPr>
          <w:color w:val="auto"/>
          <w:lang w:val="lv-LV"/>
        </w:rPr>
      </w:pPr>
    </w:p>
    <w:p w:rsidR="00D657A0" w:rsidRPr="00562754" w:rsidRDefault="00D657A0" w:rsidP="00351B2F">
      <w:pPr>
        <w:pStyle w:val="Pamatteksts"/>
        <w:rPr>
          <w:color w:val="auto"/>
          <w:lang w:val="lv-LV"/>
        </w:rPr>
      </w:pPr>
    </w:p>
    <w:tbl>
      <w:tblPr>
        <w:tblStyle w:val="Reatabula"/>
        <w:tblW w:w="0" w:type="auto"/>
        <w:tblLook w:val="04A0" w:firstRow="1" w:lastRow="0" w:firstColumn="1" w:lastColumn="0" w:noHBand="0" w:noVBand="1"/>
      </w:tblPr>
      <w:tblGrid>
        <w:gridCol w:w="4810"/>
        <w:gridCol w:w="4811"/>
      </w:tblGrid>
      <w:tr w:rsidR="00351B2F" w:rsidRPr="00562754" w:rsidTr="00CE0B70">
        <w:tc>
          <w:tcPr>
            <w:tcW w:w="4810" w:type="dxa"/>
            <w:tcBorders>
              <w:top w:val="single" w:sz="4" w:space="0" w:color="auto"/>
              <w:left w:val="single" w:sz="4" w:space="0" w:color="auto"/>
              <w:bottom w:val="single" w:sz="4" w:space="0" w:color="auto"/>
              <w:right w:val="single" w:sz="4" w:space="0" w:color="auto"/>
            </w:tcBorders>
            <w:hideMark/>
          </w:tcPr>
          <w:p w:rsidR="00351B2F" w:rsidRPr="00562754" w:rsidRDefault="00351B2F" w:rsidP="00CE0B70">
            <w:pPr>
              <w:jc w:val="center"/>
              <w:rPr>
                <w:b/>
                <w:sz w:val="24"/>
                <w:szCs w:val="24"/>
              </w:rPr>
            </w:pPr>
            <w:r w:rsidRPr="00562754">
              <w:rPr>
                <w:b/>
                <w:sz w:val="24"/>
                <w:szCs w:val="24"/>
              </w:rPr>
              <w:t>Pozitīvais</w:t>
            </w:r>
          </w:p>
        </w:tc>
        <w:tc>
          <w:tcPr>
            <w:tcW w:w="4811" w:type="dxa"/>
            <w:tcBorders>
              <w:top w:val="single" w:sz="4" w:space="0" w:color="auto"/>
              <w:left w:val="single" w:sz="4" w:space="0" w:color="auto"/>
              <w:bottom w:val="single" w:sz="4" w:space="0" w:color="auto"/>
              <w:right w:val="single" w:sz="4" w:space="0" w:color="auto"/>
            </w:tcBorders>
            <w:hideMark/>
          </w:tcPr>
          <w:p w:rsidR="00351B2F" w:rsidRPr="00562754" w:rsidRDefault="00351B2F" w:rsidP="00CE0B70">
            <w:pPr>
              <w:jc w:val="center"/>
              <w:rPr>
                <w:b/>
                <w:sz w:val="24"/>
                <w:szCs w:val="24"/>
              </w:rPr>
            </w:pPr>
            <w:r w:rsidRPr="00562754">
              <w:rPr>
                <w:b/>
                <w:sz w:val="24"/>
                <w:szCs w:val="24"/>
              </w:rPr>
              <w:t>Negatīvais</w:t>
            </w:r>
          </w:p>
        </w:tc>
      </w:tr>
      <w:tr w:rsidR="00351B2F" w:rsidRPr="00562754" w:rsidTr="00CE0B70">
        <w:tc>
          <w:tcPr>
            <w:tcW w:w="4810" w:type="dxa"/>
            <w:tcBorders>
              <w:top w:val="single" w:sz="4" w:space="0" w:color="auto"/>
              <w:left w:val="single" w:sz="4" w:space="0" w:color="auto"/>
              <w:bottom w:val="single" w:sz="4" w:space="0" w:color="auto"/>
              <w:right w:val="single" w:sz="4" w:space="0" w:color="auto"/>
            </w:tcBorders>
            <w:hideMark/>
          </w:tcPr>
          <w:p w:rsidR="00351B2F" w:rsidRPr="00562754" w:rsidRDefault="00351B2F" w:rsidP="008623F9">
            <w:pPr>
              <w:pStyle w:val="Sarakstarindkopa"/>
              <w:numPr>
                <w:ilvl w:val="0"/>
                <w:numId w:val="9"/>
              </w:numPr>
              <w:tabs>
                <w:tab w:val="left" w:pos="284"/>
              </w:tabs>
              <w:ind w:left="0" w:firstLine="0"/>
              <w:jc w:val="both"/>
              <w:rPr>
                <w:sz w:val="24"/>
                <w:szCs w:val="24"/>
              </w:rPr>
            </w:pPr>
            <w:r w:rsidRPr="00562754">
              <w:rPr>
                <w:sz w:val="24"/>
                <w:szCs w:val="24"/>
              </w:rPr>
              <w:t>Persona ir motivēta savlaicīgi samaksāt tai uzlikto naudas sodu;</w:t>
            </w:r>
          </w:p>
          <w:p w:rsidR="00351B2F" w:rsidRPr="00562754" w:rsidRDefault="00351B2F" w:rsidP="008623F9">
            <w:pPr>
              <w:pStyle w:val="Sarakstarindkopa"/>
              <w:numPr>
                <w:ilvl w:val="0"/>
                <w:numId w:val="9"/>
              </w:numPr>
              <w:tabs>
                <w:tab w:val="left" w:pos="284"/>
              </w:tabs>
              <w:ind w:left="0" w:firstLine="0"/>
              <w:jc w:val="both"/>
              <w:rPr>
                <w:sz w:val="24"/>
                <w:szCs w:val="24"/>
              </w:rPr>
            </w:pPr>
            <w:r w:rsidRPr="00562754">
              <w:rPr>
                <w:sz w:val="24"/>
                <w:szCs w:val="24"/>
              </w:rPr>
              <w:t>Tiek ievēr</w:t>
            </w:r>
            <w:r w:rsidR="00155E5A">
              <w:rPr>
                <w:sz w:val="24"/>
                <w:szCs w:val="24"/>
              </w:rPr>
              <w:t xml:space="preserve">ots soda neizbēgamības princips, </w:t>
            </w:r>
            <w:r w:rsidRPr="00562754">
              <w:rPr>
                <w:sz w:val="24"/>
                <w:szCs w:val="24"/>
              </w:rPr>
              <w:t>un persona tiek sodīta par izdarīto administratīvo pārkāpumu;</w:t>
            </w:r>
          </w:p>
          <w:p w:rsidR="00351B2F" w:rsidRPr="00562754" w:rsidRDefault="00351B2F" w:rsidP="008623F9">
            <w:pPr>
              <w:pStyle w:val="Sarakstarindkopa"/>
              <w:numPr>
                <w:ilvl w:val="0"/>
                <w:numId w:val="9"/>
              </w:numPr>
              <w:tabs>
                <w:tab w:val="left" w:pos="284"/>
              </w:tabs>
              <w:ind w:left="0" w:firstLine="0"/>
              <w:jc w:val="both"/>
              <w:rPr>
                <w:sz w:val="24"/>
                <w:szCs w:val="24"/>
              </w:rPr>
            </w:pPr>
            <w:r w:rsidRPr="00562754">
              <w:rPr>
                <w:sz w:val="24"/>
                <w:szCs w:val="24"/>
              </w:rPr>
              <w:t>Personas tiek atturētas no jauna administratīvā pārkāpuma izdarīšanas, jo nesamaksātais naudas sods būs jāatstrādā.</w:t>
            </w:r>
          </w:p>
          <w:p w:rsidR="004E53EE" w:rsidRPr="00562754" w:rsidRDefault="004E53EE" w:rsidP="008623F9">
            <w:pPr>
              <w:pStyle w:val="Sarakstarindkopa"/>
              <w:numPr>
                <w:ilvl w:val="0"/>
                <w:numId w:val="9"/>
              </w:numPr>
              <w:tabs>
                <w:tab w:val="left" w:pos="284"/>
              </w:tabs>
              <w:ind w:left="0" w:firstLine="0"/>
              <w:jc w:val="both"/>
              <w:rPr>
                <w:sz w:val="24"/>
                <w:szCs w:val="24"/>
              </w:rPr>
            </w:pPr>
            <w:r w:rsidRPr="00562754">
              <w:rPr>
                <w:sz w:val="24"/>
                <w:szCs w:val="24"/>
              </w:rPr>
              <w:t>Pašvaldības no tā iegūst, jo nodarbina darbos, kas pašvaldībai ir nepieciešami (teritorijas sakopšana, u</w:t>
            </w:r>
            <w:r w:rsidR="00636781">
              <w:rPr>
                <w:sz w:val="24"/>
                <w:szCs w:val="24"/>
              </w:rPr>
              <w:t>.</w:t>
            </w:r>
            <w:r w:rsidRPr="00562754">
              <w:rPr>
                <w:sz w:val="24"/>
                <w:szCs w:val="24"/>
              </w:rPr>
              <w:t>tt.).</w:t>
            </w:r>
          </w:p>
          <w:p w:rsidR="00CA1E15" w:rsidRPr="00562754" w:rsidRDefault="004E53EE" w:rsidP="008623F9">
            <w:pPr>
              <w:pStyle w:val="Sarakstarindkopa"/>
              <w:numPr>
                <w:ilvl w:val="0"/>
                <w:numId w:val="9"/>
              </w:numPr>
              <w:tabs>
                <w:tab w:val="left" w:pos="284"/>
              </w:tabs>
              <w:ind w:left="0" w:firstLine="0"/>
              <w:jc w:val="both"/>
              <w:rPr>
                <w:sz w:val="24"/>
                <w:szCs w:val="24"/>
              </w:rPr>
            </w:pPr>
            <w:r w:rsidRPr="00562754">
              <w:rPr>
                <w:sz w:val="24"/>
                <w:szCs w:val="24"/>
              </w:rPr>
              <w:t>Persona sabiedrisko darbu veic savā dzīvesvietā (vienā administratīvajā teritorijā), līdz ar ko soda izpilde nav saistīta ar kādiem citiem papildus izdevumiem, piemēram, transporta izdevumi, kas personai rodas, nokļūstot līdz izpildes vietai).</w:t>
            </w:r>
          </w:p>
          <w:p w:rsidR="00CA1E15" w:rsidRPr="00562754" w:rsidRDefault="00CA1E15" w:rsidP="008623F9">
            <w:pPr>
              <w:pStyle w:val="Sarakstarindkopa"/>
              <w:numPr>
                <w:ilvl w:val="0"/>
                <w:numId w:val="9"/>
              </w:numPr>
              <w:tabs>
                <w:tab w:val="left" w:pos="284"/>
              </w:tabs>
              <w:ind w:left="0" w:firstLine="0"/>
              <w:jc w:val="both"/>
              <w:rPr>
                <w:sz w:val="24"/>
                <w:szCs w:val="24"/>
              </w:rPr>
            </w:pPr>
            <w:r w:rsidRPr="00562754">
              <w:rPr>
                <w:sz w:val="24"/>
                <w:szCs w:val="24"/>
              </w:rPr>
              <w:t>Pašvaldībām ir jau zināma veida pieredze šāda soda veida izpildes kontrolē.</w:t>
            </w:r>
          </w:p>
          <w:p w:rsidR="004E53EE" w:rsidRPr="00562754" w:rsidRDefault="00CA1E15" w:rsidP="008623F9">
            <w:pPr>
              <w:pStyle w:val="Sarakstarindkopa"/>
              <w:numPr>
                <w:ilvl w:val="0"/>
                <w:numId w:val="9"/>
              </w:numPr>
              <w:tabs>
                <w:tab w:val="left" w:pos="284"/>
              </w:tabs>
              <w:ind w:left="0" w:firstLine="0"/>
              <w:jc w:val="both"/>
              <w:rPr>
                <w:sz w:val="24"/>
                <w:szCs w:val="24"/>
              </w:rPr>
            </w:pPr>
            <w:r w:rsidRPr="00562754">
              <w:rPr>
                <w:sz w:val="24"/>
                <w:szCs w:val="24"/>
              </w:rPr>
              <w:t>Katrs Latvijas iedzīvotājs ir piesaistīts konkrētai pašvaldībai, un katrā pašvaldībā ir algots darbinieks, kas strādā ar sociāliem jautājumiem.</w:t>
            </w:r>
          </w:p>
          <w:p w:rsidR="004E53EE" w:rsidRPr="00562754" w:rsidRDefault="004E53EE" w:rsidP="00CA1E15">
            <w:pPr>
              <w:pStyle w:val="Sarakstarindkopa"/>
              <w:tabs>
                <w:tab w:val="left" w:pos="284"/>
              </w:tabs>
              <w:ind w:left="0"/>
              <w:jc w:val="both"/>
              <w:rPr>
                <w:sz w:val="24"/>
                <w:szCs w:val="24"/>
              </w:rPr>
            </w:pPr>
          </w:p>
        </w:tc>
        <w:tc>
          <w:tcPr>
            <w:tcW w:w="4811" w:type="dxa"/>
            <w:tcBorders>
              <w:top w:val="single" w:sz="4" w:space="0" w:color="auto"/>
              <w:left w:val="single" w:sz="4" w:space="0" w:color="auto"/>
              <w:bottom w:val="single" w:sz="4" w:space="0" w:color="auto"/>
              <w:right w:val="single" w:sz="4" w:space="0" w:color="auto"/>
            </w:tcBorders>
          </w:tcPr>
          <w:p w:rsidR="00351B2F" w:rsidRPr="00562754" w:rsidRDefault="00351B2F" w:rsidP="008623F9">
            <w:pPr>
              <w:pStyle w:val="Sarakstarindkopa"/>
              <w:numPr>
                <w:ilvl w:val="0"/>
                <w:numId w:val="10"/>
              </w:numPr>
              <w:tabs>
                <w:tab w:val="left" w:pos="293"/>
              </w:tabs>
              <w:ind w:left="10" w:hanging="1"/>
              <w:jc w:val="both"/>
              <w:rPr>
                <w:sz w:val="24"/>
                <w:szCs w:val="24"/>
              </w:rPr>
            </w:pPr>
            <w:r w:rsidRPr="00562754">
              <w:rPr>
                <w:sz w:val="24"/>
                <w:szCs w:val="24"/>
              </w:rPr>
              <w:t xml:space="preserve">Darba traumu gadījumā atbildīga būs lēmuma par administratīvā soda uzlikšanu izpildes institūcija (amatpersona). </w:t>
            </w:r>
          </w:p>
          <w:p w:rsidR="00351B2F" w:rsidRPr="00562754" w:rsidRDefault="00D86181" w:rsidP="008623F9">
            <w:pPr>
              <w:pStyle w:val="Sarakstarindkopa"/>
              <w:numPr>
                <w:ilvl w:val="0"/>
                <w:numId w:val="10"/>
              </w:numPr>
              <w:tabs>
                <w:tab w:val="left" w:pos="293"/>
              </w:tabs>
              <w:ind w:left="10" w:hanging="1"/>
              <w:jc w:val="both"/>
              <w:rPr>
                <w:sz w:val="24"/>
                <w:szCs w:val="24"/>
              </w:rPr>
            </w:pPr>
            <w:r w:rsidRPr="00562754">
              <w:rPr>
                <w:sz w:val="24"/>
                <w:szCs w:val="24"/>
              </w:rPr>
              <w:t>S</w:t>
            </w:r>
            <w:r w:rsidR="00351B2F" w:rsidRPr="00562754">
              <w:rPr>
                <w:sz w:val="24"/>
                <w:szCs w:val="24"/>
              </w:rPr>
              <w:t>lodze tiesai, naudas soda aizvietošanas ar sabiedrisko darbu lēmuma pieņemšanā.</w:t>
            </w:r>
          </w:p>
          <w:p w:rsidR="00351B2F" w:rsidRPr="00562754" w:rsidRDefault="00D86181" w:rsidP="00CE0B7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3</w:t>
            </w:r>
            <w:r w:rsidR="00351B2F" w:rsidRPr="00562754">
              <w:rPr>
                <w:lang w:val="lv-LV"/>
              </w:rPr>
              <w:t xml:space="preserve">. Sods pēc savas būtības ir pielīdzināms kriminālsodam - piespiedu darbs, tas atšķiras tikai ar nosaukumu. Tātad jautājums par soda piemērotību administratīvo sodu sistēmai paliek spēkā. </w:t>
            </w:r>
          </w:p>
          <w:p w:rsidR="00351B2F" w:rsidRPr="00562754" w:rsidRDefault="00D86181" w:rsidP="00CE0B7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4</w:t>
            </w:r>
            <w:r w:rsidR="00351B2F" w:rsidRPr="00562754">
              <w:rPr>
                <w:lang w:val="lv-LV"/>
              </w:rPr>
              <w:t>. Lēmums nevar stāties spēkā pirms to neapstiprina tiesnesis. Procedūra ir atšķirīga no šobrīd esošajām un, kā katra jauna procedūra var radīt zināmas problēmas. Īpašs risks ir sākt lēmuma izpildi bez tiesneša apstiprinājuma.</w:t>
            </w:r>
          </w:p>
          <w:p w:rsidR="004E53EE" w:rsidRPr="00562754" w:rsidRDefault="00D86181" w:rsidP="00CE0B70">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5</w:t>
            </w:r>
            <w:r w:rsidR="004E53EE" w:rsidRPr="00562754">
              <w:rPr>
                <w:lang w:val="lv-LV"/>
              </w:rPr>
              <w:t>. No kompetences viedokļa - nodrošināt soda izpildi nav pašvaldībām raksturīga funkcija.</w:t>
            </w:r>
          </w:p>
          <w:p w:rsidR="00FB29B9" w:rsidRPr="00562754" w:rsidRDefault="00D86181" w:rsidP="00FB29B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6</w:t>
            </w:r>
            <w:r w:rsidR="004E53EE" w:rsidRPr="00562754">
              <w:rPr>
                <w:lang w:val="lv-LV"/>
              </w:rPr>
              <w:t>. Iespējams, ka katrā pašvaldībā sabiedriskā darba izpildes nodrošināšana notiks atšķirīgi (decentralizācija) – nepieciešama centralizēta un kvalitatīva uzraudzība.</w:t>
            </w:r>
          </w:p>
          <w:p w:rsidR="00FB29B9" w:rsidRPr="00562754" w:rsidRDefault="00D86181" w:rsidP="00FB29B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562754">
              <w:rPr>
                <w:lang w:val="lv-LV"/>
              </w:rPr>
              <w:t>7</w:t>
            </w:r>
            <w:r w:rsidR="00FB29B9" w:rsidRPr="00562754">
              <w:rPr>
                <w:lang w:val="lv-LV"/>
              </w:rPr>
              <w:t>. Tieslietu ministrijai jāveic ministrijām neraksturīga funkcija – jāuzrauga sabiedrisko darbu izpildes kvalitāte un jāadministrē finanšu līdzekļi,</w:t>
            </w:r>
            <w:r w:rsidRPr="00562754">
              <w:rPr>
                <w:lang w:val="lv-LV"/>
              </w:rPr>
              <w:t xml:space="preserve"> kas tiks izmaksāti pašvaldībām.</w:t>
            </w:r>
            <w:r w:rsidR="00FB29B9" w:rsidRPr="00562754">
              <w:rPr>
                <w:lang w:val="lv-LV"/>
              </w:rPr>
              <w:t xml:space="preserve"> </w:t>
            </w:r>
            <w:r w:rsidRPr="00562754">
              <w:rPr>
                <w:lang w:val="lv-LV"/>
              </w:rPr>
              <w:t>8</w:t>
            </w:r>
            <w:r w:rsidR="00FB29B9" w:rsidRPr="00562754">
              <w:rPr>
                <w:lang w:val="lv-LV"/>
              </w:rPr>
              <w:t>. </w:t>
            </w:r>
            <w:r w:rsidRPr="00562754">
              <w:rPr>
                <w:szCs w:val="24"/>
                <w:lang w:val="lv-LV"/>
              </w:rPr>
              <w:t>Papildus funkcija pašvaldībām.</w:t>
            </w:r>
            <w:r w:rsidR="00FB29B9" w:rsidRPr="00562754">
              <w:rPr>
                <w:szCs w:val="24"/>
                <w:lang w:val="lv-LV"/>
              </w:rPr>
              <w:t xml:space="preserve"> </w:t>
            </w:r>
            <w:r w:rsidRPr="00562754">
              <w:rPr>
                <w:szCs w:val="24"/>
                <w:lang w:val="lv-LV"/>
              </w:rPr>
              <w:t>9</w:t>
            </w:r>
            <w:r w:rsidR="00FB29B9" w:rsidRPr="00562754">
              <w:rPr>
                <w:szCs w:val="24"/>
                <w:lang w:val="lv-LV"/>
              </w:rPr>
              <w:t>. Pašvaldībai šobrīd nav nekādi piespiedu mehānismi, kā personu meklēt un nogādāt darbu izpildes vietā</w:t>
            </w:r>
            <w:r w:rsidR="00636781">
              <w:rPr>
                <w:szCs w:val="24"/>
                <w:lang w:val="lv-LV"/>
              </w:rPr>
              <w:t>,</w:t>
            </w:r>
            <w:r w:rsidR="00FB29B9" w:rsidRPr="00562754">
              <w:rPr>
                <w:szCs w:val="24"/>
                <w:lang w:val="lv-LV"/>
              </w:rPr>
              <w:t xml:space="preserve"> un panākt, ka </w:t>
            </w:r>
            <w:r w:rsidR="00D62ED2" w:rsidRPr="00562754">
              <w:rPr>
                <w:szCs w:val="24"/>
                <w:lang w:val="lv-LV"/>
              </w:rPr>
              <w:t xml:space="preserve">sabiedriskais </w:t>
            </w:r>
            <w:r w:rsidR="00FB29B9" w:rsidRPr="00562754">
              <w:rPr>
                <w:szCs w:val="24"/>
                <w:lang w:val="lv-LV"/>
              </w:rPr>
              <w:t>darbs tiek izpildīts.</w:t>
            </w:r>
          </w:p>
          <w:p w:rsidR="0004004B" w:rsidRPr="00562754" w:rsidRDefault="00D86181" w:rsidP="00FB29B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562754">
              <w:rPr>
                <w:szCs w:val="24"/>
                <w:lang w:val="lv-LV"/>
              </w:rPr>
              <w:t>10</w:t>
            </w:r>
            <w:r w:rsidR="0004004B" w:rsidRPr="00562754">
              <w:rPr>
                <w:szCs w:val="24"/>
                <w:lang w:val="lv-LV"/>
              </w:rPr>
              <w:t>. Varianta ieviešanai nepieciešami IT instrumenti – vienota informācijas sistēma.</w:t>
            </w:r>
          </w:p>
          <w:p w:rsidR="00DD7E75" w:rsidRPr="00562754" w:rsidRDefault="00D86181" w:rsidP="00FB29B9">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562754">
              <w:rPr>
                <w:szCs w:val="24"/>
                <w:lang w:val="lv-LV"/>
              </w:rPr>
              <w:t>11</w:t>
            </w:r>
            <w:r w:rsidR="00DD7E75" w:rsidRPr="00562754">
              <w:rPr>
                <w:szCs w:val="24"/>
                <w:lang w:val="lv-LV"/>
              </w:rPr>
              <w:t>. Nepieciešamas apmācības pašvaldību darbiniekiem sabiedrisko darbu organizatoriskajos jautājumos.</w:t>
            </w:r>
          </w:p>
          <w:p w:rsidR="004E53EE" w:rsidRPr="00562754" w:rsidRDefault="00D86181" w:rsidP="00BD3068">
            <w:pPr>
              <w:pStyle w:val="Pamatteksts"/>
              <w:rPr>
                <w:color w:val="auto"/>
                <w:lang w:val="lv-LV"/>
              </w:rPr>
            </w:pPr>
            <w:r w:rsidRPr="00562754">
              <w:rPr>
                <w:color w:val="auto"/>
                <w:lang w:val="lv-LV"/>
              </w:rPr>
              <w:t>12</w:t>
            </w:r>
            <w:r w:rsidR="00BD3068" w:rsidRPr="00562754">
              <w:rPr>
                <w:color w:val="auto"/>
                <w:lang w:val="lv-LV"/>
              </w:rPr>
              <w:t>. Nepieciešams izstrādāt Ministru kabineta noteikumus, kuros jānosaka valsts budžeta līdzekļu piešķiršanas nosacījumi pašvaldību izmaksu nodrošināšanai un to piešķiršanas kārtība.</w:t>
            </w:r>
          </w:p>
        </w:tc>
      </w:tr>
    </w:tbl>
    <w:p w:rsidR="00F8755F" w:rsidRDefault="00F8755F" w:rsidP="00351B2F"/>
    <w:p w:rsidR="00F8755F" w:rsidRPr="00562754" w:rsidRDefault="00F8755F" w:rsidP="00351B2F"/>
    <w:p w:rsidR="00E759E1" w:rsidRPr="00562754" w:rsidRDefault="000D3D01" w:rsidP="000479B7">
      <w:pPr>
        <w:pStyle w:val="Pamatteksts"/>
        <w:ind w:firstLine="720"/>
        <w:rPr>
          <w:b/>
          <w:color w:val="auto"/>
          <w:lang w:val="lv-LV"/>
        </w:rPr>
      </w:pPr>
      <w:r w:rsidRPr="00562754">
        <w:rPr>
          <w:b/>
          <w:color w:val="auto"/>
          <w:lang w:val="lv-LV"/>
        </w:rPr>
        <w:t>8.</w:t>
      </w:r>
      <w:r w:rsidRPr="00B0780E">
        <w:rPr>
          <w:lang w:val="lv-LV"/>
        </w:rPr>
        <w:t> </w:t>
      </w:r>
      <w:r w:rsidR="00E759E1" w:rsidRPr="00562754">
        <w:rPr>
          <w:b/>
          <w:color w:val="auto"/>
          <w:lang w:val="lv-LV"/>
        </w:rPr>
        <w:t>Ar lēmumu pārrobežu izpildi saistītie risinājumi</w:t>
      </w:r>
    </w:p>
    <w:p w:rsidR="00E759E1" w:rsidRPr="00562754" w:rsidRDefault="00E759E1" w:rsidP="00E759E1">
      <w:pPr>
        <w:pStyle w:val="Pamatteksts"/>
        <w:rPr>
          <w:color w:val="auto"/>
          <w:lang w:val="lv-LV"/>
        </w:rPr>
      </w:pPr>
    </w:p>
    <w:p w:rsidR="00AC0198" w:rsidRPr="00562754" w:rsidRDefault="00AC0198" w:rsidP="000479B7">
      <w:pPr>
        <w:ind w:firstLine="720"/>
        <w:jc w:val="both"/>
        <w:rPr>
          <w:sz w:val="24"/>
          <w:szCs w:val="24"/>
        </w:rPr>
      </w:pPr>
      <w:r w:rsidRPr="00562754">
        <w:rPr>
          <w:sz w:val="24"/>
          <w:szCs w:val="24"/>
        </w:rPr>
        <w:t>Eiropas Savienības dalībvalstu, piemēram, Zviedrijas, Čehijas, Portugāles, Igaunijas, tiesību akti atbilstoši Padomes pamatlēmumam 2005/214/TI par savstarpējas atzīšanas principa piemērošanu attiecībā uz finansiālām sankcijām (turpmāk – Padomes pamatlēmums 2005/214/TI) paredz iespēju atzīt un izpildīt dalībvalsts lēmumu, ar kuru personai piemērotas finansiālas sankcijas.</w:t>
      </w:r>
    </w:p>
    <w:p w:rsidR="00AC0198" w:rsidRPr="00562754" w:rsidRDefault="00AC0198" w:rsidP="00AC0198">
      <w:pPr>
        <w:ind w:firstLine="720"/>
        <w:jc w:val="both"/>
        <w:rPr>
          <w:sz w:val="24"/>
          <w:szCs w:val="24"/>
        </w:rPr>
      </w:pPr>
      <w:r w:rsidRPr="00562754">
        <w:rPr>
          <w:sz w:val="24"/>
          <w:szCs w:val="24"/>
        </w:rPr>
        <w:t>Padomes pamatlēmums 2005/214/TI pamatā attiecas uz krimināllietās pieņemtajiem lēmumiem. Tomēr Padomes pamatlēmums 2005/214/TI 1. panta a) punkta iii) 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 Savukārt pamatlēmu</w:t>
      </w:r>
      <w:r w:rsidR="00766620" w:rsidRPr="00562754">
        <w:rPr>
          <w:sz w:val="24"/>
          <w:szCs w:val="24"/>
        </w:rPr>
        <w:t>ma 1.panta a)</w:t>
      </w:r>
      <w:r w:rsidR="00AE076C" w:rsidRPr="00562754">
        <w:rPr>
          <w:sz w:val="24"/>
          <w:szCs w:val="24"/>
        </w:rPr>
        <w:t> </w:t>
      </w:r>
      <w:r w:rsidR="00766620" w:rsidRPr="00562754">
        <w:rPr>
          <w:sz w:val="24"/>
          <w:szCs w:val="24"/>
        </w:rPr>
        <w:t>punkta iv) apakšpunktā noteikts, ka atzīstami un izpildāmi ir arī lēmumi, kurus pieņēmusi tiesa, kam ir īpaša jurisdikcija krimināllietās, ja lēmums pieņemts attiecībā uz iii) apakšpunktā minēto lēmumu.</w:t>
      </w:r>
    </w:p>
    <w:p w:rsidR="00AC0198" w:rsidRPr="00562754" w:rsidRDefault="00766620" w:rsidP="00C8196C">
      <w:pPr>
        <w:ind w:firstLine="720"/>
        <w:jc w:val="both"/>
        <w:rPr>
          <w:sz w:val="24"/>
          <w:szCs w:val="24"/>
        </w:rPr>
      </w:pPr>
      <w:r w:rsidRPr="00562754">
        <w:rPr>
          <w:sz w:val="24"/>
          <w:szCs w:val="24"/>
        </w:rPr>
        <w:t>Pamatlēmuma 5. panta pirmajā punktā ir uzskaitīti nodarījumi, attiecībā uz kuriem lēmums ir atzīstams un izpildāms</w:t>
      </w:r>
      <w:r w:rsidR="000E705A">
        <w:rPr>
          <w:sz w:val="24"/>
          <w:szCs w:val="24"/>
        </w:rPr>
        <w:t>,</w:t>
      </w:r>
      <w:r w:rsidRPr="00562754">
        <w:rPr>
          <w:sz w:val="24"/>
          <w:szCs w:val="24"/>
        </w:rPr>
        <w:t xml:space="preserve"> nepārbaudot nodarījuma abpusējo sodāmību. Lielākoties uzskaitītie nodarījumi ir krimināli sodāmi. Tomēr pamatlēmuma 5. panta trešajā punktā noteikts, ka ir izpildāmi arī lēmumi par nodarījumiem, kas nav uzskaitīti pamatlēmuma 5. panta pirmajā punktā. Šajā gadījumā izpildes valsts var pakļaut lēmuma atzīšanu un izpildi nosacījumam, ka lēmums ir saistīts ar darbību, ko atzītu par nodarījumu saskaņā ar izpildes valsts tiesību aktiem.</w:t>
      </w:r>
    </w:p>
    <w:p w:rsidR="00AC0198" w:rsidRPr="00562754" w:rsidRDefault="00DF0DEF" w:rsidP="00AC0198">
      <w:pPr>
        <w:ind w:firstLine="720"/>
        <w:jc w:val="both"/>
        <w:rPr>
          <w:sz w:val="24"/>
          <w:szCs w:val="24"/>
        </w:rPr>
      </w:pPr>
      <w:r>
        <w:rPr>
          <w:sz w:val="24"/>
          <w:szCs w:val="24"/>
        </w:rPr>
        <w:t>N</w:t>
      </w:r>
      <w:r w:rsidR="00766620" w:rsidRPr="00562754">
        <w:rPr>
          <w:sz w:val="24"/>
          <w:szCs w:val="24"/>
        </w:rPr>
        <w:t xml:space="preserve">o 2012. gada </w:t>
      </w:r>
      <w:r>
        <w:rPr>
          <w:sz w:val="24"/>
          <w:szCs w:val="24"/>
        </w:rPr>
        <w:t xml:space="preserve">1. jūlija </w:t>
      </w:r>
      <w:r w:rsidR="00766620" w:rsidRPr="00562754">
        <w:rPr>
          <w:sz w:val="24"/>
          <w:szCs w:val="24"/>
        </w:rPr>
        <w:t>administratīvo pārkāpu</w:t>
      </w:r>
      <w:r>
        <w:rPr>
          <w:sz w:val="24"/>
          <w:szCs w:val="24"/>
        </w:rPr>
        <w:t>mu lietas divās instancēs skata</w:t>
      </w:r>
      <w:r w:rsidR="00766620" w:rsidRPr="00562754">
        <w:rPr>
          <w:sz w:val="24"/>
          <w:szCs w:val="24"/>
        </w:rPr>
        <w:t xml:space="preserve"> vispārējās jurisdikcijas tiesas. Vispārējās jurisdikcijas tiesa ir tiesa, kam ir īpaša jurisdikcija krimināllietās. Ievērojot minēto uz Latvijā pieņemto lēmumu administratīvā pārkāpuma lietā, ar kuru personai tiek piemērots naudas sods, </w:t>
      </w:r>
      <w:r w:rsidR="000479B7">
        <w:rPr>
          <w:sz w:val="24"/>
          <w:szCs w:val="24"/>
        </w:rPr>
        <w:t>varētu attiecināt Padomes pamatlēmumu</w:t>
      </w:r>
      <w:r w:rsidR="00766620" w:rsidRPr="00562754">
        <w:rPr>
          <w:sz w:val="24"/>
          <w:szCs w:val="24"/>
        </w:rPr>
        <w:t xml:space="preserve"> 2005/214/TI</w:t>
      </w:r>
      <w:r w:rsidR="00F54784" w:rsidRPr="00562754">
        <w:rPr>
          <w:sz w:val="24"/>
          <w:szCs w:val="24"/>
        </w:rPr>
        <w:t>,</w:t>
      </w:r>
      <w:r w:rsidR="000479B7">
        <w:rPr>
          <w:sz w:val="24"/>
          <w:szCs w:val="24"/>
        </w:rPr>
        <w:t xml:space="preserve"> un šo lēmumu varētu</w:t>
      </w:r>
      <w:r w:rsidR="00766620" w:rsidRPr="00562754">
        <w:rPr>
          <w:sz w:val="24"/>
          <w:szCs w:val="24"/>
        </w:rPr>
        <w:t xml:space="preserve"> </w:t>
      </w:r>
      <w:r w:rsidR="000479B7">
        <w:rPr>
          <w:sz w:val="24"/>
          <w:szCs w:val="24"/>
        </w:rPr>
        <w:t>atzīt un izpildīt</w:t>
      </w:r>
      <w:r w:rsidR="00766620" w:rsidRPr="00562754">
        <w:rPr>
          <w:sz w:val="24"/>
          <w:szCs w:val="24"/>
        </w:rPr>
        <w:t xml:space="preserve"> citā dalībvalstī.</w:t>
      </w:r>
    </w:p>
    <w:p w:rsidR="00AC0198" w:rsidRPr="00562754" w:rsidRDefault="002738B4" w:rsidP="00AC0198">
      <w:pPr>
        <w:ind w:firstLine="720"/>
        <w:jc w:val="both"/>
        <w:rPr>
          <w:sz w:val="24"/>
          <w:szCs w:val="24"/>
        </w:rPr>
      </w:pPr>
      <w:r w:rsidRPr="00562754">
        <w:rPr>
          <w:sz w:val="24"/>
          <w:szCs w:val="24"/>
        </w:rPr>
        <w:t>Jaunajā likumā</w:t>
      </w:r>
      <w:r w:rsidR="00766620" w:rsidRPr="00562754">
        <w:rPr>
          <w:sz w:val="24"/>
          <w:szCs w:val="24"/>
        </w:rPr>
        <w:t xml:space="preserve"> </w:t>
      </w:r>
      <w:r w:rsidR="000479B7">
        <w:rPr>
          <w:sz w:val="24"/>
          <w:szCs w:val="24"/>
        </w:rPr>
        <w:t xml:space="preserve">būtu </w:t>
      </w:r>
      <w:r w:rsidR="00766620" w:rsidRPr="00562754">
        <w:rPr>
          <w:sz w:val="24"/>
          <w:szCs w:val="24"/>
        </w:rPr>
        <w:t>jāietver tiesību normas, kas paredz kārtību atbilstoši Padomes pamatlēmumam 2005/214/TI, kādā Latvijā izpilda citas dalībvalsts lēmumu administratīvā pārkāpuma lietā un kādā Latvija nosūta citai dalībvalstij lēmumu administratīvā pārkāpuma lietā. Minētā kārtība attieksies uz lēmumiem, ar kuriem piemērots naudas sods.</w:t>
      </w:r>
    </w:p>
    <w:p w:rsidR="00AE076C" w:rsidRPr="00562754" w:rsidRDefault="00AE076C" w:rsidP="00AE076C">
      <w:pPr>
        <w:ind w:firstLine="720"/>
        <w:jc w:val="both"/>
        <w:rPr>
          <w:sz w:val="24"/>
          <w:szCs w:val="24"/>
        </w:rPr>
      </w:pPr>
      <w:r w:rsidRPr="00562754">
        <w:rPr>
          <w:sz w:val="24"/>
          <w:szCs w:val="24"/>
        </w:rPr>
        <w:t>Vienlaikus norādāms, ka pamatlēmums paredz, ka valstīm ir jānosaka kompetentā iestāde vai iestādes, kuras ir kompetentas atzīt un izpildīt lēmumu. Pamatlēmums paredz iespēju valstīm noteikt arī centrālo iestādi vai iestādes, kuras ir atbildīgas par lēmumu administratīvu pārsūtīšanu un saņemšanu, kā arī palīdzības sniegšanu kompetentajām iestādēm.</w:t>
      </w:r>
    </w:p>
    <w:p w:rsidR="000479B7" w:rsidRDefault="00AE076C" w:rsidP="00AE076C">
      <w:pPr>
        <w:ind w:firstLine="720"/>
        <w:jc w:val="both"/>
        <w:rPr>
          <w:sz w:val="24"/>
          <w:szCs w:val="24"/>
        </w:rPr>
      </w:pPr>
      <w:r w:rsidRPr="00562754">
        <w:rPr>
          <w:sz w:val="24"/>
          <w:szCs w:val="24"/>
        </w:rPr>
        <w:t xml:space="preserve">Ieviešot pamatlēmumu </w:t>
      </w:r>
      <w:r w:rsidRPr="00562754">
        <w:rPr>
          <w:sz w:val="24"/>
          <w:szCs w:val="24"/>
          <w:u w:val="single"/>
        </w:rPr>
        <w:t>krimināltiesību jomā</w:t>
      </w:r>
      <w:r w:rsidRPr="00562754">
        <w:rPr>
          <w:sz w:val="24"/>
          <w:szCs w:val="24"/>
        </w:rPr>
        <w:t xml:space="preserve"> par tiesu nolēmumu savstarpējo atzīšanu, Latvijā tika ieviests modelis, kurā ir gan kompetentā iestāde (šajā gadījumā tiesas), gan centrālā iestāde (Tieslietu ministrija). Tiesu nosūtītie izpildes lūgumi un no citām valstīm saņemtie </w:t>
      </w:r>
      <w:r w:rsidRPr="00562754">
        <w:rPr>
          <w:sz w:val="24"/>
          <w:szCs w:val="24"/>
          <w:u w:val="single"/>
        </w:rPr>
        <w:t>izpildes lūgumi tiek sūtīti caur Tieslietu ministriju</w:t>
      </w:r>
      <w:r w:rsidR="000479B7">
        <w:rPr>
          <w:sz w:val="24"/>
          <w:szCs w:val="24"/>
        </w:rPr>
        <w:t>.</w:t>
      </w:r>
    </w:p>
    <w:p w:rsidR="00AE076C" w:rsidRPr="00562754" w:rsidRDefault="00AE076C" w:rsidP="00AE076C">
      <w:pPr>
        <w:ind w:firstLine="720"/>
        <w:jc w:val="both"/>
        <w:rPr>
          <w:sz w:val="24"/>
          <w:szCs w:val="24"/>
        </w:rPr>
      </w:pPr>
      <w:r w:rsidRPr="00562754">
        <w:rPr>
          <w:sz w:val="24"/>
          <w:szCs w:val="24"/>
        </w:rPr>
        <w:t>Līdzīga shēma būtu jāievieš arī attiecībā uz sadarbību administratīvo pārkāpumu jomā, jo:</w:t>
      </w:r>
    </w:p>
    <w:p w:rsidR="00AE076C" w:rsidRPr="00562754" w:rsidRDefault="00AE076C" w:rsidP="00AE076C">
      <w:pPr>
        <w:ind w:firstLine="720"/>
        <w:jc w:val="both"/>
        <w:rPr>
          <w:sz w:val="24"/>
          <w:szCs w:val="24"/>
        </w:rPr>
      </w:pPr>
      <w:r w:rsidRPr="00562754">
        <w:rPr>
          <w:sz w:val="24"/>
          <w:szCs w:val="24"/>
        </w:rPr>
        <w:t>1) vienu un to pašu pamatlēmumu nevar ieviest pilnīgi atšķirīgos mehānismos, jo</w:t>
      </w:r>
      <w:r w:rsidR="00A76E0A" w:rsidRPr="00562754">
        <w:rPr>
          <w:sz w:val="24"/>
          <w:szCs w:val="24"/>
        </w:rPr>
        <w:t xml:space="preserve"> sevišķi tāpēc, ka lielā daļā Eiropas Savienības</w:t>
      </w:r>
      <w:r w:rsidRPr="00562754">
        <w:rPr>
          <w:sz w:val="24"/>
          <w:szCs w:val="24"/>
        </w:rPr>
        <w:t xml:space="preserve"> valstu nepastāv strikts dalījums noziedzīgajos nodarījumos un administratīvajos pārkāpumos; </w:t>
      </w:r>
    </w:p>
    <w:p w:rsidR="00AE076C" w:rsidRPr="00562754" w:rsidRDefault="00AE076C" w:rsidP="00AE076C">
      <w:pPr>
        <w:ind w:firstLine="720"/>
        <w:jc w:val="both"/>
        <w:rPr>
          <w:sz w:val="24"/>
          <w:szCs w:val="24"/>
        </w:rPr>
      </w:pPr>
      <w:r w:rsidRPr="00562754">
        <w:rPr>
          <w:sz w:val="24"/>
          <w:szCs w:val="24"/>
        </w:rPr>
        <w:t xml:space="preserve">2) </w:t>
      </w:r>
      <w:r w:rsidR="0050653D" w:rsidRPr="00562754">
        <w:rPr>
          <w:sz w:val="24"/>
          <w:szCs w:val="24"/>
        </w:rPr>
        <w:t>kodeksa</w:t>
      </w:r>
      <w:r w:rsidRPr="00562754">
        <w:rPr>
          <w:sz w:val="24"/>
          <w:szCs w:val="24"/>
        </w:rPr>
        <w:t xml:space="preserve"> ietvaros Latvijā kā kompetentās iestādes būtu nosakāmas apmēram 150 iestādes, kas ir nesamērīgi liels kompetento iestāžu skaits. Pamatlēmums pārsvarā ir veidots uz krimināllietām, kur kompetentā iestāde parasti būs tikai tiesa vai atsevišķās valstīs ar izņēmumu vēl viena iestāde. </w:t>
      </w:r>
    </w:p>
    <w:p w:rsidR="00AE076C" w:rsidRPr="00562754" w:rsidRDefault="00AE076C" w:rsidP="00636781">
      <w:pPr>
        <w:ind w:firstLine="720"/>
        <w:jc w:val="both"/>
        <w:rPr>
          <w:sz w:val="24"/>
          <w:szCs w:val="24"/>
        </w:rPr>
      </w:pPr>
      <w:r w:rsidRPr="00562754">
        <w:rPr>
          <w:sz w:val="24"/>
          <w:szCs w:val="24"/>
        </w:rPr>
        <w:t>3) ņemot vērā kvalifikācijas līmeni inspektoriem dažādās valsts iestādēs</w:t>
      </w:r>
      <w:r w:rsidR="0048471C" w:rsidRPr="00562754">
        <w:rPr>
          <w:sz w:val="24"/>
          <w:szCs w:val="24"/>
        </w:rPr>
        <w:t xml:space="preserve"> </w:t>
      </w:r>
      <w:r w:rsidRPr="00562754">
        <w:rPr>
          <w:sz w:val="24"/>
          <w:szCs w:val="24"/>
        </w:rPr>
        <w:t xml:space="preserve">un pašvaldību iestādēs, </w:t>
      </w:r>
      <w:r w:rsidR="0048471C" w:rsidRPr="00562754">
        <w:rPr>
          <w:sz w:val="24"/>
          <w:szCs w:val="24"/>
        </w:rPr>
        <w:t xml:space="preserve">kā arī iestādes pilnvaras un resursus, </w:t>
      </w:r>
      <w:r w:rsidRPr="00562754">
        <w:rPr>
          <w:sz w:val="24"/>
          <w:szCs w:val="24"/>
        </w:rPr>
        <w:t>ir bažas, ka viņi nespēs izmantot šo instrumentu, jo nespēs identificēt valsti, kur atrodas pārk</w:t>
      </w:r>
      <w:r w:rsidR="008B04BC" w:rsidRPr="00562754">
        <w:rPr>
          <w:sz w:val="24"/>
          <w:szCs w:val="24"/>
        </w:rPr>
        <w:t>āpējs, vai kur viņam ir īpašums, k</w:t>
      </w:r>
      <w:r w:rsidRPr="00562754">
        <w:rPr>
          <w:sz w:val="24"/>
          <w:szCs w:val="24"/>
        </w:rPr>
        <w:t>ā arī būs problēmas ar kompetentās iestādes identificēšanu attiecīgajā valstī.</w:t>
      </w:r>
    </w:p>
    <w:p w:rsidR="00AE076C" w:rsidRPr="00562754" w:rsidRDefault="00AE076C" w:rsidP="00AE076C">
      <w:pPr>
        <w:ind w:left="34" w:firstLine="686"/>
        <w:jc w:val="both"/>
        <w:rPr>
          <w:sz w:val="24"/>
          <w:szCs w:val="24"/>
        </w:rPr>
      </w:pPr>
      <w:r w:rsidRPr="00562754">
        <w:rPr>
          <w:sz w:val="24"/>
          <w:szCs w:val="24"/>
        </w:rPr>
        <w:t xml:space="preserve">Savukārt attiecībā uz </w:t>
      </w:r>
      <w:r w:rsidRPr="00562754">
        <w:rPr>
          <w:b/>
          <w:sz w:val="24"/>
          <w:szCs w:val="24"/>
        </w:rPr>
        <w:t xml:space="preserve">no </w:t>
      </w:r>
      <w:r w:rsidR="00DF0DEF">
        <w:rPr>
          <w:b/>
          <w:sz w:val="24"/>
          <w:szCs w:val="24"/>
        </w:rPr>
        <w:t>Eiropas Savienības dalībvalsts</w:t>
      </w:r>
      <w:r w:rsidRPr="00562754">
        <w:rPr>
          <w:b/>
          <w:sz w:val="24"/>
          <w:szCs w:val="24"/>
        </w:rPr>
        <w:t xml:space="preserve"> saņemtu lēmumu izpildi</w:t>
      </w:r>
      <w:r w:rsidRPr="00562754">
        <w:rPr>
          <w:sz w:val="24"/>
          <w:szCs w:val="24"/>
        </w:rPr>
        <w:t xml:space="preserve"> norādāms, ka saņemot izpildei pieprasījumu par finanšu sankcijas izpildi administratīvo pārkāpumu lietā:</w:t>
      </w:r>
    </w:p>
    <w:p w:rsidR="00AE076C" w:rsidRPr="00562754" w:rsidRDefault="00AE076C" w:rsidP="00AE076C">
      <w:pPr>
        <w:ind w:left="34" w:firstLine="686"/>
        <w:jc w:val="both"/>
        <w:rPr>
          <w:sz w:val="24"/>
          <w:szCs w:val="24"/>
        </w:rPr>
      </w:pPr>
      <w:r w:rsidRPr="00562754">
        <w:rPr>
          <w:sz w:val="24"/>
          <w:szCs w:val="24"/>
        </w:rPr>
        <w:t>a) pirmkārt ir jāidentificē, vai atsūtītā lieta ir kāda no pamatlēmuma 5.</w:t>
      </w:r>
      <w:r w:rsidR="00876791" w:rsidRPr="00562754">
        <w:rPr>
          <w:sz w:val="24"/>
          <w:szCs w:val="24"/>
        </w:rPr>
        <w:t xml:space="preserve"> </w:t>
      </w:r>
      <w:r w:rsidRPr="00562754">
        <w:rPr>
          <w:sz w:val="24"/>
          <w:szCs w:val="24"/>
        </w:rPr>
        <w:t>panta 1.</w:t>
      </w:r>
      <w:r w:rsidR="00876791" w:rsidRPr="00562754">
        <w:rPr>
          <w:sz w:val="24"/>
          <w:szCs w:val="24"/>
        </w:rPr>
        <w:t xml:space="preserve"> </w:t>
      </w:r>
      <w:r w:rsidRPr="00562754">
        <w:rPr>
          <w:sz w:val="24"/>
          <w:szCs w:val="24"/>
        </w:rPr>
        <w:t>punktā minētajām lietām;</w:t>
      </w:r>
    </w:p>
    <w:p w:rsidR="00AE076C" w:rsidRPr="00562754" w:rsidRDefault="00AE076C" w:rsidP="00AE076C">
      <w:pPr>
        <w:ind w:left="34" w:firstLine="686"/>
        <w:jc w:val="both"/>
        <w:rPr>
          <w:sz w:val="24"/>
          <w:szCs w:val="24"/>
        </w:rPr>
      </w:pPr>
      <w:r w:rsidRPr="00562754">
        <w:rPr>
          <w:sz w:val="24"/>
          <w:szCs w:val="24"/>
        </w:rPr>
        <w:t>b) ja atsūtīta lieta, kas neatbilst pamatlēmuma 5.</w:t>
      </w:r>
      <w:r w:rsidR="00876791" w:rsidRPr="00562754">
        <w:rPr>
          <w:sz w:val="24"/>
          <w:szCs w:val="24"/>
        </w:rPr>
        <w:t xml:space="preserve"> </w:t>
      </w:r>
      <w:r w:rsidRPr="00562754">
        <w:rPr>
          <w:sz w:val="24"/>
          <w:szCs w:val="24"/>
        </w:rPr>
        <w:t>panta 1.</w:t>
      </w:r>
      <w:r w:rsidR="00876791" w:rsidRPr="00562754">
        <w:rPr>
          <w:sz w:val="24"/>
          <w:szCs w:val="24"/>
        </w:rPr>
        <w:t xml:space="preserve"> </w:t>
      </w:r>
      <w:r w:rsidRPr="00562754">
        <w:rPr>
          <w:sz w:val="24"/>
          <w:szCs w:val="24"/>
        </w:rPr>
        <w:t>punktā minētajam, nepieciešams pārbaudīt abpusējo sodāmību;</w:t>
      </w:r>
    </w:p>
    <w:p w:rsidR="00AE076C" w:rsidRPr="00562754" w:rsidRDefault="00AE076C" w:rsidP="00AE076C">
      <w:pPr>
        <w:ind w:left="34" w:firstLine="686"/>
        <w:jc w:val="both"/>
        <w:rPr>
          <w:sz w:val="24"/>
          <w:szCs w:val="24"/>
        </w:rPr>
      </w:pPr>
      <w:r w:rsidRPr="00562754">
        <w:rPr>
          <w:sz w:val="24"/>
          <w:szCs w:val="24"/>
        </w:rPr>
        <w:t>c) otrkārt ir jākonstatē vai nepastāv kāds no pamatlēmuma 7.</w:t>
      </w:r>
      <w:r w:rsidR="00C8196C">
        <w:rPr>
          <w:sz w:val="24"/>
          <w:szCs w:val="24"/>
        </w:rPr>
        <w:t xml:space="preserve"> </w:t>
      </w:r>
      <w:r w:rsidRPr="00562754">
        <w:rPr>
          <w:sz w:val="24"/>
          <w:szCs w:val="24"/>
        </w:rPr>
        <w:t>pantā nosauktajiem neatzīšanas un neizpildīšanas iemesliem (pavisam tādi ir 10 un gana sarežģīt</w:t>
      </w:r>
      <w:r w:rsidR="0012367A" w:rsidRPr="00562754">
        <w:rPr>
          <w:sz w:val="24"/>
          <w:szCs w:val="24"/>
        </w:rPr>
        <w:t>i</w:t>
      </w:r>
      <w:r w:rsidRPr="00562754">
        <w:rPr>
          <w:sz w:val="24"/>
          <w:szCs w:val="24"/>
        </w:rPr>
        <w:t>, pie</w:t>
      </w:r>
      <w:r w:rsidR="0012367A" w:rsidRPr="00562754">
        <w:rPr>
          <w:sz w:val="24"/>
          <w:szCs w:val="24"/>
        </w:rPr>
        <w:t>mēram</w:t>
      </w:r>
      <w:r w:rsidRPr="00562754">
        <w:rPr>
          <w:sz w:val="24"/>
          <w:szCs w:val="24"/>
        </w:rPr>
        <w:t xml:space="preserve">, nepieciešams pārbaudīt, vai izdevējvalstī lēmums nav pieņemts aizmuguriski). </w:t>
      </w:r>
    </w:p>
    <w:p w:rsidR="00AE076C" w:rsidRPr="00562754" w:rsidRDefault="00AE076C" w:rsidP="00AE076C">
      <w:pPr>
        <w:ind w:left="34" w:firstLine="686"/>
        <w:jc w:val="both"/>
        <w:rPr>
          <w:sz w:val="24"/>
          <w:szCs w:val="24"/>
        </w:rPr>
      </w:pPr>
      <w:r w:rsidRPr="00562754">
        <w:rPr>
          <w:sz w:val="24"/>
          <w:szCs w:val="24"/>
        </w:rPr>
        <w:t>Attiecībā uz soda izpildi krimināltiesību jomā kā kompetentā iestāde ir noteikta tiesa un iepriekš minētos nosacījumus tiesa pārbauda</w:t>
      </w:r>
      <w:r w:rsidR="00FC7382" w:rsidRPr="00562754">
        <w:rPr>
          <w:sz w:val="24"/>
          <w:szCs w:val="24"/>
        </w:rPr>
        <w:t>,</w:t>
      </w:r>
      <w:r w:rsidRPr="00562754">
        <w:rPr>
          <w:sz w:val="24"/>
          <w:szCs w:val="24"/>
        </w:rPr>
        <w:t xml:space="preserve"> rīkojot tiesas sēdi. </w:t>
      </w:r>
    </w:p>
    <w:p w:rsidR="00AE076C" w:rsidRPr="00562754" w:rsidRDefault="00AE076C" w:rsidP="00AE076C">
      <w:pPr>
        <w:ind w:left="34" w:firstLine="686"/>
        <w:jc w:val="both"/>
        <w:rPr>
          <w:sz w:val="24"/>
          <w:szCs w:val="24"/>
        </w:rPr>
      </w:pPr>
      <w:r w:rsidRPr="00562754">
        <w:rPr>
          <w:sz w:val="24"/>
          <w:szCs w:val="24"/>
        </w:rPr>
        <w:t>Ir apšaubāms, vai administratīvo pārkāpumu kontroli veicošās iestādes Latvijā, piemēram, pašvaldību administratīvās komisijas, būs pietiekami profesionāli kompetentas, lai veiktu pamatlēmuma 7.</w:t>
      </w:r>
      <w:r w:rsidR="00876791" w:rsidRPr="00562754">
        <w:rPr>
          <w:sz w:val="24"/>
          <w:szCs w:val="24"/>
        </w:rPr>
        <w:t xml:space="preserve"> </w:t>
      </w:r>
      <w:r w:rsidRPr="00562754">
        <w:rPr>
          <w:sz w:val="24"/>
          <w:szCs w:val="24"/>
        </w:rPr>
        <w:t xml:space="preserve">pantā noteikto apstākļu pārbaudi. </w:t>
      </w:r>
    </w:p>
    <w:p w:rsidR="00AE076C" w:rsidRDefault="00AE076C" w:rsidP="00AE076C">
      <w:pPr>
        <w:ind w:left="34" w:firstLine="686"/>
        <w:jc w:val="both"/>
        <w:rPr>
          <w:sz w:val="24"/>
          <w:szCs w:val="24"/>
        </w:rPr>
      </w:pPr>
      <w:r w:rsidRPr="00562754">
        <w:rPr>
          <w:sz w:val="24"/>
          <w:szCs w:val="24"/>
        </w:rPr>
        <w:t xml:space="preserve">Tātad </w:t>
      </w:r>
      <w:r w:rsidRPr="00562754">
        <w:rPr>
          <w:sz w:val="24"/>
          <w:szCs w:val="24"/>
          <w:u w:val="single"/>
        </w:rPr>
        <w:t xml:space="preserve">kompetentās iestādes status arī </w:t>
      </w:r>
      <w:r w:rsidR="0050653D" w:rsidRPr="00562754">
        <w:rPr>
          <w:sz w:val="24"/>
          <w:szCs w:val="24"/>
          <w:u w:val="single"/>
        </w:rPr>
        <w:t>administratīvo pārkāpumu</w:t>
      </w:r>
      <w:r w:rsidRPr="00562754">
        <w:rPr>
          <w:sz w:val="24"/>
          <w:szCs w:val="24"/>
          <w:u w:val="single"/>
        </w:rPr>
        <w:t xml:space="preserve"> lietās būtu nosakāms tiesai</w:t>
      </w:r>
      <w:r w:rsidRPr="00562754">
        <w:rPr>
          <w:sz w:val="24"/>
          <w:szCs w:val="24"/>
        </w:rPr>
        <w:t xml:space="preserve">. Tas nozīmē, ka </w:t>
      </w:r>
      <w:r w:rsidR="0050653D" w:rsidRPr="00562754">
        <w:rPr>
          <w:sz w:val="24"/>
          <w:szCs w:val="24"/>
        </w:rPr>
        <w:t>administratīvo pārkāpumu procesā</w:t>
      </w:r>
      <w:r w:rsidRPr="00562754">
        <w:rPr>
          <w:sz w:val="24"/>
          <w:szCs w:val="24"/>
        </w:rPr>
        <w:t xml:space="preserve"> ir jāievieš jauna tiesā veicama procedūra, kas cita starpā bez tiesas sēdes organizēšanas, var ietver arī blakus</w:t>
      </w:r>
      <w:r w:rsidR="00DF0DEF">
        <w:rPr>
          <w:sz w:val="24"/>
          <w:szCs w:val="24"/>
        </w:rPr>
        <w:t xml:space="preserve"> </w:t>
      </w:r>
      <w:r w:rsidRPr="00562754">
        <w:rPr>
          <w:sz w:val="24"/>
          <w:szCs w:val="24"/>
        </w:rPr>
        <w:t>sūdzības iesniegšanas iespēju. Tas nozīmē, ka šāda procedūra radīs papildus slodzi šobrīd jau tā noslogotajām rajona</w:t>
      </w:r>
      <w:r w:rsidR="00FC7382" w:rsidRPr="00562754">
        <w:rPr>
          <w:sz w:val="24"/>
          <w:szCs w:val="24"/>
        </w:rPr>
        <w:t xml:space="preserve"> </w:t>
      </w:r>
      <w:r w:rsidRPr="00562754">
        <w:rPr>
          <w:sz w:val="24"/>
          <w:szCs w:val="24"/>
        </w:rPr>
        <w:t>(pilsētas) tiesām. Iespējams</w:t>
      </w:r>
      <w:r w:rsidR="00DF0DEF">
        <w:rPr>
          <w:sz w:val="24"/>
          <w:szCs w:val="24"/>
        </w:rPr>
        <w:t>,</w:t>
      </w:r>
      <w:r w:rsidRPr="00562754">
        <w:rPr>
          <w:sz w:val="24"/>
          <w:szCs w:val="24"/>
        </w:rPr>
        <w:t xml:space="preserve"> šādas procedūras ieviešanai nepiec</w:t>
      </w:r>
      <w:r w:rsidR="00FC7382" w:rsidRPr="00562754">
        <w:rPr>
          <w:sz w:val="24"/>
          <w:szCs w:val="24"/>
        </w:rPr>
        <w:t>iešamas papildu tiesnešu vietas</w:t>
      </w:r>
      <w:r w:rsidRPr="00562754">
        <w:rPr>
          <w:sz w:val="24"/>
          <w:szCs w:val="24"/>
        </w:rPr>
        <w:t xml:space="preserve"> vai citi risinājumi kopējās tiesu noslodzes mazināšanai.</w:t>
      </w:r>
    </w:p>
    <w:p w:rsidR="000479B7" w:rsidRPr="00562754" w:rsidRDefault="000479B7" w:rsidP="00AE076C">
      <w:pPr>
        <w:ind w:left="34" w:firstLine="686"/>
        <w:jc w:val="both"/>
        <w:rPr>
          <w:sz w:val="24"/>
          <w:szCs w:val="24"/>
        </w:rPr>
      </w:pPr>
      <w:r>
        <w:rPr>
          <w:sz w:val="24"/>
          <w:szCs w:val="24"/>
        </w:rPr>
        <w:t>Atbilstoši pamatlēmuma 18. pantā noteiktajam šis pamatlēmums neliedz piemērot divpusējos vai daudzpusējos nolīgumus vai pasākumus</w:t>
      </w:r>
      <w:r w:rsidR="00EE1B69">
        <w:rPr>
          <w:sz w:val="24"/>
          <w:szCs w:val="24"/>
        </w:rPr>
        <w:t xml:space="preserve"> dalībvalstu starpā tiktāl, ciktāl šādi nolīgumi vai pasākumi ļauj pārsniegt šī pamatlēmuma prasības un palīdz vienkāršot vai atvieglot finansiālu sankciju izpildes procedūras</w:t>
      </w:r>
      <w:r w:rsidR="00C8196C">
        <w:rPr>
          <w:sz w:val="24"/>
          <w:szCs w:val="24"/>
        </w:rPr>
        <w:t>, līdz ar to Latvija var noslēgt arī nolīgumus ar dalībvalstīm par tiesisko sadarbību administratīvo pārkāpumu lietās.</w:t>
      </w:r>
    </w:p>
    <w:p w:rsidR="00DB7805" w:rsidRPr="00DF0DEF" w:rsidRDefault="00E17F0D" w:rsidP="00C8196C">
      <w:pPr>
        <w:ind w:firstLine="720"/>
        <w:jc w:val="both"/>
        <w:rPr>
          <w:sz w:val="24"/>
          <w:szCs w:val="24"/>
        </w:rPr>
      </w:pPr>
      <w:r w:rsidRPr="00562754">
        <w:rPr>
          <w:sz w:val="24"/>
          <w:szCs w:val="24"/>
        </w:rPr>
        <w:t xml:space="preserve"> Attiecībā uz valstīm, kas nav Eiropas Savienības dalībvalstis, savstarpēja administratīvo sodu atzīšana un izpilde ir iespējama, ja tiek noslēgti attiecīgi līgumi par tiesisko sadarbību administratīvo pārkāpumu lietās.</w:t>
      </w:r>
      <w:r w:rsidR="00D9103B" w:rsidRPr="00562754">
        <w:rPr>
          <w:sz w:val="24"/>
          <w:szCs w:val="24"/>
        </w:rPr>
        <w:t xml:space="preserve"> </w:t>
      </w:r>
      <w:r w:rsidR="00D9103B" w:rsidRPr="00DF0DEF">
        <w:rPr>
          <w:sz w:val="24"/>
          <w:szCs w:val="24"/>
        </w:rPr>
        <w:t>Kā nozīmīgākās valstis, ar kurām būtu jāmēģina uzsākt sarunas par divpusējo līgumu noslēgšanu</w:t>
      </w:r>
      <w:r w:rsidR="00DF0DEF" w:rsidRPr="00DF0DEF">
        <w:rPr>
          <w:sz w:val="24"/>
          <w:szCs w:val="24"/>
        </w:rPr>
        <w:t>,</w:t>
      </w:r>
      <w:r w:rsidR="00D9103B" w:rsidRPr="00DF0DEF">
        <w:rPr>
          <w:sz w:val="24"/>
          <w:szCs w:val="24"/>
        </w:rPr>
        <w:t xml:space="preserve"> minamas, piemēram, Krievija, Baltkrievija, Ukraina. </w:t>
      </w:r>
    </w:p>
    <w:p w:rsidR="00155E5A" w:rsidRDefault="00155E5A" w:rsidP="00DF6609">
      <w:pPr>
        <w:pStyle w:val="Virsraksts1"/>
        <w:jc w:val="center"/>
        <w:rPr>
          <w:rFonts w:ascii="Times New Roman" w:eastAsia="Times New Roman" w:hAnsi="Times New Roman" w:cs="Times New Roman"/>
          <w:bCs w:val="0"/>
          <w:color w:val="auto"/>
          <w:sz w:val="24"/>
          <w:szCs w:val="24"/>
        </w:rPr>
      </w:pPr>
    </w:p>
    <w:p w:rsidR="00155E5A" w:rsidRDefault="00155E5A"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Default="006F5198" w:rsidP="00155E5A"/>
    <w:p w:rsidR="006F5198" w:rsidRPr="00155E5A" w:rsidRDefault="006F5198" w:rsidP="00155E5A"/>
    <w:p w:rsidR="003F07F3" w:rsidRDefault="00155E5A" w:rsidP="00DF6609">
      <w:pPr>
        <w:pStyle w:val="Virsraksts1"/>
        <w:jc w:val="center"/>
        <w:rPr>
          <w:color w:val="auto"/>
        </w:rPr>
      </w:pPr>
      <w:bookmarkStart w:id="8" w:name="_Toc341791885"/>
      <w:r>
        <w:rPr>
          <w:color w:val="auto"/>
        </w:rPr>
        <w:t>IV. </w:t>
      </w:r>
      <w:r w:rsidR="00AB4C93" w:rsidRPr="00562754">
        <w:rPr>
          <w:color w:val="auto"/>
        </w:rPr>
        <w:t>Ar koncepcijas ieviešanu saistītās izmaksas.</w:t>
      </w:r>
      <w:bookmarkEnd w:id="8"/>
    </w:p>
    <w:p w:rsidR="00457A70" w:rsidRPr="00457A70" w:rsidRDefault="00457A70" w:rsidP="00457A70"/>
    <w:p w:rsidR="003F07F3" w:rsidRPr="00562754" w:rsidRDefault="003F07F3" w:rsidP="00AC0198">
      <w:pPr>
        <w:ind w:firstLine="720"/>
        <w:jc w:val="both"/>
        <w:rPr>
          <w:sz w:val="24"/>
          <w:szCs w:val="24"/>
        </w:rPr>
      </w:pPr>
    </w:p>
    <w:p w:rsidR="00875D95" w:rsidRDefault="00AB4C93" w:rsidP="006F5198">
      <w:pPr>
        <w:ind w:firstLine="720"/>
        <w:jc w:val="both"/>
        <w:rPr>
          <w:sz w:val="24"/>
          <w:szCs w:val="24"/>
        </w:rPr>
      </w:pPr>
      <w:r w:rsidRPr="00562754">
        <w:rPr>
          <w:sz w:val="24"/>
          <w:szCs w:val="24"/>
        </w:rPr>
        <w:t>Šobrīd identificēts,</w:t>
      </w:r>
      <w:r w:rsidR="007079AB" w:rsidRPr="00562754">
        <w:rPr>
          <w:sz w:val="24"/>
          <w:szCs w:val="24"/>
        </w:rPr>
        <w:t xml:space="preserve"> ka</w:t>
      </w:r>
      <w:r w:rsidRPr="00562754">
        <w:rPr>
          <w:sz w:val="24"/>
          <w:szCs w:val="24"/>
        </w:rPr>
        <w:t xml:space="preserve"> </w:t>
      </w:r>
      <w:r w:rsidR="00937934" w:rsidRPr="00562754">
        <w:rPr>
          <w:sz w:val="24"/>
          <w:szCs w:val="24"/>
        </w:rPr>
        <w:t>Sodu reģistrā</w:t>
      </w:r>
      <w:r w:rsidRPr="00562754">
        <w:rPr>
          <w:sz w:val="24"/>
          <w:szCs w:val="24"/>
        </w:rPr>
        <w:t xml:space="preserve">, kas apkopo informāciju par izdarītajiem administratīvajiem pakāpumiem un </w:t>
      </w:r>
      <w:r w:rsidR="00FC7382" w:rsidRPr="00562754">
        <w:rPr>
          <w:sz w:val="24"/>
          <w:szCs w:val="24"/>
        </w:rPr>
        <w:t xml:space="preserve">administratīvi </w:t>
      </w:r>
      <w:r w:rsidR="00937934" w:rsidRPr="00562754">
        <w:rPr>
          <w:sz w:val="24"/>
          <w:szCs w:val="24"/>
        </w:rPr>
        <w:t xml:space="preserve">sodītajām personām, saistībā ar koncepcijas ieviešanu būs nepieciešamas atsevišķas izmaiņas. </w:t>
      </w:r>
    </w:p>
    <w:p w:rsidR="00457A70" w:rsidRDefault="00457A70" w:rsidP="006F5198">
      <w:pPr>
        <w:ind w:firstLine="720"/>
        <w:jc w:val="both"/>
        <w:rPr>
          <w:sz w:val="24"/>
          <w:szCs w:val="24"/>
        </w:rPr>
      </w:pPr>
    </w:p>
    <w:p w:rsidR="00457A70" w:rsidRDefault="00457A70" w:rsidP="006F5198">
      <w:pPr>
        <w:ind w:firstLine="720"/>
        <w:jc w:val="both"/>
        <w:rPr>
          <w:sz w:val="24"/>
          <w:szCs w:val="24"/>
        </w:rPr>
      </w:pPr>
    </w:p>
    <w:p w:rsidR="00457A70" w:rsidRDefault="00457A70" w:rsidP="006F5198">
      <w:pPr>
        <w:ind w:firstLine="720"/>
        <w:jc w:val="both"/>
        <w:rPr>
          <w:sz w:val="24"/>
          <w:szCs w:val="24"/>
        </w:rPr>
      </w:pPr>
    </w:p>
    <w:p w:rsidR="00457A70" w:rsidRPr="006F5198" w:rsidRDefault="00457A70" w:rsidP="006F5198">
      <w:pPr>
        <w:ind w:firstLine="720"/>
        <w:jc w:val="both"/>
        <w:rPr>
          <w:sz w:val="24"/>
          <w:szCs w:val="24"/>
        </w:rPr>
      </w:pPr>
    </w:p>
    <w:tbl>
      <w:tblPr>
        <w:tblW w:w="9639"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1323"/>
        <w:gridCol w:w="1359"/>
        <w:gridCol w:w="1341"/>
        <w:gridCol w:w="1341"/>
        <w:gridCol w:w="1386"/>
      </w:tblGrid>
      <w:tr w:rsidR="00875D95" w:rsidRPr="00562754" w:rsidTr="00875D95">
        <w:trPr>
          <w:trHeight w:val="652"/>
          <w:tblCellSpacing w:w="0" w:type="dxa"/>
        </w:trPr>
        <w:tc>
          <w:tcPr>
            <w:tcW w:w="9639" w:type="dxa"/>
            <w:gridSpan w:val="6"/>
            <w:tcBorders>
              <w:top w:val="single" w:sz="4" w:space="0" w:color="auto"/>
              <w:left w:val="single" w:sz="4" w:space="0" w:color="auto"/>
              <w:bottom w:val="single" w:sz="4" w:space="0" w:color="auto"/>
              <w:right w:val="single" w:sz="4" w:space="0" w:color="auto"/>
            </w:tcBorders>
          </w:tcPr>
          <w:p w:rsidR="00875D95" w:rsidRPr="00562754" w:rsidRDefault="00035B86"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III. P</w:t>
            </w:r>
            <w:r w:rsidR="00875D95" w:rsidRPr="00562754">
              <w:rPr>
                <w:rFonts w:ascii="Times New Roman" w:hAnsi="Times New Roman"/>
                <w:b/>
                <w:bCs/>
                <w:sz w:val="22"/>
                <w:szCs w:val="22"/>
                <w:lang w:val="lv-LV"/>
              </w:rPr>
              <w:t>rojekta ietekme uz valsts budžetu un pašvaldību budžetiem</w:t>
            </w:r>
          </w:p>
        </w:tc>
      </w:tr>
      <w:tr w:rsidR="00875D95" w:rsidRPr="00562754" w:rsidTr="00875D95">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b/>
                <w:bCs/>
                <w:sz w:val="22"/>
                <w:szCs w:val="22"/>
                <w:lang w:val="lv-LV"/>
              </w:rPr>
              <w:t>Rādītāji</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b/>
                <w:bCs/>
                <w:sz w:val="22"/>
                <w:szCs w:val="22"/>
                <w:lang w:val="lv-LV"/>
              </w:rPr>
              <w:t>2015</w:t>
            </w:r>
          </w:p>
        </w:tc>
        <w:tc>
          <w:tcPr>
            <w:tcW w:w="4068" w:type="dxa"/>
            <w:gridSpan w:val="3"/>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562754">
                <w:rPr>
                  <w:rFonts w:ascii="Times New Roman" w:hAnsi="Times New Roman"/>
                  <w:sz w:val="22"/>
                  <w:szCs w:val="22"/>
                  <w:lang w:val="lv-LV"/>
                </w:rPr>
                <w:t>. latu</w:t>
              </w:r>
            </w:smartTag>
            <w:r w:rsidRPr="00562754">
              <w:rPr>
                <w:rFonts w:ascii="Times New Roman" w:hAnsi="Times New Roman"/>
                <w:sz w:val="22"/>
                <w:szCs w:val="22"/>
                <w:lang w:val="lv-LV"/>
              </w:rPr>
              <w:t>)</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2016</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2017</w:t>
            </w:r>
          </w:p>
        </w:tc>
        <w:tc>
          <w:tcPr>
            <w:tcW w:w="1386"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2018</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p>
        </w:tc>
        <w:tc>
          <w:tcPr>
            <w:tcW w:w="1323"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Saskaņā ar valsts budžetu kārtējam gadam</w:t>
            </w:r>
          </w:p>
        </w:tc>
        <w:tc>
          <w:tcPr>
            <w:tcW w:w="1359"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kārtējā gadā, salīdzinot ar budžetu kārtējam gadam</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salīdzinot ar kārtējo (n) gadu</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salīdzinot ar kārtējo (n) gadu</w:t>
            </w:r>
          </w:p>
        </w:tc>
        <w:tc>
          <w:tcPr>
            <w:tcW w:w="1386"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salīdzinot ar kārtējo (n) gadu</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1</w:t>
            </w:r>
          </w:p>
        </w:tc>
        <w:tc>
          <w:tcPr>
            <w:tcW w:w="1323"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2</w:t>
            </w:r>
          </w:p>
        </w:tc>
        <w:tc>
          <w:tcPr>
            <w:tcW w:w="1359"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3</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4</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5</w:t>
            </w:r>
          </w:p>
        </w:tc>
        <w:tc>
          <w:tcPr>
            <w:tcW w:w="1386"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6</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 Budžeta ieņēmumi:</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1.1. valsts pamatbudžets, tai skaitā ieņēmumi no maksas pakalpojumiem un citi pašu ieņēmumi</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1.2. valsts speciālais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1.3. pašvaldību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 Budžeta izdevumi:</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tabs>
                <w:tab w:val="left" w:pos="1145"/>
              </w:tabs>
              <w:rPr>
                <w:rFonts w:ascii="Times New Roman" w:hAnsi="Times New Roman"/>
                <w:sz w:val="22"/>
                <w:szCs w:val="22"/>
                <w:lang w:val="lv-LV"/>
              </w:rPr>
            </w:pPr>
            <w:r w:rsidRPr="00562754">
              <w:rPr>
                <w:rFonts w:ascii="Times New Roman" w:hAnsi="Times New Roman"/>
                <w:sz w:val="22"/>
                <w:szCs w:val="22"/>
                <w:lang w:val="lv-LV"/>
              </w:rPr>
              <w:t>95,0</w:t>
            </w:r>
            <w:r w:rsidRPr="00562754">
              <w:rPr>
                <w:rFonts w:ascii="Times New Roman" w:hAnsi="Times New Roman"/>
                <w:sz w:val="22"/>
                <w:szCs w:val="22"/>
                <w:lang w:val="lv-LV"/>
              </w:rPr>
              <w:tab/>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2.1. valsts pamatbudžets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tabs>
                <w:tab w:val="left" w:pos="1145"/>
              </w:tabs>
              <w:rPr>
                <w:rFonts w:ascii="Times New Roman" w:hAnsi="Times New Roman"/>
                <w:sz w:val="22"/>
                <w:szCs w:val="22"/>
                <w:lang w:val="lv-LV"/>
              </w:rPr>
            </w:pPr>
            <w:r w:rsidRPr="00562754">
              <w:rPr>
                <w:rFonts w:ascii="Times New Roman" w:hAnsi="Times New Roman"/>
                <w:sz w:val="22"/>
                <w:szCs w:val="22"/>
                <w:lang w:val="lv-LV"/>
              </w:rPr>
              <w:t>95,0</w:t>
            </w:r>
            <w:r w:rsidRPr="00562754">
              <w:rPr>
                <w:rFonts w:ascii="Times New Roman" w:hAnsi="Times New Roman"/>
                <w:sz w:val="22"/>
                <w:szCs w:val="22"/>
                <w:lang w:val="lv-LV"/>
              </w:rPr>
              <w:tab/>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2.2. valsts speciālais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2.3. pašvaldību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 Finansiālā ietekme:</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3.1. valsts pamatbudžets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- 95,0 </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3.2. speciālais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3.3. pašvaldību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4. Finanšu līdzekļi papildu izde</w:t>
            </w:r>
            <w:r w:rsidRPr="00562754">
              <w:rPr>
                <w:rFonts w:ascii="Times New Roman" w:hAnsi="Times New Roman"/>
                <w:sz w:val="22"/>
                <w:szCs w:val="22"/>
                <w:lang w:val="lv-LV"/>
              </w:rPr>
              <w:softHyphen/>
              <w:t>vumu finansēšanai (kompensējošu izdevumu samazinājumu norāda ar "+" zīmi)</w:t>
            </w:r>
          </w:p>
        </w:tc>
        <w:tc>
          <w:tcPr>
            <w:tcW w:w="1323" w:type="dxa"/>
            <w:vMerge w:val="restart"/>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 Precizēta finansiālā ietekme:</w:t>
            </w:r>
          </w:p>
        </w:tc>
        <w:tc>
          <w:tcPr>
            <w:tcW w:w="1323" w:type="dxa"/>
            <w:vMerge w:val="restart"/>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- 95,0 </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6. Detalizēts ieņēmumu un izdevu</w:t>
            </w:r>
            <w:r w:rsidRPr="00562754">
              <w:rPr>
                <w:rFonts w:ascii="Times New Roman" w:hAnsi="Times New Roman"/>
                <w:sz w:val="22"/>
                <w:szCs w:val="22"/>
                <w:lang w:val="lv-LV"/>
              </w:rPr>
              <w:softHyphen/>
              <w:t>mu aprēķins (ja nepieciešams, detalizētu ieņēmumu un izdevumu aprēķinu var pievienot anotācijas pielikumā):</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p w:rsidR="00875D95" w:rsidRPr="00562754" w:rsidRDefault="00875D95" w:rsidP="00EA1F51">
            <w:pPr>
              <w:pStyle w:val="naisf"/>
              <w:rPr>
                <w:rFonts w:ascii="Times New Roman" w:hAnsi="Times New Roman"/>
                <w:sz w:val="22"/>
                <w:szCs w:val="22"/>
                <w:lang w:val="lv-LV"/>
              </w:rPr>
            </w:pP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6.1. detalizēts ieņēmumu aprēķins</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6.2. detalizēts izdevumu aprēķins</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Iekšlietu ministrija (Iekšlietu ministrijas Informācijas centrs, budžeta apakšprogramma 02.03.00 „Vienotās sakaru un informācijas sistēmu uzturēšana un vadība”)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2015.gadā izdevumi kopā Ls 950 000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t.sk. Uzturēšanas izdevumi Ls 950 000</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t.sk. Preces un pakalpojumi Ls 950 000</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t.sk. IKK 2250 – Informācijas tehnoloģijas pakalpojumi</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Ls 950 000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No tā: </w:t>
            </w:r>
          </w:p>
          <w:p w:rsidR="00875D95" w:rsidRPr="00562754" w:rsidRDefault="00875D95" w:rsidP="008623F9">
            <w:pPr>
              <w:pStyle w:val="naisf"/>
              <w:numPr>
                <w:ilvl w:val="0"/>
                <w:numId w:val="29"/>
              </w:numPr>
              <w:spacing w:before="75" w:after="75" w:line="240" w:lineRule="auto"/>
              <w:rPr>
                <w:rFonts w:ascii="Times New Roman" w:hAnsi="Times New Roman"/>
                <w:sz w:val="22"/>
                <w:szCs w:val="22"/>
                <w:lang w:val="lv-LV"/>
              </w:rPr>
            </w:pPr>
            <w:r w:rsidRPr="00562754">
              <w:rPr>
                <w:rFonts w:ascii="Times New Roman" w:hAnsi="Times New Roman"/>
                <w:sz w:val="22"/>
                <w:szCs w:val="22"/>
                <w:lang w:val="lv-LV"/>
              </w:rPr>
              <w:t xml:space="preserve">Administratīvo pārkāpumu uzskaites sistēmas pilnveidošana (analīze, projektēšana, programmatūras izstrāde, testēšana un atkļūdošana,  uzstādīšana un konfigurēšana, lietotāja dokumentācijas izstrāde, ieviešanas atbalsts un apmācība ), IKK 2259  </w:t>
            </w:r>
          </w:p>
          <w:p w:rsidR="00875D95" w:rsidRPr="00562754" w:rsidRDefault="00875D95" w:rsidP="00EA1F51">
            <w:pPr>
              <w:pStyle w:val="naisf"/>
              <w:rPr>
                <w:rFonts w:ascii="Times New Roman" w:hAnsi="Times New Roman"/>
                <w:sz w:val="22"/>
                <w:szCs w:val="22"/>
                <w:lang w:val="lv-LV"/>
              </w:rPr>
            </w:pPr>
          </w:p>
          <w:p w:rsidR="00875D95" w:rsidRPr="00562754" w:rsidRDefault="00875D95" w:rsidP="00EA1F51">
            <w:pPr>
              <w:pStyle w:val="naisf"/>
              <w:rPr>
                <w:rFonts w:ascii="Times New Roman" w:hAnsi="Times New Roman"/>
                <w:b/>
                <w:sz w:val="22"/>
                <w:szCs w:val="22"/>
                <w:lang w:val="lv-LV"/>
              </w:rPr>
            </w:pPr>
            <w:r w:rsidRPr="00562754">
              <w:rPr>
                <w:rFonts w:ascii="Times New Roman" w:hAnsi="Times New Roman"/>
                <w:sz w:val="22"/>
                <w:szCs w:val="22"/>
                <w:lang w:val="lv-LV"/>
              </w:rPr>
              <w:t xml:space="preserve">2016.gadā un turpmākajos gados izdevumi kopā Ls 95 000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t.sk Uzturēšanas izdevumi Ls 95 000</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t.sk. Preces un pakalpojumi Ls 95 000</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t.sk. IKK 2250 – Informācijas tehnoloģijas pakalpojumi</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Ls 95 000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No tā: </w:t>
            </w:r>
          </w:p>
          <w:p w:rsidR="00875D95" w:rsidRPr="00562754" w:rsidRDefault="00875D95" w:rsidP="008623F9">
            <w:pPr>
              <w:pStyle w:val="naisf"/>
              <w:numPr>
                <w:ilvl w:val="0"/>
                <w:numId w:val="28"/>
              </w:numPr>
              <w:spacing w:before="75" w:after="75" w:line="240" w:lineRule="auto"/>
              <w:rPr>
                <w:rFonts w:ascii="Times New Roman" w:hAnsi="Times New Roman"/>
                <w:sz w:val="22"/>
                <w:szCs w:val="22"/>
                <w:lang w:val="lv-LV"/>
              </w:rPr>
            </w:pPr>
            <w:r w:rsidRPr="00562754">
              <w:rPr>
                <w:rFonts w:ascii="Times New Roman" w:hAnsi="Times New Roman"/>
                <w:sz w:val="22"/>
                <w:szCs w:val="22"/>
                <w:lang w:val="lv-LV"/>
              </w:rPr>
              <w:t>Administratīvo pārkāpumu uzskaites sistēmas uzturēšana: 0,1</w:t>
            </w:r>
            <w:r w:rsidRPr="00562754">
              <w:rPr>
                <w:rFonts w:ascii="Times New Roman" w:hAnsi="Times New Roman"/>
                <w:sz w:val="22"/>
                <w:szCs w:val="22"/>
                <w:vertAlign w:val="superscript"/>
                <w:lang w:val="lv-LV"/>
              </w:rPr>
              <w:t>1</w:t>
            </w:r>
            <w:r w:rsidRPr="00562754">
              <w:rPr>
                <w:rFonts w:ascii="Times New Roman" w:hAnsi="Times New Roman"/>
                <w:sz w:val="22"/>
                <w:szCs w:val="22"/>
                <w:lang w:val="lv-LV"/>
              </w:rPr>
              <w:t xml:space="preserve"> x Ls 950 000</w:t>
            </w:r>
            <w:r w:rsidRPr="00562754">
              <w:rPr>
                <w:rFonts w:ascii="Times New Roman" w:hAnsi="Times New Roman"/>
                <w:sz w:val="22"/>
                <w:szCs w:val="22"/>
                <w:vertAlign w:val="superscript"/>
                <w:lang w:val="lv-LV"/>
              </w:rPr>
              <w:t>2</w:t>
            </w:r>
            <w:r w:rsidRPr="00562754">
              <w:rPr>
                <w:rFonts w:ascii="Times New Roman" w:hAnsi="Times New Roman"/>
                <w:sz w:val="22"/>
                <w:szCs w:val="22"/>
                <w:lang w:val="lv-LV"/>
              </w:rPr>
              <w:t xml:space="preserve"> = Ls 95 000 (IKK 2251)</w:t>
            </w:r>
          </w:p>
          <w:p w:rsidR="00875D95" w:rsidRPr="00562754" w:rsidRDefault="00875D95" w:rsidP="00EA1F51">
            <w:pPr>
              <w:pStyle w:val="naiskr"/>
              <w:ind w:left="193"/>
              <w:jc w:val="both"/>
              <w:rPr>
                <w:sz w:val="22"/>
                <w:szCs w:val="22"/>
              </w:rPr>
            </w:pPr>
            <w:r w:rsidRPr="00562754">
              <w:rPr>
                <w:sz w:val="22"/>
                <w:szCs w:val="22"/>
              </w:rPr>
              <w:t xml:space="preserve">Paskaidrojošā informācija: </w:t>
            </w:r>
          </w:p>
          <w:p w:rsidR="00875D95" w:rsidRPr="00562754" w:rsidRDefault="00875D95" w:rsidP="00EA1F51">
            <w:pPr>
              <w:pStyle w:val="naiskr"/>
              <w:ind w:left="193"/>
              <w:jc w:val="both"/>
              <w:rPr>
                <w:sz w:val="22"/>
                <w:szCs w:val="22"/>
              </w:rPr>
            </w:pPr>
            <w:r w:rsidRPr="00562754">
              <w:rPr>
                <w:sz w:val="22"/>
                <w:szCs w:val="22"/>
                <w:vertAlign w:val="superscript"/>
              </w:rPr>
              <w:t>1</w:t>
            </w:r>
            <w:r w:rsidRPr="00562754">
              <w:rPr>
                <w:sz w:val="22"/>
                <w:szCs w:val="22"/>
              </w:rPr>
              <w:t xml:space="preserve"> vidējā procentuālā daļa no iegādes izmaksām (Centra dati) par pašreizējām uzturēšanas izmaksām esošajām sistēmām) </w:t>
            </w:r>
          </w:p>
          <w:p w:rsidR="00875D95" w:rsidRPr="00562754" w:rsidRDefault="00875D95" w:rsidP="00EA1F51">
            <w:pPr>
              <w:pStyle w:val="naiskr"/>
              <w:spacing w:before="77" w:after="77"/>
              <w:ind w:left="193"/>
              <w:jc w:val="both"/>
              <w:rPr>
                <w:sz w:val="22"/>
                <w:szCs w:val="22"/>
              </w:rPr>
            </w:pPr>
            <w:r w:rsidRPr="00562754">
              <w:rPr>
                <w:sz w:val="22"/>
                <w:szCs w:val="22"/>
                <w:vertAlign w:val="superscript"/>
              </w:rPr>
              <w:t>2</w:t>
            </w:r>
            <w:r w:rsidRPr="00562754">
              <w:rPr>
                <w:sz w:val="22"/>
                <w:szCs w:val="22"/>
              </w:rPr>
              <w:t xml:space="preserve"> (plānotā) iegādes cena  </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7. Cita informācija</w:t>
            </w:r>
          </w:p>
        </w:tc>
        <w:tc>
          <w:tcPr>
            <w:tcW w:w="6750" w:type="dxa"/>
            <w:gridSpan w:val="5"/>
            <w:tcBorders>
              <w:top w:val="single" w:sz="4" w:space="0" w:color="auto"/>
              <w:left w:val="single" w:sz="4" w:space="0" w:color="auto"/>
              <w:bottom w:val="single" w:sz="4" w:space="0" w:color="auto"/>
              <w:right w:val="single" w:sz="4" w:space="0" w:color="auto"/>
            </w:tcBorders>
          </w:tcPr>
          <w:p w:rsidR="00875D95" w:rsidRPr="00562754" w:rsidRDefault="00875D95" w:rsidP="00EA1F51">
            <w:pPr>
              <w:tabs>
                <w:tab w:val="num" w:pos="993"/>
              </w:tabs>
              <w:jc w:val="both"/>
              <w:rPr>
                <w:sz w:val="22"/>
                <w:szCs w:val="22"/>
              </w:rPr>
            </w:pPr>
            <w:r w:rsidRPr="00562754">
              <w:rPr>
                <w:sz w:val="22"/>
                <w:szCs w:val="22"/>
              </w:rPr>
              <w:t xml:space="preserve">* Informācija rēķināta, ja pieņem, ka Sistēmu izstrādā 2015.gadā, bet uzturēšana sākas no 2016.gada </w:t>
            </w:r>
          </w:p>
        </w:tc>
      </w:tr>
    </w:tbl>
    <w:p w:rsidR="006F5198" w:rsidRDefault="006F5198" w:rsidP="006F5198">
      <w:pPr>
        <w:pStyle w:val="Virsraksts1"/>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6F5198" w:rsidRDefault="006F5198" w:rsidP="00FE7E8E">
      <w:pPr>
        <w:pStyle w:val="Virsraksts1"/>
        <w:jc w:val="center"/>
        <w:rPr>
          <w:rFonts w:eastAsia="Times New Roman"/>
          <w:color w:val="auto"/>
        </w:rPr>
      </w:pPr>
    </w:p>
    <w:p w:rsidR="00457A70" w:rsidRDefault="00457A70" w:rsidP="00457A70"/>
    <w:p w:rsidR="00457A70" w:rsidRDefault="00457A70" w:rsidP="00457A70"/>
    <w:p w:rsidR="00457A70" w:rsidRDefault="00457A70" w:rsidP="00457A70"/>
    <w:p w:rsidR="00457A70" w:rsidRDefault="00457A70" w:rsidP="00457A70"/>
    <w:p w:rsidR="00457A70" w:rsidRDefault="00457A70" w:rsidP="00457A70"/>
    <w:p w:rsidR="00457A70" w:rsidRPr="00457A70" w:rsidRDefault="00457A70" w:rsidP="00457A70"/>
    <w:p w:rsidR="00D55BF1" w:rsidRPr="00562754" w:rsidRDefault="00155E5A" w:rsidP="00FE7E8E">
      <w:pPr>
        <w:pStyle w:val="Virsraksts1"/>
        <w:jc w:val="center"/>
        <w:rPr>
          <w:rFonts w:eastAsia="Times New Roman"/>
          <w:color w:val="auto"/>
        </w:rPr>
      </w:pPr>
      <w:bookmarkStart w:id="9" w:name="_Toc341791886"/>
      <w:r>
        <w:rPr>
          <w:rFonts w:eastAsia="Times New Roman"/>
          <w:color w:val="auto"/>
        </w:rPr>
        <w:t>V. </w:t>
      </w:r>
      <w:r w:rsidR="00F509CB" w:rsidRPr="00562754">
        <w:rPr>
          <w:rFonts w:eastAsia="Times New Roman"/>
          <w:color w:val="auto"/>
        </w:rPr>
        <w:t>Ar problēmas risināšanu saistītie tiesību akti</w:t>
      </w:r>
      <w:bookmarkEnd w:id="9"/>
    </w:p>
    <w:p w:rsidR="00F509CB" w:rsidRPr="00562754" w:rsidRDefault="00F509CB">
      <w:pPr>
        <w:pStyle w:val="Sarakstarindkop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b/>
          <w:sz w:val="24"/>
          <w:lang w:val="lv-LV"/>
        </w:rPr>
      </w:pPr>
    </w:p>
    <w:p w:rsidR="00D55BF1" w:rsidRPr="00562754" w:rsidRDefault="00F509CB" w:rsidP="008623F9">
      <w:pPr>
        <w:pStyle w:val="Sarakstarindkopa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562754">
        <w:rPr>
          <w:rFonts w:ascii="Times New Roman" w:eastAsia="Times New Roman" w:hAnsi="Times New Roman"/>
          <w:sz w:val="24"/>
          <w:szCs w:val="24"/>
          <w:lang w:val="lv-LV"/>
        </w:rPr>
        <w:t>Latvijas Administratīvo pārkāpumu kodekss</w:t>
      </w:r>
    </w:p>
    <w:p w:rsidR="00D55BF1" w:rsidRPr="00562754" w:rsidRDefault="002835A3" w:rsidP="008623F9">
      <w:pPr>
        <w:pStyle w:val="Sarakstarindkopa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562754">
        <w:rPr>
          <w:rFonts w:ascii="Times New Roman" w:eastAsia="Times New Roman" w:hAnsi="Times New Roman"/>
          <w:sz w:val="24"/>
          <w:szCs w:val="24"/>
          <w:lang w:val="lv-LV"/>
        </w:rPr>
        <w:t>Administratīvā procesa likums</w:t>
      </w:r>
      <w:r w:rsidR="00F509CB" w:rsidRPr="00562754">
        <w:rPr>
          <w:rFonts w:ascii="Times New Roman" w:eastAsia="Times New Roman" w:hAnsi="Times New Roman"/>
          <w:b/>
          <w:i/>
          <w:sz w:val="24"/>
          <w:szCs w:val="24"/>
          <w:lang w:val="lv-LV"/>
        </w:rPr>
        <w:t xml:space="preserve"> </w:t>
      </w:r>
    </w:p>
    <w:p w:rsidR="00D55BF1" w:rsidRPr="00562754" w:rsidRDefault="00F509CB" w:rsidP="008623F9">
      <w:pPr>
        <w:pStyle w:val="Sarakstarindkopa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562754">
        <w:rPr>
          <w:rFonts w:ascii="Times New Roman" w:eastAsia="Times New Roman" w:hAnsi="Times New Roman"/>
          <w:sz w:val="24"/>
          <w:szCs w:val="24"/>
          <w:lang w:val="lv-LV"/>
        </w:rPr>
        <w:t xml:space="preserve">Administratīvo </w:t>
      </w:r>
      <w:r w:rsidR="00E31D4C">
        <w:rPr>
          <w:rFonts w:ascii="Times New Roman" w:eastAsia="Times New Roman" w:hAnsi="Times New Roman"/>
          <w:sz w:val="24"/>
          <w:szCs w:val="24"/>
          <w:lang w:val="lv-LV"/>
        </w:rPr>
        <w:t>pārkāpumu</w:t>
      </w:r>
      <w:r w:rsidRPr="00562754">
        <w:rPr>
          <w:rFonts w:ascii="Times New Roman" w:eastAsia="Times New Roman" w:hAnsi="Times New Roman"/>
          <w:sz w:val="24"/>
          <w:szCs w:val="24"/>
          <w:lang w:val="lv-LV"/>
        </w:rPr>
        <w:t xml:space="preserve"> procesa likums </w:t>
      </w:r>
    </w:p>
    <w:p w:rsidR="00D55BF1" w:rsidRPr="00562754" w:rsidRDefault="00F509CB" w:rsidP="008623F9">
      <w:pPr>
        <w:pStyle w:val="Sarakstarindkop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contextualSpacing w:val="0"/>
        <w:jc w:val="both"/>
        <w:rPr>
          <w:sz w:val="24"/>
          <w:szCs w:val="24"/>
        </w:rPr>
      </w:pPr>
      <w:r w:rsidRPr="00562754">
        <w:rPr>
          <w:sz w:val="24"/>
          <w:szCs w:val="24"/>
        </w:rPr>
        <w:t>Administratīvo sodu likumprojekta koncepcija (apstiprināta ar Ministru kabineta 2006. gada 28. jūlija rīkojumu Nr. 568 „Par Administratīvo sodu likumprojekta koncepciju”).</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Darba likums</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Valsts valodas likums</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Streiku likums</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Darba aizsardzības likums</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Epidemioloģiskās drošības likums</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Par tabakas izstrādājumu realizācijas, reklāmas un lietošanas ierobežošanu</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Ārstniecības likums</w:t>
      </w:r>
    </w:p>
    <w:p w:rsidR="001A51E7" w:rsidRPr="00562754" w:rsidRDefault="001A51E7" w:rsidP="008623F9">
      <w:pPr>
        <w:pStyle w:val="Sarakstarindkopa"/>
        <w:numPr>
          <w:ilvl w:val="0"/>
          <w:numId w:val="5"/>
        </w:numPr>
        <w:spacing w:after="200"/>
        <w:ind w:left="714" w:hanging="357"/>
        <w:rPr>
          <w:sz w:val="24"/>
          <w:szCs w:val="24"/>
        </w:rPr>
      </w:pPr>
      <w:r w:rsidRPr="00562754">
        <w:rPr>
          <w:sz w:val="24"/>
          <w:szCs w:val="24"/>
        </w:rPr>
        <w:t>Fizisko personu datu aizsardzības likums</w:t>
      </w:r>
    </w:p>
    <w:p w:rsidR="002034B1" w:rsidRPr="00562754" w:rsidRDefault="001A51E7" w:rsidP="008623F9">
      <w:pPr>
        <w:pStyle w:val="Sarakstarindkopa"/>
        <w:numPr>
          <w:ilvl w:val="0"/>
          <w:numId w:val="5"/>
        </w:numPr>
        <w:spacing w:after="200"/>
        <w:ind w:left="714" w:hanging="357"/>
        <w:rPr>
          <w:sz w:val="24"/>
          <w:szCs w:val="24"/>
        </w:rPr>
      </w:pPr>
      <w:r w:rsidRPr="00562754">
        <w:rPr>
          <w:sz w:val="24"/>
          <w:szCs w:val="24"/>
        </w:rPr>
        <w:t>Par narkotisko un psihotropo vielu un zāļu likumīgās aprites kārtību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Farmācijas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zemes dzīlēm</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Ūdens apsaimniekošanas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Lauksaimniecības un lauku attīstības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Augu aizsardzības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Zemes ierīcības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Meža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Aizsargjoslu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Vides aizsardzības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piesārņojumu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Jūras kodekss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Meliorācijas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Atkritumu apsaimniekošanas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Iepakojuma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Nolietotu transportlīdzekļu apsaimniekošanas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Dzīvnieku aizsardzības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Sugu un biotopu aizsardzības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Ģenētiski modificēto organismu aprites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Medību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 xml:space="preserve">Zvejniecības likums </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īpaši aizsargājamām dabas teritorijām</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Jūras vides aizsardzības un pārvaldības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ietekmes uz vidi novērtējumu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Būvniecības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radiācijas drošību un kodoldrošību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Ķīmisko vielu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kultūras pieminekļu aizsardzību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bīstamo iekārtu tehnisko uzraudzību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Civilām vajadzībām paredzētu sprāgstvielu aprites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Enerģētikas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mērījumu vienotību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atbilstības novērtēšanu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Pārtikas aprites uzraudzības likums</w:t>
      </w:r>
    </w:p>
    <w:p w:rsidR="001A51E7" w:rsidRPr="00562754" w:rsidRDefault="00DD1F43" w:rsidP="008623F9">
      <w:pPr>
        <w:pStyle w:val="Sarakstarindkopa"/>
        <w:numPr>
          <w:ilvl w:val="0"/>
          <w:numId w:val="5"/>
        </w:numPr>
        <w:spacing w:after="200" w:line="276" w:lineRule="auto"/>
        <w:rPr>
          <w:sz w:val="24"/>
          <w:szCs w:val="24"/>
        </w:rPr>
      </w:pPr>
      <w:hyperlink r:id="rId9" w:history="1">
        <w:r w:rsidR="001A51E7" w:rsidRPr="00562754">
          <w:rPr>
            <w:sz w:val="24"/>
            <w:szCs w:val="24"/>
          </w:rPr>
          <w:t>Veterinārmedicīnas likums</w:t>
        </w:r>
      </w:hyperlink>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Sēklu aprites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Mēslošanas līdzekļu aprites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Ciltsdarba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Dzelzceļa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Autopārvadājumu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aviāciju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Jūrlietu pārvaldes un jūras drošības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valsts robežu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Likums par ostām</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Ugunsdrošības un ugunsdzēsības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Dzelzceļa pārvadājumu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Ceļu satiksmes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Elektronisko sakaru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Elektronisko plašsaziņas līdzekļu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Bīstamo kravu aprites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palīdzību dzīvokļa jautājumu risināšanā</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Dzīvojamo māju pārvaldīšanas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dzīvojamo telpu īri</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Patērētāju tiesību aizsardzības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nodokļiem un nodevām</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grāmatvedību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Preču un pakalpojumu drošuma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 xml:space="preserve">Autortiesību likums </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Tūrisma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koku un apaļo kokmateriālu uzskaiti darījumos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sabiedrisko pakalpojumu regulatoriem</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budžetu un finanšu vadību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akcīzes nodokli</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Latvijas Banku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valsts proves uzraudzību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Noziedzīgi iegūtu līdzekļu legalizācijas un terorisma finansēšanas novēršanas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Patentu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pievienotās vērtības nodokli</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Latvijas Republikas Uzņēmumu reģistru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Apdrošināšanas sabiedrību un to uzraudzības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Negodīgas komercprakses aizlieguma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Reklāmas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Dizainparaugu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Publisko iepirkumu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interešu konflikta novēršanu valsts amatpersonu darbībā</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Politisko organizāciju (partiju) finansēšanas likums</w:t>
      </w:r>
    </w:p>
    <w:p w:rsidR="001A51E7" w:rsidRPr="00562754" w:rsidRDefault="001A51E7" w:rsidP="008623F9">
      <w:pPr>
        <w:pStyle w:val="Sarakstarindkopa"/>
        <w:numPr>
          <w:ilvl w:val="0"/>
          <w:numId w:val="5"/>
        </w:numPr>
        <w:spacing w:after="200" w:line="276" w:lineRule="auto"/>
        <w:rPr>
          <w:b/>
          <w:sz w:val="24"/>
          <w:szCs w:val="24"/>
        </w:rPr>
      </w:pPr>
      <w:r w:rsidRPr="00562754">
        <w:rPr>
          <w:rStyle w:val="Izclums"/>
          <w:b w:val="0"/>
          <w:sz w:val="24"/>
          <w:szCs w:val="24"/>
        </w:rPr>
        <w:t>Maksātnespējas</w:t>
      </w:r>
      <w:r w:rsidRPr="00562754">
        <w:rPr>
          <w:b/>
          <w:sz w:val="24"/>
          <w:szCs w:val="24"/>
        </w:rPr>
        <w:t xml:space="preserve"> </w:t>
      </w:r>
      <w:r w:rsidRPr="00562754">
        <w:rPr>
          <w:sz w:val="24"/>
          <w:szCs w:val="24"/>
        </w:rPr>
        <w:t>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Alkoholisko dzērienu aprites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Bērnu tiesību aizsardzības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Pornogrāfijas ierobežošanas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sapulcēm, gājieniem un piketiem</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Par policiju</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Robežsardzes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Latvijas Republikas Zemessardzes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Prokuratūras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Militārā dienesta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Saeimas kārtības rullis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Konkurences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Tiesībsarga likums</w:t>
      </w:r>
    </w:p>
    <w:p w:rsidR="001A51E7" w:rsidRPr="00562754" w:rsidRDefault="001A51E7" w:rsidP="008623F9">
      <w:pPr>
        <w:pStyle w:val="Sarakstarindkopa"/>
        <w:numPr>
          <w:ilvl w:val="0"/>
          <w:numId w:val="5"/>
        </w:numPr>
        <w:spacing w:after="200" w:line="276" w:lineRule="auto"/>
        <w:rPr>
          <w:sz w:val="24"/>
          <w:szCs w:val="24"/>
        </w:rPr>
      </w:pPr>
      <w:r w:rsidRPr="00562754">
        <w:rPr>
          <w:sz w:val="24"/>
          <w:szCs w:val="24"/>
        </w:rPr>
        <w:t>Biedrību un nodibinājumu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Latvijas Sodu izpildes kodekss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Ieslodzījuma vietu pārvaldes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Stratēģiskas nozīmes preču aprites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Civilās aizsardzības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Ieroču un speciālo līdzekļu aprites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Apsardzes darbības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Sporta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Dzīvesvietas deklarēšanas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Imigrācijas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Personu apliecinošu dokumentu likums</w:t>
      </w:r>
    </w:p>
    <w:p w:rsidR="001A51E7" w:rsidRPr="00562754" w:rsidRDefault="00DD1F43" w:rsidP="008623F9">
      <w:pPr>
        <w:pStyle w:val="Sarakstarindkopa"/>
        <w:numPr>
          <w:ilvl w:val="0"/>
          <w:numId w:val="5"/>
        </w:numPr>
        <w:tabs>
          <w:tab w:val="left" w:pos="993"/>
        </w:tabs>
        <w:spacing w:after="200" w:line="276" w:lineRule="auto"/>
        <w:rPr>
          <w:sz w:val="24"/>
          <w:szCs w:val="24"/>
        </w:rPr>
      </w:pPr>
      <w:hyperlink r:id="rId10" w:tgtFrame="_blank" w:history="1">
        <w:r w:rsidR="001A51E7" w:rsidRPr="00562754">
          <w:rPr>
            <w:sz w:val="24"/>
            <w:szCs w:val="24"/>
          </w:rPr>
          <w:t>Iedzīvotāju reģistra likums</w:t>
        </w:r>
      </w:hyperlink>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Arhīvu likums</w:t>
      </w:r>
    </w:p>
    <w:p w:rsidR="001A51E7" w:rsidRPr="00562754" w:rsidRDefault="001A51E7" w:rsidP="008623F9">
      <w:pPr>
        <w:pStyle w:val="Sarakstarindkopa"/>
        <w:numPr>
          <w:ilvl w:val="0"/>
          <w:numId w:val="5"/>
        </w:numPr>
        <w:tabs>
          <w:tab w:val="left" w:pos="993"/>
        </w:tabs>
        <w:spacing w:after="200"/>
        <w:rPr>
          <w:sz w:val="24"/>
          <w:szCs w:val="24"/>
        </w:rPr>
      </w:pPr>
      <w:r w:rsidRPr="00562754">
        <w:rPr>
          <w:sz w:val="24"/>
          <w:szCs w:val="24"/>
        </w:rPr>
        <w:t>Par skaidras naudas deklarēšanu uz valsts robežas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Latvijas Republikas valsts robežas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Mobilizācijas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Par presi un citiem masu informācijas līdzekļiem</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Muitas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Par tiesu varu</w:t>
      </w:r>
    </w:p>
    <w:p w:rsidR="001A51E7" w:rsidRPr="00562754" w:rsidRDefault="00DD1F43" w:rsidP="008623F9">
      <w:pPr>
        <w:pStyle w:val="Sarakstarindkopa"/>
        <w:numPr>
          <w:ilvl w:val="0"/>
          <w:numId w:val="5"/>
        </w:numPr>
        <w:tabs>
          <w:tab w:val="left" w:pos="993"/>
        </w:tabs>
        <w:spacing w:after="200" w:line="276" w:lineRule="auto"/>
        <w:rPr>
          <w:sz w:val="24"/>
          <w:szCs w:val="24"/>
        </w:rPr>
      </w:pPr>
      <w:hyperlink r:id="rId11" w:history="1">
        <w:r w:rsidR="001A51E7" w:rsidRPr="00562754">
          <w:rPr>
            <w:sz w:val="24"/>
            <w:szCs w:val="24"/>
          </w:rPr>
          <w:t>Latvijas valsts karoga likums</w:t>
        </w:r>
      </w:hyperlink>
    </w:p>
    <w:p w:rsidR="001A51E7" w:rsidRPr="00562754" w:rsidRDefault="00DD1F43" w:rsidP="008623F9">
      <w:pPr>
        <w:pStyle w:val="Sarakstarindkopa"/>
        <w:numPr>
          <w:ilvl w:val="0"/>
          <w:numId w:val="5"/>
        </w:numPr>
        <w:tabs>
          <w:tab w:val="left" w:pos="993"/>
        </w:tabs>
        <w:spacing w:after="200" w:line="276" w:lineRule="auto"/>
        <w:rPr>
          <w:sz w:val="24"/>
          <w:szCs w:val="24"/>
        </w:rPr>
      </w:pPr>
      <w:hyperlink r:id="rId12" w:history="1">
        <w:r w:rsidR="001A51E7" w:rsidRPr="00562754">
          <w:rPr>
            <w:sz w:val="24"/>
            <w:szCs w:val="24"/>
          </w:rPr>
          <w:t>Par Latvijas valsts ģerboni</w:t>
        </w:r>
      </w:hyperlink>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Izglītības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Augstskolu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Vispārējās izglītības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Civilstāvokļa aktu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Reliģisko organizāciju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Republikas pilsētas domes un novada domes vēlēšanu likums</w:t>
      </w:r>
    </w:p>
    <w:p w:rsidR="001A51E7" w:rsidRPr="00562754" w:rsidRDefault="00DD1F43" w:rsidP="008623F9">
      <w:pPr>
        <w:pStyle w:val="Sarakstarindkopa"/>
        <w:numPr>
          <w:ilvl w:val="0"/>
          <w:numId w:val="5"/>
        </w:numPr>
        <w:tabs>
          <w:tab w:val="left" w:pos="993"/>
        </w:tabs>
        <w:spacing w:after="200" w:line="276" w:lineRule="auto"/>
        <w:rPr>
          <w:sz w:val="24"/>
          <w:szCs w:val="24"/>
        </w:rPr>
      </w:pPr>
      <w:hyperlink r:id="rId13" w:tgtFrame="_blank" w:history="1">
        <w:r w:rsidR="001A51E7" w:rsidRPr="00562754">
          <w:rPr>
            <w:sz w:val="24"/>
            <w:szCs w:val="24"/>
          </w:rPr>
          <w:t>Saeimas vēlēšanu likums</w:t>
        </w:r>
      </w:hyperlink>
    </w:p>
    <w:p w:rsidR="001A51E7" w:rsidRPr="00562754" w:rsidRDefault="00DD1F43" w:rsidP="008623F9">
      <w:pPr>
        <w:pStyle w:val="Sarakstarindkopa"/>
        <w:numPr>
          <w:ilvl w:val="0"/>
          <w:numId w:val="5"/>
        </w:numPr>
        <w:tabs>
          <w:tab w:val="left" w:pos="993"/>
        </w:tabs>
        <w:spacing w:after="200" w:line="276" w:lineRule="auto"/>
        <w:rPr>
          <w:sz w:val="24"/>
          <w:szCs w:val="24"/>
        </w:rPr>
      </w:pPr>
      <w:hyperlink r:id="rId14" w:tgtFrame="_blank" w:history="1">
        <w:r w:rsidR="001A51E7" w:rsidRPr="00562754">
          <w:rPr>
            <w:sz w:val="24"/>
            <w:szCs w:val="24"/>
          </w:rPr>
          <w:t>Eiropas Parlamenta vēlēšanu likums</w:t>
        </w:r>
      </w:hyperlink>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Par priekšvēlēšanu aģitāciju pirms Saeimas vēlēšanām un Eiropas Parlamenta vēlēšanām</w:t>
      </w:r>
    </w:p>
    <w:p w:rsidR="001A51E7" w:rsidRPr="00562754" w:rsidRDefault="00DD1F43" w:rsidP="008623F9">
      <w:pPr>
        <w:pStyle w:val="Sarakstarindkopa"/>
        <w:numPr>
          <w:ilvl w:val="0"/>
          <w:numId w:val="5"/>
        </w:numPr>
        <w:tabs>
          <w:tab w:val="left" w:pos="993"/>
        </w:tabs>
        <w:spacing w:after="200" w:line="276" w:lineRule="auto"/>
        <w:rPr>
          <w:sz w:val="24"/>
          <w:szCs w:val="24"/>
        </w:rPr>
      </w:pPr>
      <w:hyperlink r:id="rId15" w:tgtFrame="_blank" w:tooltip="Spēkā esošs" w:history="1">
        <w:r w:rsidR="001A51E7" w:rsidRPr="00562754">
          <w:rPr>
            <w:sz w:val="24"/>
            <w:szCs w:val="24"/>
          </w:rPr>
          <w:t>Par priekšvēlēšanu aģitāciju pirms pašvaldību vēlēšanām</w:t>
        </w:r>
      </w:hyperlink>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Filmu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Azartspēļu un izložu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Sociālo pakalpojumu un sociālās palīdzības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Aizsargāta pakalpojuma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Ģerboņu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Informācijas sabiedrības pakalpojumu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Sabiedriskās kārtības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Pacientu tiesību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Sabiedris</w:t>
      </w:r>
      <w:r w:rsidR="001F4DBB" w:rsidRPr="00562754">
        <w:rPr>
          <w:sz w:val="24"/>
          <w:szCs w:val="24"/>
        </w:rPr>
        <w:t>kā transporta pakalpojumu likums</w:t>
      </w:r>
    </w:p>
    <w:p w:rsidR="001A51E7" w:rsidRPr="00562754" w:rsidRDefault="001A51E7" w:rsidP="008623F9">
      <w:pPr>
        <w:pStyle w:val="Sarakstarindkopa"/>
        <w:numPr>
          <w:ilvl w:val="0"/>
          <w:numId w:val="5"/>
        </w:numPr>
        <w:tabs>
          <w:tab w:val="left" w:pos="993"/>
        </w:tabs>
        <w:spacing w:after="200" w:line="276" w:lineRule="auto"/>
        <w:rPr>
          <w:sz w:val="24"/>
          <w:szCs w:val="24"/>
        </w:rPr>
      </w:pPr>
      <w:r w:rsidRPr="00562754">
        <w:rPr>
          <w:sz w:val="24"/>
          <w:szCs w:val="24"/>
        </w:rPr>
        <w:t>Komerclikums</w:t>
      </w:r>
    </w:p>
    <w:p w:rsidR="001A51E7" w:rsidRPr="00562754" w:rsidRDefault="001A51E7" w:rsidP="008623F9">
      <w:pPr>
        <w:pStyle w:val="Sarakstarindkopa"/>
        <w:numPr>
          <w:ilvl w:val="0"/>
          <w:numId w:val="5"/>
        </w:numPr>
        <w:tabs>
          <w:tab w:val="left" w:pos="993"/>
        </w:tabs>
        <w:spacing w:after="200" w:line="276" w:lineRule="auto"/>
      </w:pPr>
      <w:r w:rsidRPr="00562754">
        <w:rPr>
          <w:sz w:val="24"/>
          <w:szCs w:val="24"/>
        </w:rPr>
        <w:t>Pilsonības likums</w:t>
      </w:r>
    </w:p>
    <w:p w:rsidR="001F4DBB" w:rsidRPr="00562754" w:rsidRDefault="001F4DBB" w:rsidP="008623F9">
      <w:pPr>
        <w:pStyle w:val="Sarakstarindkopa"/>
        <w:numPr>
          <w:ilvl w:val="0"/>
          <w:numId w:val="5"/>
        </w:numPr>
        <w:tabs>
          <w:tab w:val="left" w:pos="993"/>
        </w:tabs>
        <w:spacing w:after="200" w:line="276" w:lineRule="auto"/>
      </w:pPr>
      <w:r w:rsidRPr="00562754">
        <w:rPr>
          <w:sz w:val="24"/>
          <w:szCs w:val="24"/>
        </w:rPr>
        <w:t>Likums „Par autoceļiem”</w:t>
      </w:r>
    </w:p>
    <w:p w:rsidR="00FA6221" w:rsidRPr="00562754" w:rsidRDefault="00FA6221" w:rsidP="008623F9">
      <w:pPr>
        <w:pStyle w:val="Sarakstarindkopa"/>
        <w:numPr>
          <w:ilvl w:val="0"/>
          <w:numId w:val="5"/>
        </w:numPr>
        <w:tabs>
          <w:tab w:val="left" w:pos="993"/>
        </w:tabs>
        <w:spacing w:after="200" w:line="276" w:lineRule="auto"/>
        <w:rPr>
          <w:sz w:val="24"/>
          <w:szCs w:val="24"/>
        </w:rPr>
      </w:pPr>
      <w:r w:rsidRPr="00562754">
        <w:rPr>
          <w:sz w:val="24"/>
          <w:szCs w:val="24"/>
        </w:rPr>
        <w:t>Mēslošanas līdzekļu aprites likums</w:t>
      </w:r>
    </w:p>
    <w:p w:rsidR="00B32698" w:rsidRPr="00562754" w:rsidRDefault="00B32698" w:rsidP="008623F9">
      <w:pPr>
        <w:pStyle w:val="Sarakstarindkopa"/>
        <w:numPr>
          <w:ilvl w:val="0"/>
          <w:numId w:val="5"/>
        </w:numPr>
        <w:tabs>
          <w:tab w:val="left" w:pos="993"/>
        </w:tabs>
        <w:spacing w:after="200" w:line="276" w:lineRule="auto"/>
        <w:rPr>
          <w:sz w:val="24"/>
          <w:szCs w:val="24"/>
        </w:rPr>
      </w:pPr>
      <w:r w:rsidRPr="00562754">
        <w:rPr>
          <w:sz w:val="24"/>
          <w:szCs w:val="24"/>
        </w:rPr>
        <w:t>Valsts kontroles likums</w:t>
      </w:r>
    </w:p>
    <w:p w:rsidR="004914FE" w:rsidRPr="00562754" w:rsidRDefault="004914FE" w:rsidP="008623F9">
      <w:pPr>
        <w:pStyle w:val="Sarakstarindkopa"/>
        <w:numPr>
          <w:ilvl w:val="0"/>
          <w:numId w:val="5"/>
        </w:numPr>
        <w:jc w:val="both"/>
        <w:rPr>
          <w:sz w:val="24"/>
          <w:szCs w:val="24"/>
        </w:rPr>
      </w:pPr>
      <w:r w:rsidRPr="00562754">
        <w:rPr>
          <w:sz w:val="24"/>
          <w:szCs w:val="24"/>
        </w:rPr>
        <w:t>Negodīgas komercprakses aizlieguma likums;</w:t>
      </w:r>
    </w:p>
    <w:p w:rsidR="004914FE" w:rsidRPr="00562754" w:rsidRDefault="004914FE" w:rsidP="008623F9">
      <w:pPr>
        <w:pStyle w:val="Sarakstarindkopa"/>
        <w:numPr>
          <w:ilvl w:val="0"/>
          <w:numId w:val="5"/>
        </w:numPr>
        <w:jc w:val="both"/>
        <w:rPr>
          <w:sz w:val="24"/>
          <w:szCs w:val="24"/>
        </w:rPr>
      </w:pPr>
      <w:r w:rsidRPr="00562754">
        <w:rPr>
          <w:sz w:val="24"/>
          <w:szCs w:val="24"/>
        </w:rPr>
        <w:t>Aizsargāta pakalpojuma likums;</w:t>
      </w:r>
    </w:p>
    <w:p w:rsidR="004914FE" w:rsidRPr="00562754" w:rsidRDefault="004914FE" w:rsidP="008623F9">
      <w:pPr>
        <w:pStyle w:val="Sarakstarindkopa"/>
        <w:numPr>
          <w:ilvl w:val="0"/>
          <w:numId w:val="5"/>
        </w:numPr>
        <w:tabs>
          <w:tab w:val="left" w:pos="993"/>
        </w:tabs>
        <w:spacing w:after="200" w:line="276" w:lineRule="auto"/>
        <w:rPr>
          <w:sz w:val="24"/>
          <w:szCs w:val="24"/>
        </w:rPr>
      </w:pPr>
      <w:r w:rsidRPr="00562754">
        <w:rPr>
          <w:sz w:val="24"/>
          <w:szCs w:val="24"/>
        </w:rPr>
        <w:t>Likums „Par mērījumu vienotību”</w:t>
      </w:r>
    </w:p>
    <w:p w:rsidR="001E1D36" w:rsidRPr="00562754" w:rsidRDefault="001E1D36" w:rsidP="008623F9">
      <w:pPr>
        <w:pStyle w:val="Sarakstarindkopa"/>
        <w:numPr>
          <w:ilvl w:val="0"/>
          <w:numId w:val="5"/>
        </w:numPr>
        <w:tabs>
          <w:tab w:val="left" w:pos="993"/>
        </w:tabs>
        <w:spacing w:after="200" w:line="276" w:lineRule="auto"/>
        <w:rPr>
          <w:color w:val="000000" w:themeColor="text1"/>
          <w:sz w:val="24"/>
          <w:szCs w:val="24"/>
        </w:rPr>
      </w:pPr>
      <w:r w:rsidRPr="00562754">
        <w:rPr>
          <w:color w:val="000000" w:themeColor="text1"/>
          <w:sz w:val="24"/>
          <w:szCs w:val="24"/>
        </w:rPr>
        <w:t>Aizsardzības un drošības jomas iepirkumu likums</w:t>
      </w:r>
    </w:p>
    <w:p w:rsidR="001E1D36" w:rsidRPr="00562754" w:rsidRDefault="001E1D36" w:rsidP="008623F9">
      <w:pPr>
        <w:pStyle w:val="Sarakstarindkopa"/>
        <w:numPr>
          <w:ilvl w:val="0"/>
          <w:numId w:val="5"/>
        </w:numPr>
        <w:tabs>
          <w:tab w:val="left" w:pos="993"/>
        </w:tabs>
        <w:spacing w:after="200" w:line="276" w:lineRule="auto"/>
        <w:rPr>
          <w:color w:val="000000" w:themeColor="text1"/>
          <w:sz w:val="24"/>
          <w:szCs w:val="24"/>
        </w:rPr>
      </w:pPr>
      <w:r w:rsidRPr="00562754">
        <w:rPr>
          <w:color w:val="000000" w:themeColor="text1"/>
          <w:sz w:val="24"/>
          <w:szCs w:val="24"/>
        </w:rPr>
        <w:t>Sabiedrisko pakalpojumu sniedzēju iepirkumu likums</w:t>
      </w:r>
    </w:p>
    <w:p w:rsidR="001E1D36" w:rsidRPr="00562754" w:rsidRDefault="001E1D36" w:rsidP="008623F9">
      <w:pPr>
        <w:pStyle w:val="Sarakstarindkopa"/>
        <w:numPr>
          <w:ilvl w:val="0"/>
          <w:numId w:val="5"/>
        </w:numPr>
        <w:tabs>
          <w:tab w:val="left" w:pos="993"/>
        </w:tabs>
        <w:spacing w:after="200" w:line="276" w:lineRule="auto"/>
        <w:rPr>
          <w:color w:val="000000" w:themeColor="text1"/>
          <w:sz w:val="24"/>
          <w:szCs w:val="24"/>
        </w:rPr>
      </w:pPr>
      <w:r w:rsidRPr="00562754">
        <w:rPr>
          <w:color w:val="000000" w:themeColor="text1"/>
          <w:sz w:val="24"/>
          <w:szCs w:val="24"/>
        </w:rPr>
        <w:t xml:space="preserve">Publiskās </w:t>
      </w:r>
      <w:r w:rsidR="005F3BA9" w:rsidRPr="00562754">
        <w:rPr>
          <w:color w:val="000000" w:themeColor="text1"/>
          <w:sz w:val="24"/>
          <w:szCs w:val="24"/>
        </w:rPr>
        <w:t>un privātās partnerības likums</w:t>
      </w:r>
    </w:p>
    <w:p w:rsidR="005F3BA9" w:rsidRPr="00562754" w:rsidRDefault="005F3BA9" w:rsidP="008623F9">
      <w:pPr>
        <w:pStyle w:val="Sarakstarindkopa"/>
        <w:numPr>
          <w:ilvl w:val="0"/>
          <w:numId w:val="5"/>
        </w:numPr>
        <w:tabs>
          <w:tab w:val="left" w:pos="993"/>
        </w:tabs>
        <w:spacing w:after="200" w:line="276" w:lineRule="auto"/>
        <w:rPr>
          <w:color w:val="000000" w:themeColor="text1"/>
          <w:sz w:val="24"/>
          <w:szCs w:val="24"/>
        </w:rPr>
      </w:pPr>
      <w:r w:rsidRPr="00562754">
        <w:rPr>
          <w:color w:val="000000" w:themeColor="text1"/>
          <w:sz w:val="24"/>
          <w:szCs w:val="24"/>
        </w:rPr>
        <w:t>Preču un pakalpojumu loteriju likums</w:t>
      </w:r>
    </w:p>
    <w:p w:rsidR="008D761C" w:rsidRPr="00562754" w:rsidRDefault="008D761C" w:rsidP="008623F9">
      <w:pPr>
        <w:pStyle w:val="Sarakstarindkopa"/>
        <w:numPr>
          <w:ilvl w:val="0"/>
          <w:numId w:val="5"/>
        </w:numPr>
        <w:tabs>
          <w:tab w:val="left" w:pos="993"/>
        </w:tabs>
        <w:spacing w:after="200" w:line="276" w:lineRule="auto"/>
        <w:rPr>
          <w:color w:val="000000" w:themeColor="text1"/>
          <w:sz w:val="24"/>
          <w:szCs w:val="24"/>
        </w:rPr>
      </w:pPr>
      <w:r w:rsidRPr="00562754">
        <w:rPr>
          <w:color w:val="000000" w:themeColor="text1"/>
          <w:sz w:val="24"/>
          <w:szCs w:val="24"/>
        </w:rPr>
        <w:t>Valsts statistikas likums</w:t>
      </w:r>
      <w:r w:rsidR="00F671FC" w:rsidRPr="00562754">
        <w:rPr>
          <w:color w:val="000000" w:themeColor="text1"/>
          <w:sz w:val="24"/>
          <w:szCs w:val="24"/>
        </w:rPr>
        <w:t>.</w:t>
      </w:r>
    </w:p>
    <w:p w:rsidR="008E1528" w:rsidRPr="00562754" w:rsidRDefault="008E1528" w:rsidP="008D761C">
      <w:pPr>
        <w:tabs>
          <w:tab w:val="left" w:pos="993"/>
        </w:tabs>
        <w:spacing w:after="200" w:line="276" w:lineRule="auto"/>
        <w:ind w:left="360"/>
        <w:rPr>
          <w:color w:val="FF0000"/>
          <w:sz w:val="24"/>
          <w:szCs w:val="24"/>
        </w:rPr>
      </w:pPr>
    </w:p>
    <w:p w:rsidR="00307CD0" w:rsidRPr="00562754" w:rsidRDefault="00307CD0">
      <w:pPr>
        <w:pStyle w:val="Pamatteksts"/>
        <w:tabs>
          <w:tab w:val="clear" w:pos="709"/>
          <w:tab w:val="left" w:pos="720"/>
        </w:tabs>
        <w:rPr>
          <w:color w:val="auto"/>
          <w:lang w:val="lv-LV"/>
        </w:rPr>
        <w:sectPr w:rsidR="00307CD0" w:rsidRPr="00562754" w:rsidSect="00AC271B">
          <w:headerReference w:type="default" r:id="rId16"/>
          <w:footerReference w:type="default" r:id="rId17"/>
          <w:footerReference w:type="first" r:id="rId18"/>
          <w:pgSz w:w="12240" w:h="15840"/>
          <w:pgMar w:top="1418" w:right="1134" w:bottom="1134" w:left="1701" w:header="720" w:footer="720" w:gutter="0"/>
          <w:pgNumType w:start="1"/>
          <w:cols w:space="720"/>
          <w:titlePg/>
          <w:docGrid w:linePitch="360"/>
        </w:sectPr>
      </w:pPr>
    </w:p>
    <w:p w:rsidR="00307CD0" w:rsidRPr="00562754" w:rsidRDefault="0063714C" w:rsidP="00AF755C">
      <w:pPr>
        <w:pStyle w:val="Pamatteksts"/>
        <w:jc w:val="center"/>
        <w:rPr>
          <w:b/>
          <w:color w:val="auto"/>
          <w:sz w:val="28"/>
          <w:szCs w:val="28"/>
          <w:lang w:val="lv-LV"/>
        </w:rPr>
      </w:pPr>
      <w:r w:rsidRPr="00562754">
        <w:rPr>
          <w:b/>
          <w:color w:val="auto"/>
          <w:sz w:val="28"/>
          <w:szCs w:val="28"/>
          <w:lang w:val="lv-LV"/>
        </w:rPr>
        <w:t>Administratīvo sodu sistēmas attīstības koncepcijas pielikums</w:t>
      </w:r>
    </w:p>
    <w:p w:rsidR="0063714C" w:rsidRPr="00562754" w:rsidRDefault="0063714C" w:rsidP="00307CD0">
      <w:pPr>
        <w:pStyle w:val="Pamatteksts"/>
        <w:jc w:val="right"/>
        <w:rPr>
          <w:i/>
          <w:color w:val="auto"/>
          <w:lang w:val="lv-LV"/>
        </w:rPr>
      </w:pPr>
    </w:p>
    <w:tbl>
      <w:tblPr>
        <w:tblStyle w:val="Reatabula"/>
        <w:tblpPr w:leftFromText="180" w:rightFromText="180" w:vertAnchor="text" w:tblpY="1"/>
        <w:tblOverlap w:val="never"/>
        <w:tblW w:w="13716" w:type="dxa"/>
        <w:tblLayout w:type="fixed"/>
        <w:tblLook w:val="04A0" w:firstRow="1" w:lastRow="0" w:firstColumn="1" w:lastColumn="0" w:noHBand="0" w:noVBand="1"/>
      </w:tblPr>
      <w:tblGrid>
        <w:gridCol w:w="1101"/>
        <w:gridCol w:w="4536"/>
        <w:gridCol w:w="2976"/>
        <w:gridCol w:w="1560"/>
        <w:gridCol w:w="3543"/>
      </w:tblGrid>
      <w:tr w:rsidR="00014FA3" w:rsidRPr="00562754" w:rsidTr="00FF4F39">
        <w:trPr>
          <w:trHeight w:val="145"/>
        </w:trPr>
        <w:tc>
          <w:tcPr>
            <w:tcW w:w="1101" w:type="dxa"/>
          </w:tcPr>
          <w:p w:rsidR="00014FA3" w:rsidRPr="00562754" w:rsidRDefault="00014FA3" w:rsidP="00133C75">
            <w:pPr>
              <w:jc w:val="center"/>
              <w:rPr>
                <w:b/>
                <w:sz w:val="24"/>
                <w:szCs w:val="24"/>
              </w:rPr>
            </w:pPr>
            <w:r w:rsidRPr="00562754">
              <w:rPr>
                <w:b/>
                <w:sz w:val="24"/>
                <w:szCs w:val="24"/>
              </w:rPr>
              <w:t>Nr.</w:t>
            </w:r>
          </w:p>
        </w:tc>
        <w:tc>
          <w:tcPr>
            <w:tcW w:w="4536" w:type="dxa"/>
          </w:tcPr>
          <w:p w:rsidR="00014FA3" w:rsidRPr="00562754" w:rsidRDefault="00014FA3" w:rsidP="00133C75">
            <w:pPr>
              <w:jc w:val="center"/>
              <w:rPr>
                <w:b/>
                <w:sz w:val="24"/>
                <w:szCs w:val="24"/>
              </w:rPr>
            </w:pPr>
            <w:r w:rsidRPr="00562754">
              <w:rPr>
                <w:b/>
                <w:sz w:val="24"/>
                <w:szCs w:val="24"/>
              </w:rPr>
              <w:t>LAPK Sevišķās daļas pants</w:t>
            </w:r>
          </w:p>
        </w:tc>
        <w:tc>
          <w:tcPr>
            <w:tcW w:w="2976" w:type="dxa"/>
          </w:tcPr>
          <w:p w:rsidR="00014FA3" w:rsidRPr="00562754" w:rsidRDefault="00014FA3" w:rsidP="00133C75">
            <w:pPr>
              <w:jc w:val="center"/>
              <w:rPr>
                <w:b/>
                <w:sz w:val="24"/>
                <w:szCs w:val="24"/>
              </w:rPr>
            </w:pPr>
            <w:r w:rsidRPr="00562754">
              <w:rPr>
                <w:b/>
                <w:sz w:val="24"/>
                <w:szCs w:val="24"/>
              </w:rPr>
              <w:t>Nozares likums</w:t>
            </w:r>
          </w:p>
        </w:tc>
        <w:tc>
          <w:tcPr>
            <w:tcW w:w="1560" w:type="dxa"/>
          </w:tcPr>
          <w:p w:rsidR="00014FA3" w:rsidRPr="00562754" w:rsidRDefault="00014FA3" w:rsidP="00133C75">
            <w:pPr>
              <w:jc w:val="center"/>
              <w:rPr>
                <w:b/>
                <w:sz w:val="24"/>
                <w:szCs w:val="24"/>
              </w:rPr>
            </w:pPr>
            <w:r w:rsidRPr="00562754">
              <w:rPr>
                <w:b/>
                <w:sz w:val="24"/>
                <w:szCs w:val="24"/>
              </w:rPr>
              <w:t>Atbildīgā ministrija/ institūcija</w:t>
            </w:r>
          </w:p>
        </w:tc>
        <w:tc>
          <w:tcPr>
            <w:tcW w:w="3543" w:type="dxa"/>
          </w:tcPr>
          <w:p w:rsidR="00014FA3" w:rsidRPr="00562754" w:rsidRDefault="00014FA3" w:rsidP="00133C75">
            <w:pPr>
              <w:jc w:val="center"/>
              <w:rPr>
                <w:b/>
                <w:sz w:val="24"/>
                <w:szCs w:val="24"/>
              </w:rPr>
            </w:pPr>
            <w:r w:rsidRPr="00562754">
              <w:rPr>
                <w:b/>
                <w:sz w:val="24"/>
                <w:szCs w:val="24"/>
              </w:rPr>
              <w:t>Kompetentā iestāde</w:t>
            </w:r>
          </w:p>
        </w:tc>
      </w:tr>
      <w:tr w:rsidR="00014FA3" w:rsidRPr="00562754" w:rsidTr="00FF4F39">
        <w:trPr>
          <w:trHeight w:val="984"/>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0" w:name="bkm68"/>
            <w:r w:rsidRPr="00562754">
              <w:rPr>
                <w:b/>
                <w:bCs/>
              </w:rPr>
              <w:t>41.pants. Darba tiesiskās attiecības regulējošo normatīvo aktu pārkāpšana</w:t>
            </w:r>
            <w:bookmarkEnd w:id="10"/>
          </w:p>
        </w:tc>
        <w:tc>
          <w:tcPr>
            <w:tcW w:w="2976" w:type="dxa"/>
          </w:tcPr>
          <w:p w:rsidR="00014FA3" w:rsidRPr="00562754" w:rsidRDefault="00014FA3" w:rsidP="00014FA3">
            <w:pPr>
              <w:rPr>
                <w:sz w:val="24"/>
                <w:szCs w:val="24"/>
              </w:rPr>
            </w:pPr>
            <w:r w:rsidRPr="00562754">
              <w:rPr>
                <w:sz w:val="24"/>
                <w:szCs w:val="24"/>
              </w:rPr>
              <w:t xml:space="preserve">Darba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2134"/>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jc w:val="both"/>
            </w:pPr>
            <w:bookmarkStart w:id="11" w:name="bkm67"/>
            <w:r w:rsidRPr="00562754">
              <w:rPr>
                <w:b/>
                <w:bCs/>
              </w:rPr>
              <w:t>41.</w:t>
            </w:r>
            <w:r w:rsidRPr="00562754">
              <w:rPr>
                <w:b/>
                <w:bCs/>
                <w:vertAlign w:val="superscript"/>
              </w:rPr>
              <w:t>1</w:t>
            </w:r>
            <w:r w:rsidRPr="00562754">
              <w:rPr>
                <w:b/>
                <w:bCs/>
              </w:rPr>
              <w:t xml:space="preserve"> pants. Darba līguma noslēgšana ar darbinieku, kura valsts valodas zināšanu apjoms ir nepietiekams viņa profesionālo un amata pienākumu veikšanai un kurš nav uzrādījis normatīvajos aktos paredzētu dokumentu, kas apliecina valsts valodas zināšanas</w:t>
            </w:r>
            <w:bookmarkEnd w:id="11"/>
          </w:p>
        </w:tc>
        <w:tc>
          <w:tcPr>
            <w:tcW w:w="2976" w:type="dxa"/>
          </w:tcPr>
          <w:p w:rsidR="00014FA3" w:rsidRPr="00562754" w:rsidRDefault="00014FA3" w:rsidP="00133C75">
            <w:pPr>
              <w:jc w:val="both"/>
            </w:pPr>
            <w:r w:rsidRPr="00562754">
              <w:rPr>
                <w:sz w:val="24"/>
                <w:szCs w:val="24"/>
              </w:rPr>
              <w:t xml:space="preserve">Darba likums </w:t>
            </w: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valodas centrs</w:t>
            </w:r>
          </w:p>
        </w:tc>
      </w:tr>
      <w:tr w:rsidR="00014FA3" w:rsidRPr="00562754" w:rsidTr="00FF4F39">
        <w:trPr>
          <w:trHeight w:val="566"/>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bookmarkStart w:id="12" w:name="bkm66"/>
            <w:r w:rsidRPr="00562754">
              <w:rPr>
                <w:b/>
                <w:bCs/>
              </w:rPr>
              <w:t>41.</w:t>
            </w:r>
            <w:r w:rsidRPr="00562754">
              <w:rPr>
                <w:b/>
                <w:bCs/>
                <w:vertAlign w:val="superscript"/>
              </w:rPr>
              <w:t>2 </w:t>
            </w:r>
            <w:r w:rsidRPr="00562754">
              <w:rPr>
                <w:b/>
                <w:bCs/>
              </w:rPr>
              <w:t>pants.</w:t>
            </w:r>
            <w:r w:rsidRPr="00562754">
              <w:t xml:space="preserve"> </w:t>
            </w:r>
            <w:bookmarkEnd w:id="12"/>
            <w:r w:rsidR="004A43C1" w:rsidRPr="00562754">
              <w:rPr>
                <w:b/>
                <w:bCs/>
              </w:rPr>
              <w:fldChar w:fldCharType="begin"/>
            </w:r>
            <w:r w:rsidR="00F30A54">
              <w:rPr>
                <w:b/>
                <w:bCs/>
              </w:rPr>
              <w:instrText>HYPERLINK "http://pro.nais.lv/naiser/text.cfm?Ref=0327021984120732769&amp;Req=0327021984120732769&amp;Key=0103011998042332769&amp;Hash=" \o "Streiku likums" \t "_top"</w:instrText>
            </w:r>
            <w:r w:rsidR="004A43C1" w:rsidRPr="00562754">
              <w:rPr>
                <w:b/>
                <w:bCs/>
              </w:rPr>
              <w:fldChar w:fldCharType="separate"/>
            </w:r>
            <w:r w:rsidRPr="00562754">
              <w:rPr>
                <w:rStyle w:val="Hipersaite"/>
                <w:b/>
                <w:bCs/>
                <w:color w:val="auto"/>
                <w:u w:val="none"/>
              </w:rPr>
              <w:t>Streikošanas tiesību</w:t>
            </w:r>
            <w:r w:rsidR="004A43C1" w:rsidRPr="00562754">
              <w:rPr>
                <w:b/>
                <w:bCs/>
              </w:rPr>
              <w:fldChar w:fldCharType="end"/>
            </w:r>
            <w:r w:rsidRPr="00562754">
              <w:rPr>
                <w:b/>
                <w:bCs/>
              </w:rPr>
              <w:t xml:space="preserve"> pārkāpšana</w:t>
            </w:r>
          </w:p>
        </w:tc>
        <w:tc>
          <w:tcPr>
            <w:tcW w:w="2976" w:type="dxa"/>
          </w:tcPr>
          <w:p w:rsidR="00014FA3" w:rsidRPr="00562754" w:rsidRDefault="00014FA3" w:rsidP="00133C75">
            <w:pPr>
              <w:rPr>
                <w:sz w:val="24"/>
                <w:szCs w:val="24"/>
              </w:rPr>
            </w:pPr>
            <w:r w:rsidRPr="00562754">
              <w:rPr>
                <w:sz w:val="24"/>
                <w:szCs w:val="24"/>
              </w:rPr>
              <w:t xml:space="preserve">Streiku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3" w:name="bkm65"/>
            <w:r w:rsidRPr="00562754">
              <w:rPr>
                <w:b/>
                <w:bCs/>
              </w:rPr>
              <w:t>41.</w:t>
            </w:r>
            <w:r w:rsidRPr="00562754">
              <w:rPr>
                <w:b/>
                <w:bCs/>
                <w:vertAlign w:val="superscript"/>
              </w:rPr>
              <w:t>3</w:t>
            </w:r>
            <w:r w:rsidRPr="00562754">
              <w:rPr>
                <w:b/>
                <w:bCs/>
              </w:rPr>
              <w:t xml:space="preserve"> pants. Darbinieku informēšanas un konsultēšanas noteikumu pārkāpšana Eiropas Savienības mēroga komercsabiedrībās, Eiropas Savienības mēroga komercsabiedrību grupās un darbinieku iesaistīšanas noteikumu pārkāpšana, dibinot Eiropas komercsabiedrību vai Eiropas kooperatīvo sabiedrību vai veicot kapitālsabiedrību pārrobežu apvienošanu</w:t>
            </w:r>
            <w:bookmarkEnd w:id="13"/>
          </w:p>
        </w:tc>
        <w:tc>
          <w:tcPr>
            <w:tcW w:w="2976" w:type="dxa"/>
          </w:tcPr>
          <w:p w:rsidR="00014FA3" w:rsidRPr="00562754" w:rsidRDefault="00014FA3" w:rsidP="00133C75">
            <w:pPr>
              <w:rPr>
                <w:sz w:val="24"/>
                <w:szCs w:val="24"/>
              </w:rPr>
            </w:pPr>
            <w:r w:rsidRPr="00562754">
              <w:rPr>
                <w:sz w:val="24"/>
                <w:szCs w:val="24"/>
              </w:rPr>
              <w:t xml:space="preserve">Darba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4" w:name="bkm64"/>
            <w:r w:rsidRPr="00562754">
              <w:rPr>
                <w:b/>
                <w:bCs/>
              </w:rPr>
              <w:t>41.</w:t>
            </w:r>
            <w:r w:rsidRPr="00562754">
              <w:rPr>
                <w:b/>
                <w:bCs/>
                <w:vertAlign w:val="superscript"/>
              </w:rPr>
              <w:t>4</w:t>
            </w:r>
            <w:r w:rsidRPr="00562754">
              <w:rPr>
                <w:b/>
                <w:bCs/>
              </w:rPr>
              <w:t> pants.</w:t>
            </w:r>
            <w:r w:rsidRPr="00562754">
              <w:t xml:space="preserve"> </w:t>
            </w:r>
            <w:r w:rsidRPr="00562754">
              <w:rPr>
                <w:b/>
                <w:bCs/>
              </w:rPr>
              <w:t xml:space="preserve">Darba aizsardzību regulējošo normatīvo aktu pārkāpšana </w:t>
            </w:r>
            <w:bookmarkEnd w:id="14"/>
          </w:p>
        </w:tc>
        <w:tc>
          <w:tcPr>
            <w:tcW w:w="2976" w:type="dxa"/>
          </w:tcPr>
          <w:p w:rsidR="00014FA3" w:rsidRPr="00562754" w:rsidRDefault="00014FA3" w:rsidP="00133C75">
            <w:pPr>
              <w:rPr>
                <w:sz w:val="24"/>
                <w:szCs w:val="24"/>
              </w:rPr>
            </w:pPr>
            <w:r w:rsidRPr="00562754">
              <w:rPr>
                <w:sz w:val="24"/>
                <w:szCs w:val="24"/>
              </w:rPr>
              <w:t>Darba aizsardzības likums</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5" w:name="bkm63"/>
            <w:r w:rsidRPr="00562754">
              <w:rPr>
                <w:b/>
                <w:bCs/>
              </w:rPr>
              <w:t>41.</w:t>
            </w:r>
            <w:r w:rsidRPr="00562754">
              <w:rPr>
                <w:b/>
                <w:bCs/>
                <w:vertAlign w:val="superscript"/>
              </w:rPr>
              <w:t>5</w:t>
            </w:r>
            <w:r w:rsidRPr="00562754">
              <w:rPr>
                <w:b/>
                <w:bCs/>
              </w:rPr>
              <w:t> pants.</w:t>
            </w:r>
            <w:r w:rsidRPr="00562754">
              <w:t xml:space="preserve"> </w:t>
            </w:r>
            <w:r w:rsidRPr="00562754">
              <w:rPr>
                <w:b/>
                <w:bCs/>
              </w:rPr>
              <w:t>Darba aizsardzību regulējošo normatīvo aktu pārkāpšana, kas rada tiešus draudus nodarbināto drošībai un veselībai</w:t>
            </w:r>
            <w:bookmarkEnd w:id="15"/>
          </w:p>
        </w:tc>
        <w:tc>
          <w:tcPr>
            <w:tcW w:w="2976" w:type="dxa"/>
          </w:tcPr>
          <w:p w:rsidR="00014FA3" w:rsidRPr="00562754" w:rsidRDefault="00014FA3" w:rsidP="00133C75">
            <w:pPr>
              <w:rPr>
                <w:sz w:val="24"/>
                <w:szCs w:val="24"/>
              </w:rPr>
            </w:pPr>
            <w:r w:rsidRPr="00562754">
              <w:rPr>
                <w:sz w:val="24"/>
                <w:szCs w:val="24"/>
              </w:rPr>
              <w:t xml:space="preserve">Darba aizsardzības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6" w:name="bkm61"/>
            <w:r w:rsidRPr="00562754">
              <w:rPr>
                <w:b/>
                <w:bCs/>
              </w:rPr>
              <w:t xml:space="preserve">42.pants. </w:t>
            </w:r>
            <w:bookmarkEnd w:id="16"/>
            <w:r w:rsidR="004A43C1" w:rsidRPr="00562754">
              <w:rPr>
                <w:b/>
                <w:bCs/>
              </w:rPr>
              <w:fldChar w:fldCharType="begin"/>
            </w:r>
            <w:r w:rsidR="00F30A54">
              <w:rPr>
                <w:b/>
                <w:bCs/>
              </w:rPr>
              <w:instrText>HYPERLINK "http://pro.nais.lv/naiser/text.cfm?Ref=0327021984120732769&amp;Req=0327021984120732769&amp;Key=0103011997121132774&amp;Hash=" \o "Epidemioloģiskās drošības likums" \t "_top"</w:instrText>
            </w:r>
            <w:r w:rsidR="004A43C1" w:rsidRPr="00562754">
              <w:rPr>
                <w:b/>
                <w:bCs/>
              </w:rPr>
              <w:fldChar w:fldCharType="separate"/>
            </w:r>
            <w:r w:rsidRPr="00562754">
              <w:rPr>
                <w:rStyle w:val="Hipersaite"/>
                <w:b/>
                <w:bCs/>
                <w:color w:val="auto"/>
                <w:u w:val="none"/>
              </w:rPr>
              <w:t>Sanitāri higiēnisko un sanitāri pretepidēmisko</w:t>
            </w:r>
            <w:r w:rsidR="004A43C1" w:rsidRPr="00562754">
              <w:rPr>
                <w:b/>
                <w:bCs/>
              </w:rPr>
              <w:fldChar w:fldCharType="end"/>
            </w:r>
            <w:r w:rsidRPr="00562754">
              <w:rPr>
                <w:b/>
                <w:bCs/>
              </w:rPr>
              <w:t xml:space="preserve"> noteikumu un normu pārkāpšana</w:t>
            </w:r>
          </w:p>
        </w:tc>
        <w:tc>
          <w:tcPr>
            <w:tcW w:w="2976" w:type="dxa"/>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7" w:name="bkm60"/>
            <w:r w:rsidRPr="00562754">
              <w:rPr>
                <w:b/>
                <w:bCs/>
              </w:rPr>
              <w:t>42.</w:t>
            </w:r>
            <w:r w:rsidRPr="00562754">
              <w:rPr>
                <w:b/>
                <w:bCs/>
                <w:vertAlign w:val="superscript"/>
              </w:rPr>
              <w:t>1</w:t>
            </w:r>
            <w:r w:rsidRPr="00562754">
              <w:rPr>
                <w:b/>
                <w:bCs/>
              </w:rPr>
              <w:t xml:space="preserve"> pants. Smēķēšanas ierobežojumu neievērošana</w:t>
            </w:r>
            <w:bookmarkEnd w:id="17"/>
          </w:p>
        </w:tc>
        <w:tc>
          <w:tcPr>
            <w:tcW w:w="2976" w:type="dxa"/>
          </w:tcPr>
          <w:p w:rsidR="00014FA3" w:rsidRPr="00562754" w:rsidRDefault="00014FA3" w:rsidP="00133C75">
            <w:pPr>
              <w:rPr>
                <w:sz w:val="24"/>
                <w:szCs w:val="24"/>
              </w:rPr>
            </w:pPr>
            <w:r w:rsidRPr="00562754">
              <w:rPr>
                <w:sz w:val="24"/>
                <w:szCs w:val="24"/>
              </w:rPr>
              <w:t xml:space="preserve">Par tabakas izstrādājumu realizācijas, reklāmas un lietošanas ierobežošanu </w:t>
            </w: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 xml:space="preserve">1)Pašvaldību administratīvās komisijas (panta ceturtajā daļā), </w:t>
            </w:r>
          </w:p>
          <w:p w:rsidR="00014FA3" w:rsidRPr="00562754" w:rsidRDefault="00014FA3" w:rsidP="00133C75">
            <w:pPr>
              <w:rPr>
                <w:sz w:val="24"/>
                <w:szCs w:val="24"/>
              </w:rPr>
            </w:pPr>
            <w:r w:rsidRPr="00562754">
              <w:rPr>
                <w:sz w:val="24"/>
                <w:szCs w:val="24"/>
              </w:rPr>
              <w:t xml:space="preserve">2)Valsts policijas iestādes, </w:t>
            </w:r>
          </w:p>
          <w:p w:rsidR="00014FA3" w:rsidRPr="00562754" w:rsidRDefault="00014FA3" w:rsidP="00133C75">
            <w:pPr>
              <w:rPr>
                <w:sz w:val="24"/>
                <w:szCs w:val="24"/>
              </w:rPr>
            </w:pPr>
            <w:r w:rsidRPr="00562754">
              <w:rPr>
                <w:sz w:val="24"/>
                <w:szCs w:val="24"/>
              </w:rPr>
              <w:t>3)Pašvaldības policijas iestādes</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18" w:name="bkm59"/>
            <w:r w:rsidRPr="00562754">
              <w:rPr>
                <w:b/>
                <w:bCs/>
              </w:rPr>
              <w:t>42.</w:t>
            </w:r>
            <w:r w:rsidRPr="00562754">
              <w:rPr>
                <w:b/>
                <w:bCs/>
                <w:vertAlign w:val="superscript"/>
              </w:rPr>
              <w:t>2</w:t>
            </w:r>
            <w:r w:rsidRPr="00562754">
              <w:rPr>
                <w:b/>
                <w:bCs/>
              </w:rPr>
              <w:t xml:space="preserve"> pants. Higiēnas prasību pārkāpšana, ievedot Latvijā kravas</w:t>
            </w:r>
            <w:bookmarkEnd w:id="18"/>
          </w:p>
        </w:tc>
        <w:tc>
          <w:tcPr>
            <w:tcW w:w="2976" w:type="dxa"/>
            <w:shd w:val="clear" w:color="auto" w:fill="auto"/>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rPr>
                <w:sz w:val="24"/>
                <w:szCs w:val="24"/>
              </w:rPr>
            </w:pPr>
          </w:p>
        </w:tc>
        <w:tc>
          <w:tcPr>
            <w:tcW w:w="1560" w:type="dxa"/>
            <w:shd w:val="clear" w:color="auto" w:fill="auto"/>
          </w:tcPr>
          <w:p w:rsidR="00014FA3" w:rsidRPr="00562754" w:rsidRDefault="00014FA3" w:rsidP="00133C75">
            <w:pPr>
              <w:rPr>
                <w:sz w:val="24"/>
                <w:szCs w:val="24"/>
              </w:rPr>
            </w:pPr>
            <w:r w:rsidRPr="00562754">
              <w:rPr>
                <w:sz w:val="24"/>
                <w:szCs w:val="24"/>
              </w:rPr>
              <w:t>ZM</w:t>
            </w:r>
          </w:p>
          <w:p w:rsidR="00014FA3" w:rsidRPr="00562754" w:rsidRDefault="00014FA3" w:rsidP="00133C75">
            <w:pPr>
              <w:rPr>
                <w:sz w:val="24"/>
                <w:szCs w:val="24"/>
              </w:rPr>
            </w:pPr>
          </w:p>
        </w:tc>
        <w:tc>
          <w:tcPr>
            <w:tcW w:w="3543" w:type="dxa"/>
            <w:shd w:val="clear" w:color="auto" w:fill="auto"/>
          </w:tcPr>
          <w:p w:rsidR="00014FA3" w:rsidRPr="00562754" w:rsidRDefault="00014FA3" w:rsidP="00133C75">
            <w:pPr>
              <w:rPr>
                <w:sz w:val="24"/>
                <w:szCs w:val="24"/>
              </w:rPr>
            </w:pPr>
            <w:bookmarkStart w:id="19" w:name="bkm521"/>
            <w:r w:rsidRPr="00562754">
              <w:rPr>
                <w:sz w:val="24"/>
                <w:szCs w:val="24"/>
              </w:rPr>
              <w:t>Pārtikas un veterinārais dienests</w:t>
            </w:r>
            <w:bookmarkEnd w:id="19"/>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20" w:name="bkm58"/>
            <w:r w:rsidRPr="00562754">
              <w:rPr>
                <w:b/>
                <w:bCs/>
              </w:rPr>
              <w:t>43.pants. Sanitāri higiēnisko un sanitāri pretepidēmisko noteikumu pārkāpšana transportā</w:t>
            </w:r>
            <w:bookmarkEnd w:id="20"/>
          </w:p>
        </w:tc>
        <w:tc>
          <w:tcPr>
            <w:tcW w:w="2976" w:type="dxa"/>
            <w:shd w:val="clear" w:color="auto" w:fill="auto"/>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jc w:val="both"/>
              <w:rPr>
                <w:sz w:val="24"/>
                <w:szCs w:val="24"/>
              </w:rPr>
            </w:pPr>
          </w:p>
        </w:tc>
        <w:tc>
          <w:tcPr>
            <w:tcW w:w="1560" w:type="dxa"/>
            <w:shd w:val="clear" w:color="auto" w:fill="auto"/>
          </w:tcPr>
          <w:p w:rsidR="00014FA3" w:rsidRPr="00562754" w:rsidRDefault="00014FA3" w:rsidP="00133C75">
            <w:pPr>
              <w:rPr>
                <w:sz w:val="24"/>
                <w:szCs w:val="24"/>
              </w:rPr>
            </w:pPr>
            <w:r w:rsidRPr="00562754">
              <w:rPr>
                <w:sz w:val="24"/>
                <w:szCs w:val="24"/>
              </w:rPr>
              <w:t>VM</w:t>
            </w:r>
          </w:p>
          <w:p w:rsidR="00014FA3" w:rsidRPr="00562754" w:rsidRDefault="00014FA3" w:rsidP="00133C75">
            <w:pPr>
              <w:rPr>
                <w:sz w:val="24"/>
                <w:szCs w:val="24"/>
              </w:rPr>
            </w:pPr>
            <w:r w:rsidRPr="00562754">
              <w:rPr>
                <w:sz w:val="24"/>
                <w:szCs w:val="24"/>
              </w:rPr>
              <w:t>SM</w:t>
            </w:r>
          </w:p>
        </w:tc>
        <w:tc>
          <w:tcPr>
            <w:tcW w:w="3543" w:type="dxa"/>
            <w:shd w:val="clear" w:color="auto" w:fill="auto"/>
          </w:tcPr>
          <w:p w:rsidR="00014FA3" w:rsidRPr="00562754" w:rsidRDefault="00014FA3" w:rsidP="00133C75">
            <w:pPr>
              <w:rPr>
                <w:sz w:val="24"/>
                <w:szCs w:val="24"/>
              </w:rPr>
            </w:pPr>
            <w:bookmarkStart w:id="21" w:name="bkm546"/>
            <w:r w:rsidRPr="00562754">
              <w:rPr>
                <w:sz w:val="24"/>
                <w:szCs w:val="24"/>
              </w:rPr>
              <w:t>1)Dzelzceļa transporta institūcijas</w:t>
            </w:r>
            <w:bookmarkEnd w:id="21"/>
            <w:r w:rsidRPr="00562754">
              <w:rPr>
                <w:sz w:val="24"/>
                <w:szCs w:val="24"/>
              </w:rPr>
              <w:t xml:space="preserve"> 43.panta 1. daļā (par pārkāpumiem dzelzceļa transportā); </w:t>
            </w:r>
          </w:p>
          <w:p w:rsidR="00014FA3" w:rsidRPr="00562754" w:rsidRDefault="00014FA3" w:rsidP="00133C75">
            <w:pPr>
              <w:rPr>
                <w:sz w:val="24"/>
                <w:szCs w:val="24"/>
              </w:rPr>
            </w:pPr>
            <w:r w:rsidRPr="00562754">
              <w:rPr>
                <w:sz w:val="24"/>
                <w:szCs w:val="24"/>
              </w:rPr>
              <w:t>2)Veselības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22" w:name="bkm57"/>
            <w:r w:rsidRPr="00562754">
              <w:rPr>
                <w:b/>
                <w:bCs/>
              </w:rPr>
              <w:t>44.pants. Prasību neievērošana, kuru mērķis ir novērst venerisko slimību izplatīšanos</w:t>
            </w:r>
            <w:bookmarkEnd w:id="22"/>
          </w:p>
        </w:tc>
        <w:tc>
          <w:tcPr>
            <w:tcW w:w="2976" w:type="dxa"/>
            <w:shd w:val="clear" w:color="auto" w:fill="auto"/>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rPr>
                <w:sz w:val="24"/>
                <w:szCs w:val="24"/>
              </w:rPr>
            </w:pP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23" w:name="bkm56"/>
            <w:r w:rsidRPr="00562754">
              <w:rPr>
                <w:b/>
                <w:bCs/>
              </w:rPr>
              <w:t>45.pants. Neatļauta ārstniecība</w:t>
            </w:r>
            <w:bookmarkEnd w:id="23"/>
          </w:p>
        </w:tc>
        <w:tc>
          <w:tcPr>
            <w:tcW w:w="2976" w:type="dxa"/>
            <w:shd w:val="clear" w:color="auto" w:fill="auto"/>
          </w:tcPr>
          <w:p w:rsidR="00014FA3" w:rsidRPr="00562754" w:rsidRDefault="00014FA3" w:rsidP="00133C75">
            <w:pPr>
              <w:rPr>
                <w:sz w:val="24"/>
                <w:szCs w:val="24"/>
              </w:rPr>
            </w:pPr>
            <w:r w:rsidRPr="00562754">
              <w:rPr>
                <w:sz w:val="24"/>
                <w:szCs w:val="24"/>
              </w:rPr>
              <w:t xml:space="preserve">Ārstniecības likums </w:t>
            </w: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05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24" w:name="bkm55"/>
            <w:r w:rsidRPr="00562754">
              <w:rPr>
                <w:b/>
                <w:bCs/>
              </w:rPr>
              <w:t>45.</w:t>
            </w:r>
            <w:r w:rsidRPr="00562754">
              <w:rPr>
                <w:b/>
                <w:bCs/>
                <w:vertAlign w:val="superscript"/>
              </w:rPr>
              <w:t>1</w:t>
            </w:r>
            <w:r w:rsidRPr="00562754">
              <w:rPr>
                <w:b/>
                <w:bCs/>
              </w:rPr>
              <w:t xml:space="preserve"> pants. Medicīnisko atzinumu sniegšanas, ekspertīzes un veselības aprūpes pārkāpumi</w:t>
            </w:r>
            <w:bookmarkEnd w:id="24"/>
          </w:p>
        </w:tc>
        <w:tc>
          <w:tcPr>
            <w:tcW w:w="2976" w:type="dxa"/>
            <w:shd w:val="clear" w:color="auto" w:fill="auto"/>
          </w:tcPr>
          <w:p w:rsidR="00014FA3" w:rsidRPr="00562754" w:rsidRDefault="00014FA3" w:rsidP="00133C75">
            <w:pPr>
              <w:rPr>
                <w:sz w:val="24"/>
                <w:szCs w:val="24"/>
              </w:rPr>
            </w:pPr>
            <w:r w:rsidRPr="00562754">
              <w:rPr>
                <w:sz w:val="24"/>
                <w:szCs w:val="24"/>
              </w:rPr>
              <w:t xml:space="preserve">Ārstniecības likums </w:t>
            </w: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569"/>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25" w:name="bkm54"/>
            <w:r w:rsidRPr="00562754">
              <w:rPr>
                <w:b/>
                <w:bCs/>
              </w:rPr>
              <w:t>45.</w:t>
            </w:r>
            <w:r w:rsidRPr="00562754">
              <w:rPr>
                <w:b/>
                <w:bCs/>
                <w:vertAlign w:val="superscript"/>
              </w:rPr>
              <w:t>2</w:t>
            </w:r>
            <w:r w:rsidRPr="00562754">
              <w:rPr>
                <w:b/>
                <w:bCs/>
              </w:rPr>
              <w:t xml:space="preserve"> pants. Kārtības neievērošana, kādā ārstniecības iestādēm jāsniedz ziņas par ārstniecības personu pieņemšanu darbā un atlaišanu no darba</w:t>
            </w:r>
            <w:bookmarkEnd w:id="25"/>
          </w:p>
        </w:tc>
        <w:tc>
          <w:tcPr>
            <w:tcW w:w="2976" w:type="dxa"/>
            <w:shd w:val="clear" w:color="auto" w:fill="auto"/>
          </w:tcPr>
          <w:p w:rsidR="00014FA3" w:rsidRPr="00562754" w:rsidRDefault="00014FA3" w:rsidP="00133C75">
            <w:pPr>
              <w:rPr>
                <w:sz w:val="24"/>
                <w:szCs w:val="24"/>
              </w:rPr>
            </w:pPr>
            <w:r w:rsidRPr="00562754">
              <w:rPr>
                <w:sz w:val="24"/>
                <w:szCs w:val="24"/>
              </w:rPr>
              <w:t xml:space="preserve">Ārstniecības likums </w:t>
            </w: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26" w:name="bkm53"/>
            <w:r w:rsidRPr="00562754">
              <w:rPr>
                <w:b/>
                <w:bCs/>
              </w:rPr>
              <w:t>45.</w:t>
            </w:r>
            <w:r w:rsidRPr="00562754">
              <w:rPr>
                <w:b/>
                <w:bCs/>
                <w:vertAlign w:val="superscript"/>
              </w:rPr>
              <w:t>3</w:t>
            </w:r>
            <w:r w:rsidRPr="00562754">
              <w:rPr>
                <w:b/>
                <w:bCs/>
              </w:rPr>
              <w:t xml:space="preserve"> pants. Ārstniecības procesā iegūto konfidenciālo ziņu nelikumīga izpaušana</w:t>
            </w:r>
            <w:bookmarkEnd w:id="26"/>
          </w:p>
        </w:tc>
        <w:tc>
          <w:tcPr>
            <w:tcW w:w="2976" w:type="dxa"/>
          </w:tcPr>
          <w:p w:rsidR="00014FA3" w:rsidRPr="00562754" w:rsidRDefault="00014FA3" w:rsidP="00133C75">
            <w:pPr>
              <w:rPr>
                <w:sz w:val="24"/>
                <w:szCs w:val="24"/>
              </w:rPr>
            </w:pPr>
            <w:r w:rsidRPr="00562754">
              <w:rPr>
                <w:sz w:val="24"/>
                <w:szCs w:val="24"/>
              </w:rPr>
              <w:t xml:space="preserve">Fizisko personu datu aizsardzības likums </w:t>
            </w:r>
          </w:p>
          <w:p w:rsidR="00014FA3" w:rsidRPr="00562754" w:rsidRDefault="00014FA3" w:rsidP="00133C75">
            <w:pPr>
              <w:rPr>
                <w:sz w:val="24"/>
                <w:szCs w:val="24"/>
              </w:rPr>
            </w:pPr>
            <w:r w:rsidRPr="00562754">
              <w:rPr>
                <w:sz w:val="24"/>
                <w:szCs w:val="24"/>
              </w:rPr>
              <w:t xml:space="preserve">Ārstniecības likums </w:t>
            </w:r>
          </w:p>
          <w:p w:rsidR="00014FA3" w:rsidRPr="00562754" w:rsidRDefault="00014FA3" w:rsidP="00133C75">
            <w:pPr>
              <w:rPr>
                <w:sz w:val="24"/>
                <w:szCs w:val="24"/>
              </w:rPr>
            </w:pPr>
            <w:r w:rsidRPr="00562754">
              <w:rPr>
                <w:sz w:val="24"/>
                <w:szCs w:val="24"/>
              </w:rPr>
              <w:t xml:space="preserve">Pacientu tiesību likums </w:t>
            </w:r>
          </w:p>
          <w:p w:rsidR="00014FA3" w:rsidRPr="00562754" w:rsidRDefault="00014FA3" w:rsidP="00133C75">
            <w:pPr>
              <w:pStyle w:val="Komentrateksts"/>
              <w:jc w:val="both"/>
            </w:pP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2271"/>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bookmarkStart w:id="27" w:name="bkm52"/>
            <w:r w:rsidRPr="00562754">
              <w:rPr>
                <w:b/>
                <w:bCs/>
              </w:rPr>
              <w:t>46.pants. Narkotisko un psihotropo vielu un zāļu, kā arī vielu, kas var tikt izmantotas narkotisko un psihotropo vielu nelikumīgai izgatavošanai (prekursoru), neatļauta iegādāšanās vai glabāšana nelielā apmērā vai narkotisko un psihotropo vielu lietošana bez ārsta nozīmējuma</w:t>
            </w:r>
            <w:bookmarkEnd w:id="27"/>
          </w:p>
        </w:tc>
        <w:tc>
          <w:tcPr>
            <w:tcW w:w="2976" w:type="dxa"/>
          </w:tcPr>
          <w:p w:rsidR="00014FA3" w:rsidRPr="00562754" w:rsidRDefault="00014FA3" w:rsidP="00133C75">
            <w:pPr>
              <w:rPr>
                <w:sz w:val="24"/>
                <w:szCs w:val="24"/>
              </w:rPr>
            </w:pPr>
            <w:r w:rsidRPr="00562754">
              <w:rPr>
                <w:sz w:val="24"/>
                <w:szCs w:val="24"/>
              </w:rPr>
              <w:t xml:space="preserve">Par narkotisko un psihotropo vielu un zāļu likumīgās aprites kārtību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p>
        </w:tc>
      </w:tr>
      <w:tr w:rsidR="00014FA3" w:rsidRPr="00562754" w:rsidTr="00FF4F39">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bookmarkStart w:id="28" w:name="bkm51"/>
            <w:r w:rsidRPr="00562754">
              <w:rPr>
                <w:b/>
                <w:bCs/>
              </w:rPr>
              <w:t>46.</w:t>
            </w:r>
            <w:r w:rsidRPr="00562754">
              <w:rPr>
                <w:b/>
                <w:bCs/>
                <w:vertAlign w:val="superscript"/>
              </w:rPr>
              <w:t>1</w:t>
            </w:r>
            <w:r w:rsidRPr="00562754">
              <w:rPr>
                <w:b/>
                <w:bCs/>
              </w:rPr>
              <w:t xml:space="preserve"> pants. Noteiktās kārtības pārkāpšana farmaceitiskajā un veterinārfarmaceitiskajā darbībā</w:t>
            </w:r>
          </w:p>
          <w:bookmarkEnd w:id="28"/>
          <w:p w:rsidR="00014FA3" w:rsidRPr="00562754" w:rsidRDefault="00014FA3" w:rsidP="00133C75">
            <w:pPr>
              <w:pStyle w:val="naispant"/>
              <w:rPr>
                <w:b/>
                <w:bCs/>
              </w:rPr>
            </w:pPr>
          </w:p>
        </w:tc>
        <w:tc>
          <w:tcPr>
            <w:tcW w:w="2976" w:type="dxa"/>
          </w:tcPr>
          <w:p w:rsidR="00014FA3" w:rsidRPr="00562754" w:rsidRDefault="00014FA3" w:rsidP="00133C75">
            <w:pPr>
              <w:rPr>
                <w:sz w:val="24"/>
                <w:szCs w:val="24"/>
              </w:rPr>
            </w:pPr>
            <w:r w:rsidRPr="00562754">
              <w:rPr>
                <w:sz w:val="24"/>
                <w:szCs w:val="24"/>
              </w:rPr>
              <w:t xml:space="preserve">Farmācijas likums </w:t>
            </w:r>
          </w:p>
          <w:p w:rsidR="00014FA3" w:rsidRPr="00562754" w:rsidRDefault="00014FA3" w:rsidP="00133C75">
            <w:pPr>
              <w:rPr>
                <w:sz w:val="24"/>
                <w:szCs w:val="24"/>
              </w:rPr>
            </w:pPr>
          </w:p>
          <w:p w:rsidR="00014FA3" w:rsidRPr="00562754" w:rsidRDefault="00014FA3" w:rsidP="00133C75">
            <w:pPr>
              <w:rPr>
                <w:sz w:val="24"/>
                <w:szCs w:val="24"/>
              </w:rPr>
            </w:pPr>
            <w:r w:rsidRPr="00562754">
              <w:rPr>
                <w:sz w:val="24"/>
                <w:szCs w:val="24"/>
              </w:rPr>
              <w:t xml:space="preserve">Par narkotisko un psihotropo vielu un zāļu likumīgās aprites kārtību </w:t>
            </w:r>
          </w:p>
        </w:tc>
        <w:tc>
          <w:tcPr>
            <w:tcW w:w="1560" w:type="dxa"/>
          </w:tcPr>
          <w:p w:rsidR="00014FA3" w:rsidRPr="00562754" w:rsidRDefault="00CB7522" w:rsidP="00133C75">
            <w:pPr>
              <w:rPr>
                <w:sz w:val="24"/>
                <w:szCs w:val="24"/>
              </w:rPr>
            </w:pPr>
            <w:r w:rsidRPr="00562754">
              <w:rPr>
                <w:sz w:val="24"/>
                <w:szCs w:val="24"/>
              </w:rPr>
              <w:t>VM</w:t>
            </w:r>
          </w:p>
          <w:p w:rsidR="00014FA3" w:rsidRPr="00562754" w:rsidRDefault="00014FA3" w:rsidP="00133C75">
            <w:pPr>
              <w:rPr>
                <w:sz w:val="24"/>
                <w:szCs w:val="24"/>
              </w:rPr>
            </w:pPr>
          </w:p>
          <w:p w:rsidR="00014FA3" w:rsidRPr="00562754" w:rsidRDefault="00CB7522"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 xml:space="preserve">1)Veselības inspekcija </w:t>
            </w:r>
            <w:bookmarkStart w:id="29" w:name="bkm525"/>
            <w:r w:rsidRPr="00562754">
              <w:rPr>
                <w:sz w:val="24"/>
                <w:szCs w:val="24"/>
              </w:rPr>
              <w:t>(izņemot pārkāpumus veterināro zāļu apritē)</w:t>
            </w:r>
            <w:bookmarkEnd w:id="29"/>
            <w:r w:rsidRPr="00562754">
              <w:rPr>
                <w:sz w:val="24"/>
                <w:szCs w:val="24"/>
              </w:rPr>
              <w:t>;</w:t>
            </w:r>
          </w:p>
          <w:p w:rsidR="00014FA3" w:rsidRPr="00562754" w:rsidRDefault="00014FA3" w:rsidP="00133C75">
            <w:pPr>
              <w:rPr>
                <w:sz w:val="24"/>
                <w:szCs w:val="24"/>
              </w:rPr>
            </w:pPr>
            <w:r w:rsidRPr="00562754">
              <w:rPr>
                <w:sz w:val="24"/>
                <w:szCs w:val="24"/>
              </w:rPr>
              <w:t>2)Pārtikas un veterinārais dienests;</w:t>
            </w:r>
          </w:p>
        </w:tc>
      </w:tr>
      <w:tr w:rsidR="00014FA3" w:rsidRPr="00562754" w:rsidTr="00FF4F39">
        <w:trPr>
          <w:trHeight w:val="145"/>
        </w:trPr>
        <w:tc>
          <w:tcPr>
            <w:tcW w:w="1101" w:type="dxa"/>
          </w:tcPr>
          <w:p w:rsidR="00014FA3" w:rsidRPr="00562754" w:rsidRDefault="00014FA3" w:rsidP="00133C75">
            <w:pPr>
              <w:pStyle w:val="naispant"/>
              <w:rPr>
                <w:b/>
                <w:bCs/>
              </w:rPr>
            </w:pPr>
          </w:p>
        </w:tc>
        <w:tc>
          <w:tcPr>
            <w:tcW w:w="4536" w:type="dxa"/>
          </w:tcPr>
          <w:p w:rsidR="00014FA3" w:rsidRPr="00562754" w:rsidRDefault="00014FA3" w:rsidP="00133C75">
            <w:pPr>
              <w:pStyle w:val="naispant"/>
              <w:rPr>
                <w:b/>
                <w:bCs/>
              </w:rPr>
            </w:pPr>
            <w:bookmarkStart w:id="30" w:name="bkm50"/>
            <w:r w:rsidRPr="00562754">
              <w:rPr>
                <w:b/>
                <w:bCs/>
              </w:rPr>
              <w:t>46.</w:t>
            </w:r>
            <w:r w:rsidRPr="00562754">
              <w:rPr>
                <w:b/>
                <w:bCs/>
                <w:vertAlign w:val="superscript"/>
              </w:rPr>
              <w:t>2</w:t>
            </w:r>
            <w:r w:rsidRPr="00562754">
              <w:rPr>
                <w:b/>
                <w:bCs/>
              </w:rPr>
              <w:t xml:space="preserve"> pants. Zāļu saņemšanas, uzglabāšanas un izlietošanas pārkāpumi ārstniecības iestādēs un sociālās aprūpes institūcijās</w:t>
            </w:r>
            <w:bookmarkEnd w:id="30"/>
          </w:p>
        </w:tc>
        <w:tc>
          <w:tcPr>
            <w:tcW w:w="2976" w:type="dxa"/>
          </w:tcPr>
          <w:p w:rsidR="00014FA3" w:rsidRPr="00562754" w:rsidRDefault="00014FA3" w:rsidP="00133C75">
            <w:pPr>
              <w:rPr>
                <w:sz w:val="24"/>
                <w:szCs w:val="24"/>
              </w:rPr>
            </w:pPr>
            <w:r w:rsidRPr="00562754">
              <w:rPr>
                <w:sz w:val="24"/>
                <w:szCs w:val="24"/>
              </w:rPr>
              <w:t xml:space="preserve">Farmācijas likums </w:t>
            </w:r>
          </w:p>
          <w:p w:rsidR="00014FA3" w:rsidRPr="00562754" w:rsidRDefault="00014FA3" w:rsidP="00133C75">
            <w:pPr>
              <w:rPr>
                <w:sz w:val="24"/>
                <w:szCs w:val="24"/>
              </w:rPr>
            </w:pPr>
          </w:p>
        </w:tc>
        <w:tc>
          <w:tcPr>
            <w:tcW w:w="1560" w:type="dxa"/>
          </w:tcPr>
          <w:p w:rsidR="00014FA3" w:rsidRPr="00562754" w:rsidRDefault="00CB7522"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Veselības inspekcija</w:t>
            </w:r>
          </w:p>
        </w:tc>
      </w:tr>
      <w:tr w:rsidR="00014FA3" w:rsidRPr="00562754" w:rsidTr="0024391F">
        <w:trPr>
          <w:trHeight w:val="573"/>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47.pants. Zemes dzīļu īpašuma tiesību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bookmarkStart w:id="31" w:name="bkm510"/>
            <w:r w:rsidRPr="00562754">
              <w:rPr>
                <w:sz w:val="24"/>
                <w:szCs w:val="24"/>
              </w:rPr>
              <w:t>Vides aizsardzības valsts iestādes</w:t>
            </w:r>
            <w:bookmarkEnd w:id="31"/>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bookmarkStart w:id="32" w:name="bkm121"/>
            <w:r w:rsidRPr="00562754">
              <w:rPr>
                <w:b/>
                <w:bCs/>
              </w:rPr>
              <w:t>48.pants. Ūdeņu īpašuma tiesību pārkāpšana</w:t>
            </w:r>
            <w:bookmarkEnd w:id="32"/>
          </w:p>
        </w:tc>
        <w:tc>
          <w:tcPr>
            <w:tcW w:w="2976" w:type="dxa"/>
          </w:tcPr>
          <w:p w:rsidR="00014FA3" w:rsidRPr="00562754" w:rsidRDefault="00014FA3" w:rsidP="00133C75">
            <w:pPr>
              <w:rPr>
                <w:sz w:val="24"/>
                <w:szCs w:val="24"/>
              </w:rPr>
            </w:pPr>
            <w:r w:rsidRPr="00562754">
              <w:rPr>
                <w:sz w:val="24"/>
                <w:szCs w:val="24"/>
              </w:rPr>
              <w:t xml:space="preserve">Ūdens apsaimniekošanas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w:t>
            </w:r>
          </w:p>
        </w:tc>
      </w:tr>
      <w:tr w:rsidR="00014FA3" w:rsidRPr="00562754" w:rsidTr="0024391F">
        <w:trPr>
          <w:trHeight w:val="1566"/>
        </w:trPr>
        <w:tc>
          <w:tcPr>
            <w:tcW w:w="1101" w:type="dxa"/>
          </w:tcPr>
          <w:p w:rsidR="00014FA3" w:rsidRPr="00562754" w:rsidRDefault="00014FA3" w:rsidP="008623F9">
            <w:pPr>
              <w:pStyle w:val="naispant"/>
              <w:numPr>
                <w:ilvl w:val="0"/>
                <w:numId w:val="24"/>
              </w:numPr>
              <w:rPr>
                <w:b/>
                <w:bCs/>
              </w:rPr>
            </w:pPr>
          </w:p>
        </w:tc>
        <w:tc>
          <w:tcPr>
            <w:tcW w:w="4536" w:type="dxa"/>
            <w:shd w:val="clear" w:color="auto" w:fill="auto"/>
          </w:tcPr>
          <w:p w:rsidR="00014FA3" w:rsidRPr="00562754" w:rsidRDefault="00014FA3" w:rsidP="00133C75">
            <w:pPr>
              <w:pStyle w:val="naispant"/>
              <w:rPr>
                <w:b/>
                <w:bCs/>
              </w:rPr>
            </w:pPr>
            <w:bookmarkStart w:id="33" w:name="bkm115"/>
            <w:r w:rsidRPr="00562754">
              <w:rPr>
                <w:b/>
                <w:bCs/>
              </w:rPr>
              <w:t xml:space="preserve">51.pants. </w:t>
            </w:r>
            <w:bookmarkEnd w:id="33"/>
            <w:r w:rsidR="004A43C1" w:rsidRPr="00562754">
              <w:rPr>
                <w:b/>
                <w:bCs/>
              </w:rPr>
              <w:fldChar w:fldCharType="begin"/>
            </w:r>
            <w:r w:rsidR="00F30A54">
              <w:rPr>
                <w:b/>
                <w:bCs/>
              </w:rPr>
              <w:instrText>HYPERLINK "http://pro.nais.lv/naiser/text.cfm?Ref=0327021984120732769&amp;Req=0327021984120732769&amp;Key=0127011991062132770&amp;Hash=1" \l "1" \o "Par zemes lietošanu un zemes ierīcību" \t "_top"</w:instrText>
            </w:r>
            <w:r w:rsidR="004A43C1" w:rsidRPr="00562754">
              <w:rPr>
                <w:b/>
                <w:bCs/>
              </w:rPr>
              <w:fldChar w:fldCharType="separate"/>
            </w:r>
            <w:r w:rsidRPr="00562754">
              <w:rPr>
                <w:b/>
                <w:bCs/>
              </w:rPr>
              <w:t xml:space="preserve">Obligāto zemes </w:t>
            </w:r>
            <w:r w:rsidRPr="00562754">
              <w:rPr>
                <w:b/>
              </w:rPr>
              <w:t>aizsardzības</w:t>
            </w:r>
            <w:r w:rsidRPr="00562754">
              <w:rPr>
                <w:b/>
                <w:bCs/>
              </w:rPr>
              <w:t xml:space="preserve"> pasākumu</w:t>
            </w:r>
            <w:r w:rsidR="004A43C1" w:rsidRPr="00562754">
              <w:rPr>
                <w:b/>
                <w:bCs/>
              </w:rPr>
              <w:fldChar w:fldCharType="end"/>
            </w:r>
            <w:r w:rsidRPr="00562754">
              <w:rPr>
                <w:b/>
                <w:bCs/>
              </w:rPr>
              <w:t xml:space="preserve"> neizpildīšana</w:t>
            </w:r>
          </w:p>
          <w:p w:rsidR="00014FA3" w:rsidRPr="00562754" w:rsidRDefault="00014FA3" w:rsidP="00014FA3">
            <w:pPr>
              <w:jc w:val="both"/>
              <w:rPr>
                <w:sz w:val="24"/>
                <w:szCs w:val="24"/>
              </w:rPr>
            </w:pPr>
          </w:p>
        </w:tc>
        <w:tc>
          <w:tcPr>
            <w:tcW w:w="2976" w:type="dxa"/>
          </w:tcPr>
          <w:p w:rsidR="00014FA3" w:rsidRPr="00562754" w:rsidRDefault="0053406D" w:rsidP="00133C75">
            <w:pPr>
              <w:jc w:val="both"/>
              <w:rPr>
                <w:sz w:val="24"/>
                <w:szCs w:val="24"/>
              </w:rPr>
            </w:pPr>
            <w:r w:rsidRPr="00562754">
              <w:rPr>
                <w:sz w:val="24"/>
                <w:szCs w:val="24"/>
              </w:rPr>
              <w:t>Lauksaimniecības un lauku attīstības likums</w:t>
            </w:r>
          </w:p>
          <w:p w:rsidR="0053406D" w:rsidRPr="00562754" w:rsidRDefault="0053406D" w:rsidP="00133C75">
            <w:pPr>
              <w:jc w:val="both"/>
              <w:rPr>
                <w:sz w:val="24"/>
                <w:szCs w:val="24"/>
              </w:rPr>
            </w:pPr>
          </w:p>
          <w:p w:rsidR="0053406D" w:rsidRPr="00562754" w:rsidRDefault="0053406D" w:rsidP="00133C75">
            <w:pPr>
              <w:jc w:val="both"/>
              <w:rPr>
                <w:color w:val="FF0000"/>
                <w:sz w:val="24"/>
                <w:szCs w:val="24"/>
              </w:rPr>
            </w:pPr>
          </w:p>
        </w:tc>
        <w:tc>
          <w:tcPr>
            <w:tcW w:w="1560" w:type="dxa"/>
          </w:tcPr>
          <w:p w:rsidR="00014FA3" w:rsidRPr="00562754" w:rsidRDefault="00BD2CD7" w:rsidP="00133C75">
            <w:pPr>
              <w:rPr>
                <w:sz w:val="24"/>
                <w:szCs w:val="24"/>
              </w:rPr>
            </w:pPr>
            <w:r w:rsidRPr="00562754">
              <w:rPr>
                <w:sz w:val="24"/>
                <w:szCs w:val="24"/>
              </w:rPr>
              <w:t>Z</w:t>
            </w:r>
            <w:r w:rsidR="00014FA3" w:rsidRPr="00562754">
              <w:rPr>
                <w:sz w:val="24"/>
                <w:szCs w:val="24"/>
              </w:rPr>
              <w:t>M</w:t>
            </w:r>
          </w:p>
        </w:tc>
        <w:tc>
          <w:tcPr>
            <w:tcW w:w="3543" w:type="dxa"/>
          </w:tcPr>
          <w:p w:rsidR="00014FA3" w:rsidRPr="00562754" w:rsidRDefault="00014FA3" w:rsidP="008623F9">
            <w:pPr>
              <w:pStyle w:val="Sarakstarindkopa"/>
              <w:numPr>
                <w:ilvl w:val="0"/>
                <w:numId w:val="19"/>
              </w:numPr>
              <w:tabs>
                <w:tab w:val="left" w:pos="363"/>
              </w:tabs>
              <w:ind w:left="79" w:firstLine="0"/>
              <w:rPr>
                <w:bCs/>
                <w:sz w:val="24"/>
                <w:szCs w:val="24"/>
              </w:rPr>
            </w:pPr>
            <w:r w:rsidRPr="00562754">
              <w:rPr>
                <w:bCs/>
                <w:sz w:val="24"/>
                <w:szCs w:val="24"/>
              </w:rPr>
              <w:t>Pašvaldību administratīvās komisijas;</w:t>
            </w:r>
          </w:p>
          <w:p w:rsidR="00014FA3" w:rsidRPr="00562754" w:rsidRDefault="00014FA3" w:rsidP="008623F9">
            <w:pPr>
              <w:pStyle w:val="Sarakstarindkopa"/>
              <w:numPr>
                <w:ilvl w:val="0"/>
                <w:numId w:val="19"/>
              </w:numPr>
              <w:tabs>
                <w:tab w:val="left" w:pos="363"/>
              </w:tabs>
              <w:ind w:left="79" w:firstLine="0"/>
              <w:rPr>
                <w:bCs/>
                <w:sz w:val="24"/>
                <w:szCs w:val="24"/>
              </w:rPr>
            </w:pPr>
            <w:bookmarkStart w:id="34" w:name="bkm566"/>
            <w:r w:rsidRPr="00562754">
              <w:rPr>
                <w:bCs/>
                <w:sz w:val="24"/>
                <w:szCs w:val="24"/>
              </w:rPr>
              <w:t>Republikas pilsētu domju un novadu domju priekšsēdētāji, viņu vietnieki un izpilddirektori</w:t>
            </w:r>
            <w:bookmarkEnd w:id="34"/>
            <w:r w:rsidRPr="00562754">
              <w:rPr>
                <w:bCs/>
                <w:sz w:val="24"/>
                <w:szCs w:val="24"/>
              </w:rPr>
              <w:t>;</w:t>
            </w:r>
          </w:p>
          <w:p w:rsidR="00014FA3" w:rsidRPr="00562754" w:rsidRDefault="00014FA3" w:rsidP="008623F9">
            <w:pPr>
              <w:pStyle w:val="Sarakstarindkopa"/>
              <w:numPr>
                <w:ilvl w:val="0"/>
                <w:numId w:val="19"/>
              </w:numPr>
              <w:tabs>
                <w:tab w:val="left" w:pos="363"/>
              </w:tabs>
              <w:ind w:left="79" w:firstLine="0"/>
              <w:rPr>
                <w:bCs/>
                <w:sz w:val="24"/>
                <w:szCs w:val="24"/>
              </w:rPr>
            </w:pPr>
            <w:r w:rsidRPr="00562754">
              <w:rPr>
                <w:bCs/>
                <w:sz w:val="24"/>
                <w:szCs w:val="24"/>
              </w:rPr>
              <w:t>Vides aizsardzības valsts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r w:rsidRPr="00562754">
              <w:rPr>
                <w:b/>
                <w:bCs/>
              </w:rPr>
              <w:t>51.</w:t>
            </w:r>
            <w:r w:rsidRPr="00562754">
              <w:rPr>
                <w:b/>
                <w:bCs/>
                <w:vertAlign w:val="superscript"/>
              </w:rPr>
              <w:t>2</w:t>
            </w:r>
            <w:r w:rsidRPr="00562754">
              <w:rPr>
                <w:b/>
                <w:bCs/>
              </w:rPr>
              <w:t xml:space="preserve"> pants. Invazīvo augu sugu izplatības ierobežošanas pasākumu neveikšana</w:t>
            </w:r>
          </w:p>
        </w:tc>
        <w:tc>
          <w:tcPr>
            <w:tcW w:w="2976" w:type="dxa"/>
          </w:tcPr>
          <w:p w:rsidR="00014FA3" w:rsidRPr="00562754" w:rsidRDefault="00014FA3" w:rsidP="00133C75">
            <w:pPr>
              <w:rPr>
                <w:sz w:val="24"/>
                <w:szCs w:val="24"/>
              </w:rPr>
            </w:pPr>
            <w:r w:rsidRPr="00562754">
              <w:rPr>
                <w:sz w:val="24"/>
                <w:szCs w:val="24"/>
              </w:rPr>
              <w:t xml:space="preserve">Augu aizsardzības likums </w:t>
            </w:r>
          </w:p>
        </w:tc>
        <w:tc>
          <w:tcPr>
            <w:tcW w:w="1560" w:type="dxa"/>
          </w:tcPr>
          <w:p w:rsidR="00014FA3" w:rsidRPr="00562754" w:rsidRDefault="00CB7522" w:rsidP="00133C75">
            <w:pPr>
              <w:rPr>
                <w:sz w:val="24"/>
                <w:szCs w:val="24"/>
              </w:rPr>
            </w:pPr>
            <w:r w:rsidRPr="00562754">
              <w:rPr>
                <w:sz w:val="24"/>
                <w:szCs w:val="24"/>
              </w:rPr>
              <w:t>ZM</w:t>
            </w:r>
          </w:p>
        </w:tc>
        <w:tc>
          <w:tcPr>
            <w:tcW w:w="3543" w:type="dxa"/>
          </w:tcPr>
          <w:p w:rsidR="00014FA3" w:rsidRPr="00562754" w:rsidRDefault="00014FA3" w:rsidP="008623F9">
            <w:pPr>
              <w:pStyle w:val="Sarakstarindkopa"/>
              <w:numPr>
                <w:ilvl w:val="0"/>
                <w:numId w:val="20"/>
              </w:numPr>
              <w:tabs>
                <w:tab w:val="left" w:pos="363"/>
              </w:tabs>
              <w:ind w:left="79" w:firstLine="0"/>
              <w:rPr>
                <w:rFonts w:ascii="Calibri" w:eastAsia="Calibri" w:hAnsi="Calibri"/>
                <w:sz w:val="24"/>
                <w:szCs w:val="24"/>
              </w:rPr>
            </w:pPr>
            <w:r w:rsidRPr="00562754">
              <w:rPr>
                <w:sz w:val="24"/>
                <w:szCs w:val="24"/>
              </w:rPr>
              <w:t>Pašvaldību administratīvās komisijas;</w:t>
            </w:r>
          </w:p>
          <w:p w:rsidR="00014FA3" w:rsidRPr="00562754" w:rsidRDefault="00014FA3" w:rsidP="008623F9">
            <w:pPr>
              <w:pStyle w:val="Sarakstarindkopa"/>
              <w:numPr>
                <w:ilvl w:val="0"/>
                <w:numId w:val="20"/>
              </w:numPr>
              <w:tabs>
                <w:tab w:val="left" w:pos="363"/>
              </w:tabs>
              <w:ind w:left="79" w:firstLine="0"/>
              <w:rPr>
                <w:rFonts w:ascii="Calibri" w:eastAsia="Calibri" w:hAnsi="Calibri"/>
                <w:sz w:val="24"/>
                <w:szCs w:val="24"/>
              </w:rPr>
            </w:pPr>
            <w:r w:rsidRPr="00562754">
              <w:rPr>
                <w:sz w:val="24"/>
                <w:szCs w:val="24"/>
              </w:rPr>
              <w:t>Valsts augu aizsardzības dienests</w:t>
            </w:r>
          </w:p>
          <w:p w:rsidR="00014FA3" w:rsidRPr="00562754" w:rsidRDefault="00014FA3" w:rsidP="008623F9">
            <w:pPr>
              <w:pStyle w:val="Sarakstarindkopa"/>
              <w:numPr>
                <w:ilvl w:val="0"/>
                <w:numId w:val="20"/>
              </w:numPr>
              <w:tabs>
                <w:tab w:val="left" w:pos="363"/>
              </w:tabs>
              <w:ind w:left="79" w:firstLine="0"/>
              <w:rPr>
                <w:rFonts w:ascii="Calibri" w:eastAsia="Calibri" w:hAnsi="Calibri"/>
                <w:sz w:val="24"/>
                <w:szCs w:val="24"/>
              </w:rPr>
            </w:pPr>
            <w:r w:rsidRPr="00562754">
              <w:rPr>
                <w:sz w:val="24"/>
                <w:szCs w:val="24"/>
              </w:rPr>
              <w:t>Republikas pilsētu domju un novadu domju priekšsēdētāji, viņu vietnieki un izpilddirektori</w:t>
            </w:r>
          </w:p>
          <w:p w:rsidR="00014FA3" w:rsidRPr="00562754" w:rsidRDefault="00014FA3" w:rsidP="008623F9">
            <w:pPr>
              <w:pStyle w:val="Sarakstarindkopa"/>
              <w:numPr>
                <w:ilvl w:val="0"/>
                <w:numId w:val="20"/>
              </w:numPr>
              <w:tabs>
                <w:tab w:val="left" w:pos="363"/>
              </w:tabs>
              <w:ind w:left="79" w:firstLine="0"/>
              <w:rPr>
                <w:rFonts w:ascii="Calibri" w:eastAsia="Calibri" w:hAnsi="Calibri"/>
                <w:sz w:val="24"/>
                <w:szCs w:val="24"/>
              </w:rPr>
            </w:pPr>
            <w:r w:rsidRPr="00562754">
              <w:rPr>
                <w:bCs/>
                <w:sz w:val="24"/>
                <w:szCs w:val="24"/>
              </w:rPr>
              <w:t>Vides aizsardzības valsts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pPr>
            <w:r w:rsidRPr="00562754">
              <w:rPr>
                <w:b/>
                <w:bCs/>
              </w:rPr>
              <w:t>51.</w:t>
            </w:r>
            <w:r w:rsidRPr="00562754">
              <w:rPr>
                <w:b/>
                <w:bCs/>
                <w:vertAlign w:val="superscript"/>
              </w:rPr>
              <w:t>3</w:t>
            </w:r>
            <w:r w:rsidRPr="00562754">
              <w:rPr>
                <w:b/>
                <w:bCs/>
              </w:rPr>
              <w:t xml:space="preserve"> pants. Invazīvo augu sugu ievešanas aizlieguma pārkāpšana</w:t>
            </w:r>
          </w:p>
        </w:tc>
        <w:tc>
          <w:tcPr>
            <w:tcW w:w="2976" w:type="dxa"/>
          </w:tcPr>
          <w:p w:rsidR="00014FA3" w:rsidRPr="00562754" w:rsidRDefault="00014FA3" w:rsidP="00133C75">
            <w:pPr>
              <w:rPr>
                <w:sz w:val="24"/>
                <w:szCs w:val="24"/>
              </w:rPr>
            </w:pPr>
            <w:r w:rsidRPr="00562754">
              <w:rPr>
                <w:sz w:val="24"/>
                <w:szCs w:val="24"/>
              </w:rPr>
              <w:t>Augu aizsardzības likums</w:t>
            </w:r>
          </w:p>
        </w:tc>
        <w:tc>
          <w:tcPr>
            <w:tcW w:w="1560" w:type="dxa"/>
          </w:tcPr>
          <w:p w:rsidR="00014FA3" w:rsidRPr="00562754" w:rsidRDefault="00CB7522"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1)Pārtikas un veterinārais dienests;</w:t>
            </w:r>
          </w:p>
          <w:p w:rsidR="00014FA3" w:rsidRPr="00562754" w:rsidRDefault="00014FA3" w:rsidP="00133C75">
            <w:pPr>
              <w:rPr>
                <w:sz w:val="24"/>
                <w:szCs w:val="24"/>
              </w:rPr>
            </w:pPr>
            <w:r w:rsidRPr="00562754">
              <w:rPr>
                <w:sz w:val="24"/>
                <w:szCs w:val="24"/>
              </w:rPr>
              <w:t>2)Republikas pilsētu domju un novadu domju priekšsēdētāji, viņu vietnieki un izpilddirektori</w:t>
            </w:r>
          </w:p>
          <w:p w:rsidR="00014FA3" w:rsidRPr="00562754" w:rsidRDefault="00014FA3" w:rsidP="00133C75">
            <w:pPr>
              <w:rPr>
                <w:sz w:val="24"/>
                <w:szCs w:val="24"/>
              </w:rPr>
            </w:pPr>
            <w:r w:rsidRPr="00562754">
              <w:rPr>
                <w:sz w:val="24"/>
                <w:szCs w:val="24"/>
              </w:rPr>
              <w:t>3)</w:t>
            </w:r>
            <w:r w:rsidRPr="00562754">
              <w:rPr>
                <w:bCs/>
                <w:sz w:val="24"/>
                <w:szCs w:val="24"/>
              </w:rPr>
              <w:t xml:space="preserve"> Vides aizsardzības valsts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52.pants. Uz laiku aizņemtās zemes savlaicīga nenodošana atpakaļ vai zemes nesakārtošana lietošanai atbilstoši tās uzdevumiem</w:t>
            </w:r>
          </w:p>
        </w:tc>
        <w:tc>
          <w:tcPr>
            <w:tcW w:w="2976" w:type="dxa"/>
          </w:tcPr>
          <w:p w:rsidR="00014FA3" w:rsidRPr="00562754" w:rsidRDefault="00014FA3" w:rsidP="00133C75">
            <w:pPr>
              <w:rPr>
                <w:sz w:val="24"/>
                <w:szCs w:val="24"/>
              </w:rPr>
            </w:pPr>
          </w:p>
        </w:tc>
        <w:tc>
          <w:tcPr>
            <w:tcW w:w="1560" w:type="dxa"/>
          </w:tcPr>
          <w:p w:rsidR="00014FA3" w:rsidRPr="00562754" w:rsidRDefault="00951C85" w:rsidP="00133C75">
            <w:pPr>
              <w:rPr>
                <w:sz w:val="24"/>
                <w:szCs w:val="24"/>
              </w:rPr>
            </w:pPr>
            <w:r w:rsidRPr="00562754">
              <w:rPr>
                <w:sz w:val="24"/>
                <w:szCs w:val="24"/>
              </w:rPr>
              <w:t>ZM</w:t>
            </w:r>
          </w:p>
          <w:p w:rsidR="00951C85" w:rsidRPr="00562754" w:rsidRDefault="00951C85"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2)Republikas pilsētu domju un novadu domju priekšsēdētāji, viņu vietnieki un izpilddirektori</w:t>
            </w:r>
          </w:p>
          <w:p w:rsidR="00014FA3" w:rsidRPr="00562754" w:rsidRDefault="00014FA3" w:rsidP="00133C75">
            <w:pPr>
              <w:rPr>
                <w:sz w:val="24"/>
                <w:szCs w:val="24"/>
              </w:rPr>
            </w:pPr>
            <w:r w:rsidRPr="00562754">
              <w:rPr>
                <w:sz w:val="24"/>
                <w:szCs w:val="24"/>
              </w:rPr>
              <w:t>3)</w:t>
            </w:r>
            <w:r w:rsidRPr="00562754">
              <w:rPr>
                <w:bCs/>
                <w:sz w:val="24"/>
                <w:szCs w:val="24"/>
              </w:rPr>
              <w:t xml:space="preserve"> Vides aizsardzības valsts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53.pants. Patvaļīga atkāpšanās no valsts vai iniciatīvās zemes ierīcības projektiem (plāniem)</w:t>
            </w:r>
          </w:p>
        </w:tc>
        <w:tc>
          <w:tcPr>
            <w:tcW w:w="2976" w:type="dxa"/>
          </w:tcPr>
          <w:p w:rsidR="00014FA3" w:rsidRPr="00562754" w:rsidRDefault="00014FA3" w:rsidP="00133C75">
            <w:pPr>
              <w:rPr>
                <w:sz w:val="24"/>
                <w:szCs w:val="24"/>
              </w:rPr>
            </w:pPr>
            <w:r w:rsidRPr="00562754">
              <w:rPr>
                <w:sz w:val="24"/>
                <w:szCs w:val="24"/>
              </w:rPr>
              <w:t xml:space="preserve">Zemes ierīcības likums </w:t>
            </w:r>
          </w:p>
        </w:tc>
        <w:tc>
          <w:tcPr>
            <w:tcW w:w="1560" w:type="dxa"/>
          </w:tcPr>
          <w:p w:rsidR="00014FA3" w:rsidRPr="00562754" w:rsidRDefault="00951C85" w:rsidP="00133C75">
            <w:pPr>
              <w:rPr>
                <w:sz w:val="24"/>
                <w:szCs w:val="24"/>
              </w:rPr>
            </w:pPr>
            <w:r w:rsidRPr="00562754">
              <w:rPr>
                <w:sz w:val="24"/>
                <w:szCs w:val="24"/>
              </w:rPr>
              <w:t>Z</w:t>
            </w:r>
            <w:r w:rsidR="00014FA3" w:rsidRPr="00562754">
              <w:rPr>
                <w:sz w:val="24"/>
                <w:szCs w:val="24"/>
              </w:rPr>
              <w:t>M</w:t>
            </w:r>
          </w:p>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 Vides aizsardzības valsts iestādes</w:t>
            </w:r>
          </w:p>
          <w:p w:rsidR="00014FA3" w:rsidRPr="00562754" w:rsidRDefault="00014FA3" w:rsidP="00133C75">
            <w:pPr>
              <w:rPr>
                <w:sz w:val="24"/>
                <w:szCs w:val="24"/>
              </w:rPr>
            </w:pPr>
            <w:r w:rsidRPr="00562754">
              <w:rPr>
                <w:sz w:val="24"/>
                <w:szCs w:val="24"/>
              </w:rPr>
              <w:t>3)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53.</w:t>
            </w:r>
            <w:r w:rsidRPr="00562754">
              <w:rPr>
                <w:b/>
                <w:bCs/>
                <w:vertAlign w:val="superscript"/>
              </w:rPr>
              <w:t>1</w:t>
            </w:r>
            <w:r w:rsidRPr="00562754">
              <w:rPr>
                <w:b/>
                <w:bCs/>
              </w:rPr>
              <w:t xml:space="preserve"> pants. Patvaļīga atkāpšanās no zemes reformas īstenošanas</w:t>
            </w:r>
          </w:p>
        </w:tc>
        <w:tc>
          <w:tcPr>
            <w:tcW w:w="2976" w:type="dxa"/>
          </w:tcPr>
          <w:p w:rsidR="00014FA3" w:rsidRPr="00562754" w:rsidRDefault="00014FA3" w:rsidP="00133C75">
            <w:pPr>
              <w:rPr>
                <w:sz w:val="24"/>
                <w:szCs w:val="24"/>
              </w:rPr>
            </w:pPr>
            <w:r w:rsidRPr="00562754">
              <w:rPr>
                <w:sz w:val="24"/>
                <w:szCs w:val="24"/>
              </w:rPr>
              <w:t xml:space="preserve">Zemes ierīcības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jc w:val="both"/>
              <w:rPr>
                <w:sz w:val="24"/>
                <w:szCs w:val="24"/>
              </w:rPr>
            </w:pPr>
            <w:r w:rsidRPr="00562754">
              <w:rPr>
                <w:sz w:val="24"/>
                <w:szCs w:val="24"/>
              </w:rPr>
              <w:t>1)Pašvaldību administratīvās komisijas (par pārkāpumiem, ko izdarījusi persona)</w:t>
            </w:r>
          </w:p>
          <w:p w:rsidR="00014FA3" w:rsidRPr="00562754" w:rsidRDefault="00014FA3" w:rsidP="00133C75">
            <w:pPr>
              <w:jc w:val="both"/>
              <w:rPr>
                <w:sz w:val="24"/>
                <w:szCs w:val="24"/>
              </w:rPr>
            </w:pPr>
            <w:r w:rsidRPr="00562754">
              <w:rPr>
                <w:sz w:val="24"/>
                <w:szCs w:val="24"/>
              </w:rPr>
              <w:t>2) Rajonu (pilsētu) tiesu tiesneši (ja pārkāpumu izdarījusi amatpersona)</w:t>
            </w:r>
          </w:p>
          <w:p w:rsidR="00014FA3" w:rsidRPr="00562754" w:rsidRDefault="00014FA3" w:rsidP="00133C75">
            <w:pPr>
              <w:jc w:val="both"/>
              <w:rPr>
                <w:sz w:val="24"/>
                <w:szCs w:val="24"/>
              </w:rPr>
            </w:pPr>
            <w:r w:rsidRPr="00562754">
              <w:rPr>
                <w:sz w:val="24"/>
                <w:szCs w:val="24"/>
              </w:rPr>
              <w:t>3)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53.</w:t>
            </w:r>
            <w:r w:rsidRPr="00562754">
              <w:rPr>
                <w:b/>
                <w:bCs/>
                <w:vertAlign w:val="superscript"/>
              </w:rPr>
              <w:t>2</w:t>
            </w:r>
            <w:r w:rsidRPr="00562754">
              <w:rPr>
                <w:b/>
                <w:bCs/>
              </w:rPr>
              <w:t xml:space="preserve"> pants. Meža apsaimniekošanas informācijas sniegšanas prasību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w:t>
            </w:r>
          </w:p>
          <w:p w:rsidR="00014FA3" w:rsidRPr="00562754" w:rsidRDefault="00014FA3" w:rsidP="00133C75">
            <w:pPr>
              <w:rPr>
                <w:sz w:val="24"/>
                <w:szCs w:val="24"/>
              </w:rPr>
            </w:pPr>
            <w:r w:rsidRPr="00562754">
              <w:rPr>
                <w:sz w:val="24"/>
                <w:szCs w:val="24"/>
              </w:rPr>
              <w:t>2)Valsts meža dienesta amatpersonas;</w:t>
            </w:r>
          </w:p>
          <w:p w:rsidR="00014FA3" w:rsidRPr="00562754" w:rsidRDefault="00014FA3" w:rsidP="00133C75">
            <w:pPr>
              <w:rPr>
                <w:sz w:val="24"/>
                <w:szCs w:val="24"/>
              </w:rPr>
            </w:pPr>
            <w:r w:rsidRPr="00562754">
              <w:rPr>
                <w:sz w:val="24"/>
                <w:szCs w:val="24"/>
              </w:rPr>
              <w:t>3)Republikas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54.pants. Zemes lietojuma vai īpašuma robežzīmju iznīcināšana</w:t>
            </w:r>
          </w:p>
        </w:tc>
        <w:tc>
          <w:tcPr>
            <w:tcW w:w="2976" w:type="dxa"/>
          </w:tcPr>
          <w:p w:rsidR="00014FA3" w:rsidRPr="00562754" w:rsidRDefault="00014FA3" w:rsidP="00133C75">
            <w:pPr>
              <w:rPr>
                <w:sz w:val="24"/>
                <w:szCs w:val="24"/>
              </w:rPr>
            </w:pPr>
            <w:r w:rsidRPr="00562754">
              <w:rPr>
                <w:sz w:val="24"/>
                <w:szCs w:val="24"/>
              </w:rPr>
              <w:t xml:space="preserve">Zemes ierīcības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2)Republikas pilsētu domju un novadu domju priekšsēdētāji, viņu vietnieki un izpilddirektori</w:t>
            </w:r>
          </w:p>
          <w:p w:rsidR="00014FA3" w:rsidRPr="00562754" w:rsidRDefault="00014FA3" w:rsidP="00133C75">
            <w:pPr>
              <w:rPr>
                <w:sz w:val="24"/>
                <w:szCs w:val="24"/>
              </w:rPr>
            </w:pPr>
            <w:r w:rsidRPr="00562754">
              <w:rPr>
                <w:sz w:val="24"/>
                <w:szCs w:val="24"/>
              </w:rPr>
              <w:t>3)</w:t>
            </w:r>
            <w:r w:rsidRPr="00562754">
              <w:t xml:space="preserve">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54.</w:t>
            </w:r>
            <w:r w:rsidRPr="00562754">
              <w:rPr>
                <w:b/>
                <w:bCs/>
                <w:vertAlign w:val="superscript"/>
              </w:rPr>
              <w:t>1</w:t>
            </w:r>
            <w:r w:rsidRPr="00562754">
              <w:rPr>
                <w:b/>
                <w:bCs/>
              </w:rPr>
              <w:t xml:space="preserve"> pants. Meža norādījuma zīmju iznīcināšana vai bojāšana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55.pants. Zemes dzīļu aizsardzības noteikumu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55.</w:t>
            </w:r>
            <w:r w:rsidRPr="00562754">
              <w:rPr>
                <w:b/>
                <w:bCs/>
                <w:vertAlign w:val="superscript"/>
              </w:rPr>
              <w:t>1</w:t>
            </w:r>
            <w:r w:rsidRPr="00562754">
              <w:rPr>
                <w:b/>
                <w:bCs/>
              </w:rPr>
              <w:t xml:space="preserve"> pants. Zemes dzīļu izmantošanas noteikumu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56.pants. Zemes dzīļu ģeoloģiskās izpētes darbu noteikumu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FF4F39">
            <w:pPr>
              <w:pStyle w:val="naispant"/>
              <w:rPr>
                <w:b/>
                <w:bCs/>
              </w:rPr>
            </w:pPr>
            <w:r w:rsidRPr="00562754">
              <w:rPr>
                <w:b/>
                <w:bCs/>
              </w:rPr>
              <w:t>57.pants. Vides un dabas resursu aizsardzības aizsargjoslā un tauvas joslā noteikto prasību un aprobežojumu pārkāpšana</w:t>
            </w:r>
          </w:p>
        </w:tc>
        <w:tc>
          <w:tcPr>
            <w:tcW w:w="2976" w:type="dxa"/>
          </w:tcPr>
          <w:p w:rsidR="00014FA3" w:rsidRPr="00562754" w:rsidRDefault="00014FA3" w:rsidP="00FF4F39">
            <w:pPr>
              <w:rPr>
                <w:sz w:val="24"/>
                <w:szCs w:val="24"/>
              </w:rPr>
            </w:pPr>
            <w:r w:rsidRPr="00562754">
              <w:rPr>
                <w:sz w:val="24"/>
                <w:szCs w:val="24"/>
              </w:rPr>
              <w:t xml:space="preserve">Aizsargjoslu likums </w:t>
            </w:r>
          </w:p>
        </w:tc>
        <w:tc>
          <w:tcPr>
            <w:tcW w:w="1560" w:type="dxa"/>
          </w:tcPr>
          <w:p w:rsidR="00014FA3" w:rsidRPr="00562754" w:rsidRDefault="00014FA3" w:rsidP="00FF4F39">
            <w:pPr>
              <w:rPr>
                <w:sz w:val="24"/>
                <w:szCs w:val="24"/>
              </w:rPr>
            </w:pPr>
            <w:r w:rsidRPr="00562754">
              <w:rPr>
                <w:sz w:val="24"/>
                <w:szCs w:val="24"/>
              </w:rPr>
              <w:t>VARAM</w:t>
            </w:r>
          </w:p>
        </w:tc>
        <w:tc>
          <w:tcPr>
            <w:tcW w:w="3543" w:type="dxa"/>
          </w:tcPr>
          <w:p w:rsidR="00014FA3" w:rsidRPr="00562754" w:rsidRDefault="00014FA3" w:rsidP="00FF4F39">
            <w:pPr>
              <w:rPr>
                <w:sz w:val="24"/>
                <w:szCs w:val="24"/>
              </w:rPr>
            </w:pPr>
            <w:r w:rsidRPr="00562754">
              <w:rPr>
                <w:sz w:val="24"/>
                <w:szCs w:val="24"/>
              </w:rPr>
              <w:t>1)Vides aizsardzības valsts iestādes (LAPK 231.p.)</w:t>
            </w:r>
          </w:p>
          <w:p w:rsidR="00014FA3" w:rsidRPr="00562754" w:rsidRDefault="00014FA3" w:rsidP="00FF4F39">
            <w:pPr>
              <w:rPr>
                <w:sz w:val="24"/>
                <w:szCs w:val="24"/>
              </w:rPr>
            </w:pPr>
            <w:r w:rsidRPr="00562754">
              <w:rPr>
                <w:sz w:val="24"/>
                <w:szCs w:val="24"/>
              </w:rPr>
              <w:t>2) Pašvaldību administratīvās komisijas (par pārkāpumiem, ko izdarījusi persona)</w:t>
            </w:r>
          </w:p>
          <w:p w:rsidR="00014FA3" w:rsidRPr="00562754" w:rsidRDefault="00014FA3" w:rsidP="00FF4F39">
            <w:pPr>
              <w:rPr>
                <w:sz w:val="24"/>
                <w:szCs w:val="24"/>
              </w:rPr>
            </w:pPr>
            <w:r w:rsidRPr="00562754">
              <w:rPr>
                <w:sz w:val="24"/>
                <w:szCs w:val="24"/>
              </w:rPr>
              <w:t>3) Republikas pilsētu domju un novadu domju priekšsēdētāji, viņu vietnieki un izpilddirektori (ja pārkāpumu izdarījusi persona)</w:t>
            </w:r>
          </w:p>
          <w:p w:rsidR="00014FA3" w:rsidRPr="00562754" w:rsidRDefault="00014FA3" w:rsidP="00FF4F39">
            <w:pPr>
              <w:rPr>
                <w:sz w:val="24"/>
                <w:szCs w:val="24"/>
              </w:rPr>
            </w:pPr>
            <w:r w:rsidRPr="00562754">
              <w:rPr>
                <w:sz w:val="24"/>
                <w:szCs w:val="24"/>
              </w:rPr>
              <w:t>4)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57.</w:t>
            </w:r>
            <w:r w:rsidRPr="00562754">
              <w:rPr>
                <w:b/>
                <w:bCs/>
                <w:vertAlign w:val="superscript"/>
              </w:rPr>
              <w:t>1</w:t>
            </w:r>
            <w:r w:rsidRPr="00562754">
              <w:rPr>
                <w:b/>
                <w:bCs/>
              </w:rPr>
              <w:t xml:space="preserve"> pants. Meža iznīcināšana vai bojāšana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57.</w:t>
            </w:r>
            <w:r w:rsidRPr="00562754">
              <w:rPr>
                <w:b/>
                <w:bCs/>
                <w:vertAlign w:val="superscript"/>
              </w:rPr>
              <w:t>2</w:t>
            </w:r>
            <w:r w:rsidRPr="00562754">
              <w:rPr>
                <w:b/>
                <w:bCs/>
              </w:rPr>
              <w:t xml:space="preserve"> pants. Darbības veikšana meža zemēs bez apliecinājuma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57.</w:t>
            </w:r>
            <w:r w:rsidRPr="00562754">
              <w:rPr>
                <w:b/>
                <w:bCs/>
                <w:vertAlign w:val="superscript"/>
              </w:rPr>
              <w:t>3</w:t>
            </w:r>
            <w:r w:rsidRPr="00562754">
              <w:rPr>
                <w:b/>
                <w:bCs/>
              </w:rPr>
              <w:t xml:space="preserve"> pants. Mehānisko transportlīdzekļu pārvietošanās noteikumu pārkāpšana Baltijas jūras un Rīgas jūras līča piekrastes krasta kāpu aizsargjoslā, pludmalē vai īpaši aizsargājamā dabas teritorijā</w:t>
            </w:r>
          </w:p>
        </w:tc>
        <w:tc>
          <w:tcPr>
            <w:tcW w:w="2976" w:type="dxa"/>
          </w:tcPr>
          <w:p w:rsidR="00014FA3" w:rsidRPr="00562754" w:rsidRDefault="00014FA3" w:rsidP="00133C75">
            <w:pPr>
              <w:tabs>
                <w:tab w:val="left" w:pos="2311"/>
              </w:tabs>
              <w:rPr>
                <w:sz w:val="24"/>
                <w:szCs w:val="24"/>
              </w:rPr>
            </w:pPr>
            <w:r w:rsidRPr="00562754">
              <w:rPr>
                <w:sz w:val="24"/>
                <w:szCs w:val="24"/>
              </w:rPr>
              <w:t xml:space="preserve">Aizsargjoslu likums </w:t>
            </w:r>
            <w:r w:rsidRPr="00562754">
              <w:rPr>
                <w:sz w:val="24"/>
                <w:szCs w:val="24"/>
              </w:rPr>
              <w:tab/>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58.pants. Vides piesārņošana un piegružošana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Pašvaldību administratīvās komisijas</w:t>
            </w:r>
          </w:p>
          <w:p w:rsidR="00014FA3" w:rsidRPr="00562754" w:rsidRDefault="00014FA3" w:rsidP="00133C75">
            <w:pPr>
              <w:rPr>
                <w:sz w:val="24"/>
                <w:szCs w:val="24"/>
              </w:rPr>
            </w:pPr>
            <w:r w:rsidRPr="00562754">
              <w:rPr>
                <w:sz w:val="24"/>
                <w:szCs w:val="24"/>
              </w:rPr>
              <w:t>3) Republikas pilsētu domju un novadu domju priekšsēdētāji, viņu vietnieki un izpilddirektori (ja pārkāpumu izdarījusi persona)</w:t>
            </w:r>
          </w:p>
          <w:p w:rsidR="00014FA3" w:rsidRPr="00562754" w:rsidRDefault="00014FA3" w:rsidP="00133C75">
            <w:pPr>
              <w:rPr>
                <w:sz w:val="24"/>
                <w:szCs w:val="24"/>
              </w:rPr>
            </w:pPr>
            <w:r w:rsidRPr="00562754">
              <w:rPr>
                <w:sz w:val="24"/>
                <w:szCs w:val="24"/>
              </w:rPr>
              <w:t>4)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59.pants. Piesārņojošo vielu emisija gaisā, ūdeņos un ūdens objektos, pārsniedzot atļaujā noteiktos emisijas limitus</w:t>
            </w:r>
          </w:p>
        </w:tc>
        <w:tc>
          <w:tcPr>
            <w:tcW w:w="2976" w:type="dxa"/>
          </w:tcPr>
          <w:p w:rsidR="00014FA3" w:rsidRPr="00562754" w:rsidRDefault="00014FA3" w:rsidP="00133C75">
            <w:pPr>
              <w:rPr>
                <w:sz w:val="24"/>
                <w:szCs w:val="24"/>
              </w:rPr>
            </w:pPr>
            <w:r w:rsidRPr="00562754">
              <w:rPr>
                <w:sz w:val="24"/>
                <w:szCs w:val="24"/>
              </w:rPr>
              <w:t xml:space="preserve">Par piesārņojumu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60.pants. Ūdens resursu aizsardzības režīma pārkāpšana ūdens sateces baseinos</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61.pants. Pienākumu nepildīšana attiecībā uz prasību reģistrēt kuģa dokumentos operācijas ar kaitīgām vielām vai maisījumiem</w:t>
            </w:r>
          </w:p>
        </w:tc>
        <w:tc>
          <w:tcPr>
            <w:tcW w:w="2976" w:type="dxa"/>
          </w:tcPr>
          <w:p w:rsidR="00014FA3" w:rsidRPr="00562754" w:rsidRDefault="00014FA3" w:rsidP="00133C75">
            <w:pPr>
              <w:rPr>
                <w:sz w:val="24"/>
                <w:szCs w:val="24"/>
              </w:rPr>
            </w:pPr>
            <w:r w:rsidRPr="00562754">
              <w:rPr>
                <w:sz w:val="24"/>
                <w:szCs w:val="24"/>
              </w:rPr>
              <w:t xml:space="preserve">Jūras kodekss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62.pants. Virszemes un pazemes ūdeņu aizsardzības vai lietošanas noteikumu vai prasību pārkāpšana</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63.pants. Ūdeņu ņemšanas noteikumu pārkāpšana</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Veselības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64.pants. Ūdens objektu lietošanas noteikumu pārkāpšana</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Veselības inspekcija</w:t>
            </w:r>
          </w:p>
          <w:p w:rsidR="00014FA3" w:rsidRPr="00562754" w:rsidRDefault="00014FA3" w:rsidP="00133C75">
            <w:pPr>
              <w:rPr>
                <w:sz w:val="24"/>
                <w:szCs w:val="24"/>
              </w:rPr>
            </w:pPr>
            <w:r w:rsidRPr="00562754">
              <w:rPr>
                <w:sz w:val="24"/>
                <w:szCs w:val="24"/>
              </w:rPr>
              <w:t>3) Sabiedrisko pakalpojumu regulēšanas komisija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65.pants. Dabas resursu vai vidi piesārņojošo vielu uzskaites noteikumu pārkāpšana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66.pants. Vidi ietekmējošo būvju un ietaišu bojāšana vai iznīcināšana</w:t>
            </w:r>
          </w:p>
        </w:tc>
        <w:tc>
          <w:tcPr>
            <w:tcW w:w="2976" w:type="dxa"/>
          </w:tcPr>
          <w:p w:rsidR="00014FA3" w:rsidRPr="00562754" w:rsidRDefault="00014FA3" w:rsidP="00133C75">
            <w:pPr>
              <w:rPr>
                <w:sz w:val="24"/>
                <w:szCs w:val="24"/>
              </w:rPr>
            </w:pPr>
            <w:r w:rsidRPr="00562754">
              <w:rPr>
                <w:sz w:val="24"/>
                <w:szCs w:val="24"/>
              </w:rPr>
              <w:t>Ūd</w:t>
            </w:r>
            <w:r w:rsidR="00490C61" w:rsidRPr="00562754">
              <w:rPr>
                <w:sz w:val="24"/>
                <w:szCs w:val="24"/>
              </w:rPr>
              <w:t xml:space="preserve">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2)Valsts meža dienesta amatpersonas</w:t>
            </w:r>
          </w:p>
          <w:p w:rsidR="00014FA3" w:rsidRPr="00562754" w:rsidRDefault="00014FA3" w:rsidP="00133C75">
            <w:pPr>
              <w:tabs>
                <w:tab w:val="left" w:pos="363"/>
              </w:tabs>
              <w:rPr>
                <w:b/>
                <w:bCs/>
                <w:sz w:val="24"/>
                <w:szCs w:val="24"/>
              </w:rPr>
            </w:pPr>
            <w:r w:rsidRPr="00562754">
              <w:rPr>
                <w:sz w:val="24"/>
                <w:szCs w:val="24"/>
              </w:rPr>
              <w:t>3)</w:t>
            </w:r>
            <w:r w:rsidRPr="00562754">
              <w:rPr>
                <w:b/>
                <w:bCs/>
                <w:sz w:val="24"/>
                <w:szCs w:val="24"/>
              </w:rPr>
              <w:t xml:space="preserve"> </w:t>
            </w:r>
            <w:r w:rsidRPr="00562754">
              <w:t>Pašvaldību administratīvās komisijas</w:t>
            </w:r>
          </w:p>
          <w:p w:rsidR="00014FA3" w:rsidRPr="00562754" w:rsidRDefault="00014FA3" w:rsidP="00C37CF3">
            <w:pPr>
              <w:tabs>
                <w:tab w:val="left" w:pos="363"/>
              </w:tabs>
              <w:rPr>
                <w:bCs/>
                <w:sz w:val="24"/>
                <w:szCs w:val="24"/>
              </w:rPr>
            </w:pPr>
            <w:r w:rsidRPr="00562754">
              <w:rPr>
                <w:bCs/>
                <w:sz w:val="24"/>
                <w:szCs w:val="24"/>
              </w:rPr>
              <w:t>4)Republikas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1</w:t>
            </w:r>
            <w:r w:rsidRPr="00562754">
              <w:rPr>
                <w:b/>
                <w:bCs/>
              </w:rPr>
              <w:t xml:space="preserve"> pants. Meliorācijas sistēmu ekspluatācijas un uzturēšanas noteikumu pārkāpšana un informācijas nesniegšana par izmaiņām meliorācijas sistēmās</w:t>
            </w:r>
          </w:p>
        </w:tc>
        <w:tc>
          <w:tcPr>
            <w:tcW w:w="2976" w:type="dxa"/>
          </w:tcPr>
          <w:p w:rsidR="00014FA3" w:rsidRPr="00562754" w:rsidRDefault="00C37CF3" w:rsidP="00133C75">
            <w:pPr>
              <w:rPr>
                <w:sz w:val="24"/>
                <w:szCs w:val="24"/>
              </w:rPr>
            </w:pPr>
            <w:r w:rsidRPr="00562754">
              <w:rPr>
                <w:sz w:val="24"/>
                <w:szCs w:val="24"/>
              </w:rPr>
              <w:t xml:space="preserve">Meliorācijas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2)Lauku atbalsta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2</w:t>
            </w:r>
            <w:r w:rsidRPr="00562754">
              <w:rPr>
                <w:b/>
                <w:bCs/>
              </w:rPr>
              <w:t xml:space="preserve"> pants. Meža inženierbūvju iznīcināšana vai bojāšana</w:t>
            </w:r>
          </w:p>
        </w:tc>
        <w:tc>
          <w:tcPr>
            <w:tcW w:w="2976" w:type="dxa"/>
          </w:tcPr>
          <w:p w:rsidR="00014FA3" w:rsidRPr="00562754" w:rsidRDefault="00014FA3" w:rsidP="00133C75">
            <w:pPr>
              <w:rPr>
                <w:sz w:val="24"/>
                <w:szCs w:val="24"/>
              </w:rPr>
            </w:pPr>
            <w:r w:rsidRPr="00562754">
              <w:rPr>
                <w:sz w:val="24"/>
                <w:szCs w:val="24"/>
              </w:rPr>
              <w:t>Meža likums</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3</w:t>
            </w:r>
            <w:r w:rsidRPr="00562754">
              <w:rPr>
                <w:b/>
                <w:bCs/>
              </w:rPr>
              <w:t xml:space="preserve"> pants. Meža zemju patvaļīga apbūvēšana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4</w:t>
            </w:r>
            <w:r w:rsidRPr="00562754">
              <w:rPr>
                <w:b/>
                <w:bCs/>
              </w:rPr>
              <w:t xml:space="preserve"> pants. Meža zemju patvaļīga transformēšana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2)2)Valsts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67.pants. Koku patvaļīga ciršana un bojāšana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67.</w:t>
            </w:r>
            <w:r w:rsidRPr="00562754">
              <w:rPr>
                <w:b/>
                <w:bCs/>
                <w:vertAlign w:val="superscript"/>
              </w:rPr>
              <w:t>1</w:t>
            </w:r>
            <w:r w:rsidRPr="00562754">
              <w:rPr>
                <w:b/>
                <w:bCs/>
              </w:rPr>
              <w:t xml:space="preserve"> pants. Dabas aizsardzības prasību pārkāpšana meža apsaimniekošanā un izmantošanā</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68.pants. Meža atjaunošanas, kopšanas un reproduktīvā materiāla ieguves, izmantošanas vai tirdzniecības prasību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69.pants. Uzturēšanos mežā regulējošo normu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p w:rsidR="00014FA3" w:rsidRPr="00562754" w:rsidRDefault="00014FA3" w:rsidP="00133C75">
            <w:pPr>
              <w:rPr>
                <w:sz w:val="24"/>
                <w:szCs w:val="24"/>
              </w:rPr>
            </w:pPr>
            <w:r w:rsidRPr="00562754">
              <w:rPr>
                <w:sz w:val="24"/>
                <w:szCs w:val="24"/>
              </w:rPr>
              <w:t>3)pašvaldību administratīvās komisijas</w:t>
            </w:r>
          </w:p>
          <w:p w:rsidR="00014FA3" w:rsidRPr="00562754" w:rsidRDefault="00014FA3" w:rsidP="00133C75">
            <w:pPr>
              <w:rPr>
                <w:sz w:val="24"/>
                <w:szCs w:val="24"/>
              </w:rPr>
            </w:pPr>
            <w:r w:rsidRPr="00562754">
              <w:rPr>
                <w:sz w:val="24"/>
                <w:szCs w:val="24"/>
              </w:rPr>
              <w:t>4)</w:t>
            </w:r>
            <w:r w:rsidRPr="00562754">
              <w:rPr>
                <w:b/>
                <w:bCs/>
                <w:sz w:val="24"/>
                <w:szCs w:val="24"/>
              </w:rPr>
              <w:t xml:space="preserve"> </w:t>
            </w:r>
            <w:r w:rsidRPr="00562754">
              <w:rPr>
                <w:bCs/>
                <w:sz w:val="24"/>
                <w:szCs w:val="24"/>
              </w:rPr>
              <w:t>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71.pants. Ugunsdrošības prasību pārkāpšana mežā</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71.</w:t>
            </w:r>
            <w:r w:rsidRPr="00562754">
              <w:rPr>
                <w:b/>
                <w:bCs/>
                <w:vertAlign w:val="superscript"/>
              </w:rPr>
              <w:t>1</w:t>
            </w:r>
            <w:r w:rsidRPr="00562754">
              <w:rPr>
                <w:b/>
                <w:bCs/>
              </w:rPr>
              <w:t xml:space="preserve"> pants. Meža aizsardzības prasību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72.pants. Attīrīšanas iekārtu ekspluatācijas noteikumu pārkāpšana</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73.pants. Transportlīdzekļu vai citu mobilo līdzekļu laišana ekspluatācijā, pārsniedzot piesārņojošo vielu izplūdes normatīvus</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74.pants. Transportlīdzekļu vai citu mobilo līdzekļu ekspluatācija, pārsniedzot piesārņojošo vielu emisijas normatīvus</w:t>
            </w:r>
          </w:p>
        </w:tc>
        <w:tc>
          <w:tcPr>
            <w:tcW w:w="2976" w:type="dxa"/>
          </w:tcPr>
          <w:p w:rsidR="00014FA3" w:rsidRPr="00562754" w:rsidRDefault="00014FA3" w:rsidP="00133C75">
            <w:pPr>
              <w:rPr>
                <w:b/>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74.</w:t>
            </w:r>
            <w:r w:rsidRPr="00562754">
              <w:rPr>
                <w:b/>
                <w:bCs/>
                <w:vertAlign w:val="superscript"/>
              </w:rPr>
              <w:t>1</w:t>
            </w:r>
            <w:r w:rsidRPr="00562754">
              <w:rPr>
                <w:b/>
                <w:bCs/>
              </w:rPr>
              <w:t xml:space="preserve"> pants. Vides aizsardzības prasību pārkāpšana, ekspluatējot pārvietojamās cisternas, degvielas uzpildes stacijas un naftas bāzes</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75.pants. Atkritumu apsaimniekošanas noteikumu pārkāpšana</w:t>
            </w:r>
          </w:p>
        </w:tc>
        <w:tc>
          <w:tcPr>
            <w:tcW w:w="2976" w:type="dxa"/>
          </w:tcPr>
          <w:p w:rsidR="00014FA3" w:rsidRPr="00562754" w:rsidRDefault="00014FA3" w:rsidP="00133C75">
            <w:pPr>
              <w:rPr>
                <w:sz w:val="24"/>
                <w:szCs w:val="24"/>
              </w:rPr>
            </w:pPr>
            <w:r w:rsidRPr="00562754">
              <w:rPr>
                <w:sz w:val="24"/>
                <w:szCs w:val="24"/>
              </w:rPr>
              <w:t>Atkritumu apsaimniekošan</w:t>
            </w:r>
            <w:r w:rsidR="00C37CF3" w:rsidRPr="00562754">
              <w:rPr>
                <w:sz w:val="24"/>
                <w:szCs w:val="24"/>
              </w:rPr>
              <w:t xml:space="preserve">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r w:rsidRPr="00562754">
              <w:rPr>
                <w:sz w:val="24"/>
                <w:szCs w:val="24"/>
              </w:rPr>
              <w:t>3) pašvaldību administratīvās komisijas</w:t>
            </w:r>
          </w:p>
          <w:p w:rsidR="00014FA3" w:rsidRPr="00562754" w:rsidRDefault="00014FA3" w:rsidP="00133C75">
            <w:pPr>
              <w:rPr>
                <w:sz w:val="24"/>
                <w:szCs w:val="24"/>
              </w:rPr>
            </w:pPr>
            <w:r w:rsidRPr="00562754">
              <w:rPr>
                <w:sz w:val="24"/>
                <w:szCs w:val="24"/>
              </w:rPr>
              <w:t>4)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1</w:t>
            </w:r>
            <w:r w:rsidRPr="00562754">
              <w:rPr>
                <w:b/>
                <w:bCs/>
              </w:rPr>
              <w:t xml:space="preserve"> pants. Iepakojuma apsaimniekošanas un informācijas sniegšanas noteikumu pārkāpšana</w:t>
            </w:r>
          </w:p>
        </w:tc>
        <w:tc>
          <w:tcPr>
            <w:tcW w:w="2976" w:type="dxa"/>
          </w:tcPr>
          <w:p w:rsidR="00014FA3" w:rsidRPr="00562754" w:rsidRDefault="00014FA3" w:rsidP="00133C75">
            <w:pPr>
              <w:rPr>
                <w:sz w:val="24"/>
                <w:szCs w:val="24"/>
              </w:rPr>
            </w:pPr>
            <w:r w:rsidRPr="00562754">
              <w:rPr>
                <w:sz w:val="24"/>
                <w:szCs w:val="24"/>
              </w:rPr>
              <w:t xml:space="preserve">Iepakojuma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2</w:t>
            </w:r>
            <w:r w:rsidRPr="00562754">
              <w:rPr>
                <w:b/>
                <w:bCs/>
              </w:rPr>
              <w:t xml:space="preserve"> pants. Azbesta atkritumu apsaimniekošanas noteikumu pārkāpšana</w:t>
            </w:r>
          </w:p>
        </w:tc>
        <w:tc>
          <w:tcPr>
            <w:tcW w:w="2976" w:type="dxa"/>
          </w:tcPr>
          <w:p w:rsidR="00014FA3" w:rsidRPr="00562754" w:rsidRDefault="00014FA3" w:rsidP="00133C75">
            <w:pPr>
              <w:rPr>
                <w:sz w:val="24"/>
                <w:szCs w:val="24"/>
              </w:rPr>
            </w:pPr>
            <w:r w:rsidRPr="00562754">
              <w:rPr>
                <w:sz w:val="24"/>
                <w:szCs w:val="24"/>
              </w:rPr>
              <w:t>Atk</w:t>
            </w:r>
            <w:r w:rsidR="00C37CF3" w:rsidRPr="00562754">
              <w:rPr>
                <w:sz w:val="24"/>
                <w:szCs w:val="24"/>
              </w:rPr>
              <w:t>ritumu apsaimniekošanas likums</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3</w:t>
            </w:r>
            <w:r w:rsidRPr="00562754">
              <w:rPr>
                <w:b/>
                <w:bCs/>
              </w:rPr>
              <w:t xml:space="preserve"> pants. Elektrisko un elektronisko iekārtu atkritumu apsaimniekošanu reglamentējošo noteikumu pārkāpšana</w:t>
            </w:r>
          </w:p>
        </w:tc>
        <w:tc>
          <w:tcPr>
            <w:tcW w:w="2976" w:type="dxa"/>
          </w:tcPr>
          <w:p w:rsidR="00014FA3" w:rsidRPr="00562754" w:rsidRDefault="00014FA3" w:rsidP="00133C75">
            <w:pPr>
              <w:rPr>
                <w:sz w:val="24"/>
                <w:szCs w:val="24"/>
              </w:rPr>
            </w:pPr>
            <w:r w:rsidRPr="00562754">
              <w:rPr>
                <w:sz w:val="24"/>
                <w:szCs w:val="24"/>
              </w:rPr>
              <w:t>Atkrit</w:t>
            </w:r>
            <w:r w:rsidR="00C37CF3" w:rsidRPr="00562754">
              <w:rPr>
                <w:sz w:val="24"/>
                <w:szCs w:val="24"/>
              </w:rPr>
              <w:t xml:space="preserve">umu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4</w:t>
            </w:r>
            <w:r w:rsidRPr="00562754">
              <w:rPr>
                <w:b/>
                <w:bCs/>
              </w:rPr>
              <w:t xml:space="preserve"> pants. Nolietotu transportlīdzekļu apstrādes prasību pārkāpšana</w:t>
            </w:r>
          </w:p>
        </w:tc>
        <w:tc>
          <w:tcPr>
            <w:tcW w:w="2976" w:type="dxa"/>
          </w:tcPr>
          <w:p w:rsidR="00014FA3" w:rsidRPr="00562754" w:rsidRDefault="00014FA3" w:rsidP="00133C75">
            <w:pPr>
              <w:rPr>
                <w:sz w:val="24"/>
                <w:szCs w:val="24"/>
              </w:rPr>
            </w:pPr>
            <w:r w:rsidRPr="00562754">
              <w:rPr>
                <w:sz w:val="24"/>
                <w:szCs w:val="24"/>
              </w:rPr>
              <w:t>Nolietotu transportlīdze</w:t>
            </w:r>
            <w:r w:rsidR="00C37CF3" w:rsidRPr="00562754">
              <w:rPr>
                <w:sz w:val="24"/>
                <w:szCs w:val="24"/>
              </w:rPr>
              <w:t xml:space="preserve">kļu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5</w:t>
            </w:r>
            <w:r w:rsidRPr="00562754">
              <w:rPr>
                <w:b/>
                <w:bCs/>
              </w:rPr>
              <w:t xml:space="preserve"> pants. Bateriju, akumulatoru un to atkritumu apsaimniekošanu reglamentējošo noteikumu pārkāpšana</w:t>
            </w:r>
          </w:p>
        </w:tc>
        <w:tc>
          <w:tcPr>
            <w:tcW w:w="2976" w:type="dxa"/>
          </w:tcPr>
          <w:p w:rsidR="00014FA3" w:rsidRPr="00562754" w:rsidRDefault="00014FA3" w:rsidP="00133C75">
            <w:pPr>
              <w:rPr>
                <w:sz w:val="24"/>
                <w:szCs w:val="24"/>
              </w:rPr>
            </w:pPr>
            <w:r w:rsidRPr="00562754">
              <w:rPr>
                <w:sz w:val="24"/>
                <w:szCs w:val="24"/>
              </w:rPr>
              <w:t>Atkrit</w:t>
            </w:r>
            <w:r w:rsidR="00C37CF3" w:rsidRPr="00562754">
              <w:rPr>
                <w:sz w:val="24"/>
                <w:szCs w:val="24"/>
              </w:rPr>
              <w:t xml:space="preserve">umu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6</w:t>
            </w:r>
            <w:r w:rsidRPr="00562754">
              <w:rPr>
                <w:b/>
                <w:bCs/>
              </w:rPr>
              <w:t xml:space="preserve"> pants. Derīgo izrakteņu ieguves atkritumu apsaimniekošanas noteikumu pārkāpšana</w:t>
            </w:r>
          </w:p>
        </w:tc>
        <w:tc>
          <w:tcPr>
            <w:tcW w:w="2976" w:type="dxa"/>
          </w:tcPr>
          <w:p w:rsidR="00014FA3" w:rsidRPr="00562754" w:rsidRDefault="00014FA3" w:rsidP="00133C75">
            <w:pPr>
              <w:rPr>
                <w:sz w:val="24"/>
                <w:szCs w:val="24"/>
              </w:rPr>
            </w:pPr>
            <w:r w:rsidRPr="00562754">
              <w:rPr>
                <w:sz w:val="24"/>
                <w:szCs w:val="24"/>
              </w:rPr>
              <w:t>Atkritum</w:t>
            </w:r>
            <w:r w:rsidR="00C37CF3" w:rsidRPr="00562754">
              <w:rPr>
                <w:sz w:val="24"/>
                <w:szCs w:val="24"/>
              </w:rPr>
              <w:t xml:space="preserve">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76.pants. Pesticīdu, augšanas stimulatoru, minerālmēslu vai citu vielu transportēšanas, uzglabāšanas vai lietošanas noteikumu pārkāpšana</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r w:rsidRPr="00562754">
              <w:rPr>
                <w:sz w:val="24"/>
                <w:szCs w:val="24"/>
              </w:rPr>
              <w:t>3) pašvaldību administratīvās komisijas</w:t>
            </w:r>
          </w:p>
          <w:p w:rsidR="00014FA3" w:rsidRPr="00562754" w:rsidRDefault="00014FA3" w:rsidP="00133C75">
            <w:pPr>
              <w:rPr>
                <w:sz w:val="24"/>
                <w:szCs w:val="24"/>
              </w:rPr>
            </w:pPr>
            <w:r w:rsidRPr="00562754">
              <w:rPr>
                <w:sz w:val="24"/>
                <w:szCs w:val="24"/>
              </w:rPr>
              <w:t>4)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77.pants. Dzīvnieku aizsardzības prasību pārkāpšana</w:t>
            </w:r>
          </w:p>
        </w:tc>
        <w:tc>
          <w:tcPr>
            <w:tcW w:w="2976" w:type="dxa"/>
          </w:tcPr>
          <w:p w:rsidR="00014FA3" w:rsidRPr="00562754" w:rsidRDefault="00014FA3" w:rsidP="00133C75">
            <w:pPr>
              <w:rPr>
                <w:sz w:val="24"/>
                <w:szCs w:val="24"/>
              </w:rPr>
            </w:pPr>
            <w:r w:rsidRPr="00562754">
              <w:rPr>
                <w:sz w:val="24"/>
                <w:szCs w:val="24"/>
              </w:rPr>
              <w:t xml:space="preserve">Dzīvnieku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78.pants. Sugu un biotopu aizsardzības prasību pārkāpšana</w:t>
            </w:r>
          </w:p>
        </w:tc>
        <w:tc>
          <w:tcPr>
            <w:tcW w:w="2976" w:type="dxa"/>
          </w:tcPr>
          <w:p w:rsidR="00014FA3" w:rsidRPr="00562754" w:rsidRDefault="00014FA3" w:rsidP="00133C75">
            <w:pPr>
              <w:rPr>
                <w:sz w:val="24"/>
                <w:szCs w:val="24"/>
              </w:rPr>
            </w:pPr>
            <w:r w:rsidRPr="00562754">
              <w:rPr>
                <w:sz w:val="24"/>
                <w:szCs w:val="24"/>
              </w:rPr>
              <w:t xml:space="preserve">Sugu un biotopu aizsardzības likums </w:t>
            </w:r>
          </w:p>
          <w:p w:rsidR="00014FA3" w:rsidRPr="00562754" w:rsidRDefault="00014FA3" w:rsidP="00133C75">
            <w:pPr>
              <w:rPr>
                <w:sz w:val="24"/>
                <w:szCs w:val="24"/>
              </w:rPr>
            </w:pPr>
          </w:p>
        </w:tc>
        <w:tc>
          <w:tcPr>
            <w:tcW w:w="1560" w:type="dxa"/>
          </w:tcPr>
          <w:p w:rsidR="00014FA3" w:rsidRPr="00562754" w:rsidRDefault="009F2921" w:rsidP="00133C75">
            <w:pPr>
              <w:rPr>
                <w:sz w:val="24"/>
                <w:szCs w:val="24"/>
              </w:rPr>
            </w:pPr>
            <w:r>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78.</w:t>
            </w:r>
            <w:r w:rsidRPr="00562754">
              <w:rPr>
                <w:b/>
                <w:bCs/>
                <w:vertAlign w:val="superscript"/>
              </w:rPr>
              <w:t>1</w:t>
            </w:r>
            <w:r w:rsidRPr="00562754">
              <w:rPr>
                <w:b/>
                <w:bCs/>
              </w:rPr>
              <w:t xml:space="preserve"> pants. Ģenētiski modificēto organismu izplatīšanu vidē reglamentējošo noteikumu pārkāpšana</w:t>
            </w:r>
          </w:p>
        </w:tc>
        <w:tc>
          <w:tcPr>
            <w:tcW w:w="2976" w:type="dxa"/>
          </w:tcPr>
          <w:p w:rsidR="00014FA3" w:rsidRPr="00562754" w:rsidRDefault="00014FA3" w:rsidP="00133C75">
            <w:pPr>
              <w:rPr>
                <w:sz w:val="24"/>
                <w:szCs w:val="24"/>
              </w:rPr>
            </w:pPr>
            <w:r w:rsidRPr="00562754">
              <w:rPr>
                <w:sz w:val="24"/>
                <w:szCs w:val="24"/>
              </w:rPr>
              <w:t xml:space="preserve">Ģenētiski modificēto organismu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2)Pārtikas un veterinārais dienests</w:t>
            </w:r>
          </w:p>
          <w:p w:rsidR="00014FA3" w:rsidRPr="00562754" w:rsidRDefault="00014FA3" w:rsidP="00133C75">
            <w:pPr>
              <w:rPr>
                <w:sz w:val="24"/>
                <w:szCs w:val="24"/>
              </w:rPr>
            </w:pPr>
            <w:r w:rsidRPr="00562754">
              <w:rPr>
                <w:sz w:val="24"/>
                <w:szCs w:val="24"/>
              </w:rPr>
              <w:t>3)Valsts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79.pants. Reto vai izzušanas draudiem pakļauto dzīvnieku un augu sugu īpatņu un to daļu starptautisko tirdzniecību regulējošo normatīvo aktu pārkāpšana</w:t>
            </w:r>
          </w:p>
        </w:tc>
        <w:tc>
          <w:tcPr>
            <w:tcW w:w="2976" w:type="dxa"/>
          </w:tcPr>
          <w:p w:rsidR="00014FA3" w:rsidRPr="00562754" w:rsidRDefault="00014FA3" w:rsidP="00133C75">
            <w:pPr>
              <w:rPr>
                <w:sz w:val="24"/>
                <w:szCs w:val="24"/>
              </w:rPr>
            </w:pPr>
            <w:r w:rsidRPr="00562754">
              <w:rPr>
                <w:sz w:val="24"/>
                <w:szCs w:val="24"/>
              </w:rPr>
              <w:t xml:space="preserve">Sugu un biotopu aizsardzības likums </w:t>
            </w:r>
          </w:p>
          <w:p w:rsidR="00014FA3" w:rsidRPr="00562754" w:rsidRDefault="00014FA3" w:rsidP="00133C75">
            <w:pPr>
              <w:rPr>
                <w:sz w:val="24"/>
                <w:szCs w:val="24"/>
              </w:rPr>
            </w:pPr>
          </w:p>
        </w:tc>
        <w:tc>
          <w:tcPr>
            <w:tcW w:w="1560" w:type="dxa"/>
          </w:tcPr>
          <w:p w:rsidR="00014FA3" w:rsidRPr="00562754" w:rsidRDefault="009F2921" w:rsidP="00133C75">
            <w:pPr>
              <w:rPr>
                <w:sz w:val="24"/>
                <w:szCs w:val="24"/>
              </w:rPr>
            </w:pPr>
            <w:r>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80.pants. Medību, zvejas un makšķerēšanas noteikumu pārkāpšana</w:t>
            </w:r>
          </w:p>
        </w:tc>
        <w:tc>
          <w:tcPr>
            <w:tcW w:w="2976" w:type="dxa"/>
          </w:tcPr>
          <w:p w:rsidR="00014FA3" w:rsidRPr="00562754" w:rsidRDefault="00014FA3" w:rsidP="00133C75">
            <w:pPr>
              <w:rPr>
                <w:sz w:val="24"/>
                <w:szCs w:val="24"/>
              </w:rPr>
            </w:pPr>
            <w:r w:rsidRPr="00562754">
              <w:rPr>
                <w:sz w:val="24"/>
                <w:szCs w:val="24"/>
              </w:rPr>
              <w:t xml:space="preserve">Medību likums </w:t>
            </w:r>
          </w:p>
          <w:p w:rsidR="00014FA3" w:rsidRPr="00562754" w:rsidRDefault="00014FA3" w:rsidP="00133C75">
            <w:pPr>
              <w:rPr>
                <w:sz w:val="24"/>
                <w:szCs w:val="24"/>
              </w:rPr>
            </w:pPr>
            <w:r w:rsidRPr="00562754">
              <w:rPr>
                <w:sz w:val="24"/>
                <w:szCs w:val="24"/>
              </w:rPr>
              <w:t xml:space="preserve">Zvejniecības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p w:rsidR="00014FA3" w:rsidRPr="00562754" w:rsidRDefault="00014FA3" w:rsidP="00133C75">
            <w:pPr>
              <w:rPr>
                <w:sz w:val="24"/>
                <w:szCs w:val="24"/>
              </w:rPr>
            </w:pPr>
            <w:r w:rsidRPr="00562754">
              <w:rPr>
                <w:sz w:val="24"/>
                <w:szCs w:val="24"/>
              </w:rPr>
              <w:t>3) Institūcijas, kas realizē uzraudzību pār medību noteikumu ievērošanu</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80.</w:t>
            </w:r>
            <w:r w:rsidRPr="00562754">
              <w:rPr>
                <w:b/>
                <w:bCs/>
                <w:vertAlign w:val="superscript"/>
              </w:rPr>
              <w:t>1</w:t>
            </w:r>
            <w:r w:rsidRPr="00562754">
              <w:rPr>
                <w:b/>
                <w:bCs/>
              </w:rPr>
              <w:t xml:space="preserve"> pants. Medību produkcijas pirkšana, pārdošana, pārstrāde, pārvadāšana un glabāšana bez medību produkcijai atbilstošas medību atļaujas (atļaujas kopijas)</w:t>
            </w:r>
          </w:p>
        </w:tc>
        <w:tc>
          <w:tcPr>
            <w:tcW w:w="2976" w:type="dxa"/>
          </w:tcPr>
          <w:p w:rsidR="00014FA3" w:rsidRPr="00562754" w:rsidRDefault="00014FA3" w:rsidP="00133C75">
            <w:pPr>
              <w:rPr>
                <w:sz w:val="24"/>
                <w:szCs w:val="24"/>
              </w:rPr>
            </w:pPr>
            <w:r w:rsidRPr="00562754">
              <w:rPr>
                <w:sz w:val="24"/>
                <w:szCs w:val="24"/>
              </w:rPr>
              <w:t xml:space="preserve">Medību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p w:rsidR="00014FA3" w:rsidRPr="00562754" w:rsidRDefault="00014FA3" w:rsidP="00133C75">
            <w:pPr>
              <w:rPr>
                <w:sz w:val="24"/>
                <w:szCs w:val="24"/>
              </w:rPr>
            </w:pPr>
            <w:r w:rsidRPr="00562754">
              <w:rPr>
                <w:sz w:val="24"/>
                <w:szCs w:val="24"/>
              </w:rPr>
              <w:t>3) Institūcijas, kas realizē uzraudzību pār medību noteikumu ievērošanu</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80.</w:t>
            </w:r>
            <w:r w:rsidRPr="00562754">
              <w:rPr>
                <w:b/>
                <w:bCs/>
                <w:vertAlign w:val="superscript"/>
              </w:rPr>
              <w:t>2</w:t>
            </w:r>
            <w:r w:rsidRPr="00562754">
              <w:rPr>
                <w:b/>
                <w:bCs/>
              </w:rPr>
              <w:t xml:space="preserve"> pants. Nelikumīgi iegūto zivju vai citu ūdens dzīvnieku pirkšana, pārstrādāšana, pārdošana, glabāšana vai transportēšana</w:t>
            </w:r>
          </w:p>
        </w:tc>
        <w:tc>
          <w:tcPr>
            <w:tcW w:w="2976" w:type="dxa"/>
          </w:tcPr>
          <w:p w:rsidR="00014FA3" w:rsidRPr="00562754" w:rsidRDefault="00014FA3" w:rsidP="00133C75">
            <w:pPr>
              <w:rPr>
                <w:sz w:val="24"/>
                <w:szCs w:val="24"/>
              </w:rPr>
            </w:pPr>
            <w:r w:rsidRPr="00562754">
              <w:rPr>
                <w:sz w:val="24"/>
                <w:szCs w:val="24"/>
              </w:rPr>
              <w:t xml:space="preserve">Zvejniecības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81.pants. Īpaši aizsargājamo dabas teritoriju aizsardzības un izmantošanas prasību pārkāpšana</w:t>
            </w:r>
          </w:p>
        </w:tc>
        <w:tc>
          <w:tcPr>
            <w:tcW w:w="2976" w:type="dxa"/>
          </w:tcPr>
          <w:p w:rsidR="00014FA3" w:rsidRPr="00562754" w:rsidRDefault="00014FA3" w:rsidP="00133C75">
            <w:pPr>
              <w:rPr>
                <w:sz w:val="24"/>
                <w:szCs w:val="24"/>
              </w:rPr>
            </w:pPr>
            <w:r w:rsidRPr="00562754">
              <w:rPr>
                <w:sz w:val="24"/>
                <w:szCs w:val="24"/>
              </w:rPr>
              <w:t xml:space="preserve">Par īpaši aizsargājamām dabas teritorijām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bCs/>
                <w:sz w:val="24"/>
                <w:szCs w:val="24"/>
              </w:rPr>
              <w:t>2)Valsts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82.pants. Baltijas jūras un iekšējo jūras ūdeņu piesārņošana no kuģiem</w:t>
            </w:r>
          </w:p>
        </w:tc>
        <w:tc>
          <w:tcPr>
            <w:tcW w:w="2976" w:type="dxa"/>
          </w:tcPr>
          <w:p w:rsidR="00014FA3" w:rsidRPr="00562754" w:rsidRDefault="00014FA3" w:rsidP="00C37CF3">
            <w:pPr>
              <w:rPr>
                <w:sz w:val="24"/>
                <w:szCs w:val="24"/>
              </w:rPr>
            </w:pPr>
            <w:r w:rsidRPr="00562754">
              <w:rPr>
                <w:sz w:val="24"/>
                <w:szCs w:val="24"/>
              </w:rPr>
              <w:t xml:space="preserve">Jūras vides aizsardzības un pārvaldības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82.</w:t>
            </w:r>
            <w:r w:rsidRPr="00562754">
              <w:rPr>
                <w:b/>
                <w:bCs/>
                <w:vertAlign w:val="superscript"/>
              </w:rPr>
              <w:t>1</w:t>
            </w:r>
            <w:r w:rsidRPr="00562754">
              <w:rPr>
                <w:b/>
                <w:bCs/>
              </w:rPr>
              <w:t xml:space="preserve"> pants. Mākslīgo salu radīšanas, ierīču vai būvju ierīkošanas noteikumu pārkāpšana</w:t>
            </w:r>
          </w:p>
        </w:tc>
        <w:tc>
          <w:tcPr>
            <w:tcW w:w="2976" w:type="dxa"/>
          </w:tcPr>
          <w:p w:rsidR="00014FA3" w:rsidRPr="00562754" w:rsidRDefault="00014FA3" w:rsidP="00C37CF3">
            <w:pPr>
              <w:rPr>
                <w:sz w:val="24"/>
                <w:szCs w:val="24"/>
              </w:rPr>
            </w:pPr>
            <w:r w:rsidRPr="00562754">
              <w:rPr>
                <w:sz w:val="24"/>
                <w:szCs w:val="24"/>
              </w:rPr>
              <w:t xml:space="preserve">Jūras vides aizsardzības un pārvaldības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82.</w:t>
            </w:r>
            <w:r w:rsidRPr="00562754">
              <w:rPr>
                <w:b/>
                <w:bCs/>
                <w:vertAlign w:val="superscript"/>
              </w:rPr>
              <w:t>2</w:t>
            </w:r>
            <w:r w:rsidRPr="00562754">
              <w:rPr>
                <w:b/>
                <w:bCs/>
              </w:rPr>
              <w:t xml:space="preserve"> pants. Neziņošana par Baltijas jūras un iekšējo jūras ūdeņu piesārņošanu</w:t>
            </w:r>
          </w:p>
        </w:tc>
        <w:tc>
          <w:tcPr>
            <w:tcW w:w="2976" w:type="dxa"/>
          </w:tcPr>
          <w:p w:rsidR="00014FA3" w:rsidRPr="00562754" w:rsidRDefault="00014FA3" w:rsidP="00C37CF3">
            <w:pPr>
              <w:rPr>
                <w:sz w:val="24"/>
                <w:szCs w:val="24"/>
              </w:rPr>
            </w:pPr>
            <w:r w:rsidRPr="00562754">
              <w:rPr>
                <w:sz w:val="24"/>
                <w:szCs w:val="24"/>
              </w:rPr>
              <w:t xml:space="preserve">Jūras vides aizsardzības un pārvaldības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83.pants. Piesārņojošo vielu emisiju ierobežojošu pasākumu neveikšana nelabvēlīgu meteoroloģisko apstākļu periodos</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C37CF3">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84.pants. Vides informācijas slēpšana vai sagrozīšana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jc w:val="both"/>
              <w:rPr>
                <w:sz w:val="24"/>
                <w:szCs w:val="24"/>
              </w:rPr>
            </w:pPr>
            <w:r w:rsidRPr="00562754">
              <w:rPr>
                <w:sz w:val="24"/>
                <w:szCs w:val="24"/>
              </w:rPr>
              <w:t xml:space="preserve">Par ietekmes uz vidi novērtējumu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84.</w:t>
            </w:r>
            <w:r w:rsidRPr="00562754">
              <w:rPr>
                <w:b/>
                <w:bCs/>
                <w:vertAlign w:val="superscript"/>
              </w:rPr>
              <w:t>1</w:t>
            </w:r>
            <w:r w:rsidRPr="00562754">
              <w:rPr>
                <w:b/>
                <w:bCs/>
              </w:rPr>
              <w:t xml:space="preserve"> pants. Neziņošana par avārijām tautsaimniecības nozarēs vai šādu avāriju slēpšana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C37CF3">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 (ja tie ir higiēnas prasību pārkāpumi)</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85.pants. Prasību pārkāpšana attiecībā uz projektu dokumentācijas saskaņošanu</w:t>
            </w:r>
          </w:p>
        </w:tc>
        <w:tc>
          <w:tcPr>
            <w:tcW w:w="2976" w:type="dxa"/>
          </w:tcPr>
          <w:p w:rsidR="00014FA3" w:rsidRPr="00562754" w:rsidRDefault="00014FA3" w:rsidP="00133C75">
            <w:pPr>
              <w:rPr>
                <w:sz w:val="24"/>
                <w:szCs w:val="24"/>
              </w:rPr>
            </w:pPr>
            <w:r w:rsidRPr="00562754">
              <w:rPr>
                <w:sz w:val="24"/>
                <w:szCs w:val="24"/>
              </w:rPr>
              <w:t xml:space="preserve">Par ietekmes uz vidi novērtējumu </w:t>
            </w:r>
          </w:p>
          <w:p w:rsidR="00014FA3" w:rsidRPr="00562754" w:rsidRDefault="00014FA3" w:rsidP="00C37CF3">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p w:rsidR="008D761C" w:rsidRPr="00562754" w:rsidRDefault="008D761C"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85.</w:t>
            </w:r>
            <w:r w:rsidRPr="00562754">
              <w:rPr>
                <w:b/>
                <w:bCs/>
                <w:vertAlign w:val="superscript"/>
              </w:rPr>
              <w:t>1</w:t>
            </w:r>
            <w:r w:rsidRPr="00562754">
              <w:rPr>
                <w:b/>
                <w:bCs/>
              </w:rPr>
              <w:t xml:space="preserve"> pants. Apzināti nepatiesu ierakstu izdarīšana projektu dokumentācijā par tās atbilstību vides aizsardzības normām vai prasībām</w:t>
            </w:r>
          </w:p>
        </w:tc>
        <w:tc>
          <w:tcPr>
            <w:tcW w:w="2976" w:type="dxa"/>
          </w:tcPr>
          <w:p w:rsidR="00014FA3" w:rsidRPr="00562754" w:rsidRDefault="00014FA3" w:rsidP="00133C75">
            <w:pPr>
              <w:rPr>
                <w:sz w:val="24"/>
                <w:szCs w:val="24"/>
              </w:rPr>
            </w:pPr>
            <w:r w:rsidRPr="00562754">
              <w:rPr>
                <w:sz w:val="24"/>
                <w:szCs w:val="24"/>
              </w:rPr>
              <w:t xml:space="preserve">Par ietekmes uz vidi novērtējumu </w:t>
            </w:r>
          </w:p>
          <w:p w:rsidR="00014FA3" w:rsidRPr="00562754" w:rsidRDefault="00014FA3" w:rsidP="00C37CF3">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p w:rsidR="008D761C" w:rsidRPr="00562754" w:rsidRDefault="008D761C"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87.pants. Bīstamo, sadzīves vai citu atkritumu poligonu (izgāztuvju) apsaimniekošanas un sadedzināšanas iekārtu darbības noteikumu pārkāpšana</w:t>
            </w:r>
          </w:p>
        </w:tc>
        <w:tc>
          <w:tcPr>
            <w:tcW w:w="2976" w:type="dxa"/>
          </w:tcPr>
          <w:p w:rsidR="00014FA3" w:rsidRPr="00562754" w:rsidRDefault="00014FA3" w:rsidP="00133C75">
            <w:pPr>
              <w:rPr>
                <w:sz w:val="24"/>
                <w:szCs w:val="24"/>
              </w:rPr>
            </w:pPr>
            <w:r w:rsidRPr="00562754">
              <w:rPr>
                <w:sz w:val="24"/>
                <w:szCs w:val="24"/>
              </w:rPr>
              <w:t xml:space="preserve">Par piesārņojumu </w:t>
            </w:r>
          </w:p>
          <w:p w:rsidR="00014FA3" w:rsidRPr="00562754" w:rsidRDefault="00014FA3" w:rsidP="00133C75">
            <w:pPr>
              <w:rPr>
                <w:sz w:val="24"/>
                <w:szCs w:val="24"/>
              </w:rPr>
            </w:pPr>
            <w:r w:rsidRPr="00562754">
              <w:rPr>
                <w:sz w:val="24"/>
                <w:szCs w:val="24"/>
              </w:rPr>
              <w:t xml:space="preserve">Atkritumu apsaimniekošanas likums </w:t>
            </w:r>
          </w:p>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87.</w:t>
            </w:r>
            <w:r w:rsidRPr="00562754">
              <w:rPr>
                <w:b/>
                <w:bCs/>
                <w:vertAlign w:val="superscript"/>
              </w:rPr>
              <w:t>1</w:t>
            </w:r>
            <w:r w:rsidRPr="00562754">
              <w:rPr>
                <w:b/>
                <w:bCs/>
              </w:rPr>
              <w:t xml:space="preserve"> pants. Radiācijas drošību un kodoldrošību regulējošo normatīvo aktu pārkāpšana</w:t>
            </w:r>
          </w:p>
        </w:tc>
        <w:tc>
          <w:tcPr>
            <w:tcW w:w="2976" w:type="dxa"/>
          </w:tcPr>
          <w:p w:rsidR="00014FA3" w:rsidRPr="00562754" w:rsidRDefault="00014FA3" w:rsidP="00133C75">
            <w:pPr>
              <w:rPr>
                <w:sz w:val="24"/>
                <w:szCs w:val="24"/>
              </w:rPr>
            </w:pPr>
            <w:r w:rsidRPr="00562754">
              <w:rPr>
                <w:sz w:val="24"/>
                <w:szCs w:val="24"/>
              </w:rPr>
              <w:t xml:space="preserve">Par radiācijas drošību un kodoldrošību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88.pants. Ķīmisko vielu un maisījumu izmantošanas noteikumu pārkāpšana</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1</w:t>
            </w:r>
            <w:r w:rsidRPr="00562754">
              <w:rPr>
                <w:b/>
                <w:bCs/>
              </w:rPr>
              <w:t xml:space="preserve"> pants. Noteiktās kārtības pārkāpšana, veicot darbības ar ozona slāni noārdošajām vielām</w:t>
            </w:r>
          </w:p>
        </w:tc>
        <w:tc>
          <w:tcPr>
            <w:tcW w:w="2976" w:type="dxa"/>
          </w:tcPr>
          <w:p w:rsidR="00014FA3" w:rsidRPr="00562754" w:rsidRDefault="00014FA3" w:rsidP="00133C75">
            <w:pPr>
              <w:rPr>
                <w:sz w:val="24"/>
                <w:szCs w:val="24"/>
              </w:rPr>
            </w:pPr>
            <w:r w:rsidRPr="00562754">
              <w:rPr>
                <w:sz w:val="24"/>
                <w:szCs w:val="24"/>
              </w:rPr>
              <w:t xml:space="preserve">Atkritumu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4</w:t>
            </w:r>
            <w:r w:rsidRPr="00562754">
              <w:rPr>
                <w:b/>
                <w:bCs/>
              </w:rPr>
              <w:t xml:space="preserve"> pants. Prasību pārkāpšana, veicot darbības ar ķīmiskām vielām un maisījumiem</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5</w:t>
            </w:r>
            <w:r w:rsidRPr="00562754">
              <w:rPr>
                <w:b/>
                <w:bCs/>
              </w:rPr>
              <w:t xml:space="preserve"> pants. Darbības ar bīstamām vielām, pārkāpjot noteikumus par rūpniecisko avāriju riska novērtēšanas kārtību un riska samazināšanas pasākumiem</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6</w:t>
            </w:r>
            <w:r w:rsidRPr="00562754">
              <w:rPr>
                <w:b/>
                <w:bCs/>
              </w:rPr>
              <w:t xml:space="preserve"> pants. Piesārņojošas darbības veikšana bez attiecīgas atļaujas un darbības neatbilstība normatīvo aktu prasībām</w:t>
            </w:r>
          </w:p>
        </w:tc>
        <w:tc>
          <w:tcPr>
            <w:tcW w:w="2976" w:type="dxa"/>
          </w:tcPr>
          <w:p w:rsidR="00014FA3" w:rsidRPr="00562754" w:rsidRDefault="00014FA3" w:rsidP="00C37CF3">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7</w:t>
            </w:r>
            <w:r w:rsidRPr="00562754">
              <w:rPr>
                <w:b/>
                <w:bCs/>
              </w:rPr>
              <w:t xml:space="preserve"> pants. Ietekmes uz vidi novērtējuma prasību neievērošana</w:t>
            </w:r>
          </w:p>
        </w:tc>
        <w:tc>
          <w:tcPr>
            <w:tcW w:w="2976" w:type="dxa"/>
          </w:tcPr>
          <w:p w:rsidR="00014FA3" w:rsidRPr="00562754" w:rsidRDefault="00014FA3" w:rsidP="00133C75">
            <w:pPr>
              <w:rPr>
                <w:sz w:val="24"/>
                <w:szCs w:val="24"/>
              </w:rPr>
            </w:pPr>
            <w:r w:rsidRPr="00562754">
              <w:rPr>
                <w:sz w:val="24"/>
                <w:szCs w:val="24"/>
              </w:rPr>
              <w:t xml:space="preserve">Par ietekmes uz vidi novērtējumu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8</w:t>
            </w:r>
            <w:r w:rsidRPr="00562754">
              <w:rPr>
                <w:b/>
                <w:bCs/>
              </w:rPr>
              <w:t xml:space="preserve"> pants. Ķīmisko vielu reģistrēšanas, vērtēšanas un licencēšanas prasību pārkāpšana</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r w:rsidRPr="00562754">
              <w:rPr>
                <w:sz w:val="24"/>
                <w:szCs w:val="24"/>
              </w:rPr>
              <w:t>3)Valsts darba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9</w:t>
            </w:r>
            <w:r w:rsidRPr="00562754">
              <w:rPr>
                <w:b/>
                <w:bCs/>
              </w:rPr>
              <w:t xml:space="preserve"> pants. Normatīvajos aktos noteikto prasību pārkāpšana, veicot darbības ar dažām fluorētajām siltumnīcefekta gāzēm</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r w:rsidRPr="00562754">
              <w:rPr>
                <w:sz w:val="24"/>
                <w:szCs w:val="24"/>
              </w:rPr>
              <w:t xml:space="preserve">Par piesārņojumu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89.pants. Kultūras pieminekļu aizsardzības noteikumu pārkāpšana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 Republikas pilsētu domju un novadu domju priekšsēdētāji, viņu vietnieki un izpilddirektori</w:t>
            </w:r>
          </w:p>
          <w:p w:rsidR="00014FA3" w:rsidRPr="00562754" w:rsidRDefault="00014FA3" w:rsidP="00133C75">
            <w:pPr>
              <w:rPr>
                <w:sz w:val="24"/>
                <w:szCs w:val="24"/>
              </w:rPr>
            </w:pPr>
            <w:r w:rsidRPr="00562754">
              <w:rPr>
                <w:sz w:val="24"/>
                <w:szCs w:val="24"/>
              </w:rPr>
              <w:t>3) 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1</w:t>
            </w:r>
            <w:r w:rsidRPr="00562754">
              <w:rPr>
                <w:b/>
                <w:bCs/>
              </w:rPr>
              <w:t xml:space="preserve"> pants. Kultūras pieminekļu restaurācijas, konservācijas un remonta, kā arī izpētes un arheoloģisko izrakumu veikšanas noteikumu pārkāpšana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2</w:t>
            </w:r>
            <w:r w:rsidRPr="00562754">
              <w:rPr>
                <w:b/>
                <w:bCs/>
              </w:rPr>
              <w:t xml:space="preserve"> pants. Kultūras pieminekļu teritoriju un aizsardzības zonu bojāšana, pārveidošana un neatļautas saimnieciskās darbības veikšana tajās</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3</w:t>
            </w:r>
            <w:r w:rsidRPr="00562754">
              <w:rPr>
                <w:b/>
                <w:bCs/>
              </w:rPr>
              <w:t xml:space="preserve"> pants. Kultūras pieminekļa remontdarbu savlaicīga neveikšana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4</w:t>
            </w:r>
            <w:r w:rsidRPr="00562754">
              <w:rPr>
                <w:b/>
                <w:bCs/>
              </w:rPr>
              <w:t xml:space="preserve"> pants. Normatīvajos aktos noteiktās informācijas nesniegšana pirms kultūras pieminekļa atsavināšanas</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5</w:t>
            </w:r>
            <w:r w:rsidRPr="00562754">
              <w:rPr>
                <w:b/>
                <w:bCs/>
              </w:rPr>
              <w:t xml:space="preserve"> pants. Kapa bojāšana</w:t>
            </w:r>
          </w:p>
        </w:tc>
        <w:tc>
          <w:tcPr>
            <w:tcW w:w="2976" w:type="dxa"/>
          </w:tcPr>
          <w:p w:rsidR="00014FA3" w:rsidRPr="00562754" w:rsidRDefault="00014FA3" w:rsidP="00C37CF3">
            <w:pPr>
              <w:rPr>
                <w:sz w:val="24"/>
                <w:szCs w:val="24"/>
              </w:rPr>
            </w:pPr>
            <w:r w:rsidRPr="00562754">
              <w:rPr>
                <w:sz w:val="24"/>
                <w:szCs w:val="24"/>
              </w:rPr>
              <w:t xml:space="preserve">Par kultūras pieminekļu aizsardzību </w:t>
            </w:r>
          </w:p>
        </w:tc>
        <w:tc>
          <w:tcPr>
            <w:tcW w:w="1560" w:type="dxa"/>
          </w:tcPr>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6</w:t>
            </w:r>
            <w:r w:rsidRPr="00562754">
              <w:rPr>
                <w:b/>
                <w:bCs/>
              </w:rPr>
              <w:t xml:space="preserve"> pants. Mākslas un antikvāro priekšmetu izvešanas noteikumu pārkāpšana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90.pants. Bīstamo iekārtu, energoapgādes iekārtu tehnisko uzraudzību regulējošo normatīvo aktu un normatīvtehnisko dokumentu pārkāpšana</w:t>
            </w:r>
          </w:p>
        </w:tc>
        <w:tc>
          <w:tcPr>
            <w:tcW w:w="2976" w:type="dxa"/>
          </w:tcPr>
          <w:p w:rsidR="00014FA3" w:rsidRPr="00562754" w:rsidRDefault="00014FA3" w:rsidP="00133C75">
            <w:pPr>
              <w:rPr>
                <w:sz w:val="24"/>
                <w:szCs w:val="24"/>
              </w:rPr>
            </w:pPr>
            <w:r w:rsidRPr="00562754">
              <w:rPr>
                <w:sz w:val="24"/>
                <w:szCs w:val="24"/>
              </w:rPr>
              <w:t>Par bīst</w:t>
            </w:r>
            <w:r w:rsidR="005A3CD5">
              <w:rPr>
                <w:sz w:val="24"/>
                <w:szCs w:val="24"/>
              </w:rPr>
              <w:t>amo iekārtu tehnisko uzraudzību, u.c. normatīvie akti, ja tādi tiek identificēti</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1)PTAC ( panta 1., 3., 4., 5., 6. un 7. daļā)</w:t>
            </w:r>
          </w:p>
          <w:p w:rsidR="00014FA3" w:rsidRPr="00562754" w:rsidRDefault="00014FA3" w:rsidP="00133C75">
            <w:pPr>
              <w:rPr>
                <w:sz w:val="24"/>
                <w:szCs w:val="24"/>
              </w:rPr>
            </w:pPr>
            <w:r w:rsidRPr="00562754">
              <w:rPr>
                <w:sz w:val="24"/>
                <w:szCs w:val="24"/>
              </w:rPr>
              <w:t>2)Sabiedrisko pakalpojumu regulēšanas komisija (panta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91.pants. Sprāgstvielu glabāšanas, izlietošanas un uzskaites noteikumu pārkāpšana</w:t>
            </w:r>
          </w:p>
        </w:tc>
        <w:tc>
          <w:tcPr>
            <w:tcW w:w="2976" w:type="dxa"/>
          </w:tcPr>
          <w:p w:rsidR="00014FA3" w:rsidRPr="00562754" w:rsidRDefault="00014FA3" w:rsidP="00133C75">
            <w:pPr>
              <w:rPr>
                <w:sz w:val="24"/>
                <w:szCs w:val="24"/>
              </w:rPr>
            </w:pPr>
            <w:r w:rsidRPr="00562754">
              <w:rPr>
                <w:sz w:val="24"/>
                <w:szCs w:val="24"/>
              </w:rPr>
              <w:t>Civilām vajadzībām paredzētu sprāgstvielu aprites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93.pants. Elektrotīklu ekspluatācijas aizsargjoslās noteikto aprobežojumu pārkāpšana</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94.pants. Elektroenerģijas pārvades vai sadales sistēmas bojāšana aiz neuzmanības</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 xml:space="preserve">2)Republikas pilsētu domju un novadu domju priekšsēdētāji, viņu vietnieki un izpilddirektori </w:t>
            </w:r>
            <w:r w:rsidRPr="00562754">
              <w:t>(ja pārkāpumu izdarījusi persona)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95.pants. Gāzes un elektroenerģijas izmantošanas noteikumu un normu pārkāpumi</w:t>
            </w:r>
          </w:p>
        </w:tc>
        <w:tc>
          <w:tcPr>
            <w:tcW w:w="2976" w:type="dxa"/>
          </w:tcPr>
          <w:p w:rsidR="00014FA3" w:rsidRPr="00562754" w:rsidRDefault="00014FA3" w:rsidP="00133C75">
            <w:pPr>
              <w:rPr>
                <w:sz w:val="24"/>
                <w:szCs w:val="24"/>
              </w:rPr>
            </w:pPr>
            <w:r w:rsidRPr="00562754">
              <w:rPr>
                <w:sz w:val="24"/>
                <w:szCs w:val="24"/>
              </w:rPr>
              <w:t xml:space="preserve">Enerģētikas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1)Sabiedrisko pakalpojumu regulēšanas komisija (panta 2. un 3. daļā)</w:t>
            </w:r>
          </w:p>
          <w:p w:rsidR="00014FA3" w:rsidRPr="00562754" w:rsidRDefault="00014FA3" w:rsidP="00133C75">
            <w:pPr>
              <w:rPr>
                <w:sz w:val="24"/>
                <w:szCs w:val="24"/>
              </w:rPr>
            </w:pPr>
            <w:r w:rsidRPr="00562754">
              <w:rPr>
                <w:sz w:val="24"/>
                <w:szCs w:val="24"/>
              </w:rPr>
              <w:t>2) Pašvaldību administratīvās komisijas (panta pirmajā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96.pants. Gāzes izmantošanas iekārtu ekspluatācija bez gāzes patēriņa uzskaites</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97.pants. Rezerves kurināmā saimniecības nesagatavotība darbam</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98.pants. Siltumapgādes tīklu bojāšana, patvaļīga pieslēgšanās gāzes apgādes sistēmām un siltumapgādes tīkliem</w:t>
            </w:r>
          </w:p>
        </w:tc>
        <w:tc>
          <w:tcPr>
            <w:tcW w:w="2976" w:type="dxa"/>
          </w:tcPr>
          <w:p w:rsidR="00014FA3" w:rsidRPr="00562754" w:rsidRDefault="00014FA3" w:rsidP="0024391F">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98.</w:t>
            </w:r>
            <w:r w:rsidRPr="00562754">
              <w:rPr>
                <w:b/>
                <w:bCs/>
                <w:vertAlign w:val="superscript"/>
              </w:rPr>
              <w:t>1</w:t>
            </w:r>
            <w:r w:rsidRPr="00562754">
              <w:rPr>
                <w:b/>
                <w:bCs/>
              </w:rPr>
              <w:t xml:space="preserve"> pants. Elektroenerģijas, siltum</w:t>
            </w:r>
            <w:r w:rsidRPr="00562754">
              <w:rPr>
                <w:b/>
                <w:bCs/>
              </w:rPr>
              <w:softHyphen/>
              <w:t>enerģijas un gāzes izmantošanas noteikumu pārkāpšana</w:t>
            </w:r>
          </w:p>
        </w:tc>
        <w:tc>
          <w:tcPr>
            <w:tcW w:w="2976" w:type="dxa"/>
          </w:tcPr>
          <w:p w:rsidR="00014FA3" w:rsidRPr="00562754" w:rsidRDefault="00014FA3" w:rsidP="0024391F">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98.</w:t>
            </w:r>
            <w:r w:rsidRPr="00562754">
              <w:rPr>
                <w:b/>
                <w:bCs/>
                <w:vertAlign w:val="superscript"/>
              </w:rPr>
              <w:t>2</w:t>
            </w:r>
            <w:r w:rsidRPr="00562754">
              <w:rPr>
                <w:b/>
                <w:bCs/>
              </w:rPr>
              <w:t xml:space="preserve"> pants. Gāzes vadu bojāšana darbu veikšanas laikā</w:t>
            </w:r>
          </w:p>
        </w:tc>
        <w:tc>
          <w:tcPr>
            <w:tcW w:w="2976" w:type="dxa"/>
          </w:tcPr>
          <w:p w:rsidR="00014FA3" w:rsidRPr="00562754" w:rsidRDefault="00014FA3" w:rsidP="0024391F">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99.pants. Metroloģisko prasību neievērošana</w:t>
            </w:r>
          </w:p>
        </w:tc>
        <w:tc>
          <w:tcPr>
            <w:tcW w:w="2976" w:type="dxa"/>
          </w:tcPr>
          <w:p w:rsidR="00014FA3" w:rsidRPr="00562754" w:rsidRDefault="00014FA3" w:rsidP="0024391F">
            <w:pPr>
              <w:rPr>
                <w:sz w:val="24"/>
                <w:szCs w:val="24"/>
              </w:rPr>
            </w:pPr>
            <w:r w:rsidRPr="00562754">
              <w:rPr>
                <w:sz w:val="24"/>
                <w:szCs w:val="24"/>
              </w:rPr>
              <w:t xml:space="preserve">"Par mērījumu vienotību" </w:t>
            </w:r>
            <w:r w:rsidRPr="00562754">
              <w:rPr>
                <w:sz w:val="24"/>
                <w:szCs w:val="24"/>
              </w:rPr>
              <w:br/>
              <w:t xml:space="preserve">"Par atbilstības novērtēšanu" </w:t>
            </w:r>
          </w:p>
        </w:tc>
        <w:tc>
          <w:tcPr>
            <w:tcW w:w="1560" w:type="dxa"/>
          </w:tcPr>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100.pants. Sējumu nobradāšana vai stādījumu bojāšana</w:t>
            </w:r>
          </w:p>
        </w:tc>
        <w:tc>
          <w:tcPr>
            <w:tcW w:w="2976" w:type="dxa"/>
          </w:tcPr>
          <w:p w:rsidR="00014FA3" w:rsidRPr="00562754" w:rsidRDefault="00DD1F43" w:rsidP="00133C75">
            <w:pPr>
              <w:rPr>
                <w:sz w:val="24"/>
                <w:szCs w:val="24"/>
              </w:rPr>
            </w:pPr>
            <w:hyperlink r:id="rId19" w:history="1">
              <w:r w:rsidR="00014FA3" w:rsidRPr="00562754">
                <w:rPr>
                  <w:sz w:val="24"/>
                  <w:szCs w:val="24"/>
                </w:rPr>
                <w:t>Lauksaimniecības un lauku attīstības likums</w:t>
              </w:r>
            </w:hyperlink>
            <w:r w:rsidR="00014FA3" w:rsidRPr="00562754">
              <w:rPr>
                <w:sz w:val="24"/>
                <w:szCs w:val="24"/>
              </w:rPr>
              <w:t xml:space="preserve"> </w:t>
            </w:r>
          </w:p>
          <w:p w:rsidR="00014FA3" w:rsidRPr="00562754" w:rsidRDefault="00014FA3" w:rsidP="00133C75">
            <w:pPr>
              <w:rPr>
                <w:sz w:val="24"/>
                <w:szCs w:val="24"/>
              </w:rPr>
            </w:pP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8623F9">
            <w:pPr>
              <w:pStyle w:val="Sarakstarindkopa"/>
              <w:numPr>
                <w:ilvl w:val="0"/>
                <w:numId w:val="21"/>
              </w:numPr>
              <w:tabs>
                <w:tab w:val="left" w:pos="284"/>
              </w:tabs>
              <w:ind w:left="1" w:firstLine="0"/>
              <w:rPr>
                <w:sz w:val="24"/>
                <w:szCs w:val="24"/>
              </w:rPr>
            </w:pPr>
            <w:r w:rsidRPr="00562754">
              <w:rPr>
                <w:sz w:val="24"/>
                <w:szCs w:val="24"/>
              </w:rPr>
              <w:t>Pašvaldību administratīvās komisijas</w:t>
            </w:r>
          </w:p>
          <w:p w:rsidR="00014FA3" w:rsidRPr="00562754" w:rsidRDefault="00014FA3" w:rsidP="00133C75">
            <w:pPr>
              <w:tabs>
                <w:tab w:val="left" w:pos="363"/>
              </w:tabs>
              <w:rPr>
                <w:sz w:val="24"/>
                <w:szCs w:val="24"/>
              </w:rPr>
            </w:pPr>
            <w:r w:rsidRPr="00562754">
              <w:rPr>
                <w:bCs/>
                <w:sz w:val="24"/>
                <w:szCs w:val="24"/>
              </w:rPr>
              <w:t>2)Republikas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101.pants. Augu karantīnas prasību pārkāpšana</w:t>
            </w:r>
          </w:p>
        </w:tc>
        <w:tc>
          <w:tcPr>
            <w:tcW w:w="2976" w:type="dxa"/>
          </w:tcPr>
          <w:p w:rsidR="00014FA3" w:rsidRPr="00562754" w:rsidRDefault="00014FA3" w:rsidP="0024391F">
            <w:pPr>
              <w:rPr>
                <w:sz w:val="24"/>
                <w:szCs w:val="24"/>
              </w:rPr>
            </w:pPr>
            <w:r w:rsidRPr="00562754">
              <w:rPr>
                <w:sz w:val="24"/>
                <w:szCs w:val="24"/>
              </w:rPr>
              <w:t xml:space="preserve">Augu aizsardzības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101.</w:t>
            </w:r>
            <w:r w:rsidRPr="00562754">
              <w:rPr>
                <w:b/>
                <w:bCs/>
                <w:vertAlign w:val="superscript"/>
              </w:rPr>
              <w:t>1</w:t>
            </w:r>
            <w:r w:rsidRPr="00562754">
              <w:rPr>
                <w:b/>
                <w:bCs/>
              </w:rPr>
              <w:t xml:space="preserve"> pants. Augu, augu produktu un ar tiem saskarē nonākušo priekšmetu izplatīšana ar nederīgu augu pasi vai bez tās</w:t>
            </w:r>
          </w:p>
        </w:tc>
        <w:tc>
          <w:tcPr>
            <w:tcW w:w="2976" w:type="dxa"/>
          </w:tcPr>
          <w:p w:rsidR="00014FA3" w:rsidRPr="00562754" w:rsidRDefault="00014FA3" w:rsidP="0024391F">
            <w:pPr>
              <w:rPr>
                <w:sz w:val="24"/>
                <w:szCs w:val="24"/>
              </w:rPr>
            </w:pPr>
            <w:r w:rsidRPr="00562754">
              <w:rPr>
                <w:sz w:val="24"/>
                <w:szCs w:val="24"/>
              </w:rPr>
              <w:t xml:space="preserve">Augu aizsardzības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102.pants. Fitosanitārajai kontrolei pakļauto augu un augu produktu ievešana un izvešana bez fitosanitārās kontroles un attiecīgas apstrādes</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  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102.</w:t>
            </w:r>
            <w:r w:rsidRPr="00562754">
              <w:rPr>
                <w:b/>
                <w:bCs/>
                <w:vertAlign w:val="superscript"/>
              </w:rPr>
              <w:t>1</w:t>
            </w:r>
            <w:r w:rsidRPr="00562754">
              <w:rPr>
                <w:b/>
                <w:bCs/>
              </w:rPr>
              <w:t xml:space="preserve"> pants. Selekcionāra tiesību pārkāpšana</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102.</w:t>
            </w:r>
            <w:r w:rsidRPr="00562754">
              <w:rPr>
                <w:b/>
                <w:bCs/>
                <w:vertAlign w:val="superscript"/>
              </w:rPr>
              <w:t>2</w:t>
            </w:r>
            <w:r w:rsidRPr="00562754">
              <w:rPr>
                <w:b/>
                <w:bCs/>
              </w:rPr>
              <w:t xml:space="preserve"> pants. Augu aizsardzības līdzekļu ievešanas, izplatīšanas, glabāšanas un lietošanas prasību pārkāpšana</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103.pants. Zemes īpašnieku (lietotāju) atbildība, ja viņi neveic nezāļu, lauksaimniecības augu kaitēkļu un slimību apkarošanas pasākumus</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w:t>
            </w:r>
            <w:r w:rsidRPr="00562754">
              <w:rPr>
                <w:b/>
                <w:bCs/>
              </w:rPr>
              <w:t xml:space="preserve"> pants. Narkotiskās vielas saturošu augu sējumu apsardzības nenodrošināšana</w:t>
            </w:r>
          </w:p>
        </w:tc>
        <w:tc>
          <w:tcPr>
            <w:tcW w:w="2976" w:type="dxa"/>
          </w:tcPr>
          <w:p w:rsidR="00014FA3" w:rsidRPr="00562754" w:rsidRDefault="00014FA3" w:rsidP="00133C75">
            <w:pPr>
              <w:rPr>
                <w:sz w:val="24"/>
                <w:szCs w:val="24"/>
              </w:rPr>
            </w:pPr>
            <w:r w:rsidRPr="00562754">
              <w:rPr>
                <w:sz w:val="24"/>
                <w:szCs w:val="24"/>
              </w:rPr>
              <w:t xml:space="preserve">Augu aizsardzības likuma </w:t>
            </w:r>
          </w:p>
          <w:p w:rsidR="00014FA3" w:rsidRPr="00562754" w:rsidRDefault="00014FA3" w:rsidP="00133C75">
            <w:pPr>
              <w:rPr>
                <w:sz w:val="24"/>
                <w:szCs w:val="24"/>
              </w:rPr>
            </w:pPr>
            <w:r w:rsidRPr="00562754">
              <w:rPr>
                <w:sz w:val="24"/>
                <w:szCs w:val="24"/>
              </w:rPr>
              <w:t xml:space="preserve">„Par narkotisko un psihotropo vielu un zāļu likumīgās aprites kārtību” </w:t>
            </w:r>
          </w:p>
          <w:p w:rsidR="00014FA3" w:rsidRPr="00562754" w:rsidRDefault="00014FA3" w:rsidP="00133C75">
            <w:pPr>
              <w:rPr>
                <w:sz w:val="24"/>
                <w:szCs w:val="24"/>
              </w:rPr>
            </w:pPr>
          </w:p>
          <w:p w:rsidR="00014FA3" w:rsidRPr="00562754" w:rsidRDefault="00014FA3" w:rsidP="00C37CF3">
            <w:pPr>
              <w:jc w:val="both"/>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965530" w:rsidRPr="00562754" w:rsidRDefault="0053406D" w:rsidP="0053406D">
            <w:pPr>
              <w:rPr>
                <w:sz w:val="24"/>
                <w:szCs w:val="24"/>
              </w:rPr>
            </w:pPr>
            <w:r w:rsidRPr="00562754">
              <w:rPr>
                <w:sz w:val="24"/>
                <w:szCs w:val="24"/>
              </w:rPr>
              <w:t>Š</w:t>
            </w:r>
            <w:r w:rsidR="00C37CF3" w:rsidRPr="00562754">
              <w:rPr>
                <w:sz w:val="24"/>
                <w:szCs w:val="24"/>
              </w:rPr>
              <w:t>obrīd nevi</w:t>
            </w:r>
            <w:r w:rsidRPr="00562754">
              <w:rPr>
                <w:sz w:val="24"/>
                <w:szCs w:val="24"/>
              </w:rPr>
              <w:t>ens šo pārkāpumu nekontrolē, jo kodeksā</w:t>
            </w:r>
            <w:r w:rsidR="00C37CF3" w:rsidRPr="00562754">
              <w:rPr>
                <w:sz w:val="24"/>
                <w:szCs w:val="24"/>
              </w:rPr>
              <w:t xml:space="preserve"> nav noteiktas kontrolējošās institūcijas.</w:t>
            </w:r>
            <w:r w:rsidR="00965530" w:rsidRPr="00562754">
              <w:rPr>
                <w:sz w:val="24"/>
                <w:szCs w:val="24"/>
              </w:rPr>
              <w:t xml:space="preserve"> </w:t>
            </w:r>
          </w:p>
          <w:p w:rsidR="00014FA3" w:rsidRPr="00562754" w:rsidRDefault="00965530" w:rsidP="0053406D">
            <w:pPr>
              <w:rPr>
                <w:sz w:val="24"/>
                <w:szCs w:val="24"/>
              </w:rPr>
            </w:pPr>
            <w:r w:rsidRPr="00562754">
              <w:rPr>
                <w:sz w:val="24"/>
                <w:szCs w:val="24"/>
              </w:rPr>
              <w:t>TM piedāvājums pantu izslēgt</w:t>
            </w:r>
            <w:r w:rsidR="007C5518" w:rsidRPr="00562754">
              <w:rPr>
                <w:sz w:val="24"/>
                <w:szCs w:val="24"/>
              </w:rPr>
              <w:t>, jo tas nav aktuāls.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2</w:t>
            </w:r>
            <w:r w:rsidRPr="00562754">
              <w:rPr>
                <w:b/>
                <w:bCs/>
              </w:rPr>
              <w:t xml:space="preserve"> pants. Narkotiskās vielas saturošu augu neatļauta sēšana vai audzēšana</w:t>
            </w:r>
          </w:p>
        </w:tc>
        <w:tc>
          <w:tcPr>
            <w:tcW w:w="2976" w:type="dxa"/>
          </w:tcPr>
          <w:p w:rsidR="00014FA3" w:rsidRPr="00562754" w:rsidRDefault="00014FA3" w:rsidP="00133C75">
            <w:pPr>
              <w:rPr>
                <w:sz w:val="24"/>
                <w:szCs w:val="24"/>
              </w:rPr>
            </w:pPr>
            <w:r w:rsidRPr="00562754">
              <w:rPr>
                <w:sz w:val="24"/>
                <w:szCs w:val="24"/>
              </w:rPr>
              <w:t xml:space="preserve">Augu aizsardzības likuma </w:t>
            </w:r>
          </w:p>
          <w:p w:rsidR="00014FA3" w:rsidRPr="00562754" w:rsidRDefault="00014FA3" w:rsidP="00133C75">
            <w:pPr>
              <w:rPr>
                <w:sz w:val="24"/>
                <w:szCs w:val="24"/>
              </w:rPr>
            </w:pPr>
            <w:r w:rsidRPr="00562754">
              <w:rPr>
                <w:sz w:val="24"/>
                <w:szCs w:val="24"/>
              </w:rPr>
              <w:t xml:space="preserve">Par narkotisko un psihotropo vielu un zāļu likumīgās aprites kārtību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 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3</w:t>
            </w:r>
            <w:r w:rsidRPr="00562754">
              <w:rPr>
                <w:b/>
                <w:bCs/>
              </w:rPr>
              <w:t xml:space="preserve"> pants. Pārtikas aprites prasību pārkāpšana</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p w:rsidR="00014FA3" w:rsidRPr="00562754" w:rsidRDefault="00DD1F43" w:rsidP="00133C75">
            <w:pPr>
              <w:rPr>
                <w:sz w:val="24"/>
                <w:szCs w:val="24"/>
              </w:rPr>
            </w:pPr>
            <w:hyperlink r:id="rId20" w:history="1">
              <w:r w:rsidR="00014FA3" w:rsidRPr="00562754">
                <w:rPr>
                  <w:sz w:val="24"/>
                  <w:szCs w:val="24"/>
                </w:rPr>
                <w:t>Veterinārmedicīnas likums</w:t>
              </w:r>
            </w:hyperlink>
            <w:r w:rsidR="00014FA3" w:rsidRPr="00562754">
              <w:rPr>
                <w:sz w:val="24"/>
                <w:szCs w:val="24"/>
              </w:rPr>
              <w:t xml:space="preserve"> </w:t>
            </w:r>
          </w:p>
          <w:p w:rsidR="00014FA3" w:rsidRPr="00562754" w:rsidRDefault="00014FA3" w:rsidP="00C37CF3">
            <w:pPr>
              <w:rPr>
                <w:sz w:val="24"/>
                <w:szCs w:val="24"/>
              </w:rPr>
            </w:pPr>
          </w:p>
        </w:tc>
        <w:tc>
          <w:tcPr>
            <w:tcW w:w="1560" w:type="dxa"/>
          </w:tcPr>
          <w:p w:rsidR="00014FA3" w:rsidRPr="00562754" w:rsidRDefault="00014FA3" w:rsidP="00133C75">
            <w:pPr>
              <w:rPr>
                <w:sz w:val="24"/>
                <w:szCs w:val="24"/>
              </w:rPr>
            </w:pPr>
            <w:r w:rsidRPr="00562754">
              <w:rPr>
                <w:sz w:val="24"/>
                <w:szCs w:val="24"/>
              </w:rPr>
              <w:t>ZM</w:t>
            </w:r>
          </w:p>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1)Pārtikas un veterinārais dienests</w:t>
            </w:r>
          </w:p>
          <w:p w:rsidR="00014FA3" w:rsidRPr="00562754" w:rsidRDefault="00014FA3" w:rsidP="00133C75">
            <w:pPr>
              <w:rPr>
                <w:sz w:val="24"/>
                <w:szCs w:val="24"/>
              </w:rPr>
            </w:pPr>
            <w:r w:rsidRPr="00562754">
              <w:rPr>
                <w:sz w:val="24"/>
                <w:szCs w:val="24"/>
              </w:rPr>
              <w:t>2)Valsts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5</w:t>
            </w:r>
            <w:r w:rsidRPr="00562754">
              <w:rPr>
                <w:b/>
                <w:bCs/>
              </w:rPr>
              <w:t xml:space="preserve"> pants. Sēklu aprites prasību pārkāpšana</w:t>
            </w:r>
          </w:p>
        </w:tc>
        <w:tc>
          <w:tcPr>
            <w:tcW w:w="2976" w:type="dxa"/>
          </w:tcPr>
          <w:p w:rsidR="00014FA3" w:rsidRPr="00562754" w:rsidRDefault="00014FA3" w:rsidP="00C37CF3">
            <w:pPr>
              <w:rPr>
                <w:sz w:val="24"/>
                <w:szCs w:val="24"/>
              </w:rPr>
            </w:pPr>
            <w:r w:rsidRPr="00562754">
              <w:rPr>
                <w:sz w:val="24"/>
                <w:szCs w:val="24"/>
              </w:rPr>
              <w:t xml:space="preserve">Sēklu aprites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6</w:t>
            </w:r>
            <w:r w:rsidRPr="00562754">
              <w:rPr>
                <w:b/>
                <w:bCs/>
              </w:rPr>
              <w:t xml:space="preserve"> pants. Labības un tās pārstrādes produktu aprites prasību pārkāpšana</w:t>
            </w:r>
          </w:p>
        </w:tc>
        <w:tc>
          <w:tcPr>
            <w:tcW w:w="2976" w:type="dxa"/>
          </w:tcPr>
          <w:p w:rsidR="00014FA3" w:rsidRPr="00562754" w:rsidRDefault="00014FA3" w:rsidP="00C37CF3">
            <w:pPr>
              <w:rPr>
                <w:sz w:val="24"/>
                <w:szCs w:val="24"/>
              </w:rPr>
            </w:pPr>
            <w:r w:rsidRPr="00562754">
              <w:rPr>
                <w:sz w:val="24"/>
                <w:szCs w:val="24"/>
              </w:rPr>
              <w:t xml:space="preserve">Sēklu aprites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 xml:space="preserve">1)Pašvaldību administratīvās komisijas </w:t>
            </w:r>
          </w:p>
          <w:p w:rsidR="00014FA3" w:rsidRPr="00562754" w:rsidRDefault="00014FA3" w:rsidP="00133C75">
            <w:pPr>
              <w:rPr>
                <w:sz w:val="24"/>
                <w:szCs w:val="24"/>
              </w:rPr>
            </w:pPr>
            <w:r w:rsidRPr="00562754">
              <w:rPr>
                <w:sz w:val="24"/>
                <w:szCs w:val="24"/>
              </w:rPr>
              <w:t>2)Pārtikas un veterinārais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7</w:t>
            </w:r>
            <w:r w:rsidRPr="00562754">
              <w:rPr>
                <w:b/>
                <w:bCs/>
              </w:rPr>
              <w:t xml:space="preserve"> pants. Mēslošanas līdzekļu aprites noteikumu pārkāpšana</w:t>
            </w:r>
          </w:p>
        </w:tc>
        <w:tc>
          <w:tcPr>
            <w:tcW w:w="2976" w:type="dxa"/>
          </w:tcPr>
          <w:p w:rsidR="00014FA3" w:rsidRPr="00562754" w:rsidRDefault="00014FA3" w:rsidP="00133C75">
            <w:pPr>
              <w:rPr>
                <w:sz w:val="24"/>
                <w:szCs w:val="24"/>
              </w:rPr>
            </w:pPr>
            <w:r w:rsidRPr="00562754">
              <w:rPr>
                <w:sz w:val="24"/>
                <w:szCs w:val="24"/>
              </w:rPr>
              <w:t xml:space="preserve">Mēslošanas līdzekļu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8</w:t>
            </w:r>
            <w:r w:rsidRPr="00562754">
              <w:rPr>
                <w:b/>
                <w:bCs/>
              </w:rPr>
              <w:t xml:space="preserve"> pants. Līdzāspastāvēšanas nodrošināšanas kārtības pārkāpšana, veicot darbības ar ģenētiski modificētiem kultūraugiem</w:t>
            </w:r>
          </w:p>
        </w:tc>
        <w:tc>
          <w:tcPr>
            <w:tcW w:w="2976" w:type="dxa"/>
          </w:tcPr>
          <w:p w:rsidR="00014FA3" w:rsidRPr="00562754" w:rsidRDefault="00014FA3" w:rsidP="00133C75">
            <w:pPr>
              <w:rPr>
                <w:sz w:val="24"/>
                <w:szCs w:val="24"/>
              </w:rPr>
            </w:pPr>
            <w:r w:rsidRPr="00562754">
              <w:rPr>
                <w:sz w:val="24"/>
                <w:szCs w:val="24"/>
              </w:rPr>
              <w:t xml:space="preserve">Ģenētiski modificēto organismu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2)Pārtikas un veterinārais dienests</w:t>
            </w:r>
          </w:p>
          <w:p w:rsidR="00014FA3" w:rsidRPr="00562754" w:rsidRDefault="00014FA3" w:rsidP="00133C75">
            <w:pPr>
              <w:rPr>
                <w:sz w:val="24"/>
                <w:szCs w:val="24"/>
              </w:rPr>
            </w:pPr>
            <w:r w:rsidRPr="00562754">
              <w:rPr>
                <w:sz w:val="24"/>
                <w:szCs w:val="24"/>
              </w:rPr>
              <w:t>3) Vides aizsardzības valsts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9</w:t>
            </w:r>
            <w:r w:rsidRPr="00562754">
              <w:rPr>
                <w:b/>
                <w:bCs/>
              </w:rPr>
              <w:t xml:space="preserve"> pants. Ģenētiski modificēto organismu ierobežotās izmantošanas noteikumu pārkāpšana</w:t>
            </w:r>
          </w:p>
        </w:tc>
        <w:tc>
          <w:tcPr>
            <w:tcW w:w="2976" w:type="dxa"/>
          </w:tcPr>
          <w:p w:rsidR="00014FA3" w:rsidRPr="00562754" w:rsidRDefault="00014FA3" w:rsidP="00133C75">
            <w:pPr>
              <w:rPr>
                <w:sz w:val="24"/>
                <w:szCs w:val="24"/>
              </w:rPr>
            </w:pPr>
            <w:r w:rsidRPr="00562754">
              <w:rPr>
                <w:sz w:val="24"/>
                <w:szCs w:val="24"/>
              </w:rPr>
              <w:t xml:space="preserve">Ģenētiski modificēto organismu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1)Pārtikas un veterinārais dienests;</w:t>
            </w:r>
          </w:p>
          <w:p w:rsidR="00014FA3" w:rsidRPr="00562754" w:rsidRDefault="00014FA3" w:rsidP="00133C75">
            <w:pPr>
              <w:rPr>
                <w:sz w:val="24"/>
                <w:szCs w:val="24"/>
              </w:rPr>
            </w:pPr>
            <w:r w:rsidRPr="00562754">
              <w:rPr>
                <w:sz w:val="24"/>
                <w:szCs w:val="24"/>
              </w:rPr>
              <w:t>2)Valsts darba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10</w:t>
            </w:r>
            <w:r w:rsidRPr="00562754">
              <w:rPr>
                <w:b/>
                <w:bCs/>
              </w:rPr>
              <w:t xml:space="preserve"> pants. Kultūraugu ar augstu enerģētisko vērtību savācēju vai pirmo pārstrādātāju atteikšanās pieņemt kultūraugus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11</w:t>
            </w:r>
            <w:r w:rsidRPr="00562754">
              <w:rPr>
                <w:b/>
                <w:bCs/>
              </w:rPr>
              <w:t xml:space="preserve"> pants. Kultūraugu ar augstu enerģētisko vērtību savācēju vai pirmo pārstrādātāju atteikšanās piegādāt vai pārstrādāt kultūraugus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12</w:t>
            </w:r>
            <w:r w:rsidRPr="00562754">
              <w:rPr>
                <w:b/>
                <w:bCs/>
              </w:rPr>
              <w:t xml:space="preserve"> pants. Kultūraugu ar augstu enerģētisko vērtību savācēju un pirmo pārstrādātāju atteikšanās sniegt informāciju vai nepatiesas informācijas sniegšana Lauku atbalsta dienestam par kultūraugiem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13</w:t>
            </w:r>
            <w:r w:rsidRPr="00562754">
              <w:rPr>
                <w:b/>
                <w:bCs/>
              </w:rPr>
              <w:t xml:space="preserve"> pants. Kultūraugu ar augstu enerģētisko vērtību savācēju un pirmo pārstrādātāju atteikšanās no pārbaudēm vai atteikšanās veicināt atbilstības noteikšanai nepieciešamās pārbaudes kultūraugiem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105.pants. Karantīnas un veterināro prasību pārkāpšana dzīvnieku infekcijas slimību skartā punktā, aizsardzības, uzraudzības un kontroles zonās</w:t>
            </w:r>
          </w:p>
        </w:tc>
        <w:tc>
          <w:tcPr>
            <w:tcW w:w="2976" w:type="dxa"/>
          </w:tcPr>
          <w:p w:rsidR="00014FA3" w:rsidRPr="00562754" w:rsidRDefault="00014FA3" w:rsidP="00C37CF3">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1</w:t>
            </w:r>
            <w:r w:rsidRPr="00562754">
              <w:rPr>
                <w:b/>
                <w:bCs/>
              </w:rPr>
              <w:t xml:space="preserve"> pants. Ciltsdarba noteikumu pārkāpšana</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2</w:t>
            </w:r>
            <w:r w:rsidRPr="00562754">
              <w:rPr>
                <w:b/>
                <w:bCs/>
              </w:rPr>
              <w:t xml:space="preserve"> pants. Noteiktu ciltsdarba darbību veikšana bez apliecības vai sertifikāta un darbības neatbilstība normatīvajiem aktiem</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3</w:t>
            </w:r>
            <w:r w:rsidRPr="00562754">
              <w:rPr>
                <w:b/>
                <w:bCs/>
              </w:rPr>
              <w:t xml:space="preserve"> pants. Vaislas materiāla pirkšanas un pārdošanas noteikumu pārkāpšana</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5</w:t>
            </w:r>
            <w:r w:rsidRPr="00562754">
              <w:rPr>
                <w:b/>
                <w:bCs/>
              </w:rPr>
              <w:t xml:space="preserve"> pants. Dzīvnieku, ganāmpulku un novietņu reģistrēšanas un dzīvnieku apzīmēšanas noteikumu pārkāpšana</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6</w:t>
            </w:r>
            <w:r w:rsidRPr="00562754">
              <w:rPr>
                <w:b/>
                <w:bCs/>
              </w:rPr>
              <w:t xml:space="preserve"> pants. Piena pirkšanas, pārdošanas un informācijas sniegšanas noteikumu pārkāpšana</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7</w:t>
            </w:r>
            <w:r w:rsidRPr="00562754">
              <w:rPr>
                <w:b/>
                <w:bCs/>
              </w:rPr>
              <w:t xml:space="preserve"> pants. Piena uzskaites dokumentu neuzrādīšana un nepatiesu ziņu norādīšana šajos dokumentos</w:t>
            </w:r>
          </w:p>
        </w:tc>
        <w:tc>
          <w:tcPr>
            <w:tcW w:w="2976" w:type="dxa"/>
          </w:tcPr>
          <w:p w:rsidR="00014FA3" w:rsidRPr="00562754" w:rsidRDefault="00014FA3" w:rsidP="00133C75">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106.pants. Dzīvnieku turēšanas, labturības, izmantošanas un pārvadāšanas prasību pārkāpšana</w:t>
            </w:r>
          </w:p>
        </w:tc>
        <w:tc>
          <w:tcPr>
            <w:tcW w:w="2976" w:type="dxa"/>
          </w:tcPr>
          <w:p w:rsidR="00014FA3" w:rsidRPr="00562754" w:rsidRDefault="00014FA3" w:rsidP="00133C75">
            <w:pPr>
              <w:rPr>
                <w:sz w:val="24"/>
                <w:szCs w:val="24"/>
              </w:rPr>
            </w:pPr>
            <w:r w:rsidRPr="00562754">
              <w:rPr>
                <w:sz w:val="24"/>
                <w:szCs w:val="24"/>
              </w:rPr>
              <w:t>Dz</w:t>
            </w:r>
            <w:r w:rsidR="00C471DF" w:rsidRPr="00562754">
              <w:rPr>
                <w:sz w:val="24"/>
                <w:szCs w:val="24"/>
              </w:rPr>
              <w:t xml:space="preserve">īvnieku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106.</w:t>
            </w:r>
            <w:r w:rsidRPr="00562754">
              <w:rPr>
                <w:b/>
                <w:bCs/>
                <w:vertAlign w:val="superscript"/>
              </w:rPr>
              <w:t>1</w:t>
            </w:r>
            <w:r w:rsidRPr="00562754">
              <w:rPr>
                <w:b/>
                <w:bCs/>
              </w:rPr>
              <w:t xml:space="preserve"> pants. Cietsirdīga izturēšanās pret dzīvniekiem un dzīvnieku nogalināšanas prasību pārkāpšana</w:t>
            </w:r>
          </w:p>
        </w:tc>
        <w:tc>
          <w:tcPr>
            <w:tcW w:w="2976" w:type="dxa"/>
          </w:tcPr>
          <w:p w:rsidR="00014FA3" w:rsidRPr="00562754" w:rsidRDefault="00014FA3" w:rsidP="00133C75">
            <w:pPr>
              <w:rPr>
                <w:sz w:val="24"/>
                <w:szCs w:val="24"/>
              </w:rPr>
            </w:pPr>
            <w:r w:rsidRPr="00562754">
              <w:rPr>
                <w:sz w:val="24"/>
                <w:szCs w:val="24"/>
              </w:rPr>
              <w:t>Dzīvnieku aizsardzības</w:t>
            </w:r>
            <w:r w:rsidR="00C471DF" w:rsidRPr="00562754">
              <w:rPr>
                <w:sz w:val="24"/>
                <w:szCs w:val="24"/>
              </w:rPr>
              <w:t xml:space="preserve">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106.</w:t>
            </w:r>
            <w:r w:rsidRPr="00562754">
              <w:rPr>
                <w:b/>
                <w:bCs/>
                <w:vertAlign w:val="superscript"/>
              </w:rPr>
              <w:t>2</w:t>
            </w:r>
            <w:r w:rsidRPr="00562754">
              <w:rPr>
                <w:b/>
                <w:bCs/>
              </w:rPr>
              <w:t xml:space="preserve"> pants. Aizliegtu zāļu lietošana attiecībā uz dzīvniekiem un zāļu izdalīšanās perioda neievērošana pēc zāļu lietošanas attiecībā uz dzīvniekiem</w:t>
            </w:r>
          </w:p>
        </w:tc>
        <w:tc>
          <w:tcPr>
            <w:tcW w:w="2976" w:type="dxa"/>
          </w:tcPr>
          <w:p w:rsidR="00014FA3" w:rsidRPr="00562754" w:rsidRDefault="00014FA3" w:rsidP="00133C75">
            <w:pPr>
              <w:rPr>
                <w:sz w:val="24"/>
                <w:szCs w:val="24"/>
              </w:rPr>
            </w:pPr>
            <w:r w:rsidRPr="00562754">
              <w:rPr>
                <w:sz w:val="24"/>
                <w:szCs w:val="24"/>
              </w:rPr>
              <w:t>Dzīvnieku</w:t>
            </w:r>
            <w:r w:rsidR="00C471DF" w:rsidRPr="00562754">
              <w:rPr>
                <w:sz w:val="24"/>
                <w:szCs w:val="24"/>
              </w:rPr>
              <w:t xml:space="preserve">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107.pants. Dzīvnieku slēpšana, neidentificēšana (nemarķēšana) un izvairīšanās no to uzskaites</w:t>
            </w:r>
          </w:p>
        </w:tc>
        <w:tc>
          <w:tcPr>
            <w:tcW w:w="2976" w:type="dxa"/>
          </w:tcPr>
          <w:p w:rsidR="00014FA3" w:rsidRPr="00562754" w:rsidRDefault="00014FA3" w:rsidP="00133C75">
            <w:pPr>
              <w:rPr>
                <w:sz w:val="24"/>
                <w:szCs w:val="24"/>
              </w:rPr>
            </w:pPr>
            <w:r w:rsidRPr="00562754">
              <w:rPr>
                <w:sz w:val="24"/>
                <w:szCs w:val="24"/>
              </w:rPr>
              <w:t>Dz</w:t>
            </w:r>
            <w:r w:rsidR="00C471DF" w:rsidRPr="00562754">
              <w:rPr>
                <w:sz w:val="24"/>
                <w:szCs w:val="24"/>
              </w:rPr>
              <w:t xml:space="preserve">īvnieku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108.pants. Valsts uzraudzībā esošo dzīvnieku infekcijas slimību (izņemot epizootijas) profilakses un apkarošanas prasību pārkāpšana</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1</w:t>
            </w:r>
            <w:r w:rsidRPr="00562754">
              <w:rPr>
                <w:b/>
                <w:bCs/>
              </w:rPr>
              <w:t xml:space="preserve"> pants. Dzīvnieku izcelsmes produkcijas (izņemot pārtiku) aprites prasību pārkāpšana</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2</w:t>
            </w:r>
            <w:r w:rsidRPr="00562754">
              <w:rPr>
                <w:b/>
                <w:bCs/>
              </w:rPr>
              <w:t xml:space="preserve"> pants. Dzīvnieku līķu un kaušanas atlieku novākšanas, utilizēšanas un iznīcināšanas, dzīvnieku kapsētu iekārtošanas un uzturēšanas prasību pārkāpšana</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3</w:t>
            </w:r>
            <w:r w:rsidRPr="00562754">
              <w:rPr>
                <w:b/>
                <w:bCs/>
              </w:rPr>
              <w:t xml:space="preserve"> pants. Dzīvnieku barības, veterināro zāļu un dzīvnieku kopšanas ķīmisko līdzekļu</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4</w:t>
            </w:r>
            <w:r w:rsidRPr="00562754">
              <w:rPr>
                <w:b/>
                <w:bCs/>
              </w:rPr>
              <w:t xml:space="preserve"> pants. Izvešanai, ievešanai un tranzītam noteikto veterināro un higiēnas prasību pārkāpšana</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tc>
        <w:tc>
          <w:tcPr>
            <w:tcW w:w="1560" w:type="dxa"/>
          </w:tcPr>
          <w:p w:rsidR="00014FA3" w:rsidRPr="00562754" w:rsidRDefault="00014FA3" w:rsidP="00133C75">
            <w:pPr>
              <w:rPr>
                <w:sz w:val="24"/>
                <w:szCs w:val="24"/>
              </w:rPr>
            </w:pPr>
            <w:r w:rsidRPr="00562754">
              <w:rPr>
                <w:sz w:val="24"/>
                <w:szCs w:val="24"/>
              </w:rPr>
              <w:t>ZM</w:t>
            </w:r>
          </w:p>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5</w:t>
            </w:r>
            <w:r w:rsidRPr="00562754">
              <w:rPr>
                <w:b/>
                <w:bCs/>
              </w:rPr>
              <w:t xml:space="preserve"> pants. Pašu patēriņam paredzētu dzīvnieku izcelsmes produktu ievešanas prasību pārkāpšana</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109.pants. Kustības drošības noteikumu pārkāpšana dzelzceļa transportā</w:t>
            </w:r>
          </w:p>
        </w:tc>
        <w:tc>
          <w:tcPr>
            <w:tcW w:w="2976" w:type="dxa"/>
          </w:tcPr>
          <w:p w:rsidR="00014FA3" w:rsidRPr="00562754" w:rsidRDefault="00C471DF" w:rsidP="00133C75">
            <w:pPr>
              <w:rPr>
                <w:sz w:val="24"/>
                <w:szCs w:val="24"/>
              </w:rPr>
            </w:pPr>
            <w:r w:rsidRPr="00562754">
              <w:rPr>
                <w:sz w:val="24"/>
                <w:szCs w:val="24"/>
              </w:rPr>
              <w:t xml:space="preserve">Dzelzceļa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dzelzceļa tehniskā inspekcija (6.daļā);</w:t>
            </w:r>
          </w:p>
          <w:p w:rsidR="00014FA3" w:rsidRPr="00562754" w:rsidRDefault="00014FA3" w:rsidP="00133C75">
            <w:pPr>
              <w:rPr>
                <w:sz w:val="24"/>
                <w:szCs w:val="24"/>
              </w:rPr>
            </w:pPr>
            <w:r w:rsidRPr="00562754">
              <w:rPr>
                <w:sz w:val="24"/>
                <w:szCs w:val="24"/>
              </w:rPr>
              <w:t xml:space="preserve">3)Dzelzceļa transporta institūcijas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110.pants. Dzelzceļa transporta līdzekļu lietošanas noteikumu pārkāpšana</w:t>
            </w:r>
          </w:p>
        </w:tc>
        <w:tc>
          <w:tcPr>
            <w:tcW w:w="2976" w:type="dxa"/>
          </w:tcPr>
          <w:p w:rsidR="00014FA3" w:rsidRPr="00562754" w:rsidRDefault="00C471DF" w:rsidP="00133C75">
            <w:pPr>
              <w:rPr>
                <w:sz w:val="24"/>
                <w:szCs w:val="24"/>
              </w:rPr>
            </w:pPr>
            <w:r w:rsidRPr="00562754">
              <w:rPr>
                <w:sz w:val="24"/>
                <w:szCs w:val="24"/>
              </w:rPr>
              <w:t xml:space="preserve">Dzelzceļa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2)Dzelzceļa transporta institūcijas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1</w:t>
            </w:r>
            <w:r w:rsidRPr="00562754">
              <w:rPr>
                <w:b/>
                <w:bCs/>
              </w:rPr>
              <w:t xml:space="preserve"> pants. Dzelzceļa ritošā sastāva un sliežu ceļu lietošanas aizliegumu neievērošana</w:t>
            </w:r>
          </w:p>
        </w:tc>
        <w:tc>
          <w:tcPr>
            <w:tcW w:w="2976" w:type="dxa"/>
          </w:tcPr>
          <w:p w:rsidR="00014FA3" w:rsidRPr="00562754" w:rsidRDefault="00C471DF" w:rsidP="00133C75">
            <w:pPr>
              <w:rPr>
                <w:sz w:val="24"/>
                <w:szCs w:val="24"/>
              </w:rPr>
            </w:pPr>
            <w:r w:rsidRPr="00562754">
              <w:rPr>
                <w:sz w:val="24"/>
                <w:szCs w:val="24"/>
              </w:rPr>
              <w:t>Dzelzceļa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2)Valsts dzelzceļa tehniskā inspekcija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2</w:t>
            </w:r>
            <w:r w:rsidRPr="00562754">
              <w:rPr>
                <w:b/>
                <w:bCs/>
              </w:rPr>
              <w:t xml:space="preserve"> pants. Dzelzceļa tehniskās ekspluatācijas noteikumu pārkāpšana</w:t>
            </w:r>
          </w:p>
        </w:tc>
        <w:tc>
          <w:tcPr>
            <w:tcW w:w="2976" w:type="dxa"/>
          </w:tcPr>
          <w:p w:rsidR="00014FA3" w:rsidRPr="00562754" w:rsidRDefault="00C471DF" w:rsidP="00133C75">
            <w:pPr>
              <w:rPr>
                <w:sz w:val="24"/>
                <w:szCs w:val="24"/>
              </w:rPr>
            </w:pPr>
            <w:r w:rsidRPr="00562754">
              <w:rPr>
                <w:sz w:val="24"/>
                <w:szCs w:val="24"/>
              </w:rPr>
              <w:t>Dzelzceļa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8623F9">
            <w:pPr>
              <w:pStyle w:val="Sarakstarindkopa"/>
              <w:numPr>
                <w:ilvl w:val="0"/>
                <w:numId w:val="22"/>
              </w:numPr>
              <w:tabs>
                <w:tab w:val="left" w:pos="284"/>
              </w:tabs>
              <w:ind w:left="1" w:hanging="10"/>
              <w:rPr>
                <w:sz w:val="24"/>
                <w:szCs w:val="24"/>
              </w:rPr>
            </w:pPr>
            <w:r w:rsidRPr="00562754">
              <w:rPr>
                <w:sz w:val="24"/>
                <w:szCs w:val="24"/>
              </w:rPr>
              <w:t>Valsts policijas iestādes</w:t>
            </w:r>
          </w:p>
          <w:p w:rsidR="00014FA3" w:rsidRPr="00562754" w:rsidRDefault="00014FA3" w:rsidP="008623F9">
            <w:pPr>
              <w:pStyle w:val="Sarakstarindkopa"/>
              <w:numPr>
                <w:ilvl w:val="0"/>
                <w:numId w:val="22"/>
              </w:numPr>
              <w:tabs>
                <w:tab w:val="left" w:pos="284"/>
              </w:tabs>
              <w:ind w:left="1" w:hanging="10"/>
              <w:rPr>
                <w:sz w:val="24"/>
                <w:szCs w:val="24"/>
              </w:rPr>
            </w:pPr>
            <w:r w:rsidRPr="00562754">
              <w:rPr>
                <w:sz w:val="24"/>
                <w:szCs w:val="24"/>
              </w:rPr>
              <w:t xml:space="preserve">Valsts dzelzceļa tehniskā inspekcija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3</w:t>
            </w:r>
            <w:r w:rsidRPr="00562754">
              <w:rPr>
                <w:b/>
                <w:bCs/>
              </w:rPr>
              <w:t xml:space="preserve"> pants. Noteikumu neievērošana attiecībā uz drošības konsultantu (padomnieku) norīkošanu kapitālsabiedrībās, kas nodarbojas ar bīstamo kravu pārvadājumiem pa dzelzceļu, kā arī ar bīstamo kravu iekraušanu un izkraušanu</w:t>
            </w:r>
          </w:p>
        </w:tc>
        <w:tc>
          <w:tcPr>
            <w:tcW w:w="2976" w:type="dxa"/>
          </w:tcPr>
          <w:p w:rsidR="00014FA3" w:rsidRPr="00562754" w:rsidRDefault="00C471DF"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2)Valsts dzelzceļa tehniskā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4</w:t>
            </w:r>
            <w:r w:rsidRPr="00562754">
              <w:rPr>
                <w:b/>
                <w:bCs/>
              </w:rPr>
              <w:t xml:space="preserve"> pants. Informācijas nesniegšana, nepatiesas informācijas sniegšana Valsts dzelzceļa administrācijai un tās likumīgo lēmumu nepildīšana</w:t>
            </w:r>
          </w:p>
        </w:tc>
        <w:tc>
          <w:tcPr>
            <w:tcW w:w="2976" w:type="dxa"/>
          </w:tcPr>
          <w:p w:rsidR="00014FA3" w:rsidRPr="00562754" w:rsidRDefault="00C471DF" w:rsidP="00133C75">
            <w:pPr>
              <w:rPr>
                <w:sz w:val="24"/>
                <w:szCs w:val="24"/>
              </w:rPr>
            </w:pPr>
            <w:r w:rsidRPr="00562754">
              <w:rPr>
                <w:sz w:val="24"/>
                <w:szCs w:val="24"/>
              </w:rPr>
              <w:t xml:space="preserve">Dzelzceļa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2)Valsts dzelzceļa administrācija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111.pants. Lidojumu drošības noteikumu pārkāpšana</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2)Pašvaldību administratīvās komisijas (panta 3., 4., 5., 6., 7. un 8.daļā) (par pārkāpumu izdarīšanu NBS lidlaukos, kurus neizmanto civilā aviācija, vai šādu lidlauku tuvumā) </w:t>
            </w:r>
          </w:p>
          <w:p w:rsidR="00014FA3" w:rsidRPr="00562754" w:rsidRDefault="00014FA3" w:rsidP="00133C75">
            <w:pPr>
              <w:rPr>
                <w:sz w:val="24"/>
                <w:szCs w:val="24"/>
              </w:rPr>
            </w:pPr>
            <w:r w:rsidRPr="00562754">
              <w:rPr>
                <w:sz w:val="24"/>
                <w:szCs w:val="24"/>
              </w:rPr>
              <w:t>3) Civilās aviācijas institūcijas (izņemot 3.,4.,5.,6.,7.un 8. daļā, kas izdarīti Nacionālo bruņoto spēku lidlaukos, kurus neizmanto civilā aviācija)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112.pants. Bīstamu izstrādājumu vai vielu pārvadāšanas noteikumu pārkāpšana gaisa transportā</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Civilās aviācijas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113.pants. Aviācijas departamenta un Civilās aviācijas administrācijas amatpersonu norādījumu nepildīšana</w:t>
            </w:r>
          </w:p>
        </w:tc>
        <w:tc>
          <w:tcPr>
            <w:tcW w:w="2976" w:type="dxa"/>
          </w:tcPr>
          <w:p w:rsidR="00014FA3" w:rsidRPr="00562754" w:rsidRDefault="00C471DF" w:rsidP="00133C75">
            <w:pPr>
              <w:rPr>
                <w:sz w:val="24"/>
                <w:szCs w:val="24"/>
              </w:rPr>
            </w:pPr>
            <w:r w:rsidRPr="00562754">
              <w:rPr>
                <w:sz w:val="24"/>
                <w:szCs w:val="24"/>
              </w:rPr>
              <w:t>Par aviāciju</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Civilās aviācijas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114.pants. Gaisa telpas izmantošanas noteikumu pārkāpšana</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Civilās aviācijas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114.</w:t>
            </w:r>
            <w:r w:rsidRPr="00562754">
              <w:rPr>
                <w:b/>
                <w:bCs/>
                <w:vertAlign w:val="superscript"/>
              </w:rPr>
              <w:t>1</w:t>
            </w:r>
            <w:r w:rsidRPr="00562754">
              <w:rPr>
                <w:b/>
                <w:bCs/>
              </w:rPr>
              <w:t xml:space="preserve"> pants. Gaisa kuģa ekspluatācijas noteikumu pārkāpšana</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Civilās aviācijas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114.</w:t>
            </w:r>
            <w:r w:rsidRPr="00562754">
              <w:rPr>
                <w:b/>
                <w:bCs/>
                <w:vertAlign w:val="superscript"/>
              </w:rPr>
              <w:t>2</w:t>
            </w:r>
            <w:r w:rsidRPr="00562754">
              <w:rPr>
                <w:b/>
                <w:bCs/>
              </w:rPr>
              <w:t xml:space="preserve"> pants. Personu pārvadāšana uz Latvijas Republiku bez ceļošanas dokumentiem</w:t>
            </w:r>
          </w:p>
        </w:tc>
        <w:tc>
          <w:tcPr>
            <w:tcW w:w="2976" w:type="dxa"/>
          </w:tcPr>
          <w:p w:rsidR="00014FA3" w:rsidRPr="00562754" w:rsidRDefault="00C471DF" w:rsidP="00133C75">
            <w:pPr>
              <w:rPr>
                <w:sz w:val="24"/>
                <w:szCs w:val="24"/>
              </w:rPr>
            </w:pPr>
            <w:r w:rsidRPr="00562754">
              <w:rPr>
                <w:sz w:val="24"/>
                <w:szCs w:val="24"/>
              </w:rPr>
              <w:t xml:space="preserve">Par aviāciju </w:t>
            </w:r>
          </w:p>
          <w:p w:rsidR="008A14ED" w:rsidRPr="00562754" w:rsidRDefault="008A14ED" w:rsidP="00133C75">
            <w:pPr>
              <w:rPr>
                <w:sz w:val="24"/>
                <w:szCs w:val="24"/>
              </w:rPr>
            </w:pPr>
            <w:r w:rsidRPr="00562754">
              <w:rPr>
                <w:sz w:val="24"/>
                <w:szCs w:val="24"/>
              </w:rPr>
              <w:t>Imigrācijas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p w:rsidR="008A14ED" w:rsidRPr="00562754" w:rsidRDefault="008A14ED" w:rsidP="00133C75">
            <w:pPr>
              <w:rPr>
                <w:sz w:val="24"/>
                <w:szCs w:val="24"/>
              </w:rPr>
            </w:pP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114.</w:t>
            </w:r>
            <w:r w:rsidRPr="00562754">
              <w:rPr>
                <w:b/>
                <w:bCs/>
                <w:vertAlign w:val="superscript"/>
              </w:rPr>
              <w:t>3</w:t>
            </w:r>
            <w:r w:rsidRPr="00562754">
              <w:rPr>
                <w:b/>
                <w:bCs/>
              </w:rPr>
              <w:t xml:space="preserve"> pants. Pasažieru datu neiesniegšana un nepilnīgu vai nepareizu datu iesniegšana</w:t>
            </w:r>
          </w:p>
        </w:tc>
        <w:tc>
          <w:tcPr>
            <w:tcW w:w="2976" w:type="dxa"/>
          </w:tcPr>
          <w:p w:rsidR="00014FA3" w:rsidRPr="00562754" w:rsidRDefault="00C471DF" w:rsidP="00133C75">
            <w:pPr>
              <w:rPr>
                <w:sz w:val="24"/>
                <w:szCs w:val="24"/>
              </w:rPr>
            </w:pPr>
            <w:r w:rsidRPr="00562754">
              <w:rPr>
                <w:sz w:val="24"/>
                <w:szCs w:val="24"/>
              </w:rPr>
              <w:t>Par aviāciju</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115.pants. Kuģa vadīšanas noteikumu pārkāpšana</w:t>
            </w:r>
          </w:p>
        </w:tc>
        <w:tc>
          <w:tcPr>
            <w:tcW w:w="2976" w:type="dxa"/>
          </w:tcPr>
          <w:p w:rsidR="00014FA3" w:rsidRPr="00562754" w:rsidRDefault="00014FA3" w:rsidP="00133C75">
            <w:pPr>
              <w:rPr>
                <w:sz w:val="24"/>
                <w:szCs w:val="24"/>
              </w:rPr>
            </w:pPr>
            <w:r w:rsidRPr="00562754">
              <w:rPr>
                <w:sz w:val="24"/>
                <w:szCs w:val="24"/>
              </w:rPr>
              <w:t xml:space="preserve">Jūras kodekss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426"/>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115.</w:t>
            </w:r>
            <w:r w:rsidRPr="00562754">
              <w:rPr>
                <w:b/>
                <w:bCs/>
                <w:vertAlign w:val="superscript"/>
              </w:rPr>
              <w:t>1</w:t>
            </w:r>
            <w:r w:rsidRPr="00562754">
              <w:rPr>
                <w:b/>
                <w:bCs/>
              </w:rPr>
              <w:t xml:space="preserve"> pants. Kuģniecībā noteikto ziņošanas pienākumu nepildīšana</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116.pants. Kuģa ekspluatācijas noteikumu pārkāpšana</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1</w:t>
            </w:r>
            <w:r w:rsidRPr="00562754">
              <w:rPr>
                <w:b/>
                <w:bCs/>
              </w:rPr>
              <w:t xml:space="preserve"> pants. Atrašanās uz kuģa (izņemot atpūtas kuģus) alkohola, narkotisko, psihotropo, toksisko vai citu apreibinošo vielu ietekmē</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 (izņemot pārkāpumus, ko Latvijas kuģis vai uz tā esoša persona izdarījusi ārpus Latvijas Republikas teritorijas)</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2</w:t>
            </w:r>
            <w:r w:rsidRPr="00562754">
              <w:rPr>
                <w:b/>
                <w:bCs/>
              </w:rPr>
              <w:t xml:space="preserve"> pants. Kuģu, ostu, ostas iekārtu un ostām blakus esošo teritoriju aizsardzības prasību pārkāpšana</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3</w:t>
            </w:r>
            <w:r w:rsidRPr="00562754">
              <w:rPr>
                <w:b/>
                <w:bCs/>
              </w:rPr>
              <w:t xml:space="preserve"> pants. Latvijas Jūras administrācijas darbības traucēšana</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4</w:t>
            </w:r>
            <w:r w:rsidRPr="00562754">
              <w:rPr>
                <w:b/>
                <w:bCs/>
              </w:rPr>
              <w:t xml:space="preserve"> pants. Nacionālo bruņoto spēku Jūras spēku Krasta apsardzes dienesta darbības traucēšana</w:t>
            </w:r>
          </w:p>
        </w:tc>
        <w:tc>
          <w:tcPr>
            <w:tcW w:w="2976" w:type="dxa"/>
          </w:tcPr>
          <w:p w:rsidR="00014FA3" w:rsidRPr="00562754" w:rsidRDefault="00014FA3" w:rsidP="00133C75">
            <w:pPr>
              <w:jc w:val="both"/>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AM</w:t>
            </w:r>
          </w:p>
        </w:tc>
        <w:tc>
          <w:tcPr>
            <w:tcW w:w="3543" w:type="dxa"/>
          </w:tcPr>
          <w:p w:rsidR="00014FA3" w:rsidRPr="00562754" w:rsidRDefault="00014FA3" w:rsidP="00133C75">
            <w:pPr>
              <w:rPr>
                <w:sz w:val="24"/>
                <w:szCs w:val="24"/>
              </w:rPr>
            </w:pPr>
            <w:r w:rsidRPr="00562754">
              <w:rPr>
                <w:sz w:val="24"/>
                <w:szCs w:val="24"/>
              </w:rPr>
              <w:t>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1</w:t>
            </w:r>
            <w:r w:rsidRPr="00562754">
              <w:rPr>
                <w:b/>
                <w:bCs/>
              </w:rPr>
              <w:t xml:space="preserve"> pants. Vispārīgo noteikumu par atpūtas kuģu satiksmi iekšējos ūdeņos pārkāpšana</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(panta 1. — 6. un 10. daļā,)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 (panta 1. – 6. un 10.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2</w:t>
            </w:r>
            <w:r w:rsidRPr="00562754">
              <w:rPr>
                <w:b/>
                <w:bCs/>
              </w:rPr>
              <w:t xml:space="preserve"> pants. Kuģošanas apmācības noteikumu pārkāpšana iekšējos ūdeņos</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3</w:t>
            </w:r>
            <w:r w:rsidRPr="00562754">
              <w:rPr>
                <w:b/>
                <w:bCs/>
              </w:rPr>
              <w:t xml:space="preserve"> pants. Atpūtas kuģa iekārtojuma prasību neievērošana iekšējos ūdeņos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4</w:t>
            </w:r>
            <w:r w:rsidRPr="00562754">
              <w:rPr>
                <w:b/>
                <w:bCs/>
              </w:rPr>
              <w:t xml:space="preserve"> pants. Kravas un pasažieru pārvadāšanas noteikumu neievērošana, kuģojot ar atpūtas kuģi iekšējos ūdeņos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5</w:t>
            </w:r>
            <w:r w:rsidRPr="00562754">
              <w:rPr>
                <w:b/>
                <w:bCs/>
              </w:rPr>
              <w:t xml:space="preserve"> pants. Kuģošanas ātruma neievērošana, kuģojot iekšējos ūdeņos ar atpūtas kuģi, kuram izgatavotājs ir paredzējis ātruma noteikšanas ierīci</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6</w:t>
            </w:r>
            <w:r w:rsidRPr="00562754">
              <w:rPr>
                <w:b/>
                <w:bCs/>
              </w:rPr>
              <w:t xml:space="preserve"> pants. Manevrēšanas, apstāšanās, stāvēšanas un noenkurošanās noteikumu pārkāpšana iekšējos ūdeņos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7</w:t>
            </w:r>
            <w:r w:rsidRPr="00562754">
              <w:rPr>
                <w:b/>
                <w:bCs/>
              </w:rPr>
              <w:t xml:space="preserve"> pants. Atpūtas kuģu vadīšana alkohola reibumā vai narkotisko vai citu apreibinošo vielu ietekmē</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(par pārkāpumiem, kurus izdarījis atpūtas kuģa vadītājs iekšējos ūdeņos);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 (par pārkāpumiem, kurus izdarījis atpūtas kuģa vadītājs iekšējos ūdeņos)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8</w:t>
            </w:r>
            <w:r w:rsidRPr="00562754">
              <w:rPr>
                <w:b/>
                <w:bCs/>
              </w:rPr>
              <w:t xml:space="preserve"> pants. Atpūtas kuģu vadītāju pārkāpumi īpašos gadījumos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9</w:t>
            </w:r>
            <w:r w:rsidRPr="00562754">
              <w:rPr>
                <w:b/>
                <w:bCs/>
              </w:rPr>
              <w:t xml:space="preserve"> pants. Atpūtas kuģu reģistrācijas noteikumu pārkāpšana</w:t>
            </w:r>
          </w:p>
        </w:tc>
        <w:tc>
          <w:tcPr>
            <w:tcW w:w="2976" w:type="dxa"/>
          </w:tcPr>
          <w:p w:rsidR="00014FA3" w:rsidRPr="00562754" w:rsidRDefault="00014FA3" w:rsidP="00C471DF">
            <w:pPr>
              <w:rPr>
                <w:sz w:val="24"/>
                <w:szCs w:val="24"/>
              </w:rPr>
            </w:pPr>
            <w:r w:rsidRPr="00562754">
              <w:rPr>
                <w:sz w:val="24"/>
                <w:szCs w:val="24"/>
              </w:rPr>
              <w:t xml:space="preserve">Jūrlietu pārvaldes un jūras drošības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10</w:t>
            </w:r>
            <w:r w:rsidRPr="00562754">
              <w:rPr>
                <w:b/>
                <w:bCs/>
              </w:rPr>
              <w:t xml:space="preserve"> pants. Navigācijas līdzekļu sis</w:t>
            </w:r>
            <w:r w:rsidRPr="00562754">
              <w:rPr>
                <w:b/>
                <w:bCs/>
              </w:rPr>
              <w:softHyphen/>
              <w:t>tēmas uzturēšanas noteikumu pārkāpšana</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 NBS Jūrasspēku KAD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11</w:t>
            </w:r>
            <w:r w:rsidRPr="00562754">
              <w:rPr>
                <w:b/>
                <w:bCs/>
              </w:rPr>
              <w:t xml:space="preserve"> pants. Ūdenslīdēju darbu veikšanas noteikumu neievērošana</w:t>
            </w:r>
          </w:p>
        </w:tc>
        <w:tc>
          <w:tcPr>
            <w:tcW w:w="2976" w:type="dxa"/>
          </w:tcPr>
          <w:p w:rsidR="00014FA3" w:rsidRPr="00562754" w:rsidRDefault="00014FA3" w:rsidP="00C471DF">
            <w:pPr>
              <w:rPr>
                <w:sz w:val="24"/>
                <w:szCs w:val="24"/>
              </w:rPr>
            </w:pPr>
            <w:r w:rsidRPr="00562754">
              <w:rPr>
                <w:sz w:val="24"/>
                <w:szCs w:val="24"/>
              </w:rPr>
              <w:t xml:space="preserve">Likums par ostām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120.pants. Ugunsdrošības noteikumu pārkāpšana dzelzceļa un gaisa transportā</w:t>
            </w:r>
          </w:p>
        </w:tc>
        <w:tc>
          <w:tcPr>
            <w:tcW w:w="2976" w:type="dxa"/>
          </w:tcPr>
          <w:p w:rsidR="00014FA3" w:rsidRPr="00562754" w:rsidRDefault="008A14ED" w:rsidP="00C471DF">
            <w:pPr>
              <w:rPr>
                <w:sz w:val="24"/>
                <w:szCs w:val="24"/>
              </w:rPr>
            </w:pPr>
            <w:r w:rsidRPr="00562754">
              <w:rPr>
                <w:sz w:val="24"/>
                <w:szCs w:val="24"/>
              </w:rPr>
              <w:t>Par aviāciju</w:t>
            </w:r>
          </w:p>
          <w:p w:rsidR="008A14ED" w:rsidRPr="00562754" w:rsidRDefault="008A14ED" w:rsidP="00C471DF">
            <w:pPr>
              <w:rPr>
                <w:sz w:val="24"/>
                <w:szCs w:val="24"/>
              </w:rPr>
            </w:pPr>
            <w:r w:rsidRPr="00562754">
              <w:rPr>
                <w:sz w:val="24"/>
                <w:szCs w:val="24"/>
              </w:rPr>
              <w:t>Dzelzceļa likums/ Dzelzceļa pārvadājumu likums</w:t>
            </w:r>
          </w:p>
        </w:tc>
        <w:tc>
          <w:tcPr>
            <w:tcW w:w="1560" w:type="dxa"/>
          </w:tcPr>
          <w:p w:rsidR="00014FA3" w:rsidRPr="00562754" w:rsidRDefault="008A14ED"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1)Dzelzceļa transporta institūcijas (panta 1. daļā)</w:t>
            </w:r>
          </w:p>
          <w:p w:rsidR="00014FA3" w:rsidRPr="00562754" w:rsidRDefault="00014FA3" w:rsidP="00133C75">
            <w:pPr>
              <w:rPr>
                <w:sz w:val="24"/>
                <w:szCs w:val="24"/>
              </w:rPr>
            </w:pPr>
            <w:r w:rsidRPr="00562754">
              <w:rPr>
                <w:bCs/>
                <w:sz w:val="24"/>
                <w:szCs w:val="24"/>
              </w:rPr>
              <w:t>2)Civilās aviācijas institūcijas (panta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134.pants. Bīstamu kravu vai īpašu kategoriju kravu, vielu vai priekšmetu pārvadāšanas noteikumu pārkāpšana dzelzceļa transportā un elektrotransportā</w:t>
            </w:r>
          </w:p>
        </w:tc>
        <w:tc>
          <w:tcPr>
            <w:tcW w:w="2976" w:type="dxa"/>
          </w:tcPr>
          <w:p w:rsidR="00014FA3" w:rsidRPr="00562754" w:rsidRDefault="00014FA3"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 xml:space="preserve"> Dzelzceļa transporta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135.pants. Virsnormas rokas bagāžas, bagāžas un dzīvnieku neapmaksāta pārvadāšana</w:t>
            </w:r>
          </w:p>
        </w:tc>
        <w:tc>
          <w:tcPr>
            <w:tcW w:w="2976" w:type="dxa"/>
          </w:tcPr>
          <w:p w:rsidR="00014FA3" w:rsidRPr="00562754" w:rsidRDefault="00014FA3" w:rsidP="00133C75">
            <w:pPr>
              <w:tabs>
                <w:tab w:val="right" w:pos="3356"/>
              </w:tabs>
              <w:rPr>
                <w:sz w:val="24"/>
                <w:szCs w:val="24"/>
              </w:rPr>
            </w:pPr>
            <w:r w:rsidRPr="00562754">
              <w:rPr>
                <w:sz w:val="24"/>
                <w:szCs w:val="24"/>
              </w:rPr>
              <w:t>Autopārvadājumu likums</w:t>
            </w:r>
            <w:r w:rsidRPr="00562754">
              <w:rPr>
                <w:sz w:val="24"/>
                <w:szCs w:val="24"/>
              </w:rPr>
              <w:tab/>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2)Valsts policijas iestādes</w:t>
            </w:r>
          </w:p>
          <w:p w:rsidR="00014FA3" w:rsidRPr="00562754" w:rsidRDefault="00014FA3" w:rsidP="00133C75">
            <w:pPr>
              <w:rPr>
                <w:bCs/>
                <w:sz w:val="24"/>
                <w:szCs w:val="24"/>
              </w:rPr>
            </w:pPr>
            <w:r w:rsidRPr="00562754">
              <w:rPr>
                <w:bCs/>
                <w:sz w:val="24"/>
                <w:szCs w:val="24"/>
              </w:rPr>
              <w:t>3) Autotransporta kontroles institūcijas</w:t>
            </w:r>
          </w:p>
          <w:p w:rsidR="00014FA3" w:rsidRPr="00562754" w:rsidRDefault="00014FA3" w:rsidP="00133C75">
            <w:pPr>
              <w:rPr>
                <w:bCs/>
                <w:sz w:val="24"/>
                <w:szCs w:val="24"/>
              </w:rPr>
            </w:pPr>
            <w:r w:rsidRPr="00562754">
              <w:rPr>
                <w:bCs/>
                <w:sz w:val="24"/>
                <w:szCs w:val="24"/>
              </w:rPr>
              <w:t>4) Dzelzceļa transporta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136.pants. Braukšana bez biļetes</w:t>
            </w:r>
          </w:p>
        </w:tc>
        <w:tc>
          <w:tcPr>
            <w:tcW w:w="2976" w:type="dxa"/>
          </w:tcPr>
          <w:p w:rsidR="00014FA3" w:rsidRPr="00562754" w:rsidRDefault="00014FA3" w:rsidP="00C471DF">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2)Valsts policijas iestādes</w:t>
            </w:r>
          </w:p>
          <w:p w:rsidR="00014FA3" w:rsidRPr="00562754" w:rsidRDefault="00014FA3" w:rsidP="00133C75">
            <w:pPr>
              <w:rPr>
                <w:bCs/>
                <w:sz w:val="24"/>
                <w:szCs w:val="24"/>
              </w:rPr>
            </w:pPr>
            <w:r w:rsidRPr="00562754">
              <w:rPr>
                <w:bCs/>
                <w:sz w:val="24"/>
                <w:szCs w:val="24"/>
              </w:rPr>
              <w:t>3)Autotransporta kontroles institūcijas;</w:t>
            </w:r>
          </w:p>
          <w:p w:rsidR="00014FA3" w:rsidRPr="00562754" w:rsidRDefault="00014FA3" w:rsidP="00133C75">
            <w:pPr>
              <w:rPr>
                <w:bCs/>
                <w:sz w:val="24"/>
                <w:szCs w:val="24"/>
              </w:rPr>
            </w:pPr>
            <w:r w:rsidRPr="00562754">
              <w:rPr>
                <w:bCs/>
                <w:sz w:val="24"/>
                <w:szCs w:val="24"/>
              </w:rPr>
              <w:t>4) Dzelzceļa transporta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137.pants. Autotransporta un elektrotransporta lietošanas noteikumu pārkāpšana</w:t>
            </w:r>
          </w:p>
        </w:tc>
        <w:tc>
          <w:tcPr>
            <w:tcW w:w="2976" w:type="dxa"/>
          </w:tcPr>
          <w:p w:rsidR="00014FA3" w:rsidRPr="00562754" w:rsidRDefault="00014FA3"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p>
          <w:p w:rsidR="00014FA3" w:rsidRPr="00562754" w:rsidRDefault="00014FA3" w:rsidP="00133C75">
            <w:pPr>
              <w:rPr>
                <w:sz w:val="24"/>
                <w:szCs w:val="24"/>
              </w:rPr>
            </w:pPr>
            <w:r w:rsidRPr="00562754">
              <w:rPr>
                <w:sz w:val="24"/>
                <w:szCs w:val="24"/>
              </w:rPr>
              <w:t>Sabiedriskā transporta pakalpojumu likum</w:t>
            </w:r>
            <w:r w:rsidR="00C471DF" w:rsidRPr="00562754">
              <w:rPr>
                <w:sz w:val="24"/>
                <w:szCs w:val="24"/>
              </w:rPr>
              <w:t>s</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 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137.</w:t>
            </w:r>
            <w:r w:rsidRPr="00562754">
              <w:rPr>
                <w:b/>
                <w:bCs/>
                <w:vertAlign w:val="superscript"/>
              </w:rPr>
              <w:t>1</w:t>
            </w:r>
            <w:r w:rsidRPr="00562754">
              <w:rPr>
                <w:b/>
                <w:bCs/>
              </w:rPr>
              <w:t xml:space="preserve"> pants. Taksometru lietošanas noteikumu pārkāpšana</w:t>
            </w:r>
          </w:p>
        </w:tc>
        <w:tc>
          <w:tcPr>
            <w:tcW w:w="2976" w:type="dxa"/>
          </w:tcPr>
          <w:p w:rsidR="00014FA3" w:rsidRPr="00562754" w:rsidRDefault="00014FA3" w:rsidP="00133C75">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2)Valsts policijas iestādes (panta 4. daļā);</w:t>
            </w:r>
          </w:p>
          <w:p w:rsidR="00014FA3" w:rsidRPr="00562754" w:rsidRDefault="00014FA3" w:rsidP="00133C75">
            <w:pPr>
              <w:rPr>
                <w:bCs/>
                <w:sz w:val="24"/>
                <w:szCs w:val="24"/>
              </w:rPr>
            </w:pPr>
            <w:r w:rsidRPr="00562754">
              <w:rPr>
                <w:bCs/>
                <w:sz w:val="24"/>
                <w:szCs w:val="24"/>
              </w:rPr>
              <w:t>3) Autotransporta kontroles institūcijas</w:t>
            </w:r>
          </w:p>
          <w:p w:rsidR="00014FA3" w:rsidRPr="00562754" w:rsidRDefault="00014FA3" w:rsidP="00133C75">
            <w:pPr>
              <w:rPr>
                <w:bCs/>
                <w:sz w:val="24"/>
                <w:szCs w:val="24"/>
              </w:rPr>
            </w:pPr>
            <w:r w:rsidRPr="00562754">
              <w:rPr>
                <w:bCs/>
                <w:sz w:val="24"/>
                <w:szCs w:val="24"/>
              </w:rPr>
              <w:t>4)</w:t>
            </w:r>
            <w:r w:rsidRPr="00562754">
              <w:rPr>
                <w:sz w:val="24"/>
                <w:szCs w:val="24"/>
              </w:rPr>
              <w:t xml:space="preserve"> Pašvaldības policijas iestādes (panta 1. un 2. daļā)</w:t>
            </w:r>
          </w:p>
        </w:tc>
      </w:tr>
      <w:tr w:rsidR="00014FA3" w:rsidRPr="00562754" w:rsidTr="0024391F">
        <w:trPr>
          <w:trHeight w:val="417"/>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138.pants. Kravu saglabāšanas nodrošināšanas noteikumu pārkāpšana dzelzceļa, jūras, iekšējo ūdeņu un automobiļu transportā</w:t>
            </w:r>
          </w:p>
        </w:tc>
        <w:tc>
          <w:tcPr>
            <w:tcW w:w="2976" w:type="dxa"/>
          </w:tcPr>
          <w:p w:rsidR="00014FA3" w:rsidRPr="00562754" w:rsidRDefault="00014FA3" w:rsidP="00133C75">
            <w:pPr>
              <w:rPr>
                <w:sz w:val="24"/>
                <w:szCs w:val="24"/>
              </w:rPr>
            </w:pPr>
            <w:r w:rsidRPr="00562754">
              <w:rPr>
                <w:sz w:val="24"/>
                <w:szCs w:val="24"/>
              </w:rPr>
              <w:t>D</w:t>
            </w:r>
            <w:r w:rsidR="0071674D" w:rsidRPr="00562754">
              <w:rPr>
                <w:sz w:val="24"/>
                <w:szCs w:val="24"/>
              </w:rPr>
              <w:t xml:space="preserve">zelzceļa pārvadājumu likums </w:t>
            </w:r>
          </w:p>
          <w:p w:rsidR="00014FA3" w:rsidRPr="00562754" w:rsidRDefault="0071674D"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r w:rsidRPr="00562754">
              <w:rPr>
                <w:sz w:val="24"/>
                <w:szCs w:val="24"/>
              </w:rPr>
              <w:t xml:space="preserve">Jūras kodekss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 (par pārkāpumiem autotransportā);</w:t>
            </w:r>
          </w:p>
          <w:p w:rsidR="00014FA3" w:rsidRPr="00562754" w:rsidRDefault="00014FA3" w:rsidP="00133C75">
            <w:pPr>
              <w:rPr>
                <w:bCs/>
                <w:sz w:val="24"/>
                <w:szCs w:val="24"/>
              </w:rPr>
            </w:pPr>
            <w:r w:rsidRPr="00562754">
              <w:rPr>
                <w:bCs/>
                <w:sz w:val="24"/>
                <w:szCs w:val="24"/>
              </w:rPr>
              <w:t>2)Valsts policijas iestādes;</w:t>
            </w:r>
          </w:p>
          <w:p w:rsidR="00014FA3" w:rsidRPr="00562754" w:rsidRDefault="00014FA3" w:rsidP="00133C75">
            <w:pPr>
              <w:rPr>
                <w:bCs/>
                <w:sz w:val="24"/>
                <w:szCs w:val="24"/>
              </w:rPr>
            </w:pPr>
            <w:r w:rsidRPr="00562754">
              <w:rPr>
                <w:bCs/>
                <w:sz w:val="24"/>
                <w:szCs w:val="24"/>
              </w:rPr>
              <w:t>3) Dzelzceļa transporta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139.pants. Kravu saglabāšanas nodrošināšanas noteikumu pārkāpšana gaisa transportā</w:t>
            </w:r>
          </w:p>
        </w:tc>
        <w:tc>
          <w:tcPr>
            <w:tcW w:w="2976" w:type="dxa"/>
          </w:tcPr>
          <w:p w:rsidR="00014FA3" w:rsidRPr="00562754" w:rsidRDefault="00014FA3" w:rsidP="00133C75">
            <w:pPr>
              <w:rPr>
                <w:sz w:val="24"/>
                <w:szCs w:val="24"/>
              </w:rPr>
            </w:pPr>
            <w:r w:rsidRPr="00562754">
              <w:rPr>
                <w:sz w:val="24"/>
                <w:szCs w:val="24"/>
              </w:rPr>
              <w:t xml:space="preserve">Par aviāciju </w:t>
            </w:r>
          </w:p>
        </w:tc>
        <w:tc>
          <w:tcPr>
            <w:tcW w:w="1560" w:type="dxa"/>
          </w:tcPr>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2)Civilās aviācijas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139.</w:t>
            </w:r>
            <w:r w:rsidRPr="00562754">
              <w:rPr>
                <w:b/>
                <w:bCs/>
                <w:vertAlign w:val="superscript"/>
              </w:rPr>
              <w:t>1</w:t>
            </w:r>
            <w:r w:rsidRPr="00562754">
              <w:rPr>
                <w:b/>
                <w:bCs/>
              </w:rPr>
              <w:t xml:space="preserve"> pants. Tranzītkravu pārvadājumu noteikumu pārkāpšana</w:t>
            </w:r>
          </w:p>
        </w:tc>
        <w:tc>
          <w:tcPr>
            <w:tcW w:w="2976" w:type="dxa"/>
          </w:tcPr>
          <w:p w:rsidR="00014FA3" w:rsidRPr="00562754" w:rsidRDefault="00014FA3" w:rsidP="00133C75">
            <w:pPr>
              <w:rPr>
                <w:sz w:val="24"/>
                <w:szCs w:val="24"/>
              </w:rPr>
            </w:pPr>
            <w:r w:rsidRPr="00562754">
              <w:rPr>
                <w:sz w:val="24"/>
                <w:szCs w:val="24"/>
              </w:rPr>
              <w:t>D</w:t>
            </w:r>
            <w:r w:rsidR="0071674D" w:rsidRPr="00562754">
              <w:rPr>
                <w:sz w:val="24"/>
                <w:szCs w:val="24"/>
              </w:rPr>
              <w:t xml:space="preserve">zelzceļa pārvadājumu likums </w:t>
            </w:r>
          </w:p>
          <w:p w:rsidR="00014FA3" w:rsidRPr="00562754" w:rsidRDefault="00014FA3" w:rsidP="00133C75">
            <w:pPr>
              <w:rPr>
                <w:sz w:val="24"/>
                <w:szCs w:val="24"/>
              </w:rPr>
            </w:pPr>
            <w:r w:rsidRPr="00562754">
              <w:rPr>
                <w:sz w:val="24"/>
                <w:szCs w:val="24"/>
              </w:rPr>
              <w:t>Autopārvadājumu lik</w:t>
            </w:r>
            <w:r w:rsidR="0071674D" w:rsidRPr="00562754">
              <w:rPr>
                <w:sz w:val="24"/>
                <w:szCs w:val="24"/>
              </w:rPr>
              <w:t xml:space="preserve">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2. daļā);</w:t>
            </w:r>
          </w:p>
          <w:p w:rsidR="00014FA3" w:rsidRPr="00562754" w:rsidRDefault="00014FA3" w:rsidP="00133C75">
            <w:pPr>
              <w:rPr>
                <w:sz w:val="24"/>
                <w:szCs w:val="24"/>
              </w:rPr>
            </w:pPr>
            <w:r w:rsidRPr="00562754">
              <w:rPr>
                <w:sz w:val="24"/>
                <w:szCs w:val="24"/>
              </w:rPr>
              <w:t>2)Valsts policijas iestādes (panta 1.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140.pants. Ceļu aizsardzības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144.pants. Maģistrālo cauruļvadu aizsardzības noteikumu pārkāpšana</w:t>
            </w:r>
          </w:p>
        </w:tc>
        <w:tc>
          <w:tcPr>
            <w:tcW w:w="2976" w:type="dxa"/>
          </w:tcPr>
          <w:p w:rsidR="00014FA3" w:rsidRPr="00562754" w:rsidRDefault="00014FA3" w:rsidP="00133C75">
            <w:pPr>
              <w:rPr>
                <w:sz w:val="24"/>
                <w:szCs w:val="24"/>
              </w:rPr>
            </w:pPr>
            <w:r w:rsidRPr="00562754">
              <w:rPr>
                <w:sz w:val="24"/>
                <w:szCs w:val="24"/>
              </w:rPr>
              <w:t xml:space="preserve">Par bīstamo </w:t>
            </w:r>
            <w:r w:rsidR="0071674D" w:rsidRPr="00562754">
              <w:rPr>
                <w:sz w:val="24"/>
                <w:szCs w:val="24"/>
              </w:rPr>
              <w:t>iekārtu tehnisko uzraudzību</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145.pants. Radioamatieru darbības noteikumu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146.pants. Radioiekārtu uzstādīšana un lietošana bez atļaujas vai pārkāpjot tās nosacījumus</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1</w:t>
            </w:r>
            <w:r w:rsidRPr="00562754">
              <w:rPr>
                <w:b/>
                <w:bCs/>
              </w:rPr>
              <w:t xml:space="preserve"> pants. Radioiekārtu uzstādīšanas un lietošanas noteikumu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2</w:t>
            </w:r>
            <w:r w:rsidRPr="00562754">
              <w:rPr>
                <w:b/>
                <w:bCs/>
              </w:rPr>
              <w:t xml:space="preserve"> pants. Radiosakarus reglamentējošo normatīvo aktu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3</w:t>
            </w:r>
            <w:r w:rsidRPr="00562754">
              <w:rPr>
                <w:b/>
                <w:bCs/>
              </w:rPr>
              <w:t xml:space="preserve"> pants. Nesadarbošanās ar radioiekārtu lietošanu uzraugošajām institūcijām</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4</w:t>
            </w:r>
            <w:r w:rsidRPr="00562754">
              <w:rPr>
                <w:b/>
                <w:bCs/>
              </w:rPr>
              <w:t xml:space="preserve"> pants. Sakaru iekārtu izplatīšanas noteikumu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5</w:t>
            </w:r>
            <w:r w:rsidRPr="00562754">
              <w:rPr>
                <w:b/>
                <w:bCs/>
              </w:rPr>
              <w:t xml:space="preserve"> pants. Informācijas nesniegšana numerācijas datu bāzes un atrašanās vietas informācijas datu bāzes uzturēšanai</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147.pants. Radio un televīzijas (arī kabeļtelevīzijas) programmu izplatīšanai noteikto nacionālo standartu pārkāpšana</w:t>
            </w:r>
          </w:p>
        </w:tc>
        <w:tc>
          <w:tcPr>
            <w:tcW w:w="2976" w:type="dxa"/>
          </w:tcPr>
          <w:p w:rsidR="00014FA3" w:rsidRPr="00562754" w:rsidRDefault="00014FA3" w:rsidP="00133C75">
            <w:pPr>
              <w:rPr>
                <w:sz w:val="24"/>
                <w:szCs w:val="24"/>
              </w:rPr>
            </w:pPr>
            <w:r w:rsidRPr="00562754">
              <w:rPr>
                <w:sz w:val="24"/>
                <w:szCs w:val="24"/>
              </w:rPr>
              <w:t xml:space="preserve">Elektronisko plašsaziņas līdzekļu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147.</w:t>
            </w:r>
            <w:r w:rsidRPr="00562754">
              <w:rPr>
                <w:b/>
                <w:bCs/>
                <w:vertAlign w:val="superscript"/>
              </w:rPr>
              <w:t>1</w:t>
            </w:r>
            <w:r w:rsidRPr="00562754">
              <w:rPr>
                <w:b/>
                <w:bCs/>
              </w:rPr>
              <w:t xml:space="preserve"> pants. Televīzijas un skaņas apraides signālu izplatīšanas kabeļtīklu sistēmas uzstādīšanas un lietošanas kārtības pārkāpšana</w:t>
            </w:r>
          </w:p>
        </w:tc>
        <w:tc>
          <w:tcPr>
            <w:tcW w:w="2976" w:type="dxa"/>
          </w:tcPr>
          <w:p w:rsidR="00014FA3" w:rsidRPr="00562754" w:rsidRDefault="00014FA3" w:rsidP="00133C75">
            <w:pPr>
              <w:rPr>
                <w:sz w:val="24"/>
                <w:szCs w:val="24"/>
              </w:rPr>
            </w:pPr>
            <w:r w:rsidRPr="00562754">
              <w:rPr>
                <w:sz w:val="24"/>
                <w:szCs w:val="24"/>
              </w:rPr>
              <w:t xml:space="preserve">Elektronisko plašsaziņas līdzekļu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148.pants. Elektronisko sakaru tīklu aizsardzības prasību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bCs/>
                <w:sz w:val="24"/>
                <w:szCs w:val="24"/>
              </w:rPr>
              <w:t>2)</w:t>
            </w:r>
            <w:r w:rsidRPr="00562754">
              <w:rPr>
                <w:sz w:val="18"/>
                <w:szCs w:val="18"/>
              </w:rPr>
              <w:t xml:space="preserve"> 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148.</w:t>
            </w:r>
            <w:r w:rsidRPr="00562754">
              <w:rPr>
                <w:b/>
                <w:bCs/>
                <w:vertAlign w:val="superscript"/>
              </w:rPr>
              <w:t>1</w:t>
            </w:r>
            <w:r w:rsidRPr="00562754">
              <w:rPr>
                <w:b/>
                <w:bCs/>
              </w:rPr>
              <w:t xml:space="preserve"> pants. Elektronisko sakaru pakalpojumu līguma neslēgšana un normatīvajos aktos noteiktās informācijas neietveršana elektronisko sakaru pakalpojumu līgumā</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148.</w:t>
            </w:r>
            <w:r w:rsidRPr="00562754">
              <w:rPr>
                <w:b/>
                <w:bCs/>
                <w:vertAlign w:val="superscript"/>
              </w:rPr>
              <w:t>2</w:t>
            </w:r>
            <w:r w:rsidRPr="00562754">
              <w:rPr>
                <w:b/>
                <w:bCs/>
              </w:rPr>
              <w:t xml:space="preserve"> pants. Datu, programmatūras un iekārtu iegūšana, izgatavošana, izmainīšana, glabāšana un izplatīšana nelikumīgām darbībām ar elektronisko sakaru tīklu galiekārtām</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w:t>
            </w:r>
            <w:r w:rsidRPr="00562754">
              <w:rPr>
                <w:b/>
                <w:bCs/>
              </w:rPr>
              <w:t xml:space="preserve"> pants. Elektronisko sakaru iekārtu patvaļīga pieslēgšana publiskajam elektronisko sakaru tīklam un patvaļīga pieslēgšanās televīzijas un skaņas apraides signālu izplatīšanas kabeļtīklu sistēmai vai tās bojāšana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bCs/>
                <w:sz w:val="24"/>
                <w:szCs w:val="24"/>
              </w:rPr>
              <w:t>2)</w:t>
            </w:r>
            <w:r w:rsidRPr="00562754">
              <w:rPr>
                <w:sz w:val="18"/>
                <w:szCs w:val="18"/>
              </w:rPr>
              <w:t xml:space="preserve"> 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w:t>
            </w:r>
            <w:r w:rsidRPr="00562754">
              <w:rPr>
                <w:b/>
                <w:bCs/>
              </w:rPr>
              <w:t xml:space="preserve"> pants. Velosipēdu un mopēdu vadītāju administratīvā atbildība ceļu satiksmē</w:t>
            </w:r>
          </w:p>
        </w:tc>
        <w:tc>
          <w:tcPr>
            <w:tcW w:w="2976" w:type="dxa"/>
          </w:tcPr>
          <w:p w:rsidR="00014FA3" w:rsidRPr="00562754" w:rsidRDefault="0071674D" w:rsidP="00133C75">
            <w:pPr>
              <w:rPr>
                <w:sz w:val="24"/>
                <w:szCs w:val="24"/>
              </w:rPr>
            </w:pPr>
            <w:r w:rsidRPr="00562754">
              <w:rPr>
                <w:sz w:val="24"/>
                <w:szCs w:val="24"/>
              </w:rPr>
              <w:t xml:space="preserve">Ceļu satiksmes likums </w:t>
            </w:r>
          </w:p>
          <w:p w:rsidR="00014FA3" w:rsidRPr="00562754" w:rsidRDefault="00014FA3" w:rsidP="00133C75">
            <w:pPr>
              <w:rPr>
                <w:i/>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8E57E4" w:rsidP="00E31D4C">
            <w:pPr>
              <w:rPr>
                <w:sz w:val="24"/>
                <w:szCs w:val="24"/>
              </w:rPr>
            </w:pPr>
            <w:r w:rsidRPr="00562754">
              <w:rPr>
                <w:sz w:val="24"/>
                <w:szCs w:val="24"/>
              </w:rPr>
              <w:t xml:space="preserve">Pants neparedz administratīvo atbildību un sankcijas, tāpēc regulējums nav iekļaujams nozares likumā, bet sodu procesu regulējošajos vispārīgajos noteikumos Administratīvo </w:t>
            </w:r>
            <w:r w:rsidR="00E31D4C">
              <w:rPr>
                <w:sz w:val="24"/>
                <w:szCs w:val="24"/>
              </w:rPr>
              <w:t xml:space="preserve">pārkāpuma </w:t>
            </w:r>
            <w:r w:rsidRPr="00562754">
              <w:rPr>
                <w:sz w:val="24"/>
                <w:szCs w:val="24"/>
              </w:rPr>
              <w:t>procesa likumā.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4</w:t>
            </w:r>
            <w:r w:rsidRPr="00562754">
              <w:rPr>
                <w:b/>
                <w:bCs/>
              </w:rPr>
              <w:t xml:space="preserve"> pants. Vispārīgo ceļu satiksmes noteikumu pārkāpšana</w:t>
            </w:r>
          </w:p>
        </w:tc>
        <w:tc>
          <w:tcPr>
            <w:tcW w:w="2976" w:type="dxa"/>
          </w:tcPr>
          <w:p w:rsidR="00014FA3" w:rsidRPr="00562754" w:rsidRDefault="0071674D"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7. daļā);</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 Valsts robežsardze (</w:t>
            </w:r>
            <w:r w:rsidRPr="00562754">
              <w:rPr>
                <w:sz w:val="18"/>
                <w:szCs w:val="18"/>
              </w:rPr>
              <w:t>panta 1., 3. -5. un 8.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5</w:t>
            </w:r>
            <w:r w:rsidRPr="00562754">
              <w:rPr>
                <w:b/>
                <w:bCs/>
              </w:rPr>
              <w:t xml:space="preserve"> pants. Ceļu satiksmes regulēšanas noteikumu pārkāpšana</w:t>
            </w:r>
          </w:p>
        </w:tc>
        <w:tc>
          <w:tcPr>
            <w:tcW w:w="2976" w:type="dxa"/>
          </w:tcPr>
          <w:p w:rsidR="00014FA3" w:rsidRPr="00562754" w:rsidRDefault="00014FA3" w:rsidP="00133C75">
            <w:pPr>
              <w:rPr>
                <w:sz w:val="24"/>
                <w:szCs w:val="24"/>
              </w:rPr>
            </w:pPr>
            <w:r w:rsidRPr="00562754">
              <w:rPr>
                <w:sz w:val="24"/>
                <w:szCs w:val="24"/>
              </w:rPr>
              <w:t>Ceļ</w:t>
            </w:r>
            <w:r w:rsidR="0071674D" w:rsidRPr="00562754">
              <w:rPr>
                <w:sz w:val="24"/>
                <w:szCs w:val="24"/>
              </w:rPr>
              <w:t>u satiksmes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4. daļā);</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 Pašvaldības policijas iestādes (panta 3. daļā)</w:t>
            </w:r>
          </w:p>
          <w:p w:rsidR="00014FA3" w:rsidRPr="00562754" w:rsidRDefault="00014FA3" w:rsidP="00133C75">
            <w:pPr>
              <w:rPr>
                <w:bCs/>
                <w:sz w:val="24"/>
                <w:szCs w:val="24"/>
              </w:rPr>
            </w:pPr>
            <w:r w:rsidRPr="00562754">
              <w:rPr>
                <w:sz w:val="24"/>
                <w:szCs w:val="24"/>
              </w:rPr>
              <w:t>4)</w:t>
            </w:r>
            <w:r w:rsidRPr="00562754">
              <w:rPr>
                <w:bCs/>
                <w:sz w:val="24"/>
                <w:szCs w:val="24"/>
              </w:rPr>
              <w:t xml:space="preserve"> Autotransporta kontroles institūcijas (1. daļā)</w:t>
            </w:r>
          </w:p>
          <w:p w:rsidR="00014FA3" w:rsidRPr="00562754" w:rsidRDefault="00014FA3" w:rsidP="00133C75">
            <w:pPr>
              <w:rPr>
                <w:sz w:val="24"/>
                <w:szCs w:val="24"/>
              </w:rPr>
            </w:pPr>
            <w:r w:rsidRPr="00562754">
              <w:rPr>
                <w:bCs/>
                <w:sz w:val="24"/>
                <w:szCs w:val="24"/>
              </w:rPr>
              <w:t>5)</w:t>
            </w:r>
            <w:r w:rsidRPr="00562754">
              <w:rPr>
                <w:sz w:val="24"/>
                <w:szCs w:val="24"/>
              </w:rPr>
              <w:t xml:space="preserve"> Valsts robežsardze (</w:t>
            </w:r>
            <w:r w:rsidRPr="00562754">
              <w:rPr>
                <w:sz w:val="18"/>
                <w:szCs w:val="18"/>
              </w:rPr>
              <w:t>panta 1. — 3.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6</w:t>
            </w:r>
            <w:r w:rsidRPr="00562754">
              <w:rPr>
                <w:b/>
                <w:bCs/>
              </w:rPr>
              <w:t xml:space="preserve"> pants. Braukšanas sākšanas un braukšanas virziena maiņas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7</w:t>
            </w:r>
            <w:r w:rsidRPr="00562754">
              <w:rPr>
                <w:b/>
                <w:bCs/>
              </w:rPr>
              <w:t xml:space="preserve"> pants. Transportlīdzekļu izkārtojuma uz brauktuves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8</w:t>
            </w:r>
            <w:r w:rsidRPr="00562754">
              <w:rPr>
                <w:b/>
                <w:bCs/>
              </w:rPr>
              <w:t xml:space="preserve"> pants. Braukšanas ātruma, distances un intervāla neievērošana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9</w:t>
            </w:r>
            <w:r w:rsidRPr="00562754">
              <w:rPr>
                <w:b/>
                <w:bCs/>
              </w:rPr>
              <w:t xml:space="preserve"> pants. Apdzīšanas un samainīšanās ar pretim braucošo transportlīdzekli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10</w:t>
            </w:r>
            <w:r w:rsidRPr="00562754">
              <w:rPr>
                <w:b/>
                <w:bCs/>
              </w:rPr>
              <w:t xml:space="preserve"> pants. Apstāšanās un stāvēšanas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 Pašvaldības policijas iestādes 2)Valsts policijas iestādes</w:t>
            </w:r>
          </w:p>
          <w:p w:rsidR="00014FA3" w:rsidRPr="00562754" w:rsidRDefault="00014FA3" w:rsidP="00133C75">
            <w:pPr>
              <w:rPr>
                <w:sz w:val="24"/>
                <w:szCs w:val="24"/>
              </w:rPr>
            </w:pPr>
            <w:r w:rsidRPr="00562754">
              <w:rPr>
                <w:sz w:val="24"/>
                <w:szCs w:val="24"/>
              </w:rPr>
              <w:t>3)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11</w:t>
            </w:r>
            <w:r w:rsidRPr="00562754">
              <w:rPr>
                <w:b/>
                <w:bCs/>
              </w:rPr>
              <w:t xml:space="preserve"> pants. Braukšanas kārtības krustojumos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12</w:t>
            </w:r>
            <w:r w:rsidRPr="00562754">
              <w:rPr>
                <w:b/>
                <w:bCs/>
              </w:rPr>
              <w:t xml:space="preserve"> pants. Ceļu satiksmes noteikumu pārkāpšana dzīvojamā zonā</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r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13</w:t>
            </w:r>
            <w:r w:rsidRPr="00562754">
              <w:rPr>
                <w:b/>
                <w:bCs/>
              </w:rPr>
              <w:t xml:space="preserve"> pants. Ceļu satiksmes noteikumu pārkāpšana pie gājēju pārejas un pasažieru sabiedrisko transportlīdzekļu apzīmētas pieturas</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14</w:t>
            </w:r>
            <w:r w:rsidRPr="00562754">
              <w:rPr>
                <w:b/>
                <w:bCs/>
              </w:rPr>
              <w:t xml:space="preserve"> pants. Dzelzceļa pārbrauktuvju šķērsošanas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15</w:t>
            </w:r>
            <w:r w:rsidRPr="00562754">
              <w:rPr>
                <w:b/>
                <w:bCs/>
              </w:rPr>
              <w:t xml:space="preserve"> pants. Transportlīdzekļu vadīšana alkohola reibumā vai narkotisko vai citu apreibinošo vielu ietekmē</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3., 4., 5., 7. un 8. daļā,);</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16</w:t>
            </w:r>
            <w:r w:rsidRPr="00562754">
              <w:rPr>
                <w:b/>
                <w:bCs/>
              </w:rPr>
              <w:t xml:space="preserve"> pants. Transportlīdzekļu vadītāju pārkāpumi īpašos gadījumos</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 (2. un 3.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17</w:t>
            </w:r>
            <w:r w:rsidRPr="00562754">
              <w:rPr>
                <w:b/>
                <w:bCs/>
              </w:rPr>
              <w:t xml:space="preserve"> pants. Ārējās apgaismes ierīču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18</w:t>
            </w:r>
            <w:r w:rsidRPr="00562754">
              <w:rPr>
                <w:b/>
                <w:bCs/>
              </w:rPr>
              <w:t xml:space="preserve"> pants. Skaņas signāla, avārijas gaismas signalizācijas un avārijas zīmes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19</w:t>
            </w:r>
            <w:r w:rsidRPr="00562754">
              <w:rPr>
                <w:b/>
                <w:bCs/>
              </w:rPr>
              <w:t xml:space="preserve"> pants. Transportlīdzekļu vilkšanas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20</w:t>
            </w:r>
            <w:r w:rsidRPr="00562754">
              <w:rPr>
                <w:b/>
                <w:bCs/>
              </w:rPr>
              <w:t xml:space="preserve"> pants. Mācību braukšanas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21</w:t>
            </w:r>
            <w:r w:rsidRPr="00562754">
              <w:rPr>
                <w:b/>
                <w:bCs/>
              </w:rPr>
              <w:t xml:space="preserve"> pants. Velosipēdu un mopēdu vadītājiem noteikto papildu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22</w:t>
            </w:r>
            <w:r w:rsidRPr="00562754">
              <w:rPr>
                <w:b/>
                <w:bCs/>
              </w:rPr>
              <w:t xml:space="preserve"> pants. Pajūgu vadītājiem, jātniekiem un dzīvnieku dzinējiem noteikto papildu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23</w:t>
            </w:r>
            <w:r w:rsidRPr="00562754">
              <w:rPr>
                <w:b/>
                <w:bCs/>
              </w:rPr>
              <w:t xml:space="preserve"> pants. Gājēju un pasažieru izdarītie pārkāpumi</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1)Pašvaldības policijas iestādes (panta 2. daļā) </w:t>
            </w:r>
          </w:p>
          <w:p w:rsidR="00014FA3" w:rsidRPr="00562754" w:rsidRDefault="00014FA3" w:rsidP="00133C75">
            <w:pPr>
              <w:rPr>
                <w:sz w:val="24"/>
                <w:szCs w:val="24"/>
              </w:rPr>
            </w:pPr>
            <w:r w:rsidRPr="00562754">
              <w:rPr>
                <w:sz w:val="24"/>
                <w:szCs w:val="24"/>
              </w:rPr>
              <w:t xml:space="preserve">2)Valsts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24</w:t>
            </w:r>
            <w:r w:rsidRPr="00562754">
              <w:rPr>
                <w:b/>
                <w:bCs/>
              </w:rPr>
              <w:t xml:space="preserve"> pants. Transportlīdzekļu tehniskā stāvokļa un iekārtojuma nosacījumu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bCs/>
                <w:sz w:val="24"/>
                <w:szCs w:val="24"/>
              </w:rPr>
            </w:pPr>
            <w:r w:rsidRPr="00562754">
              <w:rPr>
                <w:sz w:val="24"/>
                <w:szCs w:val="24"/>
              </w:rPr>
              <w:t>2)</w:t>
            </w:r>
            <w:r w:rsidRPr="00562754">
              <w:rPr>
                <w:bCs/>
                <w:sz w:val="24"/>
                <w:szCs w:val="24"/>
              </w:rPr>
              <w:t xml:space="preserve"> Autotransporta kontroles institūcijas (1., 12., 19. un 21. daļā)</w:t>
            </w:r>
          </w:p>
          <w:p w:rsidR="00014FA3" w:rsidRPr="00562754" w:rsidRDefault="00014FA3" w:rsidP="00133C75">
            <w:pPr>
              <w:rPr>
                <w:sz w:val="24"/>
                <w:szCs w:val="24"/>
              </w:rPr>
            </w:pPr>
            <w:r w:rsidRPr="00562754">
              <w:rPr>
                <w:bCs/>
                <w:sz w:val="24"/>
                <w:szCs w:val="24"/>
              </w:rPr>
              <w:t>3)</w:t>
            </w:r>
            <w:r w:rsidRPr="00562754">
              <w:rPr>
                <w:sz w:val="24"/>
                <w:szCs w:val="24"/>
              </w:rPr>
              <w:t xml:space="preserve"> Valsts robežsardze (1. – 12 un 15.-17.daļā)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25</w:t>
            </w:r>
            <w:r w:rsidRPr="00562754">
              <w:rPr>
                <w:b/>
                <w:bCs/>
              </w:rPr>
              <w:t xml:space="preserve"> pants. Transportlīdzekļu reģistrācijas un numura zīmju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 Valsts robežsardze (1. – 5. daļā)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26</w:t>
            </w:r>
            <w:r w:rsidRPr="00562754">
              <w:rPr>
                <w:b/>
                <w:bCs/>
              </w:rPr>
              <w:t xml:space="preserve"> pants. Transportlīdzekļu pazīšanas zīmju, brīdināšanas ierīču un apzīmējumu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27</w:t>
            </w:r>
            <w:r w:rsidRPr="00562754">
              <w:rPr>
                <w:b/>
                <w:bCs/>
              </w:rPr>
              <w:t xml:space="preserve"> pants. Priekšrocības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28</w:t>
            </w:r>
            <w:r w:rsidRPr="00562754">
              <w:rPr>
                <w:b/>
                <w:bCs/>
              </w:rPr>
              <w:t xml:space="preserve"> pants. Aizlieguma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29</w:t>
            </w:r>
            <w:r w:rsidRPr="00562754">
              <w:rPr>
                <w:b/>
                <w:bCs/>
              </w:rPr>
              <w:t xml:space="preserve"> pants. Rīkojuma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1)Pašvaldības policijas iestādes (panta 2. daļā) </w:t>
            </w:r>
          </w:p>
          <w:p w:rsidR="00014FA3" w:rsidRPr="00562754" w:rsidRDefault="00014FA3" w:rsidP="00133C75">
            <w:pPr>
              <w:rPr>
                <w:sz w:val="24"/>
                <w:szCs w:val="24"/>
              </w:rPr>
            </w:pPr>
            <w:r w:rsidRPr="00562754">
              <w:rPr>
                <w:sz w:val="24"/>
                <w:szCs w:val="24"/>
              </w:rPr>
              <w:t xml:space="preserve">2)Valsts policijas iestādes </w:t>
            </w:r>
          </w:p>
          <w:p w:rsidR="00014FA3" w:rsidRPr="00562754" w:rsidRDefault="00014FA3" w:rsidP="00133C75">
            <w:pPr>
              <w:rPr>
                <w:sz w:val="24"/>
                <w:szCs w:val="24"/>
              </w:rPr>
            </w:pPr>
            <w:r w:rsidRPr="00562754">
              <w:rPr>
                <w:sz w:val="24"/>
                <w:szCs w:val="24"/>
              </w:rPr>
              <w:t>3)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30</w:t>
            </w:r>
            <w:r w:rsidRPr="00562754">
              <w:rPr>
                <w:b/>
                <w:bCs/>
              </w:rPr>
              <w:t xml:space="preserve"> pants. Norādījuma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31</w:t>
            </w:r>
            <w:r w:rsidRPr="00562754">
              <w:rPr>
                <w:b/>
                <w:bCs/>
              </w:rPr>
              <w:t xml:space="preserve"> pants. Ceļa apzīmējumu prasību pārkāpšana</w:t>
            </w:r>
          </w:p>
        </w:tc>
        <w:tc>
          <w:tcPr>
            <w:tcW w:w="2976" w:type="dxa"/>
          </w:tcPr>
          <w:p w:rsidR="00014FA3" w:rsidRPr="00562754" w:rsidRDefault="00014FA3" w:rsidP="0071674D">
            <w:pPr>
              <w:rPr>
                <w:sz w:val="24"/>
                <w:szCs w:val="24"/>
              </w:rPr>
            </w:pPr>
            <w:r w:rsidRPr="00562754">
              <w:rPr>
                <w:sz w:val="24"/>
                <w:szCs w:val="24"/>
              </w:rPr>
              <w:t xml:space="preserve">Ceļu satiksmes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1)Pašvaldības policijas iestādes (panta 8. daļā) </w:t>
            </w:r>
          </w:p>
          <w:p w:rsidR="00014FA3" w:rsidRPr="00562754" w:rsidRDefault="00014FA3" w:rsidP="00133C75">
            <w:pPr>
              <w:rPr>
                <w:sz w:val="24"/>
                <w:szCs w:val="24"/>
              </w:rPr>
            </w:pPr>
            <w:r w:rsidRPr="00562754">
              <w:rPr>
                <w:sz w:val="24"/>
                <w:szCs w:val="24"/>
              </w:rPr>
              <w:t xml:space="preserve">2)Valsts policijas iestādes </w:t>
            </w:r>
          </w:p>
          <w:p w:rsidR="00014FA3" w:rsidRPr="00562754" w:rsidRDefault="00014FA3" w:rsidP="00133C75">
            <w:pPr>
              <w:rPr>
                <w:sz w:val="24"/>
                <w:szCs w:val="24"/>
              </w:rPr>
            </w:pPr>
            <w:r w:rsidRPr="00562754">
              <w:rPr>
                <w:sz w:val="24"/>
                <w:szCs w:val="24"/>
              </w:rPr>
              <w:t>3)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32</w:t>
            </w:r>
            <w:r w:rsidRPr="00562754">
              <w:rPr>
                <w:b/>
                <w:bCs/>
              </w:rPr>
              <w:t xml:space="preserve"> pants. Pasažieru pārvadāšanas noteikumu pārkāpšana</w:t>
            </w:r>
          </w:p>
        </w:tc>
        <w:tc>
          <w:tcPr>
            <w:tcW w:w="2976" w:type="dxa"/>
          </w:tcPr>
          <w:p w:rsidR="00014FA3" w:rsidRPr="00562754" w:rsidRDefault="00014FA3" w:rsidP="0071674D">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 (</w:t>
            </w:r>
            <w:r w:rsidRPr="00562754">
              <w:t>panta 7. daļā</w:t>
            </w:r>
            <w:r w:rsidRPr="00562754">
              <w:rPr>
                <w:bCs/>
                <w:sz w:val="24"/>
                <w:szCs w:val="24"/>
              </w:rPr>
              <w:t>);</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 xml:space="preserve"> Autotransporta kontroles institūcijas (1., 7. un 9.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33</w:t>
            </w:r>
            <w:r w:rsidRPr="00562754">
              <w:rPr>
                <w:b/>
                <w:bCs/>
              </w:rPr>
              <w:t xml:space="preserve"> pants. Kravu pārvadāšanas noteikumu pārkāpšana</w:t>
            </w:r>
          </w:p>
        </w:tc>
        <w:tc>
          <w:tcPr>
            <w:tcW w:w="2976" w:type="dxa"/>
          </w:tcPr>
          <w:p w:rsidR="00014FA3" w:rsidRPr="00562754" w:rsidRDefault="00014FA3" w:rsidP="0071674D">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 xml:space="preserve"> 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34</w:t>
            </w:r>
            <w:r w:rsidRPr="00562754">
              <w:rPr>
                <w:b/>
                <w:bCs/>
              </w:rPr>
              <w:t xml:space="preserve"> pants. Ar bīstamo kravu autopārvadājumiem saistīto noteikumu pārkāpšana</w:t>
            </w:r>
          </w:p>
        </w:tc>
        <w:tc>
          <w:tcPr>
            <w:tcW w:w="2976" w:type="dxa"/>
          </w:tcPr>
          <w:p w:rsidR="00014FA3" w:rsidRPr="00562754" w:rsidRDefault="00014FA3" w:rsidP="00133C75">
            <w:pPr>
              <w:rPr>
                <w:sz w:val="24"/>
                <w:szCs w:val="24"/>
              </w:rPr>
            </w:pPr>
            <w:r w:rsidRPr="00562754">
              <w:rPr>
                <w:sz w:val="24"/>
                <w:szCs w:val="24"/>
              </w:rPr>
              <w:t xml:space="preserve">Bīstamo kravu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35</w:t>
            </w:r>
            <w:r w:rsidRPr="00562754">
              <w:rPr>
                <w:b/>
                <w:bCs/>
              </w:rPr>
              <w:t xml:space="preserve"> pants. Ātrbojīgu pārtikas produktu pārvadāšanas noteikumu pārkāpumi autotransportā</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p w:rsidR="00465516" w:rsidRPr="00562754" w:rsidRDefault="00465516" w:rsidP="00133C75">
            <w:pPr>
              <w:rPr>
                <w:sz w:val="24"/>
                <w:szCs w:val="24"/>
              </w:rPr>
            </w:pPr>
            <w:r w:rsidRPr="00562754">
              <w:rPr>
                <w:sz w:val="24"/>
                <w:szCs w:val="24"/>
              </w:rPr>
              <w:t>ZM</w:t>
            </w:r>
          </w:p>
        </w:tc>
        <w:tc>
          <w:tcPr>
            <w:tcW w:w="3543" w:type="dxa"/>
          </w:tcPr>
          <w:p w:rsidR="00014FA3" w:rsidRPr="00562754" w:rsidRDefault="00014FA3" w:rsidP="00133C75">
            <w:pPr>
              <w:rPr>
                <w:bCs/>
                <w:sz w:val="24"/>
                <w:szCs w:val="24"/>
              </w:rPr>
            </w:pPr>
            <w:r w:rsidRPr="00562754">
              <w:rPr>
                <w:bCs/>
                <w:sz w:val="24"/>
                <w:szCs w:val="24"/>
              </w:rPr>
              <w:t>1)Autotransporta kontroles institūcijas (6. un 7. daļā)</w:t>
            </w:r>
          </w:p>
          <w:p w:rsidR="00014FA3" w:rsidRPr="00562754" w:rsidRDefault="00014FA3" w:rsidP="00133C75">
            <w:pPr>
              <w:rPr>
                <w:sz w:val="24"/>
                <w:szCs w:val="24"/>
              </w:rPr>
            </w:pPr>
            <w:r w:rsidRPr="00562754">
              <w:rPr>
                <w:bCs/>
                <w:sz w:val="24"/>
                <w:szCs w:val="24"/>
              </w:rPr>
              <w:t>2)</w:t>
            </w:r>
            <w:r w:rsidRPr="00562754">
              <w:rPr>
                <w:sz w:val="24"/>
                <w:szCs w:val="24"/>
              </w:rPr>
              <w:t xml:space="preserve"> 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36</w:t>
            </w:r>
            <w:r w:rsidRPr="00562754">
              <w:rPr>
                <w:b/>
                <w:bCs/>
              </w:rPr>
              <w:t xml:space="preserve"> pants. Noteikumu neievērošana attiecībā uz autopārvadājumu veikšanai nepieciešamajiem dokumentiem</w:t>
            </w:r>
          </w:p>
        </w:tc>
        <w:tc>
          <w:tcPr>
            <w:tcW w:w="2976" w:type="dxa"/>
          </w:tcPr>
          <w:p w:rsidR="00014FA3" w:rsidRPr="00562754" w:rsidRDefault="00014FA3" w:rsidP="00F13A91">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
                <w:bCs/>
                <w:sz w:val="24"/>
                <w:szCs w:val="24"/>
              </w:rPr>
            </w:pPr>
            <w:r w:rsidRPr="00562754">
              <w:rPr>
                <w:bCs/>
                <w:sz w:val="24"/>
                <w:szCs w:val="24"/>
              </w:rPr>
              <w:t>1)Pašvaldību administratīvās komisijas (</w:t>
            </w:r>
            <w:r w:rsidRPr="00562754">
              <w:t>panta 1., 4. un 5. daļā</w:t>
            </w:r>
            <w:r w:rsidRPr="00562754">
              <w:rPr>
                <w:bCs/>
                <w:sz w:val="24"/>
                <w:szCs w:val="24"/>
              </w:rPr>
              <w:t>)</w:t>
            </w:r>
            <w:r w:rsidRPr="00562754">
              <w:rPr>
                <w:b/>
                <w:bCs/>
                <w:sz w:val="24"/>
                <w:szCs w:val="24"/>
              </w:rPr>
              <w:t xml:space="preserve"> </w:t>
            </w:r>
          </w:p>
          <w:p w:rsidR="00014FA3" w:rsidRPr="00562754" w:rsidRDefault="00014FA3" w:rsidP="00133C75">
            <w:pPr>
              <w:rPr>
                <w:sz w:val="24"/>
                <w:szCs w:val="24"/>
              </w:rPr>
            </w:pPr>
            <w:r w:rsidRPr="00562754">
              <w:rPr>
                <w:bCs/>
                <w:sz w:val="24"/>
                <w:szCs w:val="24"/>
              </w:rPr>
              <w:t>2)</w:t>
            </w:r>
            <w:r w:rsidRPr="00562754">
              <w:rPr>
                <w:sz w:val="24"/>
                <w:szCs w:val="24"/>
              </w:rPr>
              <w:t xml:space="preserve"> VID (panta 8. un 9. daļā)</w:t>
            </w:r>
          </w:p>
          <w:p w:rsidR="00014FA3" w:rsidRPr="00562754" w:rsidRDefault="00014FA3" w:rsidP="00133C75">
            <w:pPr>
              <w:rPr>
                <w:sz w:val="24"/>
                <w:szCs w:val="24"/>
              </w:rPr>
            </w:pPr>
            <w:r w:rsidRPr="00562754">
              <w:rPr>
                <w:sz w:val="24"/>
                <w:szCs w:val="24"/>
              </w:rPr>
              <w:t>3)</w:t>
            </w:r>
            <w:r w:rsidRPr="00562754">
              <w:rPr>
                <w:bCs/>
                <w:sz w:val="24"/>
                <w:szCs w:val="24"/>
              </w:rPr>
              <w:t xml:space="preserve"> 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37</w:t>
            </w:r>
            <w:r w:rsidRPr="00562754">
              <w:rPr>
                <w:b/>
                <w:bCs/>
              </w:rPr>
              <w:t xml:space="preserve"> pants. Transportlīdzekļu vadītāju darba un atpūtas laika noteikumu pārkāpšana</w:t>
            </w:r>
          </w:p>
        </w:tc>
        <w:tc>
          <w:tcPr>
            <w:tcW w:w="2976" w:type="dxa"/>
          </w:tcPr>
          <w:p w:rsidR="00014FA3" w:rsidRPr="00562754" w:rsidRDefault="00014FA3" w:rsidP="00F13A91">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38</w:t>
            </w:r>
            <w:r w:rsidRPr="00562754">
              <w:rPr>
                <w:b/>
                <w:bCs/>
              </w:rPr>
              <w:t xml:space="preserve"> pants. Transportlīdzekļu ātruma ierobežošanas ierīces lietošanas noteikumu un transportlīdzekļu vadītāju darba un atpūtas laika reģistrēšanas noteikumu pārkāpšana</w:t>
            </w:r>
          </w:p>
        </w:tc>
        <w:tc>
          <w:tcPr>
            <w:tcW w:w="2976" w:type="dxa"/>
          </w:tcPr>
          <w:p w:rsidR="00014FA3" w:rsidRPr="00562754" w:rsidRDefault="00014FA3" w:rsidP="00F13A91">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39</w:t>
            </w:r>
            <w:r w:rsidRPr="00562754">
              <w:rPr>
                <w:b/>
                <w:bCs/>
              </w:rPr>
              <w:t xml:space="preserve"> pants. Nesadarbošanās ar autotransporta kontroles institūcijām</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150.pants. Reģistrēšanas un uzskaites noteikumu dzīvokļa jautājumu risināšanai pārkāpšana</w:t>
            </w:r>
          </w:p>
        </w:tc>
        <w:tc>
          <w:tcPr>
            <w:tcW w:w="2976" w:type="dxa"/>
          </w:tcPr>
          <w:p w:rsidR="00014FA3" w:rsidRPr="00562754" w:rsidRDefault="00014FA3" w:rsidP="00F13A91">
            <w:pPr>
              <w:jc w:val="both"/>
              <w:rPr>
                <w:sz w:val="24"/>
                <w:szCs w:val="24"/>
              </w:rPr>
            </w:pPr>
            <w:r w:rsidRPr="00562754">
              <w:rPr>
                <w:sz w:val="24"/>
                <w:szCs w:val="24"/>
              </w:rPr>
              <w:t xml:space="preserve">Par palīdzību dzīvokļa jautājumu risināšanā </w:t>
            </w:r>
          </w:p>
        </w:tc>
        <w:tc>
          <w:tcPr>
            <w:tcW w:w="1560" w:type="dxa"/>
          </w:tcPr>
          <w:p w:rsidR="00014FA3" w:rsidRPr="00562754" w:rsidRDefault="00D94C1C" w:rsidP="00133C75">
            <w:pPr>
              <w:rPr>
                <w:sz w:val="24"/>
                <w:szCs w:val="24"/>
              </w:rPr>
            </w:pPr>
            <w:r w:rsidRPr="00562754">
              <w:rPr>
                <w:sz w:val="24"/>
                <w:szCs w:val="24"/>
              </w:rPr>
              <w:t>EM vai LM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150.</w:t>
            </w:r>
            <w:r w:rsidRPr="00562754">
              <w:rPr>
                <w:b/>
                <w:bCs/>
                <w:vertAlign w:val="superscript"/>
              </w:rPr>
              <w:t>1</w:t>
            </w:r>
            <w:r w:rsidRPr="00562754">
              <w:rPr>
                <w:b/>
                <w:bCs/>
              </w:rPr>
              <w:t xml:space="preserve"> pants. Neziņošana par dzīvojamās telpas atbrīvošanu</w:t>
            </w:r>
          </w:p>
        </w:tc>
        <w:tc>
          <w:tcPr>
            <w:tcW w:w="2976" w:type="dxa"/>
          </w:tcPr>
          <w:p w:rsidR="00014FA3" w:rsidRPr="00562754" w:rsidRDefault="00014FA3" w:rsidP="00F13A91">
            <w:pPr>
              <w:jc w:val="both"/>
              <w:rPr>
                <w:sz w:val="24"/>
                <w:szCs w:val="24"/>
              </w:rPr>
            </w:pPr>
            <w:r w:rsidRPr="00562754">
              <w:rPr>
                <w:sz w:val="24"/>
                <w:szCs w:val="24"/>
              </w:rPr>
              <w:t xml:space="preserve">Par palīdzību dzīvokļa jautājumu risināšanā </w:t>
            </w:r>
          </w:p>
        </w:tc>
        <w:tc>
          <w:tcPr>
            <w:tcW w:w="1560" w:type="dxa"/>
          </w:tcPr>
          <w:p w:rsidR="00014FA3" w:rsidRPr="00562754" w:rsidRDefault="00014FA3" w:rsidP="00133C75">
            <w:pPr>
              <w:rPr>
                <w:sz w:val="24"/>
                <w:szCs w:val="24"/>
              </w:rPr>
            </w:pPr>
            <w:r w:rsidRPr="00562754">
              <w:rPr>
                <w:sz w:val="24"/>
                <w:szCs w:val="24"/>
              </w:rPr>
              <w:t>VARAM vai EM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150.</w:t>
            </w:r>
            <w:r w:rsidRPr="00562754">
              <w:rPr>
                <w:b/>
                <w:bCs/>
                <w:vertAlign w:val="superscript"/>
              </w:rPr>
              <w:t>2</w:t>
            </w:r>
            <w:r w:rsidRPr="00562754">
              <w:rPr>
                <w:b/>
                <w:bCs/>
              </w:rPr>
              <w:t xml:space="preserve"> pants. Izvairīšanās no dzīvojamās mājas uzturēšanas</w:t>
            </w:r>
          </w:p>
        </w:tc>
        <w:tc>
          <w:tcPr>
            <w:tcW w:w="2976" w:type="dxa"/>
          </w:tcPr>
          <w:p w:rsidR="00014FA3" w:rsidRPr="00562754" w:rsidRDefault="00014FA3" w:rsidP="00133C75">
            <w:pPr>
              <w:rPr>
                <w:sz w:val="24"/>
                <w:szCs w:val="24"/>
              </w:rPr>
            </w:pPr>
            <w:r w:rsidRPr="00562754">
              <w:rPr>
                <w:sz w:val="24"/>
                <w:szCs w:val="24"/>
              </w:rPr>
              <w:t xml:space="preserve">Dzīvojamo māju pārvaldīšanas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150.</w:t>
            </w:r>
            <w:r w:rsidRPr="00562754">
              <w:rPr>
                <w:b/>
                <w:bCs/>
                <w:vertAlign w:val="superscript"/>
              </w:rPr>
              <w:t>3</w:t>
            </w:r>
            <w:r w:rsidRPr="00562754">
              <w:rPr>
                <w:b/>
                <w:bCs/>
              </w:rPr>
              <w:t xml:space="preserve"> pants. Pamatpakalpojumu nesniegšana īrniekam</w:t>
            </w:r>
          </w:p>
        </w:tc>
        <w:tc>
          <w:tcPr>
            <w:tcW w:w="2976" w:type="dxa"/>
          </w:tcPr>
          <w:p w:rsidR="00014FA3" w:rsidRPr="00562754" w:rsidRDefault="00014FA3" w:rsidP="00F13A91">
            <w:pPr>
              <w:rPr>
                <w:sz w:val="24"/>
                <w:szCs w:val="24"/>
              </w:rPr>
            </w:pPr>
            <w:r w:rsidRPr="00562754">
              <w:rPr>
                <w:sz w:val="24"/>
                <w:szCs w:val="24"/>
              </w:rPr>
              <w:t xml:space="preserve">Par dzīvojamo telpu īri </w:t>
            </w:r>
          </w:p>
        </w:tc>
        <w:tc>
          <w:tcPr>
            <w:tcW w:w="1560" w:type="dxa"/>
          </w:tcPr>
          <w:p w:rsidR="00014FA3" w:rsidRPr="00562754" w:rsidRDefault="00871640" w:rsidP="00133C75">
            <w:pPr>
              <w:rPr>
                <w:sz w:val="24"/>
                <w:szCs w:val="24"/>
              </w:rPr>
            </w:pPr>
            <w:r w:rsidRPr="00562754">
              <w:rPr>
                <w:sz w:val="24"/>
                <w:szCs w:val="24"/>
              </w:rPr>
              <w:t>E</w:t>
            </w:r>
            <w:r w:rsidR="00014FA3" w:rsidRPr="00562754">
              <w:rPr>
                <w:sz w:val="24"/>
                <w:szCs w:val="24"/>
              </w:rPr>
              <w:t>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152.pants. Būvniecības noteikumu pārkāpšana</w:t>
            </w:r>
          </w:p>
        </w:tc>
        <w:tc>
          <w:tcPr>
            <w:tcW w:w="2976" w:type="dxa"/>
          </w:tcPr>
          <w:p w:rsidR="00014FA3" w:rsidRPr="00562754" w:rsidRDefault="00014FA3" w:rsidP="00F13A91">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tabs>
                <w:tab w:val="left" w:pos="363"/>
              </w:tabs>
              <w:jc w:val="both"/>
              <w:rPr>
                <w:bCs/>
                <w:sz w:val="24"/>
                <w:szCs w:val="24"/>
              </w:rPr>
            </w:pPr>
            <w:r w:rsidRPr="00562754">
              <w:rPr>
                <w:bCs/>
                <w:sz w:val="24"/>
                <w:szCs w:val="24"/>
              </w:rPr>
              <w:t xml:space="preserve">2) Republikas pilsētu domju un novadu domju priekšsēdētāji, viņu vietnieki un izpilddirektori </w:t>
            </w:r>
            <w:r w:rsidRPr="00562754">
              <w:t>(izņemot lietas par būvnormatīvu pārkāpumiem)</w:t>
            </w:r>
            <w:r w:rsidRPr="00562754">
              <w:rPr>
                <w:bCs/>
                <w:sz w:val="24"/>
                <w:szCs w:val="24"/>
              </w:rPr>
              <w:t>;</w:t>
            </w:r>
          </w:p>
          <w:p w:rsidR="00014FA3" w:rsidRPr="00562754" w:rsidRDefault="00014FA3" w:rsidP="00133C75">
            <w:pPr>
              <w:tabs>
                <w:tab w:val="left" w:pos="363"/>
              </w:tabs>
              <w:jc w:val="both"/>
              <w:rPr>
                <w:sz w:val="24"/>
                <w:szCs w:val="24"/>
              </w:rPr>
            </w:pPr>
            <w:r w:rsidRPr="00562754">
              <w:rPr>
                <w:bCs/>
                <w:sz w:val="24"/>
                <w:szCs w:val="24"/>
              </w:rPr>
              <w:t>3)</w:t>
            </w:r>
            <w:r w:rsidRPr="00562754">
              <w:t xml:space="preserve"> Pašvaldību būvvaldes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152.</w:t>
            </w:r>
            <w:r w:rsidRPr="00562754">
              <w:rPr>
                <w:b/>
                <w:bCs/>
                <w:vertAlign w:val="superscript"/>
              </w:rPr>
              <w:t>4</w:t>
            </w:r>
            <w:r w:rsidRPr="00562754">
              <w:rPr>
                <w:b/>
                <w:bCs/>
              </w:rPr>
              <w:t xml:space="preserve"> pants. Elektronisko sakaru tīklu ierīkošana, pārkāpjot normatīvajos aktos noteikto kārtību</w:t>
            </w:r>
          </w:p>
        </w:tc>
        <w:tc>
          <w:tcPr>
            <w:tcW w:w="2976" w:type="dxa"/>
          </w:tcPr>
          <w:p w:rsidR="00014FA3" w:rsidRPr="00562754" w:rsidRDefault="00014FA3" w:rsidP="00F13A91">
            <w:pPr>
              <w:rPr>
                <w:sz w:val="24"/>
                <w:szCs w:val="24"/>
              </w:rPr>
            </w:pPr>
            <w:r w:rsidRPr="00562754">
              <w:rPr>
                <w:sz w:val="24"/>
                <w:szCs w:val="24"/>
              </w:rPr>
              <w:t xml:space="preserve">Būvniecības likums </w:t>
            </w:r>
          </w:p>
          <w:p w:rsidR="005A22D0" w:rsidRPr="00562754" w:rsidRDefault="005A22D0" w:rsidP="00F13A91">
            <w:pPr>
              <w:rPr>
                <w:sz w:val="24"/>
                <w:szCs w:val="24"/>
              </w:rPr>
            </w:pPr>
            <w:r w:rsidRPr="00562754">
              <w:rPr>
                <w:sz w:val="24"/>
                <w:szCs w:val="24"/>
              </w:rPr>
              <w:t>Elektronisko sakaru likums</w:t>
            </w:r>
          </w:p>
        </w:tc>
        <w:tc>
          <w:tcPr>
            <w:tcW w:w="1560" w:type="dxa"/>
          </w:tcPr>
          <w:p w:rsidR="00014FA3" w:rsidRPr="00562754" w:rsidRDefault="00014FA3" w:rsidP="00133C75">
            <w:pPr>
              <w:rPr>
                <w:sz w:val="24"/>
                <w:szCs w:val="24"/>
              </w:rPr>
            </w:pPr>
            <w:r w:rsidRPr="00562754">
              <w:rPr>
                <w:sz w:val="24"/>
                <w:szCs w:val="24"/>
              </w:rPr>
              <w:t>EM</w:t>
            </w:r>
          </w:p>
          <w:p w:rsidR="005A22D0" w:rsidRPr="00562754" w:rsidRDefault="005A22D0"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t>Sakaru institūcijas ( Elektronisko sakaru direkcija)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152.</w:t>
            </w:r>
            <w:r w:rsidRPr="00562754">
              <w:rPr>
                <w:b/>
                <w:bCs/>
                <w:vertAlign w:val="superscript"/>
              </w:rPr>
              <w:t>5</w:t>
            </w:r>
            <w:r w:rsidRPr="00562754">
              <w:rPr>
                <w:b/>
                <w:bCs/>
              </w:rPr>
              <w:t xml:space="preserve"> pants. Elektronisko sakaru tīklu būvniecību regulējošo normatīvo aktu prasību pārkāpšana</w:t>
            </w:r>
          </w:p>
        </w:tc>
        <w:tc>
          <w:tcPr>
            <w:tcW w:w="2976" w:type="dxa"/>
          </w:tcPr>
          <w:p w:rsidR="00014FA3" w:rsidRPr="00562754" w:rsidRDefault="00014FA3" w:rsidP="00F13A91">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t>Sakaru institūcijas ( Elektronisko sakaru direkcija)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155.pants. Tirdzniecības, sabiedriskās ēdināšanas un pakalpojumu sniegšanas noteikumu pārkāpšana</w:t>
            </w:r>
          </w:p>
        </w:tc>
        <w:tc>
          <w:tcPr>
            <w:tcW w:w="2976" w:type="dxa"/>
          </w:tcPr>
          <w:p w:rsidR="00014FA3" w:rsidRPr="00562754" w:rsidRDefault="00014FA3" w:rsidP="00133C75">
            <w:pPr>
              <w:rPr>
                <w:sz w:val="24"/>
                <w:szCs w:val="24"/>
              </w:rPr>
            </w:pPr>
            <w:r w:rsidRPr="00562754">
              <w:rPr>
                <w:sz w:val="24"/>
                <w:szCs w:val="24"/>
              </w:rPr>
              <w:t xml:space="preserve">Patērētāju tiesību aizsardzības likums </w:t>
            </w:r>
            <w:r w:rsidR="005A22D0" w:rsidRPr="00562754">
              <w:rPr>
                <w:sz w:val="24"/>
                <w:szCs w:val="24"/>
              </w:rPr>
              <w:t>u.c. likumi</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p w:rsidR="005A22D0" w:rsidRPr="00562754" w:rsidRDefault="005A22D0" w:rsidP="00133C75">
            <w:pPr>
              <w:rPr>
                <w:sz w:val="24"/>
                <w:szCs w:val="24"/>
              </w:rPr>
            </w:pPr>
            <w:r w:rsidRPr="00562754">
              <w:rPr>
                <w:sz w:val="24"/>
                <w:szCs w:val="24"/>
              </w:rPr>
              <w:t>ZM</w:t>
            </w:r>
          </w:p>
          <w:p w:rsidR="005A22D0" w:rsidRPr="00562754" w:rsidRDefault="005A22D0" w:rsidP="00133C75">
            <w:pPr>
              <w:rPr>
                <w:sz w:val="24"/>
                <w:szCs w:val="24"/>
              </w:rPr>
            </w:pPr>
            <w:r w:rsidRPr="00562754">
              <w:rPr>
                <w:sz w:val="24"/>
                <w:szCs w:val="24"/>
              </w:rPr>
              <w:t>VM</w:t>
            </w:r>
          </w:p>
        </w:tc>
        <w:tc>
          <w:tcPr>
            <w:tcW w:w="3543" w:type="dxa"/>
          </w:tcPr>
          <w:p w:rsidR="00014FA3" w:rsidRPr="00562754" w:rsidRDefault="00014FA3" w:rsidP="00133C75">
            <w:pPr>
              <w:rPr>
                <w:bCs/>
                <w:sz w:val="24"/>
                <w:szCs w:val="24"/>
              </w:rPr>
            </w:pPr>
            <w:r w:rsidRPr="00562754">
              <w:rPr>
                <w:bCs/>
                <w:sz w:val="24"/>
                <w:szCs w:val="24"/>
              </w:rPr>
              <w:t>1)Pašvaldību administratīvās komisijas (izņemot tā 3. un 4. daļu)</w:t>
            </w:r>
          </w:p>
          <w:p w:rsidR="00014FA3" w:rsidRPr="00562754" w:rsidRDefault="00014FA3" w:rsidP="00133C75">
            <w:pPr>
              <w:rPr>
                <w:bCs/>
                <w:sz w:val="24"/>
                <w:szCs w:val="24"/>
              </w:rPr>
            </w:pPr>
            <w:r w:rsidRPr="00562754">
              <w:rPr>
                <w:bCs/>
                <w:sz w:val="24"/>
                <w:szCs w:val="24"/>
              </w:rPr>
              <w:t>2)Valsts policijas iestādes (panta 3. un 4. daļā)</w:t>
            </w:r>
          </w:p>
          <w:p w:rsidR="00014FA3" w:rsidRPr="00562754" w:rsidRDefault="00014FA3" w:rsidP="00133C75">
            <w:pPr>
              <w:rPr>
                <w:bCs/>
                <w:sz w:val="24"/>
                <w:szCs w:val="24"/>
              </w:rPr>
            </w:pPr>
            <w:r w:rsidRPr="00562754">
              <w:rPr>
                <w:bCs/>
                <w:sz w:val="24"/>
                <w:szCs w:val="24"/>
              </w:rPr>
              <w:t>3)Pašvaldības policijas iestādes</w:t>
            </w:r>
          </w:p>
          <w:p w:rsidR="00014FA3" w:rsidRPr="00562754" w:rsidRDefault="00014FA3" w:rsidP="00133C75">
            <w:pPr>
              <w:rPr>
                <w:bCs/>
                <w:sz w:val="24"/>
                <w:szCs w:val="24"/>
              </w:rPr>
            </w:pPr>
            <w:r w:rsidRPr="00562754">
              <w:rPr>
                <w:bCs/>
                <w:sz w:val="24"/>
                <w:szCs w:val="24"/>
              </w:rPr>
              <w:t>4)PTAC ( 5. un 6. daļā paredzēto APK lietas tajos gadījumos, kad kontroli veikušas un APK protokolu par minētajiem pārkāpumiem sastādījušas centra amatpersonas)</w:t>
            </w:r>
          </w:p>
          <w:p w:rsidR="00014FA3" w:rsidRPr="00562754" w:rsidRDefault="00014FA3" w:rsidP="00133C75">
            <w:pPr>
              <w:rPr>
                <w:sz w:val="24"/>
                <w:szCs w:val="24"/>
              </w:rPr>
            </w:pPr>
            <w:r w:rsidRPr="00562754">
              <w:rPr>
                <w:bCs/>
                <w:sz w:val="24"/>
                <w:szCs w:val="24"/>
              </w:rPr>
              <w:t>5)</w:t>
            </w:r>
            <w:r w:rsidRPr="00562754">
              <w:rPr>
                <w:sz w:val="24"/>
                <w:szCs w:val="24"/>
              </w:rPr>
              <w:t xml:space="preserve"> Veselības inspekcija (1. un 2. daļā)</w:t>
            </w:r>
          </w:p>
          <w:p w:rsidR="00014FA3" w:rsidRPr="00562754" w:rsidRDefault="00014FA3" w:rsidP="00133C75">
            <w:pPr>
              <w:rPr>
                <w:bCs/>
                <w:sz w:val="24"/>
                <w:szCs w:val="24"/>
              </w:rPr>
            </w:pPr>
            <w:r w:rsidRPr="00562754">
              <w:rPr>
                <w:sz w:val="24"/>
                <w:szCs w:val="24"/>
              </w:rPr>
              <w:t>6) Pārtikas un veterinārais dienests (1. un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w:t>
            </w:r>
            <w:r w:rsidRPr="00562754">
              <w:rPr>
                <w:b/>
                <w:bCs/>
              </w:rPr>
              <w:t xml:space="preserve"> pants. Preču uzskaites, preču pavadzīmju un pavaddokumentu aprites kārtības neievērošana</w:t>
            </w:r>
          </w:p>
        </w:tc>
        <w:tc>
          <w:tcPr>
            <w:tcW w:w="2976" w:type="dxa"/>
          </w:tcPr>
          <w:p w:rsidR="00014FA3" w:rsidRPr="00562754" w:rsidRDefault="00014FA3" w:rsidP="00F13A91">
            <w:pPr>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2</w:t>
            </w:r>
            <w:r w:rsidRPr="00562754">
              <w:rPr>
                <w:b/>
                <w:bCs/>
              </w:rPr>
              <w:t xml:space="preserve"> pants. Kases operāciju uzskaites kārtības neievērošana</w:t>
            </w:r>
          </w:p>
        </w:tc>
        <w:tc>
          <w:tcPr>
            <w:tcW w:w="2976" w:type="dxa"/>
          </w:tcPr>
          <w:p w:rsidR="00014FA3" w:rsidRPr="00562754" w:rsidRDefault="00014FA3" w:rsidP="00F13A91">
            <w:pPr>
              <w:rPr>
                <w:sz w:val="24"/>
                <w:szCs w:val="24"/>
              </w:rPr>
            </w:pPr>
            <w:r w:rsidRPr="00562754">
              <w:rPr>
                <w:sz w:val="24"/>
                <w:szCs w:val="24"/>
              </w:rPr>
              <w:t xml:space="preserve">Par grāmatvedību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4</w:t>
            </w:r>
            <w:r w:rsidRPr="00562754">
              <w:rPr>
                <w:b/>
                <w:bCs/>
              </w:rPr>
              <w:t xml:space="preserve"> pants. Tirdzniecība neatļautās vietās</w:t>
            </w:r>
          </w:p>
        </w:tc>
        <w:tc>
          <w:tcPr>
            <w:tcW w:w="2976" w:type="dxa"/>
          </w:tcPr>
          <w:p w:rsidR="00014FA3" w:rsidRPr="00562754" w:rsidRDefault="00014FA3" w:rsidP="00F13A91">
            <w:pPr>
              <w:rPr>
                <w:sz w:val="24"/>
                <w:szCs w:val="24"/>
              </w:rPr>
            </w:pPr>
            <w:r w:rsidRPr="00562754">
              <w:rPr>
                <w:sz w:val="24"/>
                <w:szCs w:val="24"/>
              </w:rPr>
              <w:t xml:space="preserve">Patērētāju tiesību aizsardzības likums </w:t>
            </w:r>
            <w:r w:rsidR="005A22D0" w:rsidRPr="00562754">
              <w:rPr>
                <w:sz w:val="24"/>
                <w:szCs w:val="24"/>
              </w:rPr>
              <w:t>u.c. likumi</w:t>
            </w:r>
          </w:p>
        </w:tc>
        <w:tc>
          <w:tcPr>
            <w:tcW w:w="1560" w:type="dxa"/>
          </w:tcPr>
          <w:p w:rsidR="00014FA3" w:rsidRPr="00562754" w:rsidRDefault="00014FA3" w:rsidP="00133C75">
            <w:pPr>
              <w:rPr>
                <w:sz w:val="24"/>
                <w:szCs w:val="24"/>
              </w:rPr>
            </w:pPr>
            <w:r w:rsidRPr="00562754">
              <w:rPr>
                <w:sz w:val="24"/>
                <w:szCs w:val="24"/>
              </w:rPr>
              <w:t>EM</w:t>
            </w:r>
            <w:r w:rsidR="005A22D0" w:rsidRPr="00562754">
              <w:rPr>
                <w:sz w:val="24"/>
                <w:szCs w:val="24"/>
              </w:rPr>
              <w:t xml:space="preserve"> u.c. atbildīgās nozares ministrijas.</w:t>
            </w:r>
          </w:p>
        </w:tc>
        <w:tc>
          <w:tcPr>
            <w:tcW w:w="3543" w:type="dxa"/>
          </w:tcPr>
          <w:p w:rsidR="00014FA3" w:rsidRPr="00562754" w:rsidRDefault="00014FA3" w:rsidP="00133C75">
            <w:pPr>
              <w:rPr>
                <w:sz w:val="24"/>
                <w:szCs w:val="24"/>
              </w:rPr>
            </w:pPr>
            <w:r w:rsidRPr="00562754">
              <w:rPr>
                <w:sz w:val="24"/>
                <w:szCs w:val="24"/>
              </w:rPr>
              <w:t>1)Rajona pilsētas tiesa (tiesnesis) (panta 2. daļā);</w:t>
            </w:r>
          </w:p>
          <w:p w:rsidR="00014FA3" w:rsidRPr="00562754" w:rsidRDefault="00014FA3" w:rsidP="00133C75">
            <w:pPr>
              <w:rPr>
                <w:sz w:val="24"/>
                <w:szCs w:val="24"/>
              </w:rPr>
            </w:pPr>
            <w:r w:rsidRPr="00562754">
              <w:rPr>
                <w:sz w:val="24"/>
                <w:szCs w:val="24"/>
              </w:rPr>
              <w:t>2)Valsts policijas iestādes (panta 1. daļā)</w:t>
            </w:r>
          </w:p>
          <w:p w:rsidR="00014FA3" w:rsidRPr="00562754" w:rsidRDefault="00014FA3" w:rsidP="00133C75">
            <w:pPr>
              <w:rPr>
                <w:sz w:val="24"/>
                <w:szCs w:val="24"/>
              </w:rPr>
            </w:pPr>
            <w:r w:rsidRPr="00562754">
              <w:rPr>
                <w:sz w:val="24"/>
                <w:szCs w:val="24"/>
              </w:rPr>
              <w:t>3)</w:t>
            </w:r>
            <w:r w:rsidRPr="00562754">
              <w:rPr>
                <w:bCs/>
                <w:sz w:val="24"/>
                <w:szCs w:val="24"/>
              </w:rPr>
              <w:t>Pašvaldības policijas iestādes (panta 1.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color w:val="FF0000"/>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5</w:t>
            </w:r>
            <w:r w:rsidRPr="00562754">
              <w:rPr>
                <w:b/>
                <w:bCs/>
              </w:rPr>
              <w:t xml:space="preserve"> pants. Preču derīguma termiņa neievērošana</w:t>
            </w:r>
          </w:p>
        </w:tc>
        <w:tc>
          <w:tcPr>
            <w:tcW w:w="2976" w:type="dxa"/>
          </w:tcPr>
          <w:p w:rsidR="00014FA3" w:rsidRPr="00562754" w:rsidRDefault="005A3CD5" w:rsidP="00F13A91">
            <w:pPr>
              <w:jc w:val="both"/>
              <w:rPr>
                <w:sz w:val="24"/>
                <w:szCs w:val="24"/>
              </w:rPr>
            </w:pPr>
            <w:r>
              <w:rPr>
                <w:sz w:val="24"/>
                <w:szCs w:val="24"/>
              </w:rPr>
              <w:t>Patērētāju tiesību aizsardzības</w:t>
            </w:r>
            <w:r w:rsidR="00014FA3" w:rsidRPr="00562754">
              <w:rPr>
                <w:sz w:val="24"/>
                <w:szCs w:val="24"/>
              </w:rPr>
              <w:t xml:space="preserve"> likums </w:t>
            </w:r>
            <w:r w:rsidR="00AE5221" w:rsidRPr="00562754">
              <w:rPr>
                <w:sz w:val="24"/>
                <w:szCs w:val="24"/>
              </w:rPr>
              <w:t>u.c. likumi</w:t>
            </w:r>
          </w:p>
          <w:p w:rsidR="00014FA3" w:rsidRPr="00562754" w:rsidRDefault="00014FA3" w:rsidP="005D0305">
            <w:pPr>
              <w:jc w:val="both"/>
              <w:rPr>
                <w:color w:val="FF0000"/>
                <w:sz w:val="24"/>
                <w:szCs w:val="24"/>
              </w:rPr>
            </w:pPr>
          </w:p>
        </w:tc>
        <w:tc>
          <w:tcPr>
            <w:tcW w:w="1560" w:type="dxa"/>
          </w:tcPr>
          <w:p w:rsidR="00014FA3" w:rsidRPr="00562754" w:rsidRDefault="00014FA3" w:rsidP="00133C75">
            <w:pPr>
              <w:rPr>
                <w:sz w:val="24"/>
                <w:szCs w:val="24"/>
              </w:rPr>
            </w:pPr>
            <w:r w:rsidRPr="00562754">
              <w:rPr>
                <w:sz w:val="24"/>
                <w:szCs w:val="24"/>
              </w:rPr>
              <w:t>EM</w:t>
            </w:r>
          </w:p>
          <w:p w:rsidR="00014FA3" w:rsidRPr="00562754" w:rsidRDefault="00014FA3" w:rsidP="00133C75">
            <w:pPr>
              <w:rPr>
                <w:sz w:val="24"/>
                <w:szCs w:val="24"/>
              </w:rPr>
            </w:pPr>
            <w:r w:rsidRPr="00562754">
              <w:rPr>
                <w:sz w:val="24"/>
                <w:szCs w:val="24"/>
              </w:rPr>
              <w:t>VM</w:t>
            </w:r>
          </w:p>
          <w:p w:rsidR="00AE5221" w:rsidRPr="00562754" w:rsidRDefault="00AE5221" w:rsidP="00133C75">
            <w:pPr>
              <w:rPr>
                <w:color w:val="FF0000"/>
                <w:sz w:val="24"/>
                <w:szCs w:val="24"/>
              </w:rPr>
            </w:pPr>
            <w:r w:rsidRPr="00562754">
              <w:rPr>
                <w:sz w:val="24"/>
                <w:szCs w:val="24"/>
              </w:rPr>
              <w:t>ZM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bCs/>
                <w:sz w:val="24"/>
                <w:szCs w:val="24"/>
              </w:rPr>
              <w:t>2)</w:t>
            </w:r>
            <w:r w:rsidRPr="00562754">
              <w:rPr>
                <w:sz w:val="24"/>
                <w:szCs w:val="24"/>
              </w:rPr>
              <w:t xml:space="preserve"> PTAC</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color w:val="FF0000"/>
                <w:sz w:val="24"/>
                <w:szCs w:val="24"/>
              </w:rPr>
            </w:pPr>
            <w:r w:rsidRPr="00562754">
              <w:rPr>
                <w:sz w:val="24"/>
                <w:szCs w:val="24"/>
              </w:rPr>
              <w:t>4) 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6</w:t>
            </w:r>
            <w:r w:rsidRPr="00562754">
              <w:rPr>
                <w:b/>
                <w:bCs/>
              </w:rPr>
              <w:t xml:space="preserve"> pants. Naftas produktu tirdzniecība neatļautās vietās</w:t>
            </w:r>
          </w:p>
        </w:tc>
        <w:tc>
          <w:tcPr>
            <w:tcW w:w="2976" w:type="dxa"/>
          </w:tcPr>
          <w:p w:rsidR="00014FA3" w:rsidRPr="00562754" w:rsidRDefault="00014FA3" w:rsidP="00F13A91">
            <w:pPr>
              <w:rPr>
                <w:sz w:val="24"/>
                <w:szCs w:val="24"/>
              </w:rPr>
            </w:pPr>
            <w:r w:rsidRPr="00562754">
              <w:rPr>
                <w:sz w:val="24"/>
                <w:szCs w:val="24"/>
              </w:rPr>
              <w:t xml:space="preserve">Par akcīzes nodokli </w:t>
            </w:r>
          </w:p>
        </w:tc>
        <w:tc>
          <w:tcPr>
            <w:tcW w:w="1560" w:type="dxa"/>
          </w:tcPr>
          <w:p w:rsidR="00014FA3" w:rsidRPr="00562754" w:rsidRDefault="003C3C01" w:rsidP="00133C75">
            <w:pPr>
              <w:rPr>
                <w:sz w:val="24"/>
                <w:szCs w:val="24"/>
              </w:rPr>
            </w:pPr>
            <w:r w:rsidRPr="00562754">
              <w:rPr>
                <w:sz w:val="24"/>
                <w:szCs w:val="24"/>
              </w:rPr>
              <w:t xml:space="preserve"> </w:t>
            </w:r>
            <w:r w:rsidR="00014FA3"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8</w:t>
            </w:r>
            <w:r w:rsidRPr="00562754">
              <w:rPr>
                <w:b/>
                <w:bCs/>
              </w:rPr>
              <w:t xml:space="preserve"> pants. Autortiesību vai blakustiesību pārkāpšana</w:t>
            </w:r>
          </w:p>
        </w:tc>
        <w:tc>
          <w:tcPr>
            <w:tcW w:w="2976" w:type="dxa"/>
          </w:tcPr>
          <w:p w:rsidR="00014FA3" w:rsidRPr="00562754" w:rsidRDefault="00014FA3" w:rsidP="00133C75">
            <w:pPr>
              <w:rPr>
                <w:sz w:val="24"/>
                <w:szCs w:val="24"/>
              </w:rPr>
            </w:pPr>
            <w:r w:rsidRPr="00562754">
              <w:rPr>
                <w:sz w:val="24"/>
                <w:szCs w:val="24"/>
              </w:rPr>
              <w:t xml:space="preserve">Autortiesību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10</w:t>
            </w:r>
            <w:r w:rsidRPr="00562754">
              <w:rPr>
                <w:b/>
                <w:bCs/>
              </w:rPr>
              <w:t xml:space="preserve"> pants. Patērētāja kreditēšanas noteikumu pārkāpšana</w:t>
            </w:r>
          </w:p>
        </w:tc>
        <w:tc>
          <w:tcPr>
            <w:tcW w:w="2976" w:type="dxa"/>
          </w:tcPr>
          <w:p w:rsidR="00014FA3" w:rsidRPr="00562754" w:rsidRDefault="00014FA3" w:rsidP="00133C75">
            <w:pPr>
              <w:rPr>
                <w:sz w:val="24"/>
                <w:szCs w:val="24"/>
              </w:rPr>
            </w:pPr>
            <w:r w:rsidRPr="00562754">
              <w:rPr>
                <w:sz w:val="24"/>
                <w:szCs w:val="24"/>
              </w:rPr>
              <w:t xml:space="preserve">Patērētāju tiesību aizsardzības likums </w:t>
            </w:r>
          </w:p>
          <w:p w:rsidR="00014FA3" w:rsidRPr="00562754" w:rsidRDefault="00014FA3" w:rsidP="00F13A91">
            <w:pPr>
              <w:rPr>
                <w:sz w:val="24"/>
                <w:szCs w:val="24"/>
              </w:rPr>
            </w:pPr>
            <w:r w:rsidRPr="00562754">
              <w:rPr>
                <w:sz w:val="24"/>
                <w:szCs w:val="24"/>
              </w:rPr>
              <w:t xml:space="preserve">Reklāmas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11</w:t>
            </w:r>
            <w:r w:rsidRPr="00562754">
              <w:rPr>
                <w:b/>
                <w:bCs/>
              </w:rPr>
              <w:t xml:space="preserve"> pants. Komplekso tūrisma pakalpojumu sniegšanas noteikumu neievērošana</w:t>
            </w:r>
          </w:p>
        </w:tc>
        <w:tc>
          <w:tcPr>
            <w:tcW w:w="2976" w:type="dxa"/>
          </w:tcPr>
          <w:p w:rsidR="00014FA3" w:rsidRPr="00562754" w:rsidRDefault="00014FA3" w:rsidP="00F13A91">
            <w:pPr>
              <w:rPr>
                <w:sz w:val="24"/>
                <w:szCs w:val="24"/>
              </w:rPr>
            </w:pPr>
            <w:r w:rsidRPr="00562754">
              <w:rPr>
                <w:sz w:val="24"/>
                <w:szCs w:val="24"/>
              </w:rPr>
              <w:t xml:space="preserve">Tūrisma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12</w:t>
            </w:r>
            <w:r w:rsidRPr="00562754">
              <w:rPr>
                <w:b/>
                <w:bCs/>
              </w:rPr>
              <w:t xml:space="preserve"> pants. Noteikumu neievērošana attiecībā uz noteiktiem patērētāju līgumiem</w:t>
            </w:r>
          </w:p>
        </w:tc>
        <w:tc>
          <w:tcPr>
            <w:tcW w:w="2976" w:type="dxa"/>
          </w:tcPr>
          <w:p w:rsidR="00014FA3" w:rsidRPr="00562754" w:rsidRDefault="00014FA3" w:rsidP="00F13A91">
            <w:pPr>
              <w:rPr>
                <w:sz w:val="24"/>
                <w:szCs w:val="24"/>
              </w:rPr>
            </w:pPr>
            <w:r w:rsidRPr="00562754">
              <w:rPr>
                <w:sz w:val="24"/>
                <w:szCs w:val="24"/>
              </w:rPr>
              <w:t xml:space="preserve">Patērētāju tiesību aizsardzības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 xml:space="preserve">13 </w:t>
            </w:r>
            <w:r w:rsidRPr="00562754">
              <w:rPr>
                <w:b/>
                <w:bCs/>
              </w:rPr>
              <w:t>pants. Koku un apaļo kokmateriālu uzskaites noteikumu pārkāpšana darījumos</w:t>
            </w:r>
          </w:p>
        </w:tc>
        <w:tc>
          <w:tcPr>
            <w:tcW w:w="2976" w:type="dxa"/>
          </w:tcPr>
          <w:p w:rsidR="00014FA3" w:rsidRPr="00562754" w:rsidRDefault="00014FA3" w:rsidP="00F13A91">
            <w:pPr>
              <w:jc w:val="both"/>
              <w:rPr>
                <w:sz w:val="24"/>
                <w:szCs w:val="24"/>
              </w:rPr>
            </w:pPr>
            <w:r w:rsidRPr="00562754">
              <w:rPr>
                <w:sz w:val="24"/>
                <w:szCs w:val="24"/>
              </w:rPr>
              <w:t xml:space="preserve">Par koku un apaļo kokmateriālu uzskaiti darījumos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2)Valsts meža dienesta amatpersonas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14</w:t>
            </w:r>
            <w:r w:rsidRPr="00562754">
              <w:rPr>
                <w:b/>
                <w:bCs/>
              </w:rPr>
              <w:t xml:space="preserve"> pants. Gaisa transporta pasažieru tiesību neievērošana</w:t>
            </w:r>
          </w:p>
        </w:tc>
        <w:tc>
          <w:tcPr>
            <w:tcW w:w="2976" w:type="dxa"/>
          </w:tcPr>
          <w:p w:rsidR="00014FA3" w:rsidRPr="00562754" w:rsidRDefault="00014FA3" w:rsidP="00F13A91">
            <w:pPr>
              <w:rPr>
                <w:sz w:val="24"/>
                <w:szCs w:val="24"/>
              </w:rPr>
            </w:pPr>
            <w:r w:rsidRPr="00562754">
              <w:rPr>
                <w:sz w:val="24"/>
                <w:szCs w:val="24"/>
              </w:rPr>
              <w:t xml:space="preserve">Par aviāciju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15</w:t>
            </w:r>
            <w:r w:rsidRPr="00562754">
              <w:rPr>
                <w:b/>
                <w:bCs/>
              </w:rPr>
              <w:t xml:space="preserve"> pants. Ārzemnieka deklarācijas veidlapā sniegto ziņu pārbaudes, veidlapas uzglabāšanas un nodošanas noteikumu pārkāpšana</w:t>
            </w:r>
          </w:p>
        </w:tc>
        <w:tc>
          <w:tcPr>
            <w:tcW w:w="2976" w:type="dxa"/>
          </w:tcPr>
          <w:p w:rsidR="00014FA3" w:rsidRPr="00562754" w:rsidRDefault="00014FA3" w:rsidP="00F13A91">
            <w:pPr>
              <w:rPr>
                <w:sz w:val="24"/>
                <w:szCs w:val="24"/>
              </w:rPr>
            </w:pPr>
            <w:r w:rsidRPr="00562754">
              <w:rPr>
                <w:sz w:val="24"/>
                <w:szCs w:val="24"/>
              </w:rPr>
              <w:t xml:space="preserve">Tūrisma likuma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16</w:t>
            </w:r>
            <w:r w:rsidRPr="00562754">
              <w:rPr>
                <w:b/>
                <w:bCs/>
              </w:rPr>
              <w:t xml:space="preserve"> pants. Ģenētiski modificēto organismu izplatīšanu tirgū reglamentējošo noteikumu pārkāpšana</w:t>
            </w:r>
          </w:p>
        </w:tc>
        <w:tc>
          <w:tcPr>
            <w:tcW w:w="2976" w:type="dxa"/>
          </w:tcPr>
          <w:p w:rsidR="00014FA3" w:rsidRPr="00562754" w:rsidRDefault="00DD1F43" w:rsidP="00F13A91">
            <w:pPr>
              <w:rPr>
                <w:sz w:val="24"/>
                <w:szCs w:val="24"/>
              </w:rPr>
            </w:pPr>
            <w:hyperlink r:id="rId21" w:tgtFrame="_blank" w:history="1">
              <w:r w:rsidR="00014FA3" w:rsidRPr="00562754">
                <w:rPr>
                  <w:sz w:val="24"/>
                  <w:szCs w:val="24"/>
                </w:rPr>
                <w:t>Ģenētiski modificēto organismu aprites likums</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 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1</w:t>
            </w:r>
            <w:r w:rsidRPr="00562754">
              <w:rPr>
                <w:b/>
                <w:bCs/>
              </w:rPr>
              <w:t xml:space="preserve"> pants. Nodokļu un citu maksājumu reģistrēšanas elektronisko ierīču un iekārtu lietošanas kārtības neievērošana, šo ierīču un iekārtu lietotāju un apkalpojošo dienestu pienākumu nepildīšana</w:t>
            </w:r>
          </w:p>
        </w:tc>
        <w:tc>
          <w:tcPr>
            <w:tcW w:w="2976" w:type="dxa"/>
          </w:tcPr>
          <w:p w:rsidR="00014FA3" w:rsidRPr="00562754" w:rsidRDefault="00014FA3" w:rsidP="00F13A91">
            <w:pPr>
              <w:rPr>
                <w:sz w:val="24"/>
                <w:szCs w:val="24"/>
              </w:rPr>
            </w:pPr>
            <w:r w:rsidRPr="00562754">
              <w:rPr>
                <w:iCs/>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2</w:t>
            </w:r>
            <w:r w:rsidRPr="00562754">
              <w:rPr>
                <w:b/>
                <w:bCs/>
              </w:rPr>
              <w:t xml:space="preserve"> pants. Nodokļu un citu maksājumu reģistrēšanas elektronisko ierīču un iekārtu neuzstādīšana un neizmantošana</w:t>
            </w:r>
          </w:p>
        </w:tc>
        <w:tc>
          <w:tcPr>
            <w:tcW w:w="2976" w:type="dxa"/>
          </w:tcPr>
          <w:p w:rsidR="00014FA3" w:rsidRPr="00562754" w:rsidRDefault="00014FA3" w:rsidP="00F13A91">
            <w:pPr>
              <w:rPr>
                <w:sz w:val="24"/>
                <w:szCs w:val="24"/>
              </w:rPr>
            </w:pPr>
            <w:r w:rsidRPr="00562754">
              <w:rPr>
                <w:iCs/>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3</w:t>
            </w:r>
            <w:r w:rsidRPr="00562754">
              <w:rPr>
                <w:b/>
                <w:bCs/>
              </w:rPr>
              <w:t xml:space="preserve"> pants. Noteiktās norēķinu kārtības neievērošana</w:t>
            </w:r>
          </w:p>
        </w:tc>
        <w:tc>
          <w:tcPr>
            <w:tcW w:w="2976" w:type="dxa"/>
          </w:tcPr>
          <w:p w:rsidR="00014FA3" w:rsidRPr="00562754" w:rsidRDefault="00014FA3" w:rsidP="00F13A91">
            <w:pPr>
              <w:rPr>
                <w:sz w:val="24"/>
                <w:szCs w:val="24"/>
              </w:rPr>
            </w:pPr>
            <w:r w:rsidRPr="00562754">
              <w:rPr>
                <w:iCs/>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
                <w:bCs/>
                <w:sz w:val="24"/>
                <w:szCs w:val="24"/>
              </w:rPr>
            </w:pPr>
            <w:r w:rsidRPr="00562754">
              <w:rPr>
                <w:sz w:val="24"/>
                <w:szCs w:val="24"/>
              </w:rPr>
              <w:t>VID</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color w:val="FF0000"/>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4</w:t>
            </w:r>
            <w:r w:rsidRPr="00562754">
              <w:rPr>
                <w:b/>
                <w:bCs/>
              </w:rPr>
              <w:t xml:space="preserve"> pants. Patvaļīga tirdzniecības vai maksas pakalpojumu atsākšana</w:t>
            </w:r>
          </w:p>
        </w:tc>
        <w:tc>
          <w:tcPr>
            <w:tcW w:w="2976" w:type="dxa"/>
          </w:tcPr>
          <w:p w:rsidR="00014FA3" w:rsidRPr="00562754" w:rsidRDefault="006D2623" w:rsidP="00F13A91">
            <w:pPr>
              <w:rPr>
                <w:sz w:val="24"/>
                <w:szCs w:val="24"/>
              </w:rPr>
            </w:pPr>
            <w:r w:rsidRPr="00562754">
              <w:rPr>
                <w:sz w:val="24"/>
                <w:szCs w:val="24"/>
              </w:rPr>
              <w:t>TM ieskatā tas būtu iekļaujams kādā no FM jomas likumiem, piemēram, likumā „Par Valsts ieņēmumu dienestu”</w:t>
            </w:r>
            <w:r w:rsidR="003319FA" w:rsidRPr="00562754">
              <w:rPr>
                <w:sz w:val="24"/>
                <w:szCs w:val="24"/>
              </w:rPr>
              <w:t>.</w:t>
            </w:r>
          </w:p>
        </w:tc>
        <w:tc>
          <w:tcPr>
            <w:tcW w:w="1560" w:type="dxa"/>
          </w:tcPr>
          <w:p w:rsidR="00014FA3" w:rsidRPr="00562754" w:rsidRDefault="006D2623" w:rsidP="00133C75">
            <w:pPr>
              <w:rPr>
                <w:sz w:val="24"/>
                <w:szCs w:val="24"/>
              </w:rPr>
            </w:pPr>
            <w:r w:rsidRPr="00562754">
              <w:rPr>
                <w:sz w:val="24"/>
                <w:szCs w:val="24"/>
              </w:rPr>
              <w:t>F</w:t>
            </w:r>
            <w:r w:rsidR="00014FA3" w:rsidRPr="00562754">
              <w:rPr>
                <w:sz w:val="24"/>
                <w:szCs w:val="24"/>
              </w:rPr>
              <w:t>M</w:t>
            </w:r>
          </w:p>
        </w:tc>
        <w:tc>
          <w:tcPr>
            <w:tcW w:w="3543" w:type="dxa"/>
          </w:tcPr>
          <w:p w:rsidR="00014FA3" w:rsidRPr="00562754" w:rsidRDefault="00014FA3" w:rsidP="00133C75">
            <w:pPr>
              <w:jc w:val="both"/>
              <w:rPr>
                <w:bCs/>
                <w:sz w:val="24"/>
                <w:szCs w:val="24"/>
              </w:rPr>
            </w:pPr>
            <w:r w:rsidRPr="00562754">
              <w:rPr>
                <w:bCs/>
                <w:sz w:val="24"/>
                <w:szCs w:val="24"/>
              </w:rPr>
              <w:t>1)Pašvaldību administratīvās komisijas (panta 1. daļā (izņemot lietas par pārkāpumiem gadījumos, kad kontroli veikušas un administratīvā pārkāpuma protokolu sastādījušas tās iestādes, kuras pilnvarotas izskatīt attiecīgā administratīvā pārkāpuma lietu),;</w:t>
            </w:r>
          </w:p>
          <w:p w:rsidR="00014FA3" w:rsidRPr="00562754" w:rsidRDefault="00014FA3" w:rsidP="00133C75">
            <w:pPr>
              <w:rPr>
                <w:bCs/>
                <w:sz w:val="24"/>
                <w:szCs w:val="24"/>
              </w:rPr>
            </w:pPr>
            <w:r w:rsidRPr="00562754">
              <w:rPr>
                <w:bCs/>
                <w:sz w:val="24"/>
                <w:szCs w:val="24"/>
              </w:rPr>
              <w:t>2) VID (panta 1. daļā)</w:t>
            </w:r>
          </w:p>
          <w:p w:rsidR="00014FA3" w:rsidRPr="00562754" w:rsidRDefault="00014FA3" w:rsidP="00133C75">
            <w:pPr>
              <w:rPr>
                <w:bCs/>
                <w:sz w:val="24"/>
                <w:szCs w:val="24"/>
              </w:rPr>
            </w:pPr>
            <w:r w:rsidRPr="00562754">
              <w:rPr>
                <w:bCs/>
                <w:sz w:val="24"/>
                <w:szCs w:val="24"/>
              </w:rPr>
              <w:t>3)Rajona pilsētas tiesa (tiesnesis) (panta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5</w:t>
            </w:r>
            <w:r w:rsidRPr="00562754">
              <w:rPr>
                <w:b/>
                <w:bCs/>
              </w:rPr>
              <w:t xml:space="preserve"> pants. Pārskata par darījumu apliecinošo dokumentu izlietojumu un pārskata par stingrās uzskaites plombu izlietojumu neiesniegšana</w:t>
            </w:r>
          </w:p>
        </w:tc>
        <w:tc>
          <w:tcPr>
            <w:tcW w:w="2976" w:type="dxa"/>
          </w:tcPr>
          <w:p w:rsidR="00014FA3" w:rsidRPr="00562754" w:rsidRDefault="00014FA3" w:rsidP="00F13A91">
            <w:pPr>
              <w:rPr>
                <w:sz w:val="24"/>
                <w:szCs w:val="24"/>
              </w:rPr>
            </w:pPr>
            <w:r w:rsidRPr="00562754">
              <w:rPr>
                <w:sz w:val="24"/>
                <w:szCs w:val="24"/>
              </w:rPr>
              <w:t xml:space="preserve">Par grāmatvedību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6</w:t>
            </w:r>
            <w:r w:rsidRPr="00562754">
              <w:rPr>
                <w:b/>
                <w:bCs/>
              </w:rPr>
              <w:t xml:space="preserve"> pants. Patērētāja kreditēšanas līguma slēgšana, nesaņemot izziņu</w:t>
            </w:r>
          </w:p>
        </w:tc>
        <w:tc>
          <w:tcPr>
            <w:tcW w:w="2976" w:type="dxa"/>
          </w:tcPr>
          <w:p w:rsidR="00014FA3" w:rsidRPr="00562754" w:rsidRDefault="00014FA3" w:rsidP="00133C75">
            <w:pPr>
              <w:rPr>
                <w:sz w:val="24"/>
                <w:szCs w:val="24"/>
              </w:rPr>
            </w:pPr>
            <w:r w:rsidRPr="00562754">
              <w:rPr>
                <w:sz w:val="24"/>
                <w:szCs w:val="24"/>
              </w:rPr>
              <w:t xml:space="preserve">Patērētāju tiesību aizsardzības likums </w:t>
            </w:r>
          </w:p>
          <w:p w:rsidR="00014FA3" w:rsidRPr="00562754" w:rsidRDefault="00014FA3" w:rsidP="00133C75">
            <w:pPr>
              <w:tabs>
                <w:tab w:val="left" w:pos="2674"/>
              </w:tabs>
              <w:rPr>
                <w:sz w:val="24"/>
                <w:szCs w:val="24"/>
              </w:rPr>
            </w:pPr>
          </w:p>
        </w:tc>
        <w:tc>
          <w:tcPr>
            <w:tcW w:w="1560" w:type="dxa"/>
          </w:tcPr>
          <w:p w:rsidR="00014FA3" w:rsidRPr="00562754" w:rsidRDefault="00014FA3" w:rsidP="00133C75">
            <w:pPr>
              <w:rPr>
                <w:sz w:val="24"/>
                <w:szCs w:val="24"/>
              </w:rPr>
            </w:pPr>
            <w:r w:rsidRPr="00562754">
              <w:rPr>
                <w:sz w:val="24"/>
                <w:szCs w:val="24"/>
              </w:rPr>
              <w:t>EM</w:t>
            </w:r>
          </w:p>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1)VID</w:t>
            </w:r>
          </w:p>
          <w:p w:rsidR="00014FA3" w:rsidRPr="00562754" w:rsidRDefault="00014FA3" w:rsidP="00133C75">
            <w:pPr>
              <w:rPr>
                <w:sz w:val="24"/>
                <w:szCs w:val="24"/>
              </w:rPr>
            </w:pPr>
            <w:r w:rsidRPr="00562754">
              <w:rPr>
                <w:sz w:val="24"/>
                <w:szCs w:val="24"/>
              </w:rPr>
              <w:t>2) 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2</w:t>
            </w:r>
            <w:r w:rsidRPr="00562754">
              <w:rPr>
                <w:b/>
                <w:bCs/>
              </w:rPr>
              <w:t xml:space="preserve"> pants. Regulējamo sabiedrisko pakalpojumu sniegšana bez licences un licences nosacījumu vai vispārējās atļaujas noteikumu pārkāpšana</w:t>
            </w:r>
          </w:p>
        </w:tc>
        <w:tc>
          <w:tcPr>
            <w:tcW w:w="2976" w:type="dxa"/>
          </w:tcPr>
          <w:p w:rsidR="00014FA3" w:rsidRPr="00562754" w:rsidRDefault="00014FA3" w:rsidP="00133C75">
            <w:pPr>
              <w:rPr>
                <w:sz w:val="24"/>
                <w:szCs w:val="24"/>
              </w:rPr>
            </w:pPr>
            <w:r w:rsidRPr="00562754">
              <w:rPr>
                <w:sz w:val="24"/>
                <w:szCs w:val="24"/>
              </w:rPr>
              <w:t xml:space="preserve">Par sabiedrisko pakalpojumu regulatoriem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3</w:t>
            </w:r>
            <w:r w:rsidRPr="00562754">
              <w:rPr>
                <w:b/>
                <w:bCs/>
              </w:rPr>
              <w:t xml:space="preserve"> pants. Informācijas nesniegšana, nepatiesas informācijas sniegšana Sabiedrisko pakalpojumu regulēšanas komisijai un tās likumīgo lēmumu nepildīšana</w:t>
            </w:r>
          </w:p>
        </w:tc>
        <w:tc>
          <w:tcPr>
            <w:tcW w:w="2976" w:type="dxa"/>
          </w:tcPr>
          <w:p w:rsidR="00014FA3" w:rsidRPr="00562754" w:rsidRDefault="00014FA3" w:rsidP="00133C75">
            <w:pPr>
              <w:rPr>
                <w:sz w:val="24"/>
                <w:szCs w:val="24"/>
              </w:rPr>
            </w:pPr>
            <w:r w:rsidRPr="00562754">
              <w:rPr>
                <w:sz w:val="24"/>
                <w:szCs w:val="24"/>
              </w:rPr>
              <w:t xml:space="preserve">Par sabiedrisko pakalpojumu regulatoriem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4</w:t>
            </w:r>
            <w:r w:rsidRPr="00562754">
              <w:rPr>
                <w:b/>
                <w:bCs/>
              </w:rPr>
              <w:t xml:space="preserve"> pants. Elektronisko sakaru tīklu nodrošināšana un elektronisko sakaru pakalpojumu sniegšana, pasta pakalpojumu sniegšana, nenosūtot reģistrācijas paziņojumu</w:t>
            </w:r>
          </w:p>
        </w:tc>
        <w:tc>
          <w:tcPr>
            <w:tcW w:w="2976" w:type="dxa"/>
          </w:tcPr>
          <w:p w:rsidR="00014FA3" w:rsidRPr="00562754" w:rsidRDefault="00014FA3" w:rsidP="00133C75">
            <w:pPr>
              <w:rPr>
                <w:sz w:val="24"/>
                <w:szCs w:val="24"/>
              </w:rPr>
            </w:pPr>
            <w:r w:rsidRPr="00562754">
              <w:rPr>
                <w:iCs/>
                <w:sz w:val="24"/>
                <w:szCs w:val="24"/>
              </w:rPr>
              <w:t xml:space="preserve">Elektronisko sakaru likums </w:t>
            </w:r>
          </w:p>
          <w:p w:rsidR="00014FA3" w:rsidRPr="00562754" w:rsidRDefault="00014FA3" w:rsidP="00133C75">
            <w:pPr>
              <w:rPr>
                <w:sz w:val="24"/>
                <w:szCs w:val="24"/>
              </w:rPr>
            </w:pPr>
          </w:p>
        </w:tc>
        <w:tc>
          <w:tcPr>
            <w:tcW w:w="1560" w:type="dxa"/>
          </w:tcPr>
          <w:p w:rsidR="00014FA3" w:rsidRPr="00562754" w:rsidRDefault="00465516" w:rsidP="00133C75">
            <w:pPr>
              <w:rPr>
                <w:sz w:val="24"/>
                <w:szCs w:val="24"/>
              </w:rPr>
            </w:pPr>
            <w:r w:rsidRPr="00562754">
              <w:rPr>
                <w:sz w:val="24"/>
                <w:szCs w:val="24"/>
              </w:rPr>
              <w:t>SM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5</w:t>
            </w:r>
            <w:r w:rsidRPr="00562754">
              <w:rPr>
                <w:b/>
                <w:bCs/>
              </w:rPr>
              <w:t xml:space="preserve"> pants. Viesabonēšanu publiskajos mobilo elektronisko sakaru tīklos regulējošo normatīvo aktu pārkāpšana</w:t>
            </w:r>
          </w:p>
        </w:tc>
        <w:tc>
          <w:tcPr>
            <w:tcW w:w="2976" w:type="dxa"/>
          </w:tcPr>
          <w:p w:rsidR="00014FA3" w:rsidRPr="00562754" w:rsidRDefault="00014FA3" w:rsidP="00F13A91">
            <w:pPr>
              <w:rPr>
                <w:sz w:val="24"/>
                <w:szCs w:val="24"/>
              </w:rPr>
            </w:pPr>
            <w:r w:rsidRPr="00562754">
              <w:rPr>
                <w:iCs/>
                <w:sz w:val="24"/>
                <w:szCs w:val="24"/>
              </w:rPr>
              <w:t xml:space="preserve">Elektronisko sakaru likums </w:t>
            </w:r>
          </w:p>
        </w:tc>
        <w:tc>
          <w:tcPr>
            <w:tcW w:w="1560" w:type="dxa"/>
          </w:tcPr>
          <w:p w:rsidR="00014FA3" w:rsidRPr="00562754" w:rsidRDefault="005A22D0" w:rsidP="00133C75">
            <w:pPr>
              <w:rPr>
                <w:sz w:val="24"/>
                <w:szCs w:val="24"/>
              </w:rPr>
            </w:pPr>
            <w:r w:rsidRPr="00562754">
              <w:rPr>
                <w:sz w:val="24"/>
                <w:szCs w:val="24"/>
              </w:rPr>
              <w:t>S</w:t>
            </w:r>
            <w:r w:rsidR="00014FA3" w:rsidRPr="00562754">
              <w:rPr>
                <w:sz w:val="24"/>
                <w:szCs w:val="24"/>
              </w:rPr>
              <w:t>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159.pants. Izvairīšanās no nodokļu un tiem pielīdzināto maksājumu nomaksas</w:t>
            </w:r>
          </w:p>
        </w:tc>
        <w:tc>
          <w:tcPr>
            <w:tcW w:w="2976" w:type="dxa"/>
          </w:tcPr>
          <w:p w:rsidR="00014FA3" w:rsidRPr="00562754" w:rsidRDefault="00014FA3" w:rsidP="00F13A91">
            <w:pPr>
              <w:rPr>
                <w:sz w:val="24"/>
                <w:szCs w:val="24"/>
              </w:rPr>
            </w:pPr>
            <w:r w:rsidRPr="00562754">
              <w:rPr>
                <w:sz w:val="24"/>
                <w:szCs w:val="24"/>
              </w:rPr>
              <w:t xml:space="preserve">Par budžetu un finanšu vadību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 Valsts kase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2</w:t>
            </w:r>
            <w:r w:rsidRPr="00562754">
              <w:rPr>
                <w:b/>
                <w:bCs/>
              </w:rPr>
              <w:t xml:space="preserve"> pants. Budžeta līdzekļu vai ar šiem līdzekļiem veikto darījumu nereģistrēšana</w:t>
            </w:r>
          </w:p>
        </w:tc>
        <w:tc>
          <w:tcPr>
            <w:tcW w:w="2976" w:type="dxa"/>
          </w:tcPr>
          <w:p w:rsidR="00014FA3" w:rsidRPr="00562754" w:rsidRDefault="00014FA3" w:rsidP="00F13A91">
            <w:pPr>
              <w:rPr>
                <w:sz w:val="24"/>
                <w:szCs w:val="24"/>
              </w:rPr>
            </w:pPr>
            <w:r w:rsidRPr="00562754">
              <w:rPr>
                <w:sz w:val="24"/>
                <w:szCs w:val="24"/>
              </w:rPr>
              <w:t xml:space="preserve">Par budžetu un finanšu vadību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kase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3</w:t>
            </w:r>
            <w:r w:rsidRPr="00562754">
              <w:rPr>
                <w:b/>
                <w:bCs/>
              </w:rPr>
              <w:t xml:space="preserve"> pants. Valsts kases sniegtā asignējuma pārsniegšana</w:t>
            </w:r>
          </w:p>
        </w:tc>
        <w:tc>
          <w:tcPr>
            <w:tcW w:w="2976" w:type="dxa"/>
          </w:tcPr>
          <w:p w:rsidR="00014FA3" w:rsidRPr="00562754" w:rsidRDefault="00014FA3" w:rsidP="00F13A91">
            <w:pPr>
              <w:rPr>
                <w:sz w:val="24"/>
                <w:szCs w:val="24"/>
              </w:rPr>
            </w:pPr>
            <w:r w:rsidRPr="00562754">
              <w:rPr>
                <w:sz w:val="24"/>
                <w:szCs w:val="24"/>
              </w:rPr>
              <w:t xml:space="preserve">Par budžetu un finanšu vadību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kase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4</w:t>
            </w:r>
            <w:r w:rsidRPr="00562754">
              <w:rPr>
                <w:b/>
                <w:bCs/>
              </w:rPr>
              <w:t xml:space="preserve"> pants. Naftas produktu iezīmēšanas (marķēšanas) un iezīmēto (marķēto) naftas produktu aprites noteikumu pārkāpšana</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akcīzes nodokli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7</w:t>
            </w:r>
            <w:r w:rsidRPr="00562754">
              <w:rPr>
                <w:b/>
                <w:bCs/>
              </w:rPr>
              <w:t xml:space="preserve"> pants. Skaidrās naudas lietošanas ierobežojumu neievērošana</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8</w:t>
            </w:r>
            <w:r w:rsidRPr="00562754">
              <w:rPr>
                <w:b/>
                <w:bCs/>
              </w:rPr>
              <w:t xml:space="preserve"> pants. Nodokļu un informatīvo deklarāciju iesniegšanas termiņu neievērošana</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9</w:t>
            </w:r>
            <w:r w:rsidRPr="00562754">
              <w:rPr>
                <w:b/>
                <w:bCs/>
              </w:rPr>
              <w:t xml:space="preserve"> pants. Nesadarbošanās ar nodokļu administrācijas amatpersonām</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Valsts ieņēmumu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160.</w:t>
            </w:r>
            <w:r w:rsidRPr="00562754">
              <w:rPr>
                <w:b/>
                <w:bCs/>
                <w:vertAlign w:val="superscript"/>
              </w:rPr>
              <w:t>1</w:t>
            </w:r>
            <w:r w:rsidRPr="00562754">
              <w:rPr>
                <w:b/>
                <w:bCs/>
              </w:rPr>
              <w:t xml:space="preserve"> pants. Atteikšanās pieņemt oficiālajā apgrozībā esošās naudaszīmes</w:t>
            </w:r>
          </w:p>
        </w:tc>
        <w:tc>
          <w:tcPr>
            <w:tcW w:w="2976" w:type="dxa"/>
          </w:tcPr>
          <w:p w:rsidR="00014FA3" w:rsidRPr="00562754" w:rsidRDefault="00014FA3" w:rsidP="00F13A91">
            <w:pPr>
              <w:rPr>
                <w:sz w:val="24"/>
                <w:szCs w:val="24"/>
              </w:rPr>
            </w:pPr>
            <w:r w:rsidRPr="00562754">
              <w:rPr>
                <w:sz w:val="24"/>
                <w:szCs w:val="24"/>
              </w:rPr>
              <w:t xml:space="preserve">Par Latvijas Banku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(panta 1. daļā)</w:t>
            </w:r>
          </w:p>
          <w:p w:rsidR="00014FA3" w:rsidRPr="00562754" w:rsidRDefault="00014FA3" w:rsidP="00133C75">
            <w:pPr>
              <w:rPr>
                <w:sz w:val="24"/>
                <w:szCs w:val="24"/>
              </w:rPr>
            </w:pPr>
            <w:r w:rsidRPr="00562754">
              <w:rPr>
                <w:sz w:val="24"/>
                <w:szCs w:val="24"/>
              </w:rPr>
              <w:t>2)Rajona pilsētas tiesa (tiesnesis) (panta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163.</w:t>
            </w:r>
            <w:r w:rsidRPr="00562754">
              <w:rPr>
                <w:b/>
                <w:bCs/>
                <w:vertAlign w:val="superscript"/>
              </w:rPr>
              <w:t xml:space="preserve">1 </w:t>
            </w:r>
            <w:r w:rsidRPr="00562754">
              <w:rPr>
                <w:b/>
                <w:bCs/>
              </w:rPr>
              <w:t>pants. Dārgmetālu, dārgakmeņu un to izstrādājumu provēšanas, zīmogošanas, marķēšanas un uzglabāšanas prasību pārkāpšana</w:t>
            </w:r>
          </w:p>
        </w:tc>
        <w:tc>
          <w:tcPr>
            <w:tcW w:w="2976" w:type="dxa"/>
          </w:tcPr>
          <w:p w:rsidR="00014FA3" w:rsidRPr="00562754" w:rsidRDefault="00014FA3" w:rsidP="00133C75">
            <w:pPr>
              <w:tabs>
                <w:tab w:val="center" w:pos="4320"/>
                <w:tab w:val="right" w:pos="8640"/>
              </w:tabs>
              <w:spacing w:after="200" w:line="240" w:lineRule="atLeast"/>
              <w:rPr>
                <w:sz w:val="24"/>
                <w:szCs w:val="24"/>
              </w:rPr>
            </w:pPr>
            <w:r w:rsidRPr="00562754">
              <w:rPr>
                <w:sz w:val="24"/>
                <w:szCs w:val="24"/>
              </w:rPr>
              <w:t xml:space="preserve">Par valsts proves uzraudzību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163.</w:t>
            </w:r>
            <w:r w:rsidRPr="00562754">
              <w:rPr>
                <w:b/>
                <w:bCs/>
                <w:vertAlign w:val="superscript"/>
              </w:rPr>
              <w:t>2</w:t>
            </w:r>
            <w:r w:rsidRPr="00562754">
              <w:rPr>
                <w:b/>
                <w:bCs/>
              </w:rPr>
              <w:t xml:space="preserve"> pants. Darbam ar dārgmetāliem, dārgakmeņiem un to izstrādājumiem paredzēto saimnieciskās darbības vietu un dārgmetālu izstrādājumu izgatavotāju personisko zīmogu reģistrēšanas kārtības pārkāpšana</w:t>
            </w:r>
          </w:p>
        </w:tc>
        <w:tc>
          <w:tcPr>
            <w:tcW w:w="2976" w:type="dxa"/>
          </w:tcPr>
          <w:p w:rsidR="00014FA3" w:rsidRPr="00562754" w:rsidRDefault="00014FA3" w:rsidP="00133C75">
            <w:pPr>
              <w:rPr>
                <w:sz w:val="24"/>
                <w:szCs w:val="24"/>
              </w:rPr>
            </w:pPr>
            <w:r w:rsidRPr="00562754">
              <w:rPr>
                <w:sz w:val="24"/>
                <w:szCs w:val="24"/>
              </w:rPr>
              <w:t xml:space="preserve">Par valsts proves uzraudzību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2</w:t>
            </w:r>
            <w:r w:rsidRPr="00562754">
              <w:rPr>
                <w:b/>
                <w:bCs/>
              </w:rPr>
              <w:t xml:space="preserve"> pants. Nodokļu maksātāju reģistrēšanas kārtības neievērošana</w:t>
            </w:r>
          </w:p>
        </w:tc>
        <w:tc>
          <w:tcPr>
            <w:tcW w:w="2976" w:type="dxa"/>
          </w:tcPr>
          <w:p w:rsidR="00014FA3" w:rsidRPr="00562754" w:rsidRDefault="00014FA3" w:rsidP="00F13A91">
            <w:pPr>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4</w:t>
            </w:r>
            <w:r w:rsidRPr="00562754">
              <w:rPr>
                <w:b/>
                <w:bCs/>
              </w:rPr>
              <w:t xml:space="preserve"> pants. Neziņošana par neparastiem un aizdomīgiem finanšu darījumiem</w:t>
            </w:r>
          </w:p>
        </w:tc>
        <w:tc>
          <w:tcPr>
            <w:tcW w:w="2976" w:type="dxa"/>
          </w:tcPr>
          <w:p w:rsidR="00014FA3" w:rsidRPr="00562754" w:rsidRDefault="00014FA3" w:rsidP="00F13A91">
            <w:pPr>
              <w:jc w:val="both"/>
              <w:rPr>
                <w:sz w:val="24"/>
                <w:szCs w:val="24"/>
              </w:rPr>
            </w:pPr>
            <w:r w:rsidRPr="00562754">
              <w:rPr>
                <w:sz w:val="24"/>
                <w:szCs w:val="24"/>
              </w:rPr>
              <w:t xml:space="preserve">Noziedzīgi iegūtu līdzekļu legalizācijas un terorisma finansēšanas novēršanas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7</w:t>
            </w:r>
            <w:r w:rsidRPr="00562754">
              <w:rPr>
                <w:b/>
                <w:bCs/>
              </w:rPr>
              <w:t xml:space="preserve"> pants. Klienta identifikācijas prasību pārkāpšana</w:t>
            </w:r>
          </w:p>
        </w:tc>
        <w:tc>
          <w:tcPr>
            <w:tcW w:w="2976" w:type="dxa"/>
          </w:tcPr>
          <w:p w:rsidR="00014FA3" w:rsidRPr="00562754" w:rsidRDefault="00014FA3" w:rsidP="00F13A91">
            <w:pPr>
              <w:jc w:val="both"/>
              <w:rPr>
                <w:sz w:val="24"/>
                <w:szCs w:val="24"/>
              </w:rPr>
            </w:pPr>
            <w:r w:rsidRPr="00562754">
              <w:rPr>
                <w:sz w:val="24"/>
                <w:szCs w:val="24"/>
              </w:rPr>
              <w:t xml:space="preserve">Noziedzīgi iegūtu līdzekļu legalizācijas un terorisma finansēšanas novēršanas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8</w:t>
            </w:r>
            <w:r w:rsidRPr="00562754">
              <w:rPr>
                <w:b/>
                <w:bCs/>
              </w:rPr>
              <w:t xml:space="preserve"> pants. Noziedzīgi iegūtu līdzekļu legalizācijas un terorisma finansēšanas novēršanai noteiktās kārtības neievērošana</w:t>
            </w:r>
          </w:p>
        </w:tc>
        <w:tc>
          <w:tcPr>
            <w:tcW w:w="2976" w:type="dxa"/>
          </w:tcPr>
          <w:p w:rsidR="00014FA3" w:rsidRPr="00562754" w:rsidRDefault="00014FA3" w:rsidP="00F13A91">
            <w:pPr>
              <w:jc w:val="both"/>
              <w:rPr>
                <w:sz w:val="24"/>
                <w:szCs w:val="24"/>
              </w:rPr>
            </w:pPr>
            <w:r w:rsidRPr="00562754">
              <w:rPr>
                <w:sz w:val="24"/>
                <w:szCs w:val="24"/>
              </w:rPr>
              <w:t xml:space="preserve">Noziedzīgi iegūtu līdzekļu legalizācijas un terorisma finansēšanas novēršanas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166.pants. Nodarbošanās ar individuālo darbu bez patenta vai reģistrācijas apliecības</w:t>
            </w:r>
          </w:p>
        </w:tc>
        <w:tc>
          <w:tcPr>
            <w:tcW w:w="2976" w:type="dxa"/>
          </w:tcPr>
          <w:p w:rsidR="00014FA3" w:rsidRPr="00562754" w:rsidRDefault="00014FA3" w:rsidP="00133C75">
            <w:pPr>
              <w:rPr>
                <w:sz w:val="24"/>
                <w:szCs w:val="24"/>
              </w:rPr>
            </w:pPr>
            <w:r w:rsidRPr="00562754">
              <w:rPr>
                <w:sz w:val="24"/>
                <w:szCs w:val="24"/>
              </w:rPr>
              <w:t>Patentu likums</w:t>
            </w:r>
          </w:p>
          <w:p w:rsidR="00014FA3" w:rsidRPr="00562754" w:rsidRDefault="00014FA3" w:rsidP="00133C75">
            <w:pPr>
              <w:spacing w:after="100" w:line="360" w:lineRule="auto"/>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w:t>
            </w:r>
            <w:r w:rsidRPr="00562754">
              <w:rPr>
                <w:b/>
                <w:bCs/>
              </w:rPr>
              <w:t xml:space="preserve"> pants. Komercdarbība bez reģistrēšanas vai bez speciālās atļaujas (licences), izziņas vai atļaujas un komercdarbības veikšana, pārkāpjot speciālajā atļaujā (licencē), izziņā vai atļaujā minētos nosacījumus</w:t>
            </w:r>
          </w:p>
        </w:tc>
        <w:tc>
          <w:tcPr>
            <w:tcW w:w="2976" w:type="dxa"/>
          </w:tcPr>
          <w:p w:rsidR="00014FA3" w:rsidRPr="00562754" w:rsidRDefault="003319FA" w:rsidP="00133C75">
            <w:pPr>
              <w:rPr>
                <w:sz w:val="24"/>
                <w:szCs w:val="24"/>
              </w:rPr>
            </w:pPr>
            <w:r w:rsidRPr="00562754">
              <w:rPr>
                <w:sz w:val="24"/>
                <w:szCs w:val="24"/>
              </w:rPr>
              <w:t>TM ieskatā atbildību jāparedz kādā no FM nozares likumiem, piemēram, likumā „Par Valsts ieņēmumu dienestu”</w:t>
            </w:r>
          </w:p>
        </w:tc>
        <w:tc>
          <w:tcPr>
            <w:tcW w:w="1560" w:type="dxa"/>
          </w:tcPr>
          <w:p w:rsidR="00E2640E" w:rsidRPr="00562754" w:rsidRDefault="00014FA3" w:rsidP="00133C75">
            <w:pPr>
              <w:rPr>
                <w:sz w:val="24"/>
                <w:szCs w:val="24"/>
              </w:rPr>
            </w:pPr>
            <w:r w:rsidRPr="00562754">
              <w:rPr>
                <w:sz w:val="24"/>
                <w:szCs w:val="24"/>
              </w:rPr>
              <w:t xml:space="preserve">FM </w:t>
            </w:r>
          </w:p>
          <w:p w:rsidR="00014FA3" w:rsidRPr="00562754" w:rsidRDefault="00014FA3" w:rsidP="00133C75">
            <w:pPr>
              <w:rPr>
                <w:sz w:val="24"/>
                <w:szCs w:val="24"/>
              </w:rPr>
            </w:pP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w:t>
            </w:r>
          </w:p>
          <w:p w:rsidR="00014FA3" w:rsidRPr="00562754" w:rsidRDefault="00014FA3" w:rsidP="00133C75">
            <w:pPr>
              <w:rPr>
                <w:sz w:val="24"/>
                <w:szCs w:val="24"/>
              </w:rPr>
            </w:pPr>
            <w:r w:rsidRPr="00562754">
              <w:rPr>
                <w:sz w:val="24"/>
                <w:szCs w:val="24"/>
              </w:rPr>
              <w:t>2)</w:t>
            </w:r>
            <w:r w:rsidR="003F57ED" w:rsidRPr="00562754">
              <w:rPr>
                <w:sz w:val="24"/>
                <w:szCs w:val="24"/>
              </w:rPr>
              <w:t xml:space="preserve"> </w:t>
            </w:r>
            <w:r w:rsidRPr="00562754">
              <w:rPr>
                <w:sz w:val="24"/>
                <w:szCs w:val="24"/>
              </w:rPr>
              <w:t>Rajona pilsētas tiesa (tiesnesis);</w:t>
            </w:r>
          </w:p>
          <w:p w:rsidR="00014FA3" w:rsidRPr="00562754" w:rsidRDefault="00014FA3" w:rsidP="00133C75">
            <w:pPr>
              <w:rPr>
                <w:sz w:val="24"/>
                <w:szCs w:val="24"/>
              </w:rPr>
            </w:pPr>
            <w:r w:rsidRPr="00562754">
              <w:rPr>
                <w:sz w:val="24"/>
                <w:szCs w:val="24"/>
              </w:rPr>
              <w:t>3) Pārtikas un veterinārais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w:t>
            </w:r>
            <w:r w:rsidRPr="00562754">
              <w:rPr>
                <w:b/>
                <w:bCs/>
              </w:rPr>
              <w:t xml:space="preserve"> pants. Ziņu un dokumentu iesniegšanas Uzņēmumu reģistram noteikumu pārkāpšana</w:t>
            </w:r>
          </w:p>
        </w:tc>
        <w:tc>
          <w:tcPr>
            <w:tcW w:w="2976" w:type="dxa"/>
          </w:tcPr>
          <w:p w:rsidR="00014FA3" w:rsidRPr="00562754" w:rsidRDefault="00014FA3" w:rsidP="00F13A91">
            <w:pPr>
              <w:rPr>
                <w:sz w:val="24"/>
                <w:szCs w:val="24"/>
              </w:rPr>
            </w:pPr>
            <w:r w:rsidRPr="00562754">
              <w:rPr>
                <w:sz w:val="24"/>
                <w:szCs w:val="24"/>
              </w:rPr>
              <w:t xml:space="preserve">Par Latvijas Republikas Uzņēmumu reģistru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6</w:t>
            </w:r>
            <w:r w:rsidRPr="00562754">
              <w:rPr>
                <w:b/>
                <w:bCs/>
              </w:rPr>
              <w:t xml:space="preserve"> pants. Grāmatvedības, pārskatu iesniegšanas un statistiskās informācijas noteikumu neievērošana</w:t>
            </w:r>
          </w:p>
        </w:tc>
        <w:tc>
          <w:tcPr>
            <w:tcW w:w="2976" w:type="dxa"/>
          </w:tcPr>
          <w:p w:rsidR="00014FA3" w:rsidRPr="00562754" w:rsidRDefault="00014FA3" w:rsidP="00F13A91">
            <w:pPr>
              <w:rPr>
                <w:sz w:val="24"/>
                <w:szCs w:val="24"/>
              </w:rPr>
            </w:pPr>
            <w:r w:rsidRPr="00562754">
              <w:rPr>
                <w:sz w:val="24"/>
                <w:szCs w:val="24"/>
              </w:rPr>
              <w:t xml:space="preserve">Par grāmatvedību </w:t>
            </w:r>
          </w:p>
          <w:p w:rsidR="00AA639F" w:rsidRPr="00562754" w:rsidRDefault="00AA639F" w:rsidP="00F13A91">
            <w:pPr>
              <w:rPr>
                <w:sz w:val="24"/>
                <w:szCs w:val="24"/>
              </w:rPr>
            </w:pPr>
            <w:r w:rsidRPr="00562754">
              <w:rPr>
                <w:sz w:val="24"/>
                <w:szCs w:val="24"/>
              </w:rPr>
              <w:t>Valsts statistikas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2)Valsts kase</w:t>
            </w:r>
          </w:p>
          <w:p w:rsidR="00014FA3" w:rsidRPr="00562754" w:rsidRDefault="00014FA3" w:rsidP="00133C75">
            <w:pPr>
              <w:rPr>
                <w:sz w:val="24"/>
                <w:szCs w:val="24"/>
              </w:rPr>
            </w:pPr>
            <w:r w:rsidRPr="00562754">
              <w:rPr>
                <w:sz w:val="24"/>
                <w:szCs w:val="24"/>
              </w:rPr>
              <w:t>3)KNAB [ja pārkāpumu izdarījusi politiskā organizācija (partija)]</w:t>
            </w:r>
          </w:p>
          <w:p w:rsidR="00014FA3" w:rsidRPr="00562754" w:rsidRDefault="00014FA3" w:rsidP="00133C75">
            <w:pPr>
              <w:rPr>
                <w:sz w:val="24"/>
                <w:szCs w:val="24"/>
              </w:rPr>
            </w:pPr>
            <w:r w:rsidRPr="00562754">
              <w:rPr>
                <w:sz w:val="24"/>
                <w:szCs w:val="24"/>
              </w:rPr>
              <w:t>4) Centrālā statistikas pārvalde ( lietas par statistiskās informācijas jautājumiem)</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7</w:t>
            </w:r>
            <w:r w:rsidRPr="00562754">
              <w:rPr>
                <w:b/>
                <w:bCs/>
              </w:rPr>
              <w:t xml:space="preserve"> pants. Darba koplīguma neslēgšana un darba koplīguma noteikumu neizpilde</w:t>
            </w:r>
          </w:p>
        </w:tc>
        <w:tc>
          <w:tcPr>
            <w:tcW w:w="2976" w:type="dxa"/>
          </w:tcPr>
          <w:p w:rsidR="00014FA3" w:rsidRPr="00562754" w:rsidRDefault="00014FA3" w:rsidP="00F13A91">
            <w:pPr>
              <w:rPr>
                <w:sz w:val="24"/>
                <w:szCs w:val="24"/>
              </w:rPr>
            </w:pPr>
            <w:r w:rsidRPr="00562754">
              <w:rPr>
                <w:sz w:val="24"/>
                <w:szCs w:val="24"/>
              </w:rPr>
              <w:t xml:space="preserve">Darba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8</w:t>
            </w:r>
            <w:r w:rsidRPr="00562754">
              <w:rPr>
                <w:b/>
                <w:bCs/>
              </w:rPr>
              <w:t xml:space="preserve"> pants. Apdrošināšanas noteikumu pārkāpšana</w:t>
            </w:r>
          </w:p>
        </w:tc>
        <w:tc>
          <w:tcPr>
            <w:tcW w:w="2976" w:type="dxa"/>
          </w:tcPr>
          <w:p w:rsidR="00014FA3" w:rsidRPr="00562754" w:rsidRDefault="00014FA3" w:rsidP="00133C75">
            <w:pPr>
              <w:rPr>
                <w:sz w:val="24"/>
                <w:szCs w:val="24"/>
              </w:rPr>
            </w:pPr>
            <w:r w:rsidRPr="00562754">
              <w:rPr>
                <w:sz w:val="24"/>
                <w:szCs w:val="24"/>
              </w:rPr>
              <w:t xml:space="preserve">Apdrošināšanas sabiedrību un to uzraudzības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9</w:t>
            </w:r>
            <w:r w:rsidRPr="00562754">
              <w:rPr>
                <w:b/>
                <w:bCs/>
              </w:rPr>
              <w:t xml:space="preserve"> pants. Noteiktām prasībām neatbilstošu preču un pakalpojumu realizācija</w:t>
            </w:r>
          </w:p>
        </w:tc>
        <w:tc>
          <w:tcPr>
            <w:tcW w:w="2976" w:type="dxa"/>
          </w:tcPr>
          <w:p w:rsidR="00014FA3" w:rsidRPr="00562754" w:rsidRDefault="005C48B7" w:rsidP="00F13A91">
            <w:pPr>
              <w:rPr>
                <w:sz w:val="24"/>
                <w:szCs w:val="24"/>
              </w:rPr>
            </w:pPr>
            <w:r w:rsidRPr="00562754">
              <w:rPr>
                <w:sz w:val="24"/>
                <w:szCs w:val="24"/>
              </w:rPr>
              <w:t>Par atbilstības novērtēšanu</w:t>
            </w:r>
            <w:r w:rsidR="005A22D0" w:rsidRPr="00562754">
              <w:rPr>
                <w:sz w:val="24"/>
                <w:szCs w:val="24"/>
              </w:rPr>
              <w:t xml:space="preserve"> u.c. likumi</w:t>
            </w:r>
          </w:p>
        </w:tc>
        <w:tc>
          <w:tcPr>
            <w:tcW w:w="1560" w:type="dxa"/>
          </w:tcPr>
          <w:p w:rsidR="00014FA3" w:rsidRPr="00562754" w:rsidRDefault="00014FA3" w:rsidP="00133C75">
            <w:pPr>
              <w:rPr>
                <w:sz w:val="24"/>
                <w:szCs w:val="24"/>
              </w:rPr>
            </w:pPr>
            <w:r w:rsidRPr="00562754">
              <w:rPr>
                <w:sz w:val="24"/>
                <w:szCs w:val="24"/>
              </w:rPr>
              <w:t>EM</w:t>
            </w:r>
          </w:p>
          <w:p w:rsidR="005A22D0" w:rsidRPr="00562754" w:rsidRDefault="005A22D0" w:rsidP="00133C75">
            <w:pPr>
              <w:rPr>
                <w:sz w:val="24"/>
                <w:szCs w:val="24"/>
              </w:rPr>
            </w:pPr>
            <w:r w:rsidRPr="00562754">
              <w:rPr>
                <w:sz w:val="24"/>
                <w:szCs w:val="24"/>
              </w:rPr>
              <w:t>ZM</w:t>
            </w:r>
          </w:p>
          <w:p w:rsidR="005A22D0" w:rsidRPr="00562754" w:rsidRDefault="005A22D0"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1) VID (panta 2. daļā)</w:t>
            </w:r>
          </w:p>
          <w:p w:rsidR="00014FA3" w:rsidRPr="00562754" w:rsidRDefault="00014FA3" w:rsidP="00133C75">
            <w:pPr>
              <w:rPr>
                <w:sz w:val="24"/>
                <w:szCs w:val="24"/>
              </w:rPr>
            </w:pPr>
            <w:r w:rsidRPr="00562754">
              <w:rPr>
                <w:sz w:val="24"/>
                <w:szCs w:val="24"/>
              </w:rPr>
              <w:t>2)Pašvaldības policijas iestādes</w:t>
            </w:r>
          </w:p>
          <w:p w:rsidR="00014FA3" w:rsidRPr="00562754" w:rsidRDefault="00014FA3" w:rsidP="00133C75">
            <w:pPr>
              <w:rPr>
                <w:sz w:val="24"/>
                <w:szCs w:val="24"/>
              </w:rPr>
            </w:pPr>
            <w:r w:rsidRPr="00562754">
              <w:rPr>
                <w:sz w:val="24"/>
                <w:szCs w:val="24"/>
              </w:rPr>
              <w:t>3) PTAC (panta 3. un 4. daļā)</w:t>
            </w:r>
          </w:p>
          <w:p w:rsidR="00014FA3" w:rsidRPr="00562754" w:rsidRDefault="00014FA3" w:rsidP="00133C75">
            <w:pPr>
              <w:rPr>
                <w:sz w:val="24"/>
                <w:szCs w:val="24"/>
              </w:rPr>
            </w:pPr>
            <w:r w:rsidRPr="00562754">
              <w:rPr>
                <w:sz w:val="24"/>
                <w:szCs w:val="24"/>
              </w:rPr>
              <w:t>4) Veselības inspekcija (ja tie ir pārkāpumi sadzīvē lietojamo ķīmisko vielu un ķīmisko produktu realizācijā un kosmētikas līdzekļu apritē)</w:t>
            </w:r>
          </w:p>
          <w:p w:rsidR="00014FA3" w:rsidRPr="00562754" w:rsidRDefault="00014FA3" w:rsidP="00133C75">
            <w:pPr>
              <w:rPr>
                <w:sz w:val="24"/>
                <w:szCs w:val="24"/>
              </w:rPr>
            </w:pPr>
            <w:r w:rsidRPr="00562754">
              <w:rPr>
                <w:sz w:val="24"/>
                <w:szCs w:val="24"/>
              </w:rPr>
              <w:t>5) Pārtikas un veterinārais dienests (1. un 3.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10</w:t>
            </w:r>
            <w:r w:rsidRPr="00562754">
              <w:rPr>
                <w:b/>
                <w:bCs/>
              </w:rPr>
              <w:t xml:space="preserve"> pants. Pieļaujamā bīstamo vielu daudzuma pārsniegšana precēs</w:t>
            </w:r>
          </w:p>
        </w:tc>
        <w:tc>
          <w:tcPr>
            <w:tcW w:w="2976" w:type="dxa"/>
          </w:tcPr>
          <w:p w:rsidR="00014FA3" w:rsidRPr="00562754" w:rsidRDefault="005C48B7" w:rsidP="00133C75">
            <w:pPr>
              <w:rPr>
                <w:sz w:val="24"/>
                <w:szCs w:val="24"/>
              </w:rPr>
            </w:pPr>
            <w:r w:rsidRPr="00562754">
              <w:rPr>
                <w:sz w:val="24"/>
                <w:szCs w:val="24"/>
              </w:rPr>
              <w:t>Ķīmisko vielu likums</w:t>
            </w:r>
          </w:p>
          <w:p w:rsidR="00014FA3" w:rsidRPr="00562754" w:rsidRDefault="00014FA3" w:rsidP="00133C75">
            <w:pPr>
              <w:rPr>
                <w:sz w:val="24"/>
                <w:szCs w:val="24"/>
              </w:rPr>
            </w:pPr>
          </w:p>
        </w:tc>
        <w:tc>
          <w:tcPr>
            <w:tcW w:w="1560" w:type="dxa"/>
          </w:tcPr>
          <w:p w:rsidR="00014FA3" w:rsidRPr="00562754" w:rsidRDefault="005A22D0"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 (par pārkāpumiem dārgmetālu un dārgakmeņu izstrādājumu tirdzniecības jomā)</w:t>
            </w:r>
          </w:p>
          <w:p w:rsidR="00014FA3" w:rsidRPr="00562754" w:rsidRDefault="00014FA3" w:rsidP="00133C75">
            <w:pPr>
              <w:rPr>
                <w:sz w:val="24"/>
                <w:szCs w:val="24"/>
              </w:rPr>
            </w:pPr>
            <w:r w:rsidRPr="00562754">
              <w:rPr>
                <w:sz w:val="24"/>
                <w:szCs w:val="24"/>
              </w:rPr>
              <w:t>2) PTAC</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sz w:val="24"/>
                <w:szCs w:val="24"/>
              </w:rPr>
            </w:pPr>
            <w:r w:rsidRPr="00562754">
              <w:rPr>
                <w:sz w:val="24"/>
                <w:szCs w:val="24"/>
              </w:rPr>
              <w:t>4) Pārtikas un veterinārais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11</w:t>
            </w:r>
            <w:r w:rsidRPr="00562754">
              <w:rPr>
                <w:b/>
                <w:bCs/>
              </w:rPr>
              <w:t xml:space="preserve"> pants. Patērētāja prasījuma pieņemšanas un izskatīšanas kārtības neievērošana, preču un pakalpojumu garantijas saistību nepildīšana</w:t>
            </w:r>
          </w:p>
        </w:tc>
        <w:tc>
          <w:tcPr>
            <w:tcW w:w="2976" w:type="dxa"/>
          </w:tcPr>
          <w:p w:rsidR="00014FA3" w:rsidRPr="00562754" w:rsidRDefault="00014FA3" w:rsidP="00F13A91">
            <w:pPr>
              <w:rPr>
                <w:sz w:val="24"/>
                <w:szCs w:val="24"/>
              </w:rPr>
            </w:pPr>
            <w:r w:rsidRPr="00562754">
              <w:rPr>
                <w:sz w:val="24"/>
                <w:szCs w:val="24"/>
              </w:rPr>
              <w:t xml:space="preserve">Patērētāju tiesību aizsardzības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1)PTAC</w:t>
            </w:r>
          </w:p>
          <w:p w:rsidR="00014FA3" w:rsidRPr="00562754" w:rsidRDefault="00014FA3" w:rsidP="00133C75">
            <w:pPr>
              <w:rPr>
                <w:sz w:val="24"/>
                <w:szCs w:val="24"/>
              </w:rPr>
            </w:pPr>
            <w:r w:rsidRPr="00562754">
              <w:rPr>
                <w:sz w:val="24"/>
                <w:szCs w:val="24"/>
              </w:rPr>
              <w:t>2) Veselības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12</w:t>
            </w:r>
            <w:r w:rsidRPr="00562754">
              <w:rPr>
                <w:b/>
                <w:bCs/>
              </w:rPr>
              <w:t xml:space="preserve"> pants. Informācijas nesniegšana par preci, pakalpojumu, ražotāju, pārdevēju vai pakalpojumu sniedzēju</w:t>
            </w:r>
          </w:p>
        </w:tc>
        <w:tc>
          <w:tcPr>
            <w:tcW w:w="2976" w:type="dxa"/>
          </w:tcPr>
          <w:p w:rsidR="00014FA3" w:rsidRPr="00562754" w:rsidRDefault="005C48B7" w:rsidP="00133C75">
            <w:pPr>
              <w:rPr>
                <w:sz w:val="24"/>
                <w:szCs w:val="24"/>
              </w:rPr>
            </w:pPr>
            <w:r w:rsidRPr="00562754">
              <w:rPr>
                <w:sz w:val="24"/>
                <w:szCs w:val="24"/>
              </w:rPr>
              <w:t>Patērētāju tiesību aizsardzības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1)VID (panta 3. daļā)</w:t>
            </w:r>
          </w:p>
          <w:p w:rsidR="00014FA3" w:rsidRPr="00562754" w:rsidRDefault="00014FA3" w:rsidP="00133C75">
            <w:pPr>
              <w:rPr>
                <w:sz w:val="24"/>
                <w:szCs w:val="24"/>
              </w:rPr>
            </w:pPr>
            <w:r w:rsidRPr="00562754">
              <w:rPr>
                <w:sz w:val="24"/>
                <w:szCs w:val="24"/>
              </w:rPr>
              <w:t>2) PTAC (panta 1. daļā)</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sz w:val="24"/>
                <w:szCs w:val="24"/>
              </w:rPr>
            </w:pPr>
            <w:r w:rsidRPr="00562754">
              <w:rPr>
                <w:sz w:val="24"/>
                <w:szCs w:val="24"/>
              </w:rPr>
              <w:t>4) Pārtikas un veterinārais dienests (1.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13</w:t>
            </w:r>
            <w:r w:rsidRPr="00562754">
              <w:rPr>
                <w:b/>
                <w:bCs/>
              </w:rPr>
              <w:t xml:space="preserve"> pants. Reklāmas un komercprakses noteikumu pārkāpšana</w:t>
            </w:r>
          </w:p>
        </w:tc>
        <w:tc>
          <w:tcPr>
            <w:tcW w:w="2976" w:type="dxa"/>
          </w:tcPr>
          <w:p w:rsidR="00014FA3" w:rsidRPr="00562754" w:rsidRDefault="00014FA3" w:rsidP="00133C75">
            <w:pPr>
              <w:rPr>
                <w:sz w:val="24"/>
                <w:szCs w:val="24"/>
              </w:rPr>
            </w:pPr>
            <w:r w:rsidRPr="00562754">
              <w:rPr>
                <w:sz w:val="24"/>
                <w:szCs w:val="24"/>
              </w:rPr>
              <w:t xml:space="preserve">Negodīgas komercprakses aizlieguma </w:t>
            </w:r>
            <w:r w:rsidR="00F13A91" w:rsidRPr="00562754">
              <w:rPr>
                <w:sz w:val="24"/>
                <w:szCs w:val="24"/>
              </w:rPr>
              <w:t>likums</w:t>
            </w:r>
            <w:r w:rsidRPr="00562754">
              <w:rPr>
                <w:sz w:val="24"/>
                <w:szCs w:val="24"/>
              </w:rPr>
              <w:t>;</w:t>
            </w:r>
          </w:p>
          <w:p w:rsidR="00014FA3" w:rsidRPr="00562754" w:rsidRDefault="00185FC9" w:rsidP="00133C75">
            <w:pPr>
              <w:rPr>
                <w:sz w:val="24"/>
                <w:szCs w:val="24"/>
              </w:rPr>
            </w:pPr>
            <w:r w:rsidRPr="00562754">
              <w:rPr>
                <w:sz w:val="24"/>
                <w:szCs w:val="24"/>
              </w:rPr>
              <w:t>Reklāmas likums;</w:t>
            </w:r>
          </w:p>
          <w:p w:rsidR="00185FC9" w:rsidRPr="00562754" w:rsidRDefault="00185FC9" w:rsidP="00133C75">
            <w:pPr>
              <w:rPr>
                <w:sz w:val="24"/>
                <w:szCs w:val="24"/>
              </w:rPr>
            </w:pPr>
            <w:r w:rsidRPr="00562754">
              <w:rPr>
                <w:sz w:val="24"/>
                <w:szCs w:val="24"/>
              </w:rPr>
              <w:t>Farmācijas likums</w:t>
            </w:r>
            <w:r w:rsidR="007907BB" w:rsidRPr="00562754">
              <w:rPr>
                <w:sz w:val="24"/>
                <w:szCs w:val="24"/>
              </w:rPr>
              <w:t>,</w:t>
            </w:r>
          </w:p>
          <w:p w:rsidR="007907BB" w:rsidRPr="00562754" w:rsidRDefault="007907BB" w:rsidP="00133C75">
            <w:pPr>
              <w:rPr>
                <w:sz w:val="24"/>
                <w:szCs w:val="24"/>
              </w:rPr>
            </w:pPr>
            <w:r w:rsidRPr="00562754">
              <w:rPr>
                <w:sz w:val="24"/>
                <w:szCs w:val="24"/>
              </w:rPr>
              <w:t>Elektronisko plašsaziņas līdzekļu likums</w:t>
            </w:r>
          </w:p>
          <w:p w:rsidR="00014FA3" w:rsidRPr="00562754" w:rsidRDefault="00014FA3" w:rsidP="00133C75">
            <w:pPr>
              <w:rPr>
                <w:sz w:val="24"/>
                <w:szCs w:val="24"/>
              </w:rPr>
            </w:pPr>
          </w:p>
        </w:tc>
        <w:tc>
          <w:tcPr>
            <w:tcW w:w="1560" w:type="dxa"/>
          </w:tcPr>
          <w:p w:rsidR="00014FA3" w:rsidRPr="00562754" w:rsidRDefault="005A22D0"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1)PTAC</w:t>
            </w:r>
          </w:p>
          <w:p w:rsidR="00014FA3" w:rsidRPr="00562754" w:rsidRDefault="00014FA3" w:rsidP="00133C75">
            <w:pPr>
              <w:rPr>
                <w:sz w:val="24"/>
                <w:szCs w:val="24"/>
              </w:rPr>
            </w:pPr>
            <w:r w:rsidRPr="00562754">
              <w:rPr>
                <w:sz w:val="24"/>
                <w:szCs w:val="24"/>
              </w:rPr>
              <w:t xml:space="preserve">2) Nacionālā </w:t>
            </w:r>
            <w:r w:rsidR="00D85A15" w:rsidRPr="00562754">
              <w:rPr>
                <w:sz w:val="24"/>
                <w:szCs w:val="24"/>
              </w:rPr>
              <w:t>elektronisko plašsaziņas līdzekļu</w:t>
            </w:r>
            <w:r w:rsidRPr="00562754">
              <w:rPr>
                <w:sz w:val="24"/>
                <w:szCs w:val="24"/>
              </w:rPr>
              <w:t xml:space="preserve"> padome (panta 1. un 2. daļā)</w:t>
            </w:r>
          </w:p>
          <w:p w:rsidR="00014FA3" w:rsidRPr="00562754" w:rsidRDefault="00014FA3" w:rsidP="00133C75">
            <w:pPr>
              <w:rPr>
                <w:sz w:val="24"/>
                <w:szCs w:val="24"/>
              </w:rPr>
            </w:pPr>
            <w:r w:rsidRPr="00562754">
              <w:rPr>
                <w:sz w:val="24"/>
                <w:szCs w:val="24"/>
              </w:rPr>
              <w:t>3) Veselības inspekcija (3.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14</w:t>
            </w:r>
            <w:r w:rsidRPr="00562754">
              <w:rPr>
                <w:b/>
                <w:bCs/>
              </w:rPr>
              <w:t xml:space="preserve"> pants. Viltotu preču pārdošana</w:t>
            </w:r>
          </w:p>
        </w:tc>
        <w:tc>
          <w:tcPr>
            <w:tcW w:w="2976" w:type="dxa"/>
          </w:tcPr>
          <w:p w:rsidR="00014FA3" w:rsidRPr="00562754" w:rsidRDefault="005A3CD5" w:rsidP="00F13A91">
            <w:pPr>
              <w:rPr>
                <w:sz w:val="24"/>
                <w:szCs w:val="24"/>
              </w:rPr>
            </w:pPr>
            <w:r>
              <w:rPr>
                <w:sz w:val="24"/>
                <w:szCs w:val="24"/>
              </w:rPr>
              <w:t xml:space="preserve">Par piemērotāko likumu jāvienojas kontrolējošajām iestādēm un atbildīgajām ministrijām.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1)VID</w:t>
            </w:r>
          </w:p>
          <w:p w:rsidR="00014FA3" w:rsidRPr="00562754" w:rsidRDefault="00014FA3" w:rsidP="00133C75">
            <w:pPr>
              <w:rPr>
                <w:sz w:val="24"/>
                <w:szCs w:val="24"/>
              </w:rPr>
            </w:pPr>
            <w:r w:rsidRPr="00562754">
              <w:rPr>
                <w:sz w:val="24"/>
                <w:szCs w:val="24"/>
              </w:rPr>
              <w:t>2) Veselības inspekcija (1. daļā)</w:t>
            </w:r>
          </w:p>
          <w:p w:rsidR="00014FA3" w:rsidRPr="00562754" w:rsidRDefault="00014FA3" w:rsidP="00133C75">
            <w:pPr>
              <w:rPr>
                <w:sz w:val="24"/>
                <w:szCs w:val="24"/>
              </w:rPr>
            </w:pPr>
            <w:r w:rsidRPr="00562754">
              <w:rPr>
                <w:sz w:val="24"/>
                <w:szCs w:val="24"/>
              </w:rPr>
              <w:t>3) Pārtikas un veterinārais dienests (1.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15</w:t>
            </w:r>
            <w:r w:rsidRPr="00562754">
              <w:rPr>
                <w:b/>
                <w:bCs/>
              </w:rPr>
              <w:t xml:space="preserve"> pants. Atbilstības novērtēšanai pakļauto preču nenodrošināšana ar atbilstības apliecinājumiem vai apstiprinājumiem un to piedāvāšana un realizēšana bez atbilstības apliecinājumiem vai apstiprinājumiem</w:t>
            </w:r>
          </w:p>
        </w:tc>
        <w:tc>
          <w:tcPr>
            <w:tcW w:w="2976" w:type="dxa"/>
          </w:tcPr>
          <w:p w:rsidR="00014FA3" w:rsidRPr="00562754" w:rsidRDefault="00DD1F43" w:rsidP="00F13A91">
            <w:pPr>
              <w:rPr>
                <w:sz w:val="24"/>
                <w:szCs w:val="24"/>
              </w:rPr>
            </w:pPr>
            <w:hyperlink r:id="rId22" w:tgtFrame="_blank" w:tooltip="Spēkā esošs" w:history="1">
              <w:r w:rsidR="00014FA3" w:rsidRPr="00562754">
                <w:rPr>
                  <w:sz w:val="24"/>
                  <w:szCs w:val="24"/>
                </w:rPr>
                <w:t>"Par atbilstības novērtēšanu</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1)VID (panta 3. un 4. daļā)</w:t>
            </w:r>
          </w:p>
          <w:p w:rsidR="00014FA3" w:rsidRPr="00562754" w:rsidRDefault="00014FA3" w:rsidP="00133C75">
            <w:pPr>
              <w:rPr>
                <w:sz w:val="24"/>
                <w:szCs w:val="24"/>
              </w:rPr>
            </w:pPr>
            <w:r w:rsidRPr="00562754">
              <w:rPr>
                <w:sz w:val="24"/>
                <w:szCs w:val="24"/>
              </w:rPr>
              <w:t>2) Valsts darba inspekcija (panta 1. daļā)</w:t>
            </w:r>
          </w:p>
          <w:p w:rsidR="00014FA3" w:rsidRPr="00562754" w:rsidRDefault="00014FA3" w:rsidP="00133C75">
            <w:pPr>
              <w:rPr>
                <w:sz w:val="24"/>
                <w:szCs w:val="24"/>
              </w:rPr>
            </w:pPr>
            <w:r w:rsidRPr="00562754">
              <w:rPr>
                <w:sz w:val="24"/>
                <w:szCs w:val="24"/>
              </w:rPr>
              <w:t>3) PTAC (panta 1. un 5. daļā)</w:t>
            </w:r>
          </w:p>
          <w:p w:rsidR="00014FA3" w:rsidRPr="00562754" w:rsidRDefault="00014FA3" w:rsidP="00133C75">
            <w:pPr>
              <w:jc w:val="both"/>
              <w:rPr>
                <w:sz w:val="24"/>
                <w:szCs w:val="24"/>
              </w:rPr>
            </w:pPr>
            <w:r w:rsidRPr="00562754">
              <w:rPr>
                <w:sz w:val="24"/>
                <w:szCs w:val="24"/>
              </w:rPr>
              <w:t>4)Veselības inspekcija (panta 1.daļā) (ja tie ir pārkāpumi cilvēka dzīves vides un epidemioloģiskās drošības jomā, sadzīvē lietojamo ķīmisko vielu un ķīmisko produktu realizācijā un kosmētikas līdzekļu apritē)</w:t>
            </w:r>
          </w:p>
          <w:p w:rsidR="00014FA3" w:rsidRPr="00562754" w:rsidRDefault="00014FA3" w:rsidP="00133C75">
            <w:pPr>
              <w:jc w:val="both"/>
              <w:rPr>
                <w:sz w:val="24"/>
                <w:szCs w:val="24"/>
              </w:rPr>
            </w:pPr>
            <w:r w:rsidRPr="00562754">
              <w:rPr>
                <w:sz w:val="24"/>
                <w:szCs w:val="24"/>
              </w:rPr>
              <w:t>5) Pārtikas un veterinārais dienests (1. daļā)</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17</w:t>
            </w:r>
            <w:r w:rsidRPr="00562754">
              <w:rPr>
                <w:b/>
                <w:bCs/>
              </w:rPr>
              <w:t xml:space="preserve"> pants. Preču zīmes, citas atšķirības zīmes un dizainparauga nelikumīga izmantošana</w:t>
            </w:r>
          </w:p>
        </w:tc>
        <w:tc>
          <w:tcPr>
            <w:tcW w:w="2976" w:type="dxa"/>
          </w:tcPr>
          <w:p w:rsidR="00014FA3" w:rsidRPr="00562754" w:rsidRDefault="00014FA3" w:rsidP="00133C75">
            <w:pPr>
              <w:rPr>
                <w:sz w:val="24"/>
                <w:szCs w:val="24"/>
              </w:rPr>
            </w:pPr>
            <w:r w:rsidRPr="00562754">
              <w:rPr>
                <w:sz w:val="24"/>
                <w:szCs w:val="24"/>
              </w:rPr>
              <w:t xml:space="preserve">Dizainparaugu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20</w:t>
            </w:r>
            <w:r w:rsidRPr="00562754">
              <w:rPr>
                <w:b/>
                <w:bCs/>
              </w:rPr>
              <w:t xml:space="preserve"> pants. Tabakas izstrādājumu realizācijas noteikumu pārkāpšana</w:t>
            </w:r>
          </w:p>
        </w:tc>
        <w:tc>
          <w:tcPr>
            <w:tcW w:w="2976" w:type="dxa"/>
          </w:tcPr>
          <w:p w:rsidR="00014FA3" w:rsidRPr="00562754" w:rsidRDefault="00014FA3" w:rsidP="00F13A91">
            <w:pPr>
              <w:rPr>
                <w:sz w:val="24"/>
                <w:szCs w:val="24"/>
              </w:rPr>
            </w:pPr>
            <w:r w:rsidRPr="00562754">
              <w:rPr>
                <w:sz w:val="24"/>
                <w:szCs w:val="24"/>
              </w:rPr>
              <w:t xml:space="preserve">Par akcīzes nodokli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w:t>
            </w:r>
            <w:r w:rsidRPr="00562754">
              <w:rPr>
                <w:bCs/>
                <w:sz w:val="24"/>
                <w:szCs w:val="24"/>
              </w:rPr>
              <w:t>;</w:t>
            </w:r>
          </w:p>
          <w:p w:rsidR="00014FA3" w:rsidRPr="00562754" w:rsidRDefault="00014FA3" w:rsidP="00133C75">
            <w:pPr>
              <w:rPr>
                <w:sz w:val="24"/>
                <w:szCs w:val="24"/>
              </w:rPr>
            </w:pPr>
            <w:r w:rsidRPr="00562754">
              <w:rPr>
                <w:sz w:val="24"/>
                <w:szCs w:val="24"/>
              </w:rPr>
              <w:t>2)Valsts policijas iestādes (panta 1. daļā)</w:t>
            </w:r>
          </w:p>
          <w:p w:rsidR="00014FA3" w:rsidRPr="00562754" w:rsidRDefault="00014FA3" w:rsidP="00133C75">
            <w:pPr>
              <w:rPr>
                <w:sz w:val="24"/>
                <w:szCs w:val="24"/>
              </w:rPr>
            </w:pPr>
            <w:r w:rsidRPr="00562754">
              <w:rPr>
                <w:bCs/>
                <w:sz w:val="24"/>
                <w:szCs w:val="24"/>
              </w:rPr>
              <w:t>3)Pašvaldības policijas iestādes (panta 1.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21</w:t>
            </w:r>
            <w:r w:rsidRPr="00562754">
              <w:rPr>
                <w:b/>
                <w:bCs/>
              </w:rPr>
              <w:t xml:space="preserve"> pants. Valsts un pašvaldību pasūtījuma piešķiršana bez izsoles (konkursa)</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F13A91">
            <w:pPr>
              <w:rPr>
                <w:sz w:val="24"/>
                <w:szCs w:val="24"/>
              </w:rPr>
            </w:pPr>
            <w:r w:rsidRPr="00562754">
              <w:rPr>
                <w:sz w:val="24"/>
                <w:szCs w:val="24"/>
              </w:rPr>
              <w:t>Aizsardzības un drošības jomas iepirkumu likums</w:t>
            </w:r>
          </w:p>
          <w:p w:rsidR="001E1D36" w:rsidRPr="00562754" w:rsidRDefault="001E1D36" w:rsidP="00F13A91">
            <w:pPr>
              <w:rPr>
                <w:sz w:val="24"/>
                <w:szCs w:val="24"/>
              </w:rPr>
            </w:pPr>
            <w:r w:rsidRPr="00562754">
              <w:rPr>
                <w:sz w:val="24"/>
                <w:szCs w:val="24"/>
              </w:rPr>
              <w:t>Sabiedrisko pakalpojumu sniedzēju iepirkumu likums</w:t>
            </w:r>
          </w:p>
          <w:p w:rsidR="001E1D36" w:rsidRPr="00562754" w:rsidRDefault="001E1D36" w:rsidP="00F13A91">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22</w:t>
            </w:r>
            <w:r w:rsidRPr="00562754">
              <w:rPr>
                <w:b/>
                <w:bCs/>
              </w:rPr>
              <w:t xml:space="preserve"> pants. Pretendentu loka nepamatota sašaurināšana valsts un pašvaldību pasūtījuma piešķiršanā</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1E1D36" w:rsidRPr="00562754" w:rsidRDefault="001E1D36" w:rsidP="001E1D36">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23</w:t>
            </w:r>
            <w:r w:rsidRPr="00562754">
              <w:rPr>
                <w:b/>
                <w:bCs/>
              </w:rPr>
              <w:t xml:space="preserve"> pants. Nevienlīdzīgu apstākļu radīšana valsts un pašvaldību pasūtījuma pretendentiem</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1E1D36" w:rsidRPr="00562754" w:rsidRDefault="001E1D36" w:rsidP="001E1D36">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24</w:t>
            </w:r>
            <w:r w:rsidRPr="00562754">
              <w:rPr>
                <w:b/>
                <w:bCs/>
              </w:rPr>
              <w:t xml:space="preserve"> pants. Atklātuma vai konfidencialitātes neievērošana valsts un pašvaldību pasūtījuma piešķiršanas norisē</w:t>
            </w:r>
          </w:p>
        </w:tc>
        <w:tc>
          <w:tcPr>
            <w:tcW w:w="2976" w:type="dxa"/>
          </w:tcPr>
          <w:p w:rsidR="001E1D36" w:rsidRPr="00562754" w:rsidRDefault="00014FA3" w:rsidP="00F13A91">
            <w:pPr>
              <w:rPr>
                <w:sz w:val="24"/>
                <w:szCs w:val="24"/>
              </w:rPr>
            </w:pPr>
            <w:r w:rsidRPr="00562754">
              <w:rPr>
                <w:sz w:val="24"/>
                <w:szCs w:val="24"/>
              </w:rPr>
              <w:t>Publisko iepirkumu likums</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014FA3" w:rsidRPr="00562754" w:rsidRDefault="001E1D36" w:rsidP="001E1D36">
            <w:pPr>
              <w:rPr>
                <w:sz w:val="24"/>
                <w:szCs w:val="24"/>
              </w:rPr>
            </w:pPr>
            <w:r w:rsidRPr="00562754">
              <w:rPr>
                <w:sz w:val="24"/>
                <w:szCs w:val="24"/>
              </w:rPr>
              <w:t xml:space="preserve">Publisko un privātās partnerības likums </w:t>
            </w:r>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25</w:t>
            </w:r>
            <w:r w:rsidRPr="00562754">
              <w:rPr>
                <w:b/>
                <w:bCs/>
              </w:rPr>
              <w:t xml:space="preserve"> pants. Valsts un pašvaldību pasūtījuma piešķiršanas procesa nepilnīga vai sagrozīta dokumentēšana</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1E1D36" w:rsidRPr="00562754" w:rsidRDefault="001E1D36" w:rsidP="001E1D36">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27</w:t>
            </w:r>
            <w:r w:rsidRPr="00562754">
              <w:rPr>
                <w:b/>
                <w:bCs/>
              </w:rPr>
              <w:t xml:space="preserve"> pants. Valsts amatpersonas deklarācijas neiesniegšana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28</w:t>
            </w:r>
            <w:r w:rsidRPr="00562754">
              <w:rPr>
                <w:b/>
                <w:bCs/>
              </w:rPr>
              <w:t xml:space="preserve"> pants. Amatu savienošanas ierobežojumu izpildes kārtības neievērošana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2)KNAB</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29</w:t>
            </w:r>
            <w:r w:rsidRPr="00562754">
              <w:rPr>
                <w:b/>
                <w:bCs/>
              </w:rPr>
              <w:t xml:space="preserve"> pants. Neziņošana par atrašanos interešu konflikta situācijā</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2)KNAB</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30</w:t>
            </w:r>
            <w:r w:rsidRPr="00562754">
              <w:rPr>
                <w:b/>
                <w:bCs/>
              </w:rPr>
              <w:t xml:space="preserve"> pants. Valsts amatpersonai noteikto ierobežojumu un aizliegumu pārkāpšana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3)KNAB</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31</w:t>
            </w:r>
            <w:r w:rsidRPr="00562754">
              <w:rPr>
                <w:b/>
                <w:bCs/>
              </w:rPr>
              <w:t xml:space="preserve"> pants. Dāvanu, ziedojumu un citāda veida mantiskās palīdzības pieņemšanas ierobežojumu pārkāpšana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KNAB</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32</w:t>
            </w:r>
            <w:r w:rsidRPr="00562754">
              <w:rPr>
                <w:b/>
                <w:bCs/>
              </w:rPr>
              <w:t xml:space="preserve"> pants. Valsts amatpersonu sarakstu neiesniegšana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33</w:t>
            </w:r>
            <w:r w:rsidRPr="00562754">
              <w:rPr>
                <w:b/>
                <w:bCs/>
              </w:rPr>
              <w:t xml:space="preserve"> pants. Valsts un pašvaldību institūciju vadītājiem noteikto pienākumu nepildīšana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r w:rsidRPr="00562754">
              <w:rPr>
                <w:sz w:val="24"/>
                <w:szCs w:val="24"/>
              </w:rPr>
              <w:t>KNAB</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34</w:t>
            </w:r>
            <w:r w:rsidRPr="00562754">
              <w:rPr>
                <w:b/>
                <w:bCs/>
              </w:rPr>
              <w:t xml:space="preserve"> pants. Politisko organizāciju (partiju) un politisko organizāciju (partiju) apvienību finansēšanas noteikumu pārkāpšana</w:t>
            </w:r>
          </w:p>
        </w:tc>
        <w:tc>
          <w:tcPr>
            <w:tcW w:w="2976" w:type="dxa"/>
          </w:tcPr>
          <w:p w:rsidR="00014FA3" w:rsidRPr="00562754" w:rsidRDefault="00014FA3" w:rsidP="00133C75">
            <w:pPr>
              <w:tabs>
                <w:tab w:val="center" w:pos="4320"/>
                <w:tab w:val="right" w:pos="8640"/>
              </w:tabs>
              <w:spacing w:after="200" w:line="276" w:lineRule="auto"/>
              <w:rPr>
                <w:sz w:val="24"/>
                <w:szCs w:val="24"/>
              </w:rPr>
            </w:pPr>
            <w:r w:rsidRPr="00562754">
              <w:rPr>
                <w:sz w:val="24"/>
                <w:szCs w:val="24"/>
              </w:rPr>
              <w:t xml:space="preserve">Politisko organizāciju (partiju) finansēšanas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KNAB</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35</w:t>
            </w:r>
            <w:r w:rsidRPr="00562754">
              <w:rPr>
                <w:b/>
                <w:bCs/>
              </w:rPr>
              <w:t xml:space="preserve"> pants. Maksātnespējas procesa pieteikuma neiesniegšana</w:t>
            </w:r>
          </w:p>
        </w:tc>
        <w:tc>
          <w:tcPr>
            <w:tcW w:w="2976" w:type="dxa"/>
          </w:tcPr>
          <w:p w:rsidR="00014FA3" w:rsidRPr="00562754" w:rsidRDefault="00014FA3" w:rsidP="00F13A91">
            <w:pPr>
              <w:rPr>
                <w:sz w:val="24"/>
                <w:szCs w:val="24"/>
              </w:rPr>
            </w:pPr>
            <w:r w:rsidRPr="00562754">
              <w:rPr>
                <w:rStyle w:val="Izclums"/>
                <w:b w:val="0"/>
                <w:sz w:val="24"/>
                <w:szCs w:val="24"/>
              </w:rPr>
              <w:t>Maksātnespējas</w:t>
            </w:r>
            <w:r w:rsidRPr="00562754">
              <w:rPr>
                <w:sz w:val="24"/>
                <w:szCs w:val="24"/>
              </w:rPr>
              <w:t xml:space="preserve">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w:t>
            </w:r>
            <w:r w:rsidRPr="00562754">
              <w:rPr>
                <w:bCs/>
                <w:sz w:val="24"/>
                <w:szCs w:val="24"/>
              </w:rPr>
              <w:t>;</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36</w:t>
            </w:r>
            <w:r w:rsidRPr="00562754">
              <w:rPr>
                <w:b/>
                <w:bCs/>
              </w:rPr>
              <w:t xml:space="preserve"> pants. Maksātnespējas procesa noteikumu pārkāpšana</w:t>
            </w:r>
          </w:p>
        </w:tc>
        <w:tc>
          <w:tcPr>
            <w:tcW w:w="2976" w:type="dxa"/>
          </w:tcPr>
          <w:p w:rsidR="00014FA3" w:rsidRPr="00562754" w:rsidRDefault="00014FA3" w:rsidP="00F13A91">
            <w:pPr>
              <w:rPr>
                <w:sz w:val="24"/>
                <w:szCs w:val="24"/>
              </w:rPr>
            </w:pPr>
            <w:r w:rsidRPr="00562754">
              <w:rPr>
                <w:rStyle w:val="Izclums"/>
                <w:b w:val="0"/>
                <w:sz w:val="24"/>
                <w:szCs w:val="24"/>
              </w:rPr>
              <w:t>Maksātnespējas</w:t>
            </w:r>
            <w:r w:rsidRPr="00562754">
              <w:rPr>
                <w:sz w:val="24"/>
                <w:szCs w:val="24"/>
              </w:rPr>
              <w:t xml:space="preserve">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167.pants. Sīkais huligānisms</w:t>
            </w:r>
          </w:p>
        </w:tc>
        <w:tc>
          <w:tcPr>
            <w:tcW w:w="2976" w:type="dxa"/>
          </w:tcPr>
          <w:p w:rsidR="00014FA3" w:rsidRPr="00562754" w:rsidRDefault="00014FA3" w:rsidP="00F13A91">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167.</w:t>
            </w:r>
            <w:r w:rsidRPr="00562754">
              <w:rPr>
                <w:b/>
                <w:bCs/>
                <w:vertAlign w:val="superscript"/>
              </w:rPr>
              <w:t>1</w:t>
            </w:r>
            <w:r w:rsidRPr="00562754">
              <w:rPr>
                <w:b/>
                <w:bCs/>
              </w:rPr>
              <w:t xml:space="preserve"> pants. Akustiskā trokšņa normatīvu un vides trokšņa robežlielumu pārkāpšana</w:t>
            </w:r>
          </w:p>
        </w:tc>
        <w:tc>
          <w:tcPr>
            <w:tcW w:w="2976" w:type="dxa"/>
          </w:tcPr>
          <w:p w:rsidR="00014FA3" w:rsidRPr="00562754" w:rsidRDefault="00014FA3" w:rsidP="00F13A91">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1)Pašvaldību administratīvās komisijas (izņemot lietas par saimnieciskās darbības iekārtu un transporta līdzekļu radītā pieļaujamā trokšņa normatīvu pārkāpumiem)</w:t>
            </w:r>
          </w:p>
          <w:p w:rsidR="00014FA3" w:rsidRPr="00562754" w:rsidRDefault="00014FA3" w:rsidP="00133C75">
            <w:pPr>
              <w:rPr>
                <w:bCs/>
                <w:sz w:val="24"/>
                <w:szCs w:val="24"/>
              </w:rPr>
            </w:pPr>
            <w:r w:rsidRPr="00562754">
              <w:rPr>
                <w:bCs/>
                <w:sz w:val="24"/>
                <w:szCs w:val="24"/>
              </w:rPr>
              <w:t>2) Veselības inspekcija (ja tie ir saimnieciskās darbības iekārtu un transporta līdzekļu radītā pieļaujamā trokšņa normatīvu pārkāpumi)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167.</w:t>
            </w:r>
            <w:r w:rsidRPr="00562754">
              <w:rPr>
                <w:b/>
                <w:bCs/>
                <w:vertAlign w:val="superscript"/>
              </w:rPr>
              <w:t>2</w:t>
            </w:r>
            <w:r w:rsidRPr="00562754">
              <w:rPr>
                <w:b/>
                <w:bCs/>
              </w:rPr>
              <w:t xml:space="preserve"> pants. Maznozīmīga miesas bojājuma tīša nodarīšana</w:t>
            </w:r>
          </w:p>
        </w:tc>
        <w:tc>
          <w:tcPr>
            <w:tcW w:w="2976" w:type="dxa"/>
          </w:tcPr>
          <w:p w:rsidR="00014FA3" w:rsidRPr="00562754" w:rsidRDefault="00014FA3" w:rsidP="00F13A91">
            <w:pPr>
              <w:rPr>
                <w:sz w:val="24"/>
                <w:szCs w:val="24"/>
              </w:rPr>
            </w:pPr>
            <w:r w:rsidRPr="00562754">
              <w:rPr>
                <w:sz w:val="24"/>
                <w:szCs w:val="24"/>
              </w:rPr>
              <w:t xml:space="preserve">Sabiedriskās kārtības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169.</w:t>
            </w:r>
            <w:r w:rsidRPr="00562754">
              <w:rPr>
                <w:b/>
                <w:bCs/>
                <w:vertAlign w:val="superscript"/>
              </w:rPr>
              <w:t>3</w:t>
            </w:r>
            <w:r w:rsidRPr="00562754">
              <w:rPr>
                <w:b/>
                <w:bCs/>
              </w:rPr>
              <w:t xml:space="preserve"> pants. Ar akcīzes nodokli apliekamo preču aprites noteikumu pārkāpšana</w:t>
            </w:r>
          </w:p>
        </w:tc>
        <w:tc>
          <w:tcPr>
            <w:tcW w:w="2976" w:type="dxa"/>
          </w:tcPr>
          <w:p w:rsidR="00014FA3" w:rsidRPr="00562754" w:rsidRDefault="00014FA3" w:rsidP="00F13A91">
            <w:pPr>
              <w:rPr>
                <w:sz w:val="24"/>
                <w:szCs w:val="24"/>
              </w:rPr>
            </w:pPr>
            <w:r w:rsidRPr="00562754">
              <w:rPr>
                <w:sz w:val="24"/>
                <w:szCs w:val="24"/>
              </w:rPr>
              <w:t xml:space="preserve">Par akcīzes nodokli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w:t>
            </w:r>
            <w:r w:rsidRPr="00562754">
              <w:rPr>
                <w:bCs/>
                <w:sz w:val="24"/>
                <w:szCs w:val="24"/>
              </w:rPr>
              <w:t>;</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170.</w:t>
            </w:r>
            <w:r w:rsidRPr="00562754">
              <w:rPr>
                <w:b/>
                <w:bCs/>
                <w:vertAlign w:val="superscript"/>
              </w:rPr>
              <w:t>1</w:t>
            </w:r>
            <w:r w:rsidRPr="00562754">
              <w:rPr>
                <w:b/>
                <w:bCs/>
              </w:rPr>
              <w:t xml:space="preserve"> pants. Nelikumīgu alkoholisko dzērienu un spirta iegādāšanās</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170.</w:t>
            </w:r>
            <w:r w:rsidRPr="00562754">
              <w:rPr>
                <w:b/>
                <w:bCs/>
                <w:vertAlign w:val="superscript"/>
              </w:rPr>
              <w:t>2</w:t>
            </w:r>
            <w:r w:rsidRPr="00562754">
              <w:rPr>
                <w:b/>
                <w:bCs/>
              </w:rPr>
              <w:t xml:space="preserve"> pants. Nelikumīgu alkoholisko dzērienu izgatavošana (ražošana), glabāšana un pārvietošana</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w:t>
            </w:r>
          </w:p>
          <w:p w:rsidR="00014FA3" w:rsidRPr="00562754" w:rsidRDefault="00014FA3" w:rsidP="00133C75">
            <w:pPr>
              <w:rPr>
                <w:sz w:val="24"/>
                <w:szCs w:val="24"/>
              </w:rPr>
            </w:pPr>
            <w:r w:rsidRPr="00562754">
              <w:rPr>
                <w:sz w:val="24"/>
                <w:szCs w:val="24"/>
              </w:rPr>
              <w:t>2)Rajona pilsētas tiesa (tiesnesis);</w:t>
            </w:r>
          </w:p>
          <w:p w:rsidR="00014FA3" w:rsidRPr="00562754" w:rsidRDefault="00014FA3" w:rsidP="00133C75">
            <w:pPr>
              <w:rPr>
                <w:sz w:val="24"/>
                <w:szCs w:val="24"/>
              </w:rPr>
            </w:pPr>
            <w:r w:rsidRPr="00562754">
              <w:rPr>
                <w:sz w:val="24"/>
                <w:szCs w:val="24"/>
              </w:rPr>
              <w:t>3)Valsts policijas iestādes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170.</w:t>
            </w:r>
            <w:r w:rsidRPr="00562754">
              <w:rPr>
                <w:b/>
                <w:bCs/>
                <w:vertAlign w:val="superscript"/>
              </w:rPr>
              <w:t>3</w:t>
            </w:r>
            <w:r w:rsidRPr="00562754">
              <w:rPr>
                <w:b/>
                <w:bCs/>
              </w:rPr>
              <w:t xml:space="preserve"> pants. Telpu nodošana nelikumīgu alkoholisko dzērienu izgatavošanai (ražošanai), glabāšanai un realizācijai</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171.pants. Alkoholisko dzērienu vai citu apreibinošo vielu lietošana sabiedriskās vietās un atrašanās sabiedriskās vietās reibuma stāvoklī</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1)Rajona pilsētas tiesa (tiesnesis) (panta 2. daļā);</w:t>
            </w:r>
          </w:p>
          <w:p w:rsidR="00014FA3" w:rsidRPr="00562754" w:rsidRDefault="00014FA3" w:rsidP="00133C75">
            <w:pPr>
              <w:rPr>
                <w:sz w:val="24"/>
                <w:szCs w:val="24"/>
              </w:rPr>
            </w:pPr>
            <w:r w:rsidRPr="00562754">
              <w:rPr>
                <w:sz w:val="24"/>
                <w:szCs w:val="24"/>
              </w:rPr>
              <w:t>2)Valsts policijas iestādes (panta 1. daļā)</w:t>
            </w:r>
          </w:p>
          <w:p w:rsidR="00014FA3" w:rsidRPr="00562754" w:rsidRDefault="00014FA3" w:rsidP="00133C75">
            <w:pPr>
              <w:rPr>
                <w:sz w:val="24"/>
                <w:szCs w:val="24"/>
              </w:rPr>
            </w:pPr>
            <w:r w:rsidRPr="00562754">
              <w:rPr>
                <w:bCs/>
                <w:sz w:val="24"/>
                <w:szCs w:val="24"/>
              </w:rPr>
              <w:t>3)Pašvaldības policijas iestādes (panta 1.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171.</w:t>
            </w:r>
            <w:r w:rsidRPr="00562754">
              <w:rPr>
                <w:b/>
                <w:bCs/>
                <w:vertAlign w:val="superscript"/>
              </w:rPr>
              <w:t>1</w:t>
            </w:r>
            <w:r w:rsidRPr="00562754">
              <w:rPr>
                <w:b/>
                <w:bCs/>
              </w:rPr>
              <w:t xml:space="preserve"> pants. Alkoholisko dzērienu vai citu apreibinošo vielu lietošana vai atrašanās alkoholisko dzērienu vai citu apreibinošo vielu ietekmē, ja pārkāpumu izdarījis nepilngadīgais</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172.pants. Nepilngadīgā iesaistīšana alkoholisko dzērienu lietošanā vai nepilngadīgā novešana līdz dzēruma stāvoklim</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tabs>
                <w:tab w:val="left" w:pos="363"/>
              </w:tabs>
              <w:rPr>
                <w:bCs/>
                <w:sz w:val="24"/>
                <w:szCs w:val="24"/>
              </w:rPr>
            </w:pPr>
            <w:r w:rsidRPr="00562754">
              <w:rPr>
                <w:bCs/>
                <w:sz w:val="24"/>
                <w:szCs w:val="24"/>
              </w:rPr>
              <w:t>2) Republikas pilsētu domju un novadu domju priekšsēdētāji, viņu vietnieki un izpilddirektori;</w:t>
            </w:r>
          </w:p>
          <w:p w:rsidR="00014FA3" w:rsidRPr="00562754" w:rsidRDefault="00014FA3" w:rsidP="00133C75">
            <w:pPr>
              <w:tabs>
                <w:tab w:val="left" w:pos="363"/>
              </w:tabs>
              <w:rPr>
                <w:sz w:val="24"/>
                <w:szCs w:val="24"/>
              </w:rPr>
            </w:pPr>
            <w:r w:rsidRPr="00562754">
              <w:rPr>
                <w:bCs/>
                <w:sz w:val="24"/>
                <w:szCs w:val="24"/>
              </w:rPr>
              <w:t>3)Pašvaldības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1</w:t>
            </w:r>
            <w:r w:rsidRPr="00562754">
              <w:rPr>
                <w:b/>
                <w:bCs/>
              </w:rPr>
              <w:t xml:space="preserve"> pants. Nepilngadīgo iesaistīšana ubagošanā</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2</w:t>
            </w:r>
            <w:r w:rsidRPr="00562754">
              <w:rPr>
                <w:b/>
                <w:bCs/>
              </w:rPr>
              <w:t xml:space="preserve"> pants. Fiziska un emocionāla vardarbība pret bērnu</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rPr>
                <w:bCs/>
                <w:sz w:val="24"/>
                <w:szCs w:val="24"/>
              </w:rPr>
            </w:pPr>
            <w:r w:rsidRPr="00562754">
              <w:rPr>
                <w:bCs/>
                <w:sz w:val="24"/>
                <w:szCs w:val="24"/>
              </w:rPr>
              <w:t>2) Valsts bērnu tiesību aizsardzības inspekcija (par pārkāpumiem, ko izdarījušas institūciju amatpersonas vai darbinieki)</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3</w:t>
            </w:r>
            <w:r w:rsidRPr="00562754">
              <w:rPr>
                <w:b/>
                <w:bCs/>
              </w:rPr>
              <w:t xml:space="preserve"> pants. Bērna nelikumīga iesaistīšana pasākumos</w:t>
            </w:r>
          </w:p>
        </w:tc>
        <w:tc>
          <w:tcPr>
            <w:tcW w:w="2976" w:type="dxa"/>
          </w:tcPr>
          <w:p w:rsidR="00014FA3" w:rsidRPr="00562754" w:rsidRDefault="00014FA3" w:rsidP="00133C75">
            <w:pPr>
              <w:rPr>
                <w:sz w:val="24"/>
                <w:szCs w:val="24"/>
              </w:rPr>
            </w:pPr>
            <w:r w:rsidRPr="00562754">
              <w:rPr>
                <w:sz w:val="24"/>
                <w:szCs w:val="24"/>
              </w:rPr>
              <w:t xml:space="preserve">Bērnu </w:t>
            </w:r>
            <w:r w:rsidR="00F13A91" w:rsidRPr="00562754">
              <w:rPr>
                <w:sz w:val="24"/>
                <w:szCs w:val="24"/>
              </w:rPr>
              <w:t xml:space="preserve">tiesību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Valsts bērnu tiesību aizsardzības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4</w:t>
            </w:r>
            <w:r w:rsidRPr="00562754">
              <w:rPr>
                <w:b/>
                <w:bCs/>
              </w:rPr>
              <w:t xml:space="preserve"> pants. Bērna atstāšana bez uzraudzības</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5</w:t>
            </w:r>
            <w:r w:rsidRPr="00562754">
              <w:rPr>
                <w:b/>
                <w:bCs/>
              </w:rPr>
              <w:t xml:space="preserve"> pants. Bērna uzraudzības pakalpojumu sniegšanas prasību neievērošana</w:t>
            </w:r>
          </w:p>
        </w:tc>
        <w:tc>
          <w:tcPr>
            <w:tcW w:w="2976" w:type="dxa"/>
          </w:tcPr>
          <w:p w:rsidR="00014FA3" w:rsidRPr="00562754" w:rsidRDefault="00014FA3" w:rsidP="00133C75">
            <w:pPr>
              <w:rPr>
                <w:sz w:val="24"/>
                <w:szCs w:val="24"/>
              </w:rPr>
            </w:pPr>
            <w:r w:rsidRPr="00562754">
              <w:rPr>
                <w:sz w:val="24"/>
                <w:szCs w:val="24"/>
              </w:rPr>
              <w:t>Bērnu tiesību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173.pants. Bērna aprūpes pienākumu nepildīšana</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2)Valsts policijas iestādes (panta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173.</w:t>
            </w:r>
            <w:r w:rsidRPr="00562754">
              <w:rPr>
                <w:b/>
                <w:bCs/>
                <w:vertAlign w:val="superscript"/>
              </w:rPr>
              <w:t>2</w:t>
            </w:r>
            <w:r w:rsidRPr="00562754">
              <w:rPr>
                <w:b/>
                <w:bCs/>
              </w:rPr>
              <w:t xml:space="preserve"> pants. Erotiska un pornogrāfiska rakstura materiālu ievešanas, izgatavošanas, izplatīšanas, publiskas demonstrēšanas vai reklamēšanas noteikumu pārkāpšana</w:t>
            </w:r>
          </w:p>
        </w:tc>
        <w:tc>
          <w:tcPr>
            <w:tcW w:w="2976" w:type="dxa"/>
          </w:tcPr>
          <w:p w:rsidR="00014FA3" w:rsidRPr="00562754" w:rsidRDefault="00014FA3" w:rsidP="00133C75">
            <w:pPr>
              <w:rPr>
                <w:sz w:val="24"/>
                <w:szCs w:val="24"/>
              </w:rPr>
            </w:pPr>
            <w:r w:rsidRPr="00562754">
              <w:rPr>
                <w:sz w:val="24"/>
                <w:szCs w:val="24"/>
              </w:rPr>
              <w:t>Por</w:t>
            </w:r>
            <w:r w:rsidR="006602F8" w:rsidRPr="00562754">
              <w:rPr>
                <w:sz w:val="24"/>
                <w:szCs w:val="24"/>
              </w:rPr>
              <w:t>nogrāfijas ierobežošanas likums;</w:t>
            </w:r>
          </w:p>
          <w:p w:rsidR="006602F8" w:rsidRPr="00562754" w:rsidRDefault="006602F8" w:rsidP="00133C75">
            <w:pPr>
              <w:rPr>
                <w:sz w:val="24"/>
                <w:szCs w:val="24"/>
              </w:rPr>
            </w:pPr>
            <w:r w:rsidRPr="00562754">
              <w:rPr>
                <w:sz w:val="24"/>
                <w:szCs w:val="24"/>
              </w:rPr>
              <w:t>Elektronisko plašsaziņas līdzekļu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w:t>
            </w:r>
            <w:r w:rsidRPr="00562754">
              <w:t xml:space="preserve"> Nacionālā </w:t>
            </w:r>
            <w:r w:rsidR="00D85A15" w:rsidRPr="00562754">
              <w:t>elektronisko plašsaziņas līdzekļu</w:t>
            </w:r>
            <w:r w:rsidRPr="00562754">
              <w:t xml:space="preserve"> padome</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174.</w:t>
            </w:r>
            <w:r w:rsidRPr="00562754">
              <w:rPr>
                <w:b/>
                <w:bCs/>
                <w:vertAlign w:val="superscript"/>
              </w:rPr>
              <w:t>3</w:t>
            </w:r>
            <w:r w:rsidRPr="00562754">
              <w:rPr>
                <w:b/>
                <w:bCs/>
              </w:rPr>
              <w:t xml:space="preserve"> pants. Sapulču, gājienu un piketu, kā arī publisko izklaides un svētku pasākumu organizēšanas un norises kārtības pārkāpšana</w:t>
            </w:r>
          </w:p>
        </w:tc>
        <w:tc>
          <w:tcPr>
            <w:tcW w:w="2976" w:type="dxa"/>
          </w:tcPr>
          <w:p w:rsidR="00014FA3" w:rsidRPr="00562754" w:rsidRDefault="00014FA3" w:rsidP="00133C75">
            <w:pPr>
              <w:rPr>
                <w:sz w:val="24"/>
                <w:szCs w:val="24"/>
              </w:rPr>
            </w:pPr>
            <w:r w:rsidRPr="00562754">
              <w:rPr>
                <w:sz w:val="24"/>
                <w:szCs w:val="24"/>
              </w:rPr>
              <w:t>Par sapu</w:t>
            </w:r>
            <w:r w:rsidR="00F13A91" w:rsidRPr="00562754">
              <w:rPr>
                <w:sz w:val="24"/>
                <w:szCs w:val="24"/>
              </w:rPr>
              <w:t xml:space="preserve">lcēm, gājieniem un piketiem </w:t>
            </w:r>
          </w:p>
          <w:p w:rsidR="00014FA3" w:rsidRPr="00562754" w:rsidRDefault="00014FA3" w:rsidP="00133C75">
            <w:pPr>
              <w:rPr>
                <w:sz w:val="24"/>
                <w:szCs w:val="24"/>
              </w:rPr>
            </w:pPr>
          </w:p>
        </w:tc>
        <w:tc>
          <w:tcPr>
            <w:tcW w:w="1560" w:type="dxa"/>
          </w:tcPr>
          <w:p w:rsidR="00014FA3" w:rsidRPr="00562754" w:rsidRDefault="00F13A91" w:rsidP="00133C75">
            <w:pPr>
              <w:rPr>
                <w:sz w:val="24"/>
                <w:szCs w:val="24"/>
              </w:rPr>
            </w:pPr>
            <w:r w:rsidRPr="00562754">
              <w:rPr>
                <w:sz w:val="24"/>
                <w:szCs w:val="24"/>
              </w:rPr>
              <w:t>TM</w:t>
            </w:r>
          </w:p>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r w:rsidRPr="00562754">
              <w:t>(panta 3. daļā)</w:t>
            </w:r>
          </w:p>
          <w:p w:rsidR="00014FA3" w:rsidRPr="00562754" w:rsidRDefault="00014FA3" w:rsidP="00133C75">
            <w:pPr>
              <w:rPr>
                <w:sz w:val="24"/>
                <w:szCs w:val="24"/>
              </w:rPr>
            </w:pPr>
            <w:r w:rsidRPr="00562754">
              <w:rPr>
                <w:sz w:val="24"/>
                <w:szCs w:val="24"/>
              </w:rPr>
              <w:t>2)Rajona pilsētas tiesa (tiesnesis) (panta 1. un 2.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174.</w:t>
            </w:r>
            <w:r w:rsidRPr="00562754">
              <w:rPr>
                <w:b/>
                <w:bCs/>
                <w:vertAlign w:val="superscript"/>
              </w:rPr>
              <w:t>4</w:t>
            </w:r>
            <w:r w:rsidRPr="00562754">
              <w:rPr>
                <w:b/>
                <w:bCs/>
              </w:rPr>
              <w:t xml:space="preserve"> pants. Prostitūcijas ierobežošanas noteikumu pārkāpšana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bCs/>
                <w:sz w:val="24"/>
                <w:szCs w:val="24"/>
              </w:rPr>
              <w:t>2)Pašvaldības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174.</w:t>
            </w:r>
            <w:r w:rsidRPr="00562754">
              <w:rPr>
                <w:b/>
                <w:bCs/>
                <w:vertAlign w:val="superscript"/>
              </w:rPr>
              <w:t>5</w:t>
            </w:r>
            <w:r w:rsidRPr="00562754">
              <w:rPr>
                <w:b/>
                <w:bCs/>
              </w:rPr>
              <w:t xml:space="preserve"> pants. Publiski aicinājumi izdarīt likumpārkāpumus</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175.pants. Ļaunprātīga nepakļaušanās policijas iestādes darbinieka, robežsarga vai zemessarga likumīgam rīkojumam vai prasībai</w:t>
            </w:r>
          </w:p>
        </w:tc>
        <w:tc>
          <w:tcPr>
            <w:tcW w:w="2976" w:type="dxa"/>
          </w:tcPr>
          <w:p w:rsidR="00014FA3" w:rsidRPr="00562754" w:rsidRDefault="00F13A91" w:rsidP="00133C75">
            <w:pPr>
              <w:rPr>
                <w:sz w:val="24"/>
                <w:szCs w:val="24"/>
              </w:rPr>
            </w:pPr>
            <w:r w:rsidRPr="00562754">
              <w:rPr>
                <w:sz w:val="24"/>
                <w:szCs w:val="24"/>
              </w:rPr>
              <w:t xml:space="preserve">Par policiju </w:t>
            </w:r>
          </w:p>
          <w:p w:rsidR="00014FA3" w:rsidRPr="00562754" w:rsidRDefault="00F13A91" w:rsidP="00133C75">
            <w:pPr>
              <w:rPr>
                <w:sz w:val="24"/>
                <w:szCs w:val="24"/>
              </w:rPr>
            </w:pPr>
            <w:r w:rsidRPr="00562754">
              <w:rPr>
                <w:sz w:val="24"/>
                <w:szCs w:val="24"/>
              </w:rPr>
              <w:t xml:space="preserve">Robežsardzes likums </w:t>
            </w:r>
          </w:p>
          <w:p w:rsidR="00014FA3" w:rsidRPr="00562754" w:rsidRDefault="00014FA3" w:rsidP="00133C75">
            <w:pPr>
              <w:rPr>
                <w:sz w:val="24"/>
                <w:szCs w:val="24"/>
              </w:rPr>
            </w:pPr>
            <w:r w:rsidRPr="00562754">
              <w:rPr>
                <w:sz w:val="24"/>
                <w:szCs w:val="24"/>
              </w:rPr>
              <w:t>Latvijas Repub</w:t>
            </w:r>
            <w:r w:rsidR="00F13A91" w:rsidRPr="00562754">
              <w:rPr>
                <w:sz w:val="24"/>
                <w:szCs w:val="24"/>
              </w:rPr>
              <w:t>likas Zemessardzes likums</w:t>
            </w:r>
          </w:p>
          <w:p w:rsidR="00014FA3" w:rsidRPr="00562754" w:rsidRDefault="00014FA3" w:rsidP="00133C75">
            <w:pPr>
              <w:rPr>
                <w:sz w:val="24"/>
                <w:szCs w:val="24"/>
              </w:rPr>
            </w:pPr>
          </w:p>
        </w:tc>
        <w:tc>
          <w:tcPr>
            <w:tcW w:w="1560" w:type="dxa"/>
          </w:tcPr>
          <w:p w:rsidR="00014FA3" w:rsidRDefault="00014FA3" w:rsidP="00133C75">
            <w:pPr>
              <w:rPr>
                <w:sz w:val="24"/>
                <w:szCs w:val="24"/>
              </w:rPr>
            </w:pPr>
            <w:r w:rsidRPr="00562754">
              <w:rPr>
                <w:sz w:val="24"/>
                <w:szCs w:val="24"/>
              </w:rPr>
              <w:t>IeM</w:t>
            </w:r>
          </w:p>
          <w:p w:rsidR="00FC299E" w:rsidRPr="00562754" w:rsidRDefault="00FC299E" w:rsidP="00133C75">
            <w:pPr>
              <w:rPr>
                <w:sz w:val="24"/>
                <w:szCs w:val="24"/>
              </w:rPr>
            </w:pPr>
            <w:r>
              <w:rPr>
                <w:sz w:val="24"/>
                <w:szCs w:val="24"/>
              </w:rPr>
              <w:t>AiM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1</w:t>
            </w:r>
            <w:r w:rsidRPr="00562754">
              <w:rPr>
                <w:b/>
                <w:bCs/>
              </w:rPr>
              <w:t xml:space="preserve"> pants. Necieņa pret izmeklēšanas un prokuratūras iestādēm</w:t>
            </w:r>
          </w:p>
        </w:tc>
        <w:tc>
          <w:tcPr>
            <w:tcW w:w="2976" w:type="dxa"/>
          </w:tcPr>
          <w:p w:rsidR="00185FC9" w:rsidRPr="00562754" w:rsidRDefault="00185FC9" w:rsidP="00133C75">
            <w:pPr>
              <w:rPr>
                <w:sz w:val="24"/>
                <w:szCs w:val="24"/>
              </w:rPr>
            </w:pPr>
            <w:r w:rsidRPr="00562754">
              <w:rPr>
                <w:sz w:val="24"/>
                <w:szCs w:val="24"/>
              </w:rPr>
              <w:t>Sabiedriskās kārtības likums</w:t>
            </w:r>
          </w:p>
          <w:p w:rsidR="00014FA3" w:rsidRPr="00562754" w:rsidRDefault="00014FA3" w:rsidP="00133C75">
            <w:pPr>
              <w:pStyle w:val="Komentrateksts"/>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2</w:t>
            </w:r>
            <w:r w:rsidRPr="00562754">
              <w:rPr>
                <w:b/>
                <w:bCs/>
              </w:rPr>
              <w:t xml:space="preserve"> pants. Kontroles, uzraudzības vai izmeklēšanas funkcijas realizējošo valsts vai pašvaldības institūciju amatpersonu likumīgo prasību neizpildīšana</w:t>
            </w:r>
          </w:p>
        </w:tc>
        <w:tc>
          <w:tcPr>
            <w:tcW w:w="2976" w:type="dxa"/>
          </w:tcPr>
          <w:p w:rsidR="00014FA3" w:rsidRPr="00562754" w:rsidRDefault="00014FA3" w:rsidP="00133C75">
            <w:pPr>
              <w:rPr>
                <w:sz w:val="24"/>
                <w:szCs w:val="24"/>
              </w:rPr>
            </w:pPr>
            <w:r w:rsidRPr="00562754">
              <w:rPr>
                <w:sz w:val="24"/>
                <w:szCs w:val="24"/>
              </w:rPr>
              <w:t>Sabiedriskās kārtības likums</w:t>
            </w:r>
          </w:p>
          <w:p w:rsidR="00B32698" w:rsidRPr="00562754" w:rsidRDefault="00B32698" w:rsidP="00133C75">
            <w:pPr>
              <w:rPr>
                <w:sz w:val="24"/>
                <w:szCs w:val="24"/>
              </w:rPr>
            </w:pPr>
            <w:r w:rsidRPr="00562754">
              <w:rPr>
                <w:sz w:val="24"/>
                <w:szCs w:val="24"/>
              </w:rPr>
              <w:t>Valsts kontroles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B32698" w:rsidRPr="00562754" w:rsidRDefault="00B32698" w:rsidP="00133C75">
            <w:pPr>
              <w:rPr>
                <w:sz w:val="24"/>
                <w:szCs w:val="24"/>
              </w:rPr>
            </w:pPr>
            <w:r w:rsidRPr="00562754">
              <w:rPr>
                <w:sz w:val="24"/>
                <w:szCs w:val="24"/>
              </w:rPr>
              <w:t>Valsts kontrole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3</w:t>
            </w:r>
            <w:r w:rsidRPr="00562754">
              <w:rPr>
                <w:b/>
                <w:bCs/>
              </w:rPr>
              <w:t xml:space="preserve"> pants. Karavīra formas tērpa, atšķirības zīmju un zīmotņu izgatavošanas prettiesiska pasūtīšana</w:t>
            </w:r>
          </w:p>
        </w:tc>
        <w:tc>
          <w:tcPr>
            <w:tcW w:w="2976" w:type="dxa"/>
          </w:tcPr>
          <w:p w:rsidR="00014FA3" w:rsidRPr="00562754" w:rsidRDefault="00014FA3" w:rsidP="00133C75">
            <w:pPr>
              <w:rPr>
                <w:sz w:val="24"/>
                <w:szCs w:val="24"/>
              </w:rPr>
            </w:pPr>
            <w:r w:rsidRPr="00562754">
              <w:rPr>
                <w:sz w:val="24"/>
                <w:szCs w:val="24"/>
              </w:rPr>
              <w:t>Militārā dienesta likums</w:t>
            </w:r>
          </w:p>
        </w:tc>
        <w:tc>
          <w:tcPr>
            <w:tcW w:w="1560" w:type="dxa"/>
          </w:tcPr>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4</w:t>
            </w:r>
            <w:r w:rsidRPr="00562754">
              <w:rPr>
                <w:b/>
                <w:bCs/>
              </w:rPr>
              <w:t xml:space="preserve"> pants. Saeimas komisijas slēgtā sēdē iegūtu ziņu neatļauta izpaušana</w:t>
            </w:r>
          </w:p>
        </w:tc>
        <w:tc>
          <w:tcPr>
            <w:tcW w:w="2976" w:type="dxa"/>
          </w:tcPr>
          <w:p w:rsidR="00014FA3" w:rsidRPr="00562754" w:rsidRDefault="00F13A91" w:rsidP="00133C75">
            <w:pPr>
              <w:rPr>
                <w:sz w:val="24"/>
                <w:szCs w:val="24"/>
              </w:rPr>
            </w:pPr>
            <w:r w:rsidRPr="00562754">
              <w:rPr>
                <w:sz w:val="24"/>
                <w:szCs w:val="24"/>
              </w:rPr>
              <w:t xml:space="preserve">Saeimas kārtības rullis </w:t>
            </w:r>
          </w:p>
          <w:p w:rsidR="00014FA3" w:rsidRPr="00562754" w:rsidRDefault="00014FA3" w:rsidP="00133C75">
            <w:pPr>
              <w:rPr>
                <w:sz w:val="24"/>
                <w:szCs w:val="24"/>
              </w:rPr>
            </w:pPr>
          </w:p>
        </w:tc>
        <w:tc>
          <w:tcPr>
            <w:tcW w:w="1560" w:type="dxa"/>
          </w:tcPr>
          <w:p w:rsidR="00014FA3" w:rsidRPr="00562754" w:rsidRDefault="003F57ED"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5</w:t>
            </w:r>
            <w:r w:rsidRPr="00562754">
              <w:rPr>
                <w:b/>
                <w:bCs/>
              </w:rPr>
              <w:t xml:space="preserve"> pants. Informācijas nesniegšana un nepatiesas informācijas sniegšana Konkurences padomei</w:t>
            </w:r>
          </w:p>
        </w:tc>
        <w:tc>
          <w:tcPr>
            <w:tcW w:w="2976" w:type="dxa"/>
          </w:tcPr>
          <w:p w:rsidR="00014FA3" w:rsidRPr="00562754" w:rsidRDefault="00F13A91" w:rsidP="00133C75">
            <w:pPr>
              <w:rPr>
                <w:sz w:val="24"/>
                <w:szCs w:val="24"/>
              </w:rPr>
            </w:pPr>
            <w:r w:rsidRPr="00562754">
              <w:rPr>
                <w:sz w:val="24"/>
                <w:szCs w:val="24"/>
              </w:rPr>
              <w:t>Konkurences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Konkurences padome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6</w:t>
            </w:r>
            <w:r w:rsidRPr="00562754">
              <w:rPr>
                <w:b/>
                <w:bCs/>
              </w:rPr>
              <w:t xml:space="preserve"> pants. Konkurences padomes lēmumu un amatpersonu likumīgo prasību nepildīšana</w:t>
            </w:r>
          </w:p>
        </w:tc>
        <w:tc>
          <w:tcPr>
            <w:tcW w:w="2976" w:type="dxa"/>
          </w:tcPr>
          <w:p w:rsidR="00014FA3" w:rsidRPr="00562754" w:rsidRDefault="00F13A91" w:rsidP="00133C75">
            <w:pPr>
              <w:rPr>
                <w:sz w:val="24"/>
                <w:szCs w:val="24"/>
              </w:rPr>
            </w:pPr>
            <w:r w:rsidRPr="00562754">
              <w:rPr>
                <w:sz w:val="24"/>
                <w:szCs w:val="24"/>
              </w:rPr>
              <w:t xml:space="preserve">Konkurences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Konkurences padome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8</w:t>
            </w:r>
            <w:r w:rsidRPr="00562754">
              <w:rPr>
                <w:b/>
                <w:bCs/>
              </w:rPr>
              <w:t xml:space="preserve"> pants. Uzdošanās par citu personu, kārtojot zināšanu pārbaudes</w:t>
            </w:r>
          </w:p>
        </w:tc>
        <w:tc>
          <w:tcPr>
            <w:tcW w:w="2976" w:type="dxa"/>
          </w:tcPr>
          <w:p w:rsidR="00014FA3" w:rsidRPr="00562754" w:rsidRDefault="00F13A91" w:rsidP="00133C75">
            <w:pPr>
              <w:rPr>
                <w:sz w:val="24"/>
                <w:szCs w:val="24"/>
              </w:rPr>
            </w:pPr>
            <w:r w:rsidRPr="00562754">
              <w:rPr>
                <w:sz w:val="24"/>
                <w:szCs w:val="24"/>
              </w:rPr>
              <w:t>Valsts valodas likums</w:t>
            </w:r>
          </w:p>
          <w:p w:rsidR="00014FA3" w:rsidRPr="00562754" w:rsidRDefault="00014FA3" w:rsidP="00133C75">
            <w:pPr>
              <w:rPr>
                <w:sz w:val="24"/>
                <w:szCs w:val="24"/>
              </w:rPr>
            </w:pPr>
            <w:r w:rsidRPr="00562754">
              <w:rPr>
                <w:sz w:val="24"/>
                <w:szCs w:val="24"/>
              </w:rPr>
              <w:t xml:space="preserve">Pilsonības likums </w:t>
            </w:r>
          </w:p>
          <w:p w:rsidR="00F13A91" w:rsidRPr="00562754" w:rsidRDefault="00F13A91" w:rsidP="00133C75">
            <w:pPr>
              <w:rPr>
                <w:sz w:val="24"/>
                <w:szCs w:val="24"/>
              </w:rPr>
            </w:pPr>
          </w:p>
          <w:p w:rsidR="00014FA3" w:rsidRPr="00562754" w:rsidRDefault="00014FA3" w:rsidP="00F13A91">
            <w:pPr>
              <w:jc w:val="both"/>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9</w:t>
            </w:r>
            <w:r w:rsidRPr="00562754">
              <w:rPr>
                <w:b/>
                <w:bCs/>
              </w:rPr>
              <w:t xml:space="preserve"> pants. Informācijas nesniegšana, nepatiesas informācijas sniegšana reklāmas un patērētāju tiesību aizsardzības uzraudzības iestādēm un to likumīgo prasību un lēmumu nepildīšana</w:t>
            </w:r>
          </w:p>
        </w:tc>
        <w:tc>
          <w:tcPr>
            <w:tcW w:w="2976" w:type="dxa"/>
          </w:tcPr>
          <w:p w:rsidR="00014FA3" w:rsidRPr="00562754" w:rsidRDefault="00014FA3" w:rsidP="003C3C01">
            <w:pPr>
              <w:rPr>
                <w:sz w:val="24"/>
                <w:szCs w:val="24"/>
              </w:rPr>
            </w:pPr>
            <w:r w:rsidRPr="00562754">
              <w:rPr>
                <w:sz w:val="24"/>
                <w:szCs w:val="24"/>
              </w:rPr>
              <w:t>Patērētāju tiesību aizsardzības likums</w:t>
            </w:r>
            <w:r w:rsidR="00185FC9" w:rsidRPr="00562754">
              <w:rPr>
                <w:sz w:val="24"/>
                <w:szCs w:val="24"/>
              </w:rPr>
              <w:t xml:space="preserve">, </w:t>
            </w:r>
          </w:p>
          <w:p w:rsidR="003C3C01" w:rsidRPr="00562754" w:rsidRDefault="003C3C01" w:rsidP="003C3C01">
            <w:pPr>
              <w:rPr>
                <w:sz w:val="24"/>
                <w:szCs w:val="24"/>
              </w:rPr>
            </w:pPr>
            <w:r w:rsidRPr="00562754">
              <w:rPr>
                <w:sz w:val="24"/>
                <w:szCs w:val="24"/>
              </w:rPr>
              <w:t>Negodīgas komercprakses likums</w:t>
            </w:r>
          </w:p>
          <w:p w:rsidR="003C3C01" w:rsidRPr="00562754" w:rsidRDefault="003C3C01" w:rsidP="003C3C01">
            <w:pPr>
              <w:rPr>
                <w:sz w:val="24"/>
                <w:szCs w:val="24"/>
              </w:rPr>
            </w:pPr>
            <w:r w:rsidRPr="00562754">
              <w:rPr>
                <w:sz w:val="24"/>
                <w:szCs w:val="24"/>
              </w:rPr>
              <w:t>Reklāmas likums</w:t>
            </w:r>
          </w:p>
          <w:p w:rsidR="003C3C01" w:rsidRPr="00562754" w:rsidRDefault="003C3C01" w:rsidP="003C3C01">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1)PTAC</w:t>
            </w:r>
          </w:p>
          <w:p w:rsidR="00014FA3" w:rsidRPr="00562754" w:rsidRDefault="00014FA3" w:rsidP="00133C75">
            <w:pPr>
              <w:rPr>
                <w:sz w:val="24"/>
                <w:szCs w:val="24"/>
              </w:rPr>
            </w:pPr>
            <w:r w:rsidRPr="00562754">
              <w:rPr>
                <w:sz w:val="24"/>
                <w:szCs w:val="24"/>
              </w:rPr>
              <w:t xml:space="preserve">2) Nacionālā </w:t>
            </w:r>
            <w:r w:rsidR="00D85A15" w:rsidRPr="00562754">
              <w:rPr>
                <w:sz w:val="24"/>
                <w:szCs w:val="24"/>
              </w:rPr>
              <w:t>elektronisko plašsaziņas līdzekļu</w:t>
            </w:r>
            <w:r w:rsidRPr="00562754">
              <w:rPr>
                <w:sz w:val="24"/>
                <w:szCs w:val="24"/>
              </w:rPr>
              <w:t xml:space="preserve"> padome</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sz w:val="24"/>
                <w:szCs w:val="24"/>
              </w:rPr>
            </w:pPr>
            <w:r w:rsidRPr="00562754">
              <w:rPr>
                <w:sz w:val="24"/>
                <w:szCs w:val="24"/>
              </w:rPr>
              <w:t xml:space="preserve">4) Pārtikas un veterinārais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10</w:t>
            </w:r>
            <w:r w:rsidRPr="00562754">
              <w:rPr>
                <w:b/>
                <w:bCs/>
              </w:rPr>
              <w:t xml:space="preserve"> pants. Informācijas nesniegšana un nepatiesas informācijas sniegšana tiesībsargam</w:t>
            </w:r>
          </w:p>
        </w:tc>
        <w:tc>
          <w:tcPr>
            <w:tcW w:w="2976" w:type="dxa"/>
          </w:tcPr>
          <w:p w:rsidR="00014FA3" w:rsidRPr="00562754" w:rsidRDefault="00F13A91" w:rsidP="00133C75">
            <w:pPr>
              <w:rPr>
                <w:sz w:val="24"/>
                <w:szCs w:val="24"/>
              </w:rPr>
            </w:pPr>
            <w:r w:rsidRPr="00562754">
              <w:rPr>
                <w:sz w:val="24"/>
                <w:szCs w:val="24"/>
              </w:rPr>
              <w:t xml:space="preserve">Tiesībsarga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176.pants. Patvarība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176.</w:t>
            </w:r>
            <w:r w:rsidRPr="00562754">
              <w:rPr>
                <w:b/>
                <w:bCs/>
                <w:vertAlign w:val="superscript"/>
              </w:rPr>
              <w:t>1</w:t>
            </w:r>
            <w:r w:rsidRPr="00562754">
              <w:rPr>
                <w:b/>
                <w:bCs/>
              </w:rPr>
              <w:t xml:space="preserve"> pants. Sabiedrisko organizāciju darbības uzsākšanas un izbeigšanas noteikumu pārkāpšana</w:t>
            </w:r>
          </w:p>
        </w:tc>
        <w:tc>
          <w:tcPr>
            <w:tcW w:w="2976" w:type="dxa"/>
          </w:tcPr>
          <w:p w:rsidR="00014FA3" w:rsidRPr="00562754" w:rsidRDefault="00014FA3" w:rsidP="00133C75">
            <w:pPr>
              <w:rPr>
                <w:sz w:val="24"/>
                <w:szCs w:val="24"/>
              </w:rPr>
            </w:pPr>
            <w:r w:rsidRPr="00562754">
              <w:rPr>
                <w:sz w:val="24"/>
                <w:szCs w:val="24"/>
              </w:rPr>
              <w:t>Bied</w:t>
            </w:r>
            <w:r w:rsidR="00F13A91" w:rsidRPr="00562754">
              <w:rPr>
                <w:sz w:val="24"/>
                <w:szCs w:val="24"/>
              </w:rPr>
              <w:t xml:space="preserve">rību un nodibinājumu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177.pants. Policijas kontroles noteikumu pārkāpšana</w:t>
            </w:r>
          </w:p>
        </w:tc>
        <w:tc>
          <w:tcPr>
            <w:tcW w:w="2976" w:type="dxa"/>
          </w:tcPr>
          <w:p w:rsidR="00014FA3" w:rsidRPr="00562754" w:rsidRDefault="00014FA3" w:rsidP="00133C75">
            <w:pPr>
              <w:rPr>
                <w:sz w:val="24"/>
                <w:szCs w:val="24"/>
              </w:rPr>
            </w:pPr>
            <w:r w:rsidRPr="00562754">
              <w:rPr>
                <w:sz w:val="24"/>
                <w:szCs w:val="24"/>
              </w:rPr>
              <w:t>Lat</w:t>
            </w:r>
            <w:r w:rsidR="00F13A91" w:rsidRPr="00562754">
              <w:rPr>
                <w:sz w:val="24"/>
                <w:szCs w:val="24"/>
              </w:rPr>
              <w:t xml:space="preserve">vijas Sodu izpildes kodekss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178.pants. Vielu, izstrādājumu un priekšmetu nelikumīga nodošana personām, kuras ievietotas iepriekšējā apcietinājuma vietās, brīvības atņemšanas vietās vai citās no sabiedrības izolējošās vietās, vai vielu, izstrādājumu un priekšmetu nelikumīga saņemšana no tām</w:t>
            </w:r>
          </w:p>
        </w:tc>
        <w:tc>
          <w:tcPr>
            <w:tcW w:w="2976" w:type="dxa"/>
          </w:tcPr>
          <w:p w:rsidR="00014FA3" w:rsidRPr="00562754" w:rsidRDefault="00014FA3" w:rsidP="00133C75">
            <w:pPr>
              <w:rPr>
                <w:sz w:val="24"/>
                <w:szCs w:val="24"/>
              </w:rPr>
            </w:pPr>
            <w:r w:rsidRPr="00562754">
              <w:rPr>
                <w:sz w:val="24"/>
                <w:szCs w:val="24"/>
              </w:rPr>
              <w:t xml:space="preserve">Ieslodzījuma vietu pārvaldes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179.pants. Ugunsdrošības prasību pārkāpšana</w:t>
            </w:r>
          </w:p>
        </w:tc>
        <w:tc>
          <w:tcPr>
            <w:tcW w:w="2976" w:type="dxa"/>
          </w:tcPr>
          <w:p w:rsidR="00014FA3" w:rsidRPr="00562754" w:rsidRDefault="00014FA3" w:rsidP="00133C75">
            <w:pPr>
              <w:rPr>
                <w:sz w:val="24"/>
                <w:szCs w:val="24"/>
              </w:rPr>
            </w:pPr>
            <w:r w:rsidRPr="00562754">
              <w:rPr>
                <w:sz w:val="24"/>
                <w:szCs w:val="24"/>
              </w:rPr>
              <w:t xml:space="preserve">Ugunsdrošības un ugunsdzēsības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1)Pašvaldību administratīvās komisijas (panta 4. daļā)</w:t>
            </w:r>
          </w:p>
          <w:p w:rsidR="00014FA3" w:rsidRPr="00562754" w:rsidRDefault="00014FA3" w:rsidP="00133C75">
            <w:pPr>
              <w:rPr>
                <w:bCs/>
                <w:sz w:val="24"/>
                <w:szCs w:val="24"/>
              </w:rPr>
            </w:pPr>
            <w:r w:rsidRPr="00562754">
              <w:rPr>
                <w:bCs/>
                <w:sz w:val="24"/>
                <w:szCs w:val="24"/>
              </w:rPr>
              <w:t>2) Rajona pilsētas tiesa (tiesnesis) (panta 4. daļā);</w:t>
            </w:r>
          </w:p>
          <w:p w:rsidR="00014FA3" w:rsidRPr="00562754" w:rsidRDefault="00014FA3" w:rsidP="00133C75">
            <w:pPr>
              <w:rPr>
                <w:bCs/>
                <w:sz w:val="24"/>
                <w:szCs w:val="24"/>
              </w:rPr>
            </w:pPr>
            <w:r w:rsidRPr="00562754">
              <w:rPr>
                <w:bCs/>
                <w:sz w:val="24"/>
                <w:szCs w:val="24"/>
              </w:rPr>
              <w:t>3)VUGD (izņemot tā 4.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179.</w:t>
            </w:r>
            <w:r w:rsidRPr="00562754">
              <w:rPr>
                <w:b/>
                <w:bCs/>
                <w:vertAlign w:val="superscript"/>
              </w:rPr>
              <w:t>1</w:t>
            </w:r>
            <w:r w:rsidRPr="00562754">
              <w:rPr>
                <w:b/>
                <w:bCs/>
              </w:rPr>
              <w:t xml:space="preserve"> pants. Stratēģiskas nozīmes preču aprites noteikumu pārkāpšana</w:t>
            </w:r>
          </w:p>
        </w:tc>
        <w:tc>
          <w:tcPr>
            <w:tcW w:w="2976" w:type="dxa"/>
          </w:tcPr>
          <w:p w:rsidR="00014FA3" w:rsidRPr="00562754" w:rsidRDefault="00014FA3" w:rsidP="00133C75">
            <w:pPr>
              <w:rPr>
                <w:sz w:val="24"/>
                <w:szCs w:val="24"/>
              </w:rPr>
            </w:pPr>
            <w:r w:rsidRPr="00562754">
              <w:rPr>
                <w:sz w:val="24"/>
                <w:szCs w:val="24"/>
              </w:rPr>
              <w:t>Stratēģiskas no</w:t>
            </w:r>
            <w:r w:rsidR="00F13A91" w:rsidRPr="00562754">
              <w:rPr>
                <w:sz w:val="24"/>
                <w:szCs w:val="24"/>
              </w:rPr>
              <w:t xml:space="preserve">zīmes preču aprites likums </w:t>
            </w:r>
          </w:p>
          <w:p w:rsidR="00014FA3" w:rsidRPr="00562754" w:rsidRDefault="00014FA3" w:rsidP="00133C75">
            <w:pPr>
              <w:rPr>
                <w:sz w:val="24"/>
                <w:szCs w:val="24"/>
              </w:rPr>
            </w:pPr>
          </w:p>
        </w:tc>
        <w:tc>
          <w:tcPr>
            <w:tcW w:w="1560" w:type="dxa"/>
          </w:tcPr>
          <w:p w:rsidR="00014FA3" w:rsidRPr="00562754" w:rsidRDefault="00F13A91" w:rsidP="00133C75">
            <w:pPr>
              <w:rPr>
                <w:sz w:val="24"/>
                <w:szCs w:val="24"/>
              </w:rPr>
            </w:pPr>
            <w:r w:rsidRPr="00562754">
              <w:rPr>
                <w:sz w:val="24"/>
                <w:szCs w:val="24"/>
              </w:rPr>
              <w:t>ĀM</w:t>
            </w:r>
          </w:p>
          <w:p w:rsidR="00014FA3" w:rsidRPr="00562754" w:rsidRDefault="00F13A91" w:rsidP="00133C75">
            <w:pPr>
              <w:rPr>
                <w:sz w:val="24"/>
                <w:szCs w:val="24"/>
              </w:rPr>
            </w:pPr>
            <w:r w:rsidRPr="00562754">
              <w:rPr>
                <w:sz w:val="24"/>
                <w:szCs w:val="24"/>
              </w:rPr>
              <w:t>IeM</w:t>
            </w:r>
          </w:p>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179.</w:t>
            </w:r>
            <w:r w:rsidRPr="00562754">
              <w:rPr>
                <w:b/>
                <w:bCs/>
                <w:vertAlign w:val="superscript"/>
              </w:rPr>
              <w:t>2</w:t>
            </w:r>
            <w:r w:rsidRPr="00562754">
              <w:rPr>
                <w:b/>
                <w:bCs/>
              </w:rPr>
              <w:t xml:space="preserve"> pants. Civilās aizsardzības prasību pārkāpšana</w:t>
            </w:r>
          </w:p>
        </w:tc>
        <w:tc>
          <w:tcPr>
            <w:tcW w:w="2976" w:type="dxa"/>
          </w:tcPr>
          <w:p w:rsidR="00014FA3" w:rsidRPr="00562754" w:rsidRDefault="00014FA3" w:rsidP="00133C75">
            <w:pPr>
              <w:rPr>
                <w:sz w:val="24"/>
                <w:szCs w:val="24"/>
              </w:rPr>
            </w:pPr>
            <w:r w:rsidRPr="00562754">
              <w:rPr>
                <w:sz w:val="24"/>
                <w:szCs w:val="24"/>
              </w:rPr>
              <w:t xml:space="preserve">Civilās aizsardzības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VUGD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181.pants. Ieroču, munīcijas, speciālo līdzekļu un pirotehnisko izstrādājumu aprites kārtības pārkāpšana</w:t>
            </w:r>
          </w:p>
        </w:tc>
        <w:tc>
          <w:tcPr>
            <w:tcW w:w="2976" w:type="dxa"/>
          </w:tcPr>
          <w:p w:rsidR="00014FA3" w:rsidRPr="00562754" w:rsidRDefault="00014FA3" w:rsidP="00133C75">
            <w:pPr>
              <w:rPr>
                <w:sz w:val="24"/>
                <w:szCs w:val="24"/>
              </w:rPr>
            </w:pPr>
            <w:r w:rsidRPr="00562754">
              <w:rPr>
                <w:sz w:val="24"/>
                <w:szCs w:val="24"/>
              </w:rPr>
              <w:t>Ieroču un speciālo līdz</w:t>
            </w:r>
            <w:r w:rsidR="00F13A91" w:rsidRPr="00562754">
              <w:rPr>
                <w:sz w:val="24"/>
                <w:szCs w:val="24"/>
              </w:rPr>
              <w:t xml:space="preserve">ekļu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bCs/>
                <w:sz w:val="24"/>
                <w:szCs w:val="24"/>
              </w:rPr>
              <w:t>2)Pašvaldības policijas iestādes (panta 5.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183.pants. Ieroču, munīcijas, speciālo līdzekļu, sprāgstvielu, spridzināšanas ietaišu un pirotehnisko izstrādājumu komerciālās aprites noteikumu pārkāpšana</w:t>
            </w:r>
          </w:p>
        </w:tc>
        <w:tc>
          <w:tcPr>
            <w:tcW w:w="2976" w:type="dxa"/>
          </w:tcPr>
          <w:p w:rsidR="00014FA3" w:rsidRPr="00562754" w:rsidRDefault="00014FA3" w:rsidP="00133C75">
            <w:pPr>
              <w:rPr>
                <w:sz w:val="24"/>
                <w:szCs w:val="24"/>
              </w:rPr>
            </w:pPr>
            <w:r w:rsidRPr="00562754">
              <w:rPr>
                <w:sz w:val="24"/>
                <w:szCs w:val="24"/>
              </w:rPr>
              <w:t>Ieroču un speciā</w:t>
            </w:r>
            <w:r w:rsidR="00F13A91" w:rsidRPr="00562754">
              <w:rPr>
                <w:sz w:val="24"/>
                <w:szCs w:val="24"/>
              </w:rPr>
              <w:t xml:space="preserve">lo līdzekļu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183.</w:t>
            </w:r>
            <w:r w:rsidRPr="00562754">
              <w:rPr>
                <w:b/>
                <w:bCs/>
                <w:vertAlign w:val="superscript"/>
              </w:rPr>
              <w:t>1</w:t>
            </w:r>
            <w:r w:rsidRPr="00562754">
              <w:rPr>
                <w:b/>
                <w:bCs/>
              </w:rPr>
              <w:t xml:space="preserve"> pants. Iekšējās drošības dienesta reģistrācijas kārtības un darbības noteikumu pārkāpšana</w:t>
            </w:r>
          </w:p>
        </w:tc>
        <w:tc>
          <w:tcPr>
            <w:tcW w:w="2976" w:type="dxa"/>
          </w:tcPr>
          <w:p w:rsidR="00014FA3" w:rsidRPr="00562754" w:rsidRDefault="00014FA3" w:rsidP="00133C75">
            <w:pPr>
              <w:rPr>
                <w:sz w:val="24"/>
                <w:szCs w:val="24"/>
              </w:rPr>
            </w:pPr>
            <w:r w:rsidRPr="00562754">
              <w:rPr>
                <w:sz w:val="24"/>
                <w:szCs w:val="24"/>
              </w:rPr>
              <w:t xml:space="preserve">Apsardzes darbības likuma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185.pants. Karatē mācīšanas noteikumu pārkāpšana</w:t>
            </w:r>
          </w:p>
        </w:tc>
        <w:tc>
          <w:tcPr>
            <w:tcW w:w="2976" w:type="dxa"/>
          </w:tcPr>
          <w:p w:rsidR="00014FA3" w:rsidRPr="00562754" w:rsidRDefault="00F13A91" w:rsidP="00133C75">
            <w:pPr>
              <w:tabs>
                <w:tab w:val="left" w:pos="2038"/>
              </w:tabs>
              <w:rPr>
                <w:sz w:val="24"/>
                <w:szCs w:val="24"/>
              </w:rPr>
            </w:pPr>
            <w:r w:rsidRPr="00562754">
              <w:rPr>
                <w:sz w:val="24"/>
                <w:szCs w:val="24"/>
              </w:rPr>
              <w:t>Sporta likums</w:t>
            </w:r>
            <w:r w:rsidR="00014FA3" w:rsidRPr="00562754">
              <w:rPr>
                <w:sz w:val="24"/>
                <w:szCs w:val="24"/>
              </w:rPr>
              <w:tab/>
            </w: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0E298F">
            <w:pPr>
              <w:pStyle w:val="naispant"/>
              <w:rPr>
                <w:b/>
                <w:bCs/>
              </w:rPr>
            </w:pPr>
            <w:r w:rsidRPr="00562754">
              <w:rPr>
                <w:b/>
                <w:bCs/>
              </w:rPr>
              <w:t xml:space="preserve">186.pants. Dzīvošana bez </w:t>
            </w:r>
            <w:r w:rsidR="000E298F" w:rsidRPr="00562754">
              <w:rPr>
                <w:b/>
                <w:bCs/>
              </w:rPr>
              <w:t>personu apliecinoša dokumenta</w:t>
            </w:r>
            <w:r w:rsidRPr="00562754">
              <w:rPr>
                <w:b/>
                <w:bCs/>
              </w:rPr>
              <w:t xml:space="preserve"> vai bez deklarētas dzīvesvietas</w:t>
            </w:r>
          </w:p>
        </w:tc>
        <w:tc>
          <w:tcPr>
            <w:tcW w:w="2976" w:type="dxa"/>
          </w:tcPr>
          <w:p w:rsidR="00014FA3" w:rsidRPr="00562754" w:rsidRDefault="00014FA3" w:rsidP="00133C75">
            <w:pPr>
              <w:rPr>
                <w:sz w:val="24"/>
                <w:szCs w:val="24"/>
              </w:rPr>
            </w:pPr>
            <w:r w:rsidRPr="00562754">
              <w:rPr>
                <w:sz w:val="24"/>
                <w:szCs w:val="24"/>
              </w:rPr>
              <w:t>Dzīves</w:t>
            </w:r>
            <w:r w:rsidR="00F13A91" w:rsidRPr="00562754">
              <w:rPr>
                <w:sz w:val="24"/>
                <w:szCs w:val="24"/>
              </w:rPr>
              <w:t xml:space="preserve">vietas deklarēšanas likums </w:t>
            </w:r>
          </w:p>
          <w:p w:rsidR="00014FA3" w:rsidRPr="00562754" w:rsidRDefault="00014FA3" w:rsidP="00133C75">
            <w:pPr>
              <w:rPr>
                <w:sz w:val="24"/>
                <w:szCs w:val="24"/>
              </w:rPr>
            </w:pPr>
            <w:r w:rsidRPr="00562754">
              <w:rPr>
                <w:sz w:val="24"/>
                <w:szCs w:val="24"/>
              </w:rPr>
              <w:t xml:space="preserve">Personu apliecinošu dokumentu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1)Pašvaldību administratīvās komisijas (panta 2. daļā)</w:t>
            </w:r>
          </w:p>
          <w:p w:rsidR="00014FA3" w:rsidRPr="00562754" w:rsidRDefault="00014FA3" w:rsidP="00133C75">
            <w:pPr>
              <w:rPr>
                <w:bCs/>
                <w:sz w:val="24"/>
                <w:szCs w:val="24"/>
              </w:rPr>
            </w:pPr>
            <w:r w:rsidRPr="00562754">
              <w:rPr>
                <w:bCs/>
                <w:sz w:val="24"/>
                <w:szCs w:val="24"/>
              </w:rPr>
              <w:t>2)Pašvaldības policijas iestādes (panta 2. daļā)</w:t>
            </w:r>
          </w:p>
          <w:p w:rsidR="00014FA3" w:rsidRPr="00562754" w:rsidRDefault="00014FA3" w:rsidP="00133C75">
            <w:pPr>
              <w:rPr>
                <w:sz w:val="24"/>
                <w:szCs w:val="24"/>
              </w:rPr>
            </w:pPr>
            <w:r w:rsidRPr="00562754">
              <w:rPr>
                <w:bCs/>
                <w:sz w:val="24"/>
                <w:szCs w:val="24"/>
              </w:rPr>
              <w:t>3)</w:t>
            </w:r>
            <w:r w:rsidRPr="00562754">
              <w:rPr>
                <w:sz w:val="24"/>
                <w:szCs w:val="24"/>
              </w:rPr>
              <w:t xml:space="preserve"> Valsts robežsardze</w:t>
            </w:r>
          </w:p>
          <w:p w:rsidR="00014FA3" w:rsidRPr="00562754" w:rsidRDefault="00014FA3" w:rsidP="00133C75">
            <w:pPr>
              <w:rPr>
                <w:bCs/>
                <w:sz w:val="24"/>
                <w:szCs w:val="24"/>
              </w:rPr>
            </w:pPr>
            <w:r w:rsidRPr="00562754">
              <w:rPr>
                <w:sz w:val="24"/>
                <w:szCs w:val="24"/>
              </w:rPr>
              <w:t>4) 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E298F" w:rsidP="00133C75">
            <w:pPr>
              <w:pStyle w:val="naispant"/>
              <w:rPr>
                <w:b/>
                <w:bCs/>
              </w:rPr>
            </w:pPr>
            <w:r w:rsidRPr="00562754">
              <w:rPr>
                <w:b/>
                <w:bCs/>
              </w:rPr>
              <w:t>187.pants. Tīša personu apliecinoša dokumenta</w:t>
            </w:r>
            <w:r w:rsidR="00014FA3" w:rsidRPr="00562754">
              <w:rPr>
                <w:b/>
                <w:bCs/>
              </w:rPr>
              <w:t xml:space="preserve"> bojāšana, nol</w:t>
            </w:r>
            <w:r w:rsidRPr="00562754">
              <w:rPr>
                <w:b/>
                <w:bCs/>
              </w:rPr>
              <w:t>aidīga glabāšana vai tāda personu apliecinoša dokumenta lietošana, kura vietā izsniegts jauns</w:t>
            </w:r>
            <w:r w:rsidR="00014FA3" w:rsidRPr="00562754">
              <w:rPr>
                <w:b/>
                <w:bCs/>
              </w:rPr>
              <w:t xml:space="preserve"> p</w:t>
            </w:r>
            <w:r w:rsidRPr="00562754">
              <w:rPr>
                <w:b/>
                <w:bCs/>
              </w:rPr>
              <w:t>ersonu apliecinošs dokuments</w:t>
            </w:r>
          </w:p>
        </w:tc>
        <w:tc>
          <w:tcPr>
            <w:tcW w:w="2976" w:type="dxa"/>
          </w:tcPr>
          <w:p w:rsidR="00014FA3" w:rsidRPr="00562754" w:rsidRDefault="00014FA3" w:rsidP="00133C75">
            <w:pPr>
              <w:rPr>
                <w:sz w:val="24"/>
                <w:szCs w:val="24"/>
              </w:rPr>
            </w:pPr>
            <w:r w:rsidRPr="00562754">
              <w:rPr>
                <w:sz w:val="24"/>
                <w:szCs w:val="24"/>
              </w:rPr>
              <w:t>Personu ap</w:t>
            </w:r>
            <w:r w:rsidR="00F13A91" w:rsidRPr="00562754">
              <w:rPr>
                <w:sz w:val="24"/>
                <w:szCs w:val="24"/>
              </w:rPr>
              <w:t>liecinošu dokumentu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robežsardze (4. daļā)</w:t>
            </w:r>
          </w:p>
          <w:p w:rsidR="00014FA3" w:rsidRPr="00562754" w:rsidRDefault="00014FA3" w:rsidP="00133C75">
            <w:pPr>
              <w:rPr>
                <w:sz w:val="24"/>
                <w:szCs w:val="24"/>
              </w:rPr>
            </w:pPr>
            <w:r w:rsidRPr="00562754">
              <w:rPr>
                <w:sz w:val="24"/>
                <w:szCs w:val="24"/>
              </w:rPr>
              <w:t>2) 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187.</w:t>
            </w:r>
            <w:r w:rsidRPr="00562754">
              <w:rPr>
                <w:b/>
                <w:bCs/>
                <w:vertAlign w:val="superscript"/>
              </w:rPr>
              <w:t>1</w:t>
            </w:r>
            <w:r w:rsidRPr="00562754">
              <w:rPr>
                <w:b/>
                <w:bCs/>
              </w:rPr>
              <w:t xml:space="preserve"> pants. Diplomātiskās pases nenodošana glabāšanā</w:t>
            </w:r>
          </w:p>
        </w:tc>
        <w:tc>
          <w:tcPr>
            <w:tcW w:w="2976" w:type="dxa"/>
          </w:tcPr>
          <w:p w:rsidR="00014FA3" w:rsidRPr="00562754" w:rsidRDefault="00014FA3" w:rsidP="00133C75">
            <w:pPr>
              <w:rPr>
                <w:sz w:val="24"/>
                <w:szCs w:val="24"/>
              </w:rPr>
            </w:pPr>
            <w:r w:rsidRPr="00562754">
              <w:rPr>
                <w:sz w:val="24"/>
                <w:szCs w:val="24"/>
              </w:rPr>
              <w:t>Personu ap</w:t>
            </w:r>
            <w:r w:rsidR="00F13A91" w:rsidRPr="00562754">
              <w:rPr>
                <w:sz w:val="24"/>
                <w:szCs w:val="24"/>
              </w:rPr>
              <w:t xml:space="preserve">liecinošu dokumentu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 PMLP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w:t>
            </w:r>
            <w:r w:rsidR="000E298F" w:rsidRPr="00562754">
              <w:rPr>
                <w:b/>
                <w:bCs/>
              </w:rPr>
              <w:t>9.pants. Nodarbināšana bez personu apliecinoša dokumenta</w:t>
            </w:r>
            <w:r w:rsidRPr="00562754">
              <w:rPr>
                <w:b/>
                <w:bCs/>
              </w:rPr>
              <w:t xml:space="preserve"> vai darba atļaujas</w:t>
            </w:r>
          </w:p>
        </w:tc>
        <w:tc>
          <w:tcPr>
            <w:tcW w:w="2976" w:type="dxa"/>
          </w:tcPr>
          <w:p w:rsidR="00014FA3" w:rsidRPr="00562754" w:rsidRDefault="00014FA3" w:rsidP="00133C75">
            <w:pPr>
              <w:rPr>
                <w:sz w:val="24"/>
                <w:szCs w:val="24"/>
              </w:rPr>
            </w:pPr>
            <w:r w:rsidRPr="00562754">
              <w:rPr>
                <w:sz w:val="24"/>
                <w:szCs w:val="24"/>
              </w:rPr>
              <w:t>Darba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rPr>
                <w:sz w:val="24"/>
                <w:szCs w:val="24"/>
              </w:rPr>
            </w:pPr>
            <w:r w:rsidRPr="00562754">
              <w:rPr>
                <w:bCs/>
                <w:sz w:val="24"/>
                <w:szCs w:val="24"/>
              </w:rPr>
              <w:t>2)</w:t>
            </w:r>
            <w:r w:rsidRPr="00562754">
              <w:rPr>
                <w:sz w:val="24"/>
                <w:szCs w:val="24"/>
              </w:rPr>
              <w:t xml:space="preserve">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189.</w:t>
            </w:r>
            <w:r w:rsidRPr="00562754">
              <w:rPr>
                <w:b/>
                <w:bCs/>
                <w:vertAlign w:val="superscript"/>
              </w:rPr>
              <w:t>1</w:t>
            </w:r>
            <w:r w:rsidRPr="00562754">
              <w:rPr>
                <w:b/>
                <w:bCs/>
              </w:rPr>
              <w:t xml:space="preserve"> pants. Strādāšana bez darba atļaujas</w:t>
            </w:r>
          </w:p>
        </w:tc>
        <w:tc>
          <w:tcPr>
            <w:tcW w:w="2976" w:type="dxa"/>
          </w:tcPr>
          <w:p w:rsidR="00014FA3" w:rsidRPr="00562754" w:rsidRDefault="008A14ED" w:rsidP="00133C75">
            <w:pPr>
              <w:rPr>
                <w:sz w:val="24"/>
                <w:szCs w:val="24"/>
              </w:rPr>
            </w:pPr>
            <w:r w:rsidRPr="00562754">
              <w:rPr>
                <w:sz w:val="24"/>
                <w:szCs w:val="24"/>
              </w:rPr>
              <w:t>Imigrācijas likums</w:t>
            </w:r>
          </w:p>
        </w:tc>
        <w:tc>
          <w:tcPr>
            <w:tcW w:w="1560" w:type="dxa"/>
          </w:tcPr>
          <w:p w:rsidR="00014FA3" w:rsidRPr="00562754" w:rsidRDefault="008A14ED"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rPr>
                <w:sz w:val="24"/>
                <w:szCs w:val="24"/>
              </w:rPr>
            </w:pPr>
            <w:r w:rsidRPr="00562754">
              <w:rPr>
                <w:sz w:val="24"/>
                <w:szCs w:val="24"/>
              </w:rPr>
              <w:t>2)Valsts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E298F" w:rsidP="00133C75">
            <w:pPr>
              <w:pStyle w:val="naispant"/>
              <w:rPr>
                <w:b/>
                <w:bCs/>
              </w:rPr>
            </w:pPr>
            <w:r w:rsidRPr="00562754">
              <w:rPr>
                <w:b/>
                <w:bCs/>
              </w:rPr>
              <w:t xml:space="preserve">190.pants. Personu apliecinoša dokumenta </w:t>
            </w:r>
            <w:r w:rsidR="00014FA3" w:rsidRPr="00562754">
              <w:rPr>
                <w:b/>
                <w:bCs/>
              </w:rPr>
              <w:t xml:space="preserve"> nelikumīga atņemšana vai pieņemšana ķīlā</w:t>
            </w:r>
          </w:p>
        </w:tc>
        <w:tc>
          <w:tcPr>
            <w:tcW w:w="2976" w:type="dxa"/>
          </w:tcPr>
          <w:p w:rsidR="00014FA3" w:rsidRPr="00562754" w:rsidRDefault="00014FA3" w:rsidP="00133C75">
            <w:pPr>
              <w:rPr>
                <w:sz w:val="24"/>
                <w:szCs w:val="24"/>
              </w:rPr>
            </w:pPr>
            <w:r w:rsidRPr="00562754">
              <w:rPr>
                <w:sz w:val="24"/>
                <w:szCs w:val="24"/>
              </w:rPr>
              <w:t>Personu apliecinošu dokumentu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2</w:t>
            </w:r>
            <w:r w:rsidRPr="00562754">
              <w:rPr>
                <w:b/>
                <w:bCs/>
              </w:rPr>
              <w:t xml:space="preserve"> pants. Izvairīšanās no reģistrēšanās Pilsonības un migrācijas lietu pārvaldes teritoriālajās nodaļās</w:t>
            </w:r>
          </w:p>
        </w:tc>
        <w:tc>
          <w:tcPr>
            <w:tcW w:w="2976" w:type="dxa"/>
          </w:tcPr>
          <w:p w:rsidR="00014FA3" w:rsidRPr="00562754" w:rsidRDefault="00DD1F43" w:rsidP="00133C75">
            <w:pPr>
              <w:rPr>
                <w:sz w:val="24"/>
                <w:szCs w:val="24"/>
              </w:rPr>
            </w:pPr>
            <w:hyperlink r:id="rId23" w:tgtFrame="_blank" w:history="1">
              <w:r w:rsidR="00014FA3" w:rsidRPr="00562754">
                <w:rPr>
                  <w:sz w:val="24"/>
                  <w:szCs w:val="24"/>
                </w:rPr>
                <w:t>Iedzīvotāju reģistra likums</w:t>
              </w:r>
            </w:hyperlink>
            <w:r w:rsidR="00F13A91"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3</w:t>
            </w:r>
            <w:r w:rsidRPr="00562754">
              <w:rPr>
                <w:b/>
                <w:bCs/>
              </w:rPr>
              <w:t xml:space="preserve"> pants. Iedzīvotāju reģistrā iekļaujamo ziņu savlaicīga nepaziņošana Pilsonības un migrācijas lietu pārvaldes teritoriālajām nodaļām</w:t>
            </w:r>
          </w:p>
        </w:tc>
        <w:tc>
          <w:tcPr>
            <w:tcW w:w="2976" w:type="dxa"/>
          </w:tcPr>
          <w:p w:rsidR="00014FA3" w:rsidRPr="00562754" w:rsidRDefault="00DD1F43" w:rsidP="00133C75">
            <w:pPr>
              <w:rPr>
                <w:sz w:val="24"/>
                <w:szCs w:val="24"/>
              </w:rPr>
            </w:pPr>
            <w:hyperlink r:id="rId24" w:tgtFrame="_blank" w:history="1">
              <w:r w:rsidR="00014FA3" w:rsidRPr="00562754">
                <w:rPr>
                  <w:sz w:val="24"/>
                  <w:szCs w:val="24"/>
                </w:rPr>
                <w:t>Iedzīvotāju reģistra likums</w:t>
              </w:r>
            </w:hyperlink>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5</w:t>
            </w:r>
            <w:r w:rsidRPr="00562754">
              <w:rPr>
                <w:b/>
                <w:bCs/>
              </w:rPr>
              <w:t xml:space="preserve"> pants. Apzināti nepatiesu, kā arī likumā neparedzētu vai aizliegtu ziņu iekļaušana Iedzīvotāju reģistrā</w:t>
            </w:r>
          </w:p>
        </w:tc>
        <w:tc>
          <w:tcPr>
            <w:tcW w:w="2976" w:type="dxa"/>
          </w:tcPr>
          <w:p w:rsidR="00014FA3" w:rsidRPr="00562754" w:rsidRDefault="00DD1F43" w:rsidP="00133C75">
            <w:pPr>
              <w:rPr>
                <w:sz w:val="24"/>
                <w:szCs w:val="24"/>
              </w:rPr>
            </w:pPr>
            <w:hyperlink r:id="rId25" w:tgtFrame="_blank" w:history="1">
              <w:r w:rsidR="00014FA3" w:rsidRPr="00562754">
                <w:rPr>
                  <w:sz w:val="24"/>
                  <w:szCs w:val="24"/>
                </w:rPr>
                <w:t>Iedzīvotāju reģistra likums</w:t>
              </w:r>
            </w:hyperlink>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6</w:t>
            </w:r>
            <w:r w:rsidRPr="00562754">
              <w:rPr>
                <w:b/>
                <w:bCs/>
              </w:rPr>
              <w:t xml:space="preserve"> pants. Prettiesiska rīcība ar ziņām, kas saņemtas no Iedzīvotāju reģistra</w:t>
            </w:r>
          </w:p>
        </w:tc>
        <w:tc>
          <w:tcPr>
            <w:tcW w:w="2976" w:type="dxa"/>
          </w:tcPr>
          <w:p w:rsidR="00014FA3" w:rsidRPr="00562754" w:rsidRDefault="00DD1F43" w:rsidP="00133C75">
            <w:pPr>
              <w:rPr>
                <w:sz w:val="24"/>
                <w:szCs w:val="24"/>
              </w:rPr>
            </w:pPr>
            <w:hyperlink r:id="rId26" w:tgtFrame="_blank" w:history="1">
              <w:r w:rsidR="00014FA3" w:rsidRPr="00562754">
                <w:rPr>
                  <w:sz w:val="24"/>
                  <w:szCs w:val="24"/>
                </w:rPr>
                <w:t>Iedzīvotāju reģistra likums</w:t>
              </w:r>
            </w:hyperlink>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7</w:t>
            </w:r>
            <w:r w:rsidRPr="00562754">
              <w:rPr>
                <w:b/>
                <w:bCs/>
              </w:rPr>
              <w:t xml:space="preserve"> pants. Legalizēto dokumentu kopiju izvešana ārpus Latvijas Republikas, pārkāpjot Latvijas nacionālā arhīva fonda valsts uzraudzības iestāžu noteikto kārtību</w:t>
            </w:r>
          </w:p>
        </w:tc>
        <w:tc>
          <w:tcPr>
            <w:tcW w:w="2976" w:type="dxa"/>
          </w:tcPr>
          <w:p w:rsidR="00014FA3" w:rsidRPr="00562754" w:rsidRDefault="00014FA3" w:rsidP="00133C75">
            <w:pPr>
              <w:rPr>
                <w:sz w:val="24"/>
                <w:szCs w:val="24"/>
              </w:rPr>
            </w:pPr>
            <w:r w:rsidRPr="00562754">
              <w:rPr>
                <w:sz w:val="24"/>
                <w:szCs w:val="24"/>
              </w:rPr>
              <w:t xml:space="preserve">Arhīvu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8</w:t>
            </w:r>
            <w:r w:rsidRPr="00562754">
              <w:rPr>
                <w:b/>
                <w:bCs/>
              </w:rPr>
              <w:t xml:space="preserve"> pants. Arhīvu fondu uzskaitīšanas, saglabāšanas un izmantošanas kārtības nenodrošināšana</w:t>
            </w:r>
          </w:p>
        </w:tc>
        <w:tc>
          <w:tcPr>
            <w:tcW w:w="2976" w:type="dxa"/>
          </w:tcPr>
          <w:p w:rsidR="00014FA3" w:rsidRPr="00562754" w:rsidRDefault="00014FA3" w:rsidP="00133C75">
            <w:pPr>
              <w:rPr>
                <w:sz w:val="24"/>
                <w:szCs w:val="24"/>
              </w:rPr>
            </w:pPr>
            <w:r w:rsidRPr="00562754">
              <w:rPr>
                <w:sz w:val="24"/>
                <w:szCs w:val="24"/>
              </w:rPr>
              <w:t xml:space="preserve">Arhīvu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 xml:space="preserve">Latvijas nacionālā arhīva fonda valsts uzraudzības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9</w:t>
            </w:r>
            <w:r w:rsidRPr="00562754">
              <w:rPr>
                <w:b/>
                <w:bCs/>
              </w:rPr>
              <w:t xml:space="preserve"> pants. Arhīvu fondu dokumentu iznīcināšana bez Latvijas nacionālā arhīva fonda valsts uzraudzības iestāžu atļaujas. Dokumentu iznīcināšanas kārtības pārkāpšana</w:t>
            </w:r>
          </w:p>
        </w:tc>
        <w:tc>
          <w:tcPr>
            <w:tcW w:w="2976" w:type="dxa"/>
          </w:tcPr>
          <w:p w:rsidR="00014FA3" w:rsidRPr="00562754" w:rsidRDefault="00014FA3" w:rsidP="00133C75">
            <w:pPr>
              <w:rPr>
                <w:sz w:val="24"/>
                <w:szCs w:val="24"/>
              </w:rPr>
            </w:pPr>
            <w:r w:rsidRPr="00562754">
              <w:rPr>
                <w:sz w:val="24"/>
                <w:szCs w:val="24"/>
              </w:rPr>
              <w:t xml:space="preserve">Arhīvu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6D4ED7" w:rsidP="006D4ED7">
            <w:pPr>
              <w:rPr>
                <w:sz w:val="24"/>
                <w:szCs w:val="24"/>
              </w:rPr>
            </w:pPr>
            <w:r w:rsidRPr="00562754">
              <w:rPr>
                <w:sz w:val="24"/>
                <w:szCs w:val="24"/>
              </w:rPr>
              <w:t>Latvijas Nacionālais</w:t>
            </w:r>
            <w:r w:rsidR="00014FA3" w:rsidRPr="00562754">
              <w:rPr>
                <w:sz w:val="24"/>
                <w:szCs w:val="24"/>
              </w:rPr>
              <w:t xml:space="preserve"> arhīv</w:t>
            </w:r>
            <w:r w:rsidRPr="00562754">
              <w:rPr>
                <w:sz w:val="24"/>
                <w:szCs w:val="24"/>
              </w:rPr>
              <w: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10</w:t>
            </w:r>
            <w:r w:rsidRPr="00562754">
              <w:rPr>
                <w:b/>
                <w:bCs/>
              </w:rPr>
              <w:t xml:space="preserve"> pants. Apzināti nepatiesu ziņu sniegšana dzīvesvietas deklarēšanas iestādēm</w:t>
            </w:r>
          </w:p>
        </w:tc>
        <w:tc>
          <w:tcPr>
            <w:tcW w:w="2976" w:type="dxa"/>
          </w:tcPr>
          <w:p w:rsidR="00014FA3" w:rsidRPr="00562754" w:rsidRDefault="00014FA3" w:rsidP="00133C75">
            <w:pPr>
              <w:rPr>
                <w:sz w:val="24"/>
                <w:szCs w:val="24"/>
              </w:rPr>
            </w:pPr>
            <w:r w:rsidRPr="00562754">
              <w:rPr>
                <w:sz w:val="24"/>
                <w:szCs w:val="24"/>
              </w:rPr>
              <w:t xml:space="preserve">Dzīvesvietas deklarēšanas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8623F9">
            <w:pPr>
              <w:pStyle w:val="Sarakstarindkopa"/>
              <w:numPr>
                <w:ilvl w:val="0"/>
                <w:numId w:val="23"/>
              </w:numPr>
              <w:tabs>
                <w:tab w:val="left" w:pos="143"/>
                <w:tab w:val="left" w:pos="284"/>
              </w:tabs>
              <w:ind w:left="0" w:hanging="10"/>
              <w:rPr>
                <w:rFonts w:ascii="Calibri" w:eastAsia="Calibri" w:hAnsi="Calibri"/>
                <w:sz w:val="24"/>
                <w:szCs w:val="24"/>
                <w:lang w:val="en-US"/>
              </w:rPr>
            </w:pPr>
            <w:r w:rsidRPr="00562754">
              <w:rPr>
                <w:bCs/>
                <w:sz w:val="24"/>
                <w:szCs w:val="24"/>
              </w:rPr>
              <w:t>Pašvaldību administratīvās komisijas</w:t>
            </w:r>
          </w:p>
          <w:p w:rsidR="00014FA3" w:rsidRPr="00562754" w:rsidRDefault="00014FA3" w:rsidP="00133C75">
            <w:pPr>
              <w:pStyle w:val="Sarakstarindkopa"/>
              <w:tabs>
                <w:tab w:val="left" w:pos="143"/>
              </w:tabs>
              <w:ind w:left="0"/>
              <w:rPr>
                <w:sz w:val="24"/>
                <w:szCs w:val="24"/>
              </w:rPr>
            </w:pPr>
            <w:r w:rsidRPr="00562754">
              <w:rPr>
                <w:sz w:val="24"/>
                <w:szCs w:val="24"/>
              </w:rPr>
              <w:t>2) 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11</w:t>
            </w:r>
            <w:r w:rsidRPr="00562754">
              <w:rPr>
                <w:b/>
                <w:bCs/>
              </w:rPr>
              <w:t xml:space="preserve"> pants. Uzturēšanās atļaujas saņemšanai sniegto ziņu izmaiņu nepaziņošana Pilsonības un migrācijas lietu pārvaldei</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12</w:t>
            </w:r>
            <w:r w:rsidRPr="00562754">
              <w:rPr>
                <w:b/>
                <w:bCs/>
              </w:rPr>
              <w:t xml:space="preserve"> pants. Uzturēšanās atļaujas nereģistrēšana Pilsonības un migrācijas lietu pārvaldē</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13</w:t>
            </w:r>
            <w:r w:rsidRPr="00562754">
              <w:rPr>
                <w:b/>
                <w:bCs/>
              </w:rPr>
              <w:t xml:space="preserve"> pants. Uzturēšanās Latvijas Republikā bez derīgas vīzas, uzturēšanās atļaujas vai derīga ceļošanas dokumenta</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 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14</w:t>
            </w:r>
            <w:r w:rsidRPr="00562754">
              <w:rPr>
                <w:b/>
                <w:bCs/>
              </w:rPr>
              <w:t xml:space="preserve"> pants. Nodrošināšana ar iespēju nelikumīgi uzturēties Latvijas Republikā</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15</w:t>
            </w:r>
            <w:r w:rsidRPr="00562754">
              <w:rPr>
                <w:b/>
                <w:bCs/>
              </w:rPr>
              <w:t xml:space="preserve"> pants. Izvairīšanās no skaidras naudas deklarēšanas</w:t>
            </w:r>
          </w:p>
        </w:tc>
        <w:tc>
          <w:tcPr>
            <w:tcW w:w="2976" w:type="dxa"/>
          </w:tcPr>
          <w:p w:rsidR="00014FA3" w:rsidRPr="00562754" w:rsidRDefault="00014FA3" w:rsidP="00133C75">
            <w:pPr>
              <w:rPr>
                <w:sz w:val="24"/>
                <w:szCs w:val="24"/>
              </w:rPr>
            </w:pPr>
            <w:r w:rsidRPr="00562754">
              <w:rPr>
                <w:sz w:val="24"/>
                <w:szCs w:val="24"/>
              </w:rPr>
              <w:t xml:space="preserve">Par skaidras naudas deklarēšanu uz valsts robežas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194.pants. Krasta apmeklēšanas noteikumu pārkāpšana</w:t>
            </w:r>
          </w:p>
        </w:tc>
        <w:tc>
          <w:tcPr>
            <w:tcW w:w="2976" w:type="dxa"/>
          </w:tcPr>
          <w:p w:rsidR="00014FA3" w:rsidRPr="00562754" w:rsidRDefault="00C35E8D" w:rsidP="00133C75">
            <w:pPr>
              <w:rPr>
                <w:sz w:val="24"/>
                <w:szCs w:val="24"/>
              </w:rPr>
            </w:pPr>
            <w:r w:rsidRPr="00562754">
              <w:rPr>
                <w:sz w:val="24"/>
                <w:szCs w:val="24"/>
              </w:rPr>
              <w:t>Aizsargjoslu likums</w:t>
            </w:r>
          </w:p>
          <w:p w:rsidR="00014FA3" w:rsidRPr="00562754" w:rsidRDefault="00014FA3" w:rsidP="00133C75">
            <w:pPr>
              <w:rPr>
                <w:sz w:val="24"/>
                <w:szCs w:val="24"/>
              </w:rPr>
            </w:pPr>
            <w:r w:rsidRPr="00562754">
              <w:rPr>
                <w:sz w:val="24"/>
                <w:szCs w:val="24"/>
              </w:rPr>
              <w:t>Jūras kodekss</w:t>
            </w:r>
          </w:p>
        </w:tc>
        <w:tc>
          <w:tcPr>
            <w:tcW w:w="1560" w:type="dxa"/>
          </w:tcPr>
          <w:p w:rsidR="00014FA3" w:rsidRPr="00562754" w:rsidRDefault="00014FA3" w:rsidP="00133C75">
            <w:pPr>
              <w:rPr>
                <w:sz w:val="24"/>
                <w:szCs w:val="24"/>
              </w:rPr>
            </w:pPr>
            <w:r w:rsidRPr="00562754">
              <w:rPr>
                <w:sz w:val="24"/>
                <w:szCs w:val="24"/>
              </w:rPr>
              <w:t>AiM (IeM)</w:t>
            </w: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1</w:t>
            </w:r>
            <w:r w:rsidRPr="00562754">
              <w:rPr>
                <w:b/>
                <w:bCs/>
              </w:rPr>
              <w:t xml:space="preserve"> pants. Valsts robežas režīma pārkāpšana</w:t>
            </w:r>
          </w:p>
        </w:tc>
        <w:tc>
          <w:tcPr>
            <w:tcW w:w="2976" w:type="dxa"/>
          </w:tcPr>
          <w:p w:rsidR="00695A88" w:rsidRPr="00562754" w:rsidRDefault="00014FA3" w:rsidP="00133C75">
            <w:pPr>
              <w:rPr>
                <w:sz w:val="24"/>
                <w:szCs w:val="24"/>
              </w:rPr>
            </w:pPr>
            <w:r w:rsidRPr="00562754">
              <w:rPr>
                <w:sz w:val="24"/>
                <w:szCs w:val="24"/>
              </w:rPr>
              <w:t>Latvijas Republikas valsts robežas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2</w:t>
            </w:r>
            <w:r w:rsidRPr="00562754">
              <w:rPr>
                <w:b/>
                <w:bCs/>
              </w:rPr>
              <w:t xml:space="preserve"> pants. Valsts robežstaba vai robežstaba numura plāksnīšu bojāšana, iznīcināšana vai noņemšana</w:t>
            </w:r>
          </w:p>
        </w:tc>
        <w:tc>
          <w:tcPr>
            <w:tcW w:w="2976" w:type="dxa"/>
          </w:tcPr>
          <w:p w:rsidR="00014FA3" w:rsidRPr="00562754" w:rsidRDefault="00014FA3" w:rsidP="00133C75">
            <w:pPr>
              <w:rPr>
                <w:sz w:val="24"/>
                <w:szCs w:val="24"/>
              </w:rPr>
            </w:pPr>
            <w:r w:rsidRPr="00562754">
              <w:rPr>
                <w:sz w:val="24"/>
                <w:szCs w:val="24"/>
              </w:rPr>
              <w:t xml:space="preserve">Latvijas Republikas valsts robežas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3</w:t>
            </w:r>
            <w:r w:rsidRPr="00562754">
              <w:rPr>
                <w:b/>
                <w:bCs/>
              </w:rPr>
              <w:t xml:space="preserve"> pants. Patvaļīga iekļūšana militārajos objektos un militāro objektu aprīkojuma bojāšana</w:t>
            </w:r>
          </w:p>
        </w:tc>
        <w:tc>
          <w:tcPr>
            <w:tcW w:w="2976" w:type="dxa"/>
          </w:tcPr>
          <w:p w:rsidR="00014FA3" w:rsidRPr="00562754" w:rsidRDefault="00014FA3" w:rsidP="00C35E8D">
            <w:pPr>
              <w:rPr>
                <w:sz w:val="24"/>
                <w:szCs w:val="24"/>
              </w:rPr>
            </w:pPr>
            <w:r w:rsidRPr="00562754">
              <w:rPr>
                <w:sz w:val="24"/>
                <w:szCs w:val="24"/>
              </w:rPr>
              <w:t xml:space="preserve">Militārā dienesta likums </w:t>
            </w:r>
          </w:p>
        </w:tc>
        <w:tc>
          <w:tcPr>
            <w:tcW w:w="1560" w:type="dxa"/>
          </w:tcPr>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4</w:t>
            </w:r>
            <w:r w:rsidRPr="00562754">
              <w:rPr>
                <w:b/>
                <w:bCs/>
              </w:rPr>
              <w:t xml:space="preserve"> pants. Aizsargjoslā ap valsts aizsardzības objektu noteikto aprobežojumu pārkāpšana</w:t>
            </w:r>
          </w:p>
        </w:tc>
        <w:tc>
          <w:tcPr>
            <w:tcW w:w="2976" w:type="dxa"/>
          </w:tcPr>
          <w:p w:rsidR="00014FA3" w:rsidRPr="00562754" w:rsidRDefault="00014FA3" w:rsidP="00C35E8D">
            <w:pPr>
              <w:rPr>
                <w:sz w:val="24"/>
                <w:szCs w:val="24"/>
              </w:rPr>
            </w:pPr>
            <w:r w:rsidRPr="00562754">
              <w:rPr>
                <w:sz w:val="24"/>
                <w:szCs w:val="24"/>
              </w:rPr>
              <w:t xml:space="preserve">Aizsargjoslu likums </w:t>
            </w:r>
          </w:p>
        </w:tc>
        <w:tc>
          <w:tcPr>
            <w:tcW w:w="1560" w:type="dxa"/>
          </w:tcPr>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197.pants. Tīša zīmogu vai plombu bojāšana vai noraušana</w:t>
            </w:r>
          </w:p>
        </w:tc>
        <w:tc>
          <w:tcPr>
            <w:tcW w:w="2976" w:type="dxa"/>
          </w:tcPr>
          <w:p w:rsidR="00014FA3" w:rsidRPr="00562754" w:rsidRDefault="00014FA3" w:rsidP="00133C75">
            <w:pPr>
              <w:rPr>
                <w:sz w:val="24"/>
                <w:szCs w:val="24"/>
              </w:rPr>
            </w:pPr>
            <w:r w:rsidRPr="00562754">
              <w:rPr>
                <w:sz w:val="24"/>
                <w:szCs w:val="24"/>
              </w:rPr>
              <w:t>Sabiedriskās kārtības likums</w:t>
            </w:r>
          </w:p>
          <w:p w:rsidR="00014FA3" w:rsidRPr="00562754" w:rsidRDefault="00014FA3" w:rsidP="00133C75">
            <w:pPr>
              <w:rPr>
                <w:sz w:val="24"/>
                <w:szCs w:val="24"/>
              </w:rPr>
            </w:pPr>
            <w:r w:rsidRPr="00562754">
              <w:rPr>
                <w:sz w:val="24"/>
                <w:szCs w:val="24"/>
              </w:rPr>
              <w:t xml:space="preserve">Valsts darba inspekcijas likums, Bāriņtiesu likums, </w:t>
            </w:r>
          </w:p>
          <w:p w:rsidR="00014FA3" w:rsidRPr="00562754" w:rsidRDefault="00014FA3" w:rsidP="00133C75">
            <w:pPr>
              <w:rPr>
                <w:sz w:val="24"/>
                <w:szCs w:val="24"/>
              </w:rPr>
            </w:pPr>
            <w:r w:rsidRPr="00562754">
              <w:rPr>
                <w:sz w:val="24"/>
                <w:szCs w:val="24"/>
              </w:rPr>
              <w:t>Konkurences likums</w:t>
            </w:r>
          </w:p>
          <w:p w:rsidR="00014FA3" w:rsidRPr="00562754" w:rsidRDefault="00014FA3" w:rsidP="00133C75">
            <w:pPr>
              <w:rPr>
                <w:sz w:val="24"/>
                <w:szCs w:val="24"/>
              </w:rPr>
            </w:pP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 (izņemot lietas par gadījumiem, kad zīmogus vai plombas uzlikusi Sabiedrisko pakalpojumu regulēšanas komisijas amatpersona),</w:t>
            </w:r>
          </w:p>
          <w:p w:rsidR="00014FA3" w:rsidRPr="00562754" w:rsidRDefault="00014FA3" w:rsidP="00133C75">
            <w:pPr>
              <w:rPr>
                <w:sz w:val="24"/>
                <w:szCs w:val="24"/>
              </w:rPr>
            </w:pPr>
            <w:r w:rsidRPr="00562754">
              <w:rPr>
                <w:sz w:val="24"/>
                <w:szCs w:val="24"/>
              </w:rPr>
              <w:t>2) Sabiedrisko pakalpojumu regulēšanas komisija (lietās par gadījumiem, kad zīmogu vai plombu uzlikusi SPRK amatpersona)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200.pants. Nacionālo bruņoto spēku rezerves uzskaites noteikumu neievērošana</w:t>
            </w:r>
          </w:p>
        </w:tc>
        <w:tc>
          <w:tcPr>
            <w:tcW w:w="2976" w:type="dxa"/>
          </w:tcPr>
          <w:p w:rsidR="00014FA3" w:rsidRPr="00562754" w:rsidRDefault="00C35E8D" w:rsidP="00133C75">
            <w:pPr>
              <w:rPr>
                <w:sz w:val="24"/>
                <w:szCs w:val="24"/>
              </w:rPr>
            </w:pPr>
            <w:r w:rsidRPr="00562754">
              <w:rPr>
                <w:sz w:val="24"/>
                <w:szCs w:val="24"/>
              </w:rPr>
              <w:t>Mobilizācijas likums</w:t>
            </w:r>
          </w:p>
          <w:p w:rsidR="00014FA3" w:rsidRPr="00562754" w:rsidRDefault="00014FA3" w:rsidP="00133C75">
            <w:pPr>
              <w:rPr>
                <w:sz w:val="24"/>
                <w:szCs w:val="24"/>
              </w:rPr>
            </w:pPr>
            <w:r w:rsidRPr="00562754">
              <w:rPr>
                <w:sz w:val="24"/>
                <w:szCs w:val="24"/>
              </w:rPr>
              <w:t>M</w:t>
            </w:r>
            <w:r w:rsidR="00C35E8D" w:rsidRPr="00562754">
              <w:rPr>
                <w:sz w:val="24"/>
                <w:szCs w:val="24"/>
              </w:rPr>
              <w:t xml:space="preserve">ilitārā dienesta likums </w:t>
            </w: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200.</w:t>
            </w:r>
            <w:r w:rsidRPr="00562754">
              <w:rPr>
                <w:b/>
                <w:bCs/>
                <w:vertAlign w:val="superscript"/>
              </w:rPr>
              <w:t>1</w:t>
            </w:r>
            <w:r w:rsidRPr="00562754">
              <w:rPr>
                <w:b/>
                <w:bCs/>
              </w:rPr>
              <w:t xml:space="preserve"> pants. Rezerves karavīra pienākumu nepildīšana</w:t>
            </w:r>
          </w:p>
        </w:tc>
        <w:tc>
          <w:tcPr>
            <w:tcW w:w="2976" w:type="dxa"/>
          </w:tcPr>
          <w:p w:rsidR="00014FA3" w:rsidRPr="00562754" w:rsidRDefault="00014FA3" w:rsidP="00133C75">
            <w:pPr>
              <w:rPr>
                <w:sz w:val="24"/>
                <w:szCs w:val="24"/>
              </w:rPr>
            </w:pPr>
            <w:r w:rsidRPr="00562754">
              <w:rPr>
                <w:sz w:val="24"/>
                <w:szCs w:val="24"/>
              </w:rPr>
              <w:t xml:space="preserve">Mobilizācijas likums </w:t>
            </w:r>
          </w:p>
          <w:p w:rsidR="00014FA3" w:rsidRPr="00562754" w:rsidRDefault="00C35E8D" w:rsidP="00C35E8D">
            <w:pPr>
              <w:rPr>
                <w:sz w:val="24"/>
                <w:szCs w:val="24"/>
              </w:rPr>
            </w:pPr>
            <w:r w:rsidRPr="00562754">
              <w:rPr>
                <w:sz w:val="24"/>
                <w:szCs w:val="24"/>
              </w:rPr>
              <w:t>Militārā dienesta likums</w:t>
            </w:r>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w:t>
            </w:r>
            <w:r w:rsidRPr="00562754">
              <w:rPr>
                <w:b/>
                <w:bCs/>
              </w:rPr>
              <w:t xml:space="preserve"> pants. Masu informācijas līdzekļu brīvības principa pārkāpšana</w:t>
            </w:r>
          </w:p>
        </w:tc>
        <w:tc>
          <w:tcPr>
            <w:tcW w:w="2976" w:type="dxa"/>
          </w:tcPr>
          <w:p w:rsidR="00014FA3" w:rsidRPr="00562754" w:rsidRDefault="00014FA3" w:rsidP="00133C75">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w:t>
            </w:r>
            <w:r w:rsidRPr="00562754">
              <w:rPr>
                <w:b/>
                <w:bCs/>
              </w:rPr>
              <w:t xml:space="preserve"> pants. Pārkāpumi informācijas sniegšanā</w:t>
            </w:r>
          </w:p>
        </w:tc>
        <w:tc>
          <w:tcPr>
            <w:tcW w:w="2976" w:type="dxa"/>
          </w:tcPr>
          <w:p w:rsidR="00014FA3" w:rsidRPr="00562754" w:rsidRDefault="00014FA3" w:rsidP="00133C75">
            <w:pPr>
              <w:rPr>
                <w:sz w:val="24"/>
                <w:szCs w:val="24"/>
              </w:rPr>
            </w:pPr>
            <w:r w:rsidRPr="00562754">
              <w:rPr>
                <w:sz w:val="24"/>
                <w:szCs w:val="24"/>
              </w:rPr>
              <w:t>Par presi un citiem ma</w:t>
            </w:r>
            <w:r w:rsidR="00C35E8D" w:rsidRPr="00562754">
              <w:rPr>
                <w:sz w:val="24"/>
                <w:szCs w:val="24"/>
              </w:rPr>
              <w:t xml:space="preserve">su informācijas līdzekļiem </w:t>
            </w: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w:t>
            </w:r>
            <w:r w:rsidRPr="00562754">
              <w:rPr>
                <w:b/>
                <w:bCs/>
              </w:rPr>
              <w:t xml:space="preserve"> pants. Masu informācijas līdzekļu izmantošana, lai iejauktos personiskajā dzīvē</w:t>
            </w:r>
          </w:p>
        </w:tc>
        <w:tc>
          <w:tcPr>
            <w:tcW w:w="2976" w:type="dxa"/>
          </w:tcPr>
          <w:p w:rsidR="00014FA3" w:rsidRPr="00562754" w:rsidRDefault="00014FA3" w:rsidP="00133C75">
            <w:pPr>
              <w:rPr>
                <w:sz w:val="24"/>
                <w:szCs w:val="24"/>
              </w:rPr>
            </w:pPr>
            <w:r w:rsidRPr="00562754">
              <w:rPr>
                <w:sz w:val="24"/>
                <w:szCs w:val="24"/>
              </w:rPr>
              <w:t xml:space="preserve">Par presi un citiem masu informācijas līdzekļiem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w:t>
            </w:r>
            <w:r w:rsidRPr="00562754">
              <w:rPr>
                <w:b/>
                <w:bCs/>
              </w:rPr>
              <w:t xml:space="preserve"> pants. Masu informācijas līdzekļu darbības noteikumu pārkāpšana</w:t>
            </w:r>
          </w:p>
        </w:tc>
        <w:tc>
          <w:tcPr>
            <w:tcW w:w="2976" w:type="dxa"/>
          </w:tcPr>
          <w:p w:rsidR="006602F8" w:rsidRPr="00562754" w:rsidRDefault="00014FA3" w:rsidP="00133C75">
            <w:pPr>
              <w:rPr>
                <w:sz w:val="24"/>
                <w:szCs w:val="24"/>
              </w:rPr>
            </w:pPr>
            <w:r w:rsidRPr="00562754">
              <w:rPr>
                <w:sz w:val="24"/>
                <w:szCs w:val="24"/>
              </w:rPr>
              <w:t>Par presi un citiem masu informācijas līdzekļiem</w:t>
            </w:r>
            <w:r w:rsidR="006602F8" w:rsidRPr="00562754">
              <w:rPr>
                <w:sz w:val="24"/>
                <w:szCs w:val="24"/>
              </w:rPr>
              <w:t>;</w:t>
            </w:r>
          </w:p>
          <w:p w:rsidR="00014FA3" w:rsidRPr="00562754" w:rsidRDefault="006602F8" w:rsidP="00133C75">
            <w:pPr>
              <w:rPr>
                <w:sz w:val="24"/>
                <w:szCs w:val="24"/>
              </w:rPr>
            </w:pPr>
            <w:r w:rsidRPr="00562754">
              <w:rPr>
                <w:sz w:val="24"/>
                <w:szCs w:val="24"/>
              </w:rPr>
              <w:t>Elektronisko plašsaziņas līdzekļu likums</w:t>
            </w:r>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D85A15">
            <w:pPr>
              <w:rPr>
                <w:sz w:val="24"/>
                <w:szCs w:val="24"/>
              </w:rPr>
            </w:pPr>
            <w:r w:rsidRPr="00562754">
              <w:rPr>
                <w:sz w:val="24"/>
                <w:szCs w:val="24"/>
              </w:rPr>
              <w:t>2)</w:t>
            </w:r>
            <w:r w:rsidR="008D761C" w:rsidRPr="00562754">
              <w:rPr>
                <w:sz w:val="24"/>
                <w:szCs w:val="24"/>
              </w:rPr>
              <w:t xml:space="preserve"> </w:t>
            </w:r>
            <w:r w:rsidRPr="00562754">
              <w:rPr>
                <w:sz w:val="24"/>
                <w:szCs w:val="24"/>
              </w:rPr>
              <w:t xml:space="preserve">Nacionālā </w:t>
            </w:r>
            <w:r w:rsidR="00D85A15" w:rsidRPr="00562754">
              <w:rPr>
                <w:sz w:val="24"/>
                <w:szCs w:val="24"/>
              </w:rPr>
              <w:t>elektronisko plašsaziņas līdzekļu</w:t>
            </w:r>
            <w:r w:rsidRPr="00562754">
              <w:rPr>
                <w:sz w:val="24"/>
                <w:szCs w:val="24"/>
              </w:rPr>
              <w:t xml:space="preserve"> padome</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w:t>
            </w:r>
            <w:r w:rsidRPr="00562754">
              <w:rPr>
                <w:b/>
                <w:bCs/>
              </w:rPr>
              <w:t xml:space="preserve"> pants. Izlaidumdatu nepublicēšana un obligāto eksemplāru nenosūtīšana</w:t>
            </w:r>
          </w:p>
        </w:tc>
        <w:tc>
          <w:tcPr>
            <w:tcW w:w="2976" w:type="dxa"/>
          </w:tcPr>
          <w:p w:rsidR="00014FA3" w:rsidRPr="00562754" w:rsidRDefault="00014FA3" w:rsidP="00133C75">
            <w:pPr>
              <w:rPr>
                <w:sz w:val="24"/>
                <w:szCs w:val="24"/>
              </w:rPr>
            </w:pPr>
            <w:r w:rsidRPr="00562754">
              <w:rPr>
                <w:sz w:val="24"/>
                <w:szCs w:val="24"/>
              </w:rPr>
              <w:t>Par presi un citiem ma</w:t>
            </w:r>
            <w:r w:rsidR="00C35E8D" w:rsidRPr="00562754">
              <w:rPr>
                <w:sz w:val="24"/>
                <w:szCs w:val="24"/>
              </w:rPr>
              <w:t xml:space="preserve">su informācijas līdzekļiem </w:t>
            </w: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7</w:t>
            </w:r>
            <w:r w:rsidRPr="00562754">
              <w:rPr>
                <w:b/>
                <w:bCs/>
              </w:rPr>
              <w:t xml:space="preserve"> pants. Tiesas noteiktā nepatieso ziņu atsaukuma termiņa neievērošana</w:t>
            </w:r>
          </w:p>
        </w:tc>
        <w:tc>
          <w:tcPr>
            <w:tcW w:w="2976" w:type="dxa"/>
          </w:tcPr>
          <w:p w:rsidR="00014FA3" w:rsidRPr="00562754" w:rsidRDefault="00014FA3" w:rsidP="00C35E8D">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8</w:t>
            </w:r>
            <w:r w:rsidRPr="00562754">
              <w:rPr>
                <w:b/>
                <w:bCs/>
              </w:rPr>
              <w:t xml:space="preserve"> pants. Informācijas avota noslēpuma izpaušana</w:t>
            </w:r>
          </w:p>
        </w:tc>
        <w:tc>
          <w:tcPr>
            <w:tcW w:w="2976" w:type="dxa"/>
          </w:tcPr>
          <w:p w:rsidR="00014FA3" w:rsidRPr="00562754" w:rsidRDefault="00014FA3" w:rsidP="00C35E8D">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9</w:t>
            </w:r>
            <w:r w:rsidRPr="00562754">
              <w:rPr>
                <w:b/>
                <w:bCs/>
              </w:rPr>
              <w:t xml:space="preserve"> pants. Žurnālista pienākumu izpildes traucēšana</w:t>
            </w:r>
          </w:p>
        </w:tc>
        <w:tc>
          <w:tcPr>
            <w:tcW w:w="2976" w:type="dxa"/>
          </w:tcPr>
          <w:p w:rsidR="00014FA3" w:rsidRPr="00562754" w:rsidRDefault="00014FA3" w:rsidP="00C35E8D">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10</w:t>
            </w:r>
            <w:r w:rsidRPr="00562754">
              <w:rPr>
                <w:b/>
                <w:bCs/>
              </w:rPr>
              <w:t xml:space="preserve"> pants. Muitas režīmu izpildes noteikumu pārkāpšana</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12</w:t>
            </w:r>
            <w:r w:rsidRPr="00562754">
              <w:rPr>
                <w:b/>
                <w:bCs/>
              </w:rPr>
              <w:t xml:space="preserve"> pants. Kontrabanda</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13</w:t>
            </w:r>
            <w:r w:rsidRPr="00562754">
              <w:rPr>
                <w:b/>
                <w:bCs/>
              </w:rPr>
              <w:t xml:space="preserve"> pants. Nepatiesu informāciju saturošu dokumentu iesniegšana muitas iestādei</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14</w:t>
            </w:r>
            <w:r w:rsidRPr="00562754">
              <w:rPr>
                <w:b/>
                <w:bCs/>
              </w:rPr>
              <w:t xml:space="preserve"> pants. Preču deklarēšana ar neīstu nosaukumu vai neatbilstošu kodu</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15</w:t>
            </w:r>
            <w:r w:rsidRPr="00562754">
              <w:rPr>
                <w:b/>
                <w:bCs/>
              </w:rPr>
              <w:t xml:space="preserve"> pants. Neatļautas darbības ar muitošanai pakļautajām precēm un citām vērtībām</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16</w:t>
            </w:r>
            <w:r w:rsidRPr="00562754">
              <w:rPr>
                <w:b/>
                <w:bCs/>
              </w:rPr>
              <w:t xml:space="preserve"> pants. Tādu preču izmantošana citiem mērķiem bez muitas iestādes atļaujas, kurām piešķirti muitas nodokļu un citu muitas maksājumu atvieglojumi</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17</w:t>
            </w:r>
            <w:r w:rsidRPr="00562754">
              <w:rPr>
                <w:b/>
                <w:bCs/>
              </w:rPr>
              <w:t xml:space="preserve"> pants. Darbības, kuru rezultātā nav samaksāti pilnā apjomā muitas nodokļi un citi muitas maksājumi</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18</w:t>
            </w:r>
            <w:r w:rsidRPr="00562754">
              <w:rPr>
                <w:b/>
                <w:bCs/>
              </w:rPr>
              <w:t xml:space="preserve"> pants. Pietauvošanās pie muitas kontrolē esošā kuģa</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26</w:t>
            </w:r>
            <w:r w:rsidRPr="00562754">
              <w:rPr>
                <w:b/>
                <w:bCs/>
              </w:rPr>
              <w:t xml:space="preserve"> pants. Valsts valodas nelietošana profesionālo un amata pienākumu veikšanai nepieciešamajā apjomā</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valodas centrs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27</w:t>
            </w:r>
            <w:r w:rsidRPr="00562754">
              <w:rPr>
                <w:b/>
                <w:bCs/>
              </w:rPr>
              <w:t xml:space="preserve"> pants. Tulkojuma nenodrošināšana sēdēs un citās darba sanāksmēs</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28</w:t>
            </w:r>
            <w:r w:rsidRPr="00562754">
              <w:rPr>
                <w:b/>
                <w:bCs/>
              </w:rPr>
              <w:t xml:space="preserve"> pants. Valsts valodas lietošanas nenodrošināšana lietvedībā</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29</w:t>
            </w:r>
            <w:r w:rsidRPr="00562754">
              <w:rPr>
                <w:b/>
                <w:bCs/>
              </w:rPr>
              <w:t xml:space="preserve"> pants. Ārstniecības, veselības aprūpes, sabiedriskās drošības un citu sabiedrisku pakalpojumu sniegšanas līgumu neslēgšana valsts valodā vai tulkojuma valsts valodā nepievienošana svešvalodā noslēgtam līgumam</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30</w:t>
            </w:r>
            <w:r w:rsidRPr="00562754">
              <w:rPr>
                <w:b/>
                <w:bCs/>
              </w:rPr>
              <w:t xml:space="preserve"> pants. Valsts valodā noformētu dokumentu nepieņemšana vai neizskatīšana</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31</w:t>
            </w:r>
            <w:r w:rsidRPr="00562754">
              <w:rPr>
                <w:b/>
                <w:bCs/>
              </w:rPr>
              <w:t xml:space="preserve"> pants. Tulkojuma nenodrošināšana Latvijas teritorijā notiekošajos pasākumos</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996"/>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32</w:t>
            </w:r>
            <w:r w:rsidRPr="00562754">
              <w:rPr>
                <w:b/>
                <w:bCs/>
              </w:rPr>
              <w:t xml:space="preserve"> pants. Radio, televīzijas raidījumu un filmu nenodrošināšana ar tulkojumu valsts valodā</w:t>
            </w:r>
          </w:p>
        </w:tc>
        <w:tc>
          <w:tcPr>
            <w:tcW w:w="2976" w:type="dxa"/>
          </w:tcPr>
          <w:p w:rsidR="00014FA3" w:rsidRPr="00562754" w:rsidRDefault="00014FA3" w:rsidP="00C35E8D">
            <w:pPr>
              <w:jc w:val="both"/>
              <w:rPr>
                <w:sz w:val="24"/>
                <w:szCs w:val="24"/>
              </w:rPr>
            </w:pPr>
            <w:r w:rsidRPr="00562754">
              <w:rPr>
                <w:sz w:val="24"/>
                <w:szCs w:val="24"/>
              </w:rPr>
              <w:t xml:space="preserve">Elektronisko plašsaziņas līdzekļu likums </w:t>
            </w:r>
          </w:p>
          <w:p w:rsidR="00014FA3" w:rsidRPr="00562754" w:rsidRDefault="00014FA3" w:rsidP="00133C75">
            <w:pPr>
              <w:rPr>
                <w:sz w:val="24"/>
                <w:szCs w:val="24"/>
              </w:rPr>
            </w:pPr>
            <w:r w:rsidRPr="00562754">
              <w:rPr>
                <w:sz w:val="24"/>
                <w:szCs w:val="24"/>
              </w:rPr>
              <w:t xml:space="preserve">Valsts valodas likums </w:t>
            </w:r>
          </w:p>
          <w:p w:rsidR="00014FA3" w:rsidRPr="00562754" w:rsidRDefault="00014FA3" w:rsidP="00133C75">
            <w:pPr>
              <w:rPr>
                <w:sz w:val="24"/>
                <w:szCs w:val="24"/>
              </w:rPr>
            </w:pPr>
          </w:p>
        </w:tc>
        <w:tc>
          <w:tcPr>
            <w:tcW w:w="1560" w:type="dxa"/>
          </w:tcPr>
          <w:p w:rsidR="00014FA3" w:rsidRPr="00562754" w:rsidRDefault="00C35E8D" w:rsidP="00133C75">
            <w:pPr>
              <w:rPr>
                <w:sz w:val="24"/>
                <w:szCs w:val="24"/>
              </w:rPr>
            </w:pPr>
            <w:r w:rsidRPr="00562754">
              <w:rPr>
                <w:sz w:val="24"/>
                <w:szCs w:val="24"/>
              </w:rPr>
              <w:t>SM</w:t>
            </w:r>
          </w:p>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1)Valsts valodas centrs (izņemot lietas par 201.32 pantā paredzētajiem pārkāpumiem, ja tie izdarīti elektronisko sabiedrības saziņas līdzekļu jomā)</w:t>
            </w:r>
          </w:p>
          <w:p w:rsidR="00014FA3" w:rsidRPr="00562754" w:rsidRDefault="00014FA3" w:rsidP="00D85A15">
            <w:pPr>
              <w:rPr>
                <w:bCs/>
                <w:sz w:val="24"/>
                <w:szCs w:val="24"/>
              </w:rPr>
            </w:pPr>
            <w:r w:rsidRPr="00562754">
              <w:rPr>
                <w:bCs/>
                <w:sz w:val="24"/>
                <w:szCs w:val="24"/>
              </w:rPr>
              <w:t xml:space="preserve">2) Nacionālā </w:t>
            </w:r>
            <w:r w:rsidR="00D85A15" w:rsidRPr="00562754">
              <w:rPr>
                <w:bCs/>
                <w:sz w:val="24"/>
                <w:szCs w:val="24"/>
              </w:rPr>
              <w:t>elektronisko plašsaziņas līdzekļu padome</w:t>
            </w:r>
            <w:r w:rsidRPr="00562754">
              <w:rPr>
                <w:bCs/>
                <w:sz w:val="24"/>
                <w:szCs w:val="24"/>
              </w:rPr>
              <w:t xml:space="preserve"> (ja administratīvie pārkāpumi izdarīti elektronisko sabiedrības saziņas līdzekļu jomā)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33</w:t>
            </w:r>
            <w:r w:rsidRPr="00562754">
              <w:rPr>
                <w:b/>
                <w:bCs/>
              </w:rPr>
              <w:t xml:space="preserve"> pants. Nosaukumu neveidošana un nelietošana valsts valodā</w:t>
            </w:r>
          </w:p>
        </w:tc>
        <w:tc>
          <w:tcPr>
            <w:tcW w:w="2976" w:type="dxa"/>
          </w:tcPr>
          <w:p w:rsidR="00014FA3" w:rsidRPr="00562754" w:rsidRDefault="00014FA3" w:rsidP="00133C75">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34</w:t>
            </w:r>
            <w:r w:rsidRPr="00562754">
              <w:rPr>
                <w:b/>
                <w:bCs/>
              </w:rPr>
              <w:t xml:space="preserve"> pants. Zīmogu, spiedogu un veidlapu tekstu neatveidošana valsts valodā vai atveidošana līdztekus valsts valodai arī svešvalodā</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35</w:t>
            </w:r>
            <w:r w:rsidRPr="00562754">
              <w:rPr>
                <w:b/>
                <w:bCs/>
              </w:rPr>
              <w:t xml:space="preserve"> pants. Sabiedrībai paredzētās informācijas sniegšanas noteikumu neievērošana</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1)Valsts valodas centrs </w:t>
            </w:r>
          </w:p>
          <w:p w:rsidR="00014FA3" w:rsidRPr="00562754" w:rsidRDefault="00014FA3" w:rsidP="00133C75">
            <w:pPr>
              <w:rPr>
                <w:bCs/>
                <w:sz w:val="24"/>
                <w:szCs w:val="24"/>
              </w:rPr>
            </w:pPr>
            <w:r w:rsidRPr="00562754">
              <w:rPr>
                <w:bCs/>
                <w:sz w:val="24"/>
                <w:szCs w:val="24"/>
              </w:rPr>
              <w:t>2)Pašvaldības policijas iestādes (panta 3. un 4.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36</w:t>
            </w:r>
            <w:r w:rsidRPr="00562754">
              <w:rPr>
                <w:b/>
                <w:bCs/>
              </w:rPr>
              <w:t xml:space="preserve"> pants. Necieņa pret valsts valodu</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695A88"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37</w:t>
            </w:r>
            <w:r w:rsidRPr="00562754">
              <w:rPr>
                <w:b/>
                <w:bCs/>
              </w:rPr>
              <w:t xml:space="preserve"> pants. Nepieciešamā valsts valodas prasmes līmeņa un pakāpes nenoteikšana</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39</w:t>
            </w:r>
            <w:r w:rsidRPr="00562754">
              <w:rPr>
                <w:b/>
                <w:bCs/>
              </w:rPr>
              <w:t xml:space="preserve"> pants. Necieņa pret tiesu</w:t>
            </w:r>
          </w:p>
        </w:tc>
        <w:tc>
          <w:tcPr>
            <w:tcW w:w="2976" w:type="dxa"/>
          </w:tcPr>
          <w:p w:rsidR="00014FA3" w:rsidRPr="00562754" w:rsidRDefault="00014FA3" w:rsidP="00C35E8D">
            <w:pPr>
              <w:tabs>
                <w:tab w:val="left" w:pos="1792"/>
              </w:tabs>
              <w:rPr>
                <w:sz w:val="24"/>
                <w:szCs w:val="24"/>
              </w:rPr>
            </w:pPr>
            <w:r w:rsidRPr="00562754">
              <w:rPr>
                <w:sz w:val="24"/>
                <w:szCs w:val="24"/>
              </w:rPr>
              <w:t>Par tiesu varu</w:t>
            </w:r>
            <w:r w:rsidRPr="00562754">
              <w:rPr>
                <w:sz w:val="24"/>
                <w:szCs w:val="24"/>
              </w:rPr>
              <w:tab/>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40</w:t>
            </w:r>
            <w:r w:rsidRPr="00562754">
              <w:rPr>
                <w:b/>
                <w:bCs/>
              </w:rPr>
              <w:t xml:space="preserve"> pants. Tiesas piesēdētāja kavēšana ierasties tiesā</w:t>
            </w:r>
          </w:p>
        </w:tc>
        <w:tc>
          <w:tcPr>
            <w:tcW w:w="2976" w:type="dxa"/>
          </w:tcPr>
          <w:p w:rsidR="00014FA3" w:rsidRPr="00562754" w:rsidRDefault="00014FA3" w:rsidP="00C35E8D">
            <w:pPr>
              <w:rPr>
                <w:sz w:val="24"/>
                <w:szCs w:val="24"/>
              </w:rPr>
            </w:pPr>
            <w:r w:rsidRPr="00562754">
              <w:rPr>
                <w:sz w:val="24"/>
                <w:szCs w:val="24"/>
              </w:rPr>
              <w:t xml:space="preserve">Par tiesu varu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41</w:t>
            </w:r>
            <w:r w:rsidRPr="00562754">
              <w:rPr>
                <w:b/>
                <w:bCs/>
              </w:rPr>
              <w:t xml:space="preserve"> pants. Pasākumu neveikšana sakarā ar tiesas blakus lēmumu vai tiesneša iesniegumu</w:t>
            </w:r>
          </w:p>
        </w:tc>
        <w:tc>
          <w:tcPr>
            <w:tcW w:w="2976" w:type="dxa"/>
          </w:tcPr>
          <w:p w:rsidR="00014FA3" w:rsidRPr="00562754" w:rsidRDefault="00014FA3" w:rsidP="00C35E8D">
            <w:pPr>
              <w:rPr>
                <w:sz w:val="24"/>
                <w:szCs w:val="24"/>
              </w:rPr>
            </w:pPr>
            <w:r w:rsidRPr="00562754">
              <w:rPr>
                <w:sz w:val="24"/>
                <w:szCs w:val="24"/>
              </w:rPr>
              <w:t xml:space="preserve">Par tiesu varu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42</w:t>
            </w:r>
            <w:r w:rsidRPr="00562754">
              <w:rPr>
                <w:b/>
                <w:bCs/>
              </w:rPr>
              <w:t xml:space="preserve"> pants. Krimināllietā dotā personiskā galvojuma saistību pārkāpšana</w:t>
            </w:r>
          </w:p>
        </w:tc>
        <w:tc>
          <w:tcPr>
            <w:tcW w:w="2976" w:type="dxa"/>
          </w:tcPr>
          <w:p w:rsidR="00014FA3" w:rsidRPr="00562754" w:rsidRDefault="00014FA3" w:rsidP="00C35E8D">
            <w:pPr>
              <w:rPr>
                <w:sz w:val="24"/>
                <w:szCs w:val="24"/>
              </w:rPr>
            </w:pPr>
            <w:r w:rsidRPr="00562754">
              <w:rPr>
                <w:sz w:val="24"/>
                <w:szCs w:val="24"/>
              </w:rPr>
              <w:t xml:space="preserve">Par tiesu varu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43</w:t>
            </w:r>
            <w:r w:rsidRPr="00562754">
              <w:rPr>
                <w:b/>
                <w:bCs/>
              </w:rPr>
              <w:t xml:space="preserve"> pants. Latvijas valsts karoga pacelšanas veida un kārtības pārkāpšana, kā arī nepacelšana un citu valstu karogu nepacelšana</w:t>
            </w:r>
          </w:p>
        </w:tc>
        <w:tc>
          <w:tcPr>
            <w:tcW w:w="2976" w:type="dxa"/>
          </w:tcPr>
          <w:p w:rsidR="00014FA3" w:rsidRPr="00562754" w:rsidRDefault="00DD1F43" w:rsidP="00C35E8D">
            <w:pPr>
              <w:rPr>
                <w:sz w:val="24"/>
                <w:szCs w:val="24"/>
              </w:rPr>
            </w:pPr>
            <w:hyperlink r:id="rId27" w:history="1">
              <w:r w:rsidR="00014FA3" w:rsidRPr="00562754">
                <w:rPr>
                  <w:sz w:val="24"/>
                  <w:szCs w:val="24"/>
                </w:rPr>
                <w:t>Latvijas valsts karoga likums</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44</w:t>
            </w:r>
            <w:r w:rsidRPr="00562754">
              <w:rPr>
                <w:b/>
                <w:bCs/>
              </w:rPr>
              <w:t xml:space="preserve"> pants. Necieņa pret valsts simboliem</w:t>
            </w:r>
          </w:p>
        </w:tc>
        <w:tc>
          <w:tcPr>
            <w:tcW w:w="2976" w:type="dxa"/>
          </w:tcPr>
          <w:p w:rsidR="00014FA3" w:rsidRPr="00562754" w:rsidRDefault="00DD1F43" w:rsidP="00133C75">
            <w:pPr>
              <w:rPr>
                <w:sz w:val="24"/>
                <w:szCs w:val="24"/>
              </w:rPr>
            </w:pPr>
            <w:hyperlink r:id="rId28" w:history="1">
              <w:r w:rsidR="00014FA3" w:rsidRPr="00562754">
                <w:rPr>
                  <w:sz w:val="24"/>
                  <w:szCs w:val="24"/>
                </w:rPr>
                <w:t>Latvijas valsts karoga likums</w:t>
              </w:r>
            </w:hyperlink>
            <w:r w:rsidR="00014FA3" w:rsidRPr="00562754">
              <w:rPr>
                <w:sz w:val="24"/>
                <w:szCs w:val="24"/>
              </w:rPr>
              <w:t xml:space="preserve"> </w:t>
            </w:r>
          </w:p>
          <w:p w:rsidR="00014FA3" w:rsidRPr="00562754" w:rsidRDefault="00DD1F43" w:rsidP="00C35E8D">
            <w:pPr>
              <w:rPr>
                <w:sz w:val="24"/>
                <w:szCs w:val="24"/>
              </w:rPr>
            </w:pPr>
            <w:hyperlink r:id="rId29" w:history="1">
              <w:r w:rsidR="00014FA3" w:rsidRPr="00562754">
                <w:rPr>
                  <w:sz w:val="24"/>
                  <w:szCs w:val="24"/>
                </w:rPr>
                <w:t>Par Latvijas valsts ģerboni</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45</w:t>
            </w:r>
            <w:r w:rsidRPr="00562754">
              <w:rPr>
                <w:b/>
                <w:bCs/>
              </w:rPr>
              <w:t xml:space="preserve"> pants. Latvijas Republikas valsts karoga izgatavošanas un realizācijas kārtības pārkāpšana</w:t>
            </w:r>
          </w:p>
        </w:tc>
        <w:tc>
          <w:tcPr>
            <w:tcW w:w="2976" w:type="dxa"/>
          </w:tcPr>
          <w:p w:rsidR="00014FA3" w:rsidRPr="00562754" w:rsidRDefault="00DD1F43" w:rsidP="00C35E8D">
            <w:pPr>
              <w:rPr>
                <w:sz w:val="24"/>
                <w:szCs w:val="24"/>
              </w:rPr>
            </w:pPr>
            <w:hyperlink r:id="rId30" w:history="1">
              <w:r w:rsidR="00014FA3" w:rsidRPr="00562754">
                <w:rPr>
                  <w:sz w:val="24"/>
                  <w:szCs w:val="24"/>
                </w:rPr>
                <w:t>Latvijas valsts karoga likums</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49</w:t>
            </w:r>
            <w:r w:rsidRPr="00562754">
              <w:rPr>
                <w:b/>
                <w:bCs/>
              </w:rPr>
              <w:t xml:space="preserve"> pants. Prettiesiska maksas pieprasīšana un saņemšana izglītības iestādē</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Izglītības kvalitātes valsts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50</w:t>
            </w:r>
            <w:r w:rsidRPr="00562754">
              <w:rPr>
                <w:b/>
                <w:bCs/>
              </w:rPr>
              <w:t xml:space="preserve"> pants. Mācību stundu slodzes pārsniegšana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51</w:t>
            </w:r>
            <w:r w:rsidRPr="00562754">
              <w:rPr>
                <w:b/>
                <w:bCs/>
              </w:rPr>
              <w:t xml:space="preserve"> pants. Uzņemšanas, pārcelšanas un atskaitīšanas noteikumu pārkāpšana izglītības iestādē</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52</w:t>
            </w:r>
            <w:r w:rsidRPr="00562754">
              <w:rPr>
                <w:b/>
                <w:bCs/>
              </w:rPr>
              <w:t xml:space="preserve"> pants. Reģistrācijas, licencēšanas un akreditācijas noteikumu pārkāpšana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53</w:t>
            </w:r>
            <w:r w:rsidRPr="00562754">
              <w:rPr>
                <w:b/>
                <w:bCs/>
              </w:rPr>
              <w:t xml:space="preserve"> pants. Akreditētām izglītības programmām noteiktās valsts pārbaudījumu kārtības pārkāpšana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54</w:t>
            </w:r>
            <w:r w:rsidRPr="00562754">
              <w:rPr>
                <w:b/>
                <w:bCs/>
              </w:rPr>
              <w:t xml:space="preserve"> pants. Valsts atzītu izglītības dokumentu izsniegšanas kārtības pārkāpšana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55</w:t>
            </w:r>
            <w:r w:rsidRPr="00562754">
              <w:rPr>
                <w:b/>
                <w:bCs/>
              </w:rPr>
              <w:t xml:space="preserve"> pants. Pedagoga privātprakse bez sertifikāta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56</w:t>
            </w:r>
            <w:r w:rsidRPr="00562754">
              <w:rPr>
                <w:b/>
                <w:bCs/>
              </w:rPr>
              <w:t xml:space="preserve"> pants. Dopinga kontroles kārtības pārkāpšana</w:t>
            </w:r>
          </w:p>
        </w:tc>
        <w:tc>
          <w:tcPr>
            <w:tcW w:w="2976" w:type="dxa"/>
          </w:tcPr>
          <w:p w:rsidR="00014FA3" w:rsidRPr="00562754" w:rsidRDefault="00014FA3" w:rsidP="00C35E8D">
            <w:pPr>
              <w:rPr>
                <w:sz w:val="24"/>
                <w:szCs w:val="24"/>
              </w:rPr>
            </w:pPr>
            <w:r w:rsidRPr="00562754">
              <w:rPr>
                <w:sz w:val="24"/>
                <w:szCs w:val="24"/>
              </w:rPr>
              <w:t xml:space="preserve">Sporta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57</w:t>
            </w:r>
            <w:r w:rsidRPr="00562754">
              <w:rPr>
                <w:b/>
                <w:bCs/>
              </w:rPr>
              <w:t xml:space="preserve"> pants. Izvairīšanās no dopinga kontroles</w:t>
            </w:r>
          </w:p>
        </w:tc>
        <w:tc>
          <w:tcPr>
            <w:tcW w:w="2976" w:type="dxa"/>
          </w:tcPr>
          <w:p w:rsidR="00014FA3" w:rsidRPr="00562754" w:rsidRDefault="00014FA3" w:rsidP="00C35E8D">
            <w:pPr>
              <w:rPr>
                <w:sz w:val="24"/>
                <w:szCs w:val="24"/>
              </w:rPr>
            </w:pPr>
            <w:r w:rsidRPr="00562754">
              <w:rPr>
                <w:sz w:val="24"/>
                <w:szCs w:val="24"/>
              </w:rPr>
              <w:t xml:space="preserve">Sporta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58</w:t>
            </w:r>
            <w:r w:rsidRPr="00562754">
              <w:rPr>
                <w:b/>
                <w:bCs/>
              </w:rPr>
              <w:t xml:space="preserve"> pants. Ziņu nesniegšana par dopinga vielu lietošanu vai dopinga metožu izmantošanu</w:t>
            </w:r>
          </w:p>
        </w:tc>
        <w:tc>
          <w:tcPr>
            <w:tcW w:w="2976" w:type="dxa"/>
          </w:tcPr>
          <w:p w:rsidR="00014FA3" w:rsidRPr="00562754" w:rsidRDefault="00014FA3" w:rsidP="00C35E8D">
            <w:pPr>
              <w:rPr>
                <w:sz w:val="24"/>
                <w:szCs w:val="24"/>
              </w:rPr>
            </w:pPr>
            <w:r w:rsidRPr="00562754">
              <w:rPr>
                <w:sz w:val="24"/>
                <w:szCs w:val="24"/>
              </w:rPr>
              <w:t xml:space="preserve">Sporta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59</w:t>
            </w:r>
            <w:r w:rsidRPr="00562754">
              <w:rPr>
                <w:b/>
                <w:bCs/>
              </w:rPr>
              <w:t xml:space="preserve"> pants. Studiju līguma noteikumu pārkāpšana</w:t>
            </w:r>
          </w:p>
        </w:tc>
        <w:tc>
          <w:tcPr>
            <w:tcW w:w="2976" w:type="dxa"/>
          </w:tcPr>
          <w:p w:rsidR="00014FA3" w:rsidRPr="00562754" w:rsidRDefault="00014FA3" w:rsidP="00C35E8D">
            <w:pPr>
              <w:rPr>
                <w:sz w:val="24"/>
                <w:szCs w:val="24"/>
              </w:rPr>
            </w:pPr>
            <w:r w:rsidRPr="00562754">
              <w:rPr>
                <w:sz w:val="24"/>
                <w:szCs w:val="24"/>
              </w:rPr>
              <w:t xml:space="preserve">Augstskolu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60</w:t>
            </w:r>
            <w:r w:rsidRPr="00562754">
              <w:rPr>
                <w:b/>
                <w:bCs/>
              </w:rPr>
              <w:t xml:space="preserve"> pants. Izglītības programmas īstenošana neatbilstoši licencētajai programmai</w:t>
            </w:r>
          </w:p>
        </w:tc>
        <w:tc>
          <w:tcPr>
            <w:tcW w:w="2976" w:type="dxa"/>
          </w:tcPr>
          <w:p w:rsidR="00014FA3" w:rsidRPr="00562754" w:rsidRDefault="00014FA3" w:rsidP="00133C75">
            <w:pPr>
              <w:rPr>
                <w:sz w:val="24"/>
                <w:szCs w:val="24"/>
              </w:rPr>
            </w:pPr>
            <w:r w:rsidRPr="00562754">
              <w:rPr>
                <w:sz w:val="24"/>
                <w:szCs w:val="24"/>
              </w:rPr>
              <w:t xml:space="preserve">Augstskolu likums </w:t>
            </w:r>
          </w:p>
          <w:p w:rsidR="00014FA3" w:rsidRPr="00562754" w:rsidRDefault="00014FA3" w:rsidP="00133C75">
            <w:pPr>
              <w:rPr>
                <w:sz w:val="24"/>
                <w:szCs w:val="24"/>
              </w:rPr>
            </w:pPr>
            <w:r w:rsidRPr="00562754">
              <w:rPr>
                <w:sz w:val="24"/>
                <w:szCs w:val="24"/>
              </w:rPr>
              <w:t xml:space="preserve">Izglītības likums </w:t>
            </w:r>
          </w:p>
          <w:p w:rsidR="00014FA3" w:rsidRPr="00562754" w:rsidRDefault="00014FA3" w:rsidP="00C35E8D">
            <w:pPr>
              <w:rPr>
                <w:sz w:val="24"/>
                <w:szCs w:val="24"/>
              </w:rPr>
            </w:pPr>
            <w:r w:rsidRPr="00562754">
              <w:rPr>
                <w:sz w:val="24"/>
                <w:szCs w:val="24"/>
              </w:rPr>
              <w:t xml:space="preserve">Vispārējās 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61</w:t>
            </w:r>
            <w:r w:rsidRPr="00562754">
              <w:rPr>
                <w:b/>
                <w:bCs/>
              </w:rPr>
              <w:t xml:space="preserve"> pants. Pedagoga, kura izglītība un profesionālā kvalifikācija neatbilst prasībām, pieņemšana darbā un darba tiesisko attiecību turpināšana ar šādu pedagogu</w:t>
            </w:r>
          </w:p>
        </w:tc>
        <w:tc>
          <w:tcPr>
            <w:tcW w:w="2976" w:type="dxa"/>
          </w:tcPr>
          <w:p w:rsidR="00014FA3" w:rsidRPr="00562754" w:rsidRDefault="00014FA3" w:rsidP="00133C75">
            <w:pPr>
              <w:rPr>
                <w:sz w:val="24"/>
                <w:szCs w:val="24"/>
              </w:rPr>
            </w:pPr>
            <w:r w:rsidRPr="00562754">
              <w:rPr>
                <w:sz w:val="24"/>
                <w:szCs w:val="24"/>
              </w:rPr>
              <w:t xml:space="preserve">Darba likums </w:t>
            </w:r>
          </w:p>
          <w:p w:rsidR="00014FA3" w:rsidRPr="00562754" w:rsidRDefault="00C35E8D" w:rsidP="00133C75">
            <w:pPr>
              <w:rPr>
                <w:sz w:val="24"/>
                <w:szCs w:val="24"/>
              </w:rPr>
            </w:pPr>
            <w:r w:rsidRPr="00562754">
              <w:rPr>
                <w:sz w:val="24"/>
                <w:szCs w:val="24"/>
              </w:rPr>
              <w:t>Izglītības likums</w:t>
            </w:r>
          </w:p>
          <w:p w:rsidR="00014FA3" w:rsidRPr="00562754" w:rsidRDefault="00014FA3" w:rsidP="00133C75">
            <w:pPr>
              <w:rPr>
                <w:sz w:val="24"/>
                <w:szCs w:val="24"/>
              </w:rPr>
            </w:pP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62</w:t>
            </w:r>
            <w:r w:rsidRPr="00562754">
              <w:rPr>
                <w:b/>
                <w:bCs/>
              </w:rPr>
              <w:t xml:space="preserve"> pants. Ārvalstu augstskolu pārstāvniecību darbības noteikumu pārkāpšana</w:t>
            </w:r>
          </w:p>
        </w:tc>
        <w:tc>
          <w:tcPr>
            <w:tcW w:w="2976" w:type="dxa"/>
          </w:tcPr>
          <w:p w:rsidR="00014FA3" w:rsidRPr="00562754" w:rsidRDefault="00C35E8D" w:rsidP="00133C75">
            <w:pPr>
              <w:rPr>
                <w:sz w:val="24"/>
                <w:szCs w:val="24"/>
              </w:rPr>
            </w:pPr>
            <w:r w:rsidRPr="00562754">
              <w:rPr>
                <w:sz w:val="24"/>
                <w:szCs w:val="24"/>
              </w:rPr>
              <w:t xml:space="preserve">Augstskolu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Izglītības kvalitātes valsts dienests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63</w:t>
            </w:r>
            <w:r w:rsidRPr="00562754">
              <w:rPr>
                <w:b/>
                <w:bCs/>
              </w:rPr>
              <w:t xml:space="preserve"> pants. Bērnu nometņu organizēšanas un darbības noteikumu pārkāpšana</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64</w:t>
            </w:r>
            <w:r w:rsidRPr="00562754">
              <w:rPr>
                <w:b/>
                <w:bCs/>
              </w:rPr>
              <w:t xml:space="preserve"> pants. Izglītības iestādes vai izglītības institūcijas vadītāja pienākumu nepildīšana</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Izglītības kvalitātes valsts dienests</w:t>
            </w:r>
          </w:p>
        </w:tc>
      </w:tr>
      <w:tr w:rsidR="00014FA3" w:rsidRPr="00562754" w:rsidTr="0024391F">
        <w:trPr>
          <w:trHeight w:val="145"/>
        </w:trPr>
        <w:tc>
          <w:tcPr>
            <w:tcW w:w="1101" w:type="dxa"/>
          </w:tcPr>
          <w:p w:rsidR="00014FA3" w:rsidRPr="00562754" w:rsidRDefault="00014FA3" w:rsidP="008623F9">
            <w:pPr>
              <w:pStyle w:val="Sarakstarindkopa"/>
              <w:numPr>
                <w:ilvl w:val="0"/>
                <w:numId w:val="24"/>
              </w:numPr>
              <w:rPr>
                <w:b/>
                <w:bCs/>
                <w:sz w:val="24"/>
                <w:szCs w:val="24"/>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65</w:t>
            </w:r>
            <w:r w:rsidRPr="00562754">
              <w:rPr>
                <w:b/>
                <w:bCs/>
              </w:rPr>
              <w:t xml:space="preserve"> pants. Izglītojamo tiesību pārkāpšana</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66</w:t>
            </w:r>
            <w:r w:rsidRPr="00562754">
              <w:rPr>
                <w:b/>
                <w:bCs/>
              </w:rPr>
              <w:t xml:space="preserve"> pants. Izglītojamo drošības noteikumu pārkāpšana izglītības iestādēs</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202.pants. Apzināti nepamatota speciālo dienestu izsaukšana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202.</w:t>
            </w:r>
            <w:r w:rsidRPr="00562754">
              <w:rPr>
                <w:b/>
                <w:bCs/>
                <w:vertAlign w:val="superscript"/>
              </w:rPr>
              <w:t>1</w:t>
            </w:r>
            <w:r w:rsidRPr="00562754">
              <w:rPr>
                <w:b/>
                <w:bCs/>
              </w:rPr>
              <w:t xml:space="preserve"> pants. Notikuma vietā uzstādīto norobežojumu patvaļīga šķērsošana, pārvietošana, bojāšana un iznīcināšana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 xml:space="preserve">2)Valsts policijas iestādes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203.pants. Dzimšanas un miršanas reģistrācijas termiņu pārkāpšana</w:t>
            </w:r>
          </w:p>
        </w:tc>
        <w:tc>
          <w:tcPr>
            <w:tcW w:w="2976" w:type="dxa"/>
          </w:tcPr>
          <w:p w:rsidR="00014FA3" w:rsidRPr="00562754" w:rsidRDefault="00C35E8D" w:rsidP="00133C75">
            <w:pPr>
              <w:rPr>
                <w:sz w:val="24"/>
                <w:szCs w:val="24"/>
              </w:rPr>
            </w:pPr>
            <w:r w:rsidRPr="00562754">
              <w:rPr>
                <w:sz w:val="24"/>
                <w:szCs w:val="24"/>
              </w:rPr>
              <w:t>Civilstāvokļa aktu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204.pants. Reliģisko rituālu, ceremoniju, sapulču un gājienu organizēšanas vai norises kārtības neievērošana</w:t>
            </w:r>
          </w:p>
        </w:tc>
        <w:tc>
          <w:tcPr>
            <w:tcW w:w="2976" w:type="dxa"/>
          </w:tcPr>
          <w:p w:rsidR="00014FA3" w:rsidRPr="00562754" w:rsidRDefault="00014FA3" w:rsidP="00133C75">
            <w:pPr>
              <w:rPr>
                <w:sz w:val="24"/>
                <w:szCs w:val="24"/>
              </w:rPr>
            </w:pPr>
            <w:r w:rsidRPr="00562754">
              <w:rPr>
                <w:sz w:val="24"/>
                <w:szCs w:val="24"/>
              </w:rPr>
              <w:t>Rel</w:t>
            </w:r>
            <w:r w:rsidR="00C35E8D" w:rsidRPr="00562754">
              <w:rPr>
                <w:sz w:val="24"/>
                <w:szCs w:val="24"/>
              </w:rPr>
              <w:t>iģisko organizāciju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w:t>
            </w:r>
            <w:r w:rsidRPr="00562754">
              <w:rPr>
                <w:b/>
                <w:bCs/>
              </w:rPr>
              <w:t xml:space="preserve"> pants. Ziņu un materiālu neiesniegšana vēlēšanu komisijām un to lēmumu nepildīšana</w:t>
            </w:r>
          </w:p>
        </w:tc>
        <w:tc>
          <w:tcPr>
            <w:tcW w:w="2976" w:type="dxa"/>
          </w:tcPr>
          <w:p w:rsidR="00014FA3" w:rsidRPr="00562754" w:rsidRDefault="00DD1F43" w:rsidP="00133C75">
            <w:pPr>
              <w:rPr>
                <w:sz w:val="24"/>
                <w:szCs w:val="24"/>
              </w:rPr>
            </w:pPr>
            <w:hyperlink r:id="rId31" w:tgtFrame="_blank" w:history="1">
              <w:r w:rsidR="00014FA3" w:rsidRPr="00562754">
                <w:rPr>
                  <w:sz w:val="24"/>
                  <w:szCs w:val="24"/>
                </w:rPr>
                <w:t>Republikas pilsētas domes un novada domes vēlēšanu likums</w:t>
              </w:r>
            </w:hyperlink>
            <w:r w:rsidR="00C35E8D" w:rsidRPr="00562754">
              <w:rPr>
                <w:sz w:val="24"/>
                <w:szCs w:val="24"/>
              </w:rPr>
              <w:t xml:space="preserve"> </w:t>
            </w:r>
          </w:p>
          <w:p w:rsidR="00014FA3" w:rsidRPr="00562754" w:rsidRDefault="00DD1F43" w:rsidP="00133C75">
            <w:pPr>
              <w:rPr>
                <w:sz w:val="24"/>
                <w:szCs w:val="24"/>
              </w:rPr>
            </w:pPr>
            <w:hyperlink r:id="rId32" w:tgtFrame="_blank" w:history="1">
              <w:r w:rsidR="00014FA3" w:rsidRPr="00562754">
                <w:rPr>
                  <w:sz w:val="24"/>
                  <w:szCs w:val="24"/>
                </w:rPr>
                <w:t>Saeimas vēlēšanu likums</w:t>
              </w:r>
            </w:hyperlink>
          </w:p>
          <w:p w:rsidR="00014FA3" w:rsidRPr="00562754" w:rsidRDefault="00DD1F43" w:rsidP="00133C75">
            <w:pPr>
              <w:rPr>
                <w:sz w:val="24"/>
                <w:szCs w:val="24"/>
              </w:rPr>
            </w:pPr>
            <w:hyperlink r:id="rId33" w:tgtFrame="_blank" w:history="1">
              <w:r w:rsidR="00014FA3" w:rsidRPr="00562754">
                <w:rPr>
                  <w:sz w:val="24"/>
                  <w:szCs w:val="24"/>
                </w:rPr>
                <w:t>Eiropas Parlamenta vēlēšanu likums</w:t>
              </w:r>
            </w:hyperlink>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2</w:t>
            </w:r>
            <w:r w:rsidRPr="00562754">
              <w:rPr>
                <w:b/>
                <w:bCs/>
              </w:rPr>
              <w:t xml:space="preserve"> pants. Aģitācijas noteikumu pārkāpšana</w:t>
            </w:r>
          </w:p>
        </w:tc>
        <w:tc>
          <w:tcPr>
            <w:tcW w:w="2976" w:type="dxa"/>
          </w:tcPr>
          <w:p w:rsidR="00014FA3" w:rsidRPr="00562754" w:rsidRDefault="00014FA3" w:rsidP="00133C75">
            <w:pPr>
              <w:rPr>
                <w:sz w:val="24"/>
                <w:szCs w:val="24"/>
              </w:rPr>
            </w:pPr>
            <w:r w:rsidRPr="00562754">
              <w:rPr>
                <w:sz w:val="24"/>
                <w:szCs w:val="24"/>
              </w:rPr>
              <w:t xml:space="preserve">Par priekšvēlēšanu aģitāciju pirms Saeimas vēlēšanām </w:t>
            </w:r>
            <w:r w:rsidRPr="00562754">
              <w:rPr>
                <w:sz w:val="24"/>
                <w:szCs w:val="24"/>
              </w:rPr>
              <w:br/>
              <w:t>un Eir</w:t>
            </w:r>
            <w:r w:rsidR="00C35E8D" w:rsidRPr="00562754">
              <w:rPr>
                <w:sz w:val="24"/>
                <w:szCs w:val="24"/>
              </w:rPr>
              <w:t xml:space="preserve">opas Parlamenta vēlēšanām </w:t>
            </w:r>
          </w:p>
          <w:p w:rsidR="00014FA3" w:rsidRPr="00562754" w:rsidRDefault="00DD1F43" w:rsidP="00133C75">
            <w:pPr>
              <w:rPr>
                <w:sz w:val="24"/>
                <w:szCs w:val="24"/>
              </w:rPr>
            </w:pPr>
            <w:hyperlink r:id="rId34" w:tgtFrame="_blank" w:tooltip="Spēkā esošs" w:history="1">
              <w:r w:rsidR="00014FA3" w:rsidRPr="00562754">
                <w:rPr>
                  <w:sz w:val="24"/>
                  <w:szCs w:val="24"/>
                </w:rPr>
                <w:t>Par priekšvēlēšanu aģitāciju pirms pašvaldību vēlēšanām</w:t>
              </w:r>
            </w:hyperlink>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 (panta 1. daļā)</w:t>
            </w:r>
          </w:p>
          <w:p w:rsidR="00014FA3" w:rsidRPr="00562754" w:rsidRDefault="00014FA3" w:rsidP="00133C75">
            <w:pPr>
              <w:rPr>
                <w:sz w:val="24"/>
                <w:szCs w:val="24"/>
              </w:rPr>
            </w:pPr>
            <w:r w:rsidRPr="00562754">
              <w:rPr>
                <w:sz w:val="24"/>
                <w:szCs w:val="24"/>
              </w:rPr>
              <w:t>2) KANB (panta 2., 3. un 4. daļā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4</w:t>
            </w:r>
            <w:r w:rsidRPr="00562754">
              <w:rPr>
                <w:b/>
                <w:bCs/>
              </w:rPr>
              <w:t xml:space="preserve"> pants. Filmu izplatīšanas noteikumu pārkāpšana</w:t>
            </w:r>
          </w:p>
        </w:tc>
        <w:tc>
          <w:tcPr>
            <w:tcW w:w="2976" w:type="dxa"/>
          </w:tcPr>
          <w:p w:rsidR="00014FA3" w:rsidRPr="00562754" w:rsidRDefault="00C35E8D" w:rsidP="00133C75">
            <w:pPr>
              <w:rPr>
                <w:sz w:val="24"/>
                <w:szCs w:val="24"/>
              </w:rPr>
            </w:pPr>
            <w:r w:rsidRPr="00562754">
              <w:rPr>
                <w:sz w:val="24"/>
                <w:szCs w:val="24"/>
              </w:rPr>
              <w:t xml:space="preserve">Filmu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5</w:t>
            </w:r>
            <w:r w:rsidRPr="00562754">
              <w:rPr>
                <w:b/>
                <w:bCs/>
              </w:rPr>
              <w:t xml:space="preserve"> pants. Izložu un azartspēļu organizēšanas un rīkošanas kārtības pārkāpšana</w:t>
            </w:r>
          </w:p>
        </w:tc>
        <w:tc>
          <w:tcPr>
            <w:tcW w:w="2976" w:type="dxa"/>
          </w:tcPr>
          <w:p w:rsidR="00014FA3" w:rsidRPr="00562754" w:rsidRDefault="00014FA3" w:rsidP="00133C75">
            <w:pPr>
              <w:rPr>
                <w:sz w:val="24"/>
                <w:szCs w:val="24"/>
              </w:rPr>
            </w:pPr>
            <w:r w:rsidRPr="00562754">
              <w:rPr>
                <w:sz w:val="24"/>
                <w:szCs w:val="24"/>
              </w:rPr>
              <w:t>A</w:t>
            </w:r>
            <w:r w:rsidR="00C35E8D" w:rsidRPr="00562754">
              <w:rPr>
                <w:sz w:val="24"/>
                <w:szCs w:val="24"/>
              </w:rPr>
              <w:t>zartspēļu un izložu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Finanšu ministrijas Izložu un azartspēļu uzraudzības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7</w:t>
            </w:r>
            <w:r w:rsidRPr="00562754">
              <w:rPr>
                <w:b/>
                <w:bCs/>
              </w:rPr>
              <w:t xml:space="preserve"> pants. Nelikumīgas darbības ar fiziskās personas datiem</w:t>
            </w:r>
          </w:p>
        </w:tc>
        <w:tc>
          <w:tcPr>
            <w:tcW w:w="2976" w:type="dxa"/>
          </w:tcPr>
          <w:p w:rsidR="00014FA3" w:rsidRPr="00562754" w:rsidRDefault="00014FA3" w:rsidP="00133C75">
            <w:pPr>
              <w:rPr>
                <w:sz w:val="24"/>
                <w:szCs w:val="24"/>
              </w:rPr>
            </w:pPr>
            <w:r w:rsidRPr="00562754">
              <w:rPr>
                <w:sz w:val="24"/>
                <w:szCs w:val="24"/>
              </w:rPr>
              <w:t xml:space="preserve">Fizisko personu datu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8</w:t>
            </w:r>
            <w:r w:rsidRPr="00562754">
              <w:rPr>
                <w:b/>
                <w:bCs/>
              </w:rPr>
              <w:t xml:space="preserve"> pants. Informācijas nesniegšana datu subjektam</w:t>
            </w:r>
          </w:p>
        </w:tc>
        <w:tc>
          <w:tcPr>
            <w:tcW w:w="2976" w:type="dxa"/>
          </w:tcPr>
          <w:p w:rsidR="00014FA3" w:rsidRPr="00562754" w:rsidRDefault="00014FA3" w:rsidP="00133C75">
            <w:pPr>
              <w:rPr>
                <w:sz w:val="24"/>
                <w:szCs w:val="24"/>
              </w:rPr>
            </w:pPr>
            <w:r w:rsidRPr="00562754">
              <w:rPr>
                <w:sz w:val="24"/>
                <w:szCs w:val="24"/>
              </w:rPr>
              <w:t>Fizisko personu datu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9</w:t>
            </w:r>
            <w:r w:rsidRPr="00562754">
              <w:rPr>
                <w:b/>
                <w:bCs/>
              </w:rPr>
              <w:t xml:space="preserve"> pants. Fiziskās personas datu apstrāde bez reģistrēšanas</w:t>
            </w:r>
          </w:p>
        </w:tc>
        <w:tc>
          <w:tcPr>
            <w:tcW w:w="2976" w:type="dxa"/>
          </w:tcPr>
          <w:p w:rsidR="00014FA3" w:rsidRPr="00562754" w:rsidRDefault="00014FA3" w:rsidP="00133C75">
            <w:pPr>
              <w:rPr>
                <w:sz w:val="24"/>
                <w:szCs w:val="24"/>
              </w:rPr>
            </w:pPr>
            <w:r w:rsidRPr="00562754">
              <w:rPr>
                <w:sz w:val="24"/>
                <w:szCs w:val="24"/>
              </w:rPr>
              <w:t xml:space="preserve">Fizisko personu datu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10</w:t>
            </w:r>
            <w:r w:rsidRPr="00562754">
              <w:rPr>
                <w:b/>
                <w:bCs/>
              </w:rPr>
              <w:t xml:space="preserve"> pants. Informācijas nesniegšana Datu valsts inspekcijai</w:t>
            </w:r>
          </w:p>
        </w:tc>
        <w:tc>
          <w:tcPr>
            <w:tcW w:w="2976" w:type="dxa"/>
          </w:tcPr>
          <w:p w:rsidR="00014FA3" w:rsidRPr="00562754" w:rsidRDefault="00014FA3" w:rsidP="00133C75">
            <w:pPr>
              <w:rPr>
                <w:sz w:val="24"/>
                <w:szCs w:val="24"/>
              </w:rPr>
            </w:pPr>
            <w:r w:rsidRPr="00562754">
              <w:rPr>
                <w:sz w:val="24"/>
                <w:szCs w:val="24"/>
              </w:rPr>
              <w:t>Fizisko personu datu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11</w:t>
            </w:r>
            <w:r w:rsidRPr="00562754">
              <w:rPr>
                <w:b/>
                <w:bCs/>
              </w:rPr>
              <w:t xml:space="preserve"> pants. Personu neakreditēšanās Datu valsts inspekcijā</w:t>
            </w:r>
          </w:p>
        </w:tc>
        <w:tc>
          <w:tcPr>
            <w:tcW w:w="2976" w:type="dxa"/>
          </w:tcPr>
          <w:p w:rsidR="00014FA3" w:rsidRPr="00562754" w:rsidRDefault="00014FA3" w:rsidP="00133C75">
            <w:pPr>
              <w:rPr>
                <w:sz w:val="24"/>
                <w:szCs w:val="24"/>
              </w:rPr>
            </w:pPr>
            <w:r w:rsidRPr="00562754">
              <w:rPr>
                <w:sz w:val="24"/>
                <w:szCs w:val="24"/>
              </w:rPr>
              <w:t>Fizisko personu datu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12</w:t>
            </w:r>
            <w:r w:rsidRPr="00562754">
              <w:rPr>
                <w:b/>
                <w:bCs/>
              </w:rPr>
              <w:t xml:space="preserve"> pants. Preču un pakalpojumu loteriju organizēšanas kārtības pārkāpšana</w:t>
            </w:r>
          </w:p>
        </w:tc>
        <w:tc>
          <w:tcPr>
            <w:tcW w:w="2976" w:type="dxa"/>
          </w:tcPr>
          <w:p w:rsidR="004A1F01" w:rsidRPr="00562754" w:rsidRDefault="004A1F01" w:rsidP="00133C75">
            <w:pPr>
              <w:rPr>
                <w:sz w:val="24"/>
                <w:szCs w:val="24"/>
              </w:rPr>
            </w:pPr>
            <w:r w:rsidRPr="00562754">
              <w:rPr>
                <w:sz w:val="24"/>
                <w:szCs w:val="24"/>
              </w:rPr>
              <w:t>Preču un pakalpojumu loteriju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Finanšu ministrijas Izložu un azartspēļu uzraudzības inspekcija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13</w:t>
            </w:r>
            <w:r w:rsidRPr="00562754">
              <w:rPr>
                <w:b/>
                <w:bCs/>
              </w:rPr>
              <w:t xml:space="preserve"> pants. Sociālo pakalpojumu sniegšanas noteikumu pārkāpšana</w:t>
            </w:r>
          </w:p>
        </w:tc>
        <w:tc>
          <w:tcPr>
            <w:tcW w:w="2976" w:type="dxa"/>
          </w:tcPr>
          <w:p w:rsidR="00014FA3" w:rsidRPr="00562754" w:rsidRDefault="00014FA3" w:rsidP="00133C75">
            <w:pPr>
              <w:rPr>
                <w:sz w:val="24"/>
                <w:szCs w:val="24"/>
              </w:rPr>
            </w:pPr>
            <w:r w:rsidRPr="00562754">
              <w:rPr>
                <w:sz w:val="24"/>
                <w:szCs w:val="24"/>
              </w:rPr>
              <w:t xml:space="preserve">Sociālo pakalpojumu un </w:t>
            </w:r>
            <w:r w:rsidRPr="00562754">
              <w:rPr>
                <w:sz w:val="24"/>
                <w:szCs w:val="24"/>
              </w:rPr>
              <w:br/>
              <w:t>sociālās palīdzības likums</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Labklājības ministrija</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14</w:t>
            </w:r>
            <w:r w:rsidRPr="00562754">
              <w:rPr>
                <w:b/>
                <w:bCs/>
              </w:rPr>
              <w:t xml:space="preserve"> pants. Aizsargātu pakalpojumu sniedzēja tiesību aizskaršana</w:t>
            </w:r>
          </w:p>
        </w:tc>
        <w:tc>
          <w:tcPr>
            <w:tcW w:w="2976" w:type="dxa"/>
          </w:tcPr>
          <w:p w:rsidR="00014FA3" w:rsidRPr="00562754" w:rsidRDefault="00014FA3" w:rsidP="00133C75">
            <w:pPr>
              <w:rPr>
                <w:sz w:val="24"/>
                <w:szCs w:val="24"/>
              </w:rPr>
            </w:pPr>
            <w:r w:rsidRPr="00562754">
              <w:rPr>
                <w:sz w:val="24"/>
                <w:szCs w:val="24"/>
              </w:rPr>
              <w:t>Aiz</w:t>
            </w:r>
            <w:r w:rsidR="00C35E8D" w:rsidRPr="00562754">
              <w:rPr>
                <w:sz w:val="24"/>
                <w:szCs w:val="24"/>
              </w:rPr>
              <w:t xml:space="preserve">sargāta pakalpojuma likums </w:t>
            </w:r>
          </w:p>
        </w:tc>
        <w:tc>
          <w:tcPr>
            <w:tcW w:w="1560" w:type="dxa"/>
          </w:tcPr>
          <w:p w:rsidR="00185FC9" w:rsidRPr="00562754" w:rsidRDefault="00185FC9"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2)PTAC</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15</w:t>
            </w:r>
            <w:r w:rsidRPr="00562754">
              <w:rPr>
                <w:b/>
                <w:bCs/>
              </w:rPr>
              <w:t xml:space="preserve"> pants. Ģerboņu un atribūtikas ar valsts ģerboni nelikumīga lietošana</w:t>
            </w:r>
          </w:p>
        </w:tc>
        <w:tc>
          <w:tcPr>
            <w:tcW w:w="2976" w:type="dxa"/>
          </w:tcPr>
          <w:p w:rsidR="00014FA3" w:rsidRPr="00562754" w:rsidRDefault="00014FA3" w:rsidP="00133C75">
            <w:pPr>
              <w:rPr>
                <w:sz w:val="24"/>
                <w:szCs w:val="24"/>
              </w:rPr>
            </w:pPr>
            <w:r w:rsidRPr="00562754">
              <w:rPr>
                <w:sz w:val="24"/>
                <w:szCs w:val="24"/>
              </w:rPr>
              <w:t>Ģerboņu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16</w:t>
            </w:r>
            <w:r w:rsidRPr="00562754">
              <w:rPr>
                <w:b/>
                <w:bCs/>
              </w:rPr>
              <w:t xml:space="preserve"> pants. Komerciāla paziņojuma sūtīšanas aizlieguma pārkāpšana</w:t>
            </w:r>
          </w:p>
        </w:tc>
        <w:tc>
          <w:tcPr>
            <w:tcW w:w="2976" w:type="dxa"/>
          </w:tcPr>
          <w:p w:rsidR="00014FA3" w:rsidRPr="00562754" w:rsidRDefault="00014FA3" w:rsidP="00133C75">
            <w:pPr>
              <w:rPr>
                <w:sz w:val="24"/>
                <w:szCs w:val="24"/>
              </w:rPr>
            </w:pPr>
            <w:r w:rsidRPr="00562754">
              <w:rPr>
                <w:sz w:val="24"/>
                <w:szCs w:val="24"/>
              </w:rPr>
              <w:t>Informācijas sabi</w:t>
            </w:r>
            <w:r w:rsidR="00C35E8D" w:rsidRPr="00562754">
              <w:rPr>
                <w:sz w:val="24"/>
                <w:szCs w:val="24"/>
              </w:rPr>
              <w:t xml:space="preserve">edrības pakalpojumu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17</w:t>
            </w:r>
            <w:r w:rsidRPr="00562754">
              <w:rPr>
                <w:b/>
                <w:bCs/>
              </w:rPr>
              <w:t xml:space="preserve"> pants. Diskriminācijas aizlieguma pārkāpšana</w:t>
            </w:r>
          </w:p>
        </w:tc>
        <w:tc>
          <w:tcPr>
            <w:tcW w:w="2976" w:type="dxa"/>
          </w:tcPr>
          <w:p w:rsidR="00E2640E" w:rsidRPr="00562754" w:rsidRDefault="00D44142" w:rsidP="00E2640E">
            <w:pPr>
              <w:jc w:val="both"/>
              <w:rPr>
                <w:sz w:val="24"/>
                <w:szCs w:val="24"/>
              </w:rPr>
            </w:pPr>
            <w:r w:rsidRPr="00562754">
              <w:rPr>
                <w:sz w:val="24"/>
                <w:szCs w:val="24"/>
              </w:rPr>
              <w:t xml:space="preserve">Darba likums </w:t>
            </w:r>
          </w:p>
          <w:p w:rsidR="00647195" w:rsidRPr="00562754" w:rsidRDefault="00647195" w:rsidP="008E1528">
            <w:pPr>
              <w:jc w:val="both"/>
              <w:rPr>
                <w:sz w:val="24"/>
                <w:szCs w:val="24"/>
              </w:rPr>
            </w:pPr>
          </w:p>
        </w:tc>
        <w:tc>
          <w:tcPr>
            <w:tcW w:w="1560" w:type="dxa"/>
          </w:tcPr>
          <w:p w:rsidR="003B001D" w:rsidRPr="00562754" w:rsidRDefault="00E2640E" w:rsidP="00133C75">
            <w:pPr>
              <w:rPr>
                <w:sz w:val="24"/>
                <w:szCs w:val="24"/>
              </w:rPr>
            </w:pPr>
            <w:r w:rsidRPr="00562754">
              <w:rPr>
                <w:sz w:val="24"/>
                <w:szCs w:val="24"/>
              </w:rPr>
              <w:t>LM</w:t>
            </w:r>
            <w:r w:rsidR="000D1656" w:rsidRPr="00562754">
              <w:rPr>
                <w:sz w:val="24"/>
                <w:szCs w:val="24"/>
              </w:rPr>
              <w:t xml:space="preserve"> (par pārkāpumiem darba tiesisko attiecību jomā)</w:t>
            </w:r>
            <w:r w:rsidR="003B001D" w:rsidRPr="00562754">
              <w:rPr>
                <w:sz w:val="24"/>
                <w:szCs w:val="24"/>
              </w:rPr>
              <w:t>.</w:t>
            </w:r>
          </w:p>
          <w:p w:rsidR="003B001D" w:rsidRPr="00562754" w:rsidRDefault="003B001D" w:rsidP="00133C75">
            <w:pPr>
              <w:rPr>
                <w:sz w:val="24"/>
                <w:szCs w:val="24"/>
              </w:rPr>
            </w:pPr>
          </w:p>
          <w:p w:rsidR="00014FA3" w:rsidRPr="00562754" w:rsidRDefault="00014FA3" w:rsidP="003B001D">
            <w:pPr>
              <w:rPr>
                <w:sz w:val="24"/>
                <w:szCs w:val="24"/>
              </w:rPr>
            </w:pPr>
          </w:p>
        </w:tc>
        <w:tc>
          <w:tcPr>
            <w:tcW w:w="3543" w:type="dxa"/>
          </w:tcPr>
          <w:p w:rsidR="00014FA3" w:rsidRPr="00562754" w:rsidRDefault="00014FA3" w:rsidP="00133C75">
            <w:pPr>
              <w:jc w:val="both"/>
              <w:rPr>
                <w:sz w:val="24"/>
                <w:szCs w:val="24"/>
              </w:rPr>
            </w:pPr>
            <w:r w:rsidRPr="00562754">
              <w:rPr>
                <w:sz w:val="24"/>
                <w:szCs w:val="24"/>
              </w:rPr>
              <w:t>1)</w:t>
            </w:r>
            <w:r w:rsidR="00D44142" w:rsidRPr="00562754">
              <w:rPr>
                <w:sz w:val="24"/>
                <w:szCs w:val="24"/>
              </w:rPr>
              <w:t xml:space="preserve"> </w:t>
            </w:r>
            <w:r w:rsidRPr="00562754">
              <w:rPr>
                <w:sz w:val="24"/>
                <w:szCs w:val="24"/>
              </w:rPr>
              <w:t>Rajona pilsētas tiesa (tiesnesis) (izņemot lietas par pārkāpumiem darba tiesisko attiecību jomā)</w:t>
            </w:r>
          </w:p>
          <w:p w:rsidR="00014FA3" w:rsidRPr="00562754" w:rsidRDefault="00014FA3" w:rsidP="00133C75">
            <w:pPr>
              <w:jc w:val="both"/>
              <w:rPr>
                <w:sz w:val="24"/>
                <w:szCs w:val="24"/>
              </w:rPr>
            </w:pPr>
            <w:r w:rsidRPr="00562754">
              <w:rPr>
                <w:sz w:val="24"/>
                <w:szCs w:val="24"/>
              </w:rPr>
              <w:t>2) Valsts darba inspekcija (par pārkāpumiem darba tiesisko attiecību jomā)</w:t>
            </w:r>
          </w:p>
        </w:tc>
      </w:tr>
      <w:tr w:rsidR="00014FA3" w:rsidRPr="00562754" w:rsidTr="0024391F">
        <w:trPr>
          <w:trHeight w:val="145"/>
        </w:trPr>
        <w:tc>
          <w:tcPr>
            <w:tcW w:w="1101" w:type="dxa"/>
          </w:tcPr>
          <w:p w:rsidR="00014FA3" w:rsidRPr="00562754" w:rsidRDefault="00014FA3" w:rsidP="008623F9">
            <w:pPr>
              <w:pStyle w:val="naispant"/>
              <w:numPr>
                <w:ilvl w:val="0"/>
                <w:numId w:val="24"/>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18</w:t>
            </w:r>
            <w:r w:rsidRPr="00562754">
              <w:rPr>
                <w:b/>
                <w:bCs/>
              </w:rPr>
              <w:t xml:space="preserve"> pants. Naftas produktu rezerves izveidošanas un uzglabāšanas kārtības pārkāpšana</w:t>
            </w:r>
          </w:p>
        </w:tc>
        <w:tc>
          <w:tcPr>
            <w:tcW w:w="2976" w:type="dxa"/>
          </w:tcPr>
          <w:p w:rsidR="00014FA3" w:rsidRPr="00562754" w:rsidRDefault="00014FA3" w:rsidP="00133C75">
            <w:pPr>
              <w:rPr>
                <w:sz w:val="24"/>
                <w:szCs w:val="24"/>
              </w:rPr>
            </w:pPr>
            <w:r w:rsidRPr="00562754">
              <w:rPr>
                <w:sz w:val="24"/>
                <w:szCs w:val="24"/>
              </w:rPr>
              <w:t>Enerģētikas likums</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VID</w:t>
            </w:r>
          </w:p>
        </w:tc>
      </w:tr>
    </w:tbl>
    <w:p w:rsidR="00E25F67" w:rsidRPr="00562754" w:rsidRDefault="00E25F67" w:rsidP="00307CD0">
      <w:pPr>
        <w:rPr>
          <w:sz w:val="24"/>
          <w:szCs w:val="24"/>
        </w:rPr>
      </w:pPr>
    </w:p>
    <w:p w:rsidR="00C8196C" w:rsidRDefault="00C8196C" w:rsidP="00307CD0">
      <w:pPr>
        <w:rPr>
          <w:sz w:val="24"/>
          <w:szCs w:val="24"/>
        </w:rPr>
      </w:pPr>
    </w:p>
    <w:p w:rsidR="00BC7A0D" w:rsidRDefault="003E4FAE" w:rsidP="00307CD0">
      <w:pPr>
        <w:rPr>
          <w:sz w:val="24"/>
          <w:szCs w:val="24"/>
        </w:rPr>
      </w:pPr>
      <w:r w:rsidRPr="00562754">
        <w:rPr>
          <w:sz w:val="24"/>
          <w:szCs w:val="24"/>
        </w:rPr>
        <w:t>Tieslietu ministr</w:t>
      </w:r>
      <w:r w:rsidR="00516F92" w:rsidRPr="00562754">
        <w:rPr>
          <w:sz w:val="24"/>
          <w:szCs w:val="24"/>
        </w:rPr>
        <w:t>s</w:t>
      </w:r>
      <w:r w:rsidRPr="00562754">
        <w:rPr>
          <w:sz w:val="24"/>
          <w:szCs w:val="24"/>
        </w:rPr>
        <w:tab/>
      </w:r>
      <w:r w:rsidRPr="00562754">
        <w:rPr>
          <w:sz w:val="24"/>
          <w:szCs w:val="24"/>
        </w:rPr>
        <w:tab/>
      </w:r>
      <w:r w:rsidRPr="00562754">
        <w:rPr>
          <w:sz w:val="24"/>
          <w:szCs w:val="24"/>
        </w:rPr>
        <w:tab/>
      </w:r>
      <w:r w:rsidRPr="00562754">
        <w:rPr>
          <w:sz w:val="24"/>
          <w:szCs w:val="24"/>
        </w:rPr>
        <w:tab/>
      </w:r>
      <w:r w:rsidRPr="00562754">
        <w:rPr>
          <w:sz w:val="24"/>
          <w:szCs w:val="24"/>
        </w:rPr>
        <w:tab/>
      </w:r>
      <w:r w:rsidRPr="00562754">
        <w:rPr>
          <w:sz w:val="24"/>
          <w:szCs w:val="24"/>
        </w:rPr>
        <w:tab/>
      </w:r>
      <w:r w:rsidR="00307CD0" w:rsidRPr="00562754">
        <w:rPr>
          <w:sz w:val="24"/>
          <w:szCs w:val="24"/>
        </w:rPr>
        <w:tab/>
      </w:r>
      <w:r w:rsidR="00307CD0" w:rsidRPr="00562754">
        <w:rPr>
          <w:sz w:val="24"/>
          <w:szCs w:val="24"/>
        </w:rPr>
        <w:tab/>
      </w:r>
      <w:r w:rsidR="00307CD0" w:rsidRPr="00562754">
        <w:rPr>
          <w:sz w:val="24"/>
          <w:szCs w:val="24"/>
        </w:rPr>
        <w:tab/>
      </w:r>
      <w:r w:rsidR="00A75350">
        <w:rPr>
          <w:sz w:val="24"/>
          <w:szCs w:val="24"/>
        </w:rPr>
        <w:t>J.</w:t>
      </w:r>
      <w:r w:rsidR="002C7399">
        <w:rPr>
          <w:sz w:val="24"/>
          <w:szCs w:val="24"/>
        </w:rPr>
        <w:t> </w:t>
      </w:r>
      <w:r w:rsidR="00A75350">
        <w:rPr>
          <w:sz w:val="24"/>
          <w:szCs w:val="24"/>
        </w:rPr>
        <w:t>Bordāns</w:t>
      </w:r>
    </w:p>
    <w:p w:rsidR="00C745AB" w:rsidRPr="00562754" w:rsidRDefault="00C745AB" w:rsidP="00307CD0">
      <w:pPr>
        <w:rPr>
          <w:sz w:val="24"/>
          <w:szCs w:val="24"/>
        </w:rPr>
      </w:pPr>
    </w:p>
    <w:p w:rsidR="00EA79AB" w:rsidRPr="00562754" w:rsidRDefault="00EA79AB">
      <w:pPr>
        <w:pStyle w:val="Pamatteksts"/>
        <w:rPr>
          <w:color w:val="auto"/>
          <w:sz w:val="22"/>
          <w:szCs w:val="22"/>
          <w:lang w:val="lv-LV"/>
        </w:rPr>
      </w:pPr>
    </w:p>
    <w:p w:rsidR="003E4FAE" w:rsidRPr="00C745AB" w:rsidRDefault="00EB4F6F" w:rsidP="003E4FAE">
      <w:pPr>
        <w:jc w:val="both"/>
        <w:rPr>
          <w:sz w:val="22"/>
          <w:szCs w:val="22"/>
        </w:rPr>
      </w:pPr>
      <w:r>
        <w:rPr>
          <w:sz w:val="22"/>
          <w:szCs w:val="22"/>
        </w:rPr>
        <w:t>27.11.2012. 08:3</w:t>
      </w:r>
      <w:r w:rsidR="004130FC">
        <w:rPr>
          <w:sz w:val="22"/>
          <w:szCs w:val="22"/>
        </w:rPr>
        <w:t>0</w:t>
      </w:r>
    </w:p>
    <w:p w:rsidR="003E4FAE" w:rsidRPr="00C745AB" w:rsidRDefault="00C513AE" w:rsidP="00C745AB">
      <w:pPr>
        <w:jc w:val="both"/>
        <w:rPr>
          <w:sz w:val="22"/>
          <w:szCs w:val="22"/>
        </w:rPr>
      </w:pPr>
      <w:r>
        <w:rPr>
          <w:sz w:val="22"/>
          <w:szCs w:val="22"/>
        </w:rPr>
        <w:t>2784</w:t>
      </w:r>
      <w:r w:rsidR="006956BB">
        <w:rPr>
          <w:sz w:val="22"/>
          <w:szCs w:val="22"/>
        </w:rPr>
        <w:t>8</w:t>
      </w:r>
    </w:p>
    <w:p w:rsidR="00C745AB" w:rsidRDefault="00C745AB" w:rsidP="00A75350">
      <w:pPr>
        <w:jc w:val="both"/>
        <w:rPr>
          <w:sz w:val="22"/>
          <w:szCs w:val="22"/>
        </w:rPr>
      </w:pPr>
      <w:r w:rsidRPr="00C745AB">
        <w:rPr>
          <w:sz w:val="22"/>
          <w:szCs w:val="22"/>
        </w:rPr>
        <w:t>J.Gaijsa</w:t>
      </w:r>
    </w:p>
    <w:p w:rsidR="00C745AB" w:rsidRDefault="00C745AB" w:rsidP="00A75350">
      <w:pPr>
        <w:jc w:val="both"/>
        <w:rPr>
          <w:rStyle w:val="Hipersaite"/>
          <w:sz w:val="22"/>
          <w:szCs w:val="22"/>
        </w:rPr>
      </w:pPr>
      <w:r>
        <w:rPr>
          <w:sz w:val="22"/>
          <w:szCs w:val="22"/>
        </w:rPr>
        <w:t xml:space="preserve">67036909, </w:t>
      </w:r>
      <w:hyperlink r:id="rId35" w:history="1">
        <w:r w:rsidRPr="00C745AB">
          <w:rPr>
            <w:rStyle w:val="Hipersaite"/>
            <w:sz w:val="22"/>
            <w:szCs w:val="22"/>
          </w:rPr>
          <w:t>jolanta.gaijsa@tm.gov.lv</w:t>
        </w:r>
      </w:hyperlink>
    </w:p>
    <w:p w:rsidR="00811D65" w:rsidRPr="00C745AB" w:rsidRDefault="00811D65" w:rsidP="00811D65">
      <w:pPr>
        <w:jc w:val="both"/>
        <w:rPr>
          <w:sz w:val="22"/>
          <w:szCs w:val="22"/>
        </w:rPr>
      </w:pPr>
      <w:r w:rsidRPr="00C745AB">
        <w:rPr>
          <w:sz w:val="22"/>
          <w:szCs w:val="22"/>
        </w:rPr>
        <w:t>A.Smiltēna</w:t>
      </w:r>
    </w:p>
    <w:p w:rsidR="00811D65" w:rsidRPr="00C745AB" w:rsidRDefault="00811D65" w:rsidP="00811D65">
      <w:pPr>
        <w:jc w:val="both"/>
        <w:rPr>
          <w:sz w:val="22"/>
          <w:szCs w:val="22"/>
        </w:rPr>
      </w:pPr>
      <w:r w:rsidRPr="00C745AB">
        <w:rPr>
          <w:sz w:val="22"/>
          <w:szCs w:val="22"/>
        </w:rPr>
        <w:t xml:space="preserve">67036937, </w:t>
      </w:r>
      <w:hyperlink r:id="rId36" w:history="1">
        <w:r w:rsidRPr="00C745AB">
          <w:rPr>
            <w:rStyle w:val="Hipersaite"/>
            <w:sz w:val="22"/>
            <w:szCs w:val="22"/>
          </w:rPr>
          <w:t>anda.smiltena@tm.gov.lv</w:t>
        </w:r>
      </w:hyperlink>
    </w:p>
    <w:p w:rsidR="00811D65" w:rsidRPr="00C745AB" w:rsidRDefault="00811D65" w:rsidP="00A75350">
      <w:pPr>
        <w:jc w:val="both"/>
        <w:rPr>
          <w:sz w:val="22"/>
          <w:szCs w:val="22"/>
        </w:rPr>
      </w:pPr>
    </w:p>
    <w:p w:rsidR="00C745AB" w:rsidRPr="00C745AB" w:rsidRDefault="00C745AB" w:rsidP="00A75350">
      <w:pPr>
        <w:jc w:val="both"/>
        <w:rPr>
          <w:sz w:val="22"/>
          <w:szCs w:val="22"/>
        </w:rPr>
      </w:pPr>
    </w:p>
    <w:p w:rsidR="00C745AB" w:rsidRPr="00C745AB" w:rsidRDefault="00C745AB" w:rsidP="00A75350">
      <w:pPr>
        <w:jc w:val="both"/>
        <w:rPr>
          <w:sz w:val="22"/>
          <w:szCs w:val="22"/>
        </w:rPr>
      </w:pPr>
    </w:p>
    <w:sectPr w:rsidR="00C745AB" w:rsidRPr="00C745AB" w:rsidSect="00DB7805">
      <w:pgSz w:w="15840" w:h="12240" w:orient="landscape"/>
      <w:pgMar w:top="1701" w:right="1134" w:bottom="851"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6C" w:rsidRDefault="000A376C">
      <w:r>
        <w:separator/>
      </w:r>
    </w:p>
  </w:endnote>
  <w:endnote w:type="continuationSeparator" w:id="0">
    <w:p w:rsidR="000A376C" w:rsidRDefault="000A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81" w:rsidRDefault="00636781">
    <w:pPr>
      <w:pStyle w:val="Kjene"/>
    </w:pPr>
    <w:r>
      <w:t>T</w:t>
    </w:r>
    <w:r w:rsidR="00EB4F6F">
      <w:t>MKonc_27</w:t>
    </w:r>
    <w:r>
      <w:t>1112_ASSAK; Administratīvo sodu sistēmas attīstības koncepcija (informatīvā daļa)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81" w:rsidRDefault="00636781">
    <w:pPr>
      <w:pStyle w:val="Kjene"/>
    </w:pPr>
    <w:r>
      <w:t>T</w:t>
    </w:r>
    <w:r w:rsidR="00EB4F6F">
      <w:t>MKonc_27</w:t>
    </w:r>
    <w:r>
      <w:t>1112_ASSAK; Administratīvo sodu sistēmas attīstības koncepcija (informatīvā daļa)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6C" w:rsidRDefault="000A376C">
      <w:r>
        <w:separator/>
      </w:r>
    </w:p>
  </w:footnote>
  <w:footnote w:type="continuationSeparator" w:id="0">
    <w:p w:rsidR="000A376C" w:rsidRDefault="000A376C">
      <w:r>
        <w:continuationSeparator/>
      </w:r>
    </w:p>
  </w:footnote>
  <w:footnote w:id="1">
    <w:p w:rsidR="00636781" w:rsidRPr="00AE0AA7" w:rsidRDefault="00636781" w:rsidP="005D6CA1">
      <w:pPr>
        <w:pStyle w:val="Vresteksts"/>
      </w:pPr>
      <w:r>
        <w:rPr>
          <w:rStyle w:val="Vresatsauce"/>
        </w:rPr>
        <w:footnoteRef/>
      </w:r>
      <w:r>
        <w:t xml:space="preserve"> </w:t>
      </w:r>
      <w:r w:rsidRPr="00AE0AA7">
        <w:t xml:space="preserve">Likumprojekts „Grozījumi Krimināllikumā”; </w:t>
      </w:r>
      <w:hyperlink r:id="rId1" w:history="1">
        <w:r w:rsidRPr="00A01739">
          <w:rPr>
            <w:rStyle w:val="Hipersaite"/>
          </w:rPr>
          <w:t>http://titania.saeima.lv/LIVS11/saeimalivs11.nsf/webAll?SearchView&amp;Query=([NumberTxt]=9)&amp;SearchMax=0&amp;SearchOrder=4</w:t>
        </w:r>
      </w:hyperlink>
      <w:r>
        <w:t xml:space="preserve"> </w:t>
      </w:r>
    </w:p>
  </w:footnote>
  <w:footnote w:id="2">
    <w:p w:rsidR="00636781" w:rsidRDefault="00636781">
      <w:pPr>
        <w:pStyle w:val="Vresteksts"/>
      </w:pPr>
      <w:r>
        <w:rPr>
          <w:rStyle w:val="Vresatsauce"/>
        </w:rPr>
        <w:footnoteRef/>
      </w:r>
      <w:r>
        <w:t xml:space="preserve"> Eiropas Padomes Eiropas Cilvēktiesību tiesas </w:t>
      </w:r>
      <w:r w:rsidRPr="00F50691">
        <w:t>2006. gada 4. augusta spriedums lietā „Kadiķis pret Latviju”</w:t>
      </w:r>
      <w:r>
        <w:t xml:space="preserve"> (</w:t>
      </w:r>
      <w:r w:rsidRPr="00F50691">
        <w:t>http://www.mkparstavis.am.gov.lv/lv/@id=258</w:t>
      </w:r>
      <w:r>
        <w:t xml:space="preserve"> ) </w:t>
      </w:r>
    </w:p>
  </w:footnote>
  <w:footnote w:id="3">
    <w:p w:rsidR="00636781" w:rsidRDefault="00636781">
      <w:pPr>
        <w:pStyle w:val="Vresteksts"/>
      </w:pPr>
      <w:r>
        <w:rPr>
          <w:rStyle w:val="Vresatsauce"/>
        </w:rPr>
        <w:footnoteRef/>
      </w:r>
      <w:r>
        <w:t xml:space="preserve"> Satversmes tiesas 2010. gada 20. decembra spriedums lietā Nr. 2010-44-01- 14. punkts </w:t>
      </w:r>
      <w:hyperlink r:id="rId2" w:history="1">
        <w:r w:rsidRPr="00A364AC">
          <w:rPr>
            <w:rStyle w:val="Hipersaite"/>
          </w:rPr>
          <w:t>http://www.satv.tiesa.gov.lv/upload/spriedums_2010_44_01.htm</w:t>
        </w:r>
      </w:hyperlink>
      <w:r>
        <w:t xml:space="preserve">  </w:t>
      </w:r>
    </w:p>
  </w:footnote>
  <w:footnote w:id="4">
    <w:p w:rsidR="00636781" w:rsidRDefault="00636781" w:rsidP="008957B7">
      <w:pPr>
        <w:pStyle w:val="Vresteksts"/>
        <w:jc w:val="both"/>
      </w:pPr>
      <w:r>
        <w:rPr>
          <w:rStyle w:val="Vresatsauce"/>
        </w:rPr>
        <w:footnoteRef/>
      </w:r>
      <w:r>
        <w:t xml:space="preserve"> Satversmes tiesas 2010. gada 20. decembra spriedums lietā Nr. 2010-44-01 </w:t>
      </w:r>
      <w:r w:rsidRPr="00120A31">
        <w:t>„Par Aizturēto personu turēšanas kārtības likuma 7. panta piektās daļas 1. punkta vārdu „kuras augstums nepārsniedz 1,2 metrus” un pārejas</w:t>
      </w:r>
      <w:r>
        <w:t xml:space="preserve"> </w:t>
      </w:r>
      <w:r w:rsidRPr="00120A31">
        <w:t>noteikumu 1. punkta atbilstību Latvijas Republikas Satversmes 1. un 95. pantam”</w:t>
      </w:r>
      <w:r>
        <w:t xml:space="preserve"> (</w:t>
      </w:r>
      <w:r w:rsidRPr="00120A31">
        <w:t>http://www.satv.tiesa.gov.lv/upload/spriedums_2010_44_01.htm</w:t>
      </w:r>
      <w:r>
        <w:t>).</w:t>
      </w:r>
    </w:p>
  </w:footnote>
  <w:footnote w:id="5">
    <w:p w:rsidR="00636781" w:rsidRPr="00241AFF" w:rsidRDefault="00636781">
      <w:pPr>
        <w:pStyle w:val="Vresteksts"/>
      </w:pPr>
      <w:r>
        <w:rPr>
          <w:rStyle w:val="Vresatsauce"/>
        </w:rPr>
        <w:footnoteRef/>
      </w:r>
      <w:r>
        <w:t xml:space="preserve"> Traskmans P.O. Alternatīvo sodu lietošana Ziemeļvalstīs. Publicēts: </w:t>
      </w:r>
      <w:hyperlink r:id="rId3" w:history="1">
        <w:r w:rsidRPr="00751656">
          <w:rPr>
            <w:rStyle w:val="Hipersaite"/>
          </w:rPr>
          <w:t>http://www.coe.lv/tulkojumi.php?id=77</w:t>
        </w:r>
      </w:hyperlink>
      <w:r>
        <w:t xml:space="preserve"> (skatīts 14.10.2010.)</w:t>
      </w:r>
    </w:p>
  </w:footnote>
  <w:footnote w:id="6">
    <w:p w:rsidR="00636781" w:rsidRPr="00241AFF" w:rsidRDefault="00636781">
      <w:pPr>
        <w:pStyle w:val="Vresteksts"/>
      </w:pPr>
      <w:r>
        <w:rPr>
          <w:rStyle w:val="Vresatsauce"/>
        </w:rPr>
        <w:footnoteRef/>
      </w:r>
      <w:r>
        <w:t xml:space="preserve"> Traskmans P.O. Alternatīvo sodu lietošana Ziemeļvalstīs. Publicēts: </w:t>
      </w:r>
      <w:hyperlink r:id="rId4" w:history="1">
        <w:r w:rsidRPr="00751656">
          <w:rPr>
            <w:rStyle w:val="Hipersaite"/>
          </w:rPr>
          <w:t>http://www.coe.lv/tulkojumi.php?id=77</w:t>
        </w:r>
      </w:hyperlink>
      <w:r>
        <w:t xml:space="preserve"> (skatīts 14.10.2010.)</w:t>
      </w:r>
    </w:p>
  </w:footnote>
  <w:footnote w:id="7">
    <w:p w:rsidR="00636781" w:rsidRDefault="00636781">
      <w:pPr>
        <w:pStyle w:val="Vresteksts"/>
      </w:pPr>
      <w:r>
        <w:rPr>
          <w:rStyle w:val="Vresatsauce"/>
        </w:rPr>
        <w:footnoteRef/>
      </w:r>
      <w:r>
        <w:t xml:space="preserve"> </w:t>
      </w:r>
      <w:r w:rsidRPr="001C4862">
        <w:rPr>
          <w:color w:val="444444"/>
        </w:rPr>
        <w:t>Danovskis E. Administratīvās atbildības regulējuma konceptuālās problēmas. Jurista V</w:t>
      </w:r>
      <w:r>
        <w:rPr>
          <w:color w:val="444444"/>
        </w:rPr>
        <w:t>ārds, 17.05.2011., Nr. 20 (667); citēts pēc: Krastiņš U. Konceptuāli par vainu administratīvajās tiesībās. Jurista Vārds, 05.06.2007., Nr.6 (467)</w:t>
      </w:r>
    </w:p>
  </w:footnote>
  <w:footnote w:id="8">
    <w:p w:rsidR="00636781" w:rsidRPr="000B07D0" w:rsidRDefault="00636781">
      <w:pPr>
        <w:pStyle w:val="Vresteksts"/>
      </w:pPr>
      <w:r>
        <w:rPr>
          <w:rStyle w:val="Vresatsauce"/>
        </w:rPr>
        <w:footnoteRef/>
      </w:r>
      <w:r>
        <w:t xml:space="preserve"> Augstākās tiesas Senāta Administratīvo lietu departamenta 2010. gada 22. novembra spriedums lietā SKA-428</w:t>
      </w:r>
    </w:p>
  </w:footnote>
  <w:footnote w:id="9">
    <w:p w:rsidR="00636781" w:rsidRDefault="00636781">
      <w:pPr>
        <w:pStyle w:val="Vresteksts"/>
      </w:pPr>
      <w:r>
        <w:rPr>
          <w:rStyle w:val="Vresatsauce"/>
        </w:rPr>
        <w:footnoteRef/>
      </w:r>
      <w:r>
        <w:t xml:space="preserve"> Statistikas avots - Tiesu informatīvā sistēma: </w:t>
      </w:r>
      <w:r w:rsidRPr="005328E8">
        <w:t>https://tis.lursoft.lv/tisreal?Form=TIS_STAT_O&amp;SessionId=2F7F407C67B55AFC83734286A8E706B1</w:t>
      </w:r>
    </w:p>
  </w:footnote>
  <w:footnote w:id="10">
    <w:p w:rsidR="00636781" w:rsidRDefault="00636781">
      <w:pPr>
        <w:pStyle w:val="Vresteksts"/>
      </w:pPr>
      <w:r>
        <w:rPr>
          <w:rStyle w:val="Vresatsauce"/>
        </w:rPr>
        <w:footnoteRef/>
      </w:r>
      <w:r>
        <w:t xml:space="preserve"> Statistikas avots - Tiesu informatīvā sistēma: </w:t>
      </w:r>
      <w:r w:rsidRPr="00C91516">
        <w:t>https://tis.lursoft.lv/tisreal?Form=TIS_STAT_O&amp;SessionId=2F7F407C67B55AFC83734286A8E706B1&amp;id=209&amp;topmenuid=151&amp;courtid=259&amp;presetid=&amp;year=2010&amp;period=&amp;outputtype=&amp;tablereorder=yes&amp;tableorder=4&amp;tablesequence=D</w:t>
      </w:r>
    </w:p>
  </w:footnote>
  <w:footnote w:id="11">
    <w:p w:rsidR="00636781" w:rsidRDefault="00636781">
      <w:pPr>
        <w:pStyle w:val="Vresteksts"/>
      </w:pPr>
      <w:r>
        <w:rPr>
          <w:rStyle w:val="Vresatsauce"/>
        </w:rPr>
        <w:footnoteRef/>
      </w:r>
      <w:r>
        <w:t xml:space="preserve"> Latvijas Republikas Iekšlietu ministrijas Informācijas Centra 2010. gada 22. decembra vēstule Nr. 14/6-109</w:t>
      </w:r>
    </w:p>
  </w:footnote>
  <w:footnote w:id="12">
    <w:p w:rsidR="00636781" w:rsidRDefault="00636781" w:rsidP="00985F5F">
      <w:pPr>
        <w:pStyle w:val="Vresteksts"/>
      </w:pPr>
      <w:r>
        <w:rPr>
          <w:rStyle w:val="Vresatsauce"/>
        </w:rPr>
        <w:footnoteRef/>
      </w:r>
      <w:r>
        <w:t xml:space="preserve"> Likumprojekts „Grozījumi Krimināllikumā”</w:t>
      </w:r>
      <w:r w:rsidRPr="00EA2F19">
        <w:t xml:space="preserve"> </w:t>
      </w:r>
      <w:r>
        <w:t xml:space="preserve">pieejams: </w:t>
      </w:r>
      <w:r w:rsidRPr="00EA2F19">
        <w:t>http://titania.saeima.lv/LIVS11/saeimalivs11.nsf/webAll?SearchView&amp;Query=([NumberTxt]=9)&amp;SearchMax=0&amp;SearchOrder=4</w:t>
      </w:r>
    </w:p>
  </w:footnote>
  <w:footnote w:id="13">
    <w:p w:rsidR="00636781" w:rsidRDefault="00636781" w:rsidP="00985F5F">
      <w:pPr>
        <w:pStyle w:val="Vresteksts"/>
      </w:pPr>
      <w:r>
        <w:rPr>
          <w:rStyle w:val="Vresatsauce"/>
        </w:rPr>
        <w:footnoteRef/>
      </w:r>
      <w:r>
        <w:t xml:space="preserve"> Likumprojekts „Grozījumi Krimināllikumā”</w:t>
      </w:r>
      <w:r w:rsidRPr="00EA2F19">
        <w:t xml:space="preserve"> </w:t>
      </w:r>
      <w:r>
        <w:t xml:space="preserve">pieejams: </w:t>
      </w:r>
      <w:r w:rsidRPr="00EA2F19">
        <w:t>http://titania.saeima.lv/LIVS11/saeimalivs11.nsf/webAll?SearchView&amp;Query=([NumberTxt]=9)&amp;SearchMax=0&amp;SearchOrder=4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9876"/>
      <w:docPartObj>
        <w:docPartGallery w:val="Page Numbers (Top of Page)"/>
        <w:docPartUnique/>
      </w:docPartObj>
    </w:sdtPr>
    <w:sdtEndPr/>
    <w:sdtContent>
      <w:p w:rsidR="00636781" w:rsidRDefault="004A43C1">
        <w:pPr>
          <w:pStyle w:val="Galvene"/>
          <w:jc w:val="center"/>
        </w:pPr>
        <w:r>
          <w:fldChar w:fldCharType="begin"/>
        </w:r>
        <w:r w:rsidR="00636781">
          <w:instrText xml:space="preserve"> PAGE   \* MERGEFORMAT </w:instrText>
        </w:r>
        <w:r>
          <w:fldChar w:fldCharType="separate"/>
        </w:r>
        <w:r w:rsidR="00DD1F43">
          <w:rPr>
            <w:noProof/>
          </w:rPr>
          <w:t>14</w:t>
        </w:r>
        <w:r>
          <w:rPr>
            <w:noProof/>
          </w:rPr>
          <w:fldChar w:fldCharType="end"/>
        </w:r>
      </w:p>
    </w:sdtContent>
  </w:sdt>
  <w:p w:rsidR="00636781" w:rsidRDefault="006367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4BFD0"/>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2">
    <w:nsid w:val="00000003"/>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b/>
        <w:i w:val="0"/>
        <w:strike w:val="0"/>
        <w:position w:val="0"/>
        <w:sz w:val="24"/>
        <w:u w:val="none"/>
        <w:shd w:val="clear" w:color="auto" w:fill="auto"/>
      </w:rPr>
    </w:lvl>
  </w:abstractNum>
  <w:abstractNum w:abstractNumId="3">
    <w:nsid w:val="00000007"/>
    <w:multiLevelType w:val="singleLevel"/>
    <w:tmpl w:val="C012262E"/>
    <w:lvl w:ilvl="0">
      <w:start w:val="1"/>
      <w:numFmt w:val="decimal"/>
      <w:lvlText w:val="%1."/>
      <w:lvlJc w:val="left"/>
      <w:pPr>
        <w:tabs>
          <w:tab w:val="num" w:pos="1725"/>
        </w:tabs>
        <w:ind w:left="1725" w:hanging="1005"/>
      </w:pPr>
      <w:rPr>
        <w:rFonts w:ascii="Times New Roman" w:eastAsia="Times New Roman" w:hAnsi="Times New Roman"/>
        <w:b w:val="0"/>
        <w:i w:val="0"/>
        <w:strike w:val="0"/>
        <w:color w:val="auto"/>
        <w:position w:val="0"/>
        <w:sz w:val="24"/>
        <w:u w:val="none"/>
        <w:shd w:val="clear" w:color="auto" w:fill="auto"/>
      </w:rPr>
    </w:lvl>
  </w:abstractNum>
  <w:abstractNum w:abstractNumId="4">
    <w:nsid w:val="00000009"/>
    <w:multiLevelType w:val="multilevel"/>
    <w:tmpl w:val="63B2315C"/>
    <w:lvl w:ilvl="0">
      <w:start w:val="1"/>
      <w:numFmt w:val="decimal"/>
      <w:lvlText w:val="%1."/>
      <w:lvlJc w:val="left"/>
      <w:pPr>
        <w:tabs>
          <w:tab w:val="num" w:pos="720"/>
        </w:tabs>
        <w:ind w:left="720" w:hanging="360"/>
      </w:pPr>
      <w:rPr>
        <w:rFonts w:ascii="Times New Roman" w:eastAsia="Times New Roman" w:hAnsi="Times New Roman"/>
        <w:b/>
        <w:i/>
        <w:strike w:val="0"/>
        <w:color w:val="auto"/>
        <w:position w:val="0"/>
        <w:sz w:val="24"/>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12"/>
    <w:multiLevelType w:val="singleLevel"/>
    <w:tmpl w:val="00000024"/>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6">
    <w:nsid w:val="12531E74"/>
    <w:multiLevelType w:val="hybridMultilevel"/>
    <w:tmpl w:val="91BC59B6"/>
    <w:lvl w:ilvl="0" w:tplc="2E363B9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5F021C"/>
    <w:multiLevelType w:val="hybridMultilevel"/>
    <w:tmpl w:val="A0208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182ED2"/>
    <w:multiLevelType w:val="hybridMultilevel"/>
    <w:tmpl w:val="C08E7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3DC55FB"/>
    <w:multiLevelType w:val="hybridMultilevel"/>
    <w:tmpl w:val="CCF8F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894646"/>
    <w:multiLevelType w:val="hybridMultilevel"/>
    <w:tmpl w:val="D1B8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A53457"/>
    <w:multiLevelType w:val="hybridMultilevel"/>
    <w:tmpl w:val="9F8C3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3">
    <w:nsid w:val="355B1C6E"/>
    <w:multiLevelType w:val="hybridMultilevel"/>
    <w:tmpl w:val="CE66DE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8F6393"/>
    <w:multiLevelType w:val="hybridMultilevel"/>
    <w:tmpl w:val="9F8C3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BF1C71"/>
    <w:multiLevelType w:val="hybridMultilevel"/>
    <w:tmpl w:val="524A3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2E05A0"/>
    <w:multiLevelType w:val="hybridMultilevel"/>
    <w:tmpl w:val="F356C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492686"/>
    <w:multiLevelType w:val="hybridMultilevel"/>
    <w:tmpl w:val="BBCE56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3C4F02"/>
    <w:multiLevelType w:val="hybridMultilevel"/>
    <w:tmpl w:val="7E10CA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DDC7B72"/>
    <w:multiLevelType w:val="hybridMultilevel"/>
    <w:tmpl w:val="61E882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E1E5D87"/>
    <w:multiLevelType w:val="hybridMultilevel"/>
    <w:tmpl w:val="F522BC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3D0786"/>
    <w:multiLevelType w:val="hybridMultilevel"/>
    <w:tmpl w:val="EBF49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2A47FF5"/>
    <w:multiLevelType w:val="hybridMultilevel"/>
    <w:tmpl w:val="F0EE7534"/>
    <w:lvl w:ilvl="0" w:tplc="78DC2FF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3">
    <w:nsid w:val="62F513B3"/>
    <w:multiLevelType w:val="hybridMultilevel"/>
    <w:tmpl w:val="4B64C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A13862"/>
    <w:multiLevelType w:val="hybridMultilevel"/>
    <w:tmpl w:val="7FB24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960F83"/>
    <w:multiLevelType w:val="hybridMultilevel"/>
    <w:tmpl w:val="39886CD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32C24E4"/>
    <w:multiLevelType w:val="hybridMultilevel"/>
    <w:tmpl w:val="DB7CB880"/>
    <w:lvl w:ilvl="0" w:tplc="BAE686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8">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7C7D25C9"/>
    <w:multiLevelType w:val="hybridMultilevel"/>
    <w:tmpl w:val="A010FCDA"/>
    <w:lvl w:ilvl="0" w:tplc="55DAF2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D2C564B"/>
    <w:multiLevelType w:val="hybridMultilevel"/>
    <w:tmpl w:val="3F98F8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22"/>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6"/>
  </w:num>
  <w:num w:numId="14">
    <w:abstractNumId w:val="7"/>
  </w:num>
  <w:num w:numId="15">
    <w:abstractNumId w:val="16"/>
  </w:num>
  <w:num w:numId="16">
    <w:abstractNumId w:val="15"/>
  </w:num>
  <w:num w:numId="17">
    <w:abstractNumId w:val="21"/>
  </w:num>
  <w:num w:numId="18">
    <w:abstractNumId w:val="17"/>
  </w:num>
  <w:num w:numId="19">
    <w:abstractNumId w:val="11"/>
  </w:num>
  <w:num w:numId="20">
    <w:abstractNumId w:val="14"/>
  </w:num>
  <w:num w:numId="21">
    <w:abstractNumId w:val="23"/>
  </w:num>
  <w:num w:numId="22">
    <w:abstractNumId w:val="20"/>
  </w:num>
  <w:num w:numId="23">
    <w:abstractNumId w:val="30"/>
  </w:num>
  <w:num w:numId="24">
    <w:abstractNumId w:val="26"/>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12"/>
  </w:num>
  <w:num w:numId="30">
    <w:abstractNumId w:val="8"/>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72"/>
    <w:rsid w:val="000100D8"/>
    <w:rsid w:val="0001112C"/>
    <w:rsid w:val="00012BC1"/>
    <w:rsid w:val="00014FA3"/>
    <w:rsid w:val="000169EA"/>
    <w:rsid w:val="00020B24"/>
    <w:rsid w:val="000225DF"/>
    <w:rsid w:val="00024621"/>
    <w:rsid w:val="0002504A"/>
    <w:rsid w:val="00025F03"/>
    <w:rsid w:val="00032BB0"/>
    <w:rsid w:val="00035B86"/>
    <w:rsid w:val="0004004B"/>
    <w:rsid w:val="000413FE"/>
    <w:rsid w:val="00041602"/>
    <w:rsid w:val="000479B7"/>
    <w:rsid w:val="0005087A"/>
    <w:rsid w:val="00051F00"/>
    <w:rsid w:val="00052ED3"/>
    <w:rsid w:val="00055180"/>
    <w:rsid w:val="000619C0"/>
    <w:rsid w:val="000632E1"/>
    <w:rsid w:val="000634B3"/>
    <w:rsid w:val="00064097"/>
    <w:rsid w:val="000644B0"/>
    <w:rsid w:val="0006745A"/>
    <w:rsid w:val="00075308"/>
    <w:rsid w:val="00081F6A"/>
    <w:rsid w:val="00084B55"/>
    <w:rsid w:val="000872FD"/>
    <w:rsid w:val="00087E42"/>
    <w:rsid w:val="00092CE5"/>
    <w:rsid w:val="00097618"/>
    <w:rsid w:val="000A0C41"/>
    <w:rsid w:val="000A1337"/>
    <w:rsid w:val="000A25F2"/>
    <w:rsid w:val="000A376C"/>
    <w:rsid w:val="000A384D"/>
    <w:rsid w:val="000A4C2B"/>
    <w:rsid w:val="000A7197"/>
    <w:rsid w:val="000B07D0"/>
    <w:rsid w:val="000B12AA"/>
    <w:rsid w:val="000B1D41"/>
    <w:rsid w:val="000B36E1"/>
    <w:rsid w:val="000B4FD0"/>
    <w:rsid w:val="000C0A2A"/>
    <w:rsid w:val="000C1617"/>
    <w:rsid w:val="000C4D28"/>
    <w:rsid w:val="000C5D97"/>
    <w:rsid w:val="000C5EA0"/>
    <w:rsid w:val="000D1656"/>
    <w:rsid w:val="000D234B"/>
    <w:rsid w:val="000D2BB2"/>
    <w:rsid w:val="000D3D01"/>
    <w:rsid w:val="000D4BA0"/>
    <w:rsid w:val="000E0D29"/>
    <w:rsid w:val="000E298F"/>
    <w:rsid w:val="000E5BA5"/>
    <w:rsid w:val="000E705A"/>
    <w:rsid w:val="000F1BF0"/>
    <w:rsid w:val="000F60E9"/>
    <w:rsid w:val="000F65D8"/>
    <w:rsid w:val="00104DD6"/>
    <w:rsid w:val="00107048"/>
    <w:rsid w:val="00111276"/>
    <w:rsid w:val="0011138E"/>
    <w:rsid w:val="001138D2"/>
    <w:rsid w:val="001148F4"/>
    <w:rsid w:val="00120A31"/>
    <w:rsid w:val="0012352D"/>
    <w:rsid w:val="0012367A"/>
    <w:rsid w:val="00126D20"/>
    <w:rsid w:val="00126FF7"/>
    <w:rsid w:val="00131079"/>
    <w:rsid w:val="0013134D"/>
    <w:rsid w:val="0013172D"/>
    <w:rsid w:val="0013199C"/>
    <w:rsid w:val="00133C75"/>
    <w:rsid w:val="001342F5"/>
    <w:rsid w:val="00134FCD"/>
    <w:rsid w:val="00143DB8"/>
    <w:rsid w:val="00155E5A"/>
    <w:rsid w:val="00165090"/>
    <w:rsid w:val="0016635A"/>
    <w:rsid w:val="00172C60"/>
    <w:rsid w:val="00177205"/>
    <w:rsid w:val="00177F2E"/>
    <w:rsid w:val="001840F5"/>
    <w:rsid w:val="00185FC9"/>
    <w:rsid w:val="00190C1A"/>
    <w:rsid w:val="00190D98"/>
    <w:rsid w:val="00191FBE"/>
    <w:rsid w:val="00194438"/>
    <w:rsid w:val="00194F24"/>
    <w:rsid w:val="00196A7C"/>
    <w:rsid w:val="001A0451"/>
    <w:rsid w:val="001A33A0"/>
    <w:rsid w:val="001A4185"/>
    <w:rsid w:val="001A51E7"/>
    <w:rsid w:val="001B64E3"/>
    <w:rsid w:val="001C1F9B"/>
    <w:rsid w:val="001D56B5"/>
    <w:rsid w:val="001E02FC"/>
    <w:rsid w:val="001E1D36"/>
    <w:rsid w:val="001E1F85"/>
    <w:rsid w:val="001E491A"/>
    <w:rsid w:val="001E6BE4"/>
    <w:rsid w:val="001F1500"/>
    <w:rsid w:val="001F310E"/>
    <w:rsid w:val="001F4DBB"/>
    <w:rsid w:val="001F4F10"/>
    <w:rsid w:val="001F5054"/>
    <w:rsid w:val="001F5838"/>
    <w:rsid w:val="001F7120"/>
    <w:rsid w:val="002034B1"/>
    <w:rsid w:val="00204D3C"/>
    <w:rsid w:val="002055DF"/>
    <w:rsid w:val="00207FD2"/>
    <w:rsid w:val="00211981"/>
    <w:rsid w:val="002159FC"/>
    <w:rsid w:val="002213D9"/>
    <w:rsid w:val="00226AF5"/>
    <w:rsid w:val="00236488"/>
    <w:rsid w:val="002367C5"/>
    <w:rsid w:val="00236E16"/>
    <w:rsid w:val="002378DD"/>
    <w:rsid w:val="00237E53"/>
    <w:rsid w:val="00240751"/>
    <w:rsid w:val="00241AFF"/>
    <w:rsid w:val="00243255"/>
    <w:rsid w:val="0024391F"/>
    <w:rsid w:val="00244731"/>
    <w:rsid w:val="002475FB"/>
    <w:rsid w:val="002513EE"/>
    <w:rsid w:val="00253407"/>
    <w:rsid w:val="00255A71"/>
    <w:rsid w:val="002609A5"/>
    <w:rsid w:val="00263E6B"/>
    <w:rsid w:val="002738B4"/>
    <w:rsid w:val="002746BE"/>
    <w:rsid w:val="0027476D"/>
    <w:rsid w:val="00275BD4"/>
    <w:rsid w:val="00276789"/>
    <w:rsid w:val="00280C63"/>
    <w:rsid w:val="002835A3"/>
    <w:rsid w:val="002843AA"/>
    <w:rsid w:val="00287C8E"/>
    <w:rsid w:val="0029374D"/>
    <w:rsid w:val="00294654"/>
    <w:rsid w:val="0029529A"/>
    <w:rsid w:val="002A12BC"/>
    <w:rsid w:val="002A4C63"/>
    <w:rsid w:val="002A516F"/>
    <w:rsid w:val="002A5B57"/>
    <w:rsid w:val="002B3286"/>
    <w:rsid w:val="002B4251"/>
    <w:rsid w:val="002B47A0"/>
    <w:rsid w:val="002B7BDE"/>
    <w:rsid w:val="002C16E3"/>
    <w:rsid w:val="002C1C04"/>
    <w:rsid w:val="002C32FD"/>
    <w:rsid w:val="002C35AB"/>
    <w:rsid w:val="002C5B1F"/>
    <w:rsid w:val="002C604A"/>
    <w:rsid w:val="002C7399"/>
    <w:rsid w:val="002C7D86"/>
    <w:rsid w:val="002D2501"/>
    <w:rsid w:val="002D60FD"/>
    <w:rsid w:val="002E3C2F"/>
    <w:rsid w:val="002E3F0B"/>
    <w:rsid w:val="002E539B"/>
    <w:rsid w:val="002F0A58"/>
    <w:rsid w:val="002F3938"/>
    <w:rsid w:val="002F4E5C"/>
    <w:rsid w:val="003066FA"/>
    <w:rsid w:val="00307CD0"/>
    <w:rsid w:val="0031012E"/>
    <w:rsid w:val="00310964"/>
    <w:rsid w:val="003229F4"/>
    <w:rsid w:val="003319FA"/>
    <w:rsid w:val="00334364"/>
    <w:rsid w:val="0033448A"/>
    <w:rsid w:val="003423F6"/>
    <w:rsid w:val="00343A14"/>
    <w:rsid w:val="00350B37"/>
    <w:rsid w:val="00351B2F"/>
    <w:rsid w:val="00352244"/>
    <w:rsid w:val="003545BD"/>
    <w:rsid w:val="00360ACA"/>
    <w:rsid w:val="00366CC5"/>
    <w:rsid w:val="003723CB"/>
    <w:rsid w:val="003745B4"/>
    <w:rsid w:val="003749D9"/>
    <w:rsid w:val="00384291"/>
    <w:rsid w:val="00385728"/>
    <w:rsid w:val="00391D07"/>
    <w:rsid w:val="00391D28"/>
    <w:rsid w:val="00396DD4"/>
    <w:rsid w:val="003A297F"/>
    <w:rsid w:val="003A2BC6"/>
    <w:rsid w:val="003B001D"/>
    <w:rsid w:val="003B287A"/>
    <w:rsid w:val="003C341B"/>
    <w:rsid w:val="003C3C01"/>
    <w:rsid w:val="003C7A3F"/>
    <w:rsid w:val="003C7B23"/>
    <w:rsid w:val="003D0842"/>
    <w:rsid w:val="003D1BC1"/>
    <w:rsid w:val="003E4FAE"/>
    <w:rsid w:val="003E571B"/>
    <w:rsid w:val="003E79E9"/>
    <w:rsid w:val="003F07F3"/>
    <w:rsid w:val="003F26A2"/>
    <w:rsid w:val="003F2756"/>
    <w:rsid w:val="003F3785"/>
    <w:rsid w:val="003F4AA2"/>
    <w:rsid w:val="003F57ED"/>
    <w:rsid w:val="003F7B88"/>
    <w:rsid w:val="004008E6"/>
    <w:rsid w:val="00400F24"/>
    <w:rsid w:val="00404850"/>
    <w:rsid w:val="00405EB8"/>
    <w:rsid w:val="00406CF0"/>
    <w:rsid w:val="00410319"/>
    <w:rsid w:val="004130FC"/>
    <w:rsid w:val="00413F1D"/>
    <w:rsid w:val="00413F27"/>
    <w:rsid w:val="004167B9"/>
    <w:rsid w:val="004172F4"/>
    <w:rsid w:val="00422B75"/>
    <w:rsid w:val="004256ED"/>
    <w:rsid w:val="00432093"/>
    <w:rsid w:val="00432143"/>
    <w:rsid w:val="004332E9"/>
    <w:rsid w:val="004338D0"/>
    <w:rsid w:val="00436F08"/>
    <w:rsid w:val="004417C0"/>
    <w:rsid w:val="00442A6E"/>
    <w:rsid w:val="00446CC0"/>
    <w:rsid w:val="00454DD4"/>
    <w:rsid w:val="00457A70"/>
    <w:rsid w:val="00460A35"/>
    <w:rsid w:val="0046354E"/>
    <w:rsid w:val="00465516"/>
    <w:rsid w:val="004749A6"/>
    <w:rsid w:val="00481DEC"/>
    <w:rsid w:val="0048471C"/>
    <w:rsid w:val="00486331"/>
    <w:rsid w:val="00490C61"/>
    <w:rsid w:val="004914FE"/>
    <w:rsid w:val="00492047"/>
    <w:rsid w:val="0049301F"/>
    <w:rsid w:val="00494F31"/>
    <w:rsid w:val="004958D6"/>
    <w:rsid w:val="004A08AE"/>
    <w:rsid w:val="004A159A"/>
    <w:rsid w:val="004A1F01"/>
    <w:rsid w:val="004A43C1"/>
    <w:rsid w:val="004A5A2F"/>
    <w:rsid w:val="004A6020"/>
    <w:rsid w:val="004A7C40"/>
    <w:rsid w:val="004B15A8"/>
    <w:rsid w:val="004B17DA"/>
    <w:rsid w:val="004B7BA2"/>
    <w:rsid w:val="004C11C2"/>
    <w:rsid w:val="004C27D2"/>
    <w:rsid w:val="004D13ED"/>
    <w:rsid w:val="004D3C05"/>
    <w:rsid w:val="004D401E"/>
    <w:rsid w:val="004D4785"/>
    <w:rsid w:val="004D4951"/>
    <w:rsid w:val="004D64A5"/>
    <w:rsid w:val="004E120E"/>
    <w:rsid w:val="004E20AB"/>
    <w:rsid w:val="004E28D5"/>
    <w:rsid w:val="004E53EE"/>
    <w:rsid w:val="004E66EB"/>
    <w:rsid w:val="004F1EE9"/>
    <w:rsid w:val="004F213D"/>
    <w:rsid w:val="00503958"/>
    <w:rsid w:val="0050653D"/>
    <w:rsid w:val="0051189B"/>
    <w:rsid w:val="00514401"/>
    <w:rsid w:val="00516482"/>
    <w:rsid w:val="00516F92"/>
    <w:rsid w:val="00516FFD"/>
    <w:rsid w:val="0052172B"/>
    <w:rsid w:val="0052195E"/>
    <w:rsid w:val="005220C5"/>
    <w:rsid w:val="00527FBE"/>
    <w:rsid w:val="0053192D"/>
    <w:rsid w:val="00532041"/>
    <w:rsid w:val="0053275A"/>
    <w:rsid w:val="005328E8"/>
    <w:rsid w:val="0053406D"/>
    <w:rsid w:val="00540178"/>
    <w:rsid w:val="00543587"/>
    <w:rsid w:val="005502B0"/>
    <w:rsid w:val="005521AA"/>
    <w:rsid w:val="00552F04"/>
    <w:rsid w:val="00554DDD"/>
    <w:rsid w:val="0055553F"/>
    <w:rsid w:val="00562754"/>
    <w:rsid w:val="00564A4B"/>
    <w:rsid w:val="00565665"/>
    <w:rsid w:val="00565963"/>
    <w:rsid w:val="00567F4B"/>
    <w:rsid w:val="00574610"/>
    <w:rsid w:val="00576E14"/>
    <w:rsid w:val="00577286"/>
    <w:rsid w:val="00577DB9"/>
    <w:rsid w:val="0058180A"/>
    <w:rsid w:val="00583573"/>
    <w:rsid w:val="00583591"/>
    <w:rsid w:val="00590546"/>
    <w:rsid w:val="005951FE"/>
    <w:rsid w:val="00596988"/>
    <w:rsid w:val="005A22D0"/>
    <w:rsid w:val="005A2A4B"/>
    <w:rsid w:val="005A3CD5"/>
    <w:rsid w:val="005A3E2F"/>
    <w:rsid w:val="005B0D16"/>
    <w:rsid w:val="005B0D28"/>
    <w:rsid w:val="005B15AA"/>
    <w:rsid w:val="005B17C6"/>
    <w:rsid w:val="005B2168"/>
    <w:rsid w:val="005B5CBB"/>
    <w:rsid w:val="005C04A6"/>
    <w:rsid w:val="005C27F5"/>
    <w:rsid w:val="005C2B11"/>
    <w:rsid w:val="005C3AF0"/>
    <w:rsid w:val="005C449E"/>
    <w:rsid w:val="005C48B7"/>
    <w:rsid w:val="005C68A0"/>
    <w:rsid w:val="005D0305"/>
    <w:rsid w:val="005D1584"/>
    <w:rsid w:val="005D1E6A"/>
    <w:rsid w:val="005D4E3D"/>
    <w:rsid w:val="005D6CA1"/>
    <w:rsid w:val="005E0BD4"/>
    <w:rsid w:val="005E7996"/>
    <w:rsid w:val="005F11B5"/>
    <w:rsid w:val="005F3BA9"/>
    <w:rsid w:val="005F3F47"/>
    <w:rsid w:val="005F52D7"/>
    <w:rsid w:val="005F6D41"/>
    <w:rsid w:val="00603EC4"/>
    <w:rsid w:val="00604149"/>
    <w:rsid w:val="00604B67"/>
    <w:rsid w:val="00606F12"/>
    <w:rsid w:val="00611CAD"/>
    <w:rsid w:val="00612E18"/>
    <w:rsid w:val="006171E1"/>
    <w:rsid w:val="006172BC"/>
    <w:rsid w:val="00617854"/>
    <w:rsid w:val="00617AD3"/>
    <w:rsid w:val="00621678"/>
    <w:rsid w:val="00621D98"/>
    <w:rsid w:val="00636781"/>
    <w:rsid w:val="0063714C"/>
    <w:rsid w:val="006402FF"/>
    <w:rsid w:val="00644D0C"/>
    <w:rsid w:val="00644EDB"/>
    <w:rsid w:val="00646657"/>
    <w:rsid w:val="00647195"/>
    <w:rsid w:val="00650643"/>
    <w:rsid w:val="00653007"/>
    <w:rsid w:val="00654310"/>
    <w:rsid w:val="00657300"/>
    <w:rsid w:val="006602F8"/>
    <w:rsid w:val="006675E8"/>
    <w:rsid w:val="0066762A"/>
    <w:rsid w:val="00667767"/>
    <w:rsid w:val="00667B9C"/>
    <w:rsid w:val="006700D8"/>
    <w:rsid w:val="006772CC"/>
    <w:rsid w:val="00677F28"/>
    <w:rsid w:val="00681B8D"/>
    <w:rsid w:val="00682CD9"/>
    <w:rsid w:val="006840B0"/>
    <w:rsid w:val="006855AC"/>
    <w:rsid w:val="00687C11"/>
    <w:rsid w:val="00694E47"/>
    <w:rsid w:val="006956BB"/>
    <w:rsid w:val="00695A88"/>
    <w:rsid w:val="00697E5F"/>
    <w:rsid w:val="006A2803"/>
    <w:rsid w:val="006B6AB8"/>
    <w:rsid w:val="006C0581"/>
    <w:rsid w:val="006C2822"/>
    <w:rsid w:val="006D0D0B"/>
    <w:rsid w:val="006D2623"/>
    <w:rsid w:val="006D2FAB"/>
    <w:rsid w:val="006D3C3B"/>
    <w:rsid w:val="006D4ED7"/>
    <w:rsid w:val="006D77CD"/>
    <w:rsid w:val="006E061D"/>
    <w:rsid w:val="006E2F92"/>
    <w:rsid w:val="006E3753"/>
    <w:rsid w:val="006E714C"/>
    <w:rsid w:val="006E72BB"/>
    <w:rsid w:val="006F26FD"/>
    <w:rsid w:val="006F3495"/>
    <w:rsid w:val="006F4549"/>
    <w:rsid w:val="006F5198"/>
    <w:rsid w:val="006F5230"/>
    <w:rsid w:val="00705FD7"/>
    <w:rsid w:val="007079AB"/>
    <w:rsid w:val="00713712"/>
    <w:rsid w:val="00713CAA"/>
    <w:rsid w:val="007148F6"/>
    <w:rsid w:val="00716649"/>
    <w:rsid w:val="0071674D"/>
    <w:rsid w:val="00716C3F"/>
    <w:rsid w:val="00720A5C"/>
    <w:rsid w:val="00723592"/>
    <w:rsid w:val="00731105"/>
    <w:rsid w:val="00731732"/>
    <w:rsid w:val="007327A9"/>
    <w:rsid w:val="00742FDC"/>
    <w:rsid w:val="0074317E"/>
    <w:rsid w:val="007442AA"/>
    <w:rsid w:val="007461FA"/>
    <w:rsid w:val="007533E7"/>
    <w:rsid w:val="007537ED"/>
    <w:rsid w:val="00754524"/>
    <w:rsid w:val="00754A7D"/>
    <w:rsid w:val="00760E56"/>
    <w:rsid w:val="007621E3"/>
    <w:rsid w:val="007645F3"/>
    <w:rsid w:val="00766620"/>
    <w:rsid w:val="00771472"/>
    <w:rsid w:val="00772242"/>
    <w:rsid w:val="00772B4F"/>
    <w:rsid w:val="00772D03"/>
    <w:rsid w:val="00775F56"/>
    <w:rsid w:val="00785A66"/>
    <w:rsid w:val="00790592"/>
    <w:rsid w:val="007907BB"/>
    <w:rsid w:val="00790C28"/>
    <w:rsid w:val="0079332D"/>
    <w:rsid w:val="00794520"/>
    <w:rsid w:val="00797612"/>
    <w:rsid w:val="007A2844"/>
    <w:rsid w:val="007A7C99"/>
    <w:rsid w:val="007B1C3B"/>
    <w:rsid w:val="007B3C96"/>
    <w:rsid w:val="007C2E17"/>
    <w:rsid w:val="007C5518"/>
    <w:rsid w:val="007C63C3"/>
    <w:rsid w:val="007D187F"/>
    <w:rsid w:val="007D35FB"/>
    <w:rsid w:val="007D409A"/>
    <w:rsid w:val="007D40B5"/>
    <w:rsid w:val="007D5902"/>
    <w:rsid w:val="007D7195"/>
    <w:rsid w:val="007E264B"/>
    <w:rsid w:val="007E2DBA"/>
    <w:rsid w:val="007E40B6"/>
    <w:rsid w:val="007E73AE"/>
    <w:rsid w:val="007F2EFB"/>
    <w:rsid w:val="007F6139"/>
    <w:rsid w:val="007F647B"/>
    <w:rsid w:val="00800954"/>
    <w:rsid w:val="0081077E"/>
    <w:rsid w:val="00811D65"/>
    <w:rsid w:val="00812D70"/>
    <w:rsid w:val="00815C0A"/>
    <w:rsid w:val="008162D1"/>
    <w:rsid w:val="00816626"/>
    <w:rsid w:val="008169A5"/>
    <w:rsid w:val="00817688"/>
    <w:rsid w:val="00822DBE"/>
    <w:rsid w:val="0082719E"/>
    <w:rsid w:val="00831B88"/>
    <w:rsid w:val="00835457"/>
    <w:rsid w:val="008404BC"/>
    <w:rsid w:val="00840C1C"/>
    <w:rsid w:val="00841F20"/>
    <w:rsid w:val="00843080"/>
    <w:rsid w:val="008508A4"/>
    <w:rsid w:val="00853F2B"/>
    <w:rsid w:val="00854636"/>
    <w:rsid w:val="0085619F"/>
    <w:rsid w:val="00856BC6"/>
    <w:rsid w:val="008623F9"/>
    <w:rsid w:val="00862943"/>
    <w:rsid w:val="00867B5D"/>
    <w:rsid w:val="00871640"/>
    <w:rsid w:val="008745B0"/>
    <w:rsid w:val="008749DB"/>
    <w:rsid w:val="00875D95"/>
    <w:rsid w:val="00876791"/>
    <w:rsid w:val="00877ADE"/>
    <w:rsid w:val="0088331A"/>
    <w:rsid w:val="00884698"/>
    <w:rsid w:val="00887930"/>
    <w:rsid w:val="00890900"/>
    <w:rsid w:val="00894ACF"/>
    <w:rsid w:val="008953BE"/>
    <w:rsid w:val="008957B7"/>
    <w:rsid w:val="00895F0F"/>
    <w:rsid w:val="00897002"/>
    <w:rsid w:val="008972E5"/>
    <w:rsid w:val="00897C3D"/>
    <w:rsid w:val="008A14ED"/>
    <w:rsid w:val="008A187C"/>
    <w:rsid w:val="008B04BC"/>
    <w:rsid w:val="008B0DA1"/>
    <w:rsid w:val="008B0FD6"/>
    <w:rsid w:val="008B2D9D"/>
    <w:rsid w:val="008B5CC3"/>
    <w:rsid w:val="008B73BB"/>
    <w:rsid w:val="008C2D6E"/>
    <w:rsid w:val="008D6435"/>
    <w:rsid w:val="008D761C"/>
    <w:rsid w:val="008D786E"/>
    <w:rsid w:val="008E1528"/>
    <w:rsid w:val="008E22E9"/>
    <w:rsid w:val="008E3B35"/>
    <w:rsid w:val="008E57E4"/>
    <w:rsid w:val="008E5E9A"/>
    <w:rsid w:val="008E699E"/>
    <w:rsid w:val="008F0280"/>
    <w:rsid w:val="008F0FCF"/>
    <w:rsid w:val="008F1738"/>
    <w:rsid w:val="008F26CF"/>
    <w:rsid w:val="008F4C3D"/>
    <w:rsid w:val="008F6285"/>
    <w:rsid w:val="008F64CA"/>
    <w:rsid w:val="0090260B"/>
    <w:rsid w:val="00903D4B"/>
    <w:rsid w:val="00904BAB"/>
    <w:rsid w:val="0090610B"/>
    <w:rsid w:val="00911235"/>
    <w:rsid w:val="009112EC"/>
    <w:rsid w:val="00914A2B"/>
    <w:rsid w:val="00916AED"/>
    <w:rsid w:val="0092073B"/>
    <w:rsid w:val="0092113D"/>
    <w:rsid w:val="009302C6"/>
    <w:rsid w:val="00930DF6"/>
    <w:rsid w:val="009314CC"/>
    <w:rsid w:val="0093392F"/>
    <w:rsid w:val="00935329"/>
    <w:rsid w:val="00935970"/>
    <w:rsid w:val="00936DFB"/>
    <w:rsid w:val="00937934"/>
    <w:rsid w:val="00940305"/>
    <w:rsid w:val="00941911"/>
    <w:rsid w:val="009462B3"/>
    <w:rsid w:val="00947AA1"/>
    <w:rsid w:val="00951B09"/>
    <w:rsid w:val="00951C85"/>
    <w:rsid w:val="00954403"/>
    <w:rsid w:val="00962E64"/>
    <w:rsid w:val="00965530"/>
    <w:rsid w:val="00965773"/>
    <w:rsid w:val="00966113"/>
    <w:rsid w:val="00972C99"/>
    <w:rsid w:val="009752E2"/>
    <w:rsid w:val="00975C43"/>
    <w:rsid w:val="00985282"/>
    <w:rsid w:val="00985F5F"/>
    <w:rsid w:val="00991125"/>
    <w:rsid w:val="009913CE"/>
    <w:rsid w:val="00991DD1"/>
    <w:rsid w:val="00993B0A"/>
    <w:rsid w:val="00994C60"/>
    <w:rsid w:val="00995CB7"/>
    <w:rsid w:val="009A26CF"/>
    <w:rsid w:val="009B303F"/>
    <w:rsid w:val="009B338C"/>
    <w:rsid w:val="009B36DA"/>
    <w:rsid w:val="009B3B1E"/>
    <w:rsid w:val="009B6F62"/>
    <w:rsid w:val="009C165C"/>
    <w:rsid w:val="009D216E"/>
    <w:rsid w:val="009D388C"/>
    <w:rsid w:val="009D3A89"/>
    <w:rsid w:val="009D6BD6"/>
    <w:rsid w:val="009E3521"/>
    <w:rsid w:val="009E48F9"/>
    <w:rsid w:val="009E6461"/>
    <w:rsid w:val="009F05E4"/>
    <w:rsid w:val="009F2921"/>
    <w:rsid w:val="009F477C"/>
    <w:rsid w:val="009F47D7"/>
    <w:rsid w:val="009F5F08"/>
    <w:rsid w:val="009F69C1"/>
    <w:rsid w:val="009F6AE3"/>
    <w:rsid w:val="00A03291"/>
    <w:rsid w:val="00A03E3B"/>
    <w:rsid w:val="00A0533B"/>
    <w:rsid w:val="00A11414"/>
    <w:rsid w:val="00A11F72"/>
    <w:rsid w:val="00A1590F"/>
    <w:rsid w:val="00A15D43"/>
    <w:rsid w:val="00A21AAF"/>
    <w:rsid w:val="00A23A3A"/>
    <w:rsid w:val="00A24E11"/>
    <w:rsid w:val="00A260A8"/>
    <w:rsid w:val="00A267E4"/>
    <w:rsid w:val="00A32E67"/>
    <w:rsid w:val="00A33756"/>
    <w:rsid w:val="00A35CB7"/>
    <w:rsid w:val="00A42079"/>
    <w:rsid w:val="00A44A0B"/>
    <w:rsid w:val="00A523C2"/>
    <w:rsid w:val="00A52D47"/>
    <w:rsid w:val="00A54883"/>
    <w:rsid w:val="00A5743B"/>
    <w:rsid w:val="00A619DD"/>
    <w:rsid w:val="00A633D2"/>
    <w:rsid w:val="00A63649"/>
    <w:rsid w:val="00A669A1"/>
    <w:rsid w:val="00A73020"/>
    <w:rsid w:val="00A73346"/>
    <w:rsid w:val="00A73361"/>
    <w:rsid w:val="00A73D04"/>
    <w:rsid w:val="00A74ECE"/>
    <w:rsid w:val="00A75350"/>
    <w:rsid w:val="00A7621E"/>
    <w:rsid w:val="00A76E0A"/>
    <w:rsid w:val="00A81D5C"/>
    <w:rsid w:val="00A82F62"/>
    <w:rsid w:val="00A83E63"/>
    <w:rsid w:val="00A86B48"/>
    <w:rsid w:val="00A87AE7"/>
    <w:rsid w:val="00A90647"/>
    <w:rsid w:val="00A90C27"/>
    <w:rsid w:val="00A910B6"/>
    <w:rsid w:val="00A93A28"/>
    <w:rsid w:val="00A94B21"/>
    <w:rsid w:val="00A95A10"/>
    <w:rsid w:val="00A967F6"/>
    <w:rsid w:val="00A96FDA"/>
    <w:rsid w:val="00AA3CCD"/>
    <w:rsid w:val="00AA639F"/>
    <w:rsid w:val="00AB0CD2"/>
    <w:rsid w:val="00AB1956"/>
    <w:rsid w:val="00AB28DE"/>
    <w:rsid w:val="00AB4C05"/>
    <w:rsid w:val="00AB4C93"/>
    <w:rsid w:val="00AC0198"/>
    <w:rsid w:val="00AC049C"/>
    <w:rsid w:val="00AC223D"/>
    <w:rsid w:val="00AC271B"/>
    <w:rsid w:val="00AC3A7A"/>
    <w:rsid w:val="00AC75FB"/>
    <w:rsid w:val="00AE076C"/>
    <w:rsid w:val="00AE5221"/>
    <w:rsid w:val="00AE77EF"/>
    <w:rsid w:val="00AF755C"/>
    <w:rsid w:val="00B001F5"/>
    <w:rsid w:val="00B02106"/>
    <w:rsid w:val="00B02AE7"/>
    <w:rsid w:val="00B06D0C"/>
    <w:rsid w:val="00B0780E"/>
    <w:rsid w:val="00B10C53"/>
    <w:rsid w:val="00B11ED6"/>
    <w:rsid w:val="00B24F16"/>
    <w:rsid w:val="00B32698"/>
    <w:rsid w:val="00B32FDB"/>
    <w:rsid w:val="00B36F31"/>
    <w:rsid w:val="00B40160"/>
    <w:rsid w:val="00B40B4F"/>
    <w:rsid w:val="00B44469"/>
    <w:rsid w:val="00B5202D"/>
    <w:rsid w:val="00B57A1B"/>
    <w:rsid w:val="00B618C1"/>
    <w:rsid w:val="00B6332D"/>
    <w:rsid w:val="00B64368"/>
    <w:rsid w:val="00B72DA3"/>
    <w:rsid w:val="00B75D88"/>
    <w:rsid w:val="00B80040"/>
    <w:rsid w:val="00B85021"/>
    <w:rsid w:val="00B8746C"/>
    <w:rsid w:val="00B9125E"/>
    <w:rsid w:val="00B93960"/>
    <w:rsid w:val="00B9498A"/>
    <w:rsid w:val="00B94C48"/>
    <w:rsid w:val="00B95BB4"/>
    <w:rsid w:val="00BA16B0"/>
    <w:rsid w:val="00BA2B69"/>
    <w:rsid w:val="00BA4A83"/>
    <w:rsid w:val="00BA52F3"/>
    <w:rsid w:val="00BB07CB"/>
    <w:rsid w:val="00BB20C1"/>
    <w:rsid w:val="00BC7A0D"/>
    <w:rsid w:val="00BD23E2"/>
    <w:rsid w:val="00BD2CD7"/>
    <w:rsid w:val="00BD3068"/>
    <w:rsid w:val="00BD6401"/>
    <w:rsid w:val="00BE18E8"/>
    <w:rsid w:val="00BE7194"/>
    <w:rsid w:val="00BF3DFD"/>
    <w:rsid w:val="00BF4863"/>
    <w:rsid w:val="00BF543B"/>
    <w:rsid w:val="00BF6F0E"/>
    <w:rsid w:val="00C0183A"/>
    <w:rsid w:val="00C04497"/>
    <w:rsid w:val="00C06BC4"/>
    <w:rsid w:val="00C16CD0"/>
    <w:rsid w:val="00C20592"/>
    <w:rsid w:val="00C20D53"/>
    <w:rsid w:val="00C225F5"/>
    <w:rsid w:val="00C23B77"/>
    <w:rsid w:val="00C31633"/>
    <w:rsid w:val="00C35E8D"/>
    <w:rsid w:val="00C37B24"/>
    <w:rsid w:val="00C37CF3"/>
    <w:rsid w:val="00C42A01"/>
    <w:rsid w:val="00C471DF"/>
    <w:rsid w:val="00C50C3F"/>
    <w:rsid w:val="00C50D80"/>
    <w:rsid w:val="00C513AE"/>
    <w:rsid w:val="00C53F22"/>
    <w:rsid w:val="00C54231"/>
    <w:rsid w:val="00C55E14"/>
    <w:rsid w:val="00C63D9A"/>
    <w:rsid w:val="00C64975"/>
    <w:rsid w:val="00C66A95"/>
    <w:rsid w:val="00C66C30"/>
    <w:rsid w:val="00C67542"/>
    <w:rsid w:val="00C67DCE"/>
    <w:rsid w:val="00C709CF"/>
    <w:rsid w:val="00C714E2"/>
    <w:rsid w:val="00C745AB"/>
    <w:rsid w:val="00C8196C"/>
    <w:rsid w:val="00C81E48"/>
    <w:rsid w:val="00C826C7"/>
    <w:rsid w:val="00C91516"/>
    <w:rsid w:val="00C91F90"/>
    <w:rsid w:val="00C95A51"/>
    <w:rsid w:val="00C97498"/>
    <w:rsid w:val="00CA0A02"/>
    <w:rsid w:val="00CA1A3F"/>
    <w:rsid w:val="00CA1E15"/>
    <w:rsid w:val="00CA2794"/>
    <w:rsid w:val="00CA3E28"/>
    <w:rsid w:val="00CA3EB0"/>
    <w:rsid w:val="00CA57E1"/>
    <w:rsid w:val="00CA723C"/>
    <w:rsid w:val="00CB7522"/>
    <w:rsid w:val="00CC2D95"/>
    <w:rsid w:val="00CC3BE8"/>
    <w:rsid w:val="00CC3FF6"/>
    <w:rsid w:val="00CC404A"/>
    <w:rsid w:val="00CD0FCF"/>
    <w:rsid w:val="00CD1626"/>
    <w:rsid w:val="00CD31D2"/>
    <w:rsid w:val="00CE039E"/>
    <w:rsid w:val="00CE0B70"/>
    <w:rsid w:val="00CE15BD"/>
    <w:rsid w:val="00CE3E8A"/>
    <w:rsid w:val="00CF1653"/>
    <w:rsid w:val="00CF1945"/>
    <w:rsid w:val="00CF2C57"/>
    <w:rsid w:val="00CF5440"/>
    <w:rsid w:val="00CF57E8"/>
    <w:rsid w:val="00CF7B4F"/>
    <w:rsid w:val="00D024DA"/>
    <w:rsid w:val="00D04558"/>
    <w:rsid w:val="00D04A98"/>
    <w:rsid w:val="00D04E5D"/>
    <w:rsid w:val="00D062C3"/>
    <w:rsid w:val="00D07F72"/>
    <w:rsid w:val="00D12987"/>
    <w:rsid w:val="00D12A0C"/>
    <w:rsid w:val="00D1463B"/>
    <w:rsid w:val="00D161AC"/>
    <w:rsid w:val="00D177D4"/>
    <w:rsid w:val="00D2291F"/>
    <w:rsid w:val="00D22E82"/>
    <w:rsid w:val="00D25BD0"/>
    <w:rsid w:val="00D30F09"/>
    <w:rsid w:val="00D3370B"/>
    <w:rsid w:val="00D33BD3"/>
    <w:rsid w:val="00D3752C"/>
    <w:rsid w:val="00D3773C"/>
    <w:rsid w:val="00D416A7"/>
    <w:rsid w:val="00D44142"/>
    <w:rsid w:val="00D45364"/>
    <w:rsid w:val="00D55BF1"/>
    <w:rsid w:val="00D57810"/>
    <w:rsid w:val="00D61DFE"/>
    <w:rsid w:val="00D624EF"/>
    <w:rsid w:val="00D627B0"/>
    <w:rsid w:val="00D62ED2"/>
    <w:rsid w:val="00D65445"/>
    <w:rsid w:val="00D657A0"/>
    <w:rsid w:val="00D66013"/>
    <w:rsid w:val="00D850A2"/>
    <w:rsid w:val="00D85A15"/>
    <w:rsid w:val="00D86181"/>
    <w:rsid w:val="00D87BE6"/>
    <w:rsid w:val="00D90E54"/>
    <w:rsid w:val="00D9103B"/>
    <w:rsid w:val="00D92C15"/>
    <w:rsid w:val="00D9401D"/>
    <w:rsid w:val="00D94C1C"/>
    <w:rsid w:val="00D94E1B"/>
    <w:rsid w:val="00D9610D"/>
    <w:rsid w:val="00DA7DEA"/>
    <w:rsid w:val="00DA7F49"/>
    <w:rsid w:val="00DB05BF"/>
    <w:rsid w:val="00DB2446"/>
    <w:rsid w:val="00DB496D"/>
    <w:rsid w:val="00DB4D6B"/>
    <w:rsid w:val="00DB5388"/>
    <w:rsid w:val="00DB7805"/>
    <w:rsid w:val="00DD073C"/>
    <w:rsid w:val="00DD1F43"/>
    <w:rsid w:val="00DD296E"/>
    <w:rsid w:val="00DD2EAC"/>
    <w:rsid w:val="00DD3F01"/>
    <w:rsid w:val="00DD7E75"/>
    <w:rsid w:val="00DE2562"/>
    <w:rsid w:val="00DE349B"/>
    <w:rsid w:val="00DE40D4"/>
    <w:rsid w:val="00DE6747"/>
    <w:rsid w:val="00DE77D3"/>
    <w:rsid w:val="00DF04ED"/>
    <w:rsid w:val="00DF0DEF"/>
    <w:rsid w:val="00DF1948"/>
    <w:rsid w:val="00DF1BA9"/>
    <w:rsid w:val="00DF25FC"/>
    <w:rsid w:val="00DF2B77"/>
    <w:rsid w:val="00DF3DCC"/>
    <w:rsid w:val="00DF4081"/>
    <w:rsid w:val="00DF6018"/>
    <w:rsid w:val="00DF6609"/>
    <w:rsid w:val="00DF7CFD"/>
    <w:rsid w:val="00E0241F"/>
    <w:rsid w:val="00E123E1"/>
    <w:rsid w:val="00E14CFC"/>
    <w:rsid w:val="00E15712"/>
    <w:rsid w:val="00E174D9"/>
    <w:rsid w:val="00E17F0D"/>
    <w:rsid w:val="00E234BF"/>
    <w:rsid w:val="00E25F67"/>
    <w:rsid w:val="00E263D0"/>
    <w:rsid w:val="00E2640E"/>
    <w:rsid w:val="00E30FDD"/>
    <w:rsid w:val="00E31D4C"/>
    <w:rsid w:val="00E32161"/>
    <w:rsid w:val="00E33D10"/>
    <w:rsid w:val="00E41800"/>
    <w:rsid w:val="00E44309"/>
    <w:rsid w:val="00E4732C"/>
    <w:rsid w:val="00E547B2"/>
    <w:rsid w:val="00E56E5C"/>
    <w:rsid w:val="00E62752"/>
    <w:rsid w:val="00E6391C"/>
    <w:rsid w:val="00E67C91"/>
    <w:rsid w:val="00E727DB"/>
    <w:rsid w:val="00E73598"/>
    <w:rsid w:val="00E74738"/>
    <w:rsid w:val="00E74977"/>
    <w:rsid w:val="00E759E1"/>
    <w:rsid w:val="00E816B8"/>
    <w:rsid w:val="00E84FA2"/>
    <w:rsid w:val="00E855A9"/>
    <w:rsid w:val="00E91E1F"/>
    <w:rsid w:val="00E973DE"/>
    <w:rsid w:val="00E97A89"/>
    <w:rsid w:val="00EA0094"/>
    <w:rsid w:val="00EA1F51"/>
    <w:rsid w:val="00EA29C5"/>
    <w:rsid w:val="00EA2F19"/>
    <w:rsid w:val="00EA79AB"/>
    <w:rsid w:val="00EB4F6F"/>
    <w:rsid w:val="00EC1AFE"/>
    <w:rsid w:val="00EC2EF3"/>
    <w:rsid w:val="00EC37E2"/>
    <w:rsid w:val="00EC5B99"/>
    <w:rsid w:val="00EC660D"/>
    <w:rsid w:val="00ED0CC3"/>
    <w:rsid w:val="00ED2F27"/>
    <w:rsid w:val="00ED3DD8"/>
    <w:rsid w:val="00ED48FC"/>
    <w:rsid w:val="00ED4F46"/>
    <w:rsid w:val="00ED5962"/>
    <w:rsid w:val="00ED5B1B"/>
    <w:rsid w:val="00ED7D9E"/>
    <w:rsid w:val="00EE1B69"/>
    <w:rsid w:val="00EE2EB7"/>
    <w:rsid w:val="00EE38AB"/>
    <w:rsid w:val="00EE5E98"/>
    <w:rsid w:val="00EF182F"/>
    <w:rsid w:val="00EF7D81"/>
    <w:rsid w:val="00F00B2B"/>
    <w:rsid w:val="00F04D50"/>
    <w:rsid w:val="00F0517E"/>
    <w:rsid w:val="00F12521"/>
    <w:rsid w:val="00F13A91"/>
    <w:rsid w:val="00F13E26"/>
    <w:rsid w:val="00F14524"/>
    <w:rsid w:val="00F1489D"/>
    <w:rsid w:val="00F17283"/>
    <w:rsid w:val="00F173CB"/>
    <w:rsid w:val="00F2334F"/>
    <w:rsid w:val="00F24460"/>
    <w:rsid w:val="00F24652"/>
    <w:rsid w:val="00F30A54"/>
    <w:rsid w:val="00F30F31"/>
    <w:rsid w:val="00F349F9"/>
    <w:rsid w:val="00F36F2F"/>
    <w:rsid w:val="00F458C3"/>
    <w:rsid w:val="00F47337"/>
    <w:rsid w:val="00F50691"/>
    <w:rsid w:val="00F509CB"/>
    <w:rsid w:val="00F53275"/>
    <w:rsid w:val="00F53519"/>
    <w:rsid w:val="00F53998"/>
    <w:rsid w:val="00F53F88"/>
    <w:rsid w:val="00F54423"/>
    <w:rsid w:val="00F5463D"/>
    <w:rsid w:val="00F54784"/>
    <w:rsid w:val="00F57321"/>
    <w:rsid w:val="00F61A41"/>
    <w:rsid w:val="00F62EA0"/>
    <w:rsid w:val="00F62EC4"/>
    <w:rsid w:val="00F671FC"/>
    <w:rsid w:val="00F70E2C"/>
    <w:rsid w:val="00F71B11"/>
    <w:rsid w:val="00F7789C"/>
    <w:rsid w:val="00F81FF1"/>
    <w:rsid w:val="00F82C36"/>
    <w:rsid w:val="00F839D3"/>
    <w:rsid w:val="00F84009"/>
    <w:rsid w:val="00F8755F"/>
    <w:rsid w:val="00F9066C"/>
    <w:rsid w:val="00F93470"/>
    <w:rsid w:val="00F96C82"/>
    <w:rsid w:val="00F973E4"/>
    <w:rsid w:val="00FA1247"/>
    <w:rsid w:val="00FA4706"/>
    <w:rsid w:val="00FA5DE9"/>
    <w:rsid w:val="00FA6221"/>
    <w:rsid w:val="00FA6479"/>
    <w:rsid w:val="00FB29B9"/>
    <w:rsid w:val="00FB471B"/>
    <w:rsid w:val="00FB5C38"/>
    <w:rsid w:val="00FC00D6"/>
    <w:rsid w:val="00FC1180"/>
    <w:rsid w:val="00FC228B"/>
    <w:rsid w:val="00FC299E"/>
    <w:rsid w:val="00FC7382"/>
    <w:rsid w:val="00FE0C12"/>
    <w:rsid w:val="00FE14FA"/>
    <w:rsid w:val="00FE51F8"/>
    <w:rsid w:val="00FE55D9"/>
    <w:rsid w:val="00FE5676"/>
    <w:rsid w:val="00FE5902"/>
    <w:rsid w:val="00FE7E8E"/>
    <w:rsid w:val="00FF42B7"/>
    <w:rsid w:val="00FF44E7"/>
    <w:rsid w:val="00FF4F39"/>
    <w:rsid w:val="00FF5946"/>
    <w:rsid w:val="00FF5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A12BC"/>
    <w:rPr>
      <w:lang w:eastAsia="en-US"/>
    </w:rPr>
  </w:style>
  <w:style w:type="paragraph" w:styleId="Virsraksts1">
    <w:name w:val="heading 1"/>
    <w:basedOn w:val="Parasts"/>
    <w:next w:val="Parasts"/>
    <w:link w:val="Virsraksts1Rakstz"/>
    <w:qFormat/>
    <w:rsid w:val="00DF6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
    <w:qFormat/>
    <w:rsid w:val="00B40B4F"/>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C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2A12BC"/>
    <w:rPr>
      <w:rFonts w:ascii="Arial" w:eastAsia="Arial" w:hAnsi="Arial"/>
      <w:sz w:val="24"/>
      <w:lang w:val="en-US" w:eastAsia="en-US"/>
    </w:rPr>
  </w:style>
  <w:style w:type="paragraph" w:customStyle="1" w:styleId="Normal1">
    <w:name w:val="Normal1"/>
    <w:basedOn w:val="Normal"/>
    <w:rsid w:val="002A12BC"/>
    <w:pPr>
      <w:spacing w:after="200" w:line="276" w:lineRule="auto"/>
    </w:pPr>
    <w:rPr>
      <w:rFonts w:ascii="Calibri" w:eastAsia="Calibri" w:hAnsi="Calibri"/>
      <w:sz w:val="22"/>
    </w:rPr>
  </w:style>
  <w:style w:type="paragraph" w:customStyle="1" w:styleId="Kjene1">
    <w:name w:val="Kājene1"/>
    <w:basedOn w:val="Normal1"/>
    <w:rsid w:val="002A12BC"/>
    <w:pPr>
      <w:tabs>
        <w:tab w:val="center" w:pos="4320"/>
        <w:tab w:val="right" w:pos="8640"/>
      </w:tabs>
      <w:spacing w:after="0" w:line="240" w:lineRule="atLeast"/>
    </w:pPr>
  </w:style>
  <w:style w:type="paragraph" w:customStyle="1" w:styleId="Sarakstarindkopa1">
    <w:name w:val="Saraksta rindkopa1"/>
    <w:basedOn w:val="Normal1"/>
    <w:rsid w:val="002A12BC"/>
    <w:pPr>
      <w:ind w:left="720"/>
    </w:pPr>
  </w:style>
  <w:style w:type="paragraph" w:styleId="Pamattekstsaratkpi">
    <w:name w:val="Body Text Indent"/>
    <w:basedOn w:val="Normal1"/>
    <w:link w:val="PamattekstsaratkpiRakstz1"/>
    <w:rsid w:val="002A12BC"/>
    <w:pPr>
      <w:spacing w:after="0" w:line="240" w:lineRule="atLeast"/>
      <w:ind w:firstLine="720"/>
      <w:jc w:val="both"/>
    </w:pPr>
    <w:rPr>
      <w:rFonts w:ascii="Times New Roman" w:eastAsia="Times New Roman" w:hAnsi="Times New Roman"/>
      <w:sz w:val="24"/>
    </w:rPr>
  </w:style>
  <w:style w:type="paragraph" w:styleId="Pamatteksts">
    <w:name w:val="Body Text"/>
    <w:basedOn w:val="Normal1"/>
    <w:link w:val="PamattekstsRakstz1"/>
    <w:rsid w:val="00081F6A"/>
    <w:pPr>
      <w:tabs>
        <w:tab w:val="left" w:pos="709"/>
      </w:tabs>
      <w:spacing w:after="0" w:line="240" w:lineRule="auto"/>
      <w:jc w:val="both"/>
    </w:pPr>
    <w:rPr>
      <w:rFonts w:ascii="Times New Roman" w:hAnsi="Times New Roman"/>
      <w:color w:val="00B050"/>
      <w:sz w:val="24"/>
      <w:szCs w:val="24"/>
    </w:rPr>
  </w:style>
  <w:style w:type="paragraph" w:customStyle="1" w:styleId="Galvene1">
    <w:name w:val="Galvene1"/>
    <w:basedOn w:val="Normal1"/>
    <w:rsid w:val="002A12BC"/>
    <w:pPr>
      <w:tabs>
        <w:tab w:val="center" w:pos="4320"/>
        <w:tab w:val="right" w:pos="8640"/>
      </w:tabs>
      <w:spacing w:after="0" w:line="240" w:lineRule="atLeast"/>
    </w:pPr>
  </w:style>
  <w:style w:type="paragraph" w:customStyle="1" w:styleId="Vresteksts1">
    <w:name w:val="Vēres teksts1"/>
    <w:basedOn w:val="Normal1"/>
    <w:rsid w:val="002A12BC"/>
    <w:pPr>
      <w:spacing w:after="0" w:line="240" w:lineRule="atLeast"/>
    </w:pPr>
    <w:rPr>
      <w:rFonts w:ascii="Times New Roman" w:eastAsia="Times New Roman" w:hAnsi="Times New Roman"/>
      <w:sz w:val="20"/>
    </w:rPr>
  </w:style>
  <w:style w:type="paragraph" w:customStyle="1" w:styleId="Komentrateksts1">
    <w:name w:val="Komentāra teksts1"/>
    <w:basedOn w:val="Normal1"/>
    <w:rsid w:val="002A12BC"/>
    <w:pPr>
      <w:spacing w:after="0" w:line="240" w:lineRule="atLeast"/>
    </w:pPr>
    <w:rPr>
      <w:rFonts w:ascii="Times New Roman" w:eastAsia="Times New Roman" w:hAnsi="Times New Roman"/>
      <w:sz w:val="20"/>
    </w:rPr>
  </w:style>
  <w:style w:type="paragraph" w:customStyle="1" w:styleId="Komentratma1">
    <w:name w:val="Komentāra tēma1"/>
    <w:basedOn w:val="Komentrateksts1"/>
    <w:rsid w:val="002A12BC"/>
    <w:pPr>
      <w:spacing w:after="200"/>
    </w:pPr>
    <w:rPr>
      <w:rFonts w:ascii="Calibri" w:eastAsia="Calibri" w:hAnsi="Calibri"/>
      <w:b/>
    </w:rPr>
  </w:style>
  <w:style w:type="paragraph" w:styleId="Balonteksts">
    <w:name w:val="Balloon Text"/>
    <w:basedOn w:val="Normal1"/>
    <w:link w:val="BalontekstsRakstz1"/>
    <w:rsid w:val="002A12BC"/>
    <w:pPr>
      <w:spacing w:after="0" w:line="240" w:lineRule="atLeast"/>
    </w:pPr>
    <w:rPr>
      <w:rFonts w:ascii="Tahoma" w:eastAsia="Tahoma" w:hAnsi="Tahoma"/>
      <w:sz w:val="16"/>
    </w:rPr>
  </w:style>
  <w:style w:type="paragraph" w:customStyle="1" w:styleId="naisf">
    <w:name w:val="naisf"/>
    <w:basedOn w:val="Normal1"/>
    <w:rsid w:val="002A12BC"/>
    <w:pPr>
      <w:spacing w:before="100" w:after="100" w:line="240" w:lineRule="atLeast"/>
      <w:jc w:val="both"/>
    </w:pPr>
    <w:rPr>
      <w:rFonts w:ascii="Arial Unicode MS" w:eastAsia="Arial Unicode MS" w:hAnsi="Arial Unicode MS"/>
      <w:sz w:val="24"/>
    </w:rPr>
  </w:style>
  <w:style w:type="character" w:customStyle="1" w:styleId="DefaultParagraphFont1">
    <w:name w:val="Default Paragraph Font1"/>
    <w:basedOn w:val="Noklusjumarindkopasfonts"/>
    <w:rsid w:val="002A12BC"/>
  </w:style>
  <w:style w:type="character" w:customStyle="1" w:styleId="GalveneRakstz">
    <w:name w:val="Galvene Rakstz."/>
    <w:basedOn w:val="DefaultParagraphFont1"/>
    <w:rsid w:val="002A12BC"/>
  </w:style>
  <w:style w:type="character" w:customStyle="1" w:styleId="KjeneRakstz">
    <w:name w:val="Kājene Rakstz."/>
    <w:basedOn w:val="DefaultParagraphFont1"/>
    <w:rsid w:val="002A12BC"/>
  </w:style>
  <w:style w:type="character" w:customStyle="1" w:styleId="PamattekstsaratkpiRakstz">
    <w:name w:val="Pamatteksts ar atkāpi Rakstz."/>
    <w:basedOn w:val="DefaultParagraphFont1"/>
    <w:rsid w:val="002A12BC"/>
    <w:rPr>
      <w:rFonts w:ascii="Times New Roman" w:eastAsia="Times New Roman" w:hAnsi="Times New Roman"/>
      <w:sz w:val="24"/>
    </w:rPr>
  </w:style>
  <w:style w:type="character" w:customStyle="1" w:styleId="PamattekstsRakstz">
    <w:name w:val="Pamatteksts Rakstz."/>
    <w:basedOn w:val="DefaultParagraphFont1"/>
    <w:rsid w:val="002A12BC"/>
  </w:style>
  <w:style w:type="character" w:customStyle="1" w:styleId="VrestekstsRakstz">
    <w:name w:val="Vēres teksts Rakstz."/>
    <w:basedOn w:val="DefaultParagraphFont1"/>
    <w:rsid w:val="002A12BC"/>
    <w:rPr>
      <w:rFonts w:ascii="Times New Roman" w:eastAsia="Times New Roman" w:hAnsi="Times New Roman"/>
      <w:sz w:val="20"/>
    </w:rPr>
  </w:style>
  <w:style w:type="character" w:customStyle="1" w:styleId="Vresatsauce1">
    <w:name w:val="Vēres atsauce1"/>
    <w:basedOn w:val="DefaultParagraphFont1"/>
    <w:rsid w:val="002A12BC"/>
    <w:rPr>
      <w:position w:val="6"/>
    </w:rPr>
  </w:style>
  <w:style w:type="character" w:customStyle="1" w:styleId="Komentraatsauce1">
    <w:name w:val="Komentāra atsauce1"/>
    <w:basedOn w:val="DefaultParagraphFont1"/>
    <w:rsid w:val="002A12BC"/>
    <w:rPr>
      <w:sz w:val="16"/>
    </w:rPr>
  </w:style>
  <w:style w:type="character" w:customStyle="1" w:styleId="KomentratekstsRakstz">
    <w:name w:val="Komentāra teksts Rakstz."/>
    <w:basedOn w:val="DefaultParagraphFont1"/>
    <w:uiPriority w:val="99"/>
    <w:rsid w:val="002A12BC"/>
    <w:rPr>
      <w:rFonts w:ascii="Times New Roman" w:eastAsia="Times New Roman" w:hAnsi="Times New Roman"/>
      <w:sz w:val="20"/>
    </w:rPr>
  </w:style>
  <w:style w:type="character" w:customStyle="1" w:styleId="KomentratmaRakstz">
    <w:name w:val="Komentāra tēma Rakstz."/>
    <w:basedOn w:val="KomentratekstsRakstz"/>
    <w:rsid w:val="002A12BC"/>
    <w:rPr>
      <w:rFonts w:ascii="Times New Roman" w:eastAsia="Times New Roman" w:hAnsi="Times New Roman"/>
      <w:b/>
      <w:sz w:val="20"/>
    </w:rPr>
  </w:style>
  <w:style w:type="character" w:customStyle="1" w:styleId="BalontekstsRakstz">
    <w:name w:val="Balonteksts Rakstz."/>
    <w:basedOn w:val="DefaultParagraphFont1"/>
    <w:rsid w:val="002A12BC"/>
    <w:rPr>
      <w:rFonts w:ascii="Tahoma" w:eastAsia="Tahoma" w:hAnsi="Tahoma"/>
      <w:sz w:val="16"/>
    </w:rPr>
  </w:style>
  <w:style w:type="character" w:styleId="Hipersaite">
    <w:name w:val="Hyperlink"/>
    <w:basedOn w:val="DefaultParagraphFont1"/>
    <w:uiPriority w:val="99"/>
    <w:rsid w:val="002A12BC"/>
    <w:rPr>
      <w:color w:val="0000FF"/>
      <w:u w:val="single"/>
    </w:rPr>
  </w:style>
  <w:style w:type="character" w:customStyle="1" w:styleId="yshortcuts">
    <w:name w:val="yshortcuts"/>
    <w:basedOn w:val="DefaultParagraphFont1"/>
    <w:rsid w:val="002A12BC"/>
  </w:style>
  <w:style w:type="paragraph" w:styleId="Vresteksts">
    <w:name w:val="footnote text"/>
    <w:basedOn w:val="Parasts"/>
    <w:link w:val="VrestekstsRakstz1"/>
    <w:rsid w:val="00241AFF"/>
  </w:style>
  <w:style w:type="character" w:customStyle="1" w:styleId="VrestekstsRakstz1">
    <w:name w:val="Vēres teksts Rakstz.1"/>
    <w:basedOn w:val="Noklusjumarindkopasfonts"/>
    <w:link w:val="Vresteksts"/>
    <w:rsid w:val="00241AFF"/>
    <w:rPr>
      <w:lang w:val="en-US" w:eastAsia="en-US"/>
    </w:rPr>
  </w:style>
  <w:style w:type="character" w:styleId="Vresatsauce">
    <w:name w:val="footnote reference"/>
    <w:basedOn w:val="Noklusjumarindkopasfonts"/>
    <w:uiPriority w:val="99"/>
    <w:rsid w:val="00241AFF"/>
    <w:rPr>
      <w:vertAlign w:val="superscript"/>
    </w:rPr>
  </w:style>
  <w:style w:type="paragraph" w:customStyle="1" w:styleId="Sarakstarindkopa2">
    <w:name w:val="Saraksta rindkopa2"/>
    <w:basedOn w:val="Parasts"/>
    <w:qFormat/>
    <w:rsid w:val="006E061D"/>
    <w:pPr>
      <w:spacing w:after="200" w:line="276" w:lineRule="auto"/>
      <w:ind w:left="720"/>
      <w:contextualSpacing/>
    </w:pPr>
    <w:rPr>
      <w:rFonts w:ascii="Calibri" w:eastAsia="Calibri" w:hAnsi="Calibri"/>
      <w:sz w:val="22"/>
      <w:szCs w:val="22"/>
    </w:rPr>
  </w:style>
  <w:style w:type="paragraph" w:customStyle="1" w:styleId="Sarakstarindkopa3">
    <w:name w:val="Saraksta rindkopa3"/>
    <w:basedOn w:val="Parasts"/>
    <w:uiPriority w:val="34"/>
    <w:qFormat/>
    <w:rsid w:val="00E263D0"/>
    <w:pPr>
      <w:spacing w:after="200" w:line="276" w:lineRule="auto"/>
      <w:ind w:left="720"/>
      <w:contextualSpacing/>
    </w:pPr>
    <w:rPr>
      <w:rFonts w:ascii="Calibri" w:eastAsia="Calibri" w:hAnsi="Calibri"/>
      <w:sz w:val="22"/>
      <w:szCs w:val="22"/>
    </w:rPr>
  </w:style>
  <w:style w:type="paragraph" w:styleId="Sarakstarindkopa">
    <w:name w:val="List Paragraph"/>
    <w:basedOn w:val="Parasts"/>
    <w:uiPriority w:val="34"/>
    <w:qFormat/>
    <w:rsid w:val="002609A5"/>
    <w:pPr>
      <w:ind w:left="720"/>
      <w:contextualSpacing/>
    </w:pPr>
  </w:style>
  <w:style w:type="character" w:styleId="Komentraatsauce">
    <w:name w:val="annotation reference"/>
    <w:basedOn w:val="Noklusjumarindkopasfonts"/>
    <w:uiPriority w:val="99"/>
    <w:rsid w:val="00F50691"/>
    <w:rPr>
      <w:sz w:val="16"/>
      <w:szCs w:val="16"/>
    </w:rPr>
  </w:style>
  <w:style w:type="paragraph" w:styleId="Komentrateksts">
    <w:name w:val="annotation text"/>
    <w:basedOn w:val="Parasts"/>
    <w:link w:val="KomentratekstsRakstz1"/>
    <w:uiPriority w:val="99"/>
    <w:rsid w:val="00F50691"/>
  </w:style>
  <w:style w:type="character" w:customStyle="1" w:styleId="KomentratekstsRakstz1">
    <w:name w:val="Komentāra teksts Rakstz.1"/>
    <w:basedOn w:val="Noklusjumarindkopasfonts"/>
    <w:link w:val="Komentrateksts"/>
    <w:uiPriority w:val="99"/>
    <w:rsid w:val="00F50691"/>
    <w:rPr>
      <w:lang w:eastAsia="en-US"/>
    </w:rPr>
  </w:style>
  <w:style w:type="paragraph" w:styleId="Komentratma">
    <w:name w:val="annotation subject"/>
    <w:basedOn w:val="Komentrateksts"/>
    <w:next w:val="Komentrateksts"/>
    <w:link w:val="KomentratmaRakstz1"/>
    <w:rsid w:val="00F50691"/>
    <w:rPr>
      <w:b/>
      <w:bCs/>
    </w:rPr>
  </w:style>
  <w:style w:type="character" w:customStyle="1" w:styleId="KomentratmaRakstz1">
    <w:name w:val="Komentāra tēma Rakstz.1"/>
    <w:basedOn w:val="KomentratekstsRakstz1"/>
    <w:link w:val="Komentratma"/>
    <w:rsid w:val="00F50691"/>
    <w:rPr>
      <w:b/>
      <w:bCs/>
      <w:lang w:eastAsia="en-US"/>
    </w:rPr>
  </w:style>
  <w:style w:type="character" w:styleId="Izclums">
    <w:name w:val="Emphasis"/>
    <w:basedOn w:val="Noklusjumarindkopasfonts"/>
    <w:uiPriority w:val="20"/>
    <w:qFormat/>
    <w:rsid w:val="00B40B4F"/>
    <w:rPr>
      <w:b/>
      <w:bCs/>
      <w:i w:val="0"/>
      <w:iCs w:val="0"/>
    </w:rPr>
  </w:style>
  <w:style w:type="character" w:customStyle="1" w:styleId="Virsraksts3Rakstz">
    <w:name w:val="Virsraksts 3 Rakstz."/>
    <w:basedOn w:val="Noklusjumarindkopasfonts"/>
    <w:link w:val="Virsraksts3"/>
    <w:uiPriority w:val="9"/>
    <w:rsid w:val="00B40B4F"/>
    <w:rPr>
      <w:b/>
      <w:bCs/>
      <w:sz w:val="27"/>
      <w:szCs w:val="27"/>
    </w:rPr>
  </w:style>
  <w:style w:type="paragraph" w:customStyle="1" w:styleId="naispant">
    <w:name w:val="naispant"/>
    <w:basedOn w:val="Parasts"/>
    <w:rsid w:val="00B40B4F"/>
    <w:pPr>
      <w:spacing w:before="100" w:beforeAutospacing="1" w:after="100" w:afterAutospacing="1"/>
    </w:pPr>
    <w:rPr>
      <w:sz w:val="24"/>
      <w:szCs w:val="24"/>
      <w:lang w:eastAsia="lv-LV"/>
    </w:rPr>
  </w:style>
  <w:style w:type="paragraph" w:styleId="Sarakstaaizzme">
    <w:name w:val="List Bullet"/>
    <w:basedOn w:val="Parasts"/>
    <w:rsid w:val="00CD31D2"/>
    <w:pPr>
      <w:numPr>
        <w:numId w:val="12"/>
      </w:numPr>
      <w:contextualSpacing/>
    </w:pPr>
  </w:style>
  <w:style w:type="paragraph" w:styleId="Prskatjums">
    <w:name w:val="Revision"/>
    <w:hidden/>
    <w:uiPriority w:val="99"/>
    <w:semiHidden/>
    <w:rsid w:val="00351B2F"/>
    <w:rPr>
      <w:lang w:eastAsia="en-US"/>
    </w:rPr>
  </w:style>
  <w:style w:type="paragraph" w:styleId="Paraststmeklis">
    <w:name w:val="Normal (Web)"/>
    <w:basedOn w:val="Parasts"/>
    <w:rsid w:val="00894ACF"/>
    <w:pPr>
      <w:spacing w:before="100" w:beforeAutospacing="1" w:after="100" w:afterAutospacing="1"/>
    </w:pPr>
    <w:rPr>
      <w:sz w:val="24"/>
      <w:szCs w:val="24"/>
      <w:lang w:val="ru-RU" w:eastAsia="ru-RU"/>
    </w:rPr>
  </w:style>
  <w:style w:type="paragraph" w:styleId="Galvene">
    <w:name w:val="header"/>
    <w:basedOn w:val="Parasts"/>
    <w:link w:val="GalveneRakstz1"/>
    <w:uiPriority w:val="99"/>
    <w:rsid w:val="007537ED"/>
    <w:pPr>
      <w:tabs>
        <w:tab w:val="center" w:pos="4153"/>
        <w:tab w:val="right" w:pos="8306"/>
      </w:tabs>
    </w:pPr>
  </w:style>
  <w:style w:type="character" w:customStyle="1" w:styleId="GalveneRakstz1">
    <w:name w:val="Galvene Rakstz.1"/>
    <w:basedOn w:val="Noklusjumarindkopasfonts"/>
    <w:link w:val="Galvene"/>
    <w:uiPriority w:val="99"/>
    <w:rsid w:val="007537ED"/>
    <w:rPr>
      <w:lang w:eastAsia="en-US"/>
    </w:rPr>
  </w:style>
  <w:style w:type="paragraph" w:styleId="Kjene">
    <w:name w:val="footer"/>
    <w:basedOn w:val="Parasts"/>
    <w:link w:val="KjeneRakstz1"/>
    <w:uiPriority w:val="99"/>
    <w:rsid w:val="007537ED"/>
    <w:pPr>
      <w:tabs>
        <w:tab w:val="center" w:pos="4153"/>
        <w:tab w:val="right" w:pos="8306"/>
      </w:tabs>
    </w:pPr>
  </w:style>
  <w:style w:type="character" w:customStyle="1" w:styleId="KjeneRakstz1">
    <w:name w:val="Kājene Rakstz.1"/>
    <w:basedOn w:val="Noklusjumarindkopasfonts"/>
    <w:link w:val="Kjene"/>
    <w:uiPriority w:val="99"/>
    <w:rsid w:val="007537ED"/>
    <w:rPr>
      <w:lang w:eastAsia="en-US"/>
    </w:rPr>
  </w:style>
  <w:style w:type="character" w:customStyle="1" w:styleId="Virsraksts1Rakstz">
    <w:name w:val="Virsraksts 1 Rakstz."/>
    <w:basedOn w:val="Noklusjumarindkopasfonts"/>
    <w:link w:val="Virsraksts1"/>
    <w:rsid w:val="00DF6609"/>
    <w:rPr>
      <w:rFonts w:asciiTheme="majorHAnsi" w:eastAsiaTheme="majorEastAsia" w:hAnsiTheme="majorHAnsi" w:cstheme="majorBidi"/>
      <w:b/>
      <w:bCs/>
      <w:color w:val="365F91" w:themeColor="accent1" w:themeShade="BF"/>
      <w:sz w:val="28"/>
      <w:szCs w:val="28"/>
      <w:lang w:eastAsia="en-US"/>
    </w:rPr>
  </w:style>
  <w:style w:type="paragraph" w:styleId="Saturardtjavirsraksts">
    <w:name w:val="TOC Heading"/>
    <w:basedOn w:val="Virsraksts1"/>
    <w:next w:val="Parasts"/>
    <w:uiPriority w:val="39"/>
    <w:semiHidden/>
    <w:unhideWhenUsed/>
    <w:qFormat/>
    <w:rsid w:val="00DF6609"/>
    <w:pPr>
      <w:spacing w:line="276" w:lineRule="auto"/>
      <w:outlineLvl w:val="9"/>
    </w:pPr>
    <w:rPr>
      <w:lang w:val="en-US"/>
    </w:rPr>
  </w:style>
  <w:style w:type="paragraph" w:styleId="Saturs1">
    <w:name w:val="toc 1"/>
    <w:basedOn w:val="Parasts"/>
    <w:next w:val="Parasts"/>
    <w:autoRedefine/>
    <w:uiPriority w:val="39"/>
    <w:rsid w:val="00DF6609"/>
    <w:pPr>
      <w:spacing w:after="100"/>
    </w:pPr>
  </w:style>
  <w:style w:type="character" w:customStyle="1" w:styleId="PamattekstsaratkpiRakstz1">
    <w:name w:val="Pamatteksts ar atkāpi Rakstz.1"/>
    <w:basedOn w:val="Noklusjumarindkopasfonts"/>
    <w:link w:val="Pamattekstsaratkpi"/>
    <w:rsid w:val="004417C0"/>
    <w:rPr>
      <w:sz w:val="24"/>
      <w:lang w:val="en-US" w:eastAsia="en-US"/>
    </w:rPr>
  </w:style>
  <w:style w:type="character" w:customStyle="1" w:styleId="PamattekstsRakstz1">
    <w:name w:val="Pamatteksts Rakstz.1"/>
    <w:basedOn w:val="Noklusjumarindkopasfonts"/>
    <w:link w:val="Pamatteksts"/>
    <w:rsid w:val="004417C0"/>
    <w:rPr>
      <w:rFonts w:eastAsia="Calibri"/>
      <w:color w:val="00B050"/>
      <w:sz w:val="24"/>
      <w:szCs w:val="24"/>
      <w:lang w:val="en-US" w:eastAsia="en-US"/>
    </w:rPr>
  </w:style>
  <w:style w:type="character" w:customStyle="1" w:styleId="BalontekstsRakstz1">
    <w:name w:val="Balonteksts Rakstz.1"/>
    <w:basedOn w:val="Noklusjumarindkopasfonts"/>
    <w:link w:val="Balonteksts"/>
    <w:rsid w:val="004417C0"/>
    <w:rPr>
      <w:rFonts w:ascii="Tahoma" w:eastAsia="Tahoma" w:hAnsi="Tahoma"/>
      <w:sz w:val="16"/>
      <w:lang w:val="en-US" w:eastAsia="en-US"/>
    </w:rPr>
  </w:style>
  <w:style w:type="paragraph" w:customStyle="1" w:styleId="naisnod">
    <w:name w:val="naisnod"/>
    <w:basedOn w:val="Parasts"/>
    <w:rsid w:val="00253407"/>
    <w:pPr>
      <w:spacing w:before="150" w:after="150"/>
      <w:jc w:val="center"/>
    </w:pPr>
    <w:rPr>
      <w:b/>
      <w:bCs/>
      <w:sz w:val="24"/>
      <w:szCs w:val="24"/>
      <w:lang w:eastAsia="lv-LV"/>
    </w:rPr>
  </w:style>
  <w:style w:type="paragraph" w:customStyle="1" w:styleId="nais2">
    <w:name w:val="nais2"/>
    <w:basedOn w:val="Parasts"/>
    <w:uiPriority w:val="99"/>
    <w:rsid w:val="004914FE"/>
    <w:pPr>
      <w:spacing w:before="75" w:after="75"/>
      <w:ind w:left="900" w:firstLine="375"/>
      <w:jc w:val="both"/>
    </w:pPr>
    <w:rPr>
      <w:sz w:val="24"/>
      <w:szCs w:val="24"/>
      <w:lang w:eastAsia="lv-LV"/>
    </w:rPr>
  </w:style>
  <w:style w:type="paragraph" w:customStyle="1" w:styleId="naisc">
    <w:name w:val="naisc"/>
    <w:basedOn w:val="Parasts"/>
    <w:rsid w:val="00C55E14"/>
    <w:pPr>
      <w:spacing w:before="75" w:after="75"/>
      <w:jc w:val="center"/>
    </w:pPr>
    <w:rPr>
      <w:sz w:val="24"/>
      <w:szCs w:val="24"/>
      <w:lang w:eastAsia="lv-LV"/>
    </w:rPr>
  </w:style>
  <w:style w:type="paragraph" w:customStyle="1" w:styleId="naislab">
    <w:name w:val="naislab"/>
    <w:basedOn w:val="Parasts"/>
    <w:rsid w:val="00875D95"/>
    <w:pPr>
      <w:spacing w:before="75" w:after="75"/>
      <w:jc w:val="right"/>
    </w:pPr>
    <w:rPr>
      <w:sz w:val="24"/>
      <w:szCs w:val="24"/>
      <w:lang w:eastAsia="lv-LV"/>
    </w:rPr>
  </w:style>
  <w:style w:type="paragraph" w:customStyle="1" w:styleId="naiskr">
    <w:name w:val="naiskr"/>
    <w:basedOn w:val="Parasts"/>
    <w:rsid w:val="00875D95"/>
    <w:pPr>
      <w:spacing w:before="75" w:after="75"/>
    </w:pPr>
    <w:rPr>
      <w:sz w:val="24"/>
      <w:szCs w:val="24"/>
      <w:lang w:eastAsia="lv-LV"/>
    </w:rPr>
  </w:style>
  <w:style w:type="paragraph" w:customStyle="1" w:styleId="tv2131">
    <w:name w:val="tv2131"/>
    <w:basedOn w:val="Parasts"/>
    <w:rsid w:val="00AC049C"/>
    <w:pPr>
      <w:spacing w:before="240" w:line="360" w:lineRule="auto"/>
      <w:ind w:firstLine="300"/>
      <w:jc w:val="both"/>
    </w:pPr>
    <w:rPr>
      <w:rFonts w:ascii="Verdana" w:hAnsi="Verdana"/>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A12BC"/>
    <w:rPr>
      <w:lang w:eastAsia="en-US"/>
    </w:rPr>
  </w:style>
  <w:style w:type="paragraph" w:styleId="Virsraksts1">
    <w:name w:val="heading 1"/>
    <w:basedOn w:val="Parasts"/>
    <w:next w:val="Parasts"/>
    <w:link w:val="Virsraksts1Rakstz"/>
    <w:qFormat/>
    <w:rsid w:val="00DF6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
    <w:qFormat/>
    <w:rsid w:val="00B40B4F"/>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C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2A12BC"/>
    <w:rPr>
      <w:rFonts w:ascii="Arial" w:eastAsia="Arial" w:hAnsi="Arial"/>
      <w:sz w:val="24"/>
      <w:lang w:val="en-US" w:eastAsia="en-US"/>
    </w:rPr>
  </w:style>
  <w:style w:type="paragraph" w:customStyle="1" w:styleId="Normal1">
    <w:name w:val="Normal1"/>
    <w:basedOn w:val="Normal"/>
    <w:rsid w:val="002A12BC"/>
    <w:pPr>
      <w:spacing w:after="200" w:line="276" w:lineRule="auto"/>
    </w:pPr>
    <w:rPr>
      <w:rFonts w:ascii="Calibri" w:eastAsia="Calibri" w:hAnsi="Calibri"/>
      <w:sz w:val="22"/>
    </w:rPr>
  </w:style>
  <w:style w:type="paragraph" w:customStyle="1" w:styleId="Kjene1">
    <w:name w:val="Kājene1"/>
    <w:basedOn w:val="Normal1"/>
    <w:rsid w:val="002A12BC"/>
    <w:pPr>
      <w:tabs>
        <w:tab w:val="center" w:pos="4320"/>
        <w:tab w:val="right" w:pos="8640"/>
      </w:tabs>
      <w:spacing w:after="0" w:line="240" w:lineRule="atLeast"/>
    </w:pPr>
  </w:style>
  <w:style w:type="paragraph" w:customStyle="1" w:styleId="Sarakstarindkopa1">
    <w:name w:val="Saraksta rindkopa1"/>
    <w:basedOn w:val="Normal1"/>
    <w:rsid w:val="002A12BC"/>
    <w:pPr>
      <w:ind w:left="720"/>
    </w:pPr>
  </w:style>
  <w:style w:type="paragraph" w:styleId="Pamattekstsaratkpi">
    <w:name w:val="Body Text Indent"/>
    <w:basedOn w:val="Normal1"/>
    <w:link w:val="PamattekstsaratkpiRakstz1"/>
    <w:rsid w:val="002A12BC"/>
    <w:pPr>
      <w:spacing w:after="0" w:line="240" w:lineRule="atLeast"/>
      <w:ind w:firstLine="720"/>
      <w:jc w:val="both"/>
    </w:pPr>
    <w:rPr>
      <w:rFonts w:ascii="Times New Roman" w:eastAsia="Times New Roman" w:hAnsi="Times New Roman"/>
      <w:sz w:val="24"/>
    </w:rPr>
  </w:style>
  <w:style w:type="paragraph" w:styleId="Pamatteksts">
    <w:name w:val="Body Text"/>
    <w:basedOn w:val="Normal1"/>
    <w:link w:val="PamattekstsRakstz1"/>
    <w:rsid w:val="00081F6A"/>
    <w:pPr>
      <w:tabs>
        <w:tab w:val="left" w:pos="709"/>
      </w:tabs>
      <w:spacing w:after="0" w:line="240" w:lineRule="auto"/>
      <w:jc w:val="both"/>
    </w:pPr>
    <w:rPr>
      <w:rFonts w:ascii="Times New Roman" w:hAnsi="Times New Roman"/>
      <w:color w:val="00B050"/>
      <w:sz w:val="24"/>
      <w:szCs w:val="24"/>
    </w:rPr>
  </w:style>
  <w:style w:type="paragraph" w:customStyle="1" w:styleId="Galvene1">
    <w:name w:val="Galvene1"/>
    <w:basedOn w:val="Normal1"/>
    <w:rsid w:val="002A12BC"/>
    <w:pPr>
      <w:tabs>
        <w:tab w:val="center" w:pos="4320"/>
        <w:tab w:val="right" w:pos="8640"/>
      </w:tabs>
      <w:spacing w:after="0" w:line="240" w:lineRule="atLeast"/>
    </w:pPr>
  </w:style>
  <w:style w:type="paragraph" w:customStyle="1" w:styleId="Vresteksts1">
    <w:name w:val="Vēres teksts1"/>
    <w:basedOn w:val="Normal1"/>
    <w:rsid w:val="002A12BC"/>
    <w:pPr>
      <w:spacing w:after="0" w:line="240" w:lineRule="atLeast"/>
    </w:pPr>
    <w:rPr>
      <w:rFonts w:ascii="Times New Roman" w:eastAsia="Times New Roman" w:hAnsi="Times New Roman"/>
      <w:sz w:val="20"/>
    </w:rPr>
  </w:style>
  <w:style w:type="paragraph" w:customStyle="1" w:styleId="Komentrateksts1">
    <w:name w:val="Komentāra teksts1"/>
    <w:basedOn w:val="Normal1"/>
    <w:rsid w:val="002A12BC"/>
    <w:pPr>
      <w:spacing w:after="0" w:line="240" w:lineRule="atLeast"/>
    </w:pPr>
    <w:rPr>
      <w:rFonts w:ascii="Times New Roman" w:eastAsia="Times New Roman" w:hAnsi="Times New Roman"/>
      <w:sz w:val="20"/>
    </w:rPr>
  </w:style>
  <w:style w:type="paragraph" w:customStyle="1" w:styleId="Komentratma1">
    <w:name w:val="Komentāra tēma1"/>
    <w:basedOn w:val="Komentrateksts1"/>
    <w:rsid w:val="002A12BC"/>
    <w:pPr>
      <w:spacing w:after="200"/>
    </w:pPr>
    <w:rPr>
      <w:rFonts w:ascii="Calibri" w:eastAsia="Calibri" w:hAnsi="Calibri"/>
      <w:b/>
    </w:rPr>
  </w:style>
  <w:style w:type="paragraph" w:styleId="Balonteksts">
    <w:name w:val="Balloon Text"/>
    <w:basedOn w:val="Normal1"/>
    <w:link w:val="BalontekstsRakstz1"/>
    <w:rsid w:val="002A12BC"/>
    <w:pPr>
      <w:spacing w:after="0" w:line="240" w:lineRule="atLeast"/>
    </w:pPr>
    <w:rPr>
      <w:rFonts w:ascii="Tahoma" w:eastAsia="Tahoma" w:hAnsi="Tahoma"/>
      <w:sz w:val="16"/>
    </w:rPr>
  </w:style>
  <w:style w:type="paragraph" w:customStyle="1" w:styleId="naisf">
    <w:name w:val="naisf"/>
    <w:basedOn w:val="Normal1"/>
    <w:rsid w:val="002A12BC"/>
    <w:pPr>
      <w:spacing w:before="100" w:after="100" w:line="240" w:lineRule="atLeast"/>
      <w:jc w:val="both"/>
    </w:pPr>
    <w:rPr>
      <w:rFonts w:ascii="Arial Unicode MS" w:eastAsia="Arial Unicode MS" w:hAnsi="Arial Unicode MS"/>
      <w:sz w:val="24"/>
    </w:rPr>
  </w:style>
  <w:style w:type="character" w:customStyle="1" w:styleId="DefaultParagraphFont1">
    <w:name w:val="Default Paragraph Font1"/>
    <w:basedOn w:val="Noklusjumarindkopasfonts"/>
    <w:rsid w:val="002A12BC"/>
  </w:style>
  <w:style w:type="character" w:customStyle="1" w:styleId="GalveneRakstz">
    <w:name w:val="Galvene Rakstz."/>
    <w:basedOn w:val="DefaultParagraphFont1"/>
    <w:rsid w:val="002A12BC"/>
  </w:style>
  <w:style w:type="character" w:customStyle="1" w:styleId="KjeneRakstz">
    <w:name w:val="Kājene Rakstz."/>
    <w:basedOn w:val="DefaultParagraphFont1"/>
    <w:rsid w:val="002A12BC"/>
  </w:style>
  <w:style w:type="character" w:customStyle="1" w:styleId="PamattekstsaratkpiRakstz">
    <w:name w:val="Pamatteksts ar atkāpi Rakstz."/>
    <w:basedOn w:val="DefaultParagraphFont1"/>
    <w:rsid w:val="002A12BC"/>
    <w:rPr>
      <w:rFonts w:ascii="Times New Roman" w:eastAsia="Times New Roman" w:hAnsi="Times New Roman"/>
      <w:sz w:val="24"/>
    </w:rPr>
  </w:style>
  <w:style w:type="character" w:customStyle="1" w:styleId="PamattekstsRakstz">
    <w:name w:val="Pamatteksts Rakstz."/>
    <w:basedOn w:val="DefaultParagraphFont1"/>
    <w:rsid w:val="002A12BC"/>
  </w:style>
  <w:style w:type="character" w:customStyle="1" w:styleId="VrestekstsRakstz">
    <w:name w:val="Vēres teksts Rakstz."/>
    <w:basedOn w:val="DefaultParagraphFont1"/>
    <w:rsid w:val="002A12BC"/>
    <w:rPr>
      <w:rFonts w:ascii="Times New Roman" w:eastAsia="Times New Roman" w:hAnsi="Times New Roman"/>
      <w:sz w:val="20"/>
    </w:rPr>
  </w:style>
  <w:style w:type="character" w:customStyle="1" w:styleId="Vresatsauce1">
    <w:name w:val="Vēres atsauce1"/>
    <w:basedOn w:val="DefaultParagraphFont1"/>
    <w:rsid w:val="002A12BC"/>
    <w:rPr>
      <w:position w:val="6"/>
    </w:rPr>
  </w:style>
  <w:style w:type="character" w:customStyle="1" w:styleId="Komentraatsauce1">
    <w:name w:val="Komentāra atsauce1"/>
    <w:basedOn w:val="DefaultParagraphFont1"/>
    <w:rsid w:val="002A12BC"/>
    <w:rPr>
      <w:sz w:val="16"/>
    </w:rPr>
  </w:style>
  <w:style w:type="character" w:customStyle="1" w:styleId="KomentratekstsRakstz">
    <w:name w:val="Komentāra teksts Rakstz."/>
    <w:basedOn w:val="DefaultParagraphFont1"/>
    <w:uiPriority w:val="99"/>
    <w:rsid w:val="002A12BC"/>
    <w:rPr>
      <w:rFonts w:ascii="Times New Roman" w:eastAsia="Times New Roman" w:hAnsi="Times New Roman"/>
      <w:sz w:val="20"/>
    </w:rPr>
  </w:style>
  <w:style w:type="character" w:customStyle="1" w:styleId="KomentratmaRakstz">
    <w:name w:val="Komentāra tēma Rakstz."/>
    <w:basedOn w:val="KomentratekstsRakstz"/>
    <w:rsid w:val="002A12BC"/>
    <w:rPr>
      <w:rFonts w:ascii="Times New Roman" w:eastAsia="Times New Roman" w:hAnsi="Times New Roman"/>
      <w:b/>
      <w:sz w:val="20"/>
    </w:rPr>
  </w:style>
  <w:style w:type="character" w:customStyle="1" w:styleId="BalontekstsRakstz">
    <w:name w:val="Balonteksts Rakstz."/>
    <w:basedOn w:val="DefaultParagraphFont1"/>
    <w:rsid w:val="002A12BC"/>
    <w:rPr>
      <w:rFonts w:ascii="Tahoma" w:eastAsia="Tahoma" w:hAnsi="Tahoma"/>
      <w:sz w:val="16"/>
    </w:rPr>
  </w:style>
  <w:style w:type="character" w:styleId="Hipersaite">
    <w:name w:val="Hyperlink"/>
    <w:basedOn w:val="DefaultParagraphFont1"/>
    <w:uiPriority w:val="99"/>
    <w:rsid w:val="002A12BC"/>
    <w:rPr>
      <w:color w:val="0000FF"/>
      <w:u w:val="single"/>
    </w:rPr>
  </w:style>
  <w:style w:type="character" w:customStyle="1" w:styleId="yshortcuts">
    <w:name w:val="yshortcuts"/>
    <w:basedOn w:val="DefaultParagraphFont1"/>
    <w:rsid w:val="002A12BC"/>
  </w:style>
  <w:style w:type="paragraph" w:styleId="Vresteksts">
    <w:name w:val="footnote text"/>
    <w:basedOn w:val="Parasts"/>
    <w:link w:val="VrestekstsRakstz1"/>
    <w:rsid w:val="00241AFF"/>
  </w:style>
  <w:style w:type="character" w:customStyle="1" w:styleId="VrestekstsRakstz1">
    <w:name w:val="Vēres teksts Rakstz.1"/>
    <w:basedOn w:val="Noklusjumarindkopasfonts"/>
    <w:link w:val="Vresteksts"/>
    <w:rsid w:val="00241AFF"/>
    <w:rPr>
      <w:lang w:val="en-US" w:eastAsia="en-US"/>
    </w:rPr>
  </w:style>
  <w:style w:type="character" w:styleId="Vresatsauce">
    <w:name w:val="footnote reference"/>
    <w:basedOn w:val="Noklusjumarindkopasfonts"/>
    <w:uiPriority w:val="99"/>
    <w:rsid w:val="00241AFF"/>
    <w:rPr>
      <w:vertAlign w:val="superscript"/>
    </w:rPr>
  </w:style>
  <w:style w:type="paragraph" w:customStyle="1" w:styleId="Sarakstarindkopa2">
    <w:name w:val="Saraksta rindkopa2"/>
    <w:basedOn w:val="Parasts"/>
    <w:qFormat/>
    <w:rsid w:val="006E061D"/>
    <w:pPr>
      <w:spacing w:after="200" w:line="276" w:lineRule="auto"/>
      <w:ind w:left="720"/>
      <w:contextualSpacing/>
    </w:pPr>
    <w:rPr>
      <w:rFonts w:ascii="Calibri" w:eastAsia="Calibri" w:hAnsi="Calibri"/>
      <w:sz w:val="22"/>
      <w:szCs w:val="22"/>
    </w:rPr>
  </w:style>
  <w:style w:type="paragraph" w:customStyle="1" w:styleId="Sarakstarindkopa3">
    <w:name w:val="Saraksta rindkopa3"/>
    <w:basedOn w:val="Parasts"/>
    <w:uiPriority w:val="34"/>
    <w:qFormat/>
    <w:rsid w:val="00E263D0"/>
    <w:pPr>
      <w:spacing w:after="200" w:line="276" w:lineRule="auto"/>
      <w:ind w:left="720"/>
      <w:contextualSpacing/>
    </w:pPr>
    <w:rPr>
      <w:rFonts w:ascii="Calibri" w:eastAsia="Calibri" w:hAnsi="Calibri"/>
      <w:sz w:val="22"/>
      <w:szCs w:val="22"/>
    </w:rPr>
  </w:style>
  <w:style w:type="paragraph" w:styleId="Sarakstarindkopa">
    <w:name w:val="List Paragraph"/>
    <w:basedOn w:val="Parasts"/>
    <w:uiPriority w:val="34"/>
    <w:qFormat/>
    <w:rsid w:val="002609A5"/>
    <w:pPr>
      <w:ind w:left="720"/>
      <w:contextualSpacing/>
    </w:pPr>
  </w:style>
  <w:style w:type="character" w:styleId="Komentraatsauce">
    <w:name w:val="annotation reference"/>
    <w:basedOn w:val="Noklusjumarindkopasfonts"/>
    <w:uiPriority w:val="99"/>
    <w:rsid w:val="00F50691"/>
    <w:rPr>
      <w:sz w:val="16"/>
      <w:szCs w:val="16"/>
    </w:rPr>
  </w:style>
  <w:style w:type="paragraph" w:styleId="Komentrateksts">
    <w:name w:val="annotation text"/>
    <w:basedOn w:val="Parasts"/>
    <w:link w:val="KomentratekstsRakstz1"/>
    <w:uiPriority w:val="99"/>
    <w:rsid w:val="00F50691"/>
  </w:style>
  <w:style w:type="character" w:customStyle="1" w:styleId="KomentratekstsRakstz1">
    <w:name w:val="Komentāra teksts Rakstz.1"/>
    <w:basedOn w:val="Noklusjumarindkopasfonts"/>
    <w:link w:val="Komentrateksts"/>
    <w:uiPriority w:val="99"/>
    <w:rsid w:val="00F50691"/>
    <w:rPr>
      <w:lang w:eastAsia="en-US"/>
    </w:rPr>
  </w:style>
  <w:style w:type="paragraph" w:styleId="Komentratma">
    <w:name w:val="annotation subject"/>
    <w:basedOn w:val="Komentrateksts"/>
    <w:next w:val="Komentrateksts"/>
    <w:link w:val="KomentratmaRakstz1"/>
    <w:rsid w:val="00F50691"/>
    <w:rPr>
      <w:b/>
      <w:bCs/>
    </w:rPr>
  </w:style>
  <w:style w:type="character" w:customStyle="1" w:styleId="KomentratmaRakstz1">
    <w:name w:val="Komentāra tēma Rakstz.1"/>
    <w:basedOn w:val="KomentratekstsRakstz1"/>
    <w:link w:val="Komentratma"/>
    <w:rsid w:val="00F50691"/>
    <w:rPr>
      <w:b/>
      <w:bCs/>
      <w:lang w:eastAsia="en-US"/>
    </w:rPr>
  </w:style>
  <w:style w:type="character" w:styleId="Izclums">
    <w:name w:val="Emphasis"/>
    <w:basedOn w:val="Noklusjumarindkopasfonts"/>
    <w:uiPriority w:val="20"/>
    <w:qFormat/>
    <w:rsid w:val="00B40B4F"/>
    <w:rPr>
      <w:b/>
      <w:bCs/>
      <w:i w:val="0"/>
      <w:iCs w:val="0"/>
    </w:rPr>
  </w:style>
  <w:style w:type="character" w:customStyle="1" w:styleId="Virsraksts3Rakstz">
    <w:name w:val="Virsraksts 3 Rakstz."/>
    <w:basedOn w:val="Noklusjumarindkopasfonts"/>
    <w:link w:val="Virsraksts3"/>
    <w:uiPriority w:val="9"/>
    <w:rsid w:val="00B40B4F"/>
    <w:rPr>
      <w:b/>
      <w:bCs/>
      <w:sz w:val="27"/>
      <w:szCs w:val="27"/>
    </w:rPr>
  </w:style>
  <w:style w:type="paragraph" w:customStyle="1" w:styleId="naispant">
    <w:name w:val="naispant"/>
    <w:basedOn w:val="Parasts"/>
    <w:rsid w:val="00B40B4F"/>
    <w:pPr>
      <w:spacing w:before="100" w:beforeAutospacing="1" w:after="100" w:afterAutospacing="1"/>
    </w:pPr>
    <w:rPr>
      <w:sz w:val="24"/>
      <w:szCs w:val="24"/>
      <w:lang w:eastAsia="lv-LV"/>
    </w:rPr>
  </w:style>
  <w:style w:type="paragraph" w:styleId="Sarakstaaizzme">
    <w:name w:val="List Bullet"/>
    <w:basedOn w:val="Parasts"/>
    <w:rsid w:val="00CD31D2"/>
    <w:pPr>
      <w:numPr>
        <w:numId w:val="12"/>
      </w:numPr>
      <w:contextualSpacing/>
    </w:pPr>
  </w:style>
  <w:style w:type="paragraph" w:styleId="Prskatjums">
    <w:name w:val="Revision"/>
    <w:hidden/>
    <w:uiPriority w:val="99"/>
    <w:semiHidden/>
    <w:rsid w:val="00351B2F"/>
    <w:rPr>
      <w:lang w:eastAsia="en-US"/>
    </w:rPr>
  </w:style>
  <w:style w:type="paragraph" w:styleId="Paraststmeklis">
    <w:name w:val="Normal (Web)"/>
    <w:basedOn w:val="Parasts"/>
    <w:rsid w:val="00894ACF"/>
    <w:pPr>
      <w:spacing w:before="100" w:beforeAutospacing="1" w:after="100" w:afterAutospacing="1"/>
    </w:pPr>
    <w:rPr>
      <w:sz w:val="24"/>
      <w:szCs w:val="24"/>
      <w:lang w:val="ru-RU" w:eastAsia="ru-RU"/>
    </w:rPr>
  </w:style>
  <w:style w:type="paragraph" w:styleId="Galvene">
    <w:name w:val="header"/>
    <w:basedOn w:val="Parasts"/>
    <w:link w:val="GalveneRakstz1"/>
    <w:uiPriority w:val="99"/>
    <w:rsid w:val="007537ED"/>
    <w:pPr>
      <w:tabs>
        <w:tab w:val="center" w:pos="4153"/>
        <w:tab w:val="right" w:pos="8306"/>
      </w:tabs>
    </w:pPr>
  </w:style>
  <w:style w:type="character" w:customStyle="1" w:styleId="GalveneRakstz1">
    <w:name w:val="Galvene Rakstz.1"/>
    <w:basedOn w:val="Noklusjumarindkopasfonts"/>
    <w:link w:val="Galvene"/>
    <w:uiPriority w:val="99"/>
    <w:rsid w:val="007537ED"/>
    <w:rPr>
      <w:lang w:eastAsia="en-US"/>
    </w:rPr>
  </w:style>
  <w:style w:type="paragraph" w:styleId="Kjene">
    <w:name w:val="footer"/>
    <w:basedOn w:val="Parasts"/>
    <w:link w:val="KjeneRakstz1"/>
    <w:uiPriority w:val="99"/>
    <w:rsid w:val="007537ED"/>
    <w:pPr>
      <w:tabs>
        <w:tab w:val="center" w:pos="4153"/>
        <w:tab w:val="right" w:pos="8306"/>
      </w:tabs>
    </w:pPr>
  </w:style>
  <w:style w:type="character" w:customStyle="1" w:styleId="KjeneRakstz1">
    <w:name w:val="Kājene Rakstz.1"/>
    <w:basedOn w:val="Noklusjumarindkopasfonts"/>
    <w:link w:val="Kjene"/>
    <w:uiPriority w:val="99"/>
    <w:rsid w:val="007537ED"/>
    <w:rPr>
      <w:lang w:eastAsia="en-US"/>
    </w:rPr>
  </w:style>
  <w:style w:type="character" w:customStyle="1" w:styleId="Virsraksts1Rakstz">
    <w:name w:val="Virsraksts 1 Rakstz."/>
    <w:basedOn w:val="Noklusjumarindkopasfonts"/>
    <w:link w:val="Virsraksts1"/>
    <w:rsid w:val="00DF6609"/>
    <w:rPr>
      <w:rFonts w:asciiTheme="majorHAnsi" w:eastAsiaTheme="majorEastAsia" w:hAnsiTheme="majorHAnsi" w:cstheme="majorBidi"/>
      <w:b/>
      <w:bCs/>
      <w:color w:val="365F91" w:themeColor="accent1" w:themeShade="BF"/>
      <w:sz w:val="28"/>
      <w:szCs w:val="28"/>
      <w:lang w:eastAsia="en-US"/>
    </w:rPr>
  </w:style>
  <w:style w:type="paragraph" w:styleId="Saturardtjavirsraksts">
    <w:name w:val="TOC Heading"/>
    <w:basedOn w:val="Virsraksts1"/>
    <w:next w:val="Parasts"/>
    <w:uiPriority w:val="39"/>
    <w:semiHidden/>
    <w:unhideWhenUsed/>
    <w:qFormat/>
    <w:rsid w:val="00DF6609"/>
    <w:pPr>
      <w:spacing w:line="276" w:lineRule="auto"/>
      <w:outlineLvl w:val="9"/>
    </w:pPr>
    <w:rPr>
      <w:lang w:val="en-US"/>
    </w:rPr>
  </w:style>
  <w:style w:type="paragraph" w:styleId="Saturs1">
    <w:name w:val="toc 1"/>
    <w:basedOn w:val="Parasts"/>
    <w:next w:val="Parasts"/>
    <w:autoRedefine/>
    <w:uiPriority w:val="39"/>
    <w:rsid w:val="00DF6609"/>
    <w:pPr>
      <w:spacing w:after="100"/>
    </w:pPr>
  </w:style>
  <w:style w:type="character" w:customStyle="1" w:styleId="PamattekstsaratkpiRakstz1">
    <w:name w:val="Pamatteksts ar atkāpi Rakstz.1"/>
    <w:basedOn w:val="Noklusjumarindkopasfonts"/>
    <w:link w:val="Pamattekstsaratkpi"/>
    <w:rsid w:val="004417C0"/>
    <w:rPr>
      <w:sz w:val="24"/>
      <w:lang w:val="en-US" w:eastAsia="en-US"/>
    </w:rPr>
  </w:style>
  <w:style w:type="character" w:customStyle="1" w:styleId="PamattekstsRakstz1">
    <w:name w:val="Pamatteksts Rakstz.1"/>
    <w:basedOn w:val="Noklusjumarindkopasfonts"/>
    <w:link w:val="Pamatteksts"/>
    <w:rsid w:val="004417C0"/>
    <w:rPr>
      <w:rFonts w:eastAsia="Calibri"/>
      <w:color w:val="00B050"/>
      <w:sz w:val="24"/>
      <w:szCs w:val="24"/>
      <w:lang w:val="en-US" w:eastAsia="en-US"/>
    </w:rPr>
  </w:style>
  <w:style w:type="character" w:customStyle="1" w:styleId="BalontekstsRakstz1">
    <w:name w:val="Balonteksts Rakstz.1"/>
    <w:basedOn w:val="Noklusjumarindkopasfonts"/>
    <w:link w:val="Balonteksts"/>
    <w:rsid w:val="004417C0"/>
    <w:rPr>
      <w:rFonts w:ascii="Tahoma" w:eastAsia="Tahoma" w:hAnsi="Tahoma"/>
      <w:sz w:val="16"/>
      <w:lang w:val="en-US" w:eastAsia="en-US"/>
    </w:rPr>
  </w:style>
  <w:style w:type="paragraph" w:customStyle="1" w:styleId="naisnod">
    <w:name w:val="naisnod"/>
    <w:basedOn w:val="Parasts"/>
    <w:rsid w:val="00253407"/>
    <w:pPr>
      <w:spacing w:before="150" w:after="150"/>
      <w:jc w:val="center"/>
    </w:pPr>
    <w:rPr>
      <w:b/>
      <w:bCs/>
      <w:sz w:val="24"/>
      <w:szCs w:val="24"/>
      <w:lang w:eastAsia="lv-LV"/>
    </w:rPr>
  </w:style>
  <w:style w:type="paragraph" w:customStyle="1" w:styleId="nais2">
    <w:name w:val="nais2"/>
    <w:basedOn w:val="Parasts"/>
    <w:uiPriority w:val="99"/>
    <w:rsid w:val="004914FE"/>
    <w:pPr>
      <w:spacing w:before="75" w:after="75"/>
      <w:ind w:left="900" w:firstLine="375"/>
      <w:jc w:val="both"/>
    </w:pPr>
    <w:rPr>
      <w:sz w:val="24"/>
      <w:szCs w:val="24"/>
      <w:lang w:eastAsia="lv-LV"/>
    </w:rPr>
  </w:style>
  <w:style w:type="paragraph" w:customStyle="1" w:styleId="naisc">
    <w:name w:val="naisc"/>
    <w:basedOn w:val="Parasts"/>
    <w:rsid w:val="00C55E14"/>
    <w:pPr>
      <w:spacing w:before="75" w:after="75"/>
      <w:jc w:val="center"/>
    </w:pPr>
    <w:rPr>
      <w:sz w:val="24"/>
      <w:szCs w:val="24"/>
      <w:lang w:eastAsia="lv-LV"/>
    </w:rPr>
  </w:style>
  <w:style w:type="paragraph" w:customStyle="1" w:styleId="naislab">
    <w:name w:val="naislab"/>
    <w:basedOn w:val="Parasts"/>
    <w:rsid w:val="00875D95"/>
    <w:pPr>
      <w:spacing w:before="75" w:after="75"/>
      <w:jc w:val="right"/>
    </w:pPr>
    <w:rPr>
      <w:sz w:val="24"/>
      <w:szCs w:val="24"/>
      <w:lang w:eastAsia="lv-LV"/>
    </w:rPr>
  </w:style>
  <w:style w:type="paragraph" w:customStyle="1" w:styleId="naiskr">
    <w:name w:val="naiskr"/>
    <w:basedOn w:val="Parasts"/>
    <w:rsid w:val="00875D95"/>
    <w:pPr>
      <w:spacing w:before="75" w:after="75"/>
    </w:pPr>
    <w:rPr>
      <w:sz w:val="24"/>
      <w:szCs w:val="24"/>
      <w:lang w:eastAsia="lv-LV"/>
    </w:rPr>
  </w:style>
  <w:style w:type="paragraph" w:customStyle="1" w:styleId="tv2131">
    <w:name w:val="tv2131"/>
    <w:basedOn w:val="Parasts"/>
    <w:rsid w:val="00AC049C"/>
    <w:pPr>
      <w:spacing w:before="240" w:line="360" w:lineRule="auto"/>
      <w:ind w:firstLine="300"/>
      <w:jc w:val="both"/>
    </w:pPr>
    <w:rPr>
      <w:rFonts w:ascii="Verdana"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0418">
      <w:bodyDiv w:val="1"/>
      <w:marLeft w:val="64"/>
      <w:marRight w:val="64"/>
      <w:marTop w:val="129"/>
      <w:marBottom w:val="129"/>
      <w:divBdr>
        <w:top w:val="none" w:sz="0" w:space="0" w:color="auto"/>
        <w:left w:val="none" w:sz="0" w:space="0" w:color="auto"/>
        <w:bottom w:val="none" w:sz="0" w:space="0" w:color="auto"/>
        <w:right w:val="none" w:sz="0" w:space="0" w:color="auto"/>
      </w:divBdr>
      <w:divsChild>
        <w:div w:id="981617983">
          <w:marLeft w:val="0"/>
          <w:marRight w:val="0"/>
          <w:marTop w:val="240"/>
          <w:marBottom w:val="0"/>
          <w:divBdr>
            <w:top w:val="none" w:sz="0" w:space="0" w:color="auto"/>
            <w:left w:val="none" w:sz="0" w:space="0" w:color="auto"/>
            <w:bottom w:val="none" w:sz="0" w:space="0" w:color="auto"/>
            <w:right w:val="none" w:sz="0" w:space="0" w:color="auto"/>
          </w:divBdr>
          <w:divsChild>
            <w:div w:id="179740504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00117278">
      <w:bodyDiv w:val="1"/>
      <w:marLeft w:val="0"/>
      <w:marRight w:val="0"/>
      <w:marTop w:val="0"/>
      <w:marBottom w:val="0"/>
      <w:divBdr>
        <w:top w:val="none" w:sz="0" w:space="0" w:color="auto"/>
        <w:left w:val="none" w:sz="0" w:space="0" w:color="auto"/>
        <w:bottom w:val="none" w:sz="0" w:space="0" w:color="auto"/>
        <w:right w:val="none" w:sz="0" w:space="0" w:color="auto"/>
      </w:divBdr>
    </w:div>
    <w:div w:id="312177021">
      <w:bodyDiv w:val="1"/>
      <w:marLeft w:val="0"/>
      <w:marRight w:val="0"/>
      <w:marTop w:val="0"/>
      <w:marBottom w:val="0"/>
      <w:divBdr>
        <w:top w:val="none" w:sz="0" w:space="0" w:color="auto"/>
        <w:left w:val="none" w:sz="0" w:space="0" w:color="auto"/>
        <w:bottom w:val="none" w:sz="0" w:space="0" w:color="auto"/>
        <w:right w:val="none" w:sz="0" w:space="0" w:color="auto"/>
      </w:divBdr>
    </w:div>
    <w:div w:id="548300149">
      <w:bodyDiv w:val="1"/>
      <w:marLeft w:val="0"/>
      <w:marRight w:val="0"/>
      <w:marTop w:val="0"/>
      <w:marBottom w:val="0"/>
      <w:divBdr>
        <w:top w:val="none" w:sz="0" w:space="0" w:color="auto"/>
        <w:left w:val="none" w:sz="0" w:space="0" w:color="auto"/>
        <w:bottom w:val="none" w:sz="0" w:space="0" w:color="auto"/>
        <w:right w:val="none" w:sz="0" w:space="0" w:color="auto"/>
      </w:divBdr>
    </w:div>
    <w:div w:id="664212557">
      <w:bodyDiv w:val="1"/>
      <w:marLeft w:val="0"/>
      <w:marRight w:val="0"/>
      <w:marTop w:val="0"/>
      <w:marBottom w:val="0"/>
      <w:divBdr>
        <w:top w:val="none" w:sz="0" w:space="0" w:color="auto"/>
        <w:left w:val="none" w:sz="0" w:space="0" w:color="auto"/>
        <w:bottom w:val="none" w:sz="0" w:space="0" w:color="auto"/>
        <w:right w:val="none" w:sz="0" w:space="0" w:color="auto"/>
      </w:divBdr>
    </w:div>
    <w:div w:id="1166090889">
      <w:bodyDiv w:val="1"/>
      <w:marLeft w:val="0"/>
      <w:marRight w:val="0"/>
      <w:marTop w:val="0"/>
      <w:marBottom w:val="0"/>
      <w:divBdr>
        <w:top w:val="none" w:sz="0" w:space="0" w:color="auto"/>
        <w:left w:val="none" w:sz="0" w:space="0" w:color="auto"/>
        <w:bottom w:val="none" w:sz="0" w:space="0" w:color="auto"/>
        <w:right w:val="none" w:sz="0" w:space="0" w:color="auto"/>
      </w:divBdr>
    </w:div>
    <w:div w:id="1444416514">
      <w:bodyDiv w:val="1"/>
      <w:marLeft w:val="0"/>
      <w:marRight w:val="0"/>
      <w:marTop w:val="0"/>
      <w:marBottom w:val="0"/>
      <w:divBdr>
        <w:top w:val="none" w:sz="0" w:space="0" w:color="auto"/>
        <w:left w:val="none" w:sz="0" w:space="0" w:color="auto"/>
        <w:bottom w:val="none" w:sz="0" w:space="0" w:color="auto"/>
        <w:right w:val="none" w:sz="0" w:space="0" w:color="auto"/>
      </w:divBdr>
    </w:div>
    <w:div w:id="15408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35261" TargetMode="External"/><Relationship Id="rId18" Type="http://schemas.openxmlformats.org/officeDocument/2006/relationships/footer" Target="footer2.xml"/><Relationship Id="rId26" Type="http://schemas.openxmlformats.org/officeDocument/2006/relationships/hyperlink" Target="http://www.likumi.lv/doc.php?id=49641" TargetMode="External"/><Relationship Id="rId3" Type="http://schemas.openxmlformats.org/officeDocument/2006/relationships/styles" Target="styles.xml"/><Relationship Id="rId21" Type="http://schemas.openxmlformats.org/officeDocument/2006/relationships/hyperlink" Target="http://www.likumi.lv/doc.php?id=167400" TargetMode="External"/><Relationship Id="rId34" Type="http://schemas.openxmlformats.org/officeDocument/2006/relationships/hyperlink" Target="http://www.likumi.lv/doc.php?id=58056&amp;from=off" TargetMode="External"/><Relationship Id="rId7" Type="http://schemas.openxmlformats.org/officeDocument/2006/relationships/footnotes" Target="footnotes.xml"/><Relationship Id="rId12" Type="http://schemas.openxmlformats.org/officeDocument/2006/relationships/hyperlink" Target="http://www.likumi.lv/doc.php?id=47133" TargetMode="External"/><Relationship Id="rId17" Type="http://schemas.openxmlformats.org/officeDocument/2006/relationships/footer" Target="footer1.xml"/><Relationship Id="rId25" Type="http://schemas.openxmlformats.org/officeDocument/2006/relationships/hyperlink" Target="http://www.likumi.lv/doc.php?id=49641" TargetMode="External"/><Relationship Id="rId33" Type="http://schemas.openxmlformats.org/officeDocument/2006/relationships/hyperlink" Target="http://www.likumi.lv/doc.php?id=8418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zm.gov.lv/index.php?sadala=792&amp;id=1603" TargetMode="External"/><Relationship Id="rId29" Type="http://schemas.openxmlformats.org/officeDocument/2006/relationships/hyperlink" Target="http://www.likumi.lv/doc.php?id=471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00642" TargetMode="External"/><Relationship Id="rId24" Type="http://schemas.openxmlformats.org/officeDocument/2006/relationships/hyperlink" Target="http://www.likumi.lv/doc.php?id=49641" TargetMode="External"/><Relationship Id="rId32" Type="http://schemas.openxmlformats.org/officeDocument/2006/relationships/hyperlink" Target="http://www.likumi.lv/doc.php?id=3526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kumi.lv/doc.php?id=58056&amp;from=off" TargetMode="External"/><Relationship Id="rId23" Type="http://schemas.openxmlformats.org/officeDocument/2006/relationships/hyperlink" Target="http://www.likumi.lv/doc.php?id=49641" TargetMode="External"/><Relationship Id="rId28" Type="http://schemas.openxmlformats.org/officeDocument/2006/relationships/hyperlink" Target="http://www.likumi.lv/doc.php?id=200642" TargetMode="External"/><Relationship Id="rId36" Type="http://schemas.openxmlformats.org/officeDocument/2006/relationships/hyperlink" Target="mailto:anda.smiltena@tm.gov.lv" TargetMode="External"/><Relationship Id="rId10" Type="http://schemas.openxmlformats.org/officeDocument/2006/relationships/hyperlink" Target="http://www.likumi.lv/doc.php?id=49641" TargetMode="External"/><Relationship Id="rId19" Type="http://schemas.openxmlformats.org/officeDocument/2006/relationships/hyperlink" Target="http://www.likumi.lv/doc.php?id=87480" TargetMode="External"/><Relationship Id="rId31" Type="http://schemas.openxmlformats.org/officeDocument/2006/relationships/hyperlink" Target="http://www.likumi.lv/doc.php?id=57839" TargetMode="External"/><Relationship Id="rId4" Type="http://schemas.microsoft.com/office/2007/relationships/stylesWithEffects" Target="stylesWithEffects.xml"/><Relationship Id="rId9" Type="http://schemas.openxmlformats.org/officeDocument/2006/relationships/hyperlink" Target="http://www.zm.gov.lv/index.php?sadala=792&amp;id=1603" TargetMode="External"/><Relationship Id="rId14" Type="http://schemas.openxmlformats.org/officeDocument/2006/relationships/hyperlink" Target="http://www.likumi.lv/doc.php?id=84185" TargetMode="External"/><Relationship Id="rId22" Type="http://schemas.openxmlformats.org/officeDocument/2006/relationships/hyperlink" Target="http://www.likumi.lv/doc.php?id=63836&amp;from=off" TargetMode="External"/><Relationship Id="rId27" Type="http://schemas.openxmlformats.org/officeDocument/2006/relationships/hyperlink" Target="http://www.likumi.lv/doc.php?id=200642" TargetMode="External"/><Relationship Id="rId30" Type="http://schemas.openxmlformats.org/officeDocument/2006/relationships/hyperlink" Target="http://www.likumi.lv/doc.php?id=200642" TargetMode="External"/><Relationship Id="rId35" Type="http://schemas.openxmlformats.org/officeDocument/2006/relationships/hyperlink" Target="mailto:jolanta.gaijsa@t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e.lv/tulkojumi.php?id=77" TargetMode="External"/><Relationship Id="rId2" Type="http://schemas.openxmlformats.org/officeDocument/2006/relationships/hyperlink" Target="http://www.satv.tiesa.gov.lv/upload/spriedums_2010_44_01.htm" TargetMode="External"/><Relationship Id="rId1" Type="http://schemas.openxmlformats.org/officeDocument/2006/relationships/hyperlink" Target="http://titania.saeima.lv/LIVS11/saeimalivs11.nsf/webAll?SearchView&amp;Query=(%5bNumberTxt%5d=9)&amp;SearchMax=0&amp;SearchOrder=4" TargetMode="External"/><Relationship Id="rId4" Type="http://schemas.openxmlformats.org/officeDocument/2006/relationships/hyperlink" Target="http://www.coe.lv/tulkojumi.php?id=7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F2FA-B387-42FC-B019-466C124B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143035</Words>
  <Characters>81530</Characters>
  <Application>Microsoft Office Word</Application>
  <DocSecurity>0</DocSecurity>
  <Lines>679</Lines>
  <Paragraphs>448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Administratīvo sodu sistēmas attīstības koncepcija</vt:lpstr>
      <vt:lpstr>Administratīvo sodu sistēmas attīstības koncepcija</vt:lpstr>
    </vt:vector>
  </TitlesOfParts>
  <Company>Tieslietu ministrija</Company>
  <LinksUpToDate>false</LinksUpToDate>
  <CharactersWithSpaces>224117</CharactersWithSpaces>
  <SharedDoc>false</SharedDoc>
  <HyperlinkBase>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sodu sistēmas attīstības koncepcija</dc:title>
  <dc:subject>Koncepcijas informatīvā daļa</dc:subject>
  <dc:creator>Jolanta Gaijsa TM</dc:creator>
  <dc:description>jolanta.gaijsa@tm.gov.lv; 67036909</dc:description>
  <cp:lastModifiedBy>as1301</cp:lastModifiedBy>
  <cp:revision>4</cp:revision>
  <cp:lastPrinted>2012-06-27T09:09:00Z</cp:lastPrinted>
  <dcterms:created xsi:type="dcterms:W3CDTF">2012-11-30T12:16:00Z</dcterms:created>
  <dcterms:modified xsi:type="dcterms:W3CDTF">2012-12-10T09:14:00Z</dcterms:modified>
</cp:coreProperties>
</file>