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DB" w:rsidRPr="00E745EC" w:rsidRDefault="00B35FDB" w:rsidP="00542DBF">
      <w:pPr>
        <w:spacing w:after="12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745EC">
        <w:rPr>
          <w:rFonts w:ascii="Times New Roman" w:hAnsi="Times New Roman"/>
          <w:i/>
          <w:sz w:val="28"/>
          <w:szCs w:val="28"/>
        </w:rPr>
        <w:t>Projekts</w:t>
      </w:r>
    </w:p>
    <w:p w:rsidR="0019509B" w:rsidRPr="00E745EC" w:rsidRDefault="0019509B" w:rsidP="00542DBF">
      <w:pPr>
        <w:spacing w:after="12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5FDB" w:rsidRPr="00E745EC" w:rsidRDefault="00B35FDB" w:rsidP="00542DBF">
      <w:pPr>
        <w:spacing w:after="12" w:line="240" w:lineRule="auto"/>
        <w:jc w:val="center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>LATVIJAS REPUBLIKAS MINISTRU KABINETS</w:t>
      </w:r>
    </w:p>
    <w:p w:rsidR="00B35FDB" w:rsidRPr="00E745EC" w:rsidRDefault="00B35FDB" w:rsidP="00542DBF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B35FDB" w:rsidRPr="00E745EC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>201</w:t>
      </w:r>
      <w:r w:rsidR="00D42D9A">
        <w:rPr>
          <w:rFonts w:ascii="Times New Roman" w:hAnsi="Times New Roman"/>
          <w:sz w:val="28"/>
          <w:szCs w:val="28"/>
        </w:rPr>
        <w:t>1</w:t>
      </w:r>
      <w:r w:rsidRPr="00E745EC">
        <w:rPr>
          <w:rFonts w:ascii="Times New Roman" w:hAnsi="Times New Roman"/>
          <w:sz w:val="28"/>
          <w:szCs w:val="28"/>
        </w:rPr>
        <w:t>.</w:t>
      </w:r>
      <w:r w:rsidR="00E50A2E" w:rsidRPr="00E745EC">
        <w:rPr>
          <w:rFonts w:ascii="Times New Roman" w:hAnsi="Times New Roman"/>
          <w:sz w:val="28"/>
          <w:szCs w:val="28"/>
        </w:rPr>
        <w:t> </w:t>
      </w:r>
      <w:r w:rsidRPr="00E745EC">
        <w:rPr>
          <w:rFonts w:ascii="Times New Roman" w:hAnsi="Times New Roman"/>
          <w:sz w:val="28"/>
          <w:szCs w:val="28"/>
        </w:rPr>
        <w:t>gada __.</w:t>
      </w:r>
      <w:r w:rsidR="00E50A2E" w:rsidRPr="00E745EC">
        <w:rPr>
          <w:rFonts w:ascii="Times New Roman" w:hAnsi="Times New Roman"/>
          <w:sz w:val="28"/>
          <w:szCs w:val="28"/>
        </w:rPr>
        <w:t> </w:t>
      </w:r>
      <w:r w:rsidRPr="00E745EC">
        <w:rPr>
          <w:rFonts w:ascii="Times New Roman" w:hAnsi="Times New Roman"/>
          <w:sz w:val="28"/>
          <w:szCs w:val="28"/>
        </w:rPr>
        <w:t>________</w:t>
      </w:r>
      <w:r w:rsidRPr="00E745EC">
        <w:rPr>
          <w:rFonts w:ascii="Times New Roman" w:hAnsi="Times New Roman"/>
          <w:sz w:val="28"/>
          <w:szCs w:val="28"/>
        </w:rPr>
        <w:tab/>
        <w:t>Noteikumi Nr._______</w:t>
      </w:r>
    </w:p>
    <w:p w:rsidR="00B35FDB" w:rsidRPr="00E745EC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>Rīgā</w:t>
      </w:r>
      <w:r w:rsidRPr="00E745EC">
        <w:rPr>
          <w:rFonts w:ascii="Times New Roman" w:hAnsi="Times New Roman"/>
          <w:sz w:val="28"/>
          <w:szCs w:val="28"/>
        </w:rPr>
        <w:tab/>
        <w:t>prot. Nr.__ __.§)</w:t>
      </w:r>
    </w:p>
    <w:p w:rsidR="00B35FDB" w:rsidRPr="00E745EC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C820C9" w:rsidRPr="00E745EC" w:rsidRDefault="00C820C9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C820C9" w:rsidRPr="00E745EC" w:rsidRDefault="00C820C9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C820C9" w:rsidRPr="00AE78BF" w:rsidRDefault="00C820C9" w:rsidP="00C820C9">
      <w:pPr>
        <w:spacing w:after="12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8BF">
        <w:rPr>
          <w:rFonts w:ascii="Times New Roman" w:hAnsi="Times New Roman"/>
          <w:b/>
          <w:bCs/>
          <w:sz w:val="28"/>
          <w:szCs w:val="28"/>
        </w:rPr>
        <w:t>Grozījum</w:t>
      </w:r>
      <w:r w:rsidR="006F6F90" w:rsidRPr="00AE78BF">
        <w:rPr>
          <w:rFonts w:ascii="Times New Roman" w:hAnsi="Times New Roman"/>
          <w:b/>
          <w:bCs/>
          <w:sz w:val="28"/>
          <w:szCs w:val="28"/>
        </w:rPr>
        <w:t>i</w:t>
      </w:r>
      <w:r w:rsidRPr="00AE78BF">
        <w:rPr>
          <w:rFonts w:ascii="Times New Roman" w:hAnsi="Times New Roman"/>
          <w:b/>
          <w:bCs/>
          <w:sz w:val="28"/>
          <w:szCs w:val="28"/>
        </w:rPr>
        <w:t xml:space="preserve"> Ministru kabineta 2003. gada 29. aprīļa noteikumos Nr. 243 "Tieslietu ministrijas nolikums"</w:t>
      </w:r>
    </w:p>
    <w:p w:rsidR="00C820C9" w:rsidRPr="00AE78BF" w:rsidRDefault="00C820C9" w:rsidP="00C820C9">
      <w:pPr>
        <w:spacing w:after="12" w:line="240" w:lineRule="auto"/>
        <w:ind w:firstLine="709"/>
        <w:jc w:val="center"/>
        <w:rPr>
          <w:rFonts w:ascii="Times New Roman" w:hAnsi="Times New Roman"/>
          <w:b/>
          <w:bCs/>
          <w:color w:val="808080" w:themeColor="background1" w:themeShade="80"/>
          <w:sz w:val="28"/>
          <w:szCs w:val="28"/>
        </w:rPr>
      </w:pPr>
    </w:p>
    <w:p w:rsidR="0064635E" w:rsidRPr="00AE78BF" w:rsidRDefault="00C820C9" w:rsidP="00542DBF">
      <w:pPr>
        <w:pStyle w:val="naislab"/>
        <w:spacing w:before="0" w:beforeAutospacing="0" w:after="12" w:afterAutospacing="0"/>
        <w:jc w:val="right"/>
        <w:rPr>
          <w:color w:val="808080" w:themeColor="background1" w:themeShade="80"/>
          <w:sz w:val="28"/>
          <w:szCs w:val="28"/>
        </w:rPr>
      </w:pPr>
      <w:r w:rsidRPr="00AE78BF">
        <w:rPr>
          <w:i/>
          <w:iCs/>
          <w:sz w:val="28"/>
          <w:szCs w:val="28"/>
        </w:rPr>
        <w:t>Izdoti saskaņā ar Valsts pārvaldes</w:t>
      </w:r>
      <w:r w:rsidRPr="00AE78BF">
        <w:rPr>
          <w:i/>
          <w:iCs/>
          <w:sz w:val="28"/>
          <w:szCs w:val="28"/>
        </w:rPr>
        <w:br/>
        <w:t xml:space="preserve"> iekārtas likuma 16.</w:t>
      </w:r>
      <w:r w:rsidR="003850E7" w:rsidRPr="00AE78BF">
        <w:rPr>
          <w:i/>
          <w:iCs/>
          <w:sz w:val="28"/>
          <w:szCs w:val="28"/>
        </w:rPr>
        <w:t> </w:t>
      </w:r>
      <w:r w:rsidRPr="00AE78BF">
        <w:rPr>
          <w:i/>
          <w:iCs/>
          <w:sz w:val="28"/>
          <w:szCs w:val="28"/>
        </w:rPr>
        <w:t>panta pirmo daļu</w:t>
      </w:r>
    </w:p>
    <w:p w:rsidR="0064635E" w:rsidRPr="00AE78BF" w:rsidRDefault="0064635E" w:rsidP="00542DBF">
      <w:pPr>
        <w:pStyle w:val="naislab"/>
        <w:spacing w:before="0" w:beforeAutospacing="0" w:after="12" w:afterAutospacing="0"/>
        <w:jc w:val="right"/>
        <w:rPr>
          <w:color w:val="808080" w:themeColor="background1" w:themeShade="80"/>
          <w:sz w:val="28"/>
          <w:szCs w:val="28"/>
        </w:rPr>
      </w:pPr>
    </w:p>
    <w:p w:rsidR="00C820C9" w:rsidRPr="00AE78BF" w:rsidRDefault="00C820C9" w:rsidP="00834018">
      <w:pPr>
        <w:pStyle w:val="naisf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bookmarkStart w:id="0" w:name="bkm0"/>
      <w:r w:rsidRPr="00AE78BF">
        <w:rPr>
          <w:sz w:val="28"/>
          <w:szCs w:val="28"/>
        </w:rPr>
        <w:t>Izdarīt Ministru kabineta 2003. gada 29. aprīļa noteikumos Nr. 243 "Tieslietu ministrijas nolikums" (Latvijas Vēstnesis, 2003, 70., 141., 161., 168., 180.nr.; 2004, 52., 90., 188.nr.; 2006, 46.nr.; 2008, 49., 83., 171.nr.; 2009, 104., 121.nr., 203.nr.</w:t>
      </w:r>
      <w:r w:rsidR="00956DE5" w:rsidRPr="00AE78BF">
        <w:rPr>
          <w:sz w:val="28"/>
          <w:szCs w:val="28"/>
        </w:rPr>
        <w:t>, 2010</w:t>
      </w:r>
      <w:r w:rsidR="000A147D" w:rsidRPr="00AE78BF">
        <w:rPr>
          <w:sz w:val="28"/>
          <w:szCs w:val="28"/>
        </w:rPr>
        <w:t>,</w:t>
      </w:r>
      <w:r w:rsidR="00956DE5" w:rsidRPr="00AE78BF">
        <w:rPr>
          <w:sz w:val="28"/>
          <w:szCs w:val="28"/>
        </w:rPr>
        <w:t xml:space="preserve"> </w:t>
      </w:r>
      <w:r w:rsidR="00060987" w:rsidRPr="00AE78BF">
        <w:rPr>
          <w:sz w:val="28"/>
          <w:szCs w:val="28"/>
        </w:rPr>
        <w:t>164</w:t>
      </w:r>
      <w:r w:rsidR="000A147D" w:rsidRPr="00AE78BF">
        <w:rPr>
          <w:sz w:val="28"/>
          <w:szCs w:val="28"/>
        </w:rPr>
        <w:t>.</w:t>
      </w:r>
      <w:r w:rsidR="00956DE5" w:rsidRPr="00AE78BF">
        <w:rPr>
          <w:sz w:val="28"/>
          <w:szCs w:val="28"/>
        </w:rPr>
        <w:t xml:space="preserve"> nr.</w:t>
      </w:r>
      <w:r w:rsidR="00D42D9A" w:rsidRPr="00AE78BF">
        <w:rPr>
          <w:sz w:val="28"/>
          <w:szCs w:val="28"/>
        </w:rPr>
        <w:t>, 2010, 204. nr.)</w:t>
      </w:r>
      <w:r w:rsidRPr="00AE78BF">
        <w:rPr>
          <w:sz w:val="28"/>
          <w:szCs w:val="28"/>
        </w:rPr>
        <w:t xml:space="preserve"> šādus grozījumus:</w:t>
      </w:r>
    </w:p>
    <w:p w:rsidR="00C820C9" w:rsidRPr="00AE78BF" w:rsidRDefault="00C820C9" w:rsidP="00C820C9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F90" w:rsidRPr="00AE78BF" w:rsidRDefault="00731DE6" w:rsidP="003C6ECF">
      <w:pPr>
        <w:pStyle w:val="naisf"/>
        <w:numPr>
          <w:ilvl w:val="1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1701" w:hanging="557"/>
        <w:jc w:val="both"/>
        <w:rPr>
          <w:sz w:val="28"/>
          <w:szCs w:val="28"/>
        </w:rPr>
      </w:pPr>
      <w:r w:rsidRPr="00AE78BF">
        <w:rPr>
          <w:sz w:val="28"/>
          <w:szCs w:val="28"/>
        </w:rPr>
        <w:t>Svītrot</w:t>
      </w:r>
      <w:r w:rsidR="00956DE5" w:rsidRPr="00AE78BF">
        <w:rPr>
          <w:sz w:val="28"/>
          <w:szCs w:val="28"/>
        </w:rPr>
        <w:t xml:space="preserve"> </w:t>
      </w:r>
      <w:r w:rsidR="009B4CC2" w:rsidRPr="00AE78BF">
        <w:rPr>
          <w:sz w:val="28"/>
          <w:szCs w:val="28"/>
        </w:rPr>
        <w:t>5.1.5.</w:t>
      </w:r>
      <w:r w:rsidR="00C820C9" w:rsidRPr="00AE78BF">
        <w:rPr>
          <w:sz w:val="28"/>
          <w:szCs w:val="28"/>
        </w:rPr>
        <w:t>punktu</w:t>
      </w:r>
      <w:r w:rsidR="003C6ECF" w:rsidRPr="00AE78BF">
        <w:rPr>
          <w:sz w:val="28"/>
          <w:szCs w:val="28"/>
        </w:rPr>
        <w:t>.</w:t>
      </w:r>
    </w:p>
    <w:p w:rsidR="003C6ECF" w:rsidRPr="00AE78BF" w:rsidRDefault="003C6ECF" w:rsidP="003C6ECF">
      <w:pPr>
        <w:pStyle w:val="naisf"/>
        <w:tabs>
          <w:tab w:val="left" w:pos="993"/>
          <w:tab w:val="left" w:pos="1134"/>
        </w:tabs>
        <w:spacing w:before="0" w:beforeAutospacing="0" w:after="0" w:afterAutospacing="0"/>
        <w:ind w:left="1701"/>
        <w:jc w:val="both"/>
        <w:rPr>
          <w:sz w:val="28"/>
          <w:szCs w:val="28"/>
        </w:rPr>
      </w:pPr>
    </w:p>
    <w:p w:rsidR="00C820C9" w:rsidRPr="00AE78BF" w:rsidRDefault="006F6F90" w:rsidP="003C6ECF">
      <w:pPr>
        <w:pStyle w:val="naisf"/>
        <w:numPr>
          <w:ilvl w:val="1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1701" w:hanging="557"/>
        <w:jc w:val="both"/>
        <w:rPr>
          <w:sz w:val="28"/>
          <w:szCs w:val="28"/>
        </w:rPr>
      </w:pPr>
      <w:r w:rsidRPr="00AE78BF">
        <w:rPr>
          <w:sz w:val="28"/>
          <w:szCs w:val="28"/>
        </w:rPr>
        <w:t>Svītrot 5.15. punktu.</w:t>
      </w:r>
    </w:p>
    <w:p w:rsidR="00C820C9" w:rsidRPr="00E745EC" w:rsidRDefault="00C820C9" w:rsidP="00C820C9">
      <w:pPr>
        <w:pStyle w:val="nais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4CC2" w:rsidRDefault="009B2D86" w:rsidP="009B2D86">
      <w:pPr>
        <w:pStyle w:val="naisf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Noteikumi stājas spēkā 2011.gada </w:t>
      </w:r>
      <w:r w:rsidR="009B4C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B4CC2">
        <w:rPr>
          <w:sz w:val="28"/>
          <w:szCs w:val="28"/>
        </w:rPr>
        <w:t>aprīlī</w:t>
      </w:r>
    </w:p>
    <w:p w:rsidR="009B2D86" w:rsidRPr="009B4CC2" w:rsidRDefault="009B2D86" w:rsidP="009B4CC2">
      <w:pPr>
        <w:pStyle w:val="naisf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820C9" w:rsidRPr="00E745EC" w:rsidRDefault="00C820C9" w:rsidP="00542DBF">
      <w:pPr>
        <w:pStyle w:val="naislab"/>
        <w:spacing w:before="0" w:beforeAutospacing="0" w:after="12" w:afterAutospacing="0"/>
        <w:jc w:val="right"/>
        <w:rPr>
          <w:color w:val="808080" w:themeColor="background1" w:themeShade="80"/>
          <w:sz w:val="28"/>
          <w:szCs w:val="28"/>
        </w:rPr>
      </w:pPr>
    </w:p>
    <w:p w:rsidR="009B4CC2" w:rsidRDefault="009B4CC2" w:rsidP="00542DBF">
      <w:pPr>
        <w:spacing w:after="12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B4CC2" w:rsidRDefault="009B4CC2" w:rsidP="00542DBF">
      <w:pPr>
        <w:spacing w:after="12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B4CC2" w:rsidRDefault="009B4CC2" w:rsidP="00542DBF">
      <w:pPr>
        <w:spacing w:after="12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B4CC2" w:rsidRDefault="009B4CC2" w:rsidP="00542DBF">
      <w:pPr>
        <w:spacing w:after="12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bookmarkEnd w:id="0"/>
    <w:p w:rsidR="0064635E" w:rsidRPr="00456C0C" w:rsidRDefault="0064635E" w:rsidP="00542DBF">
      <w:pPr>
        <w:spacing w:after="12" w:line="240" w:lineRule="auto"/>
        <w:rPr>
          <w:rFonts w:ascii="Times New Roman" w:hAnsi="Times New Roman"/>
          <w:sz w:val="28"/>
          <w:szCs w:val="28"/>
        </w:rPr>
      </w:pPr>
      <w:r w:rsidRPr="00456C0C">
        <w:rPr>
          <w:rFonts w:ascii="Times New Roman" w:hAnsi="Times New Roman"/>
          <w:sz w:val="28"/>
          <w:szCs w:val="28"/>
        </w:rPr>
        <w:t>Ministru prezidents</w:t>
      </w:r>
      <w:r w:rsidRPr="00456C0C">
        <w:rPr>
          <w:rFonts w:ascii="Times New Roman" w:hAnsi="Times New Roman"/>
          <w:sz w:val="28"/>
          <w:szCs w:val="28"/>
        </w:rPr>
        <w:tab/>
      </w:r>
      <w:r w:rsidRPr="00456C0C">
        <w:rPr>
          <w:rFonts w:ascii="Times New Roman" w:hAnsi="Times New Roman"/>
          <w:sz w:val="28"/>
          <w:szCs w:val="28"/>
        </w:rPr>
        <w:tab/>
      </w:r>
      <w:r w:rsidRPr="00456C0C">
        <w:rPr>
          <w:rFonts w:ascii="Times New Roman" w:hAnsi="Times New Roman"/>
          <w:sz w:val="28"/>
          <w:szCs w:val="28"/>
        </w:rPr>
        <w:tab/>
      </w:r>
      <w:r w:rsidRPr="00456C0C">
        <w:rPr>
          <w:rFonts w:ascii="Times New Roman" w:hAnsi="Times New Roman"/>
          <w:sz w:val="28"/>
          <w:szCs w:val="28"/>
        </w:rPr>
        <w:tab/>
      </w:r>
      <w:r w:rsidRPr="00456C0C">
        <w:rPr>
          <w:rFonts w:ascii="Times New Roman" w:hAnsi="Times New Roman"/>
          <w:sz w:val="28"/>
          <w:szCs w:val="28"/>
        </w:rPr>
        <w:tab/>
      </w:r>
      <w:r w:rsidRPr="00456C0C">
        <w:rPr>
          <w:rFonts w:ascii="Times New Roman" w:hAnsi="Times New Roman"/>
          <w:sz w:val="28"/>
          <w:szCs w:val="28"/>
        </w:rPr>
        <w:tab/>
        <w:t>V. Dombrovskis</w:t>
      </w:r>
    </w:p>
    <w:p w:rsidR="005E5A76" w:rsidRPr="00456C0C" w:rsidRDefault="005E5A76" w:rsidP="00542DBF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5E5A76" w:rsidRPr="00456C0C" w:rsidRDefault="00956DE5" w:rsidP="00542DBF">
      <w:pPr>
        <w:tabs>
          <w:tab w:val="left" w:pos="5812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456C0C">
        <w:rPr>
          <w:rFonts w:ascii="Times New Roman" w:hAnsi="Times New Roman"/>
          <w:sz w:val="28"/>
          <w:szCs w:val="28"/>
        </w:rPr>
        <w:t>Tieslietu</w:t>
      </w:r>
      <w:r w:rsidR="0053483B" w:rsidRPr="00456C0C">
        <w:rPr>
          <w:rFonts w:ascii="Times New Roman" w:hAnsi="Times New Roman"/>
          <w:sz w:val="28"/>
          <w:szCs w:val="28"/>
        </w:rPr>
        <w:t xml:space="preserve"> ministr</w:t>
      </w:r>
      <w:r w:rsidR="00F8668D">
        <w:rPr>
          <w:rFonts w:ascii="Times New Roman" w:hAnsi="Times New Roman"/>
          <w:sz w:val="28"/>
          <w:szCs w:val="28"/>
        </w:rPr>
        <w:t>a vietā</w:t>
      </w:r>
      <w:r w:rsidR="005E5A76" w:rsidRPr="00456C0C">
        <w:rPr>
          <w:rFonts w:ascii="Times New Roman" w:hAnsi="Times New Roman"/>
          <w:sz w:val="28"/>
          <w:szCs w:val="28"/>
        </w:rPr>
        <w:tab/>
      </w:r>
      <w:r w:rsidR="00401DB3" w:rsidRPr="00456C0C">
        <w:rPr>
          <w:rFonts w:ascii="Times New Roman" w:hAnsi="Times New Roman"/>
          <w:sz w:val="28"/>
          <w:szCs w:val="28"/>
        </w:rPr>
        <w:tab/>
      </w:r>
    </w:p>
    <w:p w:rsidR="00FB4419" w:rsidRDefault="0064635E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  <w:r w:rsidRPr="00456C0C">
        <w:rPr>
          <w:rFonts w:ascii="Times New Roman" w:hAnsi="Times New Roman"/>
          <w:sz w:val="28"/>
          <w:szCs w:val="28"/>
        </w:rPr>
        <w:t xml:space="preserve"> </w:t>
      </w:r>
      <w:r w:rsidR="00F8668D">
        <w:rPr>
          <w:rFonts w:ascii="Times New Roman" w:hAnsi="Times New Roman"/>
          <w:sz w:val="28"/>
          <w:szCs w:val="28"/>
        </w:rPr>
        <w:t>iekšlietu ministre</w:t>
      </w:r>
      <w:r w:rsidR="00F8668D">
        <w:rPr>
          <w:rFonts w:ascii="Times New Roman" w:hAnsi="Times New Roman"/>
          <w:sz w:val="28"/>
          <w:szCs w:val="28"/>
        </w:rPr>
        <w:tab/>
      </w:r>
      <w:r w:rsidR="00F8668D">
        <w:rPr>
          <w:rFonts w:ascii="Times New Roman" w:hAnsi="Times New Roman"/>
          <w:sz w:val="28"/>
          <w:szCs w:val="28"/>
        </w:rPr>
        <w:tab/>
      </w:r>
      <w:r w:rsidR="00F8668D">
        <w:rPr>
          <w:rFonts w:ascii="Times New Roman" w:hAnsi="Times New Roman"/>
          <w:sz w:val="28"/>
          <w:szCs w:val="28"/>
        </w:rPr>
        <w:tab/>
      </w:r>
      <w:r w:rsidR="00F8668D">
        <w:rPr>
          <w:rFonts w:ascii="Times New Roman" w:hAnsi="Times New Roman"/>
          <w:sz w:val="28"/>
          <w:szCs w:val="28"/>
        </w:rPr>
        <w:tab/>
      </w:r>
      <w:r w:rsidR="00F8668D">
        <w:rPr>
          <w:rFonts w:ascii="Times New Roman" w:hAnsi="Times New Roman"/>
          <w:sz w:val="28"/>
          <w:szCs w:val="28"/>
        </w:rPr>
        <w:tab/>
      </w:r>
      <w:r w:rsidR="00F8668D">
        <w:rPr>
          <w:rFonts w:ascii="Times New Roman" w:hAnsi="Times New Roman"/>
          <w:sz w:val="28"/>
          <w:szCs w:val="28"/>
        </w:rPr>
        <w:tab/>
      </w:r>
      <w:r w:rsidR="00F8668D">
        <w:rPr>
          <w:rFonts w:ascii="Times New Roman" w:hAnsi="Times New Roman"/>
          <w:sz w:val="28"/>
          <w:szCs w:val="28"/>
        </w:rPr>
        <w:tab/>
        <w:t>L.Mūrniece</w:t>
      </w:r>
    </w:p>
    <w:p w:rsidR="00A20A26" w:rsidRPr="00456C0C" w:rsidRDefault="00A20A26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F8668D" w:rsidRDefault="00956DE5" w:rsidP="0053483B">
      <w:pPr>
        <w:tabs>
          <w:tab w:val="left" w:pos="5812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456C0C">
        <w:rPr>
          <w:rFonts w:ascii="Times New Roman" w:hAnsi="Times New Roman"/>
          <w:sz w:val="28"/>
          <w:szCs w:val="28"/>
        </w:rPr>
        <w:t>Tieslietu</w:t>
      </w:r>
      <w:r w:rsidR="0053483B" w:rsidRPr="00456C0C">
        <w:rPr>
          <w:rFonts w:ascii="Times New Roman" w:hAnsi="Times New Roman"/>
          <w:sz w:val="28"/>
          <w:szCs w:val="28"/>
        </w:rPr>
        <w:t xml:space="preserve"> </w:t>
      </w:r>
      <w:r w:rsidR="00F8668D" w:rsidRPr="00456C0C">
        <w:rPr>
          <w:rFonts w:ascii="Times New Roman" w:hAnsi="Times New Roman"/>
          <w:sz w:val="28"/>
          <w:szCs w:val="28"/>
        </w:rPr>
        <w:t>ministr</w:t>
      </w:r>
      <w:r w:rsidR="00F8668D">
        <w:rPr>
          <w:rFonts w:ascii="Times New Roman" w:hAnsi="Times New Roman"/>
          <w:sz w:val="28"/>
          <w:szCs w:val="28"/>
        </w:rPr>
        <w:t>a viet</w:t>
      </w:r>
      <w:r w:rsidR="00A20A26">
        <w:rPr>
          <w:rFonts w:ascii="Times New Roman" w:hAnsi="Times New Roman"/>
          <w:sz w:val="28"/>
          <w:szCs w:val="28"/>
        </w:rPr>
        <w:t>ā</w:t>
      </w:r>
    </w:p>
    <w:p w:rsidR="0053483B" w:rsidRPr="00E745EC" w:rsidRDefault="00F8668D" w:rsidP="0053483B">
      <w:pPr>
        <w:tabs>
          <w:tab w:val="left" w:pos="5812"/>
        </w:tabs>
        <w:spacing w:after="1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ministre</w:t>
      </w:r>
      <w:r w:rsidR="0053483B" w:rsidRPr="00456C0C">
        <w:rPr>
          <w:rFonts w:ascii="Times New Roman" w:hAnsi="Times New Roman"/>
          <w:sz w:val="28"/>
          <w:szCs w:val="28"/>
        </w:rPr>
        <w:tab/>
      </w:r>
      <w:r w:rsidR="0053483B" w:rsidRPr="00456C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L.Mūrniece</w:t>
      </w:r>
    </w:p>
    <w:p w:rsidR="0064635E" w:rsidRDefault="0064635E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 xml:space="preserve"> </w:t>
      </w:r>
    </w:p>
    <w:p w:rsidR="009B4CC2" w:rsidRPr="00E745EC" w:rsidRDefault="009B4CC2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0B5ECB" w:rsidRPr="00BD4BE9" w:rsidRDefault="00BD4BE9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D4BE9">
        <w:rPr>
          <w:rFonts w:ascii="Times New Roman" w:eastAsia="Times New Roman" w:hAnsi="Times New Roman"/>
          <w:color w:val="000000"/>
          <w:sz w:val="20"/>
          <w:szCs w:val="20"/>
        </w:rPr>
        <w:t>08</w:t>
      </w:r>
      <w:r w:rsidR="009B4CC2" w:rsidRPr="00BD4BE9">
        <w:rPr>
          <w:rFonts w:ascii="Times New Roman" w:eastAsia="Times New Roman" w:hAnsi="Times New Roman"/>
          <w:color w:val="000000"/>
          <w:sz w:val="20"/>
          <w:szCs w:val="20"/>
        </w:rPr>
        <w:t>.0</w:t>
      </w:r>
      <w:r w:rsidRPr="00BD4BE9">
        <w:rPr>
          <w:rFonts w:ascii="Times New Roman" w:eastAsia="Times New Roman" w:hAnsi="Times New Roman"/>
          <w:color w:val="000000"/>
          <w:sz w:val="20"/>
          <w:szCs w:val="20"/>
        </w:rPr>
        <w:t>3</w:t>
      </w:r>
      <w:r w:rsidR="00950B60" w:rsidRPr="00BD4BE9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334150" w:rsidRPr="00BD4BE9">
        <w:rPr>
          <w:rFonts w:ascii="Times New Roman" w:eastAsia="Times New Roman" w:hAnsi="Times New Roman"/>
          <w:color w:val="000000"/>
          <w:sz w:val="20"/>
          <w:szCs w:val="20"/>
        </w:rPr>
        <w:t>201</w:t>
      </w:r>
      <w:r w:rsidR="009B4CC2" w:rsidRPr="00BD4BE9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334150" w:rsidRPr="00BD4BE9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0B5ECB" w:rsidRPr="00BD4BE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9B4CC2" w:rsidRPr="00BD4BE9">
        <w:rPr>
          <w:rFonts w:ascii="Times New Roman" w:eastAsia="Times New Roman" w:hAnsi="Times New Roman"/>
          <w:color w:val="000000"/>
          <w:sz w:val="20"/>
          <w:szCs w:val="20"/>
        </w:rPr>
        <w:t>11:00</w:t>
      </w:r>
    </w:p>
    <w:p w:rsidR="000B5ECB" w:rsidRPr="00956DE5" w:rsidRDefault="006F6F90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11</w:t>
      </w:r>
      <w:r w:rsidR="00A20A26">
        <w:rPr>
          <w:rFonts w:ascii="Times New Roman" w:eastAsia="Times New Roman" w:hAnsi="Times New Roman"/>
          <w:color w:val="000000"/>
          <w:sz w:val="20"/>
          <w:szCs w:val="20"/>
        </w:rPr>
        <w:t>8</w:t>
      </w:r>
    </w:p>
    <w:p w:rsidR="000B5ECB" w:rsidRPr="00956DE5" w:rsidRDefault="00956DE5" w:rsidP="00103F0B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A.Rācene-Krūmiņa</w:t>
      </w:r>
      <w:proofErr w:type="spellEnd"/>
      <w:r w:rsidR="00250253" w:rsidRPr="00956DE5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:rsidR="00956DE5" w:rsidRDefault="000B5ECB" w:rsidP="00103F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56DE5">
        <w:rPr>
          <w:rFonts w:ascii="Times New Roman" w:eastAsia="Times New Roman" w:hAnsi="Times New Roman"/>
          <w:color w:val="000000"/>
          <w:sz w:val="20"/>
          <w:szCs w:val="20"/>
        </w:rPr>
        <w:t>67036</w:t>
      </w:r>
      <w:r w:rsidR="00956DE5">
        <w:rPr>
          <w:rFonts w:ascii="Times New Roman" w:eastAsia="Times New Roman" w:hAnsi="Times New Roman"/>
          <w:color w:val="000000"/>
          <w:sz w:val="20"/>
          <w:szCs w:val="20"/>
        </w:rPr>
        <w:t>734</w:t>
      </w:r>
      <w:r w:rsidRPr="00956DE5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</w:p>
    <w:p w:rsidR="00401DB3" w:rsidRPr="00C820C9" w:rsidRDefault="00956DE5" w:rsidP="00FB44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Agnese.Racene-Krumina</w:t>
      </w:r>
      <w:r w:rsidR="00401DB3" w:rsidRPr="00956DE5">
        <w:rPr>
          <w:rFonts w:ascii="Times New Roman" w:eastAsia="Times New Roman" w:hAnsi="Times New Roman"/>
          <w:sz w:val="20"/>
          <w:szCs w:val="20"/>
        </w:rPr>
        <w:t>@tm.gov.lv</w:t>
      </w:r>
    </w:p>
    <w:sectPr w:rsidR="00401DB3" w:rsidRPr="00C820C9" w:rsidSect="00542DB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4B" w:rsidRDefault="00091D4B">
      <w:pPr>
        <w:spacing w:after="0" w:line="240" w:lineRule="auto"/>
      </w:pPr>
      <w:r>
        <w:separator/>
      </w:r>
    </w:p>
  </w:endnote>
  <w:endnote w:type="continuationSeparator" w:id="0">
    <w:p w:rsidR="00091D4B" w:rsidRDefault="0009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Default="00F20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5EC" w:rsidRDefault="00E74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Pr="003B4624" w:rsidRDefault="00E745EC" w:rsidP="003B4624">
    <w:pPr>
      <w:spacing w:after="12" w:line="240" w:lineRule="auto"/>
      <w:jc w:val="both"/>
      <w:rPr>
        <w:rFonts w:ascii="Times New Roman" w:hAnsi="Times New Roman"/>
        <w:bCs/>
        <w:sz w:val="20"/>
        <w:szCs w:val="20"/>
      </w:rPr>
    </w:pPr>
    <w:r w:rsidRPr="003B4624">
      <w:rPr>
        <w:rFonts w:ascii="Times New Roman" w:hAnsi="Times New Roman"/>
        <w:sz w:val="20"/>
        <w:szCs w:val="20"/>
      </w:rPr>
      <w:t>TMNot_</w:t>
    </w:r>
    <w:r w:rsidR="000C0A11">
      <w:rPr>
        <w:rFonts w:ascii="Times New Roman" w:hAnsi="Times New Roman"/>
        <w:sz w:val="20"/>
        <w:szCs w:val="20"/>
      </w:rPr>
      <w:t>30</w:t>
    </w:r>
    <w:r w:rsidRPr="003B4624">
      <w:rPr>
        <w:rFonts w:ascii="Times New Roman" w:hAnsi="Times New Roman"/>
        <w:sz w:val="20"/>
        <w:szCs w:val="20"/>
      </w:rPr>
      <w:t>0910_TM_nolikums; Ministru kabineta noteikumu projekts "</w:t>
    </w:r>
    <w:r w:rsidRPr="003B4624">
      <w:rPr>
        <w:rFonts w:ascii="Times New Roman" w:hAnsi="Times New Roman"/>
        <w:bCs/>
        <w:sz w:val="20"/>
        <w:szCs w:val="20"/>
      </w:rPr>
      <w:t>Grozījumi Ministru kabineta 2003. gada 29. aprīļa noteikumos Nr. 243 "Tieslietu ministrijas nolikums""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Pr="003B4624" w:rsidRDefault="00E745EC" w:rsidP="003B4624">
    <w:pPr>
      <w:spacing w:after="12" w:line="240" w:lineRule="auto"/>
      <w:jc w:val="both"/>
      <w:rPr>
        <w:rFonts w:ascii="Times New Roman" w:hAnsi="Times New Roman"/>
        <w:bCs/>
        <w:sz w:val="20"/>
        <w:szCs w:val="20"/>
      </w:rPr>
    </w:pPr>
    <w:r w:rsidRPr="003B4624">
      <w:rPr>
        <w:rFonts w:ascii="Times New Roman" w:hAnsi="Times New Roman"/>
        <w:sz w:val="20"/>
        <w:szCs w:val="20"/>
      </w:rPr>
      <w:t>TMNot_</w:t>
    </w:r>
    <w:r w:rsidR="00A20A26">
      <w:rPr>
        <w:rFonts w:ascii="Times New Roman" w:hAnsi="Times New Roman"/>
        <w:sz w:val="20"/>
        <w:szCs w:val="20"/>
      </w:rPr>
      <w:t>25</w:t>
    </w:r>
    <w:r w:rsidR="009B4CC2">
      <w:rPr>
        <w:rFonts w:ascii="Times New Roman" w:hAnsi="Times New Roman"/>
        <w:sz w:val="20"/>
        <w:szCs w:val="20"/>
      </w:rPr>
      <w:t>0</w:t>
    </w:r>
    <w:r w:rsidR="00456C0C">
      <w:rPr>
        <w:rFonts w:ascii="Times New Roman" w:hAnsi="Times New Roman"/>
        <w:sz w:val="20"/>
        <w:szCs w:val="20"/>
      </w:rPr>
      <w:t>3</w:t>
    </w:r>
    <w:r w:rsidR="009B4CC2">
      <w:rPr>
        <w:rFonts w:ascii="Times New Roman" w:hAnsi="Times New Roman"/>
        <w:sz w:val="20"/>
        <w:szCs w:val="20"/>
      </w:rPr>
      <w:t>11</w:t>
    </w:r>
    <w:r w:rsidRPr="003B4624">
      <w:rPr>
        <w:rFonts w:ascii="Times New Roman" w:hAnsi="Times New Roman"/>
        <w:sz w:val="20"/>
        <w:szCs w:val="20"/>
      </w:rPr>
      <w:t xml:space="preserve">_TM_nolikums; </w:t>
    </w:r>
    <w:bookmarkStart w:id="1" w:name="OLE_LINK1"/>
    <w:bookmarkStart w:id="2" w:name="OLE_LINK2"/>
    <w:r w:rsidRPr="003B4624">
      <w:rPr>
        <w:rFonts w:ascii="Times New Roman" w:hAnsi="Times New Roman"/>
        <w:sz w:val="20"/>
        <w:szCs w:val="20"/>
      </w:rPr>
      <w:t>Ministru kabineta noteikumu projekts "</w:t>
    </w:r>
    <w:r w:rsidRPr="003B4624">
      <w:rPr>
        <w:rFonts w:ascii="Times New Roman" w:hAnsi="Times New Roman"/>
        <w:bCs/>
        <w:sz w:val="20"/>
        <w:szCs w:val="20"/>
      </w:rPr>
      <w:t>Grozījum</w:t>
    </w:r>
    <w:r w:rsidR="00AE78BF">
      <w:rPr>
        <w:rFonts w:ascii="Times New Roman" w:hAnsi="Times New Roman"/>
        <w:bCs/>
        <w:sz w:val="20"/>
        <w:szCs w:val="20"/>
      </w:rPr>
      <w:t>i</w:t>
    </w:r>
    <w:r w:rsidRPr="003B4624">
      <w:rPr>
        <w:rFonts w:ascii="Times New Roman" w:hAnsi="Times New Roman"/>
        <w:bCs/>
        <w:sz w:val="20"/>
        <w:szCs w:val="20"/>
      </w:rPr>
      <w:t xml:space="preserve"> Ministru kabineta 2003. gada 29. aprīļa noteikumos Nr. 243 "Tieslietu ministrijas nolikums""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4B" w:rsidRDefault="00091D4B">
      <w:pPr>
        <w:spacing w:after="0" w:line="240" w:lineRule="auto"/>
      </w:pPr>
      <w:r>
        <w:separator/>
      </w:r>
    </w:p>
  </w:footnote>
  <w:footnote w:type="continuationSeparator" w:id="0">
    <w:p w:rsidR="00091D4B" w:rsidRDefault="0009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Default="00F205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5EC" w:rsidRDefault="00E745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Pr="002E3BAB" w:rsidRDefault="00F20518" w:rsidP="00432CF1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="00E745EC"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 w:rsidR="00A20A26"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:rsidR="00E745EC" w:rsidRDefault="00E74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0E8"/>
    <w:multiLevelType w:val="hybridMultilevel"/>
    <w:tmpl w:val="D136B210"/>
    <w:lvl w:ilvl="0" w:tplc="C6100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947B1"/>
    <w:multiLevelType w:val="multilevel"/>
    <w:tmpl w:val="F46A4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232170B"/>
    <w:multiLevelType w:val="hybridMultilevel"/>
    <w:tmpl w:val="07164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4CA0"/>
    <w:multiLevelType w:val="hybridMultilevel"/>
    <w:tmpl w:val="EC2CD23A"/>
    <w:lvl w:ilvl="0" w:tplc="4ACA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2AEE"/>
    <w:multiLevelType w:val="multilevel"/>
    <w:tmpl w:val="3B081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6">
    <w:nsid w:val="4EC77F77"/>
    <w:multiLevelType w:val="hybridMultilevel"/>
    <w:tmpl w:val="6AEECADA"/>
    <w:lvl w:ilvl="0" w:tplc="A60A49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975A0"/>
    <w:multiLevelType w:val="multilevel"/>
    <w:tmpl w:val="57C4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3FD267F"/>
    <w:multiLevelType w:val="hybridMultilevel"/>
    <w:tmpl w:val="04F8F11C"/>
    <w:lvl w:ilvl="0" w:tplc="A7A8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AB"/>
    <w:rsid w:val="000121D9"/>
    <w:rsid w:val="00022D74"/>
    <w:rsid w:val="00031979"/>
    <w:rsid w:val="00042941"/>
    <w:rsid w:val="00060987"/>
    <w:rsid w:val="00074690"/>
    <w:rsid w:val="000775A8"/>
    <w:rsid w:val="00091D4B"/>
    <w:rsid w:val="00091D7E"/>
    <w:rsid w:val="00092BE5"/>
    <w:rsid w:val="000937D8"/>
    <w:rsid w:val="000945DC"/>
    <w:rsid w:val="000A147D"/>
    <w:rsid w:val="000B5421"/>
    <w:rsid w:val="000B584E"/>
    <w:rsid w:val="000B5ECB"/>
    <w:rsid w:val="000C0A11"/>
    <w:rsid w:val="000C599E"/>
    <w:rsid w:val="00103F0B"/>
    <w:rsid w:val="00104D3A"/>
    <w:rsid w:val="00106B2F"/>
    <w:rsid w:val="00131FF5"/>
    <w:rsid w:val="00154177"/>
    <w:rsid w:val="00155E48"/>
    <w:rsid w:val="00157E04"/>
    <w:rsid w:val="0018139D"/>
    <w:rsid w:val="00192E64"/>
    <w:rsid w:val="0019509B"/>
    <w:rsid w:val="00196F0B"/>
    <w:rsid w:val="00197F7D"/>
    <w:rsid w:val="001A2527"/>
    <w:rsid w:val="001E604D"/>
    <w:rsid w:val="001F2232"/>
    <w:rsid w:val="001F2D8C"/>
    <w:rsid w:val="001F63F8"/>
    <w:rsid w:val="00227E6F"/>
    <w:rsid w:val="00240A8A"/>
    <w:rsid w:val="00250253"/>
    <w:rsid w:val="00264CD3"/>
    <w:rsid w:val="0027516D"/>
    <w:rsid w:val="0029795D"/>
    <w:rsid w:val="002C21D1"/>
    <w:rsid w:val="002C5E87"/>
    <w:rsid w:val="002E3BAB"/>
    <w:rsid w:val="002E5E90"/>
    <w:rsid w:val="003052A9"/>
    <w:rsid w:val="00325206"/>
    <w:rsid w:val="00327E35"/>
    <w:rsid w:val="00334150"/>
    <w:rsid w:val="0034123A"/>
    <w:rsid w:val="00366D0D"/>
    <w:rsid w:val="003671BE"/>
    <w:rsid w:val="00380F0E"/>
    <w:rsid w:val="003850E7"/>
    <w:rsid w:val="003905C5"/>
    <w:rsid w:val="003A6D7B"/>
    <w:rsid w:val="003B2D65"/>
    <w:rsid w:val="003B3138"/>
    <w:rsid w:val="003B4624"/>
    <w:rsid w:val="003B69A2"/>
    <w:rsid w:val="003B73BB"/>
    <w:rsid w:val="003C000B"/>
    <w:rsid w:val="003C33A6"/>
    <w:rsid w:val="003C6ECF"/>
    <w:rsid w:val="003E0D77"/>
    <w:rsid w:val="003E6D90"/>
    <w:rsid w:val="00401386"/>
    <w:rsid w:val="00401DB3"/>
    <w:rsid w:val="00406269"/>
    <w:rsid w:val="00412369"/>
    <w:rsid w:val="0041419B"/>
    <w:rsid w:val="0042001B"/>
    <w:rsid w:val="004247AE"/>
    <w:rsid w:val="00432CF1"/>
    <w:rsid w:val="00446CD9"/>
    <w:rsid w:val="00456C0C"/>
    <w:rsid w:val="00462B62"/>
    <w:rsid w:val="00476571"/>
    <w:rsid w:val="004833DB"/>
    <w:rsid w:val="00485ECB"/>
    <w:rsid w:val="00493FC6"/>
    <w:rsid w:val="004B6343"/>
    <w:rsid w:val="004C1A4D"/>
    <w:rsid w:val="004C1CB8"/>
    <w:rsid w:val="004D132F"/>
    <w:rsid w:val="004E524D"/>
    <w:rsid w:val="00504105"/>
    <w:rsid w:val="0052412C"/>
    <w:rsid w:val="00533540"/>
    <w:rsid w:val="0053483B"/>
    <w:rsid w:val="00534C8B"/>
    <w:rsid w:val="00542DBF"/>
    <w:rsid w:val="00550220"/>
    <w:rsid w:val="0056448C"/>
    <w:rsid w:val="005721B4"/>
    <w:rsid w:val="00573F71"/>
    <w:rsid w:val="00582F18"/>
    <w:rsid w:val="00586BB1"/>
    <w:rsid w:val="005A2603"/>
    <w:rsid w:val="005A6060"/>
    <w:rsid w:val="005A6FD7"/>
    <w:rsid w:val="005B6BDA"/>
    <w:rsid w:val="005E456B"/>
    <w:rsid w:val="005E5A76"/>
    <w:rsid w:val="00602410"/>
    <w:rsid w:val="00623C87"/>
    <w:rsid w:val="0064503C"/>
    <w:rsid w:val="006455A5"/>
    <w:rsid w:val="00645952"/>
    <w:rsid w:val="0064635E"/>
    <w:rsid w:val="00661BC1"/>
    <w:rsid w:val="0066230F"/>
    <w:rsid w:val="00665A11"/>
    <w:rsid w:val="00674E5E"/>
    <w:rsid w:val="00685899"/>
    <w:rsid w:val="00685E74"/>
    <w:rsid w:val="0069788D"/>
    <w:rsid w:val="006C7238"/>
    <w:rsid w:val="006F6F90"/>
    <w:rsid w:val="0072257A"/>
    <w:rsid w:val="00731DE6"/>
    <w:rsid w:val="007363A6"/>
    <w:rsid w:val="00764406"/>
    <w:rsid w:val="00766E52"/>
    <w:rsid w:val="0077623F"/>
    <w:rsid w:val="00782FE3"/>
    <w:rsid w:val="0078665D"/>
    <w:rsid w:val="007A15B8"/>
    <w:rsid w:val="007A3A0B"/>
    <w:rsid w:val="007B5262"/>
    <w:rsid w:val="007C3878"/>
    <w:rsid w:val="007D0D96"/>
    <w:rsid w:val="007D485C"/>
    <w:rsid w:val="007E1DEA"/>
    <w:rsid w:val="007F28DE"/>
    <w:rsid w:val="00803959"/>
    <w:rsid w:val="00823928"/>
    <w:rsid w:val="00830E04"/>
    <w:rsid w:val="00834018"/>
    <w:rsid w:val="00852577"/>
    <w:rsid w:val="0087087C"/>
    <w:rsid w:val="008B2707"/>
    <w:rsid w:val="008D1B65"/>
    <w:rsid w:val="008E6B13"/>
    <w:rsid w:val="008F0E23"/>
    <w:rsid w:val="008F403F"/>
    <w:rsid w:val="009021D8"/>
    <w:rsid w:val="00935E65"/>
    <w:rsid w:val="00950B60"/>
    <w:rsid w:val="00952989"/>
    <w:rsid w:val="00956DE5"/>
    <w:rsid w:val="00982885"/>
    <w:rsid w:val="00984372"/>
    <w:rsid w:val="00990773"/>
    <w:rsid w:val="009A0526"/>
    <w:rsid w:val="009A108A"/>
    <w:rsid w:val="009B25C3"/>
    <w:rsid w:val="009B2D86"/>
    <w:rsid w:val="009B4CC2"/>
    <w:rsid w:val="009C6360"/>
    <w:rsid w:val="009E0D76"/>
    <w:rsid w:val="009E52C9"/>
    <w:rsid w:val="009F4A75"/>
    <w:rsid w:val="00A20A26"/>
    <w:rsid w:val="00A31D7D"/>
    <w:rsid w:val="00A5043F"/>
    <w:rsid w:val="00A62E0D"/>
    <w:rsid w:val="00A6300D"/>
    <w:rsid w:val="00A974A1"/>
    <w:rsid w:val="00AA7939"/>
    <w:rsid w:val="00AB7B9D"/>
    <w:rsid w:val="00AB7ECF"/>
    <w:rsid w:val="00AC0EB7"/>
    <w:rsid w:val="00AD3AD2"/>
    <w:rsid w:val="00AE32AA"/>
    <w:rsid w:val="00AE78BF"/>
    <w:rsid w:val="00AF1874"/>
    <w:rsid w:val="00B2230A"/>
    <w:rsid w:val="00B24982"/>
    <w:rsid w:val="00B302E8"/>
    <w:rsid w:val="00B35B01"/>
    <w:rsid w:val="00B35FDB"/>
    <w:rsid w:val="00B368F2"/>
    <w:rsid w:val="00B7068D"/>
    <w:rsid w:val="00B82CE1"/>
    <w:rsid w:val="00B86937"/>
    <w:rsid w:val="00B9240A"/>
    <w:rsid w:val="00B95727"/>
    <w:rsid w:val="00BA078F"/>
    <w:rsid w:val="00BA59DB"/>
    <w:rsid w:val="00BA5C89"/>
    <w:rsid w:val="00BB597A"/>
    <w:rsid w:val="00BD4BE9"/>
    <w:rsid w:val="00BD5680"/>
    <w:rsid w:val="00C24945"/>
    <w:rsid w:val="00C631CD"/>
    <w:rsid w:val="00C7390E"/>
    <w:rsid w:val="00C820C9"/>
    <w:rsid w:val="00CA070A"/>
    <w:rsid w:val="00CB0650"/>
    <w:rsid w:val="00CB0AE6"/>
    <w:rsid w:val="00D1784E"/>
    <w:rsid w:val="00D2028D"/>
    <w:rsid w:val="00D22F89"/>
    <w:rsid w:val="00D24AE3"/>
    <w:rsid w:val="00D25160"/>
    <w:rsid w:val="00D42D9A"/>
    <w:rsid w:val="00D43CB7"/>
    <w:rsid w:val="00D54DE8"/>
    <w:rsid w:val="00D722DA"/>
    <w:rsid w:val="00D8184B"/>
    <w:rsid w:val="00D863C4"/>
    <w:rsid w:val="00D937EF"/>
    <w:rsid w:val="00D95CB8"/>
    <w:rsid w:val="00DB7247"/>
    <w:rsid w:val="00DD5A07"/>
    <w:rsid w:val="00DF1B2D"/>
    <w:rsid w:val="00E03584"/>
    <w:rsid w:val="00E10D55"/>
    <w:rsid w:val="00E154CD"/>
    <w:rsid w:val="00E33497"/>
    <w:rsid w:val="00E45EAD"/>
    <w:rsid w:val="00E50A2E"/>
    <w:rsid w:val="00E538D5"/>
    <w:rsid w:val="00E66D7A"/>
    <w:rsid w:val="00E745EC"/>
    <w:rsid w:val="00E74DE4"/>
    <w:rsid w:val="00E811D2"/>
    <w:rsid w:val="00E8215E"/>
    <w:rsid w:val="00E824E6"/>
    <w:rsid w:val="00E9383D"/>
    <w:rsid w:val="00EC477D"/>
    <w:rsid w:val="00ED46C4"/>
    <w:rsid w:val="00ED7A07"/>
    <w:rsid w:val="00EE6A27"/>
    <w:rsid w:val="00EF33EE"/>
    <w:rsid w:val="00F20518"/>
    <w:rsid w:val="00F24304"/>
    <w:rsid w:val="00F32A2A"/>
    <w:rsid w:val="00F371E6"/>
    <w:rsid w:val="00F43DD3"/>
    <w:rsid w:val="00F54F9B"/>
    <w:rsid w:val="00F8668D"/>
    <w:rsid w:val="00FB4419"/>
    <w:rsid w:val="00FC219B"/>
    <w:rsid w:val="00FC355D"/>
    <w:rsid w:val="00FD734E"/>
    <w:rsid w:val="00FE3BCD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401386"/>
    <w:rPr>
      <w:b/>
      <w:bCs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40138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basedOn w:val="DefaultParagraphFont"/>
    <w:rsid w:val="00106B2F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"Grozījumi Ministru kabineta 2003. gada 29. aprīļa noteikumos Nr. 243 "Tieslietu ministrijas nolikums""</vt:lpstr>
      <vt:lpstr>Ministru kabineta noteikumu projekts "Tieslietu ministrijas sniegto maksas pakalpojumu cenrādis"</vt:lpstr>
      <vt:lpstr>Ministru kabineta noteikumu projekts</vt:lpstr>
    </vt:vector>
  </TitlesOfParts>
  <Company>Tieslietu Ministrija</Company>
  <LinksUpToDate>false</LinksUpToDate>
  <CharactersWithSpaces>942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mailto:vita.vasarina@tm.gov.lv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mailto:margarita.baumane@tm.gov.lv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 gada 29. aprīļa noteikumos Nr. 243 "Tieslietu ministrijas nolikums""</dc:title>
  <dc:subject>Ministru kabineta noteikumu projekts</dc:subject>
  <dc:creator>Agnese Rācene-Krūmiņa</dc:creator>
  <cp:keywords/>
  <dc:description>Agnese.Racene-Krumina@tm.gov.lv, 67036734</dc:description>
  <cp:lastModifiedBy>as1301</cp:lastModifiedBy>
  <cp:revision>4</cp:revision>
  <cp:lastPrinted>2010-01-13T11:55:00Z</cp:lastPrinted>
  <dcterms:created xsi:type="dcterms:W3CDTF">2011-03-24T13:05:00Z</dcterms:created>
  <dcterms:modified xsi:type="dcterms:W3CDTF">2011-03-25T09:12:00Z</dcterms:modified>
</cp:coreProperties>
</file>