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3" w:rsidRPr="007B57A1" w:rsidRDefault="00141743" w:rsidP="0014174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7B57A1">
        <w:rPr>
          <w:i/>
          <w:sz w:val="28"/>
          <w:szCs w:val="28"/>
        </w:rPr>
        <w:t>Projekts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LATVIJAS REPUBLIKAS MINISTRU KABINETA </w:t>
      </w: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SĒDES PROTOKOLLĒMUMS </w:t>
      </w:r>
    </w:p>
    <w:p w:rsidR="00141743" w:rsidRDefault="00141743" w:rsidP="00141743">
      <w:pPr>
        <w:rPr>
          <w:sz w:val="28"/>
          <w:szCs w:val="28"/>
        </w:rPr>
      </w:pPr>
    </w:p>
    <w:p w:rsidR="008D3222" w:rsidRPr="007B57A1" w:rsidRDefault="008D3222" w:rsidP="00141743">
      <w:pPr>
        <w:rPr>
          <w:sz w:val="28"/>
          <w:szCs w:val="28"/>
        </w:rPr>
      </w:pPr>
    </w:p>
    <w:p w:rsidR="00141743" w:rsidRPr="00A1741C" w:rsidRDefault="00141743" w:rsidP="00141743">
      <w:pPr>
        <w:rPr>
          <w:sz w:val="28"/>
          <w:szCs w:val="28"/>
        </w:rPr>
      </w:pPr>
      <w:r w:rsidRPr="007B57A1">
        <w:rPr>
          <w:sz w:val="28"/>
          <w:szCs w:val="28"/>
        </w:rPr>
        <w:t>Rīgā</w:t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proofErr w:type="spellStart"/>
      <w:r w:rsidRPr="007B57A1">
        <w:rPr>
          <w:sz w:val="28"/>
          <w:szCs w:val="28"/>
        </w:rPr>
        <w:t>Nr</w:t>
      </w:r>
      <w:proofErr w:type="spellEnd"/>
      <w:r w:rsidRPr="007B57A1">
        <w:rPr>
          <w:sz w:val="28"/>
          <w:szCs w:val="28"/>
        </w:rPr>
        <w:t>.</w:t>
      </w:r>
      <w:r w:rsidRPr="007B57A1">
        <w:rPr>
          <w:sz w:val="28"/>
          <w:szCs w:val="28"/>
        </w:rPr>
        <w:tab/>
      </w:r>
      <w:proofErr w:type="gramStart"/>
      <w:r w:rsidRPr="007B57A1">
        <w:rPr>
          <w:sz w:val="28"/>
          <w:szCs w:val="28"/>
        </w:rPr>
        <w:t xml:space="preserve">                </w:t>
      </w:r>
      <w:proofErr w:type="gramEnd"/>
      <w:r w:rsidR="00116015">
        <w:rPr>
          <w:sz w:val="28"/>
          <w:szCs w:val="28"/>
        </w:rPr>
        <w:tab/>
      </w:r>
      <w:r>
        <w:rPr>
          <w:sz w:val="28"/>
          <w:szCs w:val="28"/>
        </w:rPr>
        <w:t xml:space="preserve"> 2013</w:t>
      </w:r>
      <w:r w:rsidRPr="007B57A1">
        <w:rPr>
          <w:sz w:val="28"/>
          <w:szCs w:val="28"/>
        </w:rPr>
        <w:t xml:space="preserve">. </w:t>
      </w:r>
      <w:r w:rsidR="00116015">
        <w:rPr>
          <w:sz w:val="28"/>
          <w:szCs w:val="28"/>
        </w:rPr>
        <w:t>g</w:t>
      </w:r>
      <w:r>
        <w:rPr>
          <w:sz w:val="28"/>
          <w:szCs w:val="28"/>
        </w:rPr>
        <w:t>ada</w:t>
      </w:r>
      <w:r w:rsidR="00116015">
        <w:rPr>
          <w:sz w:val="28"/>
          <w:szCs w:val="28"/>
        </w:rPr>
        <w:t xml:space="preserve"> </w:t>
      </w:r>
      <w:r w:rsidR="00636CF3">
        <w:rPr>
          <w:sz w:val="28"/>
          <w:szCs w:val="28"/>
        </w:rPr>
        <w:t>___________</w:t>
      </w:r>
    </w:p>
    <w:p w:rsidR="00141743" w:rsidRPr="00A1741C" w:rsidRDefault="00141743" w:rsidP="0014174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8D3222" w:rsidRDefault="008D3222" w:rsidP="0016326B">
      <w:pPr>
        <w:pStyle w:val="naiskr"/>
        <w:spacing w:after="240"/>
        <w:jc w:val="center"/>
        <w:rPr>
          <w:b/>
          <w:sz w:val="28"/>
          <w:szCs w:val="28"/>
        </w:rPr>
      </w:pPr>
    </w:p>
    <w:p w:rsidR="00DB68F1" w:rsidRDefault="008E2919" w:rsidP="0016326B">
      <w:pPr>
        <w:pStyle w:val="naiskr"/>
        <w:spacing w:after="240"/>
        <w:jc w:val="center"/>
        <w:rPr>
          <w:b/>
          <w:sz w:val="28"/>
          <w:szCs w:val="28"/>
        </w:rPr>
      </w:pPr>
      <w:r w:rsidRPr="006E38AC">
        <w:rPr>
          <w:b/>
          <w:sz w:val="28"/>
          <w:szCs w:val="28"/>
        </w:rPr>
        <w:t>Par Latvijas</w:t>
      </w:r>
      <w:r w:rsidR="0016326B">
        <w:rPr>
          <w:b/>
          <w:sz w:val="28"/>
          <w:szCs w:val="28"/>
        </w:rPr>
        <w:t xml:space="preserve"> nacionālajām pozīcijām un</w:t>
      </w:r>
      <w:r w:rsidRPr="006E38AC">
        <w:rPr>
          <w:b/>
          <w:sz w:val="28"/>
          <w:szCs w:val="28"/>
        </w:rPr>
        <w:t xml:space="preserve"> inform</w:t>
      </w:r>
      <w:r w:rsidR="00730459" w:rsidRPr="006E38AC">
        <w:rPr>
          <w:b/>
          <w:sz w:val="28"/>
          <w:szCs w:val="28"/>
        </w:rPr>
        <w:t>atīvo ziņojumu par 201</w:t>
      </w:r>
      <w:r w:rsidR="007E1CE5" w:rsidRPr="006E38AC">
        <w:rPr>
          <w:b/>
          <w:sz w:val="28"/>
          <w:szCs w:val="28"/>
        </w:rPr>
        <w:t>3</w:t>
      </w:r>
      <w:r w:rsidR="00730459" w:rsidRPr="006E38AC">
        <w:rPr>
          <w:b/>
          <w:sz w:val="28"/>
          <w:szCs w:val="28"/>
        </w:rPr>
        <w:t>.</w:t>
      </w:r>
      <w:r w:rsidR="000C38DF">
        <w:rPr>
          <w:b/>
          <w:sz w:val="28"/>
          <w:szCs w:val="28"/>
        </w:rPr>
        <w:t xml:space="preserve">gada </w:t>
      </w:r>
      <w:r w:rsidR="00116015">
        <w:rPr>
          <w:b/>
          <w:sz w:val="28"/>
          <w:szCs w:val="28"/>
        </w:rPr>
        <w:t>7</w:t>
      </w:r>
      <w:r w:rsidR="00150850">
        <w:rPr>
          <w:b/>
          <w:sz w:val="28"/>
          <w:szCs w:val="28"/>
        </w:rPr>
        <w:t>.-</w:t>
      </w:r>
      <w:r w:rsidR="00116015">
        <w:rPr>
          <w:b/>
          <w:sz w:val="28"/>
          <w:szCs w:val="28"/>
        </w:rPr>
        <w:t>8</w:t>
      </w:r>
      <w:r w:rsidR="00150850">
        <w:rPr>
          <w:b/>
          <w:sz w:val="28"/>
          <w:szCs w:val="28"/>
        </w:rPr>
        <w:t>.</w:t>
      </w:r>
      <w:r w:rsidR="00116015">
        <w:rPr>
          <w:b/>
          <w:sz w:val="28"/>
          <w:szCs w:val="28"/>
        </w:rPr>
        <w:t>oktobra</w:t>
      </w:r>
      <w:r w:rsidR="00730459" w:rsidRPr="006E38AC">
        <w:rPr>
          <w:b/>
          <w:sz w:val="28"/>
          <w:szCs w:val="28"/>
        </w:rPr>
        <w:t xml:space="preserve"> </w:t>
      </w:r>
      <w:r w:rsidRPr="006E38AC">
        <w:rPr>
          <w:b/>
          <w:sz w:val="28"/>
          <w:szCs w:val="28"/>
        </w:rPr>
        <w:t>Eiropas Savienības Tieslietu un iekšlietu ministru padomē izskatāmajiem Tieslietu ministrijas kompetencē esošajiem jautājumiem</w:t>
      </w:r>
      <w:bookmarkEnd w:id="0"/>
      <w:bookmarkEnd w:id="1"/>
      <w:bookmarkEnd w:id="2"/>
      <w:bookmarkEnd w:id="3"/>
    </w:p>
    <w:p w:rsidR="007032E6" w:rsidRPr="00F74315" w:rsidRDefault="007032E6" w:rsidP="0016326B">
      <w:pPr>
        <w:pStyle w:val="naiskr"/>
        <w:spacing w:after="240"/>
        <w:jc w:val="center"/>
        <w:rPr>
          <w:b/>
          <w:sz w:val="28"/>
          <w:szCs w:val="28"/>
        </w:rPr>
      </w:pPr>
    </w:p>
    <w:p w:rsidR="00DB68F1" w:rsidRPr="006E38AC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DB68F1" w:rsidRPr="006E38AC">
        <w:rPr>
          <w:szCs w:val="28"/>
        </w:rPr>
        <w:t xml:space="preserve">gada </w:t>
      </w:r>
      <w:r w:rsidR="002F0AA1">
        <w:rPr>
          <w:szCs w:val="28"/>
        </w:rPr>
        <w:t>7</w:t>
      </w:r>
      <w:r w:rsidR="00150850">
        <w:rPr>
          <w:szCs w:val="28"/>
        </w:rPr>
        <w:t>.-</w:t>
      </w:r>
      <w:r w:rsidR="002F0AA1">
        <w:rPr>
          <w:szCs w:val="28"/>
        </w:rPr>
        <w:t>8</w:t>
      </w:r>
      <w:r w:rsidR="00150850">
        <w:rPr>
          <w:szCs w:val="28"/>
        </w:rPr>
        <w:t>.</w:t>
      </w:r>
      <w:r w:rsidR="002F0AA1">
        <w:rPr>
          <w:szCs w:val="28"/>
        </w:rPr>
        <w:t>oktobr</w:t>
      </w:r>
      <w:r w:rsidR="00150850">
        <w:rPr>
          <w:szCs w:val="28"/>
        </w:rPr>
        <w:t>a</w:t>
      </w:r>
      <w:r w:rsidR="007032E6">
        <w:rPr>
          <w:szCs w:val="28"/>
        </w:rPr>
        <w:t xml:space="preserve"> </w:t>
      </w:r>
      <w:r w:rsidR="00DB68F1" w:rsidRPr="006E38AC">
        <w:rPr>
          <w:szCs w:val="28"/>
        </w:rPr>
        <w:t xml:space="preserve">Eiropas Savienības Tieslietu un iekšlietu ministru padomē izskatāmajiem Tieslietu ministrijas kompetencē esošajiem jautājumiem. </w:t>
      </w:r>
    </w:p>
    <w:p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:rsidR="007032E6" w:rsidRPr="006E38AC" w:rsidRDefault="007032E6" w:rsidP="00DB68F1">
      <w:pPr>
        <w:pStyle w:val="Nosaukums"/>
        <w:jc w:val="both"/>
        <w:outlineLvl w:val="0"/>
        <w:rPr>
          <w:szCs w:val="28"/>
        </w:rPr>
      </w:pPr>
    </w:p>
    <w:p w:rsidR="00DB68F1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F74315" w:rsidRPr="00F74315">
        <w:rPr>
          <w:szCs w:val="28"/>
        </w:rPr>
        <w:t>Apstiprināt Latvijas nacionālās pozīcijas par šādiem Eiropas Savienības Tieslietu un</w:t>
      </w:r>
      <w:r w:rsidR="00F74315">
        <w:rPr>
          <w:szCs w:val="28"/>
        </w:rPr>
        <w:t xml:space="preserve"> iekšlietu ministru padome</w:t>
      </w:r>
      <w:r w:rsidR="007032E6">
        <w:rPr>
          <w:szCs w:val="28"/>
        </w:rPr>
        <w:t>s 2013.</w:t>
      </w:r>
      <w:r w:rsidR="00F74315">
        <w:rPr>
          <w:szCs w:val="28"/>
        </w:rPr>
        <w:t xml:space="preserve">gada </w:t>
      </w:r>
      <w:r w:rsidR="002F0AA1">
        <w:rPr>
          <w:szCs w:val="28"/>
        </w:rPr>
        <w:t>7</w:t>
      </w:r>
      <w:r w:rsidR="00150850">
        <w:rPr>
          <w:szCs w:val="28"/>
        </w:rPr>
        <w:t>.-</w:t>
      </w:r>
      <w:r w:rsidR="002F0AA1">
        <w:rPr>
          <w:szCs w:val="28"/>
        </w:rPr>
        <w:t>8</w:t>
      </w:r>
      <w:r w:rsidR="00150850">
        <w:rPr>
          <w:szCs w:val="28"/>
        </w:rPr>
        <w:t>.</w:t>
      </w:r>
      <w:r w:rsidR="002F0AA1">
        <w:rPr>
          <w:szCs w:val="28"/>
        </w:rPr>
        <w:t>oktobr</w:t>
      </w:r>
      <w:r w:rsidR="00150850">
        <w:rPr>
          <w:szCs w:val="28"/>
        </w:rPr>
        <w:t xml:space="preserve">a </w:t>
      </w:r>
      <w:r w:rsidR="00F74315" w:rsidRPr="00F74315">
        <w:rPr>
          <w:szCs w:val="28"/>
        </w:rPr>
        <w:t>sanāksmē izskatāmajiem jautājumiem:</w:t>
      </w:r>
    </w:p>
    <w:p w:rsidR="002F0AA1" w:rsidRDefault="002F0AA1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F74315" w:rsidRDefault="00F74315" w:rsidP="009D3F56">
      <w:pPr>
        <w:pStyle w:val="Nosaukums"/>
        <w:ind w:firstLine="709"/>
        <w:jc w:val="both"/>
        <w:outlineLvl w:val="0"/>
        <w:rPr>
          <w:szCs w:val="28"/>
        </w:rPr>
      </w:pPr>
    </w:p>
    <w:p w:rsidR="00F74315" w:rsidRDefault="00F74315" w:rsidP="002F0AA1">
      <w:pPr>
        <w:pStyle w:val="Nosaukums"/>
        <w:ind w:firstLine="720"/>
        <w:jc w:val="both"/>
        <w:outlineLvl w:val="0"/>
        <w:rPr>
          <w:noProof/>
          <w:lang w:eastAsia="en-GB"/>
        </w:rPr>
      </w:pPr>
      <w:r w:rsidRPr="00C56FC6">
        <w:rPr>
          <w:szCs w:val="28"/>
        </w:rPr>
        <w:t>2.1.</w:t>
      </w:r>
      <w:r w:rsidRPr="00C56FC6">
        <w:t xml:space="preserve"> </w:t>
      </w:r>
      <w:r w:rsidRPr="00C56FC6">
        <w:rPr>
          <w:szCs w:val="28"/>
        </w:rPr>
        <w:t>Pozīcija Nr.</w:t>
      </w:r>
      <w:r w:rsidR="00C56FC6" w:rsidRPr="00C56FC6">
        <w:rPr>
          <w:szCs w:val="28"/>
        </w:rPr>
        <w:t>2</w:t>
      </w:r>
      <w:r w:rsidRPr="00C56FC6">
        <w:rPr>
          <w:szCs w:val="28"/>
        </w:rPr>
        <w:t xml:space="preserve"> </w:t>
      </w:r>
      <w:r w:rsidR="007032E6">
        <w:t>par p</w:t>
      </w:r>
      <w:r w:rsidR="00C56FC6" w:rsidRPr="00C56FC6">
        <w:t>riekšlikum</w:t>
      </w:r>
      <w:r w:rsidR="007032E6">
        <w:t>u</w:t>
      </w:r>
      <w:r w:rsidR="00C56FC6" w:rsidRPr="00C56FC6">
        <w:t xml:space="preserve"> Eiropas Parlamenta un Padomes direktīvai par </w:t>
      </w:r>
      <w:r w:rsidR="002F0AA1" w:rsidRPr="002F0AA1">
        <w:rPr>
          <w:i/>
          <w:noProof/>
          <w:lang w:eastAsia="en-GB"/>
        </w:rPr>
        <w:t>euro</w:t>
      </w:r>
      <w:r w:rsidR="002F0AA1" w:rsidRPr="002F0AA1">
        <w:rPr>
          <w:noProof/>
          <w:lang w:eastAsia="en-GB"/>
        </w:rPr>
        <w:t xml:space="preserve"> un citu valūtu krimināltiesisko aizsardzību pret viltošanu, ar ko aizstāj Padomes Pamatlēmumu 2000/383/TI</w:t>
      </w:r>
      <w:r w:rsidR="002F0AA1">
        <w:rPr>
          <w:noProof/>
          <w:lang w:eastAsia="en-GB"/>
        </w:rPr>
        <w:t>;</w:t>
      </w:r>
    </w:p>
    <w:p w:rsidR="002F0AA1" w:rsidRPr="002F0AA1" w:rsidRDefault="002F0AA1" w:rsidP="002F0AA1">
      <w:pPr>
        <w:pStyle w:val="Nosaukums"/>
        <w:ind w:firstLine="720"/>
        <w:jc w:val="both"/>
        <w:outlineLvl w:val="0"/>
        <w:rPr>
          <w:noProof/>
          <w:lang w:eastAsia="en-GB"/>
        </w:rPr>
      </w:pPr>
    </w:p>
    <w:p w:rsidR="007032E6" w:rsidRDefault="007032E6" w:rsidP="002F0AA1">
      <w:pPr>
        <w:pStyle w:val="Nosaukums"/>
        <w:jc w:val="both"/>
        <w:outlineLvl w:val="0"/>
        <w:rPr>
          <w:szCs w:val="28"/>
        </w:rPr>
      </w:pPr>
    </w:p>
    <w:p w:rsidR="00443298" w:rsidRPr="00443298" w:rsidRDefault="007032E6" w:rsidP="00443298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2F0AA1">
        <w:rPr>
          <w:szCs w:val="28"/>
        </w:rPr>
        <w:t>2</w:t>
      </w:r>
      <w:r>
        <w:rPr>
          <w:szCs w:val="28"/>
        </w:rPr>
        <w:t xml:space="preserve">. </w:t>
      </w:r>
      <w:r w:rsidR="002C40E2" w:rsidRPr="008C6F47">
        <w:rPr>
          <w:szCs w:val="28"/>
        </w:rPr>
        <w:t>Pozīcija Nr.</w:t>
      </w:r>
      <w:r w:rsidR="00443298">
        <w:rPr>
          <w:szCs w:val="28"/>
        </w:rPr>
        <w:t>4</w:t>
      </w:r>
      <w:r w:rsidR="002C40E2" w:rsidRPr="008C6F47">
        <w:rPr>
          <w:szCs w:val="28"/>
        </w:rPr>
        <w:t xml:space="preserve"> </w:t>
      </w:r>
      <w:r w:rsidR="002C40E2" w:rsidRPr="00EB316F">
        <w:rPr>
          <w:szCs w:val="28"/>
        </w:rPr>
        <w:t>par priekšlikumu Eiropas</w:t>
      </w:r>
      <w:r w:rsidR="00443298">
        <w:rPr>
          <w:szCs w:val="28"/>
        </w:rPr>
        <w:t xml:space="preserve"> Parlamenta un Padomes regulai </w:t>
      </w:r>
      <w:r w:rsidR="00443298" w:rsidRPr="00443298">
        <w:t>par fizisku personu aizsardzību attiecībā uz personas datu apstrādi un šādu datu brīvu apriti;</w:t>
      </w:r>
    </w:p>
    <w:p w:rsidR="00443298" w:rsidRDefault="00443298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7032E6" w:rsidRDefault="007032E6" w:rsidP="00443298">
      <w:pPr>
        <w:pStyle w:val="Nosaukums"/>
        <w:jc w:val="both"/>
        <w:outlineLvl w:val="0"/>
        <w:rPr>
          <w:szCs w:val="28"/>
        </w:rPr>
      </w:pPr>
    </w:p>
    <w:p w:rsidR="007032E6" w:rsidRDefault="002F0AA1" w:rsidP="008D3222">
      <w:pPr>
        <w:pStyle w:val="Nosaukums"/>
        <w:ind w:firstLine="720"/>
        <w:jc w:val="both"/>
        <w:outlineLvl w:val="0"/>
        <w:rPr>
          <w:szCs w:val="28"/>
        </w:rPr>
      </w:pPr>
      <w:r w:rsidRPr="006875DD">
        <w:rPr>
          <w:szCs w:val="28"/>
        </w:rPr>
        <w:t>2.</w:t>
      </w:r>
      <w:r>
        <w:rPr>
          <w:szCs w:val="28"/>
        </w:rPr>
        <w:t>3. Pozīcija Nr.1</w:t>
      </w:r>
      <w:r w:rsidRPr="006875DD">
        <w:rPr>
          <w:szCs w:val="28"/>
        </w:rPr>
        <w:t xml:space="preserve"> </w:t>
      </w:r>
      <w:r>
        <w:rPr>
          <w:szCs w:val="28"/>
        </w:rPr>
        <w:t>p</w:t>
      </w:r>
      <w:r w:rsidRPr="006875DD">
        <w:rPr>
          <w:szCs w:val="28"/>
        </w:rPr>
        <w:t xml:space="preserve">ar priekšlikumu </w:t>
      </w:r>
      <w:r>
        <w:rPr>
          <w:szCs w:val="28"/>
        </w:rPr>
        <w:t>Eiropas Parlamenta un Padomes regulai</w:t>
      </w:r>
      <w:r w:rsidRPr="006875DD">
        <w:rPr>
          <w:szCs w:val="28"/>
        </w:rPr>
        <w:t xml:space="preserve"> </w:t>
      </w:r>
      <w:r>
        <w:rPr>
          <w:noProof/>
        </w:rPr>
        <w:t>par Eiropas Prokurora biroja izveidošanu</w:t>
      </w:r>
      <w:r w:rsidR="008D3222">
        <w:rPr>
          <w:szCs w:val="28"/>
        </w:rPr>
        <w:t xml:space="preserve"> un </w:t>
      </w:r>
      <w:r w:rsidR="007032E6" w:rsidRPr="0065381F">
        <w:t>Padomes regulai</w:t>
      </w:r>
      <w:r w:rsidRPr="002F0AA1">
        <w:rPr>
          <w:noProof/>
        </w:rPr>
        <w:t xml:space="preserve"> </w:t>
      </w:r>
      <w:r>
        <w:rPr>
          <w:noProof/>
        </w:rPr>
        <w:t xml:space="preserve">par Eiropas Savienības aģentūras krimināltiesiskajai sadarbībai </w:t>
      </w:r>
      <w:r w:rsidRPr="00995257">
        <w:rPr>
          <w:i/>
          <w:noProof/>
        </w:rPr>
        <w:t>(Eurojust</w:t>
      </w:r>
      <w:r>
        <w:rPr>
          <w:noProof/>
        </w:rPr>
        <w:t>) izveidošanu</w:t>
      </w:r>
      <w:r w:rsidR="007032E6">
        <w:t>.</w:t>
      </w:r>
    </w:p>
    <w:p w:rsidR="007032E6" w:rsidRDefault="007032E6" w:rsidP="00F74315">
      <w:pPr>
        <w:pStyle w:val="Nosaukums"/>
        <w:jc w:val="both"/>
        <w:outlineLvl w:val="0"/>
        <w:rPr>
          <w:szCs w:val="28"/>
        </w:rPr>
      </w:pPr>
    </w:p>
    <w:p w:rsidR="00F74315" w:rsidRPr="006E38AC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3. </w:t>
      </w:r>
      <w:r w:rsidRPr="00F74315">
        <w:rPr>
          <w:szCs w:val="28"/>
        </w:rPr>
        <w:t>Tieslietu ministra</w:t>
      </w:r>
      <w:r w:rsidR="007032E6">
        <w:rPr>
          <w:szCs w:val="28"/>
        </w:rPr>
        <w:t xml:space="preserve">m </w:t>
      </w:r>
      <w:proofErr w:type="spellStart"/>
      <w:r w:rsidR="007032E6">
        <w:rPr>
          <w:szCs w:val="28"/>
        </w:rPr>
        <w:t>J.Bordānam</w:t>
      </w:r>
      <w:proofErr w:type="spellEnd"/>
      <w:r w:rsidR="007032E6">
        <w:rPr>
          <w:szCs w:val="28"/>
        </w:rPr>
        <w:t xml:space="preserve"> piedalīties 2013.</w:t>
      </w:r>
      <w:r w:rsidRPr="00F74315">
        <w:rPr>
          <w:szCs w:val="28"/>
        </w:rPr>
        <w:t xml:space="preserve">gada </w:t>
      </w:r>
      <w:r w:rsidR="002F0AA1">
        <w:rPr>
          <w:szCs w:val="28"/>
        </w:rPr>
        <w:t>7</w:t>
      </w:r>
      <w:r w:rsidR="00150850">
        <w:rPr>
          <w:szCs w:val="28"/>
        </w:rPr>
        <w:t>.-</w:t>
      </w:r>
      <w:r w:rsidR="002F0AA1">
        <w:rPr>
          <w:szCs w:val="28"/>
        </w:rPr>
        <w:t>8</w:t>
      </w:r>
      <w:r w:rsidR="00150850">
        <w:rPr>
          <w:szCs w:val="28"/>
        </w:rPr>
        <w:t>.</w:t>
      </w:r>
      <w:r w:rsidR="00054CFA">
        <w:rPr>
          <w:szCs w:val="28"/>
        </w:rPr>
        <w:t>oktobra</w:t>
      </w:r>
      <w:bookmarkStart w:id="4" w:name="_GoBack"/>
      <w:bookmarkEnd w:id="4"/>
      <w:r w:rsidR="007032E6">
        <w:rPr>
          <w:szCs w:val="28"/>
        </w:rPr>
        <w:t xml:space="preserve"> </w:t>
      </w:r>
      <w:r w:rsidRPr="00F74315">
        <w:rPr>
          <w:szCs w:val="28"/>
        </w:rPr>
        <w:t>Eiropas Savienības Tieslietu un iekšlietu ministru padomē un pārstāvēt Latvijas Republiku Tieslietu ministrijas kompetencē esošajos jautājumos.</w:t>
      </w:r>
    </w:p>
    <w:p w:rsidR="00141743" w:rsidRDefault="00141743" w:rsidP="00DB68F1">
      <w:pPr>
        <w:pStyle w:val="Nosaukums"/>
        <w:jc w:val="both"/>
        <w:outlineLvl w:val="0"/>
        <w:rPr>
          <w:szCs w:val="28"/>
        </w:rPr>
      </w:pPr>
    </w:p>
    <w:p w:rsidR="00F615EF" w:rsidRDefault="00F615EF" w:rsidP="00DB68F1">
      <w:pPr>
        <w:pStyle w:val="Nosaukums"/>
        <w:jc w:val="both"/>
        <w:outlineLvl w:val="0"/>
        <w:rPr>
          <w:szCs w:val="28"/>
        </w:rPr>
      </w:pPr>
    </w:p>
    <w:p w:rsidR="00F615EF" w:rsidRPr="006E38AC" w:rsidRDefault="00F615EF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>V. </w:t>
      </w:r>
      <w:proofErr w:type="spellStart"/>
      <w:r w:rsidRPr="006E38AC">
        <w:rPr>
          <w:szCs w:val="28"/>
        </w:rPr>
        <w:t>Dombrovskis</w:t>
      </w:r>
      <w:proofErr w:type="spellEnd"/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</w:t>
      </w:r>
      <w:proofErr w:type="spellStart"/>
      <w:r w:rsidRPr="006E38AC">
        <w:rPr>
          <w:szCs w:val="28"/>
        </w:rPr>
        <w:t>Dreimane</w:t>
      </w:r>
      <w:proofErr w:type="spellEnd"/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DF6764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6E38AC">
        <w:rPr>
          <w:sz w:val="28"/>
          <w:szCs w:val="28"/>
        </w:rPr>
        <w:t>Tieslietu ministrs</w:t>
      </w:r>
      <w:r w:rsidR="006C56E3" w:rsidRPr="006E38AC">
        <w:rPr>
          <w:sz w:val="28"/>
          <w:szCs w:val="28"/>
        </w:rPr>
        <w:tab/>
      </w:r>
      <w:r w:rsidR="00EE10FB" w:rsidRPr="006E38AC">
        <w:rPr>
          <w:sz w:val="28"/>
          <w:szCs w:val="28"/>
        </w:rPr>
        <w:t>J.Bordāns</w:t>
      </w:r>
    </w:p>
    <w:p w:rsidR="008E2919" w:rsidRDefault="008E2919" w:rsidP="00DB68F1">
      <w:pPr>
        <w:rPr>
          <w:sz w:val="26"/>
          <w:szCs w:val="26"/>
        </w:rPr>
      </w:pPr>
    </w:p>
    <w:p w:rsidR="007032E6" w:rsidRDefault="007032E6" w:rsidP="00DB68F1">
      <w:pPr>
        <w:rPr>
          <w:sz w:val="26"/>
          <w:szCs w:val="26"/>
        </w:rPr>
      </w:pPr>
    </w:p>
    <w:p w:rsidR="002F0AA1" w:rsidRPr="0093028D" w:rsidRDefault="002F0AA1" w:rsidP="00DB68F1">
      <w:pPr>
        <w:rPr>
          <w:sz w:val="26"/>
          <w:szCs w:val="26"/>
        </w:rPr>
      </w:pPr>
    </w:p>
    <w:p w:rsidR="00B12280" w:rsidRPr="007032E6" w:rsidRDefault="00995257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B12280" w:rsidRPr="007032E6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0A59BB" w:rsidRPr="007032E6">
        <w:rPr>
          <w:sz w:val="20"/>
          <w:szCs w:val="20"/>
        </w:rPr>
        <w:t>.2013</w:t>
      </w:r>
      <w:r w:rsidR="00B12280" w:rsidRPr="007032E6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="008B779D" w:rsidRPr="007032E6">
        <w:rPr>
          <w:sz w:val="20"/>
          <w:szCs w:val="20"/>
        </w:rPr>
        <w:t>:</w:t>
      </w:r>
      <w:r w:rsidR="002F0AA1">
        <w:rPr>
          <w:sz w:val="20"/>
          <w:szCs w:val="20"/>
        </w:rPr>
        <w:t>43</w:t>
      </w:r>
    </w:p>
    <w:p w:rsidR="006C56E3" w:rsidRPr="007032E6" w:rsidRDefault="008D3222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636CF3">
        <w:rPr>
          <w:sz w:val="20"/>
          <w:szCs w:val="20"/>
        </w:rPr>
        <w:t>5</w:t>
      </w:r>
    </w:p>
    <w:p w:rsidR="00B12280" w:rsidRPr="007032E6" w:rsidRDefault="002F0AA1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L.Mantiņa</w:t>
      </w:r>
    </w:p>
    <w:p w:rsidR="00DA2926" w:rsidRDefault="00B36E33" w:rsidP="00EE10FB">
      <w:pPr>
        <w:jc w:val="both"/>
      </w:pPr>
      <w:r w:rsidRPr="007032E6">
        <w:rPr>
          <w:sz w:val="20"/>
          <w:szCs w:val="20"/>
        </w:rPr>
        <w:t>67036</w:t>
      </w:r>
      <w:r w:rsidR="002F0AA1">
        <w:rPr>
          <w:sz w:val="20"/>
          <w:szCs w:val="20"/>
        </w:rPr>
        <w:t>911</w:t>
      </w:r>
      <w:r w:rsidR="00B12280" w:rsidRPr="007032E6">
        <w:rPr>
          <w:sz w:val="20"/>
          <w:szCs w:val="20"/>
        </w:rPr>
        <w:t>,</w:t>
      </w:r>
      <w:r w:rsidR="008B779D" w:rsidRPr="007032E6">
        <w:rPr>
          <w:sz w:val="20"/>
          <w:szCs w:val="20"/>
        </w:rPr>
        <w:t xml:space="preserve"> </w:t>
      </w:r>
      <w:hyperlink r:id="rId9" w:history="1">
        <w:r w:rsidR="002F0AA1" w:rsidRPr="00B868CE">
          <w:rPr>
            <w:rStyle w:val="Hipersaite"/>
            <w:sz w:val="20"/>
            <w:szCs w:val="20"/>
          </w:rPr>
          <w:t>Luize.Mantina@tm.gov.lv</w:t>
        </w:r>
      </w:hyperlink>
      <w:r w:rsidR="008B779D" w:rsidRPr="007032E6">
        <w:rPr>
          <w:sz w:val="20"/>
          <w:szCs w:val="20"/>
        </w:rPr>
        <w:t xml:space="preserve"> </w:t>
      </w:r>
    </w:p>
    <w:sectPr w:rsidR="00DA2926" w:rsidSect="0099525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5F407C" w:rsidRDefault="00B67C75" w:rsidP="005F407C">
    <w:pPr>
      <w:pStyle w:val="Kjene"/>
      <w:jc w:val="both"/>
    </w:pPr>
    <w:r>
      <w:rPr>
        <w:sz w:val="20"/>
      </w:rPr>
      <w:t>TMP</w:t>
    </w:r>
    <w:r w:rsidR="00F615EF" w:rsidRPr="00365613">
      <w:rPr>
        <w:sz w:val="20"/>
      </w:rPr>
      <w:t>rot_</w:t>
    </w:r>
    <w:r>
      <w:rPr>
        <w:sz w:val="20"/>
      </w:rPr>
      <w:t>30</w:t>
    </w:r>
    <w:r w:rsidR="00F615EF">
      <w:rPr>
        <w:sz w:val="20"/>
      </w:rPr>
      <w:t>0</w:t>
    </w:r>
    <w:r w:rsidR="002F0AA1">
      <w:rPr>
        <w:sz w:val="20"/>
      </w:rPr>
      <w:t>9</w:t>
    </w:r>
    <w:r w:rsidR="00F615EF">
      <w:rPr>
        <w:sz w:val="20"/>
      </w:rPr>
      <w:t>13</w:t>
    </w:r>
    <w:r w:rsidR="00F615EF" w:rsidRPr="00365613">
      <w:rPr>
        <w:sz w:val="20"/>
      </w:rPr>
      <w:t>_JHAC</w:t>
    </w:r>
    <w:r w:rsidR="005F407C" w:rsidRPr="005F407C">
      <w:rPr>
        <w:sz w:val="20"/>
        <w:szCs w:val="20"/>
      </w:rPr>
      <w:t xml:space="preserve">; Ministru kabineta sēdes </w:t>
    </w:r>
    <w:proofErr w:type="spellStart"/>
    <w:r w:rsidR="005F407C" w:rsidRPr="005F407C">
      <w:rPr>
        <w:sz w:val="20"/>
        <w:szCs w:val="20"/>
      </w:rPr>
      <w:t>protokollēmuma</w:t>
    </w:r>
    <w:proofErr w:type="spellEnd"/>
    <w:r w:rsidR="005F407C" w:rsidRPr="005F407C">
      <w:rPr>
        <w:sz w:val="20"/>
        <w:szCs w:val="20"/>
      </w:rPr>
      <w:t xml:space="preserve"> projekts „Par Latvijas nacionālajām pozīcijām un informatīvo ziņojumu par 2013.gada </w:t>
    </w:r>
    <w:r w:rsidR="002F0AA1">
      <w:rPr>
        <w:sz w:val="20"/>
        <w:szCs w:val="20"/>
      </w:rPr>
      <w:t>7</w:t>
    </w:r>
    <w:r w:rsidR="005F407C" w:rsidRPr="005F407C">
      <w:rPr>
        <w:sz w:val="20"/>
        <w:szCs w:val="20"/>
      </w:rPr>
      <w:t>.</w:t>
    </w:r>
    <w:r w:rsidR="005F407C">
      <w:rPr>
        <w:sz w:val="20"/>
        <w:szCs w:val="20"/>
      </w:rPr>
      <w:t>-</w:t>
    </w:r>
    <w:r w:rsidR="002F0AA1">
      <w:rPr>
        <w:sz w:val="20"/>
        <w:szCs w:val="20"/>
      </w:rPr>
      <w:t>8</w:t>
    </w:r>
    <w:r w:rsidR="005F407C" w:rsidRPr="005F407C">
      <w:rPr>
        <w:sz w:val="20"/>
        <w:szCs w:val="20"/>
      </w:rPr>
      <w:t>.</w:t>
    </w:r>
    <w:r w:rsidR="00AA387B">
      <w:rPr>
        <w:sz w:val="20"/>
        <w:szCs w:val="20"/>
      </w:rPr>
      <w:t>oktobr</w:t>
    </w:r>
    <w:r w:rsidR="005F407C" w:rsidRPr="005F407C">
      <w:rPr>
        <w:sz w:val="20"/>
        <w:szCs w:val="20"/>
      </w:rPr>
      <w:t>a Eiropas Savienības Tieslietu un iekšlietu ministru padomē izskatāmajiem Tieslietu ministrijas kompetencē esošajiem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C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TMprot_</w:t>
    </w:r>
    <w:r w:rsidR="00F615EF">
      <w:rPr>
        <w:sz w:val="20"/>
      </w:rPr>
      <w:t>0306</w:t>
    </w:r>
    <w:r w:rsidR="00150850">
      <w:rPr>
        <w:sz w:val="20"/>
      </w:rPr>
      <w:t>13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</w:t>
    </w:r>
    <w:r w:rsidR="0016326B">
      <w:rPr>
        <w:sz w:val="20"/>
      </w:rPr>
      <w:t xml:space="preserve"> nacionālajām pozīcijām un</w:t>
    </w:r>
    <w:r w:rsidR="008E2919" w:rsidRPr="008C2607">
      <w:rPr>
        <w:sz w:val="20"/>
      </w:rPr>
      <w:t xml:space="preserve"> informatīvo ziņojumu par 201</w:t>
    </w:r>
    <w:r w:rsidR="007E1CE5">
      <w:rPr>
        <w:sz w:val="20"/>
      </w:rPr>
      <w:t>3</w:t>
    </w:r>
    <w:r w:rsidR="005F407C">
      <w:rPr>
        <w:sz w:val="20"/>
      </w:rPr>
      <w:t>.</w:t>
    </w:r>
    <w:r w:rsidR="008E2919" w:rsidRPr="008C2607">
      <w:rPr>
        <w:sz w:val="20"/>
      </w:rPr>
      <w:t xml:space="preserve">gada </w:t>
    </w:r>
    <w:r w:rsidR="00636CF3">
      <w:rPr>
        <w:sz w:val="20"/>
      </w:rPr>
      <w:t>7</w:t>
    </w:r>
    <w:r w:rsidR="008E2919" w:rsidRPr="008C2607">
      <w:rPr>
        <w:sz w:val="20"/>
      </w:rPr>
      <w:t>.</w:t>
    </w:r>
    <w:r w:rsidR="005F407C">
      <w:rPr>
        <w:sz w:val="20"/>
      </w:rPr>
      <w:t>-</w:t>
    </w:r>
    <w:r w:rsidR="00AA387B">
      <w:rPr>
        <w:sz w:val="20"/>
      </w:rPr>
      <w:t>8</w:t>
    </w:r>
    <w:r w:rsidR="000B59AF">
      <w:rPr>
        <w:sz w:val="20"/>
      </w:rPr>
      <w:t>.</w:t>
    </w:r>
    <w:r w:rsidR="00AA387B">
      <w:rPr>
        <w:sz w:val="20"/>
      </w:rPr>
      <w:t>oktobra</w:t>
    </w:r>
    <w:r w:rsidR="008E2919"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54CF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4CFA"/>
    <w:rsid w:val="00095069"/>
    <w:rsid w:val="000A59BB"/>
    <w:rsid w:val="000B59AF"/>
    <w:rsid w:val="000C38DF"/>
    <w:rsid w:val="00106CAD"/>
    <w:rsid w:val="00107FE9"/>
    <w:rsid w:val="00116015"/>
    <w:rsid w:val="00133236"/>
    <w:rsid w:val="00141743"/>
    <w:rsid w:val="00150850"/>
    <w:rsid w:val="00161440"/>
    <w:rsid w:val="0016326B"/>
    <w:rsid w:val="00175A4D"/>
    <w:rsid w:val="00177C9E"/>
    <w:rsid w:val="001A63E5"/>
    <w:rsid w:val="001D109C"/>
    <w:rsid w:val="001F618B"/>
    <w:rsid w:val="00207965"/>
    <w:rsid w:val="00214EB7"/>
    <w:rsid w:val="002179EE"/>
    <w:rsid w:val="00230B03"/>
    <w:rsid w:val="002420C6"/>
    <w:rsid w:val="002C312E"/>
    <w:rsid w:val="002C40E2"/>
    <w:rsid w:val="002D68D3"/>
    <w:rsid w:val="002F0AA1"/>
    <w:rsid w:val="00300D1D"/>
    <w:rsid w:val="00365613"/>
    <w:rsid w:val="0037164A"/>
    <w:rsid w:val="00394E45"/>
    <w:rsid w:val="003A4C6A"/>
    <w:rsid w:val="003B46A9"/>
    <w:rsid w:val="003D08F5"/>
    <w:rsid w:val="003E388F"/>
    <w:rsid w:val="003E5CAC"/>
    <w:rsid w:val="00442274"/>
    <w:rsid w:val="00443298"/>
    <w:rsid w:val="00443A14"/>
    <w:rsid w:val="00452066"/>
    <w:rsid w:val="004637BA"/>
    <w:rsid w:val="00487918"/>
    <w:rsid w:val="004B22A3"/>
    <w:rsid w:val="004E7D26"/>
    <w:rsid w:val="005045AE"/>
    <w:rsid w:val="005227C1"/>
    <w:rsid w:val="00570BA7"/>
    <w:rsid w:val="005C59CE"/>
    <w:rsid w:val="005E03DB"/>
    <w:rsid w:val="005F407C"/>
    <w:rsid w:val="00614CA3"/>
    <w:rsid w:val="00614D48"/>
    <w:rsid w:val="00636CF3"/>
    <w:rsid w:val="0064556B"/>
    <w:rsid w:val="006710F5"/>
    <w:rsid w:val="006875DD"/>
    <w:rsid w:val="006C10D8"/>
    <w:rsid w:val="006C56E3"/>
    <w:rsid w:val="006E320D"/>
    <w:rsid w:val="006E38AC"/>
    <w:rsid w:val="007032E6"/>
    <w:rsid w:val="00727BD8"/>
    <w:rsid w:val="00730459"/>
    <w:rsid w:val="00744472"/>
    <w:rsid w:val="0076716F"/>
    <w:rsid w:val="007C052B"/>
    <w:rsid w:val="007C4B1F"/>
    <w:rsid w:val="007E1CE5"/>
    <w:rsid w:val="007E50CC"/>
    <w:rsid w:val="007E572C"/>
    <w:rsid w:val="00830B44"/>
    <w:rsid w:val="008423B7"/>
    <w:rsid w:val="00880B92"/>
    <w:rsid w:val="00897913"/>
    <w:rsid w:val="008B1BDD"/>
    <w:rsid w:val="008B779D"/>
    <w:rsid w:val="008C2607"/>
    <w:rsid w:val="008D3222"/>
    <w:rsid w:val="008D4922"/>
    <w:rsid w:val="008E2919"/>
    <w:rsid w:val="009111FB"/>
    <w:rsid w:val="0093028D"/>
    <w:rsid w:val="00987C6A"/>
    <w:rsid w:val="00995257"/>
    <w:rsid w:val="009A2961"/>
    <w:rsid w:val="009B1D4C"/>
    <w:rsid w:val="009D22F7"/>
    <w:rsid w:val="009D3F56"/>
    <w:rsid w:val="00A016DF"/>
    <w:rsid w:val="00A04AAE"/>
    <w:rsid w:val="00A27E67"/>
    <w:rsid w:val="00A53EB4"/>
    <w:rsid w:val="00A779A7"/>
    <w:rsid w:val="00A77D60"/>
    <w:rsid w:val="00A90785"/>
    <w:rsid w:val="00A92B71"/>
    <w:rsid w:val="00AA387B"/>
    <w:rsid w:val="00AB6605"/>
    <w:rsid w:val="00AB79AD"/>
    <w:rsid w:val="00AF0E3B"/>
    <w:rsid w:val="00B12280"/>
    <w:rsid w:val="00B2075E"/>
    <w:rsid w:val="00B36CB4"/>
    <w:rsid w:val="00B36E33"/>
    <w:rsid w:val="00B52A69"/>
    <w:rsid w:val="00B67C75"/>
    <w:rsid w:val="00B75603"/>
    <w:rsid w:val="00B82C64"/>
    <w:rsid w:val="00B83161"/>
    <w:rsid w:val="00BC1457"/>
    <w:rsid w:val="00C01175"/>
    <w:rsid w:val="00C16CA0"/>
    <w:rsid w:val="00C20D7B"/>
    <w:rsid w:val="00C306C0"/>
    <w:rsid w:val="00C320BE"/>
    <w:rsid w:val="00C56FC6"/>
    <w:rsid w:val="00C77387"/>
    <w:rsid w:val="00D1121E"/>
    <w:rsid w:val="00D152C4"/>
    <w:rsid w:val="00D4197C"/>
    <w:rsid w:val="00D67659"/>
    <w:rsid w:val="00D746FB"/>
    <w:rsid w:val="00DA2926"/>
    <w:rsid w:val="00DA4EC8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3243E"/>
    <w:rsid w:val="00F4568D"/>
    <w:rsid w:val="00F615EF"/>
    <w:rsid w:val="00F61ED0"/>
    <w:rsid w:val="00F74315"/>
    <w:rsid w:val="00F76083"/>
    <w:rsid w:val="00F85D6E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44329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443298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rsid w:val="0044329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4432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44329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443298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rsid w:val="0044329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4432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ize.Mantin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95C9-B099-4682-A983-A0F823B4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nacionālajām pozīcijām un informatīvo ziņojumu par 2013.gada 7.-8.oktobra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2013.gada 7.-8.oktobra Eiropas Savienības Tieslietu un iekšlietu ministru padomē izskatāmajiem Tieslietu ministrijas kompetencē esošajiem jautājumiem</dc:title>
  <dc:subject>MK sēdes protokollēmuma projekts</dc:subject>
  <dc:creator>Luīze Mantiņa</dc:creator>
  <dc:description>67036911, Luize.Mantina@tm.gov.lv</dc:description>
  <cp:lastModifiedBy>Luize Mantina</cp:lastModifiedBy>
  <cp:revision>3</cp:revision>
  <cp:lastPrinted>2013-10-01T06:04:00Z</cp:lastPrinted>
  <dcterms:created xsi:type="dcterms:W3CDTF">2013-10-01T05:53:00Z</dcterms:created>
  <dcterms:modified xsi:type="dcterms:W3CDTF">2013-10-01T06:05:00Z</dcterms:modified>
</cp:coreProperties>
</file>