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C7" w:rsidRPr="00BA3D1E" w:rsidRDefault="001A572D" w:rsidP="00501832">
      <w:pPr>
        <w:spacing w:after="0" w:line="240" w:lineRule="auto"/>
        <w:jc w:val="center"/>
        <w:rPr>
          <w:rFonts w:ascii="Times New Roman" w:hAnsi="Times New Roman" w:cs="Times New Roman"/>
          <w:b/>
          <w:sz w:val="28"/>
          <w:szCs w:val="28"/>
        </w:rPr>
      </w:pPr>
      <w:bookmarkStart w:id="0" w:name="OLE_LINK5"/>
      <w:bookmarkStart w:id="1" w:name="OLE_LINK6"/>
      <w:bookmarkStart w:id="2" w:name="OLE_LINK3"/>
      <w:bookmarkStart w:id="3" w:name="OLE_LINK4"/>
      <w:bookmarkStart w:id="4" w:name="OLE_LINK7"/>
      <w:bookmarkStart w:id="5" w:name="OLE_LINK10"/>
      <w:bookmarkStart w:id="6" w:name="_GoBack"/>
      <w:bookmarkEnd w:id="6"/>
      <w:r w:rsidRPr="00BA3D1E">
        <w:rPr>
          <w:rFonts w:ascii="Times New Roman" w:hAnsi="Times New Roman" w:cs="Times New Roman"/>
          <w:b/>
          <w:sz w:val="28"/>
          <w:szCs w:val="28"/>
        </w:rPr>
        <w:t>Informatīvais ziņojums</w:t>
      </w:r>
      <w:bookmarkEnd w:id="0"/>
      <w:bookmarkEnd w:id="1"/>
    </w:p>
    <w:p w:rsidR="001A572D" w:rsidRPr="00BA3D1E" w:rsidRDefault="00EA3EF1" w:rsidP="00501832">
      <w:pPr>
        <w:spacing w:after="0" w:line="240" w:lineRule="auto"/>
        <w:jc w:val="center"/>
        <w:rPr>
          <w:rFonts w:ascii="Times New Roman" w:hAnsi="Times New Roman" w:cs="Times New Roman"/>
          <w:b/>
          <w:sz w:val="28"/>
          <w:szCs w:val="28"/>
        </w:rPr>
      </w:pPr>
      <w:r w:rsidRPr="00BA3D1E">
        <w:rPr>
          <w:rFonts w:ascii="Times New Roman" w:hAnsi="Times New Roman" w:cs="Times New Roman"/>
          <w:b/>
          <w:sz w:val="28"/>
          <w:szCs w:val="28"/>
        </w:rPr>
        <w:t>„P</w:t>
      </w:r>
      <w:r w:rsidR="001A572D" w:rsidRPr="00BA3D1E">
        <w:rPr>
          <w:rFonts w:ascii="Times New Roman" w:hAnsi="Times New Roman" w:cs="Times New Roman"/>
          <w:b/>
          <w:sz w:val="28"/>
          <w:szCs w:val="28"/>
        </w:rPr>
        <w:t xml:space="preserve">ar </w:t>
      </w:r>
      <w:bookmarkEnd w:id="2"/>
      <w:bookmarkEnd w:id="3"/>
      <w:r w:rsidR="00501832" w:rsidRPr="00BA3D1E">
        <w:rPr>
          <w:rFonts w:ascii="Times New Roman" w:hAnsi="Times New Roman" w:cs="Times New Roman"/>
          <w:b/>
          <w:sz w:val="28"/>
          <w:szCs w:val="28"/>
        </w:rPr>
        <w:t xml:space="preserve">optimālu </w:t>
      </w:r>
      <w:r w:rsidR="0045351E" w:rsidRPr="00BA3D1E">
        <w:rPr>
          <w:rFonts w:ascii="Times New Roman" w:hAnsi="Times New Roman" w:cs="Times New Roman"/>
          <w:b/>
          <w:sz w:val="28"/>
          <w:szCs w:val="28"/>
        </w:rPr>
        <w:t>p</w:t>
      </w:r>
      <w:r w:rsidR="00501832" w:rsidRPr="00BA3D1E">
        <w:rPr>
          <w:rFonts w:ascii="Times New Roman" w:hAnsi="Times New Roman" w:cs="Times New Roman"/>
          <w:b/>
          <w:sz w:val="28"/>
          <w:szCs w:val="28"/>
        </w:rPr>
        <w:t>rokuratūras iestāžu izvietošanu darbam piemērotās telpās Rīgā</w:t>
      </w:r>
      <w:r w:rsidRPr="00BA3D1E">
        <w:rPr>
          <w:rFonts w:ascii="Times New Roman" w:hAnsi="Times New Roman" w:cs="Times New Roman"/>
          <w:b/>
          <w:sz w:val="28"/>
          <w:szCs w:val="28"/>
        </w:rPr>
        <w:t>”</w:t>
      </w:r>
    </w:p>
    <w:bookmarkEnd w:id="4"/>
    <w:bookmarkEnd w:id="5"/>
    <w:p w:rsidR="00501832" w:rsidRPr="00BA3D1E" w:rsidRDefault="00501832" w:rsidP="00501832">
      <w:pPr>
        <w:spacing w:after="0" w:line="240" w:lineRule="auto"/>
        <w:jc w:val="center"/>
        <w:rPr>
          <w:rFonts w:ascii="Times New Roman" w:hAnsi="Times New Roman" w:cs="Times New Roman"/>
          <w:sz w:val="28"/>
          <w:szCs w:val="28"/>
        </w:rPr>
      </w:pPr>
    </w:p>
    <w:p w:rsidR="00362970" w:rsidRPr="00BA3D1E" w:rsidRDefault="001A572D" w:rsidP="00887391">
      <w:pPr>
        <w:spacing w:after="120" w:line="240" w:lineRule="auto"/>
        <w:ind w:firstLine="567"/>
        <w:jc w:val="both"/>
        <w:rPr>
          <w:rFonts w:ascii="Times New Roman" w:eastAsia="Times New Roman" w:hAnsi="Times New Roman" w:cs="Times New Roman"/>
          <w:sz w:val="28"/>
          <w:szCs w:val="28"/>
        </w:rPr>
      </w:pPr>
      <w:r w:rsidRPr="00BA3D1E">
        <w:rPr>
          <w:rFonts w:ascii="Times New Roman" w:hAnsi="Times New Roman" w:cs="Times New Roman"/>
          <w:sz w:val="28"/>
          <w:szCs w:val="28"/>
        </w:rPr>
        <w:t xml:space="preserve">Informatīvais ziņojums </w:t>
      </w:r>
      <w:r w:rsidR="00501832" w:rsidRPr="00BA3D1E">
        <w:rPr>
          <w:rFonts w:ascii="Times New Roman" w:hAnsi="Times New Roman" w:cs="Times New Roman"/>
          <w:sz w:val="28"/>
          <w:szCs w:val="28"/>
        </w:rPr>
        <w:t xml:space="preserve">„Par optimālu </w:t>
      </w:r>
      <w:r w:rsidR="0045351E" w:rsidRPr="00BA3D1E">
        <w:rPr>
          <w:rFonts w:ascii="Times New Roman" w:hAnsi="Times New Roman" w:cs="Times New Roman"/>
          <w:sz w:val="28"/>
          <w:szCs w:val="28"/>
        </w:rPr>
        <w:t>p</w:t>
      </w:r>
      <w:r w:rsidR="00501832" w:rsidRPr="00BA3D1E">
        <w:rPr>
          <w:rFonts w:ascii="Times New Roman" w:hAnsi="Times New Roman" w:cs="Times New Roman"/>
          <w:sz w:val="28"/>
          <w:szCs w:val="28"/>
        </w:rPr>
        <w:t>rokuratūras iestāžu izvietošanu darbam piemērotās telpās Rīgā</w:t>
      </w:r>
      <w:r w:rsidR="005D2C1E" w:rsidRPr="00BA3D1E">
        <w:rPr>
          <w:rFonts w:ascii="Times New Roman" w:hAnsi="Times New Roman" w:cs="Times New Roman"/>
          <w:sz w:val="28"/>
          <w:szCs w:val="28"/>
        </w:rPr>
        <w:t xml:space="preserve">” (turpmāk – informatīvais ziņojums) </w:t>
      </w:r>
      <w:r w:rsidR="00CB7131" w:rsidRPr="00BA3D1E">
        <w:rPr>
          <w:rFonts w:ascii="Times New Roman" w:hAnsi="Times New Roman" w:cs="Times New Roman"/>
          <w:sz w:val="28"/>
          <w:szCs w:val="28"/>
        </w:rPr>
        <w:t>sagatavots</w:t>
      </w:r>
      <w:r w:rsidR="002923E5" w:rsidRPr="00BA3D1E">
        <w:rPr>
          <w:rFonts w:ascii="Times New Roman" w:hAnsi="Times New Roman" w:cs="Times New Roman"/>
          <w:sz w:val="28"/>
          <w:szCs w:val="28"/>
        </w:rPr>
        <w:t>,</w:t>
      </w:r>
      <w:r w:rsidR="00CB7131" w:rsidRPr="00BA3D1E">
        <w:rPr>
          <w:rFonts w:ascii="Times New Roman" w:hAnsi="Times New Roman" w:cs="Times New Roman"/>
          <w:sz w:val="28"/>
          <w:szCs w:val="28"/>
        </w:rPr>
        <w:t xml:space="preserve"> pamatoj</w:t>
      </w:r>
      <w:r w:rsidR="007822D6" w:rsidRPr="00BA3D1E">
        <w:rPr>
          <w:rFonts w:ascii="Times New Roman" w:hAnsi="Times New Roman" w:cs="Times New Roman"/>
          <w:sz w:val="28"/>
          <w:szCs w:val="28"/>
        </w:rPr>
        <w:t xml:space="preserve">oties uz </w:t>
      </w:r>
      <w:r w:rsidR="006012FA" w:rsidRPr="00BA3D1E">
        <w:rPr>
          <w:rFonts w:ascii="Times New Roman" w:hAnsi="Times New Roman" w:cs="Times New Roman"/>
          <w:sz w:val="28"/>
          <w:szCs w:val="28"/>
        </w:rPr>
        <w:t xml:space="preserve">Ministru </w:t>
      </w:r>
      <w:r w:rsidR="00B868C7" w:rsidRPr="00BA3D1E">
        <w:rPr>
          <w:rFonts w:ascii="Times New Roman" w:hAnsi="Times New Roman" w:cs="Times New Roman"/>
          <w:sz w:val="28"/>
          <w:szCs w:val="28"/>
        </w:rPr>
        <w:t>p</w:t>
      </w:r>
      <w:r w:rsidR="006012FA" w:rsidRPr="00BA3D1E">
        <w:rPr>
          <w:rFonts w:ascii="Times New Roman" w:hAnsi="Times New Roman" w:cs="Times New Roman"/>
          <w:sz w:val="28"/>
          <w:szCs w:val="28"/>
        </w:rPr>
        <w:t xml:space="preserve">rezidenta </w:t>
      </w:r>
      <w:r w:rsidR="007822D6" w:rsidRPr="00BA3D1E">
        <w:rPr>
          <w:rFonts w:ascii="Times New Roman" w:hAnsi="Times New Roman" w:cs="Times New Roman"/>
          <w:sz w:val="28"/>
          <w:szCs w:val="28"/>
        </w:rPr>
        <w:t>201</w:t>
      </w:r>
      <w:r w:rsidR="006012FA" w:rsidRPr="00BA3D1E">
        <w:rPr>
          <w:rFonts w:ascii="Times New Roman" w:hAnsi="Times New Roman" w:cs="Times New Roman"/>
          <w:sz w:val="28"/>
          <w:szCs w:val="28"/>
        </w:rPr>
        <w:t>1</w:t>
      </w:r>
      <w:r w:rsidR="007822D6" w:rsidRPr="00BA3D1E">
        <w:rPr>
          <w:rFonts w:ascii="Times New Roman" w:hAnsi="Times New Roman" w:cs="Times New Roman"/>
          <w:sz w:val="28"/>
          <w:szCs w:val="28"/>
        </w:rPr>
        <w:t xml:space="preserve">.gada </w:t>
      </w:r>
      <w:r w:rsidR="006012FA" w:rsidRPr="00BA3D1E">
        <w:rPr>
          <w:rFonts w:ascii="Times New Roman" w:hAnsi="Times New Roman" w:cs="Times New Roman"/>
          <w:sz w:val="28"/>
          <w:szCs w:val="28"/>
        </w:rPr>
        <w:t>13.aprīļa rīkojum</w:t>
      </w:r>
      <w:r w:rsidR="00B868C7" w:rsidRPr="00BA3D1E">
        <w:rPr>
          <w:rFonts w:ascii="Times New Roman" w:hAnsi="Times New Roman" w:cs="Times New Roman"/>
          <w:sz w:val="28"/>
          <w:szCs w:val="28"/>
        </w:rPr>
        <w:t>a</w:t>
      </w:r>
      <w:r w:rsidR="006012FA" w:rsidRPr="00BA3D1E">
        <w:rPr>
          <w:rFonts w:ascii="Times New Roman" w:hAnsi="Times New Roman" w:cs="Times New Roman"/>
          <w:sz w:val="28"/>
          <w:szCs w:val="28"/>
        </w:rPr>
        <w:t xml:space="preserve"> Nr.140 „Par darba grupu koncepcijas projekta izstrādei par prokuratūras iestāžu izvietošanu Rīgā”</w:t>
      </w:r>
      <w:r w:rsidR="00B141EF" w:rsidRPr="00BA3D1E">
        <w:rPr>
          <w:rFonts w:ascii="Times New Roman" w:hAnsi="Times New Roman" w:cs="Times New Roman"/>
          <w:sz w:val="28"/>
          <w:szCs w:val="28"/>
        </w:rPr>
        <w:t xml:space="preserve"> (turpmāk – MP rīkojums Nr.140)</w:t>
      </w:r>
      <w:r w:rsidR="00B868C7" w:rsidRPr="00BA3D1E">
        <w:rPr>
          <w:rFonts w:ascii="Times New Roman" w:hAnsi="Times New Roman" w:cs="Times New Roman"/>
          <w:sz w:val="28"/>
          <w:szCs w:val="28"/>
        </w:rPr>
        <w:t xml:space="preserve"> 2.punktu. A</w:t>
      </w:r>
      <w:r w:rsidR="00362970" w:rsidRPr="00BA3D1E">
        <w:rPr>
          <w:rFonts w:ascii="Times New Roman" w:hAnsi="Times New Roman" w:cs="Times New Roman"/>
          <w:sz w:val="28"/>
          <w:szCs w:val="28"/>
        </w:rPr>
        <w:t>r</w:t>
      </w:r>
      <w:r w:rsidR="00B868C7" w:rsidRPr="00BA3D1E">
        <w:rPr>
          <w:rFonts w:ascii="Times New Roman" w:hAnsi="Times New Roman" w:cs="Times New Roman"/>
          <w:sz w:val="28"/>
          <w:szCs w:val="28"/>
        </w:rPr>
        <w:t xml:space="preserve"> MP rīkojumu Nr.140</w:t>
      </w:r>
      <w:r w:rsidR="00362970" w:rsidRPr="00BA3D1E">
        <w:rPr>
          <w:rFonts w:ascii="Times New Roman" w:hAnsi="Times New Roman" w:cs="Times New Roman"/>
          <w:sz w:val="28"/>
          <w:szCs w:val="28"/>
        </w:rPr>
        <w:t xml:space="preserve"> </w:t>
      </w:r>
      <w:r w:rsidR="009574CF" w:rsidRPr="00BA3D1E">
        <w:rPr>
          <w:rFonts w:ascii="Times New Roman" w:eastAsia="Times New Roman" w:hAnsi="Times New Roman" w:cs="Times New Roman"/>
          <w:sz w:val="28"/>
          <w:szCs w:val="28"/>
        </w:rPr>
        <w:t xml:space="preserve">tika </w:t>
      </w:r>
      <w:r w:rsidR="00D15A22" w:rsidRPr="00BA3D1E">
        <w:rPr>
          <w:rFonts w:ascii="Times New Roman" w:eastAsia="Times New Roman" w:hAnsi="Times New Roman" w:cs="Times New Roman"/>
          <w:sz w:val="28"/>
          <w:szCs w:val="28"/>
        </w:rPr>
        <w:t xml:space="preserve">izveidota </w:t>
      </w:r>
      <w:r w:rsidR="00120C10" w:rsidRPr="00BA3D1E">
        <w:rPr>
          <w:rFonts w:ascii="Times New Roman" w:eastAsia="Times New Roman" w:hAnsi="Times New Roman" w:cs="Times New Roman"/>
          <w:sz w:val="28"/>
          <w:szCs w:val="28"/>
        </w:rPr>
        <w:t xml:space="preserve">starpinstitūciju </w:t>
      </w:r>
      <w:r w:rsidR="00D15A22" w:rsidRPr="00BA3D1E">
        <w:rPr>
          <w:rFonts w:ascii="Times New Roman" w:eastAsia="Times New Roman" w:hAnsi="Times New Roman" w:cs="Times New Roman"/>
          <w:sz w:val="28"/>
          <w:szCs w:val="28"/>
        </w:rPr>
        <w:t>darba grupa</w:t>
      </w:r>
      <w:r w:rsidR="00362970" w:rsidRPr="00BA3D1E">
        <w:rPr>
          <w:rFonts w:ascii="Times New Roman" w:hAnsi="Times New Roman" w:cs="Times New Roman"/>
          <w:sz w:val="28"/>
          <w:szCs w:val="28"/>
        </w:rPr>
        <w:t>, l</w:t>
      </w:r>
      <w:r w:rsidR="00362970" w:rsidRPr="00BA3D1E">
        <w:rPr>
          <w:rFonts w:ascii="Times New Roman" w:eastAsia="Times New Roman" w:hAnsi="Times New Roman" w:cs="Times New Roman"/>
          <w:sz w:val="28"/>
          <w:szCs w:val="28"/>
        </w:rPr>
        <w:t xml:space="preserve">ai sagatavotu </w:t>
      </w:r>
      <w:r w:rsidR="00D15A22" w:rsidRPr="00BA3D1E">
        <w:rPr>
          <w:rFonts w:ascii="Times New Roman" w:eastAsia="Times New Roman" w:hAnsi="Times New Roman" w:cs="Times New Roman"/>
          <w:sz w:val="28"/>
          <w:szCs w:val="28"/>
        </w:rPr>
        <w:t>un tieslietu ministr</w:t>
      </w:r>
      <w:r w:rsidR="00B451A9" w:rsidRPr="00BA3D1E">
        <w:rPr>
          <w:rFonts w:ascii="Times New Roman" w:eastAsia="Times New Roman" w:hAnsi="Times New Roman" w:cs="Times New Roman"/>
          <w:sz w:val="28"/>
          <w:szCs w:val="28"/>
        </w:rPr>
        <w:t>s</w:t>
      </w:r>
      <w:r w:rsidR="00D15A22" w:rsidRPr="00BA3D1E">
        <w:rPr>
          <w:rFonts w:ascii="Times New Roman" w:eastAsia="Times New Roman" w:hAnsi="Times New Roman" w:cs="Times New Roman"/>
          <w:sz w:val="28"/>
          <w:szCs w:val="28"/>
        </w:rPr>
        <w:t xml:space="preserve"> </w:t>
      </w:r>
      <w:r w:rsidR="001B3F46" w:rsidRPr="00BA3D1E">
        <w:rPr>
          <w:rFonts w:ascii="Times New Roman" w:eastAsia="Times New Roman" w:hAnsi="Times New Roman" w:cs="Times New Roman"/>
          <w:sz w:val="28"/>
          <w:szCs w:val="28"/>
        </w:rPr>
        <w:t xml:space="preserve">noteiktā kārtībā </w:t>
      </w:r>
      <w:r w:rsidR="00B451A9" w:rsidRPr="00BA3D1E">
        <w:rPr>
          <w:rFonts w:ascii="Times New Roman" w:eastAsia="Times New Roman" w:hAnsi="Times New Roman" w:cs="Times New Roman"/>
          <w:sz w:val="28"/>
          <w:szCs w:val="28"/>
        </w:rPr>
        <w:t xml:space="preserve">iesniegtu </w:t>
      </w:r>
      <w:r w:rsidR="00D15A22" w:rsidRPr="00BA3D1E">
        <w:rPr>
          <w:rFonts w:ascii="Times New Roman" w:eastAsia="Times New Roman" w:hAnsi="Times New Roman" w:cs="Times New Roman"/>
          <w:sz w:val="28"/>
          <w:szCs w:val="28"/>
        </w:rPr>
        <w:t xml:space="preserve">Ministru kabinetā </w:t>
      </w:r>
      <w:r w:rsidR="00362970" w:rsidRPr="00BA3D1E">
        <w:rPr>
          <w:rFonts w:ascii="Times New Roman" w:eastAsia="Times New Roman" w:hAnsi="Times New Roman" w:cs="Times New Roman"/>
          <w:sz w:val="28"/>
          <w:szCs w:val="28"/>
        </w:rPr>
        <w:t xml:space="preserve">koncepcijas projektu par optimālu </w:t>
      </w:r>
      <w:r w:rsidR="0045351E" w:rsidRPr="00BA3D1E">
        <w:rPr>
          <w:rFonts w:ascii="Times New Roman" w:eastAsia="Times New Roman" w:hAnsi="Times New Roman" w:cs="Times New Roman"/>
          <w:sz w:val="28"/>
          <w:szCs w:val="28"/>
        </w:rPr>
        <w:t>p</w:t>
      </w:r>
      <w:r w:rsidR="00362970" w:rsidRPr="00BA3D1E">
        <w:rPr>
          <w:rFonts w:ascii="Times New Roman" w:eastAsia="Times New Roman" w:hAnsi="Times New Roman" w:cs="Times New Roman"/>
          <w:sz w:val="28"/>
          <w:szCs w:val="28"/>
        </w:rPr>
        <w:t>rokuratūras iestāžu izvietošanu darbam piemērotās telpās Rīgā</w:t>
      </w:r>
      <w:r w:rsidR="00D15A22" w:rsidRPr="00BA3D1E">
        <w:rPr>
          <w:rFonts w:ascii="Times New Roman" w:eastAsia="Times New Roman" w:hAnsi="Times New Roman" w:cs="Times New Roman"/>
          <w:sz w:val="28"/>
          <w:szCs w:val="28"/>
        </w:rPr>
        <w:t>.</w:t>
      </w:r>
    </w:p>
    <w:p w:rsidR="00E03B23" w:rsidRPr="00BA3D1E" w:rsidRDefault="00630E19" w:rsidP="00480CE8">
      <w:pPr>
        <w:pStyle w:val="Sarakstarindkopa"/>
        <w:numPr>
          <w:ilvl w:val="0"/>
          <w:numId w:val="1"/>
        </w:numPr>
        <w:tabs>
          <w:tab w:val="clear" w:pos="720"/>
          <w:tab w:val="num" w:pos="426"/>
        </w:tabs>
        <w:spacing w:before="360" w:after="360" w:line="240" w:lineRule="auto"/>
        <w:ind w:hanging="720"/>
        <w:contextualSpacing w:val="0"/>
        <w:rPr>
          <w:rFonts w:ascii="Times New Roman" w:hAnsi="Times New Roman" w:cs="Times New Roman"/>
          <w:b/>
          <w:sz w:val="28"/>
          <w:szCs w:val="28"/>
        </w:rPr>
      </w:pPr>
      <w:r w:rsidRPr="00BA3D1E">
        <w:rPr>
          <w:rFonts w:ascii="Times New Roman" w:hAnsi="Times New Roman" w:cs="Times New Roman"/>
          <w:b/>
          <w:sz w:val="28"/>
          <w:szCs w:val="28"/>
        </w:rPr>
        <w:t>S</w:t>
      </w:r>
      <w:r w:rsidR="00E03B23" w:rsidRPr="00BA3D1E">
        <w:rPr>
          <w:rFonts w:ascii="Times New Roman" w:hAnsi="Times New Roman" w:cs="Times New Roman"/>
          <w:b/>
          <w:sz w:val="28"/>
          <w:szCs w:val="28"/>
        </w:rPr>
        <w:t>ituācijas raksturojums</w:t>
      </w:r>
    </w:p>
    <w:p w:rsidR="00BE6317" w:rsidRPr="00BA3D1E" w:rsidRDefault="00E03B23" w:rsidP="00FA49AC">
      <w:pPr>
        <w:pStyle w:val="Sarakstarindkopa"/>
        <w:numPr>
          <w:ilvl w:val="1"/>
          <w:numId w:val="6"/>
        </w:numPr>
        <w:spacing w:before="240" w:after="240" w:line="240" w:lineRule="auto"/>
        <w:ind w:left="539" w:hanging="539"/>
        <w:contextualSpacing w:val="0"/>
        <w:jc w:val="both"/>
        <w:rPr>
          <w:rFonts w:ascii="Times New Roman" w:hAnsi="Times New Roman" w:cs="Times New Roman"/>
          <w:b/>
          <w:sz w:val="28"/>
          <w:szCs w:val="28"/>
        </w:rPr>
      </w:pPr>
      <w:r w:rsidRPr="00BA3D1E">
        <w:rPr>
          <w:rFonts w:ascii="Times New Roman" w:hAnsi="Times New Roman" w:cs="Times New Roman"/>
          <w:b/>
          <w:sz w:val="28"/>
          <w:szCs w:val="28"/>
        </w:rPr>
        <w:t>Prokuratūras iestāžu izvietojum</w:t>
      </w:r>
      <w:r w:rsidR="00FC0CFE" w:rsidRPr="00BA3D1E">
        <w:rPr>
          <w:rFonts w:ascii="Times New Roman" w:hAnsi="Times New Roman" w:cs="Times New Roman"/>
          <w:b/>
          <w:sz w:val="28"/>
          <w:szCs w:val="28"/>
        </w:rPr>
        <w:t>s</w:t>
      </w:r>
      <w:r w:rsidRPr="00BA3D1E">
        <w:rPr>
          <w:rFonts w:ascii="Times New Roman" w:hAnsi="Times New Roman" w:cs="Times New Roman"/>
          <w:b/>
          <w:sz w:val="28"/>
          <w:szCs w:val="28"/>
        </w:rPr>
        <w:t xml:space="preserve"> Rīgā</w:t>
      </w:r>
      <w:r w:rsidR="00FC0CFE" w:rsidRPr="00BA3D1E">
        <w:rPr>
          <w:rFonts w:ascii="Times New Roman" w:hAnsi="Times New Roman" w:cs="Times New Roman"/>
          <w:b/>
          <w:sz w:val="28"/>
          <w:szCs w:val="28"/>
        </w:rPr>
        <w:t xml:space="preserve"> šobrīd</w:t>
      </w:r>
      <w:r w:rsidR="00D936E7" w:rsidRPr="00BA3D1E">
        <w:rPr>
          <w:rFonts w:ascii="Times New Roman" w:hAnsi="Times New Roman" w:cs="Times New Roman"/>
          <w:b/>
          <w:sz w:val="28"/>
          <w:szCs w:val="28"/>
        </w:rPr>
        <w:t>:</w:t>
      </w:r>
    </w:p>
    <w:p w:rsidR="00E35C28" w:rsidRPr="00BA3D1E" w:rsidRDefault="008A32F5" w:rsidP="00B539A5">
      <w:pPr>
        <w:pStyle w:val="Paraststmeklis"/>
        <w:numPr>
          <w:ilvl w:val="1"/>
          <w:numId w:val="27"/>
        </w:numPr>
        <w:tabs>
          <w:tab w:val="left" w:pos="851"/>
        </w:tabs>
        <w:spacing w:before="120" w:beforeAutospacing="0" w:after="120" w:afterAutospacing="0"/>
        <w:ind w:left="709" w:hanging="283"/>
        <w:jc w:val="both"/>
        <w:rPr>
          <w:sz w:val="28"/>
          <w:szCs w:val="28"/>
        </w:rPr>
      </w:pPr>
      <w:r w:rsidRPr="00BA3D1E">
        <w:rPr>
          <w:sz w:val="28"/>
          <w:szCs w:val="28"/>
        </w:rPr>
        <w:t>Nekustam</w:t>
      </w:r>
      <w:r w:rsidR="002923E5" w:rsidRPr="00BA3D1E">
        <w:rPr>
          <w:sz w:val="28"/>
          <w:szCs w:val="28"/>
        </w:rPr>
        <w:t>ā</w:t>
      </w:r>
      <w:r w:rsidRPr="00BA3D1E">
        <w:rPr>
          <w:sz w:val="28"/>
          <w:szCs w:val="28"/>
        </w:rPr>
        <w:t xml:space="preserve"> īpašum</w:t>
      </w:r>
      <w:r w:rsidR="002923E5" w:rsidRPr="00BA3D1E">
        <w:rPr>
          <w:sz w:val="28"/>
          <w:szCs w:val="28"/>
        </w:rPr>
        <w:t xml:space="preserve">a </w:t>
      </w:r>
      <w:r w:rsidR="00CC45AF" w:rsidRPr="00BA3D1E">
        <w:rPr>
          <w:sz w:val="28"/>
          <w:szCs w:val="28"/>
        </w:rPr>
        <w:t xml:space="preserve">Dzirnavu ielā 113, Rīgā, </w:t>
      </w:r>
      <w:r w:rsidRPr="00BA3D1E">
        <w:rPr>
          <w:sz w:val="28"/>
          <w:szCs w:val="28"/>
        </w:rPr>
        <w:t>a</w:t>
      </w:r>
      <w:r w:rsidR="00E35C28" w:rsidRPr="00BA3D1E">
        <w:rPr>
          <w:sz w:val="28"/>
          <w:szCs w:val="28"/>
        </w:rPr>
        <w:t>dministratīvā</w:t>
      </w:r>
      <w:r w:rsidR="00CC45AF" w:rsidRPr="00BA3D1E">
        <w:rPr>
          <w:sz w:val="28"/>
          <w:szCs w:val="28"/>
        </w:rPr>
        <w:t>s</w:t>
      </w:r>
      <w:r w:rsidR="00E35C28" w:rsidRPr="00BA3D1E">
        <w:rPr>
          <w:sz w:val="28"/>
          <w:szCs w:val="28"/>
        </w:rPr>
        <w:t xml:space="preserve"> ēk</w:t>
      </w:r>
      <w:r w:rsidR="00CC45AF" w:rsidRPr="00BA3D1E">
        <w:rPr>
          <w:sz w:val="28"/>
          <w:szCs w:val="28"/>
        </w:rPr>
        <w:t>as</w:t>
      </w:r>
      <w:r w:rsidR="00E35C28" w:rsidRPr="00BA3D1E">
        <w:rPr>
          <w:sz w:val="28"/>
          <w:szCs w:val="28"/>
        </w:rPr>
        <w:t xml:space="preserve"> </w:t>
      </w:r>
      <w:r w:rsidR="00CC45AF" w:rsidRPr="00BA3D1E">
        <w:rPr>
          <w:sz w:val="28"/>
          <w:szCs w:val="28"/>
        </w:rPr>
        <w:t xml:space="preserve">telpās </w:t>
      </w:r>
      <w:r w:rsidR="001C3CCD" w:rsidRPr="00BA3D1E">
        <w:rPr>
          <w:sz w:val="28"/>
          <w:szCs w:val="28"/>
        </w:rPr>
        <w:t xml:space="preserve">ir izvietotas septiņas Rīgas pilsētā esošās </w:t>
      </w:r>
      <w:r w:rsidR="0045351E" w:rsidRPr="00BA3D1E">
        <w:rPr>
          <w:sz w:val="28"/>
          <w:szCs w:val="28"/>
        </w:rPr>
        <w:t>p</w:t>
      </w:r>
      <w:r w:rsidR="001C3CCD" w:rsidRPr="00BA3D1E">
        <w:rPr>
          <w:sz w:val="28"/>
          <w:szCs w:val="28"/>
        </w:rPr>
        <w:t>rokuratūras iestādes: Rīgas pilsētas Centra rajona prokuratūra, Rīgas pilsētas Latgales priekšpilsētas prokuratūra, Rīgas pilsētas Vidzemes priekšpilsētas prokuratūra, Rīgas rajona prokuratūra, Specializētā vairāku nozaru prokuratūra, Finanšu un ekonomisko noziegumu izmeklēšanas prokuratūra un Narkotiku nelikumīgas aprites noziegumu izmeklēšanas prokuratūra</w:t>
      </w:r>
      <w:r w:rsidR="00E35C28" w:rsidRPr="00BA3D1E">
        <w:rPr>
          <w:sz w:val="28"/>
          <w:szCs w:val="28"/>
        </w:rPr>
        <w:t>.</w:t>
      </w:r>
      <w:r w:rsidR="00E052E8" w:rsidRPr="00BA3D1E">
        <w:rPr>
          <w:sz w:val="28"/>
          <w:szCs w:val="28"/>
        </w:rPr>
        <w:t xml:space="preserve"> </w:t>
      </w:r>
      <w:r w:rsidR="00250AC3" w:rsidRPr="00BA3D1E">
        <w:rPr>
          <w:sz w:val="28"/>
          <w:szCs w:val="28"/>
        </w:rPr>
        <w:t>Kopējais t</w:t>
      </w:r>
      <w:r w:rsidR="0056244C" w:rsidRPr="00BA3D1E">
        <w:rPr>
          <w:sz w:val="28"/>
          <w:szCs w:val="28"/>
        </w:rPr>
        <w:t xml:space="preserve">elpās </w:t>
      </w:r>
      <w:r w:rsidR="00E052E8" w:rsidRPr="00BA3D1E">
        <w:rPr>
          <w:sz w:val="28"/>
          <w:szCs w:val="28"/>
        </w:rPr>
        <w:t xml:space="preserve">izvietoto darbinieku skaits </w:t>
      </w:r>
      <w:r w:rsidR="000F4E33" w:rsidRPr="00BA3D1E">
        <w:rPr>
          <w:sz w:val="28"/>
          <w:szCs w:val="28"/>
        </w:rPr>
        <w:t xml:space="preserve">ir ap </w:t>
      </w:r>
      <w:r w:rsidR="00E052E8" w:rsidRPr="00BA3D1E">
        <w:rPr>
          <w:sz w:val="28"/>
          <w:szCs w:val="28"/>
        </w:rPr>
        <w:t>150.</w:t>
      </w:r>
    </w:p>
    <w:p w:rsidR="00E052E8" w:rsidRPr="00BA3D1E" w:rsidRDefault="002923E5" w:rsidP="00B539A5">
      <w:pPr>
        <w:pStyle w:val="Paraststmeklis"/>
        <w:numPr>
          <w:ilvl w:val="1"/>
          <w:numId w:val="27"/>
        </w:numPr>
        <w:tabs>
          <w:tab w:val="left" w:pos="851"/>
        </w:tabs>
        <w:spacing w:before="120" w:beforeAutospacing="0" w:after="120" w:afterAutospacing="0"/>
        <w:ind w:left="709" w:hanging="283"/>
        <w:jc w:val="both"/>
        <w:rPr>
          <w:sz w:val="28"/>
          <w:szCs w:val="28"/>
        </w:rPr>
      </w:pPr>
      <w:r w:rsidRPr="00BA3D1E">
        <w:rPr>
          <w:sz w:val="28"/>
          <w:szCs w:val="28"/>
        </w:rPr>
        <w:t xml:space="preserve">Nekustamā īpašuma </w:t>
      </w:r>
      <w:r w:rsidR="00CC45AF" w:rsidRPr="00BA3D1E">
        <w:rPr>
          <w:sz w:val="28"/>
          <w:szCs w:val="28"/>
        </w:rPr>
        <w:t xml:space="preserve">Kalpaka bulvārī 6, Rīgā, </w:t>
      </w:r>
      <w:r w:rsidR="007877EA" w:rsidRPr="00BA3D1E">
        <w:rPr>
          <w:sz w:val="28"/>
          <w:szCs w:val="28"/>
        </w:rPr>
        <w:t>administratīvā</w:t>
      </w:r>
      <w:r w:rsidR="00CC45AF" w:rsidRPr="00BA3D1E">
        <w:rPr>
          <w:sz w:val="28"/>
          <w:szCs w:val="28"/>
        </w:rPr>
        <w:t>s</w:t>
      </w:r>
      <w:r w:rsidR="007877EA" w:rsidRPr="00BA3D1E">
        <w:rPr>
          <w:sz w:val="28"/>
          <w:szCs w:val="28"/>
        </w:rPr>
        <w:t xml:space="preserve"> </w:t>
      </w:r>
      <w:r w:rsidR="00CC45AF" w:rsidRPr="00BA3D1E">
        <w:rPr>
          <w:sz w:val="28"/>
          <w:szCs w:val="28"/>
        </w:rPr>
        <w:t xml:space="preserve">ēkas telpās </w:t>
      </w:r>
      <w:r w:rsidR="007D7FAA" w:rsidRPr="00BA3D1E">
        <w:rPr>
          <w:sz w:val="28"/>
          <w:szCs w:val="28"/>
        </w:rPr>
        <w:t>ir izvietota Ģenerālprokuratūra, Krimināltiesiskais departaments, Pirmstiesas izmeklēšanas uzraudzības nodaļa, Tiesās izskatāmo krimināllietu nodaļa, Sevišķi svarīgu lietu izmeklēšanas nodaļa, Darbības analīzes un vadības departaments, Metodikas nodaļa, Starptautiskās sadarbības nodaļa, Personu un valsts tiesību aizsardzības nodaļa, Tiesās izskatāmo civillietu nodaļa, Īpaši pilnvarotu prokuroru nodaļa, Rīgas tiesas apgabala prokuratūra, Organizētās noziedzības un citu nozaru specializētā prokuratūra</w:t>
      </w:r>
      <w:r w:rsidR="00A21D89" w:rsidRPr="00BA3D1E">
        <w:rPr>
          <w:sz w:val="28"/>
          <w:szCs w:val="28"/>
        </w:rPr>
        <w:t xml:space="preserve"> un </w:t>
      </w:r>
      <w:r w:rsidR="007D7FAA" w:rsidRPr="00BA3D1E">
        <w:rPr>
          <w:sz w:val="28"/>
          <w:szCs w:val="28"/>
        </w:rPr>
        <w:t>Administratīvā direktora dienests.</w:t>
      </w:r>
      <w:r w:rsidR="00E052E8" w:rsidRPr="00BA3D1E">
        <w:rPr>
          <w:sz w:val="28"/>
          <w:szCs w:val="28"/>
        </w:rPr>
        <w:t xml:space="preserve"> </w:t>
      </w:r>
      <w:r w:rsidR="00250AC3" w:rsidRPr="00BA3D1E">
        <w:rPr>
          <w:sz w:val="28"/>
          <w:szCs w:val="28"/>
        </w:rPr>
        <w:t>Kopējais t</w:t>
      </w:r>
      <w:r w:rsidR="0056244C" w:rsidRPr="00BA3D1E">
        <w:rPr>
          <w:sz w:val="28"/>
          <w:szCs w:val="28"/>
        </w:rPr>
        <w:t>elpās</w:t>
      </w:r>
      <w:r w:rsidR="00E052E8" w:rsidRPr="00BA3D1E">
        <w:rPr>
          <w:sz w:val="28"/>
          <w:szCs w:val="28"/>
        </w:rPr>
        <w:t xml:space="preserve"> izvietoto darbinieku skaits </w:t>
      </w:r>
      <w:r w:rsidR="000F4E33" w:rsidRPr="00BA3D1E">
        <w:rPr>
          <w:sz w:val="28"/>
          <w:szCs w:val="28"/>
        </w:rPr>
        <w:t xml:space="preserve">ir ap </w:t>
      </w:r>
      <w:r w:rsidR="00E052E8" w:rsidRPr="00BA3D1E">
        <w:rPr>
          <w:sz w:val="28"/>
          <w:szCs w:val="28"/>
        </w:rPr>
        <w:t>270.</w:t>
      </w:r>
    </w:p>
    <w:p w:rsidR="0056244C" w:rsidRPr="00BA3D1E" w:rsidRDefault="002923E5" w:rsidP="00B539A5">
      <w:pPr>
        <w:pStyle w:val="Paraststmeklis"/>
        <w:numPr>
          <w:ilvl w:val="1"/>
          <w:numId w:val="27"/>
        </w:numPr>
        <w:tabs>
          <w:tab w:val="left" w:pos="851"/>
        </w:tabs>
        <w:spacing w:before="120" w:beforeAutospacing="0" w:after="120" w:afterAutospacing="0"/>
        <w:ind w:left="709" w:hanging="283"/>
        <w:jc w:val="both"/>
        <w:rPr>
          <w:sz w:val="28"/>
          <w:szCs w:val="28"/>
        </w:rPr>
      </w:pPr>
      <w:r w:rsidRPr="00BA3D1E">
        <w:rPr>
          <w:sz w:val="28"/>
          <w:szCs w:val="28"/>
        </w:rPr>
        <w:t xml:space="preserve">Nekustamā īpašuma </w:t>
      </w:r>
      <w:r w:rsidR="00CC45AF" w:rsidRPr="00BA3D1E">
        <w:rPr>
          <w:sz w:val="28"/>
          <w:szCs w:val="28"/>
        </w:rPr>
        <w:t xml:space="preserve">Kr.Valdemāra ielā 17a, Rīgā, </w:t>
      </w:r>
      <w:r w:rsidRPr="00BA3D1E">
        <w:rPr>
          <w:sz w:val="28"/>
          <w:szCs w:val="28"/>
        </w:rPr>
        <w:t>administratīvā</w:t>
      </w:r>
      <w:r w:rsidR="00CC45AF" w:rsidRPr="00BA3D1E">
        <w:rPr>
          <w:sz w:val="28"/>
          <w:szCs w:val="28"/>
        </w:rPr>
        <w:t>s</w:t>
      </w:r>
      <w:r w:rsidRPr="00BA3D1E">
        <w:rPr>
          <w:sz w:val="28"/>
          <w:szCs w:val="28"/>
        </w:rPr>
        <w:t xml:space="preserve"> </w:t>
      </w:r>
      <w:r w:rsidR="00CC45AF" w:rsidRPr="00BA3D1E">
        <w:rPr>
          <w:sz w:val="28"/>
          <w:szCs w:val="28"/>
        </w:rPr>
        <w:t xml:space="preserve">ēkas telpās </w:t>
      </w:r>
      <w:r w:rsidR="007D7FAA" w:rsidRPr="00BA3D1E">
        <w:rPr>
          <w:sz w:val="28"/>
          <w:szCs w:val="28"/>
        </w:rPr>
        <w:t>ir izvietot</w:t>
      </w:r>
      <w:r w:rsidRPr="00BA3D1E">
        <w:rPr>
          <w:sz w:val="28"/>
          <w:szCs w:val="28"/>
        </w:rPr>
        <w:t>i</w:t>
      </w:r>
      <w:r w:rsidR="007D7FAA" w:rsidRPr="00BA3D1E">
        <w:rPr>
          <w:sz w:val="28"/>
          <w:szCs w:val="28"/>
        </w:rPr>
        <w:t xml:space="preserve"> Rīgas pilsētas Ziemeļu rajona prokuratūra</w:t>
      </w:r>
      <w:r w:rsidRPr="00BA3D1E">
        <w:rPr>
          <w:sz w:val="28"/>
          <w:szCs w:val="28"/>
        </w:rPr>
        <w:t>s</w:t>
      </w:r>
      <w:r w:rsidR="0056244C" w:rsidRPr="00BA3D1E">
        <w:rPr>
          <w:sz w:val="28"/>
          <w:szCs w:val="28"/>
        </w:rPr>
        <w:t xml:space="preserve"> </w:t>
      </w:r>
      <w:r w:rsidRPr="00BA3D1E">
        <w:rPr>
          <w:sz w:val="28"/>
          <w:szCs w:val="28"/>
        </w:rPr>
        <w:t>11</w:t>
      </w:r>
      <w:r w:rsidR="00A21D89" w:rsidRPr="00BA3D1E">
        <w:rPr>
          <w:sz w:val="28"/>
          <w:szCs w:val="28"/>
        </w:rPr>
        <w:t xml:space="preserve"> </w:t>
      </w:r>
      <w:r w:rsidR="0056244C" w:rsidRPr="00BA3D1E">
        <w:rPr>
          <w:sz w:val="28"/>
          <w:szCs w:val="28"/>
        </w:rPr>
        <w:t>darbiniek</w:t>
      </w:r>
      <w:r w:rsidRPr="00BA3D1E">
        <w:rPr>
          <w:sz w:val="28"/>
          <w:szCs w:val="28"/>
        </w:rPr>
        <w:t>i.</w:t>
      </w:r>
      <w:r w:rsidR="0056244C" w:rsidRPr="00BA3D1E">
        <w:rPr>
          <w:sz w:val="28"/>
          <w:szCs w:val="28"/>
        </w:rPr>
        <w:t xml:space="preserve"> </w:t>
      </w:r>
    </w:p>
    <w:p w:rsidR="00B344F5" w:rsidRPr="00BA3D1E" w:rsidRDefault="002923E5" w:rsidP="00B539A5">
      <w:pPr>
        <w:pStyle w:val="Paraststmeklis"/>
        <w:numPr>
          <w:ilvl w:val="1"/>
          <w:numId w:val="27"/>
        </w:numPr>
        <w:tabs>
          <w:tab w:val="left" w:pos="851"/>
        </w:tabs>
        <w:spacing w:before="120" w:beforeAutospacing="0" w:after="120" w:afterAutospacing="0"/>
        <w:ind w:left="709" w:hanging="283"/>
        <w:jc w:val="both"/>
        <w:rPr>
          <w:sz w:val="28"/>
          <w:szCs w:val="28"/>
        </w:rPr>
      </w:pPr>
      <w:r w:rsidRPr="00BA3D1E">
        <w:rPr>
          <w:sz w:val="28"/>
          <w:szCs w:val="28"/>
        </w:rPr>
        <w:t xml:space="preserve">Nekustamā īpašuma </w:t>
      </w:r>
      <w:r w:rsidR="00CC45AF" w:rsidRPr="00BA3D1E">
        <w:rPr>
          <w:sz w:val="28"/>
          <w:szCs w:val="28"/>
        </w:rPr>
        <w:t xml:space="preserve">Stabu ielā 89, Rīgā, </w:t>
      </w:r>
      <w:r w:rsidRPr="00BA3D1E">
        <w:rPr>
          <w:sz w:val="28"/>
          <w:szCs w:val="28"/>
        </w:rPr>
        <w:t>administratīv</w:t>
      </w:r>
      <w:r w:rsidR="00CC45AF" w:rsidRPr="00BA3D1E">
        <w:rPr>
          <w:sz w:val="28"/>
          <w:szCs w:val="28"/>
        </w:rPr>
        <w:t>ās</w:t>
      </w:r>
      <w:r w:rsidRPr="00BA3D1E">
        <w:rPr>
          <w:sz w:val="28"/>
          <w:szCs w:val="28"/>
        </w:rPr>
        <w:t xml:space="preserve"> </w:t>
      </w:r>
      <w:r w:rsidR="00CC45AF" w:rsidRPr="00BA3D1E">
        <w:rPr>
          <w:sz w:val="28"/>
          <w:szCs w:val="28"/>
        </w:rPr>
        <w:t xml:space="preserve">ēkas telpās </w:t>
      </w:r>
      <w:r w:rsidR="00B344F5" w:rsidRPr="00BA3D1E">
        <w:rPr>
          <w:sz w:val="28"/>
          <w:szCs w:val="28"/>
        </w:rPr>
        <w:t>ir izvietot</w:t>
      </w:r>
      <w:r w:rsidRPr="00BA3D1E">
        <w:rPr>
          <w:sz w:val="28"/>
          <w:szCs w:val="28"/>
        </w:rPr>
        <w:t>i</w:t>
      </w:r>
      <w:r w:rsidR="00B344F5" w:rsidRPr="00BA3D1E">
        <w:rPr>
          <w:sz w:val="28"/>
          <w:szCs w:val="28"/>
        </w:rPr>
        <w:t xml:space="preserve"> Rīgas Autotransporta prokuratūra</w:t>
      </w:r>
      <w:r w:rsidRPr="00BA3D1E">
        <w:rPr>
          <w:sz w:val="28"/>
          <w:szCs w:val="28"/>
        </w:rPr>
        <w:t>s 13</w:t>
      </w:r>
      <w:r w:rsidR="00A21D89" w:rsidRPr="00BA3D1E">
        <w:rPr>
          <w:sz w:val="28"/>
          <w:szCs w:val="28"/>
        </w:rPr>
        <w:t xml:space="preserve"> </w:t>
      </w:r>
      <w:r w:rsidR="00B344F5" w:rsidRPr="00BA3D1E">
        <w:rPr>
          <w:sz w:val="28"/>
          <w:szCs w:val="28"/>
        </w:rPr>
        <w:t>darbiniek</w:t>
      </w:r>
      <w:r w:rsidRPr="00BA3D1E">
        <w:rPr>
          <w:sz w:val="28"/>
          <w:szCs w:val="28"/>
        </w:rPr>
        <w:t>i.</w:t>
      </w:r>
      <w:r w:rsidR="00B344F5" w:rsidRPr="00BA3D1E">
        <w:rPr>
          <w:sz w:val="28"/>
          <w:szCs w:val="28"/>
        </w:rPr>
        <w:t xml:space="preserve"> </w:t>
      </w:r>
    </w:p>
    <w:p w:rsidR="0056244C" w:rsidRPr="00BA3D1E" w:rsidRDefault="002923E5" w:rsidP="00B539A5">
      <w:pPr>
        <w:pStyle w:val="Paraststmeklis"/>
        <w:numPr>
          <w:ilvl w:val="1"/>
          <w:numId w:val="27"/>
        </w:numPr>
        <w:tabs>
          <w:tab w:val="left" w:pos="851"/>
        </w:tabs>
        <w:spacing w:before="120" w:beforeAutospacing="0" w:after="120" w:afterAutospacing="0"/>
        <w:ind w:left="709" w:hanging="283"/>
        <w:jc w:val="both"/>
        <w:rPr>
          <w:sz w:val="28"/>
          <w:szCs w:val="28"/>
        </w:rPr>
      </w:pPr>
      <w:r w:rsidRPr="00BA3D1E">
        <w:rPr>
          <w:sz w:val="28"/>
          <w:szCs w:val="28"/>
        </w:rPr>
        <w:lastRenderedPageBreak/>
        <w:t xml:space="preserve">Nekustamā īpašuma </w:t>
      </w:r>
      <w:r w:rsidR="00CC45AF" w:rsidRPr="00BA3D1E">
        <w:rPr>
          <w:sz w:val="28"/>
          <w:szCs w:val="28"/>
        </w:rPr>
        <w:t xml:space="preserve">Daugavgrīvas ielā 58, Rīgā, </w:t>
      </w:r>
      <w:r w:rsidRPr="00BA3D1E">
        <w:rPr>
          <w:sz w:val="28"/>
          <w:szCs w:val="28"/>
        </w:rPr>
        <w:t>administratīv</w:t>
      </w:r>
      <w:r w:rsidR="00CC45AF" w:rsidRPr="00BA3D1E">
        <w:rPr>
          <w:sz w:val="28"/>
          <w:szCs w:val="28"/>
        </w:rPr>
        <w:t>ās</w:t>
      </w:r>
      <w:r w:rsidRPr="00BA3D1E">
        <w:rPr>
          <w:sz w:val="28"/>
          <w:szCs w:val="28"/>
        </w:rPr>
        <w:t xml:space="preserve"> </w:t>
      </w:r>
      <w:r w:rsidR="00CC45AF" w:rsidRPr="00BA3D1E">
        <w:rPr>
          <w:sz w:val="28"/>
          <w:szCs w:val="28"/>
        </w:rPr>
        <w:t xml:space="preserve">ēkas telpās </w:t>
      </w:r>
      <w:r w:rsidR="007D7FAA" w:rsidRPr="00BA3D1E">
        <w:rPr>
          <w:sz w:val="28"/>
          <w:szCs w:val="28"/>
        </w:rPr>
        <w:t>ir izvietot</w:t>
      </w:r>
      <w:r w:rsidR="007A7AFA" w:rsidRPr="00BA3D1E">
        <w:rPr>
          <w:sz w:val="28"/>
          <w:szCs w:val="28"/>
        </w:rPr>
        <w:t>i</w:t>
      </w:r>
      <w:r w:rsidR="007D7FAA" w:rsidRPr="00BA3D1E">
        <w:rPr>
          <w:sz w:val="28"/>
          <w:szCs w:val="28"/>
        </w:rPr>
        <w:t xml:space="preserve"> Rīgas pilsētas Kurzemes rajona prokuratūra</w:t>
      </w:r>
      <w:r w:rsidR="007A7AFA" w:rsidRPr="00BA3D1E">
        <w:rPr>
          <w:sz w:val="28"/>
          <w:szCs w:val="28"/>
        </w:rPr>
        <w:t>s 14</w:t>
      </w:r>
      <w:r w:rsidR="0056244C" w:rsidRPr="00BA3D1E">
        <w:rPr>
          <w:sz w:val="28"/>
          <w:szCs w:val="28"/>
        </w:rPr>
        <w:t xml:space="preserve"> darbiniek</w:t>
      </w:r>
      <w:r w:rsidR="007A7AFA" w:rsidRPr="00BA3D1E">
        <w:rPr>
          <w:sz w:val="28"/>
          <w:szCs w:val="28"/>
        </w:rPr>
        <w:t>i.</w:t>
      </w:r>
      <w:r w:rsidR="0056244C" w:rsidRPr="00BA3D1E">
        <w:rPr>
          <w:sz w:val="28"/>
          <w:szCs w:val="28"/>
        </w:rPr>
        <w:t xml:space="preserve"> </w:t>
      </w:r>
    </w:p>
    <w:p w:rsidR="002721B1" w:rsidRPr="00BA3D1E" w:rsidRDefault="007A7AFA" w:rsidP="002D61AD">
      <w:pPr>
        <w:pStyle w:val="Paraststmeklis"/>
        <w:numPr>
          <w:ilvl w:val="1"/>
          <w:numId w:val="27"/>
        </w:numPr>
        <w:tabs>
          <w:tab w:val="left" w:pos="851"/>
        </w:tabs>
        <w:spacing w:before="120" w:beforeAutospacing="0" w:after="120" w:afterAutospacing="0"/>
        <w:ind w:left="709" w:hanging="283"/>
        <w:jc w:val="both"/>
        <w:rPr>
          <w:sz w:val="28"/>
          <w:szCs w:val="28"/>
        </w:rPr>
      </w:pPr>
      <w:r w:rsidRPr="00BA3D1E">
        <w:rPr>
          <w:sz w:val="28"/>
          <w:szCs w:val="28"/>
        </w:rPr>
        <w:t xml:space="preserve">Nekustamā īpašuma </w:t>
      </w:r>
      <w:r w:rsidR="00CC45AF" w:rsidRPr="00BA3D1E">
        <w:rPr>
          <w:sz w:val="28"/>
          <w:szCs w:val="28"/>
        </w:rPr>
        <w:t xml:space="preserve">E.Smiļģa ielā 44, Rīgā, </w:t>
      </w:r>
      <w:r w:rsidRPr="00BA3D1E">
        <w:rPr>
          <w:sz w:val="28"/>
          <w:szCs w:val="28"/>
        </w:rPr>
        <w:t>administratīv</w:t>
      </w:r>
      <w:r w:rsidR="00CC45AF" w:rsidRPr="00BA3D1E">
        <w:rPr>
          <w:sz w:val="28"/>
          <w:szCs w:val="28"/>
        </w:rPr>
        <w:t>ās</w:t>
      </w:r>
      <w:r w:rsidRPr="00BA3D1E">
        <w:rPr>
          <w:sz w:val="28"/>
          <w:szCs w:val="28"/>
        </w:rPr>
        <w:t xml:space="preserve"> </w:t>
      </w:r>
      <w:r w:rsidR="00CC45AF" w:rsidRPr="00BA3D1E">
        <w:rPr>
          <w:sz w:val="28"/>
          <w:szCs w:val="28"/>
        </w:rPr>
        <w:t xml:space="preserve">ēkas telpās </w:t>
      </w:r>
      <w:r w:rsidR="007D7FAA" w:rsidRPr="00BA3D1E">
        <w:rPr>
          <w:sz w:val="28"/>
          <w:szCs w:val="28"/>
        </w:rPr>
        <w:t>ir izvietot</w:t>
      </w:r>
      <w:r w:rsidRPr="00BA3D1E">
        <w:rPr>
          <w:sz w:val="28"/>
          <w:szCs w:val="28"/>
        </w:rPr>
        <w:t>i</w:t>
      </w:r>
      <w:r w:rsidR="007D7FAA" w:rsidRPr="00BA3D1E">
        <w:rPr>
          <w:sz w:val="28"/>
          <w:szCs w:val="28"/>
        </w:rPr>
        <w:t xml:space="preserve"> Rīgas pilsētas Zemgales priekšpilsētas prokuratūra</w:t>
      </w:r>
      <w:r w:rsidRPr="00BA3D1E">
        <w:rPr>
          <w:sz w:val="28"/>
          <w:szCs w:val="28"/>
        </w:rPr>
        <w:t>s 9</w:t>
      </w:r>
      <w:r w:rsidR="0056244C" w:rsidRPr="00BA3D1E">
        <w:rPr>
          <w:sz w:val="28"/>
          <w:szCs w:val="28"/>
        </w:rPr>
        <w:t xml:space="preserve"> darbiniek</w:t>
      </w:r>
      <w:r w:rsidRPr="00BA3D1E">
        <w:rPr>
          <w:sz w:val="28"/>
          <w:szCs w:val="28"/>
        </w:rPr>
        <w:t>i.</w:t>
      </w:r>
      <w:r w:rsidR="0056244C" w:rsidRPr="00BA3D1E">
        <w:rPr>
          <w:sz w:val="28"/>
          <w:szCs w:val="28"/>
        </w:rPr>
        <w:t xml:space="preserve"> </w:t>
      </w:r>
    </w:p>
    <w:p w:rsidR="002721B1" w:rsidRPr="00BA3D1E" w:rsidRDefault="003C319A" w:rsidP="002D61AD">
      <w:pPr>
        <w:pStyle w:val="Paraststmeklis"/>
        <w:tabs>
          <w:tab w:val="left" w:pos="851"/>
        </w:tabs>
        <w:spacing w:before="120" w:beforeAutospacing="0" w:after="120" w:afterAutospacing="0"/>
        <w:ind w:left="426"/>
        <w:jc w:val="both"/>
        <w:rPr>
          <w:sz w:val="28"/>
          <w:szCs w:val="28"/>
        </w:rPr>
      </w:pPr>
      <w:r w:rsidRPr="00BA3D1E">
        <w:rPr>
          <w:sz w:val="28"/>
          <w:szCs w:val="28"/>
        </w:rPr>
        <w:t xml:space="preserve">Minēto nekustamo īpašumu telpās </w:t>
      </w:r>
      <w:r w:rsidR="00E93E99" w:rsidRPr="00BA3D1E">
        <w:rPr>
          <w:sz w:val="28"/>
          <w:szCs w:val="28"/>
        </w:rPr>
        <w:t xml:space="preserve">šobrīd </w:t>
      </w:r>
      <w:r w:rsidRPr="00BA3D1E">
        <w:rPr>
          <w:sz w:val="28"/>
          <w:szCs w:val="28"/>
        </w:rPr>
        <w:t xml:space="preserve">ir izvietoti </w:t>
      </w:r>
      <w:r w:rsidR="00E93E99" w:rsidRPr="00BA3D1E">
        <w:rPr>
          <w:sz w:val="28"/>
          <w:szCs w:val="28"/>
        </w:rPr>
        <w:t>467</w:t>
      </w:r>
      <w:r w:rsidRPr="00BA3D1E">
        <w:rPr>
          <w:sz w:val="28"/>
          <w:szCs w:val="28"/>
        </w:rPr>
        <w:t xml:space="preserve"> </w:t>
      </w:r>
      <w:r w:rsidR="0045351E" w:rsidRPr="00BA3D1E">
        <w:rPr>
          <w:sz w:val="28"/>
          <w:szCs w:val="28"/>
        </w:rPr>
        <w:t>p</w:t>
      </w:r>
      <w:r w:rsidRPr="00BA3D1E">
        <w:rPr>
          <w:sz w:val="28"/>
          <w:szCs w:val="28"/>
        </w:rPr>
        <w:t>rokuratūras iestāžu darbinieki.</w:t>
      </w:r>
    </w:p>
    <w:p w:rsidR="002F041A" w:rsidRPr="00BA3D1E" w:rsidRDefault="002F041A" w:rsidP="00FA49AC">
      <w:pPr>
        <w:pStyle w:val="Sarakstarindkopa"/>
        <w:numPr>
          <w:ilvl w:val="1"/>
          <w:numId w:val="6"/>
        </w:numPr>
        <w:spacing w:before="240" w:after="240" w:line="240" w:lineRule="auto"/>
        <w:ind w:left="539" w:hanging="539"/>
        <w:contextualSpacing w:val="0"/>
        <w:jc w:val="both"/>
        <w:rPr>
          <w:rFonts w:ascii="Times New Roman" w:hAnsi="Times New Roman" w:cs="Times New Roman"/>
          <w:b/>
          <w:sz w:val="28"/>
          <w:szCs w:val="28"/>
        </w:rPr>
      </w:pPr>
      <w:r w:rsidRPr="00BA3D1E">
        <w:rPr>
          <w:rFonts w:ascii="Times New Roman" w:hAnsi="Times New Roman" w:cs="Times New Roman"/>
          <w:b/>
          <w:sz w:val="28"/>
          <w:szCs w:val="28"/>
        </w:rPr>
        <w:t xml:space="preserve">Informācija par nekustamajiem īpašumiem, kuru </w:t>
      </w:r>
      <w:r w:rsidR="00126E41" w:rsidRPr="00BA3D1E">
        <w:rPr>
          <w:rFonts w:ascii="Times New Roman" w:hAnsi="Times New Roman" w:cs="Times New Roman"/>
          <w:b/>
          <w:sz w:val="28"/>
          <w:szCs w:val="28"/>
        </w:rPr>
        <w:t xml:space="preserve">ēku </w:t>
      </w:r>
      <w:r w:rsidRPr="00BA3D1E">
        <w:rPr>
          <w:rFonts w:ascii="Times New Roman" w:hAnsi="Times New Roman" w:cs="Times New Roman"/>
          <w:b/>
          <w:sz w:val="28"/>
          <w:szCs w:val="28"/>
        </w:rPr>
        <w:t xml:space="preserve">telpās ir izvietotas </w:t>
      </w:r>
      <w:r w:rsidR="0045351E" w:rsidRPr="00BA3D1E">
        <w:rPr>
          <w:rFonts w:ascii="Times New Roman" w:hAnsi="Times New Roman" w:cs="Times New Roman"/>
          <w:b/>
          <w:sz w:val="28"/>
          <w:szCs w:val="28"/>
        </w:rPr>
        <w:t>p</w:t>
      </w:r>
      <w:r w:rsidRPr="00BA3D1E">
        <w:rPr>
          <w:rFonts w:ascii="Times New Roman" w:hAnsi="Times New Roman" w:cs="Times New Roman"/>
          <w:b/>
          <w:sz w:val="28"/>
          <w:szCs w:val="28"/>
        </w:rPr>
        <w:t>rokuratūras iestādes</w:t>
      </w:r>
      <w:r w:rsidR="00D936E7" w:rsidRPr="00BA3D1E">
        <w:rPr>
          <w:rFonts w:ascii="Times New Roman" w:hAnsi="Times New Roman" w:cs="Times New Roman"/>
          <w:b/>
          <w:sz w:val="28"/>
          <w:szCs w:val="28"/>
        </w:rPr>
        <w:t>:</w:t>
      </w:r>
    </w:p>
    <w:p w:rsidR="00411824" w:rsidRPr="00411824" w:rsidRDefault="00411824" w:rsidP="00411824">
      <w:pPr>
        <w:pStyle w:val="Paraststmeklis"/>
        <w:numPr>
          <w:ilvl w:val="2"/>
          <w:numId w:val="6"/>
        </w:numPr>
        <w:spacing w:before="120" w:beforeAutospacing="0" w:after="120" w:afterAutospacing="0"/>
        <w:jc w:val="both"/>
        <w:rPr>
          <w:sz w:val="28"/>
          <w:szCs w:val="28"/>
        </w:rPr>
      </w:pPr>
      <w:r w:rsidRPr="00411824">
        <w:rPr>
          <w:sz w:val="28"/>
          <w:szCs w:val="28"/>
        </w:rPr>
        <w:t>Nekustamais īpašums Dzirnavu ielā 113, Rīgā (nekustamā īpašuma kadastra Nr. 0100 531 0068) sastāv no valsts īpašuma objekta sešstāvu administratīvās ēkas (būves kadastra apzīmējums 0100 030 0090 003) un ir saistīts ar citām personām piederošiem zemesgabaliem: Dzirnavu ielā 113, Rīgā, (kadastra Nr.</w:t>
      </w:r>
      <w:r w:rsidR="00855699">
        <w:rPr>
          <w:sz w:val="28"/>
          <w:szCs w:val="28"/>
        </w:rPr>
        <w:t xml:space="preserve"> </w:t>
      </w:r>
      <w:r w:rsidRPr="00411824">
        <w:rPr>
          <w:sz w:val="28"/>
          <w:szCs w:val="28"/>
        </w:rPr>
        <w:t>0100 030 0090); Dzirnavu ielā 111, Rīgā, (kadastra Nr.0100 030 0160); Dzirnavu ielā, Rīgā, (kadastra Nr.0100 030 2012) un Marijas ielā 14, Rīgā, (kadastra Nr.0100 030 0096):</w:t>
      </w:r>
    </w:p>
    <w:p w:rsidR="002F041A" w:rsidRPr="00BA3D1E" w:rsidRDefault="002F041A" w:rsidP="00ED2EE7">
      <w:pPr>
        <w:pStyle w:val="Paraststmeklis"/>
        <w:numPr>
          <w:ilvl w:val="0"/>
          <w:numId w:val="7"/>
        </w:numPr>
        <w:tabs>
          <w:tab w:val="left" w:pos="1134"/>
        </w:tabs>
        <w:spacing w:before="0" w:beforeAutospacing="0" w:after="0" w:afterAutospacing="0"/>
        <w:ind w:left="851" w:hanging="142"/>
        <w:jc w:val="both"/>
        <w:rPr>
          <w:sz w:val="28"/>
          <w:szCs w:val="28"/>
        </w:rPr>
      </w:pPr>
      <w:r w:rsidRPr="00BA3D1E">
        <w:rPr>
          <w:sz w:val="28"/>
          <w:szCs w:val="28"/>
        </w:rPr>
        <w:t xml:space="preserve">būves kopējā platība </w:t>
      </w:r>
      <w:r w:rsidR="009164C6" w:rsidRPr="00BA3D1E">
        <w:rPr>
          <w:sz w:val="28"/>
          <w:szCs w:val="28"/>
        </w:rPr>
        <w:t xml:space="preserve">– </w:t>
      </w:r>
      <w:r w:rsidRPr="00BA3D1E">
        <w:rPr>
          <w:sz w:val="28"/>
          <w:szCs w:val="28"/>
        </w:rPr>
        <w:t>3586,7 m</w:t>
      </w:r>
      <w:r w:rsidRPr="00BA3D1E">
        <w:rPr>
          <w:sz w:val="28"/>
          <w:szCs w:val="28"/>
          <w:vertAlign w:val="superscript"/>
        </w:rPr>
        <w:t xml:space="preserve">2 </w:t>
      </w:r>
      <w:r w:rsidRPr="00BA3D1E">
        <w:rPr>
          <w:sz w:val="28"/>
          <w:szCs w:val="28"/>
        </w:rPr>
        <w:t xml:space="preserve">(t.sk. lietderīgā platība </w:t>
      </w:r>
      <w:r w:rsidR="009164C6" w:rsidRPr="00BA3D1E">
        <w:rPr>
          <w:sz w:val="28"/>
          <w:szCs w:val="28"/>
        </w:rPr>
        <w:t xml:space="preserve">– </w:t>
      </w:r>
      <w:r w:rsidRPr="00BA3D1E">
        <w:rPr>
          <w:sz w:val="28"/>
          <w:szCs w:val="28"/>
        </w:rPr>
        <w:t>3203,6 m</w:t>
      </w:r>
      <w:r w:rsidRPr="00BA3D1E">
        <w:rPr>
          <w:sz w:val="28"/>
          <w:szCs w:val="28"/>
          <w:vertAlign w:val="superscript"/>
        </w:rPr>
        <w:t>2</w:t>
      </w:r>
      <w:r w:rsidRPr="00BA3D1E">
        <w:rPr>
          <w:sz w:val="28"/>
          <w:szCs w:val="28"/>
        </w:rPr>
        <w:t>);</w:t>
      </w:r>
    </w:p>
    <w:p w:rsidR="002F041A" w:rsidRPr="00BA3D1E" w:rsidRDefault="006E71A6" w:rsidP="00ED2EE7">
      <w:pPr>
        <w:pStyle w:val="Paraststmeklis"/>
        <w:numPr>
          <w:ilvl w:val="0"/>
          <w:numId w:val="7"/>
        </w:numPr>
        <w:tabs>
          <w:tab w:val="left" w:pos="1134"/>
        </w:tabs>
        <w:spacing w:before="0" w:beforeAutospacing="0" w:after="0" w:afterAutospacing="0"/>
        <w:ind w:left="851" w:hanging="142"/>
        <w:jc w:val="both"/>
        <w:rPr>
          <w:sz w:val="28"/>
          <w:szCs w:val="28"/>
        </w:rPr>
      </w:pPr>
      <w:r w:rsidRPr="00BA3D1E">
        <w:rPr>
          <w:sz w:val="28"/>
          <w:szCs w:val="28"/>
        </w:rPr>
        <w:t>būves ekspluatācijas uzsākšanas gads –</w:t>
      </w:r>
      <w:r w:rsidR="002F041A" w:rsidRPr="00BA3D1E">
        <w:rPr>
          <w:sz w:val="28"/>
          <w:szCs w:val="28"/>
        </w:rPr>
        <w:t xml:space="preserve"> 1977.gad</w:t>
      </w:r>
      <w:r w:rsidRPr="00BA3D1E">
        <w:rPr>
          <w:sz w:val="28"/>
          <w:szCs w:val="28"/>
        </w:rPr>
        <w:t>s</w:t>
      </w:r>
      <w:r w:rsidR="002F041A" w:rsidRPr="00BA3D1E">
        <w:rPr>
          <w:sz w:val="28"/>
          <w:szCs w:val="28"/>
        </w:rPr>
        <w:t>;</w:t>
      </w:r>
    </w:p>
    <w:p w:rsidR="002F041A" w:rsidRPr="00BA3D1E" w:rsidRDefault="002F041A" w:rsidP="00ED2EE7">
      <w:pPr>
        <w:pStyle w:val="Paraststmeklis"/>
        <w:numPr>
          <w:ilvl w:val="0"/>
          <w:numId w:val="7"/>
        </w:numPr>
        <w:tabs>
          <w:tab w:val="left" w:pos="1134"/>
        </w:tabs>
        <w:spacing w:before="0" w:beforeAutospacing="0" w:after="0" w:afterAutospacing="0"/>
        <w:ind w:left="851" w:hanging="142"/>
        <w:jc w:val="both"/>
        <w:rPr>
          <w:sz w:val="28"/>
          <w:szCs w:val="28"/>
        </w:rPr>
      </w:pPr>
      <w:r w:rsidRPr="00BA3D1E">
        <w:rPr>
          <w:sz w:val="28"/>
          <w:szCs w:val="28"/>
        </w:rPr>
        <w:t xml:space="preserve">galvenais lietošanas </w:t>
      </w:r>
      <w:r w:rsidR="009A6FAF" w:rsidRPr="00BA3D1E">
        <w:rPr>
          <w:sz w:val="28"/>
          <w:szCs w:val="28"/>
        </w:rPr>
        <w:t xml:space="preserve">veids pēc būvju klasifikācijas: biroju ēkas (klases kods </w:t>
      </w:r>
      <w:r w:rsidRPr="00BA3D1E">
        <w:rPr>
          <w:sz w:val="28"/>
          <w:szCs w:val="28"/>
        </w:rPr>
        <w:t>1220)</w:t>
      </w:r>
      <w:r w:rsidR="00C0415B" w:rsidRPr="00BA3D1E">
        <w:rPr>
          <w:sz w:val="28"/>
          <w:szCs w:val="28"/>
        </w:rPr>
        <w:t>.</w:t>
      </w:r>
    </w:p>
    <w:p w:rsidR="00DB6590" w:rsidRPr="00BA3D1E" w:rsidRDefault="000532F5" w:rsidP="000532F5">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t>Fa</w:t>
      </w:r>
      <w:r w:rsidR="00DB6590" w:rsidRPr="00BA3D1E">
        <w:rPr>
          <w:sz w:val="28"/>
          <w:szCs w:val="28"/>
        </w:rPr>
        <w:t>ktiskie izdevumi 2012.gad</w:t>
      </w:r>
      <w:r w:rsidR="009A6FAF" w:rsidRPr="00BA3D1E">
        <w:rPr>
          <w:sz w:val="28"/>
          <w:szCs w:val="28"/>
        </w:rPr>
        <w:t>a</w:t>
      </w:r>
      <w:r w:rsidR="00DB6590" w:rsidRPr="00BA3D1E">
        <w:rPr>
          <w:sz w:val="28"/>
          <w:szCs w:val="28"/>
        </w:rPr>
        <w:t xml:space="preserve"> budžetā, kas saistīti ar zemes nomu un komunālajiem pakalpojumiem</w:t>
      </w:r>
      <w:r w:rsidR="001002D9" w:rsidRPr="00BA3D1E">
        <w:rPr>
          <w:sz w:val="28"/>
          <w:szCs w:val="28"/>
        </w:rPr>
        <w:t>,</w:t>
      </w:r>
      <w:r w:rsidR="009A6FAF" w:rsidRPr="00BA3D1E">
        <w:rPr>
          <w:sz w:val="28"/>
          <w:szCs w:val="28"/>
        </w:rPr>
        <w:t xml:space="preserve"> ir </w:t>
      </w:r>
      <w:r w:rsidR="002042EB">
        <w:rPr>
          <w:sz w:val="28"/>
          <w:szCs w:val="28"/>
        </w:rPr>
        <w:t xml:space="preserve">LVL </w:t>
      </w:r>
      <w:r w:rsidR="00DB6590" w:rsidRPr="00BA3D1E">
        <w:rPr>
          <w:sz w:val="28"/>
          <w:szCs w:val="28"/>
        </w:rPr>
        <w:t>62</w:t>
      </w:r>
      <w:r w:rsidR="002042EB">
        <w:rPr>
          <w:sz w:val="28"/>
          <w:szCs w:val="28"/>
        </w:rPr>
        <w:t> </w:t>
      </w:r>
      <w:r w:rsidR="00DB6590" w:rsidRPr="00BA3D1E">
        <w:rPr>
          <w:sz w:val="28"/>
          <w:szCs w:val="28"/>
        </w:rPr>
        <w:t>677</w:t>
      </w:r>
      <w:r w:rsidR="002042EB">
        <w:rPr>
          <w:sz w:val="28"/>
          <w:szCs w:val="28"/>
        </w:rPr>
        <w:t xml:space="preserve"> (EUR </w:t>
      </w:r>
      <w:r w:rsidR="002042EB" w:rsidRPr="002042EB">
        <w:rPr>
          <w:sz w:val="28"/>
          <w:szCs w:val="28"/>
        </w:rPr>
        <w:t>89</w:t>
      </w:r>
      <w:r w:rsidR="002042EB">
        <w:rPr>
          <w:sz w:val="28"/>
          <w:szCs w:val="28"/>
        </w:rPr>
        <w:t> </w:t>
      </w:r>
      <w:r w:rsidR="002042EB" w:rsidRPr="002042EB">
        <w:rPr>
          <w:sz w:val="28"/>
          <w:szCs w:val="28"/>
        </w:rPr>
        <w:t>18</w:t>
      </w:r>
      <w:r w:rsidR="002042EB">
        <w:rPr>
          <w:sz w:val="28"/>
          <w:szCs w:val="28"/>
        </w:rPr>
        <w:t>2)</w:t>
      </w:r>
      <w:r w:rsidR="00DB6590" w:rsidRPr="00BA3D1E">
        <w:rPr>
          <w:sz w:val="28"/>
          <w:szCs w:val="28"/>
        </w:rPr>
        <w:t>, t</w:t>
      </w:r>
      <w:r w:rsidR="009A6FAF" w:rsidRPr="00BA3D1E">
        <w:rPr>
          <w:sz w:val="28"/>
          <w:szCs w:val="28"/>
        </w:rPr>
        <w:t>.</w:t>
      </w:r>
      <w:r w:rsidR="00DB6590" w:rsidRPr="00BA3D1E">
        <w:rPr>
          <w:sz w:val="28"/>
          <w:szCs w:val="28"/>
        </w:rPr>
        <w:t>sk</w:t>
      </w:r>
      <w:r w:rsidR="009A6FAF" w:rsidRPr="00BA3D1E">
        <w:rPr>
          <w:sz w:val="28"/>
          <w:szCs w:val="28"/>
        </w:rPr>
        <w:t>.</w:t>
      </w:r>
      <w:r w:rsidR="00DB6590" w:rsidRPr="00BA3D1E">
        <w:rPr>
          <w:sz w:val="28"/>
          <w:szCs w:val="28"/>
        </w:rPr>
        <w:t>:</w:t>
      </w:r>
    </w:p>
    <w:p w:rsidR="00DB6590" w:rsidRPr="00BA3D1E" w:rsidRDefault="002042EB" w:rsidP="00C0415B">
      <w:pPr>
        <w:pStyle w:val="Paraststmeklis"/>
        <w:numPr>
          <w:ilvl w:val="0"/>
          <w:numId w:val="8"/>
        </w:numPr>
        <w:tabs>
          <w:tab w:val="left" w:pos="1418"/>
        </w:tabs>
        <w:spacing w:before="0" w:beforeAutospacing="0" w:after="0" w:afterAutospacing="0"/>
        <w:ind w:left="1418" w:hanging="284"/>
        <w:jc w:val="both"/>
        <w:rPr>
          <w:sz w:val="28"/>
          <w:szCs w:val="28"/>
        </w:rPr>
      </w:pPr>
      <w:r>
        <w:rPr>
          <w:sz w:val="28"/>
          <w:szCs w:val="28"/>
        </w:rPr>
        <w:t xml:space="preserve">LVL </w:t>
      </w:r>
      <w:r w:rsidR="00DB6590" w:rsidRPr="00BA3D1E">
        <w:rPr>
          <w:sz w:val="28"/>
          <w:szCs w:val="28"/>
        </w:rPr>
        <w:t xml:space="preserve">21 651 </w:t>
      </w:r>
      <w:r>
        <w:rPr>
          <w:sz w:val="28"/>
          <w:szCs w:val="28"/>
        </w:rPr>
        <w:t xml:space="preserve">(EUR </w:t>
      </w:r>
      <w:r w:rsidRPr="002042EB">
        <w:rPr>
          <w:sz w:val="28"/>
          <w:szCs w:val="28"/>
        </w:rPr>
        <w:t>30</w:t>
      </w:r>
      <w:r>
        <w:rPr>
          <w:sz w:val="28"/>
          <w:szCs w:val="28"/>
        </w:rPr>
        <w:t> </w:t>
      </w:r>
      <w:r w:rsidRPr="002042EB">
        <w:rPr>
          <w:sz w:val="28"/>
          <w:szCs w:val="28"/>
        </w:rPr>
        <w:t>80</w:t>
      </w:r>
      <w:r>
        <w:rPr>
          <w:sz w:val="28"/>
          <w:szCs w:val="28"/>
        </w:rPr>
        <w:t xml:space="preserve">7) </w:t>
      </w:r>
      <w:r w:rsidR="00DB6590" w:rsidRPr="00BA3D1E">
        <w:rPr>
          <w:sz w:val="28"/>
          <w:szCs w:val="28"/>
        </w:rPr>
        <w:t>izdevumiem zemes nomas maksai;</w:t>
      </w:r>
    </w:p>
    <w:p w:rsidR="00DB6590" w:rsidRPr="00BA3D1E" w:rsidRDefault="002042EB" w:rsidP="00C0415B">
      <w:pPr>
        <w:pStyle w:val="Paraststmeklis"/>
        <w:numPr>
          <w:ilvl w:val="0"/>
          <w:numId w:val="8"/>
        </w:numPr>
        <w:tabs>
          <w:tab w:val="left" w:pos="1418"/>
        </w:tabs>
        <w:spacing w:before="0" w:beforeAutospacing="0" w:after="0" w:afterAutospacing="0"/>
        <w:ind w:left="1418" w:hanging="284"/>
        <w:jc w:val="both"/>
        <w:rPr>
          <w:sz w:val="28"/>
          <w:szCs w:val="28"/>
        </w:rPr>
      </w:pPr>
      <w:r>
        <w:rPr>
          <w:sz w:val="28"/>
          <w:szCs w:val="28"/>
        </w:rPr>
        <w:t>LVL</w:t>
      </w:r>
      <w:r w:rsidR="002A746F">
        <w:rPr>
          <w:sz w:val="28"/>
          <w:szCs w:val="28"/>
        </w:rPr>
        <w:t> </w:t>
      </w:r>
      <w:r w:rsidR="00DB6590" w:rsidRPr="00BA3D1E">
        <w:rPr>
          <w:sz w:val="28"/>
          <w:szCs w:val="28"/>
        </w:rPr>
        <w:t>41</w:t>
      </w:r>
      <w:r w:rsidR="002A746F">
        <w:rPr>
          <w:sz w:val="28"/>
          <w:szCs w:val="28"/>
        </w:rPr>
        <w:t> </w:t>
      </w:r>
      <w:r w:rsidR="00DB6590" w:rsidRPr="00BA3D1E">
        <w:rPr>
          <w:sz w:val="28"/>
          <w:szCs w:val="28"/>
        </w:rPr>
        <w:t>026</w:t>
      </w:r>
      <w:r w:rsidR="002A746F">
        <w:rPr>
          <w:sz w:val="28"/>
          <w:szCs w:val="28"/>
        </w:rPr>
        <w:t> </w:t>
      </w:r>
      <w:r>
        <w:rPr>
          <w:sz w:val="28"/>
          <w:szCs w:val="28"/>
        </w:rPr>
        <w:t>(EUR</w:t>
      </w:r>
      <w:r w:rsidR="002A746F">
        <w:rPr>
          <w:sz w:val="28"/>
          <w:szCs w:val="28"/>
        </w:rPr>
        <w:t> </w:t>
      </w:r>
      <w:r w:rsidRPr="002042EB">
        <w:rPr>
          <w:sz w:val="28"/>
          <w:szCs w:val="28"/>
        </w:rPr>
        <w:t>58</w:t>
      </w:r>
      <w:r>
        <w:rPr>
          <w:sz w:val="28"/>
          <w:szCs w:val="28"/>
        </w:rPr>
        <w:t> </w:t>
      </w:r>
      <w:r w:rsidRPr="002042EB">
        <w:rPr>
          <w:sz w:val="28"/>
          <w:szCs w:val="28"/>
        </w:rPr>
        <w:t>37</w:t>
      </w:r>
      <w:r>
        <w:rPr>
          <w:sz w:val="28"/>
          <w:szCs w:val="28"/>
        </w:rPr>
        <w:t>5)</w:t>
      </w:r>
      <w:r w:rsidR="002A746F">
        <w:rPr>
          <w:sz w:val="28"/>
          <w:szCs w:val="28"/>
        </w:rPr>
        <w:t> </w:t>
      </w:r>
      <w:r w:rsidR="00DB6590" w:rsidRPr="00BA3D1E">
        <w:rPr>
          <w:sz w:val="28"/>
          <w:szCs w:val="28"/>
        </w:rPr>
        <w:t>izdevumiem par komunālajiem pakalpojumiem (izdevumi par apkuri, ūdeni un kanalizāciju, elektroenerģiju, gāzi un pārējiem komunālajiem pakalpojumiem).</w:t>
      </w:r>
    </w:p>
    <w:p w:rsidR="002F041A" w:rsidRPr="00BA3D1E" w:rsidRDefault="002F041A" w:rsidP="002F041A">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t>Nekustamais īpašums saskaņā ar Ministru kabineta 2006.gada 9.maija rīkojumu Nr.319 „Par valsts nekustamā īpašuma vienotas pārvaldīšanas un apsaimniekošanas koncepciju” un</w:t>
      </w:r>
      <w:r w:rsidR="00502234" w:rsidRPr="00BA3D1E">
        <w:rPr>
          <w:sz w:val="28"/>
          <w:szCs w:val="28"/>
        </w:rPr>
        <w:t>,</w:t>
      </w:r>
      <w:r w:rsidRPr="00BA3D1E">
        <w:rPr>
          <w:sz w:val="28"/>
          <w:szCs w:val="28"/>
        </w:rPr>
        <w:t xml:space="preserve"> pamatojoties uz Ministru kabineta 2008.gada 11.decembra rīkojumu Nr.795 „Par Latvijas Republikas </w:t>
      </w:r>
      <w:r w:rsidR="00694CAC" w:rsidRPr="00BA3D1E">
        <w:rPr>
          <w:sz w:val="28"/>
          <w:szCs w:val="28"/>
        </w:rPr>
        <w:t>P</w:t>
      </w:r>
      <w:r w:rsidRPr="00BA3D1E">
        <w:rPr>
          <w:sz w:val="28"/>
          <w:szCs w:val="28"/>
        </w:rPr>
        <w:t>rokuratūras valdījumā esošu valsts nekustamo īpašumu nodošanu Finanšu ministrijas valdījumā”</w:t>
      </w:r>
      <w:r w:rsidR="00694CAC" w:rsidRPr="00BA3D1E">
        <w:rPr>
          <w:sz w:val="28"/>
          <w:szCs w:val="28"/>
        </w:rPr>
        <w:t xml:space="preserve"> (turpmāk – MK rīkojums Nr.795)</w:t>
      </w:r>
      <w:r w:rsidRPr="00BA3D1E">
        <w:rPr>
          <w:sz w:val="28"/>
          <w:szCs w:val="28"/>
        </w:rPr>
        <w:t xml:space="preserve">, </w:t>
      </w:r>
      <w:r w:rsidR="00411824">
        <w:rPr>
          <w:sz w:val="28"/>
          <w:szCs w:val="28"/>
        </w:rPr>
        <w:t xml:space="preserve">2009.gada 1.februārī </w:t>
      </w:r>
      <w:r w:rsidR="004C6115" w:rsidRPr="00BA3D1E">
        <w:rPr>
          <w:sz w:val="28"/>
          <w:szCs w:val="28"/>
        </w:rPr>
        <w:t xml:space="preserve">nodots Finanšu ministrijas valdījumā </w:t>
      </w:r>
      <w:r w:rsidR="00395E03" w:rsidRPr="00BA3D1E">
        <w:rPr>
          <w:sz w:val="28"/>
          <w:szCs w:val="28"/>
        </w:rPr>
        <w:t xml:space="preserve">un valsts akciju sabiedrības „Valsts nekustamie īpašumi” </w:t>
      </w:r>
      <w:r w:rsidR="00395E03" w:rsidRPr="00BA3D1E">
        <w:rPr>
          <w:sz w:val="28"/>
          <w:szCs w:val="28"/>
          <w:shd w:val="clear" w:color="auto" w:fill="FFFFFF" w:themeFill="background1"/>
        </w:rPr>
        <w:t>(turpmāk – VNĪ)</w:t>
      </w:r>
      <w:r w:rsidR="00395E03" w:rsidRPr="00BA3D1E">
        <w:rPr>
          <w:sz w:val="28"/>
          <w:szCs w:val="28"/>
        </w:rPr>
        <w:t xml:space="preserve"> pārvaldīšanā, </w:t>
      </w:r>
      <w:r w:rsidR="004C6115" w:rsidRPr="00BA3D1E">
        <w:rPr>
          <w:sz w:val="28"/>
          <w:szCs w:val="28"/>
        </w:rPr>
        <w:t xml:space="preserve">un </w:t>
      </w:r>
      <w:r w:rsidR="00411824">
        <w:rPr>
          <w:sz w:val="28"/>
          <w:szCs w:val="28"/>
        </w:rPr>
        <w:t xml:space="preserve">2009.gada 27.februārī </w:t>
      </w:r>
      <w:r w:rsidR="004C6115" w:rsidRPr="00BA3D1E">
        <w:rPr>
          <w:sz w:val="28"/>
          <w:szCs w:val="28"/>
        </w:rPr>
        <w:t>normatīvajos aktos noteiktajā kārtībā ierakstīts zemesgrāmatā uz valsts vārda Finanšu ministrijas personā</w:t>
      </w:r>
      <w:r w:rsidRPr="00BA3D1E">
        <w:rPr>
          <w:sz w:val="28"/>
          <w:szCs w:val="28"/>
        </w:rPr>
        <w:t xml:space="preserve">. </w:t>
      </w:r>
    </w:p>
    <w:p w:rsidR="002F041A" w:rsidRPr="00BA3D1E" w:rsidRDefault="00207C63" w:rsidP="002F041A">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lastRenderedPageBreak/>
        <w:t>VNĪ</w:t>
      </w:r>
      <w:r w:rsidR="002F041A" w:rsidRPr="00BA3D1E">
        <w:rPr>
          <w:sz w:val="28"/>
          <w:szCs w:val="28"/>
        </w:rPr>
        <w:t xml:space="preserve"> saskaņā ar nekustamā īpašuma Dzirnavu ielā 113, Rīgā, apsaimniekošanas un lietošanas </w:t>
      </w:r>
      <w:r w:rsidR="00411824">
        <w:rPr>
          <w:sz w:val="28"/>
          <w:szCs w:val="28"/>
        </w:rPr>
        <w:t xml:space="preserve">2009.gada 30.jūnija </w:t>
      </w:r>
      <w:r w:rsidR="002F041A" w:rsidRPr="00BA3D1E">
        <w:rPr>
          <w:sz w:val="28"/>
          <w:szCs w:val="28"/>
        </w:rPr>
        <w:t xml:space="preserve">līgumu </w:t>
      </w:r>
      <w:r w:rsidR="00411824">
        <w:rPr>
          <w:sz w:val="28"/>
          <w:szCs w:val="28"/>
        </w:rPr>
        <w:t>Nr.2934 (</w:t>
      </w:r>
      <w:r w:rsidR="0067484A">
        <w:rPr>
          <w:sz w:val="28"/>
          <w:szCs w:val="28"/>
        </w:rPr>
        <w:t xml:space="preserve">Prokuratūras reģistrācijas Nr.: Prokuratūra 2009/036) </w:t>
      </w:r>
      <w:r w:rsidR="002F041A" w:rsidRPr="00BA3D1E">
        <w:rPr>
          <w:sz w:val="28"/>
          <w:szCs w:val="28"/>
        </w:rPr>
        <w:t xml:space="preserve">līdz 2014.gada 31.decembrim ir nodevusi nekustamo īpašumu apsaimniekošanā Prokuratūrai. Saskaņā ar </w:t>
      </w:r>
      <w:r w:rsidR="0067484A">
        <w:rPr>
          <w:sz w:val="28"/>
          <w:szCs w:val="28"/>
        </w:rPr>
        <w:t xml:space="preserve">2011.gada 29.marta </w:t>
      </w:r>
      <w:r w:rsidR="002F041A" w:rsidRPr="00BA3D1E">
        <w:rPr>
          <w:sz w:val="28"/>
          <w:szCs w:val="28"/>
        </w:rPr>
        <w:t xml:space="preserve">vienošanos par grozījumiem apsaimniekošanas un lietošanas līgumā </w:t>
      </w:r>
      <w:r w:rsidR="0067484A">
        <w:rPr>
          <w:sz w:val="28"/>
          <w:szCs w:val="28"/>
        </w:rPr>
        <w:t xml:space="preserve">Nr.2934 (Prokuratūras reģistrācijas Nr.: Prokuratūra 2009/036) </w:t>
      </w:r>
      <w:r w:rsidR="002F041A" w:rsidRPr="00BA3D1E">
        <w:rPr>
          <w:sz w:val="28"/>
          <w:szCs w:val="28"/>
        </w:rPr>
        <w:t xml:space="preserve">ar 2015.gada 1.janvāri </w:t>
      </w:r>
      <w:r w:rsidR="006365B3" w:rsidRPr="00BA3D1E">
        <w:rPr>
          <w:sz w:val="28"/>
          <w:szCs w:val="28"/>
        </w:rPr>
        <w:t xml:space="preserve">tiek </w:t>
      </w:r>
      <w:r w:rsidR="002F041A" w:rsidRPr="00BA3D1E">
        <w:rPr>
          <w:sz w:val="28"/>
          <w:szCs w:val="28"/>
        </w:rPr>
        <w:t xml:space="preserve">plānots pāriet uz nomas attiecībām, noslēdzot attiecīgu </w:t>
      </w:r>
      <w:r w:rsidR="00483BDB" w:rsidRPr="00BA3D1E">
        <w:rPr>
          <w:sz w:val="28"/>
          <w:szCs w:val="28"/>
        </w:rPr>
        <w:t xml:space="preserve">nekustamā </w:t>
      </w:r>
      <w:r w:rsidR="002F041A" w:rsidRPr="00BA3D1E">
        <w:rPr>
          <w:sz w:val="28"/>
          <w:szCs w:val="28"/>
        </w:rPr>
        <w:t xml:space="preserve">īpašuma nomas līgumu. Nomas maksa tiks noteikta saskaņā ar Ministru kabineta 2010.gada 8.jūnija noteikumos Nr.515 „Noteikumi par valsts un pašvaldību mantas iznomāšanas kārtību, nomas maksas noteikšanas metodiku un nomas līguma tipveida nosacījumiem” </w:t>
      </w:r>
      <w:r w:rsidR="00905616" w:rsidRPr="00BA3D1E">
        <w:rPr>
          <w:sz w:val="28"/>
          <w:szCs w:val="28"/>
        </w:rPr>
        <w:t xml:space="preserve">(turpmāk – MK noteikumi Nr.515) </w:t>
      </w:r>
      <w:r w:rsidR="002F041A" w:rsidRPr="00BA3D1E">
        <w:rPr>
          <w:sz w:val="28"/>
          <w:szCs w:val="28"/>
        </w:rPr>
        <w:t>noteiktajiem principiem un aprēķināšanas metodik</w:t>
      </w:r>
      <w:r w:rsidR="00483BDB" w:rsidRPr="00BA3D1E">
        <w:rPr>
          <w:sz w:val="28"/>
          <w:szCs w:val="28"/>
        </w:rPr>
        <w:t>u</w:t>
      </w:r>
      <w:r w:rsidR="002F041A" w:rsidRPr="00BA3D1E">
        <w:rPr>
          <w:sz w:val="28"/>
          <w:szCs w:val="28"/>
        </w:rPr>
        <w:t>.</w:t>
      </w:r>
    </w:p>
    <w:p w:rsidR="002F041A" w:rsidRPr="00BA3D1E" w:rsidRDefault="002F041A" w:rsidP="00C635BB">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t xml:space="preserve">2006.gadā pēc </w:t>
      </w:r>
      <w:r w:rsidR="0045351E" w:rsidRPr="00BA3D1E">
        <w:rPr>
          <w:sz w:val="28"/>
          <w:szCs w:val="28"/>
        </w:rPr>
        <w:t>p</w:t>
      </w:r>
      <w:r w:rsidRPr="00BA3D1E">
        <w:rPr>
          <w:sz w:val="28"/>
          <w:szCs w:val="28"/>
        </w:rPr>
        <w:t xml:space="preserve">rokuratūras iniciatīvas </w:t>
      </w:r>
      <w:r w:rsidR="00483BDB" w:rsidRPr="00BA3D1E">
        <w:rPr>
          <w:sz w:val="28"/>
          <w:szCs w:val="28"/>
        </w:rPr>
        <w:t>AS</w:t>
      </w:r>
      <w:r w:rsidRPr="00BA3D1E">
        <w:rPr>
          <w:sz w:val="28"/>
          <w:szCs w:val="28"/>
        </w:rPr>
        <w:t xml:space="preserve"> „Komunālprojekts”</w:t>
      </w:r>
      <w:r w:rsidR="00F44A3B" w:rsidRPr="00BA3D1E">
        <w:rPr>
          <w:sz w:val="28"/>
          <w:szCs w:val="28"/>
        </w:rPr>
        <w:t>,</w:t>
      </w:r>
      <w:r w:rsidRPr="00BA3D1E">
        <w:rPr>
          <w:sz w:val="28"/>
          <w:szCs w:val="28"/>
        </w:rPr>
        <w:t xml:space="preserve"> veicot administratīvās ēkas Dzirnavu ielā 113, Rīgā, nesošo konstrukciju tehnisko apsekošanu, konstatēja, ka ilgstošas ekspluatācijas, ģeoloģisko faktoru ietekmē un projektēšanā pieļauto kļūdu dēļ, daļa ēkas konstruktīvo elementu </w:t>
      </w:r>
      <w:r w:rsidR="00EC7C51" w:rsidRPr="00BA3D1E">
        <w:rPr>
          <w:sz w:val="28"/>
          <w:szCs w:val="28"/>
        </w:rPr>
        <w:t xml:space="preserve">ir </w:t>
      </w:r>
      <w:r w:rsidRPr="00BA3D1E">
        <w:rPr>
          <w:sz w:val="28"/>
          <w:szCs w:val="28"/>
        </w:rPr>
        <w:t xml:space="preserve">nolietojušies, neatgriezeniski bojāti un deformējušies, nonākuši pirmsavārijas tehniskā stāvoklī, turpina intensīvi bojāties un nespēj pilnvērtīgi pildīt paredzētās funkcijas. Zemas nestspējas uzbērtās pamatnes grunts sablīvēšanās rezultātā notikusi nesošās sienas, kāpņu telpas sienas un vēdināšanas kameras sienas nevienmērīga sēšanās. Sienu sēšanās rezultātā deformējušās (ieliekušās) nesošās garenvirziena sijas, kas savukārt izraisījis ievērojamas augstāk izvietoto ēkas konstrukciju deformācijas. Uz ēkas mūra vislielākajām plaisām uzstādītajām ģipša kontrolmarkām konstatēti pārrāvumi ar atvērumu no 3 līdz 5 mm. Konstatētas arī jaunas plaisas, kas liecina par konstrukciju deformācijas intensīvu progresēšanu. </w:t>
      </w:r>
      <w:r w:rsidR="00483BDB" w:rsidRPr="00BA3D1E">
        <w:rPr>
          <w:sz w:val="28"/>
          <w:szCs w:val="28"/>
        </w:rPr>
        <w:t>AS</w:t>
      </w:r>
      <w:r w:rsidRPr="00BA3D1E">
        <w:rPr>
          <w:sz w:val="28"/>
          <w:szCs w:val="28"/>
        </w:rPr>
        <w:t xml:space="preserve"> „Komunālprojekts” atzinumā secināts:</w:t>
      </w:r>
    </w:p>
    <w:p w:rsidR="002F041A" w:rsidRPr="00E96E94" w:rsidRDefault="002F041A" w:rsidP="00C635BB">
      <w:pPr>
        <w:pStyle w:val="Paraststmeklis"/>
        <w:numPr>
          <w:ilvl w:val="0"/>
          <w:numId w:val="36"/>
        </w:numPr>
        <w:tabs>
          <w:tab w:val="left" w:pos="993"/>
        </w:tabs>
        <w:spacing w:before="120" w:beforeAutospacing="0" w:after="120" w:afterAutospacing="0"/>
        <w:ind w:left="1491" w:hanging="357"/>
        <w:jc w:val="both"/>
        <w:rPr>
          <w:i/>
        </w:rPr>
      </w:pPr>
      <w:r w:rsidRPr="00E96E94">
        <w:rPr>
          <w:i/>
        </w:rPr>
        <w:t xml:space="preserve">pamati – dzelzsbetona, vietām ir bojāta hidroizolācija, sēšanās plaisas ēkas ziemeļu spārnā. Pirmā stāvā deformēti dzelzsbetona karkasa elementi (V veida balsti un rīģeļi); </w:t>
      </w:r>
    </w:p>
    <w:p w:rsidR="002F041A" w:rsidRPr="00E96E94" w:rsidRDefault="002F041A" w:rsidP="00C635BB">
      <w:pPr>
        <w:pStyle w:val="Paraststmeklis"/>
        <w:numPr>
          <w:ilvl w:val="0"/>
          <w:numId w:val="36"/>
        </w:numPr>
        <w:tabs>
          <w:tab w:val="left" w:pos="993"/>
        </w:tabs>
        <w:spacing w:before="120" w:beforeAutospacing="0" w:after="120" w:afterAutospacing="0"/>
        <w:ind w:left="1491" w:hanging="357"/>
        <w:jc w:val="both"/>
        <w:rPr>
          <w:i/>
        </w:rPr>
      </w:pPr>
      <w:r w:rsidRPr="00E96E94">
        <w:rPr>
          <w:i/>
        </w:rPr>
        <w:t>sienas – ķieģeļu mūris, vietām apmests. Ir apmetuma bojājumi, plaisas sienās ēkas ziemeļu spārnā. Nesošās sienās daudzviet redzamas progresējošas caurplaisas ar atvērumu līdz 15 mm</w:t>
      </w:r>
      <w:r w:rsidR="00EC7C51" w:rsidRPr="00E96E94">
        <w:rPr>
          <w:i/>
        </w:rPr>
        <w:t>,</w:t>
      </w:r>
      <w:r w:rsidRPr="00E96E94">
        <w:rPr>
          <w:i/>
        </w:rPr>
        <w:t xml:space="preserve"> pamatu nevienmērīgas sēšanās rezultātā. Piebūves sienās ievērojami bojātas ilgstoša mitruma iedarbības rezultātā: vērojama apmetuma slāņa atdalīšanās, ķieģeļu mūra dziļa erozija un izdrupumi. Pagalma fasādē pirmsavārijas stāvoklī atrodas dažas no mitruma bojātas logu augšējās dekoratīvās stiegrota betona apmales un pārsedzes, kā arī malējās ķieģeļu apmales. Monolītā dzelzsbetona karkasa elementiem </w:t>
      </w:r>
      <w:r w:rsidR="006E71A6" w:rsidRPr="00E96E94">
        <w:rPr>
          <w:i/>
        </w:rPr>
        <w:t>pirm</w:t>
      </w:r>
      <w:r w:rsidR="000F4E33" w:rsidRPr="00E96E94">
        <w:rPr>
          <w:i/>
        </w:rPr>
        <w:t>aj</w:t>
      </w:r>
      <w:r w:rsidR="006E71A6" w:rsidRPr="00E96E94">
        <w:rPr>
          <w:i/>
        </w:rPr>
        <w:t>ā stāvā</w:t>
      </w:r>
      <w:r w:rsidRPr="00E96E94">
        <w:rPr>
          <w:i/>
        </w:rPr>
        <w:t xml:space="preserve"> (balstiem un sijām), nevienmērīga pamatu sēšanās rezultātā, redzamas bīstamas caurplaisas līdz 2 mm atvērumā. Pagalma ārsienas nosēduma deformācijas izliekums</w:t>
      </w:r>
      <w:r w:rsidR="00EC7C51" w:rsidRPr="00E96E94">
        <w:rPr>
          <w:i/>
        </w:rPr>
        <w:t>,</w:t>
      </w:r>
      <w:r w:rsidRPr="00E96E94">
        <w:rPr>
          <w:i/>
        </w:rPr>
        <w:t xml:space="preserve"> no Dzirnavu ielas puses</w:t>
      </w:r>
      <w:r w:rsidR="00EC7C51" w:rsidRPr="00E96E94">
        <w:rPr>
          <w:i/>
        </w:rPr>
        <w:t>,</w:t>
      </w:r>
      <w:r w:rsidRPr="00E96E94">
        <w:rPr>
          <w:i/>
        </w:rPr>
        <w:t xml:space="preserve"> </w:t>
      </w:r>
      <w:r w:rsidR="000F4E33" w:rsidRPr="00E96E94">
        <w:rPr>
          <w:i/>
        </w:rPr>
        <w:t xml:space="preserve">ir </w:t>
      </w:r>
      <w:r w:rsidRPr="00E96E94">
        <w:rPr>
          <w:i/>
        </w:rPr>
        <w:t>12 cm, piemērojot līmeņošanu</w:t>
      </w:r>
      <w:r w:rsidR="00EC7C51" w:rsidRPr="00E96E94">
        <w:rPr>
          <w:i/>
        </w:rPr>
        <w:t xml:space="preserve"> </w:t>
      </w:r>
      <w:r w:rsidRPr="00E96E94">
        <w:rPr>
          <w:i/>
        </w:rPr>
        <w:t>ar optisko nivelieri un latu</w:t>
      </w:r>
      <w:r w:rsidR="005D20FC" w:rsidRPr="00E96E94">
        <w:rPr>
          <w:i/>
        </w:rPr>
        <w:t>.</w:t>
      </w:r>
    </w:p>
    <w:p w:rsidR="002F041A" w:rsidRPr="00E96E94" w:rsidRDefault="002F041A" w:rsidP="00C635BB">
      <w:pPr>
        <w:pStyle w:val="Paraststmeklis"/>
        <w:numPr>
          <w:ilvl w:val="0"/>
          <w:numId w:val="36"/>
        </w:numPr>
        <w:tabs>
          <w:tab w:val="left" w:pos="993"/>
        </w:tabs>
        <w:spacing w:before="120" w:beforeAutospacing="0" w:after="120" w:afterAutospacing="0"/>
        <w:ind w:left="1491" w:hanging="357"/>
        <w:jc w:val="both"/>
        <w:rPr>
          <w:i/>
        </w:rPr>
      </w:pPr>
      <w:r w:rsidRPr="00E96E94">
        <w:rPr>
          <w:i/>
        </w:rPr>
        <w:t>pārsegumi – dzelzsbetona, pagraba pārsegumam korozijas rezultātā bojātas metāla sijas, ēkas ziemeļu spārnā pamatu sēšanās rezultātā apmetuma plaisas uz griestiem. Atsevišķas jumta pārseguma plātnes, kuras bojātas no mitruma</w:t>
      </w:r>
      <w:r w:rsidR="00EC7C51" w:rsidRPr="00E96E94">
        <w:rPr>
          <w:i/>
        </w:rPr>
        <w:t>,</w:t>
      </w:r>
      <w:r w:rsidRPr="00E96E94">
        <w:rPr>
          <w:i/>
        </w:rPr>
        <w:t xml:space="preserve"> un visas metāla pasijas (saliktas no divām dubultām „T” velmētām sijām) aktu zālē, izmērītā izliece </w:t>
      </w:r>
      <w:r w:rsidR="000F4E33" w:rsidRPr="00E96E94">
        <w:rPr>
          <w:i/>
        </w:rPr>
        <w:t xml:space="preserve">ir </w:t>
      </w:r>
      <w:r w:rsidRPr="00E96E94">
        <w:rPr>
          <w:i/>
        </w:rPr>
        <w:t xml:space="preserve">4,9 cm (pieļaujamā izliece – 2,2 cm). </w:t>
      </w:r>
    </w:p>
    <w:p w:rsidR="002F041A" w:rsidRPr="00BA3D1E" w:rsidRDefault="002F041A" w:rsidP="00C635BB">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t xml:space="preserve">Saskaņā ar </w:t>
      </w:r>
      <w:r w:rsidR="00EC7C51" w:rsidRPr="00BA3D1E">
        <w:rPr>
          <w:sz w:val="28"/>
          <w:szCs w:val="28"/>
        </w:rPr>
        <w:t>AS</w:t>
      </w:r>
      <w:r w:rsidRPr="00BA3D1E">
        <w:rPr>
          <w:sz w:val="28"/>
          <w:szCs w:val="28"/>
        </w:rPr>
        <w:t xml:space="preserve"> „Komunālprojekts” slēdzienu ēku ir iespējams saglabāt tikai steidzīgi veicot tās renovāciju, atjaunojot, nomainot, pastiprinot vai remontējot visus nolietojušos, deformējušos konstruktīvos elementus un nesošās būvkonstrukcijas. Ēkas renovācija veicama pēc atsevišķi izstrādāta un </w:t>
      </w:r>
      <w:r w:rsidR="00B54428" w:rsidRPr="00BA3D1E">
        <w:rPr>
          <w:sz w:val="28"/>
          <w:szCs w:val="28"/>
        </w:rPr>
        <w:t>saskaņā ar Ministru kabineta 1997.gada 1.aprīļa noteikumos Nr.112 „</w:t>
      </w:r>
      <w:r w:rsidRPr="00BA3D1E">
        <w:rPr>
          <w:sz w:val="28"/>
          <w:szCs w:val="28"/>
        </w:rPr>
        <w:t>Vispārīg</w:t>
      </w:r>
      <w:r w:rsidR="00B54428" w:rsidRPr="00BA3D1E">
        <w:rPr>
          <w:sz w:val="28"/>
          <w:szCs w:val="28"/>
        </w:rPr>
        <w:t>ie</w:t>
      </w:r>
      <w:r w:rsidRPr="00BA3D1E">
        <w:rPr>
          <w:sz w:val="28"/>
          <w:szCs w:val="28"/>
        </w:rPr>
        <w:t xml:space="preserve"> </w:t>
      </w:r>
      <w:r w:rsidR="00B54428" w:rsidRPr="00BA3D1E">
        <w:rPr>
          <w:sz w:val="28"/>
          <w:szCs w:val="28"/>
        </w:rPr>
        <w:t xml:space="preserve">būvnoteikumi” noteiktajā </w:t>
      </w:r>
      <w:r w:rsidRPr="00BA3D1E">
        <w:rPr>
          <w:sz w:val="28"/>
          <w:szCs w:val="28"/>
        </w:rPr>
        <w:t>kārtībā saskaņota un akceptēta būvprojekta.</w:t>
      </w:r>
    </w:p>
    <w:p w:rsidR="002F041A" w:rsidRPr="00BA3D1E" w:rsidRDefault="002F041A" w:rsidP="00C635BB">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t xml:space="preserve">Ar Ministru prezidenta 2010.gada 6.decembra rezolūciju Nr.45/SAN-2579/18679 tika uzdots finanšu ministram A.Vilkam izvērtēt Ģenerālprokuratūras 2010.gada 1.decembra vēstulē Nr.1-4/22-2010 „Par ēkas </w:t>
      </w:r>
      <w:r w:rsidR="004B2403" w:rsidRPr="00BA3D1E">
        <w:rPr>
          <w:sz w:val="28"/>
          <w:szCs w:val="28"/>
        </w:rPr>
        <w:t xml:space="preserve">Rīgā, </w:t>
      </w:r>
      <w:r w:rsidRPr="00BA3D1E">
        <w:rPr>
          <w:sz w:val="28"/>
          <w:szCs w:val="28"/>
        </w:rPr>
        <w:t xml:space="preserve">Dzirnavu ielā 113 pirmsavārijas tehnisko stāvokli” minēto </w:t>
      </w:r>
      <w:r w:rsidR="004B2403" w:rsidRPr="00BA3D1E">
        <w:rPr>
          <w:sz w:val="28"/>
          <w:szCs w:val="28"/>
        </w:rPr>
        <w:t xml:space="preserve">lūgumu, </w:t>
      </w:r>
      <w:r w:rsidRPr="00BA3D1E">
        <w:rPr>
          <w:sz w:val="28"/>
          <w:szCs w:val="28"/>
        </w:rPr>
        <w:t>attiecībā uz nekustamā īpašuma Dzirnavu ielā 113, Rīgā, sliktā tehnisk</w:t>
      </w:r>
      <w:r w:rsidR="000F4E33" w:rsidRPr="00BA3D1E">
        <w:rPr>
          <w:sz w:val="28"/>
          <w:szCs w:val="28"/>
        </w:rPr>
        <w:t>ā</w:t>
      </w:r>
      <w:r w:rsidRPr="00BA3D1E">
        <w:rPr>
          <w:sz w:val="28"/>
          <w:szCs w:val="28"/>
        </w:rPr>
        <w:t xml:space="preserve"> stāvokļa uzlabošanai nepieciešamā finansējuma piešķiršanu.</w:t>
      </w:r>
    </w:p>
    <w:p w:rsidR="0067484A" w:rsidRDefault="002F041A" w:rsidP="0067484A">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t xml:space="preserve">Piedaloties </w:t>
      </w:r>
      <w:r w:rsidR="0045351E" w:rsidRPr="00BA3D1E">
        <w:rPr>
          <w:sz w:val="28"/>
          <w:szCs w:val="28"/>
        </w:rPr>
        <w:t>p</w:t>
      </w:r>
      <w:r w:rsidRPr="00BA3D1E">
        <w:rPr>
          <w:sz w:val="28"/>
          <w:szCs w:val="28"/>
        </w:rPr>
        <w:t>rokuratūras darbiniekiem, tika veikta ēkas Dzirnavu ielā 113</w:t>
      </w:r>
      <w:r w:rsidR="00086FB1" w:rsidRPr="00BA3D1E">
        <w:rPr>
          <w:sz w:val="28"/>
          <w:szCs w:val="28"/>
        </w:rPr>
        <w:t>,</w:t>
      </w:r>
      <w:r w:rsidRPr="00BA3D1E">
        <w:rPr>
          <w:sz w:val="28"/>
          <w:szCs w:val="28"/>
        </w:rPr>
        <w:t xml:space="preserve"> </w:t>
      </w:r>
      <w:r w:rsidR="00086FB1" w:rsidRPr="00BA3D1E">
        <w:rPr>
          <w:sz w:val="28"/>
          <w:szCs w:val="28"/>
        </w:rPr>
        <w:t xml:space="preserve">Rīgā, </w:t>
      </w:r>
      <w:r w:rsidRPr="00BA3D1E">
        <w:rPr>
          <w:sz w:val="28"/>
          <w:szCs w:val="28"/>
        </w:rPr>
        <w:t xml:space="preserve">apsekošana un konstatēts, ka, nepalielinot slodzi, ēka nav bīstama izmantošanai biroja vajadzībām, tomēr ēkai tuvākajā laikā nepieciešams vispārējs remonts. Arī SIA „Hansaprojekts” 2010.gada 27.oktobra Tehniskās apsekošanas projektā minēts, ka ēkas atbilstības nodrošināšanai Latvijas būvnormatīva LBN 006-00 „Būtiskas prasības būvēm” prasībām, nepieciešams veikt ēkas renovāciju. </w:t>
      </w:r>
    </w:p>
    <w:p w:rsidR="0067484A" w:rsidRPr="0067484A" w:rsidRDefault="0067484A" w:rsidP="0067484A">
      <w:pPr>
        <w:pStyle w:val="Paraststmeklis"/>
        <w:numPr>
          <w:ilvl w:val="0"/>
          <w:numId w:val="14"/>
        </w:numPr>
        <w:tabs>
          <w:tab w:val="left" w:pos="851"/>
        </w:tabs>
        <w:spacing w:before="120" w:beforeAutospacing="0" w:after="120" w:afterAutospacing="0"/>
        <w:ind w:left="851" w:hanging="142"/>
        <w:jc w:val="both"/>
        <w:rPr>
          <w:sz w:val="28"/>
          <w:szCs w:val="28"/>
        </w:rPr>
      </w:pPr>
      <w:r w:rsidRPr="0067484A">
        <w:rPr>
          <w:sz w:val="28"/>
          <w:szCs w:val="28"/>
        </w:rPr>
        <w:t xml:space="preserve">Ņemot vērā </w:t>
      </w:r>
      <w:r w:rsidRPr="00BA3D1E">
        <w:rPr>
          <w:sz w:val="28"/>
          <w:szCs w:val="28"/>
        </w:rPr>
        <w:t>nekustamā īpašuma</w:t>
      </w:r>
      <w:r w:rsidRPr="0067484A">
        <w:rPr>
          <w:sz w:val="28"/>
          <w:szCs w:val="28"/>
        </w:rPr>
        <w:t xml:space="preserve"> Dzirnavu ielā 113, Rīgā tehnisko stāvokli, tas pastāvīgi tiek novērots (</w:t>
      </w:r>
      <w:r>
        <w:rPr>
          <w:sz w:val="28"/>
          <w:szCs w:val="28"/>
        </w:rPr>
        <w:t>moni</w:t>
      </w:r>
      <w:r w:rsidRPr="0067484A">
        <w:rPr>
          <w:sz w:val="28"/>
          <w:szCs w:val="28"/>
        </w:rPr>
        <w:t xml:space="preserve">torēts) un atbilstoši apsaimniekotāja (Prokuratūras) </w:t>
      </w:r>
      <w:r>
        <w:rPr>
          <w:sz w:val="28"/>
          <w:szCs w:val="28"/>
        </w:rPr>
        <w:t>2013.</w:t>
      </w:r>
      <w:r w:rsidRPr="0067484A">
        <w:rPr>
          <w:sz w:val="28"/>
          <w:szCs w:val="28"/>
        </w:rPr>
        <w:t xml:space="preserve">gada augustā </w:t>
      </w:r>
      <w:r>
        <w:rPr>
          <w:sz w:val="28"/>
          <w:szCs w:val="28"/>
        </w:rPr>
        <w:t xml:space="preserve">pušu tiekšanās laikā </w:t>
      </w:r>
      <w:r w:rsidRPr="0067484A">
        <w:rPr>
          <w:sz w:val="28"/>
          <w:szCs w:val="28"/>
        </w:rPr>
        <w:t>izteiktajam lūgumam</w:t>
      </w:r>
      <w:r>
        <w:rPr>
          <w:sz w:val="28"/>
          <w:szCs w:val="28"/>
        </w:rPr>
        <w:t>,</w:t>
      </w:r>
      <w:r w:rsidRPr="0067484A">
        <w:rPr>
          <w:sz w:val="28"/>
          <w:szCs w:val="28"/>
        </w:rPr>
        <w:t xml:space="preserve"> </w:t>
      </w:r>
      <w:r>
        <w:rPr>
          <w:sz w:val="28"/>
          <w:szCs w:val="28"/>
        </w:rPr>
        <w:t>valsts akciju sabiedrības „Valsts nekustamie īpašumi”</w:t>
      </w:r>
      <w:r w:rsidRPr="0067484A">
        <w:rPr>
          <w:sz w:val="28"/>
          <w:szCs w:val="28"/>
        </w:rPr>
        <w:t xml:space="preserve"> laika posmā no 2013.</w:t>
      </w:r>
      <w:r>
        <w:rPr>
          <w:sz w:val="28"/>
          <w:szCs w:val="28"/>
        </w:rPr>
        <w:t xml:space="preserve">gada 1.oktobrim </w:t>
      </w:r>
      <w:r w:rsidRPr="0067484A">
        <w:rPr>
          <w:sz w:val="28"/>
          <w:szCs w:val="28"/>
        </w:rPr>
        <w:t>līdz 2013.</w:t>
      </w:r>
      <w:r>
        <w:rPr>
          <w:sz w:val="28"/>
          <w:szCs w:val="28"/>
        </w:rPr>
        <w:t xml:space="preserve">gada 4.oktobrim </w:t>
      </w:r>
      <w:r w:rsidRPr="0067484A">
        <w:rPr>
          <w:sz w:val="28"/>
          <w:szCs w:val="28"/>
        </w:rPr>
        <w:t>atkārtoti tika veikts ēkas tehniskā stāvokļa apsekojums un 2013.</w:t>
      </w:r>
      <w:r>
        <w:rPr>
          <w:sz w:val="28"/>
          <w:szCs w:val="28"/>
        </w:rPr>
        <w:t>gada 11.oktobrī</w:t>
      </w:r>
      <w:r w:rsidRPr="0067484A">
        <w:rPr>
          <w:sz w:val="28"/>
          <w:szCs w:val="28"/>
        </w:rPr>
        <w:t xml:space="preserve"> sagatavots ēkas (būves) tehniskā stāvokļa izpētes atzinums, no kura izriet </w:t>
      </w:r>
      <w:r>
        <w:rPr>
          <w:sz w:val="28"/>
          <w:szCs w:val="28"/>
        </w:rPr>
        <w:t>(citēts)</w:t>
      </w:r>
      <w:r w:rsidRPr="0067484A">
        <w:rPr>
          <w:sz w:val="28"/>
          <w:szCs w:val="28"/>
        </w:rPr>
        <w:t>:</w:t>
      </w:r>
    </w:p>
    <w:p w:rsidR="0067484A" w:rsidRPr="00E96E94" w:rsidRDefault="0067484A" w:rsidP="0067484A">
      <w:pPr>
        <w:tabs>
          <w:tab w:val="left" w:pos="1134"/>
        </w:tabs>
        <w:spacing w:after="120"/>
        <w:ind w:left="1134"/>
        <w:contextualSpacing/>
        <w:rPr>
          <w:rFonts w:ascii="Times New Roman" w:hAnsi="Times New Roman" w:cs="Times New Roman"/>
          <w:i/>
          <w:sz w:val="24"/>
          <w:szCs w:val="24"/>
        </w:rPr>
      </w:pPr>
      <w:r w:rsidRPr="00E96E94">
        <w:rPr>
          <w:rFonts w:ascii="Times New Roman" w:hAnsi="Times New Roman" w:cs="Times New Roman"/>
          <w:i/>
          <w:sz w:val="24"/>
          <w:szCs w:val="24"/>
        </w:rPr>
        <w:t>„7. Slēdziens:</w:t>
      </w:r>
    </w:p>
    <w:p w:rsidR="0067484A" w:rsidRPr="00E96E94" w:rsidRDefault="0067484A" w:rsidP="0067484A">
      <w:pPr>
        <w:pStyle w:val="Sarakstarindkopa"/>
        <w:numPr>
          <w:ilvl w:val="0"/>
          <w:numId w:val="53"/>
        </w:numPr>
        <w:tabs>
          <w:tab w:val="left" w:pos="1418"/>
        </w:tabs>
        <w:spacing w:after="120" w:line="240" w:lineRule="auto"/>
        <w:ind w:left="1418" w:hanging="284"/>
        <w:jc w:val="both"/>
        <w:rPr>
          <w:rFonts w:ascii="Times New Roman" w:hAnsi="Times New Roman" w:cs="Times New Roman"/>
          <w:i/>
          <w:sz w:val="24"/>
          <w:szCs w:val="24"/>
        </w:rPr>
      </w:pPr>
      <w:r w:rsidRPr="00E96E94">
        <w:rPr>
          <w:rFonts w:ascii="Times New Roman" w:hAnsi="Times New Roman" w:cs="Times New Roman"/>
          <w:i/>
          <w:sz w:val="24"/>
          <w:szCs w:val="24"/>
        </w:rPr>
        <w:t>Apsekotais plaisājums veidojies ilgākā laika posmā pateicoties dažādiem, lielākoties no ēkas ekspluatācijas neatkarīgiem faktoriem. Daļa ēkas nesošo konstrukciju deformētas, saplaisājušas, izliektas un bojātas;</w:t>
      </w:r>
    </w:p>
    <w:p w:rsidR="0067484A" w:rsidRPr="00E96E94" w:rsidRDefault="0067484A" w:rsidP="0067484A">
      <w:pPr>
        <w:pStyle w:val="Sarakstarindkopa"/>
        <w:numPr>
          <w:ilvl w:val="0"/>
          <w:numId w:val="53"/>
        </w:numPr>
        <w:tabs>
          <w:tab w:val="left" w:pos="1418"/>
        </w:tabs>
        <w:spacing w:after="120" w:line="240" w:lineRule="auto"/>
        <w:ind w:left="1418" w:hanging="284"/>
        <w:jc w:val="both"/>
        <w:rPr>
          <w:rFonts w:ascii="Times New Roman" w:hAnsi="Times New Roman" w:cs="Times New Roman"/>
          <w:i/>
          <w:sz w:val="24"/>
          <w:szCs w:val="24"/>
        </w:rPr>
      </w:pPr>
      <w:r w:rsidRPr="00E96E94">
        <w:rPr>
          <w:rFonts w:ascii="Times New Roman" w:hAnsi="Times New Roman" w:cs="Times New Roman"/>
          <w:i/>
          <w:sz w:val="24"/>
          <w:szCs w:val="24"/>
        </w:rPr>
        <w:t>Uz apsekošanas brīdi plaisājums neuzrāda būtiska progresa pazīmes, tomēr kopš dokumentētas uzraudzības veikšanas plaisu progress nav apstājies;</w:t>
      </w:r>
    </w:p>
    <w:p w:rsidR="0067484A" w:rsidRPr="00E96E94" w:rsidRDefault="0067484A" w:rsidP="0067484A">
      <w:pPr>
        <w:pStyle w:val="Sarakstarindkopa"/>
        <w:numPr>
          <w:ilvl w:val="0"/>
          <w:numId w:val="53"/>
        </w:numPr>
        <w:tabs>
          <w:tab w:val="left" w:pos="1418"/>
        </w:tabs>
        <w:spacing w:after="120" w:line="240" w:lineRule="auto"/>
        <w:ind w:left="1418" w:hanging="284"/>
        <w:jc w:val="both"/>
        <w:rPr>
          <w:rFonts w:ascii="Times New Roman" w:hAnsi="Times New Roman" w:cs="Times New Roman"/>
          <w:i/>
          <w:sz w:val="24"/>
          <w:szCs w:val="24"/>
        </w:rPr>
      </w:pPr>
      <w:r w:rsidRPr="00E96E94">
        <w:rPr>
          <w:rFonts w:ascii="Times New Roman" w:hAnsi="Times New Roman" w:cs="Times New Roman"/>
          <w:i/>
          <w:sz w:val="24"/>
          <w:szCs w:val="24"/>
        </w:rPr>
        <w:t>Vispārējais plaisājums nav bīstams konstrukcijām un neapdraud cilvēku drošību pie noteikuma, ka nenotiks konstrukciju vērā ņemama papildus noslogošana vai slodžu izmaiņas. Ņemot vērā ēkas atrašanos (intensīvas satiksmes apstākļos) un pamatņu ģeoloģisko raksturojumu, kā arī Latvijas klimatiskos apstākļus to nav iespējams nodrošināt;</w:t>
      </w:r>
    </w:p>
    <w:p w:rsidR="0067484A" w:rsidRPr="00E96E94" w:rsidRDefault="0067484A" w:rsidP="0067484A">
      <w:pPr>
        <w:pStyle w:val="Sarakstarindkopa"/>
        <w:numPr>
          <w:ilvl w:val="0"/>
          <w:numId w:val="53"/>
        </w:numPr>
        <w:tabs>
          <w:tab w:val="left" w:pos="1418"/>
        </w:tabs>
        <w:spacing w:after="120" w:line="240" w:lineRule="auto"/>
        <w:ind w:left="1418" w:hanging="284"/>
        <w:jc w:val="both"/>
        <w:rPr>
          <w:rFonts w:ascii="Times New Roman" w:hAnsi="Times New Roman" w:cs="Times New Roman"/>
          <w:i/>
          <w:sz w:val="24"/>
          <w:szCs w:val="24"/>
        </w:rPr>
      </w:pPr>
      <w:r w:rsidRPr="00E96E94">
        <w:rPr>
          <w:rFonts w:ascii="Times New Roman" w:hAnsi="Times New Roman" w:cs="Times New Roman"/>
          <w:i/>
          <w:sz w:val="24"/>
          <w:szCs w:val="24"/>
        </w:rPr>
        <w:t>Kārtējā apsekošanā konstatēts, ka logstarpas mūra stabs 2.stāvā galvenajā kāpņu telpā būtiski bojāts. Tas saplaisājis, izdrupuši ķieģeļi, veidojas izkļāvumi. Iestājoties salam, rudenī piemirkusī konstrukcija tiks grauta arī ar iekšējiem spriegumiem. Konkrētā konstrukcija avārijas stāvoklī, tam iespējami tuvākā laikā ir jāveido perimetrālas savilces;</w:t>
      </w:r>
    </w:p>
    <w:p w:rsidR="0067484A" w:rsidRPr="00E96E94" w:rsidRDefault="0067484A" w:rsidP="0067484A">
      <w:pPr>
        <w:pStyle w:val="Sarakstarindkopa"/>
        <w:numPr>
          <w:ilvl w:val="0"/>
          <w:numId w:val="53"/>
        </w:numPr>
        <w:tabs>
          <w:tab w:val="left" w:pos="1418"/>
        </w:tabs>
        <w:spacing w:after="120" w:line="240" w:lineRule="auto"/>
        <w:ind w:left="1418" w:hanging="284"/>
        <w:jc w:val="both"/>
        <w:rPr>
          <w:rFonts w:ascii="Times New Roman" w:hAnsi="Times New Roman" w:cs="Times New Roman"/>
          <w:i/>
          <w:sz w:val="24"/>
          <w:szCs w:val="24"/>
        </w:rPr>
      </w:pPr>
      <w:r w:rsidRPr="00E96E94">
        <w:rPr>
          <w:rFonts w:ascii="Times New Roman" w:hAnsi="Times New Roman" w:cs="Times New Roman"/>
          <w:i/>
          <w:sz w:val="24"/>
          <w:szCs w:val="24"/>
        </w:rPr>
        <w:t>Ēkā arvien parādās jaunas, īsā laika posmā veidojošās būtiskas deformācijas. Ēkas nevienmērīgā sēšanās izraisa iekšējos spriegumus konstrukcijās, tādejādi turpmāko konstrukciju bojājumu attīstība nav prognozējama;</w:t>
      </w:r>
    </w:p>
    <w:p w:rsidR="0067484A" w:rsidRPr="00E96E94" w:rsidRDefault="0067484A" w:rsidP="0008077B">
      <w:pPr>
        <w:pStyle w:val="Sarakstarindkopa"/>
        <w:tabs>
          <w:tab w:val="left" w:pos="1418"/>
        </w:tabs>
        <w:spacing w:after="120"/>
        <w:ind w:left="1418"/>
        <w:jc w:val="both"/>
        <w:rPr>
          <w:rFonts w:ascii="Times New Roman" w:hAnsi="Times New Roman" w:cs="Times New Roman"/>
          <w:i/>
          <w:sz w:val="24"/>
          <w:szCs w:val="24"/>
          <w:u w:val="single"/>
        </w:rPr>
      </w:pPr>
      <w:r w:rsidRPr="00E96E94">
        <w:rPr>
          <w:rFonts w:ascii="Times New Roman" w:hAnsi="Times New Roman" w:cs="Times New Roman"/>
          <w:i/>
          <w:sz w:val="24"/>
          <w:szCs w:val="24"/>
          <w:u w:val="single"/>
        </w:rPr>
        <w:t xml:space="preserve">Pašreizējā stāvoklī ēkā atsevišķas konstrukcijas neatbilst LBN 006-00 „Būtiskās prasības būvēm” </w:t>
      </w:r>
      <w:r w:rsidR="00E96E94">
        <w:rPr>
          <w:rFonts w:ascii="Times New Roman" w:hAnsi="Times New Roman" w:cs="Times New Roman"/>
          <w:i/>
          <w:sz w:val="24"/>
          <w:szCs w:val="24"/>
          <w:u w:val="single"/>
        </w:rPr>
        <w:t>4.2.</w:t>
      </w:r>
      <w:r w:rsidRPr="00E96E94">
        <w:rPr>
          <w:rFonts w:ascii="Times New Roman" w:hAnsi="Times New Roman" w:cs="Times New Roman"/>
          <w:i/>
          <w:sz w:val="24"/>
          <w:szCs w:val="24"/>
          <w:u w:val="single"/>
        </w:rPr>
        <w:t xml:space="preserve">punktā izvirzītajām prasībām, kura nepieļauj deformācijām pārsniegt pieļaujamās robežas un, kamdēļ nepieciešama ēkas pilna renovācija ar deformētās pamatnes pastiprināšanu. </w:t>
      </w:r>
    </w:p>
    <w:p w:rsidR="0067484A" w:rsidRPr="00E96E94" w:rsidRDefault="0067484A" w:rsidP="0067484A">
      <w:pPr>
        <w:tabs>
          <w:tab w:val="left" w:pos="1134"/>
        </w:tabs>
        <w:spacing w:after="120"/>
        <w:ind w:left="1134"/>
        <w:rPr>
          <w:rFonts w:ascii="Times New Roman" w:hAnsi="Times New Roman" w:cs="Times New Roman"/>
          <w:i/>
          <w:sz w:val="24"/>
          <w:szCs w:val="24"/>
        </w:rPr>
      </w:pPr>
      <w:r w:rsidRPr="00E96E94">
        <w:rPr>
          <w:rFonts w:ascii="Times New Roman" w:hAnsi="Times New Roman" w:cs="Times New Roman"/>
          <w:i/>
          <w:sz w:val="24"/>
          <w:szCs w:val="24"/>
        </w:rPr>
        <w:t>8. Ieteikumi (rekomendācijas apsaimniekotājam).</w:t>
      </w:r>
    </w:p>
    <w:p w:rsidR="0067484A" w:rsidRPr="00E96E94" w:rsidRDefault="0067484A" w:rsidP="0067484A">
      <w:pPr>
        <w:pStyle w:val="Sarakstarindkopa"/>
        <w:numPr>
          <w:ilvl w:val="0"/>
          <w:numId w:val="54"/>
        </w:numPr>
        <w:tabs>
          <w:tab w:val="left" w:pos="1418"/>
        </w:tabs>
        <w:spacing w:after="120" w:line="240" w:lineRule="auto"/>
        <w:ind w:left="1418" w:hanging="284"/>
        <w:jc w:val="both"/>
        <w:rPr>
          <w:rFonts w:ascii="Times New Roman" w:hAnsi="Times New Roman" w:cs="Times New Roman"/>
          <w:i/>
          <w:sz w:val="24"/>
          <w:szCs w:val="24"/>
        </w:rPr>
      </w:pPr>
      <w:r w:rsidRPr="00E96E94">
        <w:rPr>
          <w:rFonts w:ascii="Times New Roman" w:hAnsi="Times New Roman" w:cs="Times New Roman"/>
          <w:i/>
          <w:sz w:val="24"/>
          <w:szCs w:val="24"/>
        </w:rPr>
        <w:t>Nekavējoties jāizstrādā tehnisks risinājums un jāveic 2.stāva logstarpas mūra staba stiprinājums veidojot perimetrālas savilces, lai nepieļautu konstrukcijas pilnīgu sabrukšanu. Pēc stiprinājumu izveides jāatjauno bojātos mūra fragmentus;</w:t>
      </w:r>
    </w:p>
    <w:p w:rsidR="0067484A" w:rsidRPr="00E96E94" w:rsidRDefault="0067484A" w:rsidP="0067484A">
      <w:pPr>
        <w:pStyle w:val="Sarakstarindkopa"/>
        <w:numPr>
          <w:ilvl w:val="0"/>
          <w:numId w:val="54"/>
        </w:numPr>
        <w:tabs>
          <w:tab w:val="left" w:pos="1418"/>
        </w:tabs>
        <w:spacing w:after="120" w:line="240" w:lineRule="auto"/>
        <w:ind w:left="1418" w:hanging="284"/>
        <w:jc w:val="both"/>
        <w:rPr>
          <w:rFonts w:ascii="Times New Roman" w:hAnsi="Times New Roman" w:cs="Times New Roman"/>
          <w:i/>
          <w:sz w:val="24"/>
          <w:szCs w:val="24"/>
        </w:rPr>
      </w:pPr>
      <w:r w:rsidRPr="00E96E94">
        <w:rPr>
          <w:rFonts w:ascii="Times New Roman" w:hAnsi="Times New Roman" w:cs="Times New Roman"/>
          <w:i/>
          <w:sz w:val="24"/>
          <w:szCs w:val="24"/>
        </w:rPr>
        <w:t>Nepieciešams rast iespēju aizdarīt visas plaisas, gan ārējās, gan iekšējās, veicot atbilstošu kosmētisko remontu;</w:t>
      </w:r>
    </w:p>
    <w:p w:rsidR="0067484A" w:rsidRPr="00E96E94" w:rsidRDefault="0067484A" w:rsidP="0067484A">
      <w:pPr>
        <w:pStyle w:val="Sarakstarindkopa"/>
        <w:numPr>
          <w:ilvl w:val="0"/>
          <w:numId w:val="54"/>
        </w:numPr>
        <w:tabs>
          <w:tab w:val="left" w:pos="1418"/>
        </w:tabs>
        <w:spacing w:after="120" w:line="240" w:lineRule="auto"/>
        <w:ind w:left="1418" w:hanging="284"/>
        <w:jc w:val="both"/>
        <w:rPr>
          <w:rFonts w:ascii="Times New Roman" w:hAnsi="Times New Roman" w:cs="Times New Roman"/>
          <w:i/>
          <w:sz w:val="24"/>
          <w:szCs w:val="24"/>
        </w:rPr>
      </w:pPr>
      <w:r w:rsidRPr="00E96E94">
        <w:rPr>
          <w:rFonts w:ascii="Times New Roman" w:hAnsi="Times New Roman" w:cs="Times New Roman"/>
          <w:i/>
          <w:sz w:val="24"/>
          <w:szCs w:val="24"/>
        </w:rPr>
        <w:t>Ēkas iekštelpās ir izvietotas 9 jaunas monitoringa markas. Apsekojumi jāveic ar pārbaudes regularitāti reizi 3 mēnešos. Līdz laikam, kamēr Prokuratūra izmanto telpas Dzirnavu ielā 113</w:t>
      </w:r>
      <w:r w:rsidR="00E96E94">
        <w:rPr>
          <w:rFonts w:ascii="Times New Roman" w:hAnsi="Times New Roman" w:cs="Times New Roman"/>
          <w:i/>
          <w:sz w:val="24"/>
          <w:szCs w:val="24"/>
        </w:rPr>
        <w:t>, Rīgā</w:t>
      </w:r>
      <w:r w:rsidR="0008077B">
        <w:rPr>
          <w:rFonts w:ascii="Times New Roman" w:hAnsi="Times New Roman" w:cs="Times New Roman"/>
          <w:i/>
          <w:sz w:val="24"/>
          <w:szCs w:val="24"/>
        </w:rPr>
        <w:t>,</w:t>
      </w:r>
      <w:r w:rsidRPr="00E96E94">
        <w:rPr>
          <w:rFonts w:ascii="Times New Roman" w:hAnsi="Times New Roman" w:cs="Times New Roman"/>
          <w:i/>
          <w:sz w:val="24"/>
          <w:szCs w:val="24"/>
        </w:rPr>
        <w:t xml:space="preserve"> ik ceturksni vedot mērījumu uzskaiti, apsekot monitoringa markas un ik reizi izvērtēt apsekojuma rezultātus;</w:t>
      </w:r>
    </w:p>
    <w:p w:rsidR="0067484A" w:rsidRPr="00E96E94" w:rsidRDefault="0067484A" w:rsidP="0067484A">
      <w:pPr>
        <w:pStyle w:val="Sarakstarindkopa"/>
        <w:numPr>
          <w:ilvl w:val="0"/>
          <w:numId w:val="54"/>
        </w:numPr>
        <w:tabs>
          <w:tab w:val="left" w:pos="1418"/>
        </w:tabs>
        <w:spacing w:after="120" w:line="240" w:lineRule="auto"/>
        <w:ind w:left="1418" w:hanging="284"/>
        <w:jc w:val="both"/>
        <w:rPr>
          <w:rFonts w:ascii="Times New Roman" w:hAnsi="Times New Roman" w:cs="Times New Roman"/>
          <w:i/>
          <w:sz w:val="24"/>
          <w:szCs w:val="24"/>
        </w:rPr>
      </w:pPr>
      <w:r w:rsidRPr="00E96E94">
        <w:rPr>
          <w:rFonts w:ascii="Times New Roman" w:hAnsi="Times New Roman" w:cs="Times New Roman"/>
          <w:i/>
          <w:sz w:val="24"/>
          <w:szCs w:val="24"/>
        </w:rPr>
        <w:t>Nepieciešams izstrādāt tehnisko projektu ēkas pilnīgai renovācijai, paralēli risinot jautājumu par telpu atbrīvošanu, iespējami īsākā laikā.”</w:t>
      </w:r>
    </w:p>
    <w:p w:rsidR="002F041A" w:rsidRPr="00BA3D1E" w:rsidRDefault="002F041A" w:rsidP="00C635BB">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t xml:space="preserve">Ņemot vērā to, ka nekustamais īpašums </w:t>
      </w:r>
      <w:r w:rsidR="00E9580D" w:rsidRPr="00BA3D1E">
        <w:rPr>
          <w:sz w:val="28"/>
          <w:szCs w:val="28"/>
        </w:rPr>
        <w:t>(</w:t>
      </w:r>
      <w:r w:rsidRPr="00BA3D1E">
        <w:rPr>
          <w:sz w:val="28"/>
          <w:szCs w:val="28"/>
        </w:rPr>
        <w:t>administratīvā ēka</w:t>
      </w:r>
      <w:r w:rsidR="00E9580D" w:rsidRPr="00BA3D1E">
        <w:rPr>
          <w:sz w:val="28"/>
          <w:szCs w:val="28"/>
        </w:rPr>
        <w:t>)</w:t>
      </w:r>
      <w:r w:rsidRPr="00BA3D1E">
        <w:rPr>
          <w:sz w:val="28"/>
          <w:szCs w:val="28"/>
        </w:rPr>
        <w:t xml:space="preserve"> Dzirnavu ielā 113, Rīgā, atrodas uz vairākām personām piederošiem zemesgabaliem, var tikt apgrūtināta ēkas renovācijas darbu saskaņošana.</w:t>
      </w:r>
    </w:p>
    <w:p w:rsidR="002F041A" w:rsidRPr="00BA3D1E" w:rsidRDefault="002F041A" w:rsidP="002F041A">
      <w:pPr>
        <w:pStyle w:val="Paraststmeklis"/>
        <w:numPr>
          <w:ilvl w:val="2"/>
          <w:numId w:val="6"/>
        </w:numPr>
        <w:spacing w:before="120" w:beforeAutospacing="0" w:after="120" w:afterAutospacing="0"/>
        <w:jc w:val="both"/>
        <w:rPr>
          <w:sz w:val="28"/>
          <w:szCs w:val="28"/>
        </w:rPr>
      </w:pPr>
      <w:r w:rsidRPr="00BA3D1E">
        <w:rPr>
          <w:sz w:val="28"/>
          <w:szCs w:val="28"/>
        </w:rPr>
        <w:t>Nekustamais īpašums Kalpaka bulvārī 6, Rīgā</w:t>
      </w:r>
      <w:r w:rsidR="0057006E" w:rsidRPr="00BA3D1E">
        <w:rPr>
          <w:sz w:val="28"/>
          <w:szCs w:val="28"/>
        </w:rPr>
        <w:t>,</w:t>
      </w:r>
      <w:r w:rsidRPr="00BA3D1E">
        <w:rPr>
          <w:sz w:val="28"/>
          <w:szCs w:val="28"/>
        </w:rPr>
        <w:t xml:space="preserve"> (nekustamā īpašuma kadastra Nr.0100 009 0003) sastāv no zemes vienības 2</w:t>
      </w:r>
      <w:r w:rsidR="002042EB">
        <w:rPr>
          <w:sz w:val="28"/>
          <w:szCs w:val="28"/>
        </w:rPr>
        <w:t> </w:t>
      </w:r>
      <w:r w:rsidRPr="00BA3D1E">
        <w:rPr>
          <w:sz w:val="28"/>
          <w:szCs w:val="28"/>
        </w:rPr>
        <w:t>066 m</w:t>
      </w:r>
      <w:r w:rsidRPr="00BA3D1E">
        <w:rPr>
          <w:sz w:val="28"/>
          <w:szCs w:val="28"/>
          <w:vertAlign w:val="superscript"/>
        </w:rPr>
        <w:t>2</w:t>
      </w:r>
      <w:r w:rsidRPr="00BA3D1E">
        <w:rPr>
          <w:sz w:val="28"/>
          <w:szCs w:val="28"/>
        </w:rPr>
        <w:t xml:space="preserve"> platībā un četrām būvēm:</w:t>
      </w:r>
    </w:p>
    <w:p w:rsidR="002F041A" w:rsidRPr="00BA3D1E" w:rsidRDefault="002F041A" w:rsidP="004B2571">
      <w:pPr>
        <w:pStyle w:val="Paraststmeklis"/>
        <w:numPr>
          <w:ilvl w:val="0"/>
          <w:numId w:val="23"/>
        </w:numPr>
        <w:tabs>
          <w:tab w:val="left" w:pos="851"/>
        </w:tabs>
        <w:spacing w:before="0" w:beforeAutospacing="0" w:after="0" w:afterAutospacing="0"/>
        <w:ind w:left="1077" w:hanging="371"/>
        <w:jc w:val="both"/>
        <w:rPr>
          <w:sz w:val="28"/>
          <w:szCs w:val="28"/>
        </w:rPr>
      </w:pPr>
      <w:r w:rsidRPr="00BA3D1E">
        <w:rPr>
          <w:sz w:val="28"/>
          <w:szCs w:val="28"/>
        </w:rPr>
        <w:t>administratīvā</w:t>
      </w:r>
      <w:r w:rsidR="00352563" w:rsidRPr="00BA3D1E">
        <w:rPr>
          <w:sz w:val="28"/>
          <w:szCs w:val="28"/>
        </w:rPr>
        <w:t>s</w:t>
      </w:r>
      <w:r w:rsidRPr="00BA3D1E">
        <w:rPr>
          <w:sz w:val="28"/>
          <w:szCs w:val="28"/>
        </w:rPr>
        <w:t xml:space="preserve"> ēka</w:t>
      </w:r>
      <w:r w:rsidR="00352563" w:rsidRPr="00BA3D1E">
        <w:rPr>
          <w:sz w:val="28"/>
          <w:szCs w:val="28"/>
        </w:rPr>
        <w:t>s</w:t>
      </w:r>
      <w:r w:rsidRPr="00BA3D1E">
        <w:rPr>
          <w:sz w:val="28"/>
          <w:szCs w:val="28"/>
        </w:rPr>
        <w:t xml:space="preserve"> (būves kadastra apzīmējums 0100 009 0003 001):</w:t>
      </w:r>
    </w:p>
    <w:p w:rsidR="002F041A" w:rsidRPr="00BA3D1E" w:rsidRDefault="002F041A" w:rsidP="004B2571">
      <w:pPr>
        <w:pStyle w:val="Paraststmeklis"/>
        <w:numPr>
          <w:ilvl w:val="0"/>
          <w:numId w:val="36"/>
        </w:numPr>
        <w:tabs>
          <w:tab w:val="left" w:pos="993"/>
        </w:tabs>
        <w:spacing w:before="0" w:beforeAutospacing="0" w:after="0" w:afterAutospacing="0"/>
        <w:jc w:val="both"/>
        <w:rPr>
          <w:sz w:val="28"/>
          <w:szCs w:val="28"/>
        </w:rPr>
      </w:pPr>
      <w:r w:rsidRPr="00BA3D1E">
        <w:rPr>
          <w:sz w:val="28"/>
          <w:szCs w:val="28"/>
        </w:rPr>
        <w:t xml:space="preserve">kopējā platība </w:t>
      </w:r>
      <w:r w:rsidR="006E71A6" w:rsidRPr="00BA3D1E">
        <w:rPr>
          <w:sz w:val="28"/>
          <w:szCs w:val="28"/>
        </w:rPr>
        <w:t xml:space="preserve">– </w:t>
      </w:r>
      <w:r w:rsidRPr="00BA3D1E">
        <w:rPr>
          <w:sz w:val="28"/>
          <w:szCs w:val="28"/>
        </w:rPr>
        <w:t>5 341,4 m</w:t>
      </w:r>
      <w:r w:rsidRPr="00BA3D1E">
        <w:rPr>
          <w:sz w:val="28"/>
          <w:szCs w:val="28"/>
          <w:vertAlign w:val="superscript"/>
        </w:rPr>
        <w:t>2</w:t>
      </w:r>
      <w:r w:rsidRPr="00BA3D1E">
        <w:rPr>
          <w:sz w:val="28"/>
          <w:szCs w:val="28"/>
        </w:rPr>
        <w:t>;</w:t>
      </w:r>
    </w:p>
    <w:p w:rsidR="006E71A6" w:rsidRPr="00BA3D1E" w:rsidRDefault="006E71A6" w:rsidP="004B2571">
      <w:pPr>
        <w:pStyle w:val="Paraststmeklis"/>
        <w:numPr>
          <w:ilvl w:val="0"/>
          <w:numId w:val="36"/>
        </w:numPr>
        <w:tabs>
          <w:tab w:val="left" w:pos="993"/>
        </w:tabs>
        <w:spacing w:before="0" w:beforeAutospacing="0" w:after="0" w:afterAutospacing="0"/>
        <w:jc w:val="both"/>
        <w:rPr>
          <w:sz w:val="28"/>
          <w:szCs w:val="28"/>
        </w:rPr>
      </w:pPr>
      <w:r w:rsidRPr="00BA3D1E">
        <w:rPr>
          <w:sz w:val="28"/>
          <w:szCs w:val="28"/>
        </w:rPr>
        <w:t>būves ekspluatācijas uzsākšanas gads – 1883.gads;</w:t>
      </w:r>
    </w:p>
    <w:p w:rsidR="002F041A" w:rsidRPr="00BA3D1E" w:rsidRDefault="004C0E14" w:rsidP="006E71A6">
      <w:pPr>
        <w:pStyle w:val="Paraststmeklis"/>
        <w:numPr>
          <w:ilvl w:val="0"/>
          <w:numId w:val="36"/>
        </w:numPr>
        <w:tabs>
          <w:tab w:val="left" w:pos="993"/>
        </w:tabs>
        <w:spacing w:before="0" w:beforeAutospacing="0" w:after="0" w:afterAutospacing="0"/>
        <w:jc w:val="both"/>
        <w:rPr>
          <w:sz w:val="28"/>
          <w:szCs w:val="28"/>
        </w:rPr>
      </w:pPr>
      <w:r w:rsidRPr="00BA3D1E">
        <w:rPr>
          <w:sz w:val="28"/>
          <w:szCs w:val="28"/>
        </w:rPr>
        <w:t>galvenais lietošanas veids pēc būvju klasifikācijas: biroju ēkas (klases kods 1220)</w:t>
      </w:r>
      <w:r w:rsidR="002F041A" w:rsidRPr="00BA3D1E">
        <w:rPr>
          <w:sz w:val="28"/>
          <w:szCs w:val="28"/>
        </w:rPr>
        <w:t>;</w:t>
      </w:r>
    </w:p>
    <w:p w:rsidR="002F041A" w:rsidRPr="00BA3D1E" w:rsidRDefault="002F041A" w:rsidP="004B2571">
      <w:pPr>
        <w:pStyle w:val="Paraststmeklis"/>
        <w:numPr>
          <w:ilvl w:val="0"/>
          <w:numId w:val="23"/>
        </w:numPr>
        <w:tabs>
          <w:tab w:val="left" w:pos="851"/>
        </w:tabs>
        <w:spacing w:before="0" w:beforeAutospacing="0" w:after="0" w:afterAutospacing="0"/>
        <w:ind w:left="1077" w:hanging="371"/>
        <w:jc w:val="both"/>
        <w:rPr>
          <w:sz w:val="28"/>
          <w:szCs w:val="28"/>
        </w:rPr>
      </w:pPr>
      <w:r w:rsidRPr="00BA3D1E">
        <w:rPr>
          <w:sz w:val="28"/>
          <w:szCs w:val="28"/>
        </w:rPr>
        <w:t>garāžas (būves kadastra apzīmējums 0100 009 0003 002) ar kopējo platību 168,2</w:t>
      </w:r>
      <w:r w:rsidR="00C5253F" w:rsidRPr="00BA3D1E">
        <w:rPr>
          <w:sz w:val="28"/>
          <w:szCs w:val="28"/>
        </w:rPr>
        <w:t> </w:t>
      </w:r>
      <w:r w:rsidRPr="00BA3D1E">
        <w:rPr>
          <w:sz w:val="28"/>
          <w:szCs w:val="28"/>
        </w:rPr>
        <w:t>m</w:t>
      </w:r>
      <w:r w:rsidRPr="00BA3D1E">
        <w:rPr>
          <w:sz w:val="28"/>
          <w:szCs w:val="28"/>
          <w:vertAlign w:val="superscript"/>
        </w:rPr>
        <w:t>2</w:t>
      </w:r>
      <w:r w:rsidRPr="00BA3D1E">
        <w:rPr>
          <w:sz w:val="28"/>
          <w:szCs w:val="28"/>
        </w:rPr>
        <w:t>;</w:t>
      </w:r>
    </w:p>
    <w:p w:rsidR="002F041A" w:rsidRPr="00BA3D1E" w:rsidRDefault="002F041A" w:rsidP="004B2571">
      <w:pPr>
        <w:pStyle w:val="Paraststmeklis"/>
        <w:numPr>
          <w:ilvl w:val="0"/>
          <w:numId w:val="23"/>
        </w:numPr>
        <w:tabs>
          <w:tab w:val="left" w:pos="851"/>
        </w:tabs>
        <w:spacing w:before="0" w:beforeAutospacing="0" w:after="0" w:afterAutospacing="0"/>
        <w:ind w:left="1077" w:hanging="371"/>
        <w:jc w:val="both"/>
        <w:rPr>
          <w:sz w:val="28"/>
          <w:szCs w:val="28"/>
        </w:rPr>
      </w:pPr>
      <w:r w:rsidRPr="00BA3D1E">
        <w:rPr>
          <w:sz w:val="28"/>
          <w:szCs w:val="28"/>
        </w:rPr>
        <w:t>saimniecības ēka</w:t>
      </w:r>
      <w:r w:rsidR="00352563" w:rsidRPr="00BA3D1E">
        <w:rPr>
          <w:sz w:val="28"/>
          <w:szCs w:val="28"/>
        </w:rPr>
        <w:t>s</w:t>
      </w:r>
      <w:r w:rsidRPr="00BA3D1E">
        <w:rPr>
          <w:sz w:val="28"/>
          <w:szCs w:val="28"/>
        </w:rPr>
        <w:t xml:space="preserve"> (būves kadastra apzīmējums 0100 009 0003 003) ar kopējo platību 3,8 m</w:t>
      </w:r>
      <w:r w:rsidRPr="00BA3D1E">
        <w:rPr>
          <w:sz w:val="28"/>
          <w:szCs w:val="28"/>
          <w:vertAlign w:val="superscript"/>
        </w:rPr>
        <w:t>2</w:t>
      </w:r>
      <w:r w:rsidRPr="00BA3D1E">
        <w:rPr>
          <w:sz w:val="28"/>
          <w:szCs w:val="28"/>
        </w:rPr>
        <w:t>;</w:t>
      </w:r>
    </w:p>
    <w:p w:rsidR="002F041A" w:rsidRPr="00BA3D1E" w:rsidRDefault="002F041A" w:rsidP="004B2571">
      <w:pPr>
        <w:pStyle w:val="Paraststmeklis"/>
        <w:numPr>
          <w:ilvl w:val="0"/>
          <w:numId w:val="23"/>
        </w:numPr>
        <w:tabs>
          <w:tab w:val="left" w:pos="851"/>
        </w:tabs>
        <w:spacing w:before="0" w:beforeAutospacing="0" w:after="0" w:afterAutospacing="0"/>
        <w:ind w:left="1077" w:hanging="371"/>
        <w:jc w:val="both"/>
        <w:rPr>
          <w:sz w:val="28"/>
          <w:szCs w:val="28"/>
        </w:rPr>
      </w:pPr>
      <w:r w:rsidRPr="00BA3D1E">
        <w:rPr>
          <w:sz w:val="28"/>
          <w:szCs w:val="28"/>
        </w:rPr>
        <w:t>pagrab</w:t>
      </w:r>
      <w:r w:rsidR="00352563" w:rsidRPr="00BA3D1E">
        <w:rPr>
          <w:sz w:val="28"/>
          <w:szCs w:val="28"/>
        </w:rPr>
        <w:t>a</w:t>
      </w:r>
      <w:r w:rsidRPr="00BA3D1E">
        <w:rPr>
          <w:sz w:val="28"/>
          <w:szCs w:val="28"/>
        </w:rPr>
        <w:t xml:space="preserve"> </w:t>
      </w:r>
      <w:r w:rsidR="00352563" w:rsidRPr="00BA3D1E">
        <w:rPr>
          <w:sz w:val="28"/>
          <w:szCs w:val="28"/>
        </w:rPr>
        <w:t xml:space="preserve">zem pagalma </w:t>
      </w:r>
      <w:r w:rsidRPr="00BA3D1E">
        <w:rPr>
          <w:sz w:val="28"/>
          <w:szCs w:val="28"/>
        </w:rPr>
        <w:t>(būves kadastra apzīmējums 0100 009 0003 005) ar kopējo platību 171,1 m</w:t>
      </w:r>
      <w:r w:rsidRPr="00BA3D1E">
        <w:rPr>
          <w:sz w:val="28"/>
          <w:szCs w:val="28"/>
          <w:vertAlign w:val="superscript"/>
        </w:rPr>
        <w:t>2</w:t>
      </w:r>
      <w:r w:rsidRPr="00BA3D1E">
        <w:rPr>
          <w:sz w:val="28"/>
          <w:szCs w:val="28"/>
        </w:rPr>
        <w:t>.</w:t>
      </w:r>
    </w:p>
    <w:p w:rsidR="002F041A" w:rsidRPr="00BA3D1E" w:rsidRDefault="002F041A" w:rsidP="002F041A">
      <w:pPr>
        <w:pStyle w:val="Paraststmeklis"/>
        <w:numPr>
          <w:ilvl w:val="0"/>
          <w:numId w:val="14"/>
        </w:numPr>
        <w:tabs>
          <w:tab w:val="left" w:pos="851"/>
        </w:tabs>
        <w:spacing w:before="120" w:beforeAutospacing="0" w:after="120" w:afterAutospacing="0"/>
        <w:ind w:left="851" w:hanging="284"/>
        <w:jc w:val="both"/>
        <w:rPr>
          <w:sz w:val="28"/>
          <w:szCs w:val="28"/>
        </w:rPr>
      </w:pPr>
      <w:r w:rsidRPr="00BA3D1E">
        <w:rPr>
          <w:sz w:val="28"/>
          <w:szCs w:val="28"/>
        </w:rPr>
        <w:t xml:space="preserve">Nekustamais īpašums saskaņā ar </w:t>
      </w:r>
      <w:r w:rsidR="0057006E" w:rsidRPr="00BA3D1E">
        <w:rPr>
          <w:sz w:val="28"/>
          <w:szCs w:val="28"/>
        </w:rPr>
        <w:t>MK rīkojum</w:t>
      </w:r>
      <w:r w:rsidR="005D20FC" w:rsidRPr="00BA3D1E">
        <w:rPr>
          <w:sz w:val="28"/>
          <w:szCs w:val="28"/>
        </w:rPr>
        <w:t>u</w:t>
      </w:r>
      <w:r w:rsidR="0057006E" w:rsidRPr="00BA3D1E">
        <w:rPr>
          <w:sz w:val="28"/>
          <w:szCs w:val="28"/>
        </w:rPr>
        <w:t xml:space="preserve"> Nr.795 </w:t>
      </w:r>
      <w:r w:rsidRPr="00BA3D1E">
        <w:rPr>
          <w:sz w:val="28"/>
          <w:szCs w:val="28"/>
        </w:rPr>
        <w:t>nodots Finanšu ministrijas valdījumā</w:t>
      </w:r>
      <w:r w:rsidR="00825B4A" w:rsidRPr="00BA3D1E">
        <w:rPr>
          <w:sz w:val="28"/>
          <w:szCs w:val="28"/>
        </w:rPr>
        <w:t>,</w:t>
      </w:r>
      <w:r w:rsidRPr="00BA3D1E">
        <w:rPr>
          <w:sz w:val="28"/>
          <w:szCs w:val="28"/>
        </w:rPr>
        <w:t xml:space="preserve"> normatīvajos aktos noteiktajā kārtībā ierakstīts zemesgrāmatā uz valsts vārda Finanšu ministrijas personā</w:t>
      </w:r>
      <w:r w:rsidR="00825B4A" w:rsidRPr="00BA3D1E">
        <w:rPr>
          <w:sz w:val="28"/>
          <w:szCs w:val="28"/>
        </w:rPr>
        <w:t>,</w:t>
      </w:r>
      <w:r w:rsidRPr="00BA3D1E">
        <w:rPr>
          <w:sz w:val="28"/>
          <w:szCs w:val="28"/>
        </w:rPr>
        <w:t xml:space="preserve"> un </w:t>
      </w:r>
      <w:r w:rsidR="00207C63" w:rsidRPr="00BA3D1E">
        <w:rPr>
          <w:sz w:val="28"/>
          <w:szCs w:val="28"/>
        </w:rPr>
        <w:t>VNĪ</w:t>
      </w:r>
      <w:r w:rsidRPr="00BA3D1E">
        <w:rPr>
          <w:sz w:val="28"/>
          <w:szCs w:val="28"/>
        </w:rPr>
        <w:t xml:space="preserve"> pārvaldīšanā.</w:t>
      </w:r>
    </w:p>
    <w:p w:rsidR="002F041A" w:rsidRPr="00BA3D1E" w:rsidRDefault="00207C63" w:rsidP="002F041A">
      <w:pPr>
        <w:pStyle w:val="Paraststmeklis"/>
        <w:numPr>
          <w:ilvl w:val="0"/>
          <w:numId w:val="14"/>
        </w:numPr>
        <w:tabs>
          <w:tab w:val="left" w:pos="851"/>
        </w:tabs>
        <w:spacing w:before="120" w:beforeAutospacing="0" w:after="120" w:afterAutospacing="0"/>
        <w:ind w:left="851" w:hanging="284"/>
        <w:jc w:val="both"/>
        <w:rPr>
          <w:sz w:val="28"/>
          <w:szCs w:val="28"/>
        </w:rPr>
      </w:pPr>
      <w:r w:rsidRPr="00BA3D1E">
        <w:rPr>
          <w:sz w:val="28"/>
          <w:szCs w:val="28"/>
        </w:rPr>
        <w:t>VNĪ</w:t>
      </w:r>
      <w:r w:rsidR="002F041A" w:rsidRPr="00BA3D1E">
        <w:rPr>
          <w:sz w:val="28"/>
          <w:szCs w:val="28"/>
        </w:rPr>
        <w:t xml:space="preserve"> saskaņā ar nekustamā īpašuma Kalpaka bulvārī 6, Rīgā, apsaimniekošanas un lietošanas līgumu līdz 2014.gada 31.decembrim ir nodevusi nekustamo īpašumu apsaimniekošanā Prokuratūrai. Saskaņā ar vienošanos par grozījumiem apsaimniekošanas un lietošanas līgumā ar 2015.gada 1.janvāri </w:t>
      </w:r>
      <w:r w:rsidR="003948FE" w:rsidRPr="00BA3D1E">
        <w:rPr>
          <w:sz w:val="28"/>
          <w:szCs w:val="28"/>
        </w:rPr>
        <w:t xml:space="preserve">tiek </w:t>
      </w:r>
      <w:r w:rsidR="002F041A" w:rsidRPr="00BA3D1E">
        <w:rPr>
          <w:sz w:val="28"/>
          <w:szCs w:val="28"/>
        </w:rPr>
        <w:t xml:space="preserve">plānots pāriet uz nomas attiecībām, noslēdzot attiecīgu īpašuma nomas līgumu. Nomas maksa tiks noteikta saskaņā ar </w:t>
      </w:r>
      <w:r w:rsidR="00086FB1" w:rsidRPr="00BA3D1E">
        <w:rPr>
          <w:sz w:val="28"/>
          <w:szCs w:val="28"/>
        </w:rPr>
        <w:t xml:space="preserve">MK noteikumos Nr.515 </w:t>
      </w:r>
      <w:r w:rsidR="002F041A" w:rsidRPr="00BA3D1E">
        <w:rPr>
          <w:sz w:val="28"/>
          <w:szCs w:val="28"/>
        </w:rPr>
        <w:t>noteiktajiem principiem un aprēķināšanas metodik</w:t>
      </w:r>
      <w:r w:rsidR="004C0E14" w:rsidRPr="00BA3D1E">
        <w:rPr>
          <w:sz w:val="28"/>
          <w:szCs w:val="28"/>
        </w:rPr>
        <w:t>u</w:t>
      </w:r>
      <w:r w:rsidR="002F041A" w:rsidRPr="00BA3D1E">
        <w:rPr>
          <w:sz w:val="28"/>
          <w:szCs w:val="28"/>
        </w:rPr>
        <w:t>.</w:t>
      </w:r>
    </w:p>
    <w:p w:rsidR="008E1AD9" w:rsidRPr="00BA3D1E" w:rsidRDefault="008E1AD9" w:rsidP="008E1AD9">
      <w:pPr>
        <w:pStyle w:val="Paraststmeklis"/>
        <w:numPr>
          <w:ilvl w:val="0"/>
          <w:numId w:val="14"/>
        </w:numPr>
        <w:tabs>
          <w:tab w:val="left" w:pos="851"/>
        </w:tabs>
        <w:spacing w:before="120" w:beforeAutospacing="0" w:after="120" w:afterAutospacing="0"/>
        <w:ind w:left="851" w:hanging="284"/>
        <w:jc w:val="both"/>
        <w:rPr>
          <w:sz w:val="28"/>
          <w:szCs w:val="28"/>
        </w:rPr>
      </w:pPr>
      <w:r w:rsidRPr="00BA3D1E">
        <w:rPr>
          <w:sz w:val="28"/>
          <w:szCs w:val="28"/>
        </w:rPr>
        <w:t xml:space="preserve">Administratīvā ēka ir daļēji apmierinošā tehniskā stāvoklī, bet tai nepieciešama fasādes renovācija, jumta ieseguma </w:t>
      </w:r>
      <w:r w:rsidR="000F4E33" w:rsidRPr="00BA3D1E">
        <w:rPr>
          <w:sz w:val="28"/>
          <w:szCs w:val="28"/>
        </w:rPr>
        <w:t xml:space="preserve">ziemeļrietumu </w:t>
      </w:r>
      <w:r w:rsidRPr="00BA3D1E">
        <w:rPr>
          <w:sz w:val="28"/>
          <w:szCs w:val="28"/>
        </w:rPr>
        <w:t xml:space="preserve">spārna renovācija, visas ēkas bēniņu pārseguma siltuma izolācijas nomaiņa, daļēja komunikāciju (t.sk. elektroinstalācijas) nomaiņa, pagraba zem ēkas hidroizolācijas atjaunošana (speciālas metodes), jāveic telpu kosmētiskais remonts; zem iekšpagalma izbūvētajam pagrabam (būves kadastra apzīmējums 0100 009 0003 005) nepieciešama rekonstrukcija. </w:t>
      </w:r>
    </w:p>
    <w:p w:rsidR="002F041A" w:rsidRPr="00BA3D1E" w:rsidRDefault="002F041A" w:rsidP="002F041A">
      <w:pPr>
        <w:pStyle w:val="Paraststmeklis"/>
        <w:numPr>
          <w:ilvl w:val="0"/>
          <w:numId w:val="14"/>
        </w:numPr>
        <w:tabs>
          <w:tab w:val="left" w:pos="851"/>
        </w:tabs>
        <w:spacing w:before="120" w:beforeAutospacing="0" w:after="120" w:afterAutospacing="0"/>
        <w:ind w:left="851" w:hanging="284"/>
        <w:jc w:val="both"/>
        <w:rPr>
          <w:sz w:val="28"/>
          <w:szCs w:val="28"/>
        </w:rPr>
      </w:pPr>
      <w:r w:rsidRPr="00BA3D1E">
        <w:rPr>
          <w:sz w:val="28"/>
          <w:szCs w:val="28"/>
        </w:rPr>
        <w:t xml:space="preserve">Ēkas telpu aizņemtās platības ir nepietiekošas attiecīgo </w:t>
      </w:r>
      <w:r w:rsidR="009E341D" w:rsidRPr="00BA3D1E">
        <w:rPr>
          <w:sz w:val="28"/>
          <w:szCs w:val="28"/>
        </w:rPr>
        <w:t>Ģ</w:t>
      </w:r>
      <w:r w:rsidRPr="00BA3D1E">
        <w:rPr>
          <w:sz w:val="28"/>
          <w:szCs w:val="28"/>
        </w:rPr>
        <w:t>enerālprokuratūras funkciju un darba specifikas veikšanai, kā arī nepieciešam</w:t>
      </w:r>
      <w:r w:rsidR="00A67564" w:rsidRPr="00BA3D1E">
        <w:rPr>
          <w:sz w:val="28"/>
          <w:szCs w:val="28"/>
        </w:rPr>
        <w:t>o darbinieku</w:t>
      </w:r>
      <w:r w:rsidRPr="00BA3D1E">
        <w:rPr>
          <w:sz w:val="28"/>
          <w:szCs w:val="28"/>
        </w:rPr>
        <w:t xml:space="preserve"> izvietošanai, līdz ar </w:t>
      </w:r>
      <w:r w:rsidR="00A716A3" w:rsidRPr="00BA3D1E">
        <w:rPr>
          <w:sz w:val="28"/>
          <w:szCs w:val="28"/>
        </w:rPr>
        <w:t xml:space="preserve">to </w:t>
      </w:r>
      <w:r w:rsidRPr="00BA3D1E">
        <w:rPr>
          <w:sz w:val="28"/>
          <w:szCs w:val="28"/>
        </w:rPr>
        <w:t xml:space="preserve">ir </w:t>
      </w:r>
      <w:r w:rsidR="00A716A3" w:rsidRPr="00BA3D1E">
        <w:rPr>
          <w:sz w:val="28"/>
          <w:szCs w:val="28"/>
        </w:rPr>
        <w:t xml:space="preserve">pamatota </w:t>
      </w:r>
      <w:r w:rsidRPr="00BA3D1E">
        <w:rPr>
          <w:sz w:val="28"/>
          <w:szCs w:val="28"/>
        </w:rPr>
        <w:t>nepieciešamība, kādu no minētajām struktūrvienībām pārvietot uz citām – atsevišķām telpām.</w:t>
      </w:r>
    </w:p>
    <w:p w:rsidR="002F041A" w:rsidRPr="00BA3D1E" w:rsidRDefault="002F041A" w:rsidP="002F041A">
      <w:pPr>
        <w:pStyle w:val="Paraststmeklis"/>
        <w:numPr>
          <w:ilvl w:val="2"/>
          <w:numId w:val="6"/>
        </w:numPr>
        <w:spacing w:before="120" w:beforeAutospacing="0" w:after="120" w:afterAutospacing="0"/>
        <w:jc w:val="both"/>
        <w:rPr>
          <w:sz w:val="28"/>
          <w:szCs w:val="28"/>
        </w:rPr>
      </w:pPr>
      <w:r w:rsidRPr="00BA3D1E">
        <w:rPr>
          <w:sz w:val="28"/>
          <w:szCs w:val="28"/>
        </w:rPr>
        <w:t>Nekustamais īpašums Kr.Valdemāra ielā 17a, Rīgā</w:t>
      </w:r>
      <w:r w:rsidR="0057006E" w:rsidRPr="00BA3D1E">
        <w:rPr>
          <w:sz w:val="28"/>
          <w:szCs w:val="28"/>
        </w:rPr>
        <w:t>,</w:t>
      </w:r>
      <w:r w:rsidRPr="00BA3D1E">
        <w:rPr>
          <w:sz w:val="28"/>
          <w:szCs w:val="28"/>
        </w:rPr>
        <w:t xml:space="preserve"> (nekustamā īpašuma kadastra Nr.</w:t>
      </w:r>
      <w:r w:rsidR="00C5253F" w:rsidRPr="00BA3D1E">
        <w:rPr>
          <w:sz w:val="28"/>
          <w:szCs w:val="28"/>
        </w:rPr>
        <w:t> </w:t>
      </w:r>
      <w:r w:rsidRPr="00BA3D1E">
        <w:rPr>
          <w:sz w:val="28"/>
          <w:szCs w:val="28"/>
        </w:rPr>
        <w:t>0100 010 0033) sastāv no zemes vienības 1</w:t>
      </w:r>
      <w:r w:rsidR="002042EB">
        <w:rPr>
          <w:sz w:val="28"/>
          <w:szCs w:val="28"/>
        </w:rPr>
        <w:t> </w:t>
      </w:r>
      <w:r w:rsidRPr="00BA3D1E">
        <w:rPr>
          <w:sz w:val="28"/>
          <w:szCs w:val="28"/>
        </w:rPr>
        <w:t>148 m</w:t>
      </w:r>
      <w:r w:rsidRPr="00BA3D1E">
        <w:rPr>
          <w:sz w:val="28"/>
          <w:szCs w:val="28"/>
          <w:vertAlign w:val="superscript"/>
        </w:rPr>
        <w:t>2</w:t>
      </w:r>
      <w:r w:rsidRPr="00BA3D1E">
        <w:rPr>
          <w:sz w:val="28"/>
          <w:szCs w:val="28"/>
        </w:rPr>
        <w:t xml:space="preserve"> platībā un divām būvēm:</w:t>
      </w:r>
    </w:p>
    <w:p w:rsidR="002F041A" w:rsidRPr="00BA3D1E" w:rsidRDefault="002F041A" w:rsidP="004B2571">
      <w:pPr>
        <w:pStyle w:val="Paraststmeklis"/>
        <w:numPr>
          <w:ilvl w:val="0"/>
          <w:numId w:val="9"/>
        </w:numPr>
        <w:spacing w:before="0" w:beforeAutospacing="0" w:after="0" w:afterAutospacing="0"/>
        <w:ind w:left="1134" w:hanging="425"/>
        <w:jc w:val="both"/>
        <w:rPr>
          <w:sz w:val="28"/>
          <w:szCs w:val="28"/>
        </w:rPr>
      </w:pPr>
      <w:r w:rsidRPr="00BA3D1E">
        <w:rPr>
          <w:sz w:val="28"/>
          <w:szCs w:val="28"/>
        </w:rPr>
        <w:t>administratīvā</w:t>
      </w:r>
      <w:r w:rsidR="000532F5" w:rsidRPr="00BA3D1E">
        <w:rPr>
          <w:sz w:val="28"/>
          <w:szCs w:val="28"/>
        </w:rPr>
        <w:t>s</w:t>
      </w:r>
      <w:r w:rsidRPr="00BA3D1E">
        <w:rPr>
          <w:sz w:val="28"/>
          <w:szCs w:val="28"/>
        </w:rPr>
        <w:t xml:space="preserve"> ēka</w:t>
      </w:r>
      <w:r w:rsidR="000532F5" w:rsidRPr="00BA3D1E">
        <w:rPr>
          <w:sz w:val="28"/>
          <w:szCs w:val="28"/>
        </w:rPr>
        <w:t>s</w:t>
      </w:r>
      <w:r w:rsidRPr="00BA3D1E">
        <w:rPr>
          <w:sz w:val="28"/>
          <w:szCs w:val="28"/>
        </w:rPr>
        <w:t xml:space="preserve"> (būves kadastra apzīmējums 0100 010 0033 001):</w:t>
      </w:r>
    </w:p>
    <w:p w:rsidR="002F041A" w:rsidRPr="00BA3D1E" w:rsidRDefault="002F041A" w:rsidP="004B2571">
      <w:pPr>
        <w:pStyle w:val="Paraststmeklis"/>
        <w:numPr>
          <w:ilvl w:val="0"/>
          <w:numId w:val="8"/>
        </w:numPr>
        <w:tabs>
          <w:tab w:val="left" w:pos="1418"/>
        </w:tabs>
        <w:spacing w:before="0" w:beforeAutospacing="0" w:after="0" w:afterAutospacing="0"/>
        <w:ind w:left="1418" w:hanging="284"/>
        <w:jc w:val="both"/>
        <w:rPr>
          <w:sz w:val="28"/>
          <w:szCs w:val="28"/>
        </w:rPr>
      </w:pPr>
      <w:r w:rsidRPr="00BA3D1E">
        <w:rPr>
          <w:sz w:val="28"/>
          <w:szCs w:val="28"/>
        </w:rPr>
        <w:t xml:space="preserve">kopējā platība </w:t>
      </w:r>
      <w:r w:rsidR="006E71A6" w:rsidRPr="00BA3D1E">
        <w:rPr>
          <w:sz w:val="28"/>
          <w:szCs w:val="28"/>
        </w:rPr>
        <w:t xml:space="preserve">– </w:t>
      </w:r>
      <w:r w:rsidRPr="00BA3D1E">
        <w:rPr>
          <w:sz w:val="28"/>
          <w:szCs w:val="28"/>
        </w:rPr>
        <w:t>2</w:t>
      </w:r>
      <w:r w:rsidR="002042EB">
        <w:rPr>
          <w:sz w:val="28"/>
          <w:szCs w:val="28"/>
        </w:rPr>
        <w:t> </w:t>
      </w:r>
      <w:r w:rsidRPr="00BA3D1E">
        <w:rPr>
          <w:sz w:val="28"/>
          <w:szCs w:val="28"/>
        </w:rPr>
        <w:t>898,5 m</w:t>
      </w:r>
      <w:r w:rsidRPr="00BA3D1E">
        <w:rPr>
          <w:sz w:val="28"/>
          <w:szCs w:val="28"/>
          <w:vertAlign w:val="superscript"/>
        </w:rPr>
        <w:t>2</w:t>
      </w:r>
      <w:r w:rsidRPr="00BA3D1E">
        <w:rPr>
          <w:sz w:val="28"/>
          <w:szCs w:val="28"/>
        </w:rPr>
        <w:t>;</w:t>
      </w:r>
    </w:p>
    <w:p w:rsidR="002F041A" w:rsidRPr="00BA3D1E" w:rsidRDefault="00C5253F" w:rsidP="004B2571">
      <w:pPr>
        <w:pStyle w:val="Paraststmeklis"/>
        <w:numPr>
          <w:ilvl w:val="0"/>
          <w:numId w:val="8"/>
        </w:numPr>
        <w:tabs>
          <w:tab w:val="left" w:pos="1418"/>
        </w:tabs>
        <w:spacing w:before="0" w:beforeAutospacing="0" w:after="0" w:afterAutospacing="0"/>
        <w:ind w:left="1418" w:hanging="284"/>
        <w:jc w:val="both"/>
        <w:rPr>
          <w:sz w:val="28"/>
          <w:szCs w:val="28"/>
        </w:rPr>
      </w:pPr>
      <w:r w:rsidRPr="00BA3D1E">
        <w:rPr>
          <w:sz w:val="28"/>
          <w:szCs w:val="28"/>
        </w:rPr>
        <w:t xml:space="preserve">galvenais lietošanas veids pēc būvju klasifikācijas: </w:t>
      </w:r>
      <w:r w:rsidR="00900563" w:rsidRPr="00BA3D1E">
        <w:rPr>
          <w:sz w:val="28"/>
          <w:szCs w:val="28"/>
        </w:rPr>
        <w:t>ārstniecības vai veselības aprūpes iestāžu ēkas</w:t>
      </w:r>
      <w:r w:rsidRPr="00BA3D1E">
        <w:rPr>
          <w:sz w:val="28"/>
          <w:szCs w:val="28"/>
        </w:rPr>
        <w:t xml:space="preserve"> (klases kods </w:t>
      </w:r>
      <w:r w:rsidR="00900563" w:rsidRPr="00BA3D1E">
        <w:rPr>
          <w:sz w:val="28"/>
          <w:szCs w:val="28"/>
        </w:rPr>
        <w:t>1</w:t>
      </w:r>
      <w:r w:rsidR="002042EB">
        <w:rPr>
          <w:sz w:val="28"/>
          <w:szCs w:val="28"/>
        </w:rPr>
        <w:t> </w:t>
      </w:r>
      <w:r w:rsidR="00900563" w:rsidRPr="00BA3D1E">
        <w:rPr>
          <w:sz w:val="28"/>
          <w:szCs w:val="28"/>
        </w:rPr>
        <w:t>264</w:t>
      </w:r>
      <w:r w:rsidRPr="00BA3D1E">
        <w:rPr>
          <w:sz w:val="28"/>
          <w:szCs w:val="28"/>
        </w:rPr>
        <w:t>)</w:t>
      </w:r>
      <w:r w:rsidR="002F041A" w:rsidRPr="00BA3D1E">
        <w:rPr>
          <w:sz w:val="28"/>
          <w:szCs w:val="28"/>
        </w:rPr>
        <w:t xml:space="preserve">; </w:t>
      </w:r>
    </w:p>
    <w:p w:rsidR="002F041A" w:rsidRPr="00BA3D1E" w:rsidRDefault="002F041A" w:rsidP="004B2571">
      <w:pPr>
        <w:pStyle w:val="Paraststmeklis"/>
        <w:numPr>
          <w:ilvl w:val="0"/>
          <w:numId w:val="8"/>
        </w:numPr>
        <w:tabs>
          <w:tab w:val="left" w:pos="993"/>
        </w:tabs>
        <w:spacing w:before="0" w:beforeAutospacing="0" w:after="0" w:afterAutospacing="0"/>
        <w:ind w:left="1080" w:firstLine="54"/>
        <w:jc w:val="both"/>
        <w:rPr>
          <w:sz w:val="28"/>
          <w:szCs w:val="28"/>
        </w:rPr>
      </w:pPr>
      <w:r w:rsidRPr="00BA3D1E">
        <w:rPr>
          <w:sz w:val="28"/>
          <w:szCs w:val="28"/>
        </w:rPr>
        <w:t>piecstāvu administratīvā ēka būvēta 1890.gadā;</w:t>
      </w:r>
    </w:p>
    <w:p w:rsidR="002F041A" w:rsidRPr="00BA3D1E" w:rsidRDefault="002F041A" w:rsidP="004B2571">
      <w:pPr>
        <w:pStyle w:val="Paraststmeklis"/>
        <w:numPr>
          <w:ilvl w:val="0"/>
          <w:numId w:val="9"/>
        </w:numPr>
        <w:spacing w:before="0" w:beforeAutospacing="0" w:after="0" w:afterAutospacing="0"/>
        <w:ind w:left="1134" w:hanging="425"/>
        <w:jc w:val="both"/>
        <w:rPr>
          <w:sz w:val="28"/>
          <w:szCs w:val="28"/>
        </w:rPr>
      </w:pPr>
      <w:r w:rsidRPr="00BA3D1E">
        <w:rPr>
          <w:sz w:val="28"/>
          <w:szCs w:val="28"/>
        </w:rPr>
        <w:t>garāžas (būves kadastra apzīmējums 0100 010 0033 003) ar kopējo platību 49,1</w:t>
      </w:r>
      <w:r w:rsidR="00C5253F" w:rsidRPr="00BA3D1E">
        <w:rPr>
          <w:sz w:val="28"/>
          <w:szCs w:val="28"/>
        </w:rPr>
        <w:t> </w:t>
      </w:r>
      <w:r w:rsidRPr="00BA3D1E">
        <w:rPr>
          <w:sz w:val="28"/>
          <w:szCs w:val="28"/>
        </w:rPr>
        <w:t>m</w:t>
      </w:r>
      <w:r w:rsidRPr="00BA3D1E">
        <w:rPr>
          <w:sz w:val="28"/>
          <w:szCs w:val="28"/>
          <w:vertAlign w:val="superscript"/>
        </w:rPr>
        <w:t>2</w:t>
      </w:r>
      <w:r w:rsidR="00C0415B" w:rsidRPr="00BA3D1E">
        <w:rPr>
          <w:sz w:val="28"/>
          <w:szCs w:val="28"/>
        </w:rPr>
        <w:t>.</w:t>
      </w:r>
    </w:p>
    <w:p w:rsidR="00086FB1" w:rsidRPr="00BA3D1E" w:rsidRDefault="00C0415B" w:rsidP="00C0415B">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t>F</w:t>
      </w:r>
      <w:r w:rsidR="00086FB1" w:rsidRPr="00BA3D1E">
        <w:rPr>
          <w:sz w:val="28"/>
          <w:szCs w:val="28"/>
        </w:rPr>
        <w:t>aktiskie izdevumi 2012.gad</w:t>
      </w:r>
      <w:r w:rsidR="00900563" w:rsidRPr="00BA3D1E">
        <w:rPr>
          <w:sz w:val="28"/>
          <w:szCs w:val="28"/>
        </w:rPr>
        <w:t>a</w:t>
      </w:r>
      <w:r w:rsidR="00086FB1" w:rsidRPr="00BA3D1E">
        <w:rPr>
          <w:sz w:val="28"/>
          <w:szCs w:val="28"/>
        </w:rPr>
        <w:t xml:space="preserve"> budžetā, kas saistīti ar telpu nomu un komunālajiem pakalpojumiem</w:t>
      </w:r>
      <w:r w:rsidR="001002D9" w:rsidRPr="00BA3D1E">
        <w:rPr>
          <w:sz w:val="28"/>
          <w:szCs w:val="28"/>
        </w:rPr>
        <w:t>, ir</w:t>
      </w:r>
      <w:r w:rsidR="00086FB1" w:rsidRPr="00BA3D1E">
        <w:rPr>
          <w:sz w:val="28"/>
          <w:szCs w:val="28"/>
        </w:rPr>
        <w:t xml:space="preserve"> </w:t>
      </w:r>
      <w:r w:rsidR="002042EB">
        <w:rPr>
          <w:sz w:val="28"/>
          <w:szCs w:val="28"/>
        </w:rPr>
        <w:t xml:space="preserve">LVL </w:t>
      </w:r>
      <w:r w:rsidR="00DB6590" w:rsidRPr="00BA3D1E">
        <w:rPr>
          <w:sz w:val="28"/>
          <w:szCs w:val="28"/>
        </w:rPr>
        <w:t xml:space="preserve">11 573 </w:t>
      </w:r>
      <w:r w:rsidR="002042EB">
        <w:rPr>
          <w:sz w:val="28"/>
          <w:szCs w:val="28"/>
        </w:rPr>
        <w:t xml:space="preserve">(EUR </w:t>
      </w:r>
      <w:r w:rsidR="00A472D4" w:rsidRPr="00A472D4">
        <w:rPr>
          <w:sz w:val="28"/>
          <w:szCs w:val="28"/>
        </w:rPr>
        <w:t>16</w:t>
      </w:r>
      <w:r w:rsidR="00A472D4">
        <w:rPr>
          <w:sz w:val="28"/>
          <w:szCs w:val="28"/>
        </w:rPr>
        <w:t> </w:t>
      </w:r>
      <w:r w:rsidR="00A472D4" w:rsidRPr="00A472D4">
        <w:rPr>
          <w:sz w:val="28"/>
          <w:szCs w:val="28"/>
        </w:rPr>
        <w:t>46</w:t>
      </w:r>
      <w:r w:rsidR="00A472D4">
        <w:rPr>
          <w:sz w:val="28"/>
          <w:szCs w:val="28"/>
        </w:rPr>
        <w:t>7</w:t>
      </w:r>
      <w:r w:rsidR="002042EB">
        <w:rPr>
          <w:sz w:val="28"/>
          <w:szCs w:val="28"/>
        </w:rPr>
        <w:t>),</w:t>
      </w:r>
      <w:r w:rsidR="00086FB1" w:rsidRPr="00BA3D1E">
        <w:rPr>
          <w:sz w:val="28"/>
          <w:szCs w:val="28"/>
        </w:rPr>
        <w:t xml:space="preserve"> t</w:t>
      </w:r>
      <w:r w:rsidR="00900563" w:rsidRPr="00BA3D1E">
        <w:rPr>
          <w:sz w:val="28"/>
          <w:szCs w:val="28"/>
        </w:rPr>
        <w:t>.sk.</w:t>
      </w:r>
      <w:r w:rsidR="00086FB1" w:rsidRPr="00BA3D1E">
        <w:rPr>
          <w:sz w:val="28"/>
          <w:szCs w:val="28"/>
        </w:rPr>
        <w:t>:</w:t>
      </w:r>
    </w:p>
    <w:p w:rsidR="00086FB1" w:rsidRPr="00BA3D1E" w:rsidRDefault="002042EB" w:rsidP="00C0415B">
      <w:pPr>
        <w:pStyle w:val="Paraststmeklis"/>
        <w:numPr>
          <w:ilvl w:val="0"/>
          <w:numId w:val="8"/>
        </w:numPr>
        <w:tabs>
          <w:tab w:val="left" w:pos="1418"/>
        </w:tabs>
        <w:spacing w:before="0" w:beforeAutospacing="0" w:after="0" w:afterAutospacing="0"/>
        <w:ind w:left="1418" w:hanging="284"/>
        <w:jc w:val="both"/>
        <w:rPr>
          <w:sz w:val="28"/>
          <w:szCs w:val="28"/>
        </w:rPr>
      </w:pPr>
      <w:r>
        <w:rPr>
          <w:sz w:val="28"/>
          <w:szCs w:val="28"/>
        </w:rPr>
        <w:t>LVL</w:t>
      </w:r>
      <w:r w:rsidRPr="00BA3D1E">
        <w:rPr>
          <w:sz w:val="28"/>
          <w:szCs w:val="28"/>
        </w:rPr>
        <w:t xml:space="preserve"> </w:t>
      </w:r>
      <w:r w:rsidR="00907F3C" w:rsidRPr="00BA3D1E">
        <w:rPr>
          <w:sz w:val="28"/>
          <w:szCs w:val="28"/>
        </w:rPr>
        <w:t>7</w:t>
      </w:r>
      <w:r w:rsidR="00A472D4">
        <w:rPr>
          <w:sz w:val="28"/>
          <w:szCs w:val="28"/>
        </w:rPr>
        <w:t> </w:t>
      </w:r>
      <w:r w:rsidR="00907F3C" w:rsidRPr="00BA3D1E">
        <w:rPr>
          <w:sz w:val="28"/>
          <w:szCs w:val="28"/>
        </w:rPr>
        <w:t xml:space="preserve">041 </w:t>
      </w:r>
      <w:r>
        <w:rPr>
          <w:sz w:val="28"/>
          <w:szCs w:val="28"/>
        </w:rPr>
        <w:t xml:space="preserve">(EUR </w:t>
      </w:r>
      <w:r w:rsidR="00A472D4" w:rsidRPr="00A472D4">
        <w:rPr>
          <w:sz w:val="28"/>
          <w:szCs w:val="28"/>
        </w:rPr>
        <w:t>10</w:t>
      </w:r>
      <w:r w:rsidR="00A472D4">
        <w:rPr>
          <w:sz w:val="28"/>
          <w:szCs w:val="28"/>
        </w:rPr>
        <w:t> </w:t>
      </w:r>
      <w:r w:rsidR="00A472D4" w:rsidRPr="00A472D4">
        <w:rPr>
          <w:sz w:val="28"/>
          <w:szCs w:val="28"/>
        </w:rPr>
        <w:t>018</w:t>
      </w:r>
      <w:r>
        <w:rPr>
          <w:sz w:val="28"/>
          <w:szCs w:val="28"/>
        </w:rPr>
        <w:t>)</w:t>
      </w:r>
      <w:r w:rsidR="00086FB1" w:rsidRPr="00BA3D1E">
        <w:rPr>
          <w:sz w:val="28"/>
          <w:szCs w:val="28"/>
        </w:rPr>
        <w:t xml:space="preserve"> izdevumiem </w:t>
      </w:r>
      <w:r w:rsidR="00DB6590" w:rsidRPr="00BA3D1E">
        <w:rPr>
          <w:sz w:val="28"/>
          <w:szCs w:val="28"/>
        </w:rPr>
        <w:t xml:space="preserve">telpu </w:t>
      </w:r>
      <w:r w:rsidR="00086FB1" w:rsidRPr="00BA3D1E">
        <w:rPr>
          <w:sz w:val="28"/>
          <w:szCs w:val="28"/>
        </w:rPr>
        <w:t>nomas maksai;</w:t>
      </w:r>
    </w:p>
    <w:p w:rsidR="00086FB1" w:rsidRPr="00BA3D1E" w:rsidRDefault="002042EB" w:rsidP="00C0415B">
      <w:pPr>
        <w:pStyle w:val="Paraststmeklis"/>
        <w:numPr>
          <w:ilvl w:val="0"/>
          <w:numId w:val="8"/>
        </w:numPr>
        <w:tabs>
          <w:tab w:val="left" w:pos="1418"/>
        </w:tabs>
        <w:spacing w:before="0" w:beforeAutospacing="0" w:after="0" w:afterAutospacing="0"/>
        <w:ind w:left="1418" w:hanging="284"/>
        <w:jc w:val="both"/>
        <w:rPr>
          <w:sz w:val="28"/>
          <w:szCs w:val="28"/>
        </w:rPr>
      </w:pPr>
      <w:r>
        <w:rPr>
          <w:sz w:val="28"/>
          <w:szCs w:val="28"/>
        </w:rPr>
        <w:t>LVL</w:t>
      </w:r>
      <w:r w:rsidRPr="00BA3D1E">
        <w:rPr>
          <w:sz w:val="28"/>
          <w:szCs w:val="28"/>
        </w:rPr>
        <w:t xml:space="preserve"> </w:t>
      </w:r>
      <w:r w:rsidR="00907F3C" w:rsidRPr="00BA3D1E">
        <w:rPr>
          <w:sz w:val="28"/>
          <w:szCs w:val="28"/>
        </w:rPr>
        <w:t>4</w:t>
      </w:r>
      <w:r w:rsidR="00A472D4">
        <w:rPr>
          <w:sz w:val="28"/>
          <w:szCs w:val="28"/>
        </w:rPr>
        <w:t> </w:t>
      </w:r>
      <w:r w:rsidR="00907F3C" w:rsidRPr="00BA3D1E">
        <w:rPr>
          <w:sz w:val="28"/>
          <w:szCs w:val="28"/>
        </w:rPr>
        <w:t xml:space="preserve">532 </w:t>
      </w:r>
      <w:r>
        <w:rPr>
          <w:sz w:val="28"/>
          <w:szCs w:val="28"/>
        </w:rPr>
        <w:t>(EUR</w:t>
      </w:r>
      <w:r w:rsidR="0008077B">
        <w:rPr>
          <w:sz w:val="28"/>
          <w:szCs w:val="28"/>
        </w:rPr>
        <w:t> </w:t>
      </w:r>
      <w:r w:rsidR="00A472D4" w:rsidRPr="00A472D4">
        <w:rPr>
          <w:sz w:val="28"/>
          <w:szCs w:val="28"/>
        </w:rPr>
        <w:t>6</w:t>
      </w:r>
      <w:r w:rsidR="00A472D4">
        <w:rPr>
          <w:sz w:val="28"/>
          <w:szCs w:val="28"/>
        </w:rPr>
        <w:t> </w:t>
      </w:r>
      <w:r w:rsidR="00A472D4" w:rsidRPr="00A472D4">
        <w:rPr>
          <w:sz w:val="28"/>
          <w:szCs w:val="28"/>
        </w:rPr>
        <w:t>44</w:t>
      </w:r>
      <w:r w:rsidR="00A472D4">
        <w:rPr>
          <w:sz w:val="28"/>
          <w:szCs w:val="28"/>
        </w:rPr>
        <w:t>9</w:t>
      </w:r>
      <w:r>
        <w:rPr>
          <w:sz w:val="28"/>
          <w:szCs w:val="28"/>
        </w:rPr>
        <w:t>)</w:t>
      </w:r>
      <w:r w:rsidR="00086FB1" w:rsidRPr="00BA3D1E">
        <w:rPr>
          <w:sz w:val="28"/>
          <w:szCs w:val="28"/>
        </w:rPr>
        <w:t xml:space="preserve"> izdevumiem par komunālajiem pakalpojumiem (izdevumi par apkuri, ūdeni un kanalizāciju, elektroenerģiju, gāzi un pārējiem komunālajiem pakalpojumiem).</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Nekustamais īpašums saskaņā ar Ministru kabineta 2000.gada 4.oktobra rīkojumu Nr.489 „Par valsts akciju sabiedrības „Valsts nekustā īpašuma aģentūra” pamatkapitāla palielināšanu” ir ieguldīts </w:t>
      </w:r>
      <w:r w:rsidR="00207C63" w:rsidRPr="00BA3D1E">
        <w:rPr>
          <w:sz w:val="28"/>
          <w:szCs w:val="28"/>
        </w:rPr>
        <w:t>VNĪ</w:t>
      </w:r>
      <w:r w:rsidRPr="00BA3D1E">
        <w:rPr>
          <w:sz w:val="28"/>
          <w:szCs w:val="28"/>
        </w:rPr>
        <w:t xml:space="preserve"> pamatkapitālā</w:t>
      </w:r>
      <w:r w:rsidR="00A67564" w:rsidRPr="00BA3D1E">
        <w:rPr>
          <w:sz w:val="28"/>
          <w:szCs w:val="28"/>
        </w:rPr>
        <w:t>.</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Prokuratūra saskaņā ar nekustamā īpašuma Kr.Valdemāra ielā 17</w:t>
      </w:r>
      <w:r w:rsidR="004A7C61" w:rsidRPr="00BA3D1E">
        <w:rPr>
          <w:sz w:val="28"/>
          <w:szCs w:val="28"/>
        </w:rPr>
        <w:t>a</w:t>
      </w:r>
      <w:r w:rsidR="00976116" w:rsidRPr="00BA3D1E">
        <w:rPr>
          <w:sz w:val="28"/>
          <w:szCs w:val="28"/>
        </w:rPr>
        <w:t>,</w:t>
      </w:r>
      <w:r w:rsidRPr="00BA3D1E">
        <w:rPr>
          <w:sz w:val="28"/>
          <w:szCs w:val="28"/>
        </w:rPr>
        <w:t xml:space="preserve"> </w:t>
      </w:r>
      <w:r w:rsidR="00976116" w:rsidRPr="00BA3D1E">
        <w:rPr>
          <w:sz w:val="28"/>
          <w:szCs w:val="28"/>
        </w:rPr>
        <w:t xml:space="preserve">Rīgā, </w:t>
      </w:r>
      <w:r w:rsidRPr="00BA3D1E">
        <w:rPr>
          <w:sz w:val="28"/>
          <w:szCs w:val="28"/>
        </w:rPr>
        <w:t>nomas līgumu telpas ar kopējo platību 263,2</w:t>
      </w:r>
      <w:r w:rsidR="00976116" w:rsidRPr="00BA3D1E">
        <w:rPr>
          <w:sz w:val="28"/>
          <w:szCs w:val="28"/>
        </w:rPr>
        <w:t> </w:t>
      </w:r>
      <w:r w:rsidRPr="00BA3D1E">
        <w:rPr>
          <w:sz w:val="28"/>
          <w:szCs w:val="28"/>
        </w:rPr>
        <w:t>m</w:t>
      </w:r>
      <w:r w:rsidRPr="00BA3D1E">
        <w:rPr>
          <w:sz w:val="28"/>
          <w:szCs w:val="28"/>
          <w:vertAlign w:val="superscript"/>
        </w:rPr>
        <w:t>2</w:t>
      </w:r>
      <w:r w:rsidRPr="00BA3D1E">
        <w:rPr>
          <w:sz w:val="28"/>
          <w:szCs w:val="28"/>
        </w:rPr>
        <w:t xml:space="preserve"> nomā no </w:t>
      </w:r>
      <w:r w:rsidR="00207C63" w:rsidRPr="00BA3D1E">
        <w:rPr>
          <w:sz w:val="28"/>
          <w:szCs w:val="28"/>
        </w:rPr>
        <w:t>VNĪ</w:t>
      </w:r>
      <w:r w:rsidR="0038666D" w:rsidRPr="00BA3D1E">
        <w:rPr>
          <w:sz w:val="28"/>
          <w:szCs w:val="28"/>
        </w:rPr>
        <w:t>.</w:t>
      </w:r>
      <w:r w:rsidRPr="00BA3D1E">
        <w:rPr>
          <w:sz w:val="28"/>
          <w:szCs w:val="28"/>
        </w:rPr>
        <w:t xml:space="preserve"> </w:t>
      </w:r>
      <w:r w:rsidR="0038666D" w:rsidRPr="00BA3D1E">
        <w:rPr>
          <w:sz w:val="28"/>
          <w:szCs w:val="28"/>
        </w:rPr>
        <w:t>N</w:t>
      </w:r>
      <w:r w:rsidRPr="00BA3D1E">
        <w:rPr>
          <w:sz w:val="28"/>
          <w:szCs w:val="28"/>
        </w:rPr>
        <w:t xml:space="preserve">omas maksa par telpu lietošanu līdz 2012.gada 31.decembrim noteikta </w:t>
      </w:r>
      <w:r w:rsidR="00A472D4">
        <w:rPr>
          <w:sz w:val="28"/>
          <w:szCs w:val="28"/>
        </w:rPr>
        <w:t>LVL 1,50/</w:t>
      </w:r>
      <w:r w:rsidRPr="00BA3D1E">
        <w:rPr>
          <w:sz w:val="28"/>
          <w:szCs w:val="28"/>
        </w:rPr>
        <w:t>m</w:t>
      </w:r>
      <w:r w:rsidRPr="00BA3D1E">
        <w:rPr>
          <w:sz w:val="28"/>
          <w:szCs w:val="28"/>
          <w:vertAlign w:val="superscript"/>
        </w:rPr>
        <w:t>2</w:t>
      </w:r>
      <w:r w:rsidRPr="00BA3D1E">
        <w:rPr>
          <w:sz w:val="28"/>
          <w:szCs w:val="28"/>
        </w:rPr>
        <w:t xml:space="preserve"> mēnesī</w:t>
      </w:r>
      <w:r w:rsidR="00A472D4">
        <w:rPr>
          <w:sz w:val="28"/>
          <w:szCs w:val="28"/>
        </w:rPr>
        <w:t xml:space="preserve"> (EUR 2,13/m</w:t>
      </w:r>
      <w:r w:rsidR="00A472D4" w:rsidRPr="00A472D4">
        <w:rPr>
          <w:sz w:val="28"/>
          <w:szCs w:val="28"/>
          <w:vertAlign w:val="superscript"/>
        </w:rPr>
        <w:t>2</w:t>
      </w:r>
      <w:r w:rsidR="00A472D4">
        <w:rPr>
          <w:sz w:val="28"/>
          <w:szCs w:val="28"/>
          <w:vertAlign w:val="superscript"/>
        </w:rPr>
        <w:t xml:space="preserve"> </w:t>
      </w:r>
      <w:r w:rsidR="00A472D4" w:rsidRPr="00BA3D1E">
        <w:rPr>
          <w:sz w:val="28"/>
          <w:szCs w:val="28"/>
        </w:rPr>
        <w:t>mēnesī</w:t>
      </w:r>
      <w:r w:rsidR="00A472D4">
        <w:rPr>
          <w:sz w:val="28"/>
          <w:szCs w:val="28"/>
        </w:rPr>
        <w:t>)</w:t>
      </w:r>
      <w:r w:rsidRPr="00BA3D1E">
        <w:rPr>
          <w:sz w:val="28"/>
          <w:szCs w:val="28"/>
        </w:rPr>
        <w:t>, bet no 2013.gada 1.janvāra</w:t>
      </w:r>
      <w:r w:rsidR="000F4E33" w:rsidRPr="00BA3D1E">
        <w:rPr>
          <w:sz w:val="28"/>
          <w:szCs w:val="28"/>
        </w:rPr>
        <w:t xml:space="preserve"> –</w:t>
      </w:r>
      <w:r w:rsidRPr="00BA3D1E">
        <w:rPr>
          <w:sz w:val="28"/>
          <w:szCs w:val="28"/>
        </w:rPr>
        <w:t xml:space="preserve"> </w:t>
      </w:r>
      <w:r w:rsidR="00A472D4">
        <w:rPr>
          <w:sz w:val="28"/>
          <w:szCs w:val="28"/>
        </w:rPr>
        <w:t>LVL 3,50</w:t>
      </w:r>
      <w:r w:rsidRPr="00BA3D1E">
        <w:rPr>
          <w:sz w:val="28"/>
          <w:szCs w:val="28"/>
        </w:rPr>
        <w:t>/m</w:t>
      </w:r>
      <w:r w:rsidRPr="00BA3D1E">
        <w:rPr>
          <w:sz w:val="28"/>
          <w:szCs w:val="28"/>
          <w:vertAlign w:val="superscript"/>
        </w:rPr>
        <w:t>2</w:t>
      </w:r>
      <w:r w:rsidRPr="00BA3D1E">
        <w:rPr>
          <w:sz w:val="28"/>
          <w:szCs w:val="28"/>
        </w:rPr>
        <w:t xml:space="preserve"> mēnesī</w:t>
      </w:r>
      <w:r w:rsidR="00A472D4">
        <w:rPr>
          <w:sz w:val="28"/>
          <w:szCs w:val="28"/>
        </w:rPr>
        <w:t xml:space="preserve"> (EUR 4,98/m</w:t>
      </w:r>
      <w:r w:rsidR="00A472D4" w:rsidRPr="00A472D4">
        <w:rPr>
          <w:sz w:val="28"/>
          <w:szCs w:val="28"/>
          <w:vertAlign w:val="superscript"/>
        </w:rPr>
        <w:t>2</w:t>
      </w:r>
      <w:r w:rsidR="00A472D4">
        <w:rPr>
          <w:sz w:val="28"/>
          <w:szCs w:val="28"/>
          <w:vertAlign w:val="superscript"/>
        </w:rPr>
        <w:t xml:space="preserve"> </w:t>
      </w:r>
      <w:r w:rsidR="00A472D4" w:rsidRPr="00BA3D1E">
        <w:rPr>
          <w:sz w:val="28"/>
          <w:szCs w:val="28"/>
        </w:rPr>
        <w:t>mēnesī</w:t>
      </w:r>
      <w:r w:rsidR="00A472D4">
        <w:rPr>
          <w:sz w:val="28"/>
          <w:szCs w:val="28"/>
        </w:rPr>
        <w:t>)</w:t>
      </w:r>
      <w:r w:rsidRPr="00BA3D1E">
        <w:rPr>
          <w:sz w:val="28"/>
          <w:szCs w:val="28"/>
        </w:rPr>
        <w:t xml:space="preserve">. Nomas līguma termiņš </w:t>
      </w:r>
      <w:r w:rsidR="00082476" w:rsidRPr="00BA3D1E">
        <w:rPr>
          <w:sz w:val="28"/>
          <w:szCs w:val="28"/>
        </w:rPr>
        <w:t xml:space="preserve">noteikts </w:t>
      </w:r>
      <w:r w:rsidRPr="00BA3D1E">
        <w:rPr>
          <w:sz w:val="28"/>
          <w:szCs w:val="28"/>
        </w:rPr>
        <w:t>līdz 2017.gada 31.martam.</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Salīdzinoši telpas ir </w:t>
      </w:r>
      <w:r w:rsidR="00395E03" w:rsidRPr="00BA3D1E">
        <w:rPr>
          <w:sz w:val="28"/>
          <w:szCs w:val="28"/>
        </w:rPr>
        <w:t>apmierinošā</w:t>
      </w:r>
      <w:r w:rsidRPr="00BA3D1E">
        <w:rPr>
          <w:sz w:val="28"/>
          <w:szCs w:val="28"/>
        </w:rPr>
        <w:t xml:space="preserve"> tehniskā stāvoklī, būtu nepieciešams atjaunot telpu iekšējo apdari.</w:t>
      </w:r>
    </w:p>
    <w:p w:rsidR="002F041A" w:rsidRPr="00BA3D1E" w:rsidRDefault="002F041A" w:rsidP="002F041A">
      <w:pPr>
        <w:pStyle w:val="Paraststmeklis"/>
        <w:numPr>
          <w:ilvl w:val="2"/>
          <w:numId w:val="6"/>
        </w:numPr>
        <w:spacing w:before="120" w:beforeAutospacing="0" w:after="120" w:afterAutospacing="0"/>
        <w:jc w:val="both"/>
        <w:rPr>
          <w:sz w:val="28"/>
          <w:szCs w:val="28"/>
        </w:rPr>
      </w:pPr>
      <w:r w:rsidRPr="00BA3D1E">
        <w:rPr>
          <w:sz w:val="28"/>
          <w:szCs w:val="28"/>
        </w:rPr>
        <w:t xml:space="preserve">Nekustamais īpašums </w:t>
      </w:r>
      <w:r w:rsidR="0038666D" w:rsidRPr="00BA3D1E">
        <w:rPr>
          <w:sz w:val="28"/>
          <w:szCs w:val="28"/>
        </w:rPr>
        <w:t>(</w:t>
      </w:r>
      <w:r w:rsidRPr="00BA3D1E">
        <w:rPr>
          <w:sz w:val="28"/>
          <w:szCs w:val="28"/>
        </w:rPr>
        <w:t>administratīvā ēka</w:t>
      </w:r>
      <w:r w:rsidR="0038666D" w:rsidRPr="00BA3D1E">
        <w:rPr>
          <w:sz w:val="28"/>
          <w:szCs w:val="28"/>
        </w:rPr>
        <w:t>)</w:t>
      </w:r>
      <w:r w:rsidRPr="00BA3D1E">
        <w:rPr>
          <w:sz w:val="28"/>
          <w:szCs w:val="28"/>
        </w:rPr>
        <w:t xml:space="preserve"> Stabu ielā 89, Rīgā:</w:t>
      </w:r>
    </w:p>
    <w:p w:rsidR="002F041A" w:rsidRPr="00BA3D1E" w:rsidRDefault="00D642D7" w:rsidP="004B2571">
      <w:pPr>
        <w:pStyle w:val="Paraststmeklis"/>
        <w:numPr>
          <w:ilvl w:val="0"/>
          <w:numId w:val="10"/>
        </w:numPr>
        <w:spacing w:before="0" w:beforeAutospacing="0" w:after="0" w:afterAutospacing="0"/>
        <w:ind w:left="1134" w:hanging="425"/>
        <w:jc w:val="both"/>
        <w:rPr>
          <w:sz w:val="28"/>
          <w:szCs w:val="28"/>
        </w:rPr>
      </w:pPr>
      <w:r w:rsidRPr="00BA3D1E">
        <w:rPr>
          <w:sz w:val="28"/>
          <w:szCs w:val="28"/>
        </w:rPr>
        <w:t xml:space="preserve">nomāto </w:t>
      </w:r>
      <w:r w:rsidR="002F041A" w:rsidRPr="00BA3D1E">
        <w:rPr>
          <w:sz w:val="28"/>
          <w:szCs w:val="28"/>
        </w:rPr>
        <w:t xml:space="preserve">telpu kopējā platība </w:t>
      </w:r>
      <w:r w:rsidR="009164C6" w:rsidRPr="00BA3D1E">
        <w:rPr>
          <w:sz w:val="28"/>
          <w:szCs w:val="28"/>
        </w:rPr>
        <w:t xml:space="preserve">– </w:t>
      </w:r>
      <w:r w:rsidR="002F041A" w:rsidRPr="00BA3D1E">
        <w:rPr>
          <w:sz w:val="28"/>
          <w:szCs w:val="28"/>
        </w:rPr>
        <w:t>155,7 m</w:t>
      </w:r>
      <w:r w:rsidR="002F041A" w:rsidRPr="00BA3D1E">
        <w:rPr>
          <w:sz w:val="28"/>
          <w:szCs w:val="28"/>
          <w:vertAlign w:val="superscript"/>
        </w:rPr>
        <w:t>2</w:t>
      </w:r>
      <w:r w:rsidR="002F041A" w:rsidRPr="00BA3D1E">
        <w:rPr>
          <w:sz w:val="28"/>
          <w:szCs w:val="28"/>
        </w:rPr>
        <w:t>;</w:t>
      </w:r>
    </w:p>
    <w:p w:rsidR="002F041A" w:rsidRPr="00BA3D1E" w:rsidRDefault="002F041A" w:rsidP="004B2571">
      <w:pPr>
        <w:pStyle w:val="Paraststmeklis"/>
        <w:numPr>
          <w:ilvl w:val="0"/>
          <w:numId w:val="10"/>
        </w:numPr>
        <w:spacing w:before="0" w:beforeAutospacing="0" w:after="0" w:afterAutospacing="0"/>
        <w:ind w:left="1134" w:hanging="425"/>
        <w:jc w:val="both"/>
        <w:rPr>
          <w:sz w:val="28"/>
          <w:szCs w:val="28"/>
        </w:rPr>
      </w:pPr>
      <w:r w:rsidRPr="00BA3D1E">
        <w:rPr>
          <w:sz w:val="28"/>
          <w:szCs w:val="28"/>
        </w:rPr>
        <w:t xml:space="preserve">telpas tiek nomātas no Iekšlietu ministrijas </w:t>
      </w:r>
      <w:r w:rsidR="00A67564" w:rsidRPr="00BA3D1E">
        <w:rPr>
          <w:sz w:val="28"/>
          <w:szCs w:val="28"/>
        </w:rPr>
        <w:t>(</w:t>
      </w:r>
      <w:r w:rsidRPr="00BA3D1E">
        <w:rPr>
          <w:sz w:val="28"/>
          <w:szCs w:val="28"/>
        </w:rPr>
        <w:t>Nodrošinājuma valsts aģentūra</w:t>
      </w:r>
      <w:r w:rsidR="00A066AB" w:rsidRPr="00BA3D1E">
        <w:rPr>
          <w:sz w:val="28"/>
          <w:szCs w:val="28"/>
        </w:rPr>
        <w:t>s</w:t>
      </w:r>
      <w:r w:rsidR="00A67564" w:rsidRPr="00BA3D1E">
        <w:rPr>
          <w:sz w:val="28"/>
          <w:szCs w:val="28"/>
        </w:rPr>
        <w:t>)</w:t>
      </w:r>
      <w:r w:rsidRPr="00BA3D1E">
        <w:rPr>
          <w:sz w:val="28"/>
          <w:szCs w:val="28"/>
        </w:rPr>
        <w:t xml:space="preserve">, nomas maksa par telpu lietošanu ir </w:t>
      </w:r>
      <w:r w:rsidR="00A472D4">
        <w:rPr>
          <w:sz w:val="28"/>
          <w:szCs w:val="28"/>
        </w:rPr>
        <w:t>LVL 2,30</w:t>
      </w:r>
      <w:r w:rsidRPr="00BA3D1E">
        <w:rPr>
          <w:sz w:val="28"/>
          <w:szCs w:val="28"/>
        </w:rPr>
        <w:t>/m</w:t>
      </w:r>
      <w:r w:rsidRPr="00BA3D1E">
        <w:rPr>
          <w:sz w:val="28"/>
          <w:szCs w:val="28"/>
          <w:vertAlign w:val="superscript"/>
        </w:rPr>
        <w:t>2</w:t>
      </w:r>
      <w:r w:rsidR="00FB6401" w:rsidRPr="00BA3D1E">
        <w:rPr>
          <w:sz w:val="28"/>
          <w:szCs w:val="28"/>
          <w:vertAlign w:val="superscript"/>
        </w:rPr>
        <w:t xml:space="preserve"> </w:t>
      </w:r>
      <w:r w:rsidR="00FB6401" w:rsidRPr="00BA3D1E">
        <w:rPr>
          <w:sz w:val="28"/>
          <w:szCs w:val="28"/>
        </w:rPr>
        <w:t>mēnesī</w:t>
      </w:r>
      <w:r w:rsidR="00A472D4">
        <w:rPr>
          <w:sz w:val="28"/>
          <w:szCs w:val="28"/>
        </w:rPr>
        <w:t xml:space="preserve"> (EUR 3,27/m</w:t>
      </w:r>
      <w:r w:rsidR="00A472D4" w:rsidRPr="00A472D4">
        <w:rPr>
          <w:sz w:val="28"/>
          <w:szCs w:val="28"/>
          <w:vertAlign w:val="superscript"/>
        </w:rPr>
        <w:t>2</w:t>
      </w:r>
      <w:r w:rsidR="00A472D4">
        <w:rPr>
          <w:sz w:val="28"/>
          <w:szCs w:val="28"/>
          <w:vertAlign w:val="superscript"/>
        </w:rPr>
        <w:t xml:space="preserve"> </w:t>
      </w:r>
      <w:r w:rsidR="00A472D4" w:rsidRPr="00BA3D1E">
        <w:rPr>
          <w:sz w:val="28"/>
          <w:szCs w:val="28"/>
        </w:rPr>
        <w:t>mēnesī</w:t>
      </w:r>
      <w:r w:rsidR="00A472D4">
        <w:rPr>
          <w:sz w:val="28"/>
          <w:szCs w:val="28"/>
        </w:rPr>
        <w:t>)</w:t>
      </w:r>
      <w:r w:rsidR="00C0415B" w:rsidRPr="00BA3D1E">
        <w:rPr>
          <w:sz w:val="28"/>
          <w:szCs w:val="28"/>
        </w:rPr>
        <w:t>.</w:t>
      </w:r>
    </w:p>
    <w:p w:rsidR="00082476" w:rsidRPr="00BA3D1E" w:rsidRDefault="00C0415B" w:rsidP="00C0415B">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t>F</w:t>
      </w:r>
      <w:r w:rsidR="00082476" w:rsidRPr="00BA3D1E">
        <w:rPr>
          <w:sz w:val="28"/>
          <w:szCs w:val="28"/>
        </w:rPr>
        <w:t>aktiskie izdevumi 2012.gad</w:t>
      </w:r>
      <w:r w:rsidR="00A066AB" w:rsidRPr="00BA3D1E">
        <w:rPr>
          <w:sz w:val="28"/>
          <w:szCs w:val="28"/>
        </w:rPr>
        <w:t>a</w:t>
      </w:r>
      <w:r w:rsidR="00082476" w:rsidRPr="00BA3D1E">
        <w:rPr>
          <w:sz w:val="28"/>
          <w:szCs w:val="28"/>
        </w:rPr>
        <w:t xml:space="preserve"> budžetā, kas saistīti ar telpu nomu un komunālajiem pakalpojumiem</w:t>
      </w:r>
      <w:r w:rsidR="001002D9" w:rsidRPr="00BA3D1E">
        <w:rPr>
          <w:sz w:val="28"/>
          <w:szCs w:val="28"/>
        </w:rPr>
        <w:t>, ir</w:t>
      </w:r>
      <w:r w:rsidR="00082476" w:rsidRPr="00BA3D1E">
        <w:rPr>
          <w:sz w:val="28"/>
          <w:szCs w:val="28"/>
        </w:rPr>
        <w:t xml:space="preserve"> </w:t>
      </w:r>
      <w:r w:rsidR="00A472D4">
        <w:rPr>
          <w:sz w:val="28"/>
          <w:szCs w:val="28"/>
        </w:rPr>
        <w:t xml:space="preserve">LVL </w:t>
      </w:r>
      <w:r w:rsidR="00907F3C" w:rsidRPr="00BA3D1E">
        <w:rPr>
          <w:sz w:val="28"/>
          <w:szCs w:val="28"/>
        </w:rPr>
        <w:t>5</w:t>
      </w:r>
      <w:r w:rsidR="00A472D4">
        <w:rPr>
          <w:sz w:val="28"/>
          <w:szCs w:val="28"/>
        </w:rPr>
        <w:t> </w:t>
      </w:r>
      <w:r w:rsidR="00907F3C" w:rsidRPr="00BA3D1E">
        <w:rPr>
          <w:sz w:val="28"/>
          <w:szCs w:val="28"/>
        </w:rPr>
        <w:t>929</w:t>
      </w:r>
      <w:r w:rsidR="00082476" w:rsidRPr="00BA3D1E">
        <w:rPr>
          <w:sz w:val="28"/>
          <w:szCs w:val="28"/>
        </w:rPr>
        <w:t xml:space="preserve"> </w:t>
      </w:r>
      <w:r w:rsidR="00A472D4">
        <w:rPr>
          <w:sz w:val="28"/>
          <w:szCs w:val="28"/>
        </w:rPr>
        <w:t xml:space="preserve">(EUR </w:t>
      </w:r>
      <w:r w:rsidR="00A472D4" w:rsidRPr="00A472D4">
        <w:rPr>
          <w:sz w:val="28"/>
          <w:szCs w:val="28"/>
        </w:rPr>
        <w:t>8</w:t>
      </w:r>
      <w:r w:rsidR="00A472D4">
        <w:rPr>
          <w:sz w:val="28"/>
          <w:szCs w:val="28"/>
        </w:rPr>
        <w:t> </w:t>
      </w:r>
      <w:r w:rsidR="00A472D4" w:rsidRPr="00A472D4">
        <w:rPr>
          <w:sz w:val="28"/>
          <w:szCs w:val="28"/>
        </w:rPr>
        <w:t>436</w:t>
      </w:r>
      <w:r w:rsidR="00A472D4">
        <w:rPr>
          <w:sz w:val="28"/>
          <w:szCs w:val="28"/>
        </w:rPr>
        <w:t>)</w:t>
      </w:r>
      <w:r w:rsidR="00082476" w:rsidRPr="00BA3D1E">
        <w:rPr>
          <w:sz w:val="28"/>
          <w:szCs w:val="28"/>
        </w:rPr>
        <w:t>, t</w:t>
      </w:r>
      <w:r w:rsidR="00A066AB" w:rsidRPr="00BA3D1E">
        <w:rPr>
          <w:sz w:val="28"/>
          <w:szCs w:val="28"/>
        </w:rPr>
        <w:t>.sk.</w:t>
      </w:r>
      <w:r w:rsidR="00082476" w:rsidRPr="00BA3D1E">
        <w:rPr>
          <w:sz w:val="28"/>
          <w:szCs w:val="28"/>
        </w:rPr>
        <w:t>:</w:t>
      </w:r>
    </w:p>
    <w:p w:rsidR="00082476" w:rsidRPr="00BA3D1E" w:rsidRDefault="00A472D4" w:rsidP="00C0415B">
      <w:pPr>
        <w:pStyle w:val="Paraststmeklis"/>
        <w:numPr>
          <w:ilvl w:val="0"/>
          <w:numId w:val="8"/>
        </w:numPr>
        <w:tabs>
          <w:tab w:val="left" w:pos="1418"/>
        </w:tabs>
        <w:spacing w:before="0" w:beforeAutospacing="0" w:after="0" w:afterAutospacing="0"/>
        <w:ind w:left="1418" w:hanging="284"/>
        <w:jc w:val="both"/>
        <w:rPr>
          <w:sz w:val="28"/>
          <w:szCs w:val="28"/>
        </w:rPr>
      </w:pPr>
      <w:r>
        <w:rPr>
          <w:sz w:val="28"/>
          <w:szCs w:val="28"/>
        </w:rPr>
        <w:t xml:space="preserve">LVL </w:t>
      </w:r>
      <w:r w:rsidR="00907F3C" w:rsidRPr="00BA3D1E">
        <w:rPr>
          <w:sz w:val="28"/>
          <w:szCs w:val="28"/>
        </w:rPr>
        <w:t>4</w:t>
      </w:r>
      <w:r>
        <w:rPr>
          <w:sz w:val="28"/>
          <w:szCs w:val="28"/>
        </w:rPr>
        <w:t xml:space="preserve"> 290 (EUR </w:t>
      </w:r>
      <w:r w:rsidRPr="00A472D4">
        <w:rPr>
          <w:sz w:val="28"/>
          <w:szCs w:val="28"/>
        </w:rPr>
        <w:t>6</w:t>
      </w:r>
      <w:r>
        <w:rPr>
          <w:sz w:val="28"/>
          <w:szCs w:val="28"/>
        </w:rPr>
        <w:t> </w:t>
      </w:r>
      <w:r w:rsidRPr="00A472D4">
        <w:rPr>
          <w:sz w:val="28"/>
          <w:szCs w:val="28"/>
        </w:rPr>
        <w:t>10</w:t>
      </w:r>
      <w:r>
        <w:rPr>
          <w:sz w:val="28"/>
          <w:szCs w:val="28"/>
        </w:rPr>
        <w:t>5)</w:t>
      </w:r>
      <w:r w:rsidR="00082476" w:rsidRPr="00BA3D1E">
        <w:rPr>
          <w:sz w:val="28"/>
          <w:szCs w:val="28"/>
        </w:rPr>
        <w:t xml:space="preserve"> izdevumiem </w:t>
      </w:r>
      <w:r w:rsidR="00907F3C" w:rsidRPr="00BA3D1E">
        <w:rPr>
          <w:sz w:val="28"/>
          <w:szCs w:val="28"/>
        </w:rPr>
        <w:t xml:space="preserve">telpu </w:t>
      </w:r>
      <w:r w:rsidR="00082476" w:rsidRPr="00BA3D1E">
        <w:rPr>
          <w:sz w:val="28"/>
          <w:szCs w:val="28"/>
        </w:rPr>
        <w:t>nomas maksai;</w:t>
      </w:r>
    </w:p>
    <w:p w:rsidR="00082476" w:rsidRPr="00BA3D1E" w:rsidRDefault="00A472D4" w:rsidP="00C0415B">
      <w:pPr>
        <w:pStyle w:val="Paraststmeklis"/>
        <w:numPr>
          <w:ilvl w:val="0"/>
          <w:numId w:val="8"/>
        </w:numPr>
        <w:tabs>
          <w:tab w:val="left" w:pos="1418"/>
        </w:tabs>
        <w:spacing w:before="0" w:beforeAutospacing="0" w:after="0" w:afterAutospacing="0"/>
        <w:ind w:left="1418" w:hanging="284"/>
        <w:jc w:val="both"/>
        <w:rPr>
          <w:sz w:val="28"/>
          <w:szCs w:val="28"/>
        </w:rPr>
      </w:pPr>
      <w:r>
        <w:rPr>
          <w:sz w:val="28"/>
          <w:szCs w:val="28"/>
        </w:rPr>
        <w:t>LVL </w:t>
      </w:r>
      <w:r w:rsidR="00907F3C" w:rsidRPr="00BA3D1E">
        <w:rPr>
          <w:sz w:val="28"/>
          <w:szCs w:val="28"/>
        </w:rPr>
        <w:t>1</w:t>
      </w:r>
      <w:r>
        <w:rPr>
          <w:sz w:val="28"/>
          <w:szCs w:val="28"/>
        </w:rPr>
        <w:t> </w:t>
      </w:r>
      <w:r w:rsidR="00907F3C" w:rsidRPr="00BA3D1E">
        <w:rPr>
          <w:sz w:val="28"/>
          <w:szCs w:val="28"/>
        </w:rPr>
        <w:t>638</w:t>
      </w:r>
      <w:r>
        <w:rPr>
          <w:sz w:val="28"/>
          <w:szCs w:val="28"/>
        </w:rPr>
        <w:t> (EUR </w:t>
      </w:r>
      <w:r w:rsidRPr="00A472D4">
        <w:rPr>
          <w:sz w:val="28"/>
          <w:szCs w:val="28"/>
        </w:rPr>
        <w:t>2</w:t>
      </w:r>
      <w:r>
        <w:rPr>
          <w:sz w:val="28"/>
          <w:szCs w:val="28"/>
        </w:rPr>
        <w:t> </w:t>
      </w:r>
      <w:r w:rsidRPr="00A472D4">
        <w:rPr>
          <w:sz w:val="28"/>
          <w:szCs w:val="28"/>
        </w:rPr>
        <w:t>33</w:t>
      </w:r>
      <w:r>
        <w:rPr>
          <w:sz w:val="28"/>
          <w:szCs w:val="28"/>
        </w:rPr>
        <w:t>1)</w:t>
      </w:r>
      <w:r w:rsidR="00082476" w:rsidRPr="00BA3D1E">
        <w:rPr>
          <w:sz w:val="28"/>
          <w:szCs w:val="28"/>
        </w:rPr>
        <w:t xml:space="preserve"> izdevumiem par komunālajiem pakalpojumiem (izdevumi par apkuri, ūdeni un kanalizāciju, elektroenerģiju, gāzi un pārējiem komunālajiem pakalpojumiem).</w:t>
      </w:r>
    </w:p>
    <w:p w:rsidR="002F041A" w:rsidRPr="00BA3D1E" w:rsidRDefault="00082476"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Nomāto </w:t>
      </w:r>
      <w:r w:rsidR="002F041A" w:rsidRPr="00BA3D1E">
        <w:rPr>
          <w:sz w:val="28"/>
          <w:szCs w:val="28"/>
        </w:rPr>
        <w:t xml:space="preserve">telpu platības ir nepietiekošas </w:t>
      </w:r>
      <w:r w:rsidR="00D642D7" w:rsidRPr="00BA3D1E">
        <w:rPr>
          <w:sz w:val="28"/>
          <w:szCs w:val="28"/>
        </w:rPr>
        <w:t xml:space="preserve">Rīgas Autotransporta prokuratūras </w:t>
      </w:r>
      <w:r w:rsidR="002F041A" w:rsidRPr="00BA3D1E">
        <w:rPr>
          <w:sz w:val="28"/>
          <w:szCs w:val="28"/>
        </w:rPr>
        <w:t>attiecīgo funkciju veikšanai un nepieciešam</w:t>
      </w:r>
      <w:r w:rsidR="00A67564" w:rsidRPr="00BA3D1E">
        <w:rPr>
          <w:sz w:val="28"/>
          <w:szCs w:val="28"/>
        </w:rPr>
        <w:t>o darbinieku</w:t>
      </w:r>
      <w:r w:rsidR="002F041A" w:rsidRPr="00BA3D1E">
        <w:rPr>
          <w:sz w:val="28"/>
          <w:szCs w:val="28"/>
        </w:rPr>
        <w:t xml:space="preserve"> izvietošanai, nav piemērotu telpu arhīvam un lietisko pierādījumu izveides telpai. Telpās nav sava sanmezgla. Bez kapitālas pārbūves nav iespējams paplašināt datortīklus un vājstrāvas tīklus (esošie datortīkli un telefontīkli ir novecojuši, nav projektēti ar šodienas informācijas tehnoloģijām atbilstošu kapacitāti). </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Dabīgā vēdināšanas sistēma vasarā (īpaši, servera telpās) nenodrošina darba telpās nepieciešamo gaisa apmaiņu un temperatūras režīmu atbilstoši normatīvo aktu prasībām, </w:t>
      </w:r>
      <w:r w:rsidR="00A066AB" w:rsidRPr="00BA3D1E">
        <w:rPr>
          <w:sz w:val="28"/>
          <w:szCs w:val="28"/>
        </w:rPr>
        <w:t xml:space="preserve">kā arī nepieciešamos apstākļus </w:t>
      </w:r>
      <w:r w:rsidRPr="00BA3D1E">
        <w:rPr>
          <w:sz w:val="28"/>
          <w:szCs w:val="28"/>
        </w:rPr>
        <w:t>aparatūras normālai darbībai. Iekšējie inženiertīkli – ūdensapgādes un kanalizācijas sistēma gan tehniski, gan morāli nolietojušās un neatbilst mūsdienu prasībām. Elektroinstalācijas tīkli nolietojušies, nenodrošina nepieciešamo slodzi un kopumā ir avārijas stāvoklī (nedaudz atjaunota elektroinstalācija, veicot atsevišķu kabinetu kosmētisko remontu).</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Apkures sistēmas</w:t>
      </w:r>
      <w:r w:rsidR="000552BB" w:rsidRPr="00BA3D1E">
        <w:rPr>
          <w:sz w:val="28"/>
          <w:szCs w:val="28"/>
        </w:rPr>
        <w:t>,</w:t>
      </w:r>
      <w:r w:rsidRPr="00BA3D1E">
        <w:rPr>
          <w:sz w:val="28"/>
          <w:szCs w:val="28"/>
        </w:rPr>
        <w:t xml:space="preserve"> caurules un čuguna radiatori </w:t>
      </w:r>
      <w:r w:rsidR="000F4E33" w:rsidRPr="00BA3D1E">
        <w:rPr>
          <w:sz w:val="28"/>
          <w:szCs w:val="28"/>
        </w:rPr>
        <w:t xml:space="preserve">ilgstošas ekspluatācijas rezultātā </w:t>
      </w:r>
      <w:r w:rsidRPr="00BA3D1E">
        <w:rPr>
          <w:sz w:val="28"/>
          <w:szCs w:val="28"/>
        </w:rPr>
        <w:t>daļēji aizsērējuši, līdz ar to nav nodrošināta pietiekama siltuma atdeve.</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Ēku pirmā stāva grīdas ir ļoti sliktā stāvoklī. Grīdas vietām ir nosēdušās, betona grīdas saplaisājušas, nelīdzenas, koka gulšņi un linoleja segums bojāts. Durvis telpās ir sliktā stāvoklī, nolietojušās un neatbilst siltumtehniskajām prasībām (izņemot dažas, ko ekspluatācijas laikā bija nepieciešams nomainīt), durvju aprīkojums un furnitūra neatbilst telpu specifikai un ekspluatācijas prasībām. Videonovērošanas un piekļuves sistēmas nav ierīkotas.</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Telpu iekšējā apdare ir neapmierinošā tehniskā stāvoklī, tā jāatjauno pilnā apjomā. </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Administratīvās ēkas telpu tehniskais stāvoklis kopumā vērtējams kā neapmierinošs.</w:t>
      </w:r>
    </w:p>
    <w:p w:rsidR="002F041A" w:rsidRPr="00BA3D1E" w:rsidRDefault="002F041A" w:rsidP="002F041A">
      <w:pPr>
        <w:pStyle w:val="Paraststmeklis"/>
        <w:numPr>
          <w:ilvl w:val="2"/>
          <w:numId w:val="6"/>
        </w:numPr>
        <w:spacing w:before="120" w:beforeAutospacing="0" w:after="120" w:afterAutospacing="0"/>
        <w:jc w:val="both"/>
        <w:rPr>
          <w:sz w:val="28"/>
          <w:szCs w:val="28"/>
        </w:rPr>
      </w:pPr>
      <w:r w:rsidRPr="00BA3D1E">
        <w:rPr>
          <w:sz w:val="28"/>
          <w:szCs w:val="28"/>
        </w:rPr>
        <w:t xml:space="preserve">Nekustamais īpašums </w:t>
      </w:r>
      <w:r w:rsidR="0038666D" w:rsidRPr="00BA3D1E">
        <w:rPr>
          <w:sz w:val="28"/>
          <w:szCs w:val="28"/>
        </w:rPr>
        <w:t>(</w:t>
      </w:r>
      <w:r w:rsidRPr="00BA3D1E">
        <w:rPr>
          <w:sz w:val="28"/>
          <w:szCs w:val="28"/>
        </w:rPr>
        <w:t>administratīvā ēka</w:t>
      </w:r>
      <w:r w:rsidR="0038666D" w:rsidRPr="00BA3D1E">
        <w:rPr>
          <w:sz w:val="28"/>
          <w:szCs w:val="28"/>
        </w:rPr>
        <w:t>)</w:t>
      </w:r>
      <w:r w:rsidRPr="00BA3D1E">
        <w:rPr>
          <w:sz w:val="28"/>
          <w:szCs w:val="28"/>
        </w:rPr>
        <w:t xml:space="preserve"> Daugavgrīvas ielā 58, Rīgā:</w:t>
      </w:r>
    </w:p>
    <w:p w:rsidR="002F041A" w:rsidRPr="00BA3D1E" w:rsidRDefault="00D642D7" w:rsidP="004B2571">
      <w:pPr>
        <w:pStyle w:val="Paraststmeklis"/>
        <w:numPr>
          <w:ilvl w:val="0"/>
          <w:numId w:val="12"/>
        </w:numPr>
        <w:spacing w:before="0" w:beforeAutospacing="0" w:after="0" w:afterAutospacing="0"/>
        <w:ind w:left="1134" w:hanging="425"/>
        <w:jc w:val="both"/>
        <w:rPr>
          <w:sz w:val="28"/>
          <w:szCs w:val="28"/>
        </w:rPr>
      </w:pPr>
      <w:r w:rsidRPr="00BA3D1E">
        <w:rPr>
          <w:sz w:val="28"/>
          <w:szCs w:val="28"/>
        </w:rPr>
        <w:t xml:space="preserve">nomāto </w:t>
      </w:r>
      <w:r w:rsidR="002F041A" w:rsidRPr="00BA3D1E">
        <w:rPr>
          <w:sz w:val="28"/>
          <w:szCs w:val="28"/>
        </w:rPr>
        <w:t xml:space="preserve">telpu kopējā platība </w:t>
      </w:r>
      <w:r w:rsidR="006E71A6" w:rsidRPr="00BA3D1E">
        <w:rPr>
          <w:sz w:val="28"/>
          <w:szCs w:val="28"/>
        </w:rPr>
        <w:t xml:space="preserve">– </w:t>
      </w:r>
      <w:r w:rsidR="002F041A" w:rsidRPr="00BA3D1E">
        <w:rPr>
          <w:sz w:val="28"/>
          <w:szCs w:val="28"/>
        </w:rPr>
        <w:t>308,7 m</w:t>
      </w:r>
      <w:r w:rsidR="002F041A" w:rsidRPr="00BA3D1E">
        <w:rPr>
          <w:sz w:val="28"/>
          <w:szCs w:val="28"/>
          <w:vertAlign w:val="superscript"/>
        </w:rPr>
        <w:t>2</w:t>
      </w:r>
      <w:r w:rsidR="002F041A" w:rsidRPr="00BA3D1E">
        <w:rPr>
          <w:sz w:val="28"/>
          <w:szCs w:val="28"/>
        </w:rPr>
        <w:t>;</w:t>
      </w:r>
    </w:p>
    <w:p w:rsidR="002F041A" w:rsidRPr="00BA3D1E" w:rsidRDefault="002F041A" w:rsidP="004B2571">
      <w:pPr>
        <w:pStyle w:val="Paraststmeklis"/>
        <w:numPr>
          <w:ilvl w:val="0"/>
          <w:numId w:val="12"/>
        </w:numPr>
        <w:spacing w:before="0" w:beforeAutospacing="0" w:after="0" w:afterAutospacing="0"/>
        <w:ind w:left="1134" w:hanging="425"/>
        <w:jc w:val="both"/>
        <w:rPr>
          <w:sz w:val="28"/>
          <w:szCs w:val="28"/>
        </w:rPr>
      </w:pPr>
      <w:r w:rsidRPr="00BA3D1E">
        <w:rPr>
          <w:sz w:val="28"/>
          <w:szCs w:val="28"/>
        </w:rPr>
        <w:t xml:space="preserve">telpas tiek nomātas no </w:t>
      </w:r>
      <w:r w:rsidR="000774C7" w:rsidRPr="00BA3D1E">
        <w:rPr>
          <w:sz w:val="28"/>
          <w:szCs w:val="28"/>
        </w:rPr>
        <w:t>Tieslietu ministrijas (</w:t>
      </w:r>
      <w:r w:rsidRPr="00BA3D1E">
        <w:rPr>
          <w:sz w:val="28"/>
          <w:szCs w:val="28"/>
        </w:rPr>
        <w:t>Tiesu administrācija</w:t>
      </w:r>
      <w:r w:rsidR="00FB6401" w:rsidRPr="00BA3D1E">
        <w:rPr>
          <w:sz w:val="28"/>
          <w:szCs w:val="28"/>
        </w:rPr>
        <w:t>s</w:t>
      </w:r>
      <w:r w:rsidR="000774C7" w:rsidRPr="00BA3D1E">
        <w:rPr>
          <w:sz w:val="28"/>
          <w:szCs w:val="28"/>
        </w:rPr>
        <w:t>)</w:t>
      </w:r>
      <w:r w:rsidRPr="00BA3D1E">
        <w:rPr>
          <w:sz w:val="28"/>
          <w:szCs w:val="28"/>
        </w:rPr>
        <w:t xml:space="preserve">, nomas maksa par telpu lietošanu </w:t>
      </w:r>
      <w:r w:rsidR="00A472D4">
        <w:rPr>
          <w:sz w:val="28"/>
          <w:szCs w:val="28"/>
        </w:rPr>
        <w:t>LVL 1,22</w:t>
      </w:r>
      <w:r w:rsidRPr="00BA3D1E">
        <w:rPr>
          <w:sz w:val="28"/>
          <w:szCs w:val="28"/>
        </w:rPr>
        <w:t>/m</w:t>
      </w:r>
      <w:r w:rsidRPr="00BA3D1E">
        <w:rPr>
          <w:sz w:val="28"/>
          <w:szCs w:val="28"/>
          <w:vertAlign w:val="superscript"/>
        </w:rPr>
        <w:t>2</w:t>
      </w:r>
      <w:r w:rsidR="00FB6401" w:rsidRPr="00BA3D1E">
        <w:rPr>
          <w:sz w:val="28"/>
          <w:szCs w:val="28"/>
          <w:vertAlign w:val="superscript"/>
        </w:rPr>
        <w:t xml:space="preserve"> </w:t>
      </w:r>
      <w:r w:rsidR="00FB6401" w:rsidRPr="00BA3D1E">
        <w:rPr>
          <w:sz w:val="28"/>
          <w:szCs w:val="28"/>
        </w:rPr>
        <w:t>mēnesī</w:t>
      </w:r>
      <w:r w:rsidR="00A472D4">
        <w:rPr>
          <w:sz w:val="28"/>
          <w:szCs w:val="28"/>
        </w:rPr>
        <w:t xml:space="preserve"> (EUR 1,74/m</w:t>
      </w:r>
      <w:r w:rsidR="00A472D4" w:rsidRPr="00A472D4">
        <w:rPr>
          <w:sz w:val="28"/>
          <w:szCs w:val="28"/>
          <w:vertAlign w:val="superscript"/>
        </w:rPr>
        <w:t>2</w:t>
      </w:r>
      <w:r w:rsidR="00A472D4">
        <w:rPr>
          <w:sz w:val="28"/>
          <w:szCs w:val="28"/>
          <w:vertAlign w:val="superscript"/>
        </w:rPr>
        <w:t xml:space="preserve"> </w:t>
      </w:r>
      <w:r w:rsidR="00A472D4" w:rsidRPr="00BA3D1E">
        <w:rPr>
          <w:sz w:val="28"/>
          <w:szCs w:val="28"/>
        </w:rPr>
        <w:t>mēnesī</w:t>
      </w:r>
      <w:r w:rsidR="00A472D4">
        <w:rPr>
          <w:sz w:val="28"/>
          <w:szCs w:val="28"/>
        </w:rPr>
        <w:t>)</w:t>
      </w:r>
      <w:r w:rsidR="00C0415B" w:rsidRPr="00BA3D1E">
        <w:rPr>
          <w:sz w:val="28"/>
          <w:szCs w:val="28"/>
        </w:rPr>
        <w:t>.</w:t>
      </w:r>
    </w:p>
    <w:p w:rsidR="00082476" w:rsidRPr="00BA3D1E" w:rsidRDefault="00C0415B" w:rsidP="00C0415B">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t>F</w:t>
      </w:r>
      <w:r w:rsidR="00082476" w:rsidRPr="00BA3D1E">
        <w:rPr>
          <w:sz w:val="28"/>
          <w:szCs w:val="28"/>
        </w:rPr>
        <w:t>aktiskie izdevumi 2012.gad</w:t>
      </w:r>
      <w:r w:rsidR="00FB6401" w:rsidRPr="00BA3D1E">
        <w:rPr>
          <w:sz w:val="28"/>
          <w:szCs w:val="28"/>
        </w:rPr>
        <w:t>a</w:t>
      </w:r>
      <w:r w:rsidR="00082476" w:rsidRPr="00BA3D1E">
        <w:rPr>
          <w:sz w:val="28"/>
          <w:szCs w:val="28"/>
        </w:rPr>
        <w:t xml:space="preserve"> budžetā, kas saistīti ar telpu nomu un komunālajiem pakalpojumiem</w:t>
      </w:r>
      <w:r w:rsidR="001002D9" w:rsidRPr="00BA3D1E">
        <w:rPr>
          <w:sz w:val="28"/>
          <w:szCs w:val="28"/>
        </w:rPr>
        <w:t>, ir</w:t>
      </w:r>
      <w:r w:rsidR="00082476" w:rsidRPr="00BA3D1E">
        <w:rPr>
          <w:sz w:val="28"/>
          <w:szCs w:val="28"/>
        </w:rPr>
        <w:t xml:space="preserve"> </w:t>
      </w:r>
      <w:r w:rsidR="00A472D4">
        <w:rPr>
          <w:sz w:val="28"/>
          <w:szCs w:val="28"/>
        </w:rPr>
        <w:t>LVL </w:t>
      </w:r>
      <w:r w:rsidR="004004EB" w:rsidRPr="00BA3D1E">
        <w:rPr>
          <w:sz w:val="28"/>
          <w:szCs w:val="28"/>
        </w:rPr>
        <w:t>8</w:t>
      </w:r>
      <w:r w:rsidR="00A16B0F">
        <w:rPr>
          <w:sz w:val="28"/>
          <w:szCs w:val="28"/>
        </w:rPr>
        <w:t> </w:t>
      </w:r>
      <w:r w:rsidR="004004EB" w:rsidRPr="00BA3D1E">
        <w:rPr>
          <w:sz w:val="28"/>
          <w:szCs w:val="28"/>
        </w:rPr>
        <w:t>779</w:t>
      </w:r>
      <w:r w:rsidR="00082476" w:rsidRPr="00BA3D1E">
        <w:rPr>
          <w:sz w:val="28"/>
          <w:szCs w:val="28"/>
        </w:rPr>
        <w:t xml:space="preserve"> </w:t>
      </w:r>
      <w:r w:rsidR="00A16B0F">
        <w:rPr>
          <w:sz w:val="28"/>
          <w:szCs w:val="28"/>
        </w:rPr>
        <w:t xml:space="preserve">(EUR </w:t>
      </w:r>
      <w:r w:rsidR="00A16B0F" w:rsidRPr="00A16B0F">
        <w:rPr>
          <w:sz w:val="28"/>
          <w:szCs w:val="28"/>
        </w:rPr>
        <w:t>12</w:t>
      </w:r>
      <w:r w:rsidR="00A16B0F">
        <w:rPr>
          <w:sz w:val="28"/>
          <w:szCs w:val="28"/>
        </w:rPr>
        <w:t> </w:t>
      </w:r>
      <w:r w:rsidR="00A16B0F" w:rsidRPr="00A16B0F">
        <w:rPr>
          <w:sz w:val="28"/>
          <w:szCs w:val="28"/>
        </w:rPr>
        <w:t>49</w:t>
      </w:r>
      <w:r w:rsidR="00A16B0F">
        <w:rPr>
          <w:sz w:val="28"/>
          <w:szCs w:val="28"/>
        </w:rPr>
        <w:t>1)</w:t>
      </w:r>
      <w:r w:rsidR="00082476" w:rsidRPr="00BA3D1E">
        <w:rPr>
          <w:sz w:val="28"/>
          <w:szCs w:val="28"/>
        </w:rPr>
        <w:t xml:space="preserve"> t</w:t>
      </w:r>
      <w:r w:rsidR="00FB6401" w:rsidRPr="00BA3D1E">
        <w:rPr>
          <w:sz w:val="28"/>
          <w:szCs w:val="28"/>
        </w:rPr>
        <w:t>.sk.</w:t>
      </w:r>
      <w:r w:rsidR="00082476" w:rsidRPr="00BA3D1E">
        <w:rPr>
          <w:sz w:val="28"/>
          <w:szCs w:val="28"/>
        </w:rPr>
        <w:t>:</w:t>
      </w:r>
    </w:p>
    <w:p w:rsidR="00082476" w:rsidRPr="00BA3D1E" w:rsidRDefault="00A472D4" w:rsidP="00C0415B">
      <w:pPr>
        <w:pStyle w:val="Paraststmeklis"/>
        <w:numPr>
          <w:ilvl w:val="0"/>
          <w:numId w:val="8"/>
        </w:numPr>
        <w:tabs>
          <w:tab w:val="left" w:pos="1418"/>
        </w:tabs>
        <w:spacing w:before="0" w:beforeAutospacing="0" w:after="0" w:afterAutospacing="0"/>
        <w:ind w:left="1418" w:hanging="284"/>
        <w:jc w:val="both"/>
        <w:rPr>
          <w:sz w:val="28"/>
          <w:szCs w:val="28"/>
        </w:rPr>
      </w:pPr>
      <w:r>
        <w:rPr>
          <w:sz w:val="28"/>
          <w:szCs w:val="28"/>
        </w:rPr>
        <w:t>LVL </w:t>
      </w:r>
      <w:r w:rsidR="004004EB" w:rsidRPr="00BA3D1E">
        <w:rPr>
          <w:sz w:val="28"/>
          <w:szCs w:val="28"/>
        </w:rPr>
        <w:t xml:space="preserve">4 874 </w:t>
      </w:r>
      <w:r>
        <w:rPr>
          <w:sz w:val="28"/>
          <w:szCs w:val="28"/>
        </w:rPr>
        <w:t>(EUR</w:t>
      </w:r>
      <w:r w:rsidR="00082476" w:rsidRPr="00BA3D1E">
        <w:rPr>
          <w:sz w:val="28"/>
          <w:szCs w:val="28"/>
        </w:rPr>
        <w:t xml:space="preserve"> </w:t>
      </w:r>
      <w:r w:rsidR="00A16B0F" w:rsidRPr="00A16B0F">
        <w:rPr>
          <w:sz w:val="28"/>
          <w:szCs w:val="28"/>
        </w:rPr>
        <w:t>6</w:t>
      </w:r>
      <w:r w:rsidR="00A16B0F">
        <w:rPr>
          <w:sz w:val="28"/>
          <w:szCs w:val="28"/>
        </w:rPr>
        <w:t> </w:t>
      </w:r>
      <w:r w:rsidR="00A16B0F" w:rsidRPr="00A16B0F">
        <w:rPr>
          <w:sz w:val="28"/>
          <w:szCs w:val="28"/>
        </w:rPr>
        <w:t>935</w:t>
      </w:r>
      <w:r w:rsidR="00A16B0F">
        <w:rPr>
          <w:sz w:val="28"/>
          <w:szCs w:val="28"/>
        </w:rPr>
        <w:t>)</w:t>
      </w:r>
      <w:r w:rsidR="00082476" w:rsidRPr="00BA3D1E">
        <w:rPr>
          <w:sz w:val="28"/>
          <w:szCs w:val="28"/>
        </w:rPr>
        <w:t xml:space="preserve">izdevumiem </w:t>
      </w:r>
      <w:r w:rsidR="004004EB" w:rsidRPr="00BA3D1E">
        <w:rPr>
          <w:sz w:val="28"/>
          <w:szCs w:val="28"/>
        </w:rPr>
        <w:t xml:space="preserve">telpu </w:t>
      </w:r>
      <w:r w:rsidR="00082476" w:rsidRPr="00BA3D1E">
        <w:rPr>
          <w:sz w:val="28"/>
          <w:szCs w:val="28"/>
        </w:rPr>
        <w:t>nomas maksai;</w:t>
      </w:r>
    </w:p>
    <w:p w:rsidR="00082476" w:rsidRPr="00BA3D1E" w:rsidRDefault="00A472D4" w:rsidP="00C0415B">
      <w:pPr>
        <w:pStyle w:val="Paraststmeklis"/>
        <w:numPr>
          <w:ilvl w:val="0"/>
          <w:numId w:val="8"/>
        </w:numPr>
        <w:tabs>
          <w:tab w:val="left" w:pos="1418"/>
        </w:tabs>
        <w:spacing w:before="0" w:beforeAutospacing="0" w:after="0" w:afterAutospacing="0"/>
        <w:ind w:left="1418" w:hanging="284"/>
        <w:jc w:val="both"/>
        <w:rPr>
          <w:sz w:val="28"/>
          <w:szCs w:val="28"/>
        </w:rPr>
      </w:pPr>
      <w:r>
        <w:rPr>
          <w:sz w:val="28"/>
          <w:szCs w:val="28"/>
        </w:rPr>
        <w:t>LVL </w:t>
      </w:r>
      <w:r w:rsidR="004004EB" w:rsidRPr="00BA3D1E">
        <w:rPr>
          <w:sz w:val="28"/>
          <w:szCs w:val="28"/>
        </w:rPr>
        <w:t>3</w:t>
      </w:r>
      <w:r w:rsidR="00A16B0F">
        <w:rPr>
          <w:sz w:val="28"/>
          <w:szCs w:val="28"/>
        </w:rPr>
        <w:t> </w:t>
      </w:r>
      <w:r w:rsidR="004004EB" w:rsidRPr="00BA3D1E">
        <w:rPr>
          <w:sz w:val="28"/>
          <w:szCs w:val="28"/>
        </w:rPr>
        <w:t>905</w:t>
      </w:r>
      <w:r w:rsidR="00A16B0F">
        <w:rPr>
          <w:sz w:val="28"/>
          <w:szCs w:val="28"/>
        </w:rPr>
        <w:t> </w:t>
      </w:r>
      <w:r>
        <w:rPr>
          <w:sz w:val="28"/>
          <w:szCs w:val="28"/>
        </w:rPr>
        <w:t>(EUR</w:t>
      </w:r>
      <w:r w:rsidR="00A16B0F">
        <w:rPr>
          <w:sz w:val="28"/>
          <w:szCs w:val="28"/>
        </w:rPr>
        <w:t> </w:t>
      </w:r>
      <w:r w:rsidR="00A16B0F" w:rsidRPr="00A16B0F">
        <w:rPr>
          <w:sz w:val="28"/>
          <w:szCs w:val="28"/>
        </w:rPr>
        <w:t>5</w:t>
      </w:r>
      <w:r w:rsidR="00A16B0F">
        <w:rPr>
          <w:sz w:val="28"/>
          <w:szCs w:val="28"/>
        </w:rPr>
        <w:t> </w:t>
      </w:r>
      <w:r w:rsidR="00A16B0F" w:rsidRPr="00A16B0F">
        <w:rPr>
          <w:sz w:val="28"/>
          <w:szCs w:val="28"/>
        </w:rPr>
        <w:t>556</w:t>
      </w:r>
      <w:r w:rsidR="00A16B0F">
        <w:rPr>
          <w:sz w:val="28"/>
          <w:szCs w:val="28"/>
        </w:rPr>
        <w:t xml:space="preserve">) </w:t>
      </w:r>
      <w:r w:rsidR="00082476" w:rsidRPr="00BA3D1E">
        <w:rPr>
          <w:sz w:val="28"/>
          <w:szCs w:val="28"/>
        </w:rPr>
        <w:t>izdevumiem par komunālajiem pakalpojumiem (izdevumi par apkuri, ūdeni un kanalizāciju, elektroenerģiju, gāzi un pārējiem komunālajiem pakalpojumiem).</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Telpas 2010.gadā apsekoja </w:t>
      </w:r>
      <w:r w:rsidR="00207C63" w:rsidRPr="00BA3D1E">
        <w:rPr>
          <w:sz w:val="28"/>
          <w:szCs w:val="28"/>
        </w:rPr>
        <w:t>VNĪ</w:t>
      </w:r>
      <w:r w:rsidRPr="00BA3D1E">
        <w:rPr>
          <w:sz w:val="28"/>
          <w:szCs w:val="28"/>
        </w:rPr>
        <w:t xml:space="preserve"> saistībā ar piedāvājumu par telpām – ēkā Kalnciema ielā 14, Rīgā, kurā bija paredzēts izvietot Rīgas pilsētas Zemgales priekšpilsētas prokuratūru un Rīgas pilsētas Kurzemes rajona prokuratūru.</w:t>
      </w:r>
    </w:p>
    <w:p w:rsidR="00FA49AC" w:rsidRPr="00BA3D1E" w:rsidRDefault="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Prokuratūra kopš 1996.gada no Tieslietu ministrijas (Tiesu </w:t>
      </w:r>
      <w:r w:rsidR="00FB6401" w:rsidRPr="00BA3D1E">
        <w:rPr>
          <w:sz w:val="28"/>
          <w:szCs w:val="28"/>
        </w:rPr>
        <w:t>a</w:t>
      </w:r>
      <w:r w:rsidRPr="00BA3D1E">
        <w:rPr>
          <w:sz w:val="28"/>
          <w:szCs w:val="28"/>
        </w:rPr>
        <w:t>dministrācija</w:t>
      </w:r>
      <w:r w:rsidR="00FB6401" w:rsidRPr="00BA3D1E">
        <w:rPr>
          <w:sz w:val="28"/>
          <w:szCs w:val="28"/>
        </w:rPr>
        <w:t>s</w:t>
      </w:r>
      <w:r w:rsidRPr="00BA3D1E">
        <w:rPr>
          <w:sz w:val="28"/>
          <w:szCs w:val="28"/>
        </w:rPr>
        <w:t>) nomā telpas Daugavgrīvas ielā 58</w:t>
      </w:r>
      <w:r w:rsidR="002076DB" w:rsidRPr="00BA3D1E">
        <w:rPr>
          <w:sz w:val="28"/>
          <w:szCs w:val="28"/>
        </w:rPr>
        <w:t>,</w:t>
      </w:r>
      <w:r w:rsidRPr="00BA3D1E">
        <w:rPr>
          <w:sz w:val="28"/>
          <w:szCs w:val="28"/>
        </w:rPr>
        <w:t xml:space="preserve"> </w:t>
      </w:r>
      <w:r w:rsidR="002076DB" w:rsidRPr="00BA3D1E">
        <w:rPr>
          <w:sz w:val="28"/>
          <w:szCs w:val="28"/>
        </w:rPr>
        <w:t>Rīgā, treš</w:t>
      </w:r>
      <w:r w:rsidR="00426C32" w:rsidRPr="00BA3D1E">
        <w:rPr>
          <w:sz w:val="28"/>
          <w:szCs w:val="28"/>
        </w:rPr>
        <w:t>aj</w:t>
      </w:r>
      <w:r w:rsidR="002076DB" w:rsidRPr="00BA3D1E">
        <w:rPr>
          <w:sz w:val="28"/>
          <w:szCs w:val="28"/>
        </w:rPr>
        <w:t>ā</w:t>
      </w:r>
      <w:r w:rsidR="002076DB" w:rsidRPr="00BA3D1E">
        <w:rPr>
          <w:sz w:val="28"/>
        </w:rPr>
        <w:t xml:space="preserve"> </w:t>
      </w:r>
      <w:r w:rsidRPr="00BA3D1E">
        <w:rPr>
          <w:sz w:val="28"/>
          <w:szCs w:val="28"/>
        </w:rPr>
        <w:t>stāvā</w:t>
      </w:r>
      <w:r w:rsidR="002076DB" w:rsidRPr="00BA3D1E">
        <w:rPr>
          <w:sz w:val="28"/>
          <w:szCs w:val="28"/>
        </w:rPr>
        <w:t>,</w:t>
      </w:r>
      <w:r w:rsidRPr="00BA3D1E">
        <w:rPr>
          <w:sz w:val="28"/>
          <w:szCs w:val="28"/>
        </w:rPr>
        <w:t xml:space="preserve"> ar kopējo platību 308,7 m</w:t>
      </w:r>
      <w:r w:rsidRPr="00BA3D1E">
        <w:rPr>
          <w:sz w:val="28"/>
          <w:szCs w:val="28"/>
          <w:vertAlign w:val="superscript"/>
        </w:rPr>
        <w:t>2</w:t>
      </w:r>
      <w:r w:rsidRPr="00BA3D1E">
        <w:rPr>
          <w:sz w:val="28"/>
          <w:szCs w:val="28"/>
        </w:rPr>
        <w:t xml:space="preserve">, kurā ir izvietota Rīgas pilsētas Kurzemes rajona prokuratūra. Prokuratūras proporcionāli aizņemto telpu platība ir aptuveni 16 % no ēkas kopīgās platības. Zemesgrāmatā </w:t>
      </w:r>
      <w:r w:rsidR="002076DB" w:rsidRPr="00BA3D1E">
        <w:rPr>
          <w:sz w:val="28"/>
          <w:szCs w:val="28"/>
        </w:rPr>
        <w:t>ī</w:t>
      </w:r>
      <w:r w:rsidRPr="00BA3D1E">
        <w:rPr>
          <w:sz w:val="28"/>
          <w:szCs w:val="28"/>
        </w:rPr>
        <w:t xml:space="preserve">pašuma tiesības ir nostiprinātas </w:t>
      </w:r>
      <w:r w:rsidR="002076DB" w:rsidRPr="00BA3D1E">
        <w:rPr>
          <w:sz w:val="28"/>
          <w:szCs w:val="28"/>
        </w:rPr>
        <w:t>uz valsts vārda</w:t>
      </w:r>
      <w:r w:rsidRPr="00BA3D1E">
        <w:rPr>
          <w:sz w:val="28"/>
          <w:szCs w:val="28"/>
        </w:rPr>
        <w:t xml:space="preserve"> Tieslietu ministrijas personā.</w:t>
      </w:r>
      <w:r w:rsidR="00990176" w:rsidRPr="00BA3D1E">
        <w:rPr>
          <w:sz w:val="28"/>
          <w:szCs w:val="28"/>
        </w:rPr>
        <w:t xml:space="preserve"> </w:t>
      </w:r>
      <w:r w:rsidRPr="00BA3D1E">
        <w:rPr>
          <w:sz w:val="28"/>
          <w:szCs w:val="28"/>
        </w:rPr>
        <w:t xml:space="preserve">Tieslietu ministrija </w:t>
      </w:r>
      <w:r w:rsidR="002A746F" w:rsidRPr="00BA3D1E">
        <w:rPr>
          <w:sz w:val="28"/>
          <w:szCs w:val="28"/>
        </w:rPr>
        <w:t>vairāk kārt</w:t>
      </w:r>
      <w:r w:rsidRPr="00BA3D1E">
        <w:rPr>
          <w:sz w:val="28"/>
          <w:szCs w:val="28"/>
        </w:rPr>
        <w:t xml:space="preserve"> informēja </w:t>
      </w:r>
      <w:r w:rsidR="00C51FB3" w:rsidRPr="00BA3D1E">
        <w:rPr>
          <w:sz w:val="28"/>
          <w:szCs w:val="28"/>
        </w:rPr>
        <w:t>p</w:t>
      </w:r>
      <w:r w:rsidRPr="00BA3D1E">
        <w:rPr>
          <w:sz w:val="28"/>
          <w:szCs w:val="28"/>
        </w:rPr>
        <w:t>rokuratūru, ka saskaņā ar Latvijas Republikas tiesu sistēmas attīstības programmu, lai nodrošinātu Latvijas tiesu sistēmas sakārtošanu un kvalitatīvu darbību, viens no mērķiem, kuru sasniegšanu traucē virkne šobrīd pastāvošu problēmu, ir uzlabot tiesnešu darba kvalitāti (problēma – tiesas nav nodrošinātas ar darbam atbilstošām telpām). Tieslietu ministrijai ir nepieciešamas telpas jaunu darbvietu iekārtošanai atbilstoši Tieslietu ministrijas instrukcijai „Tiesu ēku plānojuma vadlīnijas”, kā arī radušos nepieciešamību nodrošināt Rīgas pilsētas Kurzemes rajona tiesu ar papildu darba telpām tiesnešiem, tiesnešu palīgiem un tiesas sēžu sekretāriem, kā arī papildu tiesas zālēm</w:t>
      </w:r>
      <w:r w:rsidR="006E767E" w:rsidRPr="00BA3D1E">
        <w:rPr>
          <w:sz w:val="28"/>
          <w:szCs w:val="28"/>
        </w:rPr>
        <w:t>,</w:t>
      </w:r>
      <w:r w:rsidRPr="00BA3D1E">
        <w:rPr>
          <w:sz w:val="28"/>
          <w:szCs w:val="28"/>
        </w:rPr>
        <w:t xml:space="preserve"> ir nepieciešams atbrīvot telpas ēkas trešajā stāvā (kurā ir izvietota Rīgas pilsētas Kurzemes rajona prokuratūra). Pamatojoties uz minēto, </w:t>
      </w:r>
      <w:r w:rsidR="00111F54" w:rsidRPr="00BA3D1E">
        <w:rPr>
          <w:sz w:val="28"/>
          <w:szCs w:val="28"/>
        </w:rPr>
        <w:t xml:space="preserve">Tieslietu ministrija (Tiesu administrācija) </w:t>
      </w:r>
      <w:r w:rsidRPr="00BA3D1E">
        <w:rPr>
          <w:sz w:val="28"/>
          <w:szCs w:val="28"/>
        </w:rPr>
        <w:t>turpmāk telpu nomas līgumu</w:t>
      </w:r>
      <w:r w:rsidR="003305ED" w:rsidRPr="00BA3D1E">
        <w:rPr>
          <w:sz w:val="28"/>
          <w:szCs w:val="28"/>
        </w:rPr>
        <w:t xml:space="preserve"> </w:t>
      </w:r>
      <w:r w:rsidRPr="00BA3D1E">
        <w:rPr>
          <w:sz w:val="28"/>
          <w:szCs w:val="28"/>
        </w:rPr>
        <w:t xml:space="preserve">ar </w:t>
      </w:r>
      <w:r w:rsidR="00C51FB3" w:rsidRPr="00BA3D1E">
        <w:rPr>
          <w:sz w:val="28"/>
          <w:szCs w:val="28"/>
        </w:rPr>
        <w:t>p</w:t>
      </w:r>
      <w:r w:rsidRPr="00BA3D1E">
        <w:rPr>
          <w:sz w:val="28"/>
          <w:szCs w:val="28"/>
        </w:rPr>
        <w:t xml:space="preserve">rokuratūru nepagarinās </w:t>
      </w:r>
      <w:r w:rsidR="003305ED" w:rsidRPr="00BA3D1E">
        <w:rPr>
          <w:sz w:val="28"/>
          <w:szCs w:val="28"/>
        </w:rPr>
        <w:t>(saskaņā ar vienošanos par grozījumiem telpu nomas līgum</w:t>
      </w:r>
      <w:r w:rsidR="0038666D" w:rsidRPr="00BA3D1E">
        <w:rPr>
          <w:sz w:val="28"/>
          <w:szCs w:val="28"/>
        </w:rPr>
        <w:t>ā līguma termiņš</w:t>
      </w:r>
      <w:r w:rsidR="003305ED" w:rsidRPr="00BA3D1E">
        <w:rPr>
          <w:sz w:val="28"/>
          <w:szCs w:val="28"/>
        </w:rPr>
        <w:t xml:space="preserve"> ir </w:t>
      </w:r>
      <w:r w:rsidR="0079389E" w:rsidRPr="00BA3D1E">
        <w:rPr>
          <w:sz w:val="28"/>
          <w:szCs w:val="28"/>
        </w:rPr>
        <w:t>noteikts līdz</w:t>
      </w:r>
      <w:r w:rsidR="003305ED" w:rsidRPr="00BA3D1E">
        <w:rPr>
          <w:sz w:val="28"/>
          <w:szCs w:val="28"/>
        </w:rPr>
        <w:t xml:space="preserve"> 2013.gada 31.decembrim).</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Salīdzinoši telpas ir </w:t>
      </w:r>
      <w:r w:rsidR="00395E03" w:rsidRPr="00BA3D1E">
        <w:rPr>
          <w:sz w:val="28"/>
          <w:szCs w:val="28"/>
        </w:rPr>
        <w:t>apmierinošā</w:t>
      </w:r>
      <w:r w:rsidRPr="00BA3D1E">
        <w:rPr>
          <w:sz w:val="28"/>
          <w:szCs w:val="28"/>
        </w:rPr>
        <w:t xml:space="preserve"> tehniskā stāvoklī, kā izņēmumu var minēt </w:t>
      </w:r>
      <w:r w:rsidR="006E767E" w:rsidRPr="00BA3D1E">
        <w:rPr>
          <w:sz w:val="28"/>
          <w:szCs w:val="28"/>
        </w:rPr>
        <w:t xml:space="preserve">telpu </w:t>
      </w:r>
      <w:r w:rsidRPr="00BA3D1E">
        <w:rPr>
          <w:sz w:val="28"/>
          <w:szCs w:val="28"/>
        </w:rPr>
        <w:t>grīd</w:t>
      </w:r>
      <w:r w:rsidR="003305ED" w:rsidRPr="00BA3D1E">
        <w:rPr>
          <w:sz w:val="28"/>
          <w:szCs w:val="28"/>
        </w:rPr>
        <w:t>u</w:t>
      </w:r>
      <w:r w:rsidRPr="00BA3D1E">
        <w:rPr>
          <w:sz w:val="28"/>
          <w:szCs w:val="28"/>
        </w:rPr>
        <w:t xml:space="preserve"> slikto stāvokli.</w:t>
      </w:r>
    </w:p>
    <w:p w:rsidR="002F041A" w:rsidRPr="00BA3D1E" w:rsidRDefault="002F041A" w:rsidP="002F041A">
      <w:pPr>
        <w:pStyle w:val="Paraststmeklis"/>
        <w:numPr>
          <w:ilvl w:val="2"/>
          <w:numId w:val="6"/>
        </w:numPr>
        <w:spacing w:before="120" w:beforeAutospacing="0" w:after="120" w:afterAutospacing="0"/>
        <w:jc w:val="both"/>
        <w:rPr>
          <w:sz w:val="28"/>
          <w:szCs w:val="28"/>
        </w:rPr>
      </w:pPr>
      <w:r w:rsidRPr="00BA3D1E">
        <w:rPr>
          <w:sz w:val="28"/>
          <w:szCs w:val="28"/>
        </w:rPr>
        <w:t xml:space="preserve">Nekustamais īpašums </w:t>
      </w:r>
      <w:r w:rsidR="0038666D" w:rsidRPr="00BA3D1E">
        <w:rPr>
          <w:sz w:val="28"/>
          <w:szCs w:val="28"/>
        </w:rPr>
        <w:t>(</w:t>
      </w:r>
      <w:r w:rsidRPr="00BA3D1E">
        <w:rPr>
          <w:sz w:val="28"/>
          <w:szCs w:val="28"/>
        </w:rPr>
        <w:t>administratīvā ēka</w:t>
      </w:r>
      <w:r w:rsidR="0038666D" w:rsidRPr="00BA3D1E">
        <w:rPr>
          <w:sz w:val="28"/>
          <w:szCs w:val="28"/>
        </w:rPr>
        <w:t>)</w:t>
      </w:r>
      <w:r w:rsidRPr="00BA3D1E">
        <w:rPr>
          <w:sz w:val="28"/>
          <w:szCs w:val="28"/>
        </w:rPr>
        <w:t xml:space="preserve"> E.Smiļģa ielā 44, Rīgā:</w:t>
      </w:r>
    </w:p>
    <w:p w:rsidR="002F041A" w:rsidRPr="00BA3D1E" w:rsidRDefault="00D642D7" w:rsidP="004B5342">
      <w:pPr>
        <w:pStyle w:val="Paraststmeklis"/>
        <w:numPr>
          <w:ilvl w:val="0"/>
          <w:numId w:val="11"/>
        </w:numPr>
        <w:spacing w:before="0" w:beforeAutospacing="0" w:after="0" w:afterAutospacing="0"/>
        <w:ind w:left="1134" w:hanging="425"/>
        <w:jc w:val="both"/>
        <w:rPr>
          <w:sz w:val="28"/>
          <w:szCs w:val="28"/>
        </w:rPr>
      </w:pPr>
      <w:r w:rsidRPr="00BA3D1E">
        <w:rPr>
          <w:sz w:val="28"/>
          <w:szCs w:val="28"/>
        </w:rPr>
        <w:t xml:space="preserve">nomāto </w:t>
      </w:r>
      <w:r w:rsidR="002F041A" w:rsidRPr="00BA3D1E">
        <w:rPr>
          <w:sz w:val="28"/>
          <w:szCs w:val="28"/>
        </w:rPr>
        <w:t xml:space="preserve">telpu kopējā platība </w:t>
      </w:r>
      <w:r w:rsidR="006E71A6" w:rsidRPr="00BA3D1E">
        <w:rPr>
          <w:sz w:val="28"/>
          <w:szCs w:val="28"/>
        </w:rPr>
        <w:t xml:space="preserve">– </w:t>
      </w:r>
      <w:r w:rsidR="002F041A" w:rsidRPr="00BA3D1E">
        <w:rPr>
          <w:sz w:val="28"/>
          <w:szCs w:val="28"/>
        </w:rPr>
        <w:t>378,4 m</w:t>
      </w:r>
      <w:r w:rsidR="002F041A" w:rsidRPr="00BA3D1E">
        <w:rPr>
          <w:sz w:val="28"/>
          <w:szCs w:val="28"/>
          <w:vertAlign w:val="superscript"/>
        </w:rPr>
        <w:t>2</w:t>
      </w:r>
      <w:r w:rsidR="002F041A" w:rsidRPr="00BA3D1E">
        <w:rPr>
          <w:sz w:val="28"/>
          <w:szCs w:val="28"/>
        </w:rPr>
        <w:t>;</w:t>
      </w:r>
    </w:p>
    <w:p w:rsidR="002F041A" w:rsidRPr="00BA3D1E" w:rsidRDefault="002F041A" w:rsidP="004B5342">
      <w:pPr>
        <w:pStyle w:val="Paraststmeklis"/>
        <w:numPr>
          <w:ilvl w:val="0"/>
          <w:numId w:val="11"/>
        </w:numPr>
        <w:spacing w:before="0" w:beforeAutospacing="0" w:after="0" w:afterAutospacing="0"/>
        <w:ind w:left="1134" w:hanging="425"/>
        <w:jc w:val="both"/>
        <w:rPr>
          <w:sz w:val="28"/>
          <w:szCs w:val="28"/>
        </w:rPr>
      </w:pPr>
      <w:r w:rsidRPr="00BA3D1E">
        <w:rPr>
          <w:sz w:val="28"/>
          <w:szCs w:val="28"/>
        </w:rPr>
        <w:t xml:space="preserve">telpas tiek nomātas no Rīgas pašvaldības SIA „Zemgale”, nomas maksa par telpu lietošanu </w:t>
      </w:r>
      <w:r w:rsidR="00A16B0F">
        <w:rPr>
          <w:sz w:val="28"/>
          <w:szCs w:val="28"/>
        </w:rPr>
        <w:t xml:space="preserve">LVL </w:t>
      </w:r>
      <w:r w:rsidRPr="00BA3D1E">
        <w:rPr>
          <w:sz w:val="28"/>
          <w:szCs w:val="28"/>
        </w:rPr>
        <w:t>0,54/m</w:t>
      </w:r>
      <w:r w:rsidRPr="00BA3D1E">
        <w:rPr>
          <w:sz w:val="28"/>
          <w:szCs w:val="28"/>
          <w:vertAlign w:val="superscript"/>
        </w:rPr>
        <w:t>2</w:t>
      </w:r>
      <w:r w:rsidR="001002D9" w:rsidRPr="00BA3D1E">
        <w:rPr>
          <w:sz w:val="28"/>
          <w:szCs w:val="28"/>
        </w:rPr>
        <w:t xml:space="preserve"> mēnesī</w:t>
      </w:r>
      <w:r w:rsidR="00A16B0F">
        <w:rPr>
          <w:sz w:val="28"/>
          <w:szCs w:val="28"/>
        </w:rPr>
        <w:t xml:space="preserve"> (EUR 0,77/m</w:t>
      </w:r>
      <w:r w:rsidR="00A16B0F" w:rsidRPr="00A472D4">
        <w:rPr>
          <w:sz w:val="28"/>
          <w:szCs w:val="28"/>
          <w:vertAlign w:val="superscript"/>
        </w:rPr>
        <w:t>2</w:t>
      </w:r>
      <w:r w:rsidR="00A16B0F">
        <w:rPr>
          <w:sz w:val="28"/>
          <w:szCs w:val="28"/>
          <w:vertAlign w:val="superscript"/>
        </w:rPr>
        <w:t xml:space="preserve"> </w:t>
      </w:r>
      <w:r w:rsidR="00A16B0F" w:rsidRPr="00BA3D1E">
        <w:rPr>
          <w:sz w:val="28"/>
          <w:szCs w:val="28"/>
        </w:rPr>
        <w:t>mēnesī</w:t>
      </w:r>
      <w:r w:rsidR="00A16B0F">
        <w:rPr>
          <w:sz w:val="28"/>
          <w:szCs w:val="28"/>
        </w:rPr>
        <w:t>)</w:t>
      </w:r>
      <w:r w:rsidR="00E15A26" w:rsidRPr="00BA3D1E">
        <w:rPr>
          <w:sz w:val="28"/>
          <w:szCs w:val="28"/>
        </w:rPr>
        <w:t>.</w:t>
      </w:r>
    </w:p>
    <w:p w:rsidR="00082476" w:rsidRPr="00BA3D1E" w:rsidRDefault="00C0415B" w:rsidP="00C0415B">
      <w:pPr>
        <w:pStyle w:val="Paraststmeklis"/>
        <w:numPr>
          <w:ilvl w:val="0"/>
          <w:numId w:val="14"/>
        </w:numPr>
        <w:tabs>
          <w:tab w:val="left" w:pos="851"/>
        </w:tabs>
        <w:spacing w:before="120" w:beforeAutospacing="0" w:after="120" w:afterAutospacing="0"/>
        <w:ind w:left="851" w:hanging="142"/>
        <w:jc w:val="both"/>
        <w:rPr>
          <w:sz w:val="28"/>
          <w:szCs w:val="28"/>
        </w:rPr>
      </w:pPr>
      <w:r w:rsidRPr="00BA3D1E">
        <w:rPr>
          <w:sz w:val="28"/>
          <w:szCs w:val="28"/>
        </w:rPr>
        <w:t>F</w:t>
      </w:r>
      <w:r w:rsidR="00082476" w:rsidRPr="00BA3D1E">
        <w:rPr>
          <w:sz w:val="28"/>
          <w:szCs w:val="28"/>
        </w:rPr>
        <w:t>aktiskie izdevumi 2012.gad</w:t>
      </w:r>
      <w:r w:rsidR="001002D9" w:rsidRPr="00BA3D1E">
        <w:rPr>
          <w:sz w:val="28"/>
          <w:szCs w:val="28"/>
        </w:rPr>
        <w:t>a</w:t>
      </w:r>
      <w:r w:rsidR="00082476" w:rsidRPr="00BA3D1E">
        <w:rPr>
          <w:sz w:val="28"/>
          <w:szCs w:val="28"/>
        </w:rPr>
        <w:t xml:space="preserve"> budžetā, kas saistīti ar telpu nomu un komunālajiem pakalpojumiem</w:t>
      </w:r>
      <w:r w:rsidR="001002D9" w:rsidRPr="00BA3D1E">
        <w:rPr>
          <w:sz w:val="28"/>
          <w:szCs w:val="28"/>
        </w:rPr>
        <w:t>, ir</w:t>
      </w:r>
      <w:r w:rsidR="00082476" w:rsidRPr="00BA3D1E">
        <w:rPr>
          <w:sz w:val="28"/>
          <w:szCs w:val="28"/>
        </w:rPr>
        <w:t xml:space="preserve"> </w:t>
      </w:r>
      <w:r w:rsidR="00A16B0F">
        <w:rPr>
          <w:sz w:val="28"/>
          <w:szCs w:val="28"/>
        </w:rPr>
        <w:t>LVL </w:t>
      </w:r>
      <w:r w:rsidR="00F70932" w:rsidRPr="00BA3D1E">
        <w:rPr>
          <w:sz w:val="28"/>
          <w:szCs w:val="28"/>
        </w:rPr>
        <w:t>7</w:t>
      </w:r>
      <w:r w:rsidR="00A16B0F">
        <w:rPr>
          <w:sz w:val="28"/>
          <w:szCs w:val="28"/>
        </w:rPr>
        <w:t> </w:t>
      </w:r>
      <w:r w:rsidR="00F70932" w:rsidRPr="00BA3D1E">
        <w:rPr>
          <w:sz w:val="28"/>
          <w:szCs w:val="28"/>
        </w:rPr>
        <w:t>588</w:t>
      </w:r>
      <w:r w:rsidR="00A16B0F">
        <w:rPr>
          <w:sz w:val="28"/>
          <w:szCs w:val="28"/>
        </w:rPr>
        <w:t xml:space="preserve"> (EUR </w:t>
      </w:r>
      <w:r w:rsidR="00A16B0F" w:rsidRPr="00A16B0F">
        <w:rPr>
          <w:sz w:val="28"/>
          <w:szCs w:val="28"/>
        </w:rPr>
        <w:t>10</w:t>
      </w:r>
      <w:r w:rsidR="00A16B0F">
        <w:rPr>
          <w:sz w:val="28"/>
          <w:szCs w:val="28"/>
        </w:rPr>
        <w:t> 797)</w:t>
      </w:r>
      <w:r w:rsidR="00082476" w:rsidRPr="00BA3D1E">
        <w:rPr>
          <w:sz w:val="28"/>
          <w:szCs w:val="28"/>
        </w:rPr>
        <w:t>, t</w:t>
      </w:r>
      <w:r w:rsidR="001002D9" w:rsidRPr="00BA3D1E">
        <w:rPr>
          <w:sz w:val="28"/>
          <w:szCs w:val="28"/>
        </w:rPr>
        <w:t>.sk.</w:t>
      </w:r>
      <w:r w:rsidR="00082476" w:rsidRPr="00BA3D1E">
        <w:rPr>
          <w:sz w:val="28"/>
          <w:szCs w:val="28"/>
        </w:rPr>
        <w:t>:</w:t>
      </w:r>
    </w:p>
    <w:p w:rsidR="00082476" w:rsidRPr="00BA3D1E" w:rsidRDefault="00A16B0F" w:rsidP="00082476">
      <w:pPr>
        <w:pStyle w:val="Paraststmeklis"/>
        <w:numPr>
          <w:ilvl w:val="0"/>
          <w:numId w:val="36"/>
        </w:numPr>
        <w:tabs>
          <w:tab w:val="left" w:pos="993"/>
        </w:tabs>
        <w:spacing w:before="0" w:beforeAutospacing="0" w:after="0" w:afterAutospacing="0"/>
        <w:ind w:left="1491" w:hanging="357"/>
        <w:jc w:val="both"/>
        <w:rPr>
          <w:sz w:val="28"/>
          <w:szCs w:val="28"/>
        </w:rPr>
      </w:pPr>
      <w:r>
        <w:rPr>
          <w:sz w:val="28"/>
          <w:szCs w:val="28"/>
        </w:rPr>
        <w:t>LVL </w:t>
      </w:r>
      <w:r w:rsidR="00F70932" w:rsidRPr="00BA3D1E">
        <w:rPr>
          <w:sz w:val="28"/>
          <w:szCs w:val="28"/>
        </w:rPr>
        <w:t>2</w:t>
      </w:r>
      <w:r w:rsidR="001002D9" w:rsidRPr="00BA3D1E">
        <w:rPr>
          <w:sz w:val="28"/>
          <w:szCs w:val="28"/>
        </w:rPr>
        <w:t> </w:t>
      </w:r>
      <w:r w:rsidR="00F70932" w:rsidRPr="00BA3D1E">
        <w:rPr>
          <w:sz w:val="28"/>
          <w:szCs w:val="28"/>
        </w:rPr>
        <w:t>4</w:t>
      </w:r>
      <w:r w:rsidR="00A551E3" w:rsidRPr="00BA3D1E">
        <w:rPr>
          <w:sz w:val="28"/>
          <w:szCs w:val="28"/>
        </w:rPr>
        <w:t>7</w:t>
      </w:r>
      <w:r>
        <w:rPr>
          <w:sz w:val="28"/>
          <w:szCs w:val="28"/>
        </w:rPr>
        <w:t>3</w:t>
      </w:r>
      <w:r w:rsidR="00A551E3" w:rsidRPr="00BA3D1E">
        <w:rPr>
          <w:sz w:val="28"/>
          <w:szCs w:val="28"/>
        </w:rPr>
        <w:t xml:space="preserve"> </w:t>
      </w:r>
      <w:r>
        <w:rPr>
          <w:sz w:val="28"/>
          <w:szCs w:val="28"/>
        </w:rPr>
        <w:t xml:space="preserve">(EUR </w:t>
      </w:r>
      <w:r w:rsidRPr="00A16B0F">
        <w:rPr>
          <w:sz w:val="28"/>
          <w:szCs w:val="28"/>
        </w:rPr>
        <w:t>3</w:t>
      </w:r>
      <w:r>
        <w:rPr>
          <w:sz w:val="28"/>
          <w:szCs w:val="28"/>
        </w:rPr>
        <w:t> </w:t>
      </w:r>
      <w:r w:rsidRPr="00A16B0F">
        <w:rPr>
          <w:sz w:val="28"/>
          <w:szCs w:val="28"/>
        </w:rPr>
        <w:t>51</w:t>
      </w:r>
      <w:r>
        <w:rPr>
          <w:sz w:val="28"/>
          <w:szCs w:val="28"/>
        </w:rPr>
        <w:t>9) </w:t>
      </w:r>
      <w:r w:rsidR="00082476" w:rsidRPr="00BA3D1E">
        <w:rPr>
          <w:sz w:val="28"/>
          <w:szCs w:val="28"/>
        </w:rPr>
        <w:t xml:space="preserve">izdevumiem </w:t>
      </w:r>
      <w:r w:rsidR="00F70932" w:rsidRPr="00BA3D1E">
        <w:rPr>
          <w:sz w:val="28"/>
          <w:szCs w:val="28"/>
        </w:rPr>
        <w:t xml:space="preserve">telpu </w:t>
      </w:r>
      <w:r w:rsidR="00082476" w:rsidRPr="00BA3D1E">
        <w:rPr>
          <w:sz w:val="28"/>
          <w:szCs w:val="28"/>
        </w:rPr>
        <w:t>nomas maksai;</w:t>
      </w:r>
    </w:p>
    <w:p w:rsidR="00082476" w:rsidRPr="00BA3D1E" w:rsidRDefault="00A16B0F" w:rsidP="00082476">
      <w:pPr>
        <w:pStyle w:val="Paraststmeklis"/>
        <w:numPr>
          <w:ilvl w:val="0"/>
          <w:numId w:val="36"/>
        </w:numPr>
        <w:tabs>
          <w:tab w:val="left" w:pos="993"/>
        </w:tabs>
        <w:spacing w:before="0" w:beforeAutospacing="0" w:after="0" w:afterAutospacing="0"/>
        <w:ind w:left="1491" w:hanging="357"/>
        <w:jc w:val="both"/>
        <w:rPr>
          <w:sz w:val="28"/>
          <w:szCs w:val="28"/>
        </w:rPr>
      </w:pPr>
      <w:r>
        <w:rPr>
          <w:sz w:val="28"/>
          <w:szCs w:val="28"/>
        </w:rPr>
        <w:t>LVL </w:t>
      </w:r>
      <w:r w:rsidR="00A551E3" w:rsidRPr="00BA3D1E">
        <w:rPr>
          <w:sz w:val="28"/>
          <w:szCs w:val="28"/>
        </w:rPr>
        <w:t>5</w:t>
      </w:r>
      <w:r>
        <w:rPr>
          <w:sz w:val="28"/>
          <w:szCs w:val="28"/>
        </w:rPr>
        <w:t> </w:t>
      </w:r>
      <w:r w:rsidR="00A551E3" w:rsidRPr="00BA3D1E">
        <w:rPr>
          <w:sz w:val="28"/>
          <w:szCs w:val="28"/>
        </w:rPr>
        <w:t>115</w:t>
      </w:r>
      <w:r>
        <w:rPr>
          <w:sz w:val="28"/>
          <w:szCs w:val="28"/>
        </w:rPr>
        <w:t> (EUR </w:t>
      </w:r>
      <w:r w:rsidRPr="00A16B0F">
        <w:rPr>
          <w:sz w:val="28"/>
          <w:szCs w:val="28"/>
        </w:rPr>
        <w:t>7</w:t>
      </w:r>
      <w:r>
        <w:rPr>
          <w:sz w:val="28"/>
          <w:szCs w:val="28"/>
        </w:rPr>
        <w:t> </w:t>
      </w:r>
      <w:r w:rsidRPr="00A16B0F">
        <w:rPr>
          <w:sz w:val="28"/>
          <w:szCs w:val="28"/>
        </w:rPr>
        <w:t>27</w:t>
      </w:r>
      <w:r>
        <w:rPr>
          <w:sz w:val="28"/>
          <w:szCs w:val="28"/>
        </w:rPr>
        <w:t>8)</w:t>
      </w:r>
      <w:r w:rsidR="00082476" w:rsidRPr="00BA3D1E">
        <w:rPr>
          <w:sz w:val="28"/>
          <w:szCs w:val="28"/>
        </w:rPr>
        <w:t xml:space="preserve"> izdevumiem par komunālajiem pakalpojumiem (izdevumi par apkuri, ūdeni un kanalizāciju, elektroenerģiju, gāzi un pārējiem komunālajiem pakalpojumiem).</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Telpas 2010.gadā apsekoja </w:t>
      </w:r>
      <w:r w:rsidR="00207C63" w:rsidRPr="00BA3D1E">
        <w:rPr>
          <w:sz w:val="28"/>
          <w:szCs w:val="28"/>
        </w:rPr>
        <w:t>VNĪ</w:t>
      </w:r>
      <w:r w:rsidRPr="00BA3D1E">
        <w:rPr>
          <w:sz w:val="28"/>
          <w:szCs w:val="28"/>
        </w:rPr>
        <w:t xml:space="preserve"> saistībā ar piedāvājumu par telpām – ēkā Kalnciema ielā 14, Rīgā, kurā bija paredzēts izvietot Rīgas pilsētas Zemgales priekšpilsētas prokuratūru un Rīgas pilsētas Kurzemes rajona prokuratūru.</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Administratīvās ēkas telpu tehniskais, kā arī tajā esošo inženiertīklu stāvoklis ir neapmierinošs, par ko liecina pēdējo 10 gadu laikā </w:t>
      </w:r>
      <w:r w:rsidR="002A746F" w:rsidRPr="00BA3D1E">
        <w:rPr>
          <w:sz w:val="28"/>
          <w:szCs w:val="28"/>
        </w:rPr>
        <w:t>vairāk kārt</w:t>
      </w:r>
      <w:r w:rsidRPr="00BA3D1E">
        <w:rPr>
          <w:sz w:val="28"/>
          <w:szCs w:val="28"/>
        </w:rPr>
        <w:t xml:space="preserve"> radušās avārijas situācijas. Administratīvās ēkas telpu pirmā stāva grīdu koka segums ir kritiskā stāvoklī. Ēkā nedarbojas dabīgā vēdināšana, kas izsaucis koka konstrukciju trupi (bojātas durvis, logu rāmji).</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Logu rāmji daudzās telpās ir kritiskā stāvoklī – atsevišķi logu rāmji ir satrupējuši, to eņģu stiprinājumi ir nedroši un logi nav atverami telpu vēdināšanai. Ziemas periodā logi nenodrošina pietiekamu telpu siltumizolāciju. Apkures sistēmas</w:t>
      </w:r>
      <w:r w:rsidR="001002D9" w:rsidRPr="00BA3D1E">
        <w:rPr>
          <w:sz w:val="28"/>
          <w:szCs w:val="28"/>
        </w:rPr>
        <w:t>,</w:t>
      </w:r>
      <w:r w:rsidRPr="00BA3D1E">
        <w:rPr>
          <w:sz w:val="28"/>
          <w:szCs w:val="28"/>
        </w:rPr>
        <w:t xml:space="preserve"> caurules un čuguna radiatori </w:t>
      </w:r>
      <w:r w:rsidR="00C51FB3" w:rsidRPr="00BA3D1E">
        <w:rPr>
          <w:sz w:val="28"/>
          <w:szCs w:val="28"/>
        </w:rPr>
        <w:t xml:space="preserve">ilgstošas ekspluatācijas rezultātā </w:t>
      </w:r>
      <w:r w:rsidRPr="00BA3D1E">
        <w:rPr>
          <w:sz w:val="28"/>
          <w:szCs w:val="28"/>
        </w:rPr>
        <w:t>daļēji aizsērējuši, līdz ar to nav nodrošināta pietiekama siltuma atdeve.</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Elektroinstalācija visās telpās ir kritiskā stāvoklī, tā nav atbilstoša pašreizējai slodzei. </w:t>
      </w:r>
      <w:r w:rsidR="002A746F" w:rsidRPr="00BA3D1E">
        <w:rPr>
          <w:sz w:val="28"/>
          <w:szCs w:val="28"/>
        </w:rPr>
        <w:t>Vairāk kārt</w:t>
      </w:r>
      <w:r w:rsidRPr="00BA3D1E">
        <w:rPr>
          <w:sz w:val="28"/>
          <w:szCs w:val="28"/>
        </w:rPr>
        <w:t xml:space="preserve"> telpās notikusi elektroinstalācijas vadu silšana un gruzdēšana, kas rada ugunsgrēka risku. Ventilācija telpās nav nodrošināta, gaisa apmaiņa iespējama tikai caur atverēm ēkas konstrukcijās. Grīdas sanmezglos un dušās fiziski nolietojušās (nelīdzenas), jo izmantoti nekvalitatīvi materiāli. Atsevišķu darba telpu vēdināšana nav iespējama</w:t>
      </w:r>
      <w:r w:rsidR="001002D9" w:rsidRPr="00BA3D1E">
        <w:rPr>
          <w:sz w:val="28"/>
          <w:szCs w:val="28"/>
        </w:rPr>
        <w:t>, ņemot vērā</w:t>
      </w:r>
      <w:r w:rsidRPr="00BA3D1E">
        <w:rPr>
          <w:sz w:val="28"/>
          <w:szCs w:val="28"/>
        </w:rPr>
        <w:t xml:space="preserve"> logu kritisko stāvokli. Videonovērošanas un piekļuves sistēmas nav ierīkotas.</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Telpu iekšējā apdare ir neapmierinošā tehniskā stāvoklī, tā jāatjauno pilnā apjomā. </w:t>
      </w:r>
    </w:p>
    <w:p w:rsidR="002F041A" w:rsidRPr="00BA3D1E" w:rsidRDefault="002F041A" w:rsidP="002F041A">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Administratīvās ēkas telpu tehniskais stāvoklis kopumā vērtējams kā neapmierinošs.</w:t>
      </w:r>
    </w:p>
    <w:p w:rsidR="00002E7D" w:rsidRPr="00BA3D1E" w:rsidRDefault="00002E7D" w:rsidP="00480CE8">
      <w:pPr>
        <w:pStyle w:val="Sarakstarindkopa"/>
        <w:numPr>
          <w:ilvl w:val="0"/>
          <w:numId w:val="1"/>
        </w:numPr>
        <w:tabs>
          <w:tab w:val="clear" w:pos="720"/>
          <w:tab w:val="num" w:pos="284"/>
        </w:tabs>
        <w:spacing w:before="360" w:after="360" w:line="240" w:lineRule="auto"/>
        <w:ind w:hanging="720"/>
        <w:contextualSpacing w:val="0"/>
        <w:rPr>
          <w:rFonts w:ascii="Times New Roman" w:hAnsi="Times New Roman" w:cs="Times New Roman"/>
          <w:b/>
          <w:sz w:val="28"/>
          <w:szCs w:val="28"/>
        </w:rPr>
      </w:pPr>
      <w:r w:rsidRPr="00BA3D1E">
        <w:rPr>
          <w:rFonts w:ascii="Times New Roman" w:hAnsi="Times New Roman" w:cs="Times New Roman"/>
          <w:b/>
          <w:sz w:val="28"/>
          <w:szCs w:val="28"/>
        </w:rPr>
        <w:t>Problēm</w:t>
      </w:r>
      <w:r w:rsidR="00630E19" w:rsidRPr="00BA3D1E">
        <w:rPr>
          <w:rFonts w:ascii="Times New Roman" w:hAnsi="Times New Roman" w:cs="Times New Roman"/>
          <w:b/>
          <w:sz w:val="28"/>
          <w:szCs w:val="28"/>
        </w:rPr>
        <w:t>as</w:t>
      </w:r>
      <w:r w:rsidRPr="00BA3D1E">
        <w:rPr>
          <w:rFonts w:ascii="Times New Roman" w:hAnsi="Times New Roman" w:cs="Times New Roman"/>
          <w:b/>
          <w:sz w:val="28"/>
          <w:szCs w:val="28"/>
        </w:rPr>
        <w:t xml:space="preserve"> </w:t>
      </w:r>
      <w:r w:rsidR="00630E19" w:rsidRPr="00BA3D1E">
        <w:rPr>
          <w:rFonts w:ascii="Times New Roman" w:hAnsi="Times New Roman" w:cs="Times New Roman"/>
          <w:b/>
          <w:sz w:val="28"/>
          <w:szCs w:val="28"/>
        </w:rPr>
        <w:t>formulējums</w:t>
      </w:r>
    </w:p>
    <w:p w:rsidR="00027826" w:rsidRPr="00BA3D1E" w:rsidRDefault="00027826" w:rsidP="00FA49AC">
      <w:pPr>
        <w:pStyle w:val="Sarakstarindkopa"/>
        <w:numPr>
          <w:ilvl w:val="1"/>
          <w:numId w:val="32"/>
        </w:numPr>
        <w:spacing w:before="240" w:after="240" w:line="240" w:lineRule="auto"/>
        <w:ind w:left="567" w:hanging="567"/>
        <w:contextualSpacing w:val="0"/>
        <w:jc w:val="both"/>
        <w:rPr>
          <w:rFonts w:ascii="Times New Roman" w:hAnsi="Times New Roman" w:cs="Times New Roman"/>
          <w:b/>
          <w:sz w:val="28"/>
          <w:szCs w:val="28"/>
        </w:rPr>
      </w:pPr>
      <w:r w:rsidRPr="00BA3D1E">
        <w:rPr>
          <w:rFonts w:ascii="Times New Roman" w:hAnsi="Times New Roman" w:cs="Times New Roman"/>
          <w:b/>
          <w:sz w:val="28"/>
          <w:szCs w:val="28"/>
        </w:rPr>
        <w:t>Prokuratūras iestāžu nodrošinā</w:t>
      </w:r>
      <w:r w:rsidR="000365D8" w:rsidRPr="00BA3D1E">
        <w:rPr>
          <w:rFonts w:ascii="Times New Roman" w:hAnsi="Times New Roman" w:cs="Times New Roman"/>
          <w:b/>
          <w:sz w:val="28"/>
          <w:szCs w:val="28"/>
        </w:rPr>
        <w:t>šanai</w:t>
      </w:r>
      <w:r w:rsidRPr="00BA3D1E">
        <w:rPr>
          <w:rFonts w:ascii="Times New Roman" w:hAnsi="Times New Roman" w:cs="Times New Roman"/>
          <w:b/>
          <w:sz w:val="28"/>
          <w:szCs w:val="28"/>
        </w:rPr>
        <w:t xml:space="preserve"> ar darbam piemērotām telpām saistīto problēmu </w:t>
      </w:r>
      <w:r w:rsidR="00630E19" w:rsidRPr="00BA3D1E">
        <w:rPr>
          <w:rFonts w:ascii="Times New Roman" w:hAnsi="Times New Roman" w:cs="Times New Roman"/>
          <w:b/>
          <w:sz w:val="28"/>
          <w:szCs w:val="28"/>
        </w:rPr>
        <w:t>formulējums</w:t>
      </w:r>
      <w:r w:rsidR="00D936E7" w:rsidRPr="00BA3D1E">
        <w:rPr>
          <w:rFonts w:ascii="Times New Roman" w:hAnsi="Times New Roman" w:cs="Times New Roman"/>
          <w:b/>
          <w:sz w:val="28"/>
          <w:szCs w:val="28"/>
        </w:rPr>
        <w:t>:</w:t>
      </w:r>
    </w:p>
    <w:p w:rsidR="006F7656" w:rsidRPr="00BA3D1E" w:rsidRDefault="00C51FB3" w:rsidP="00482444">
      <w:pPr>
        <w:pStyle w:val="Paraststmeklis"/>
        <w:spacing w:before="0" w:beforeAutospacing="0" w:after="120" w:afterAutospacing="0"/>
        <w:ind w:firstLine="567"/>
        <w:jc w:val="both"/>
        <w:rPr>
          <w:sz w:val="28"/>
          <w:szCs w:val="28"/>
        </w:rPr>
      </w:pPr>
      <w:r w:rsidRPr="00BA3D1E">
        <w:rPr>
          <w:sz w:val="28"/>
          <w:szCs w:val="28"/>
        </w:rPr>
        <w:t>L</w:t>
      </w:r>
      <w:r w:rsidR="006F7656" w:rsidRPr="00BA3D1E">
        <w:rPr>
          <w:sz w:val="28"/>
          <w:szCs w:val="28"/>
        </w:rPr>
        <w:t>ai risinātu jautājum</w:t>
      </w:r>
      <w:r w:rsidRPr="00BA3D1E">
        <w:rPr>
          <w:sz w:val="28"/>
          <w:szCs w:val="28"/>
        </w:rPr>
        <w:t>u</w:t>
      </w:r>
      <w:r w:rsidR="006F7656" w:rsidRPr="00BA3D1E">
        <w:rPr>
          <w:sz w:val="28"/>
          <w:szCs w:val="28"/>
        </w:rPr>
        <w:t xml:space="preserve"> par optimālu </w:t>
      </w:r>
      <w:r w:rsidR="0045351E" w:rsidRPr="00BA3D1E">
        <w:rPr>
          <w:sz w:val="28"/>
          <w:szCs w:val="28"/>
        </w:rPr>
        <w:t>p</w:t>
      </w:r>
      <w:r w:rsidR="006F7656" w:rsidRPr="00BA3D1E">
        <w:rPr>
          <w:sz w:val="28"/>
          <w:szCs w:val="28"/>
        </w:rPr>
        <w:t xml:space="preserve">rokuratūras iestāžu izvietošanu darbam piemērotās telpās Rīgā atbilstoši telpu tehniskajām specifikācijām, </w:t>
      </w:r>
      <w:r w:rsidRPr="00BA3D1E">
        <w:rPr>
          <w:sz w:val="28"/>
          <w:szCs w:val="28"/>
        </w:rPr>
        <w:t xml:space="preserve">darbs </w:t>
      </w:r>
      <w:r w:rsidR="006F7656" w:rsidRPr="00BA3D1E">
        <w:rPr>
          <w:sz w:val="28"/>
          <w:szCs w:val="28"/>
        </w:rPr>
        <w:t xml:space="preserve">tika veikts jau pirms ar </w:t>
      </w:r>
      <w:r w:rsidR="00D32C42" w:rsidRPr="00BA3D1E">
        <w:rPr>
          <w:sz w:val="28"/>
          <w:szCs w:val="28"/>
        </w:rPr>
        <w:t xml:space="preserve">MP rīkojumu Nr.140 </w:t>
      </w:r>
      <w:r w:rsidR="00215A71" w:rsidRPr="00BA3D1E">
        <w:rPr>
          <w:sz w:val="28"/>
          <w:szCs w:val="28"/>
        </w:rPr>
        <w:t xml:space="preserve">tika izveidota </w:t>
      </w:r>
      <w:r w:rsidR="006F7656" w:rsidRPr="00BA3D1E">
        <w:rPr>
          <w:sz w:val="28"/>
          <w:szCs w:val="28"/>
        </w:rPr>
        <w:t>starpinstitūciju darba grupa</w:t>
      </w:r>
      <w:r w:rsidR="00FE178F" w:rsidRPr="00BA3D1E">
        <w:rPr>
          <w:sz w:val="28"/>
          <w:szCs w:val="28"/>
        </w:rPr>
        <w:t xml:space="preserve"> (turpmāk – darba grupa)</w:t>
      </w:r>
      <w:r w:rsidR="006F7656" w:rsidRPr="00BA3D1E">
        <w:rPr>
          <w:sz w:val="28"/>
          <w:szCs w:val="28"/>
        </w:rPr>
        <w:t xml:space="preserve">, sadarbojoties Finanšu ministrijas, </w:t>
      </w:r>
      <w:r w:rsidR="00207C63" w:rsidRPr="00BA3D1E">
        <w:rPr>
          <w:sz w:val="28"/>
          <w:szCs w:val="28"/>
        </w:rPr>
        <w:t>VNĪ</w:t>
      </w:r>
      <w:r w:rsidR="006F7656" w:rsidRPr="00BA3D1E">
        <w:rPr>
          <w:sz w:val="28"/>
          <w:szCs w:val="28"/>
        </w:rPr>
        <w:t>, Ģenerālprokuratūras un Tieslietu ministrijas attiecīgaj</w:t>
      </w:r>
      <w:r w:rsidR="00F01BAD" w:rsidRPr="00BA3D1E">
        <w:rPr>
          <w:sz w:val="28"/>
          <w:szCs w:val="28"/>
        </w:rPr>
        <w:t>iem</w:t>
      </w:r>
      <w:r w:rsidR="006F7656" w:rsidRPr="00BA3D1E">
        <w:rPr>
          <w:sz w:val="28"/>
          <w:szCs w:val="28"/>
        </w:rPr>
        <w:t xml:space="preserve"> speciālistiem un amatpersonām.</w:t>
      </w:r>
    </w:p>
    <w:p w:rsidR="00DC0A3D" w:rsidRPr="00BA3D1E" w:rsidRDefault="001103E3" w:rsidP="00482444">
      <w:pPr>
        <w:pStyle w:val="Paraststmeklis"/>
        <w:spacing w:before="0" w:beforeAutospacing="0" w:after="120" w:afterAutospacing="0"/>
        <w:ind w:firstLine="567"/>
        <w:jc w:val="both"/>
        <w:rPr>
          <w:sz w:val="28"/>
          <w:szCs w:val="28"/>
        </w:rPr>
      </w:pPr>
      <w:r w:rsidRPr="00BA3D1E">
        <w:rPr>
          <w:sz w:val="28"/>
          <w:szCs w:val="28"/>
        </w:rPr>
        <w:t xml:space="preserve">Sadarbības ietvaros problēmas risināšanai </w:t>
      </w:r>
      <w:r w:rsidR="006F7656" w:rsidRPr="00BA3D1E">
        <w:rPr>
          <w:sz w:val="28"/>
          <w:szCs w:val="28"/>
        </w:rPr>
        <w:t xml:space="preserve">bija </w:t>
      </w:r>
      <w:r w:rsidRPr="00BA3D1E">
        <w:rPr>
          <w:sz w:val="28"/>
          <w:szCs w:val="28"/>
        </w:rPr>
        <w:t xml:space="preserve">jāizvērtē </w:t>
      </w:r>
      <w:r w:rsidR="006F7656" w:rsidRPr="00BA3D1E">
        <w:rPr>
          <w:sz w:val="28"/>
          <w:szCs w:val="28"/>
        </w:rPr>
        <w:t xml:space="preserve">gan </w:t>
      </w:r>
      <w:r w:rsidR="006D33D1" w:rsidRPr="00BA3D1E">
        <w:rPr>
          <w:sz w:val="28"/>
          <w:szCs w:val="28"/>
        </w:rPr>
        <w:t xml:space="preserve">nekustamo īpašumu </w:t>
      </w:r>
      <w:r w:rsidR="005704AB" w:rsidRPr="00BA3D1E">
        <w:rPr>
          <w:sz w:val="28"/>
          <w:szCs w:val="28"/>
        </w:rPr>
        <w:t>ēku (</w:t>
      </w:r>
      <w:r w:rsidRPr="00BA3D1E">
        <w:rPr>
          <w:sz w:val="28"/>
          <w:szCs w:val="28"/>
        </w:rPr>
        <w:t>telpu</w:t>
      </w:r>
      <w:r w:rsidR="005704AB" w:rsidRPr="00BA3D1E">
        <w:rPr>
          <w:sz w:val="28"/>
          <w:szCs w:val="28"/>
        </w:rPr>
        <w:t>)</w:t>
      </w:r>
      <w:r w:rsidRPr="00BA3D1E">
        <w:rPr>
          <w:sz w:val="28"/>
          <w:szCs w:val="28"/>
        </w:rPr>
        <w:t xml:space="preserve"> tehniskais stāvoklis, </w:t>
      </w:r>
      <w:r w:rsidR="00F01BAD" w:rsidRPr="00BA3D1E">
        <w:rPr>
          <w:sz w:val="28"/>
          <w:szCs w:val="28"/>
        </w:rPr>
        <w:t xml:space="preserve">gan </w:t>
      </w:r>
      <w:r w:rsidR="005704AB" w:rsidRPr="00BA3D1E">
        <w:rPr>
          <w:sz w:val="28"/>
          <w:szCs w:val="28"/>
        </w:rPr>
        <w:t>to</w:t>
      </w:r>
      <w:r w:rsidR="00F01BAD" w:rsidRPr="00BA3D1E">
        <w:rPr>
          <w:sz w:val="28"/>
          <w:szCs w:val="28"/>
        </w:rPr>
        <w:t xml:space="preserve"> funkcionālā atbilstība </w:t>
      </w:r>
      <w:r w:rsidR="0045351E" w:rsidRPr="00BA3D1E">
        <w:rPr>
          <w:sz w:val="28"/>
          <w:szCs w:val="28"/>
        </w:rPr>
        <w:t>p</w:t>
      </w:r>
      <w:r w:rsidR="00F01BAD" w:rsidRPr="00BA3D1E">
        <w:rPr>
          <w:sz w:val="28"/>
          <w:szCs w:val="28"/>
        </w:rPr>
        <w:t xml:space="preserve">rokuratūras iestāžu vajadzībām, </w:t>
      </w:r>
      <w:r w:rsidRPr="00BA3D1E">
        <w:rPr>
          <w:sz w:val="28"/>
          <w:szCs w:val="28"/>
        </w:rPr>
        <w:t xml:space="preserve">gan tajās iespējamais </w:t>
      </w:r>
      <w:r w:rsidR="006F7656" w:rsidRPr="00BA3D1E">
        <w:rPr>
          <w:sz w:val="28"/>
          <w:szCs w:val="28"/>
        </w:rPr>
        <w:t>izvietojamo darbinieku skait</w:t>
      </w:r>
      <w:r w:rsidRPr="00BA3D1E">
        <w:rPr>
          <w:sz w:val="28"/>
          <w:szCs w:val="28"/>
        </w:rPr>
        <w:t>s</w:t>
      </w:r>
      <w:r w:rsidR="007C359D" w:rsidRPr="00BA3D1E">
        <w:rPr>
          <w:sz w:val="28"/>
          <w:szCs w:val="28"/>
        </w:rPr>
        <w:t xml:space="preserve"> un </w:t>
      </w:r>
      <w:r w:rsidR="00AF6B80" w:rsidRPr="00BA3D1E">
        <w:rPr>
          <w:sz w:val="28"/>
          <w:szCs w:val="28"/>
        </w:rPr>
        <w:t>dienesta autotransporta</w:t>
      </w:r>
      <w:r w:rsidR="006F7656" w:rsidRPr="00BA3D1E">
        <w:rPr>
          <w:sz w:val="28"/>
          <w:szCs w:val="28"/>
        </w:rPr>
        <w:t xml:space="preserve"> novietošana</w:t>
      </w:r>
      <w:r w:rsidR="007C359D" w:rsidRPr="00BA3D1E">
        <w:rPr>
          <w:sz w:val="28"/>
          <w:szCs w:val="28"/>
        </w:rPr>
        <w:t>s iespējas.</w:t>
      </w:r>
    </w:p>
    <w:p w:rsidR="00FE2176" w:rsidRPr="00BA3D1E" w:rsidRDefault="00D642D7" w:rsidP="00482444">
      <w:pPr>
        <w:pStyle w:val="Paraststmeklis"/>
        <w:spacing w:before="0" w:beforeAutospacing="0" w:after="120" w:afterAutospacing="0"/>
        <w:ind w:firstLine="567"/>
        <w:jc w:val="both"/>
        <w:rPr>
          <w:sz w:val="28"/>
          <w:szCs w:val="28"/>
        </w:rPr>
      </w:pPr>
      <w:r w:rsidRPr="00BA3D1E">
        <w:rPr>
          <w:sz w:val="28"/>
          <w:szCs w:val="28"/>
        </w:rPr>
        <w:t>D</w:t>
      </w:r>
      <w:r w:rsidR="00FE2176" w:rsidRPr="00BA3D1E">
        <w:rPr>
          <w:sz w:val="28"/>
          <w:szCs w:val="28"/>
        </w:rPr>
        <w:t>arba grupa</w:t>
      </w:r>
      <w:r w:rsidR="00F93E57" w:rsidRPr="00BA3D1E">
        <w:rPr>
          <w:sz w:val="28"/>
          <w:szCs w:val="28"/>
        </w:rPr>
        <w:t xml:space="preserve">, risinot jautājumu par optimālu </w:t>
      </w:r>
      <w:r w:rsidR="0045351E" w:rsidRPr="00BA3D1E">
        <w:rPr>
          <w:sz w:val="28"/>
          <w:szCs w:val="28"/>
        </w:rPr>
        <w:t>p</w:t>
      </w:r>
      <w:r w:rsidR="00F93E57" w:rsidRPr="00BA3D1E">
        <w:rPr>
          <w:sz w:val="28"/>
          <w:szCs w:val="28"/>
        </w:rPr>
        <w:t xml:space="preserve">rokuratūras iestāžu izvietošanu darbam piemērotās telpās Rīgā, </w:t>
      </w:r>
      <w:r w:rsidR="00FE2176" w:rsidRPr="00BA3D1E">
        <w:rPr>
          <w:sz w:val="28"/>
          <w:szCs w:val="28"/>
        </w:rPr>
        <w:t>aktualizē</w:t>
      </w:r>
      <w:r w:rsidR="00F93E57" w:rsidRPr="00BA3D1E">
        <w:rPr>
          <w:sz w:val="28"/>
          <w:szCs w:val="28"/>
        </w:rPr>
        <w:t>ja</w:t>
      </w:r>
      <w:r w:rsidR="00FE2176" w:rsidRPr="00BA3D1E">
        <w:rPr>
          <w:sz w:val="28"/>
          <w:szCs w:val="28"/>
        </w:rPr>
        <w:t xml:space="preserve"> šādas būtiskas problēmas, kas saistītas ar</w:t>
      </w:r>
      <w:r w:rsidR="00956FF4" w:rsidRPr="00BA3D1E">
        <w:rPr>
          <w:sz w:val="28"/>
          <w:szCs w:val="28"/>
        </w:rPr>
        <w:t xml:space="preserve"> </w:t>
      </w:r>
      <w:r w:rsidR="0045351E" w:rsidRPr="00BA3D1E">
        <w:rPr>
          <w:sz w:val="28"/>
          <w:szCs w:val="28"/>
        </w:rPr>
        <w:t>p</w:t>
      </w:r>
      <w:r w:rsidR="00956FF4" w:rsidRPr="00BA3D1E">
        <w:rPr>
          <w:sz w:val="28"/>
          <w:szCs w:val="28"/>
        </w:rPr>
        <w:t>rokuratūras iestāžu nodrošinājumu ar darbam piemērotām telpām</w:t>
      </w:r>
      <w:r w:rsidR="00FE2176" w:rsidRPr="00BA3D1E">
        <w:rPr>
          <w:sz w:val="28"/>
          <w:szCs w:val="28"/>
        </w:rPr>
        <w:t>:</w:t>
      </w:r>
    </w:p>
    <w:p w:rsidR="00DC0A3D" w:rsidRPr="00BA3D1E" w:rsidRDefault="000105D1" w:rsidP="007E2DD8">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Prokuratūras iestādes ir izvietotas sešos </w:t>
      </w:r>
      <w:r w:rsidR="000365D8" w:rsidRPr="00BA3D1E">
        <w:rPr>
          <w:sz w:val="28"/>
          <w:szCs w:val="28"/>
        </w:rPr>
        <w:t xml:space="preserve">dažādos </w:t>
      </w:r>
      <w:r w:rsidRPr="00BA3D1E">
        <w:rPr>
          <w:sz w:val="28"/>
          <w:szCs w:val="28"/>
        </w:rPr>
        <w:t>nekustamajos īpašumos Rīgā</w:t>
      </w:r>
      <w:r w:rsidR="000365D8" w:rsidRPr="00BA3D1E">
        <w:rPr>
          <w:sz w:val="28"/>
          <w:szCs w:val="28"/>
        </w:rPr>
        <w:t xml:space="preserve">, ar atšķirīgu ēku (telpu) stāvokli, plānojumu un funkcionalitāti, </w:t>
      </w:r>
      <w:r w:rsidR="006E54D3" w:rsidRPr="00BA3D1E">
        <w:rPr>
          <w:sz w:val="28"/>
          <w:szCs w:val="28"/>
        </w:rPr>
        <w:t>kas</w:t>
      </w:r>
      <w:r w:rsidR="000365D8" w:rsidRPr="00BA3D1E">
        <w:rPr>
          <w:sz w:val="28"/>
          <w:szCs w:val="28"/>
        </w:rPr>
        <w:t xml:space="preserve"> arī apgrūtina pilnvērt</w:t>
      </w:r>
      <w:r w:rsidR="00AE62A2" w:rsidRPr="00BA3D1E">
        <w:rPr>
          <w:sz w:val="28"/>
          <w:szCs w:val="28"/>
        </w:rPr>
        <w:t>īgu</w:t>
      </w:r>
      <w:r w:rsidR="000365D8" w:rsidRPr="00BA3D1E">
        <w:rPr>
          <w:sz w:val="28"/>
          <w:szCs w:val="28"/>
        </w:rPr>
        <w:t xml:space="preserve"> </w:t>
      </w:r>
      <w:r w:rsidR="0045351E" w:rsidRPr="00BA3D1E">
        <w:rPr>
          <w:sz w:val="28"/>
          <w:szCs w:val="28"/>
        </w:rPr>
        <w:t>p</w:t>
      </w:r>
      <w:r w:rsidR="000365D8" w:rsidRPr="00BA3D1E">
        <w:rPr>
          <w:sz w:val="28"/>
          <w:szCs w:val="28"/>
        </w:rPr>
        <w:t>rokuratūras funkciju izpildi</w:t>
      </w:r>
      <w:r w:rsidR="00525668" w:rsidRPr="00BA3D1E">
        <w:rPr>
          <w:sz w:val="28"/>
          <w:szCs w:val="28"/>
        </w:rPr>
        <w:t>;</w:t>
      </w:r>
    </w:p>
    <w:p w:rsidR="00053850" w:rsidRPr="00BA3D1E" w:rsidRDefault="00BB019C" w:rsidP="007E2DD8">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n</w:t>
      </w:r>
      <w:r w:rsidR="00053850" w:rsidRPr="00BA3D1E">
        <w:rPr>
          <w:sz w:val="28"/>
          <w:szCs w:val="28"/>
        </w:rPr>
        <w:t>ekustam</w:t>
      </w:r>
      <w:r w:rsidRPr="00BA3D1E">
        <w:rPr>
          <w:sz w:val="28"/>
          <w:szCs w:val="28"/>
        </w:rPr>
        <w:t xml:space="preserve">o </w:t>
      </w:r>
      <w:r w:rsidR="00053850" w:rsidRPr="00BA3D1E">
        <w:rPr>
          <w:sz w:val="28"/>
          <w:szCs w:val="28"/>
        </w:rPr>
        <w:t>īpašum</w:t>
      </w:r>
      <w:r w:rsidRPr="00BA3D1E">
        <w:rPr>
          <w:sz w:val="28"/>
          <w:szCs w:val="28"/>
        </w:rPr>
        <w:t>u</w:t>
      </w:r>
      <w:r w:rsidR="00053850" w:rsidRPr="00BA3D1E">
        <w:rPr>
          <w:sz w:val="28"/>
          <w:szCs w:val="28"/>
        </w:rPr>
        <w:t xml:space="preserve"> </w:t>
      </w:r>
      <w:r w:rsidR="0038666D" w:rsidRPr="00BA3D1E">
        <w:rPr>
          <w:sz w:val="28"/>
          <w:szCs w:val="28"/>
        </w:rPr>
        <w:t>(</w:t>
      </w:r>
      <w:r w:rsidR="00053850" w:rsidRPr="00BA3D1E">
        <w:rPr>
          <w:sz w:val="28"/>
          <w:szCs w:val="28"/>
        </w:rPr>
        <w:t>administratīv</w:t>
      </w:r>
      <w:r w:rsidRPr="00BA3D1E">
        <w:rPr>
          <w:sz w:val="28"/>
          <w:szCs w:val="28"/>
        </w:rPr>
        <w:t>o</w:t>
      </w:r>
      <w:r w:rsidR="00053850" w:rsidRPr="00BA3D1E">
        <w:rPr>
          <w:sz w:val="28"/>
          <w:szCs w:val="28"/>
        </w:rPr>
        <w:t xml:space="preserve"> ēk</w:t>
      </w:r>
      <w:r w:rsidRPr="00BA3D1E">
        <w:rPr>
          <w:sz w:val="28"/>
          <w:szCs w:val="28"/>
        </w:rPr>
        <w:t>u</w:t>
      </w:r>
      <w:r w:rsidR="0038666D" w:rsidRPr="00BA3D1E">
        <w:rPr>
          <w:sz w:val="28"/>
          <w:szCs w:val="28"/>
        </w:rPr>
        <w:t>)</w:t>
      </w:r>
      <w:r w:rsidR="00053850" w:rsidRPr="00BA3D1E">
        <w:rPr>
          <w:sz w:val="28"/>
          <w:szCs w:val="28"/>
        </w:rPr>
        <w:t xml:space="preserve"> Dzirnavu ielā 113, Rīgā, saskaņā ar </w:t>
      </w:r>
      <w:r w:rsidR="00AF6B80" w:rsidRPr="00BA3D1E">
        <w:rPr>
          <w:sz w:val="28"/>
          <w:szCs w:val="28"/>
        </w:rPr>
        <w:t>AS</w:t>
      </w:r>
      <w:r w:rsidR="00053850" w:rsidRPr="00BA3D1E">
        <w:rPr>
          <w:sz w:val="28"/>
          <w:szCs w:val="28"/>
        </w:rPr>
        <w:t xml:space="preserve"> „Komunālprojekts” slēdzienu ir iespējams sagl</w:t>
      </w:r>
      <w:r w:rsidR="007C359D" w:rsidRPr="00BA3D1E">
        <w:rPr>
          <w:sz w:val="28"/>
          <w:szCs w:val="28"/>
        </w:rPr>
        <w:t>a</w:t>
      </w:r>
      <w:r w:rsidR="00053850" w:rsidRPr="00BA3D1E">
        <w:rPr>
          <w:sz w:val="28"/>
          <w:szCs w:val="28"/>
        </w:rPr>
        <w:t>bāt, tikai steidzīgi veicot tās renovāciju, atjaunojot, nomainot, pastiprinot vai remontējot visus nolietojušos, deformējušos konstruktīvos elementus un nesošās būvkonstrukcijas</w:t>
      </w:r>
      <w:r w:rsidRPr="00BA3D1E">
        <w:rPr>
          <w:sz w:val="28"/>
          <w:szCs w:val="28"/>
        </w:rPr>
        <w:t>;</w:t>
      </w:r>
    </w:p>
    <w:p w:rsidR="002B3457" w:rsidRPr="00BA3D1E" w:rsidRDefault="00053850" w:rsidP="007E2DD8">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divos</w:t>
      </w:r>
      <w:r w:rsidR="00956FF4" w:rsidRPr="00BA3D1E">
        <w:rPr>
          <w:sz w:val="28"/>
          <w:szCs w:val="28"/>
        </w:rPr>
        <w:t xml:space="preserve"> nekustamajos īpašumos</w:t>
      </w:r>
      <w:r w:rsidR="0038666D" w:rsidRPr="00BA3D1E">
        <w:rPr>
          <w:sz w:val="28"/>
          <w:szCs w:val="28"/>
        </w:rPr>
        <w:t>:</w:t>
      </w:r>
      <w:r w:rsidR="00956FF4" w:rsidRPr="00BA3D1E">
        <w:rPr>
          <w:sz w:val="28"/>
          <w:szCs w:val="28"/>
        </w:rPr>
        <w:t xml:space="preserve"> </w:t>
      </w:r>
      <w:r w:rsidR="00562EA1" w:rsidRPr="00BA3D1E">
        <w:rPr>
          <w:sz w:val="28"/>
          <w:szCs w:val="28"/>
        </w:rPr>
        <w:t>(</w:t>
      </w:r>
      <w:r w:rsidR="00956FF4" w:rsidRPr="00BA3D1E">
        <w:rPr>
          <w:sz w:val="28"/>
          <w:szCs w:val="28"/>
        </w:rPr>
        <w:t>administratīv</w:t>
      </w:r>
      <w:r w:rsidR="00525668" w:rsidRPr="00BA3D1E">
        <w:rPr>
          <w:sz w:val="28"/>
          <w:szCs w:val="28"/>
        </w:rPr>
        <w:t>ajā</w:t>
      </w:r>
      <w:r w:rsidR="00956FF4" w:rsidRPr="00BA3D1E">
        <w:rPr>
          <w:sz w:val="28"/>
          <w:szCs w:val="28"/>
        </w:rPr>
        <w:t xml:space="preserve"> ēk</w:t>
      </w:r>
      <w:r w:rsidR="00525668" w:rsidRPr="00BA3D1E">
        <w:rPr>
          <w:sz w:val="28"/>
          <w:szCs w:val="28"/>
        </w:rPr>
        <w:t>ā</w:t>
      </w:r>
      <w:r w:rsidR="00562EA1" w:rsidRPr="00BA3D1E">
        <w:rPr>
          <w:sz w:val="28"/>
          <w:szCs w:val="28"/>
        </w:rPr>
        <w:t>)</w:t>
      </w:r>
      <w:r w:rsidR="00956FF4" w:rsidRPr="00BA3D1E">
        <w:rPr>
          <w:sz w:val="28"/>
          <w:szCs w:val="28"/>
        </w:rPr>
        <w:t xml:space="preserve"> </w:t>
      </w:r>
      <w:r w:rsidR="00E97D99" w:rsidRPr="00BA3D1E">
        <w:rPr>
          <w:sz w:val="28"/>
          <w:szCs w:val="28"/>
        </w:rPr>
        <w:t>Stabu ielā 89</w:t>
      </w:r>
      <w:r w:rsidR="0045663B" w:rsidRPr="00BA3D1E">
        <w:rPr>
          <w:sz w:val="28"/>
          <w:szCs w:val="28"/>
        </w:rPr>
        <w:t>,</w:t>
      </w:r>
      <w:r w:rsidR="00525668" w:rsidRPr="00BA3D1E">
        <w:rPr>
          <w:sz w:val="28"/>
          <w:szCs w:val="28"/>
        </w:rPr>
        <w:t xml:space="preserve"> </w:t>
      </w:r>
      <w:r w:rsidR="0045663B" w:rsidRPr="00BA3D1E">
        <w:rPr>
          <w:sz w:val="28"/>
          <w:szCs w:val="28"/>
        </w:rPr>
        <w:t xml:space="preserve">Rīgā, </w:t>
      </w:r>
      <w:r w:rsidR="00525668" w:rsidRPr="00BA3D1E">
        <w:rPr>
          <w:sz w:val="28"/>
          <w:szCs w:val="28"/>
        </w:rPr>
        <w:t xml:space="preserve">un </w:t>
      </w:r>
      <w:r w:rsidR="00562EA1" w:rsidRPr="00BA3D1E">
        <w:rPr>
          <w:sz w:val="28"/>
          <w:szCs w:val="28"/>
        </w:rPr>
        <w:t xml:space="preserve">(administratīvajā ēkā) </w:t>
      </w:r>
      <w:r w:rsidR="00956FF4" w:rsidRPr="00BA3D1E">
        <w:rPr>
          <w:sz w:val="28"/>
          <w:szCs w:val="28"/>
        </w:rPr>
        <w:t>E.Smiļģa ielā 44</w:t>
      </w:r>
      <w:r w:rsidR="00E97D99" w:rsidRPr="00BA3D1E">
        <w:rPr>
          <w:sz w:val="28"/>
          <w:szCs w:val="28"/>
        </w:rPr>
        <w:t>,</w:t>
      </w:r>
      <w:r w:rsidR="00956FF4" w:rsidRPr="00BA3D1E">
        <w:rPr>
          <w:sz w:val="28"/>
          <w:szCs w:val="28"/>
        </w:rPr>
        <w:t xml:space="preserve"> </w:t>
      </w:r>
      <w:r w:rsidR="0045663B" w:rsidRPr="00BA3D1E">
        <w:rPr>
          <w:sz w:val="28"/>
          <w:szCs w:val="28"/>
        </w:rPr>
        <w:t xml:space="preserve">Rīgā, </w:t>
      </w:r>
      <w:r w:rsidR="00956FF4" w:rsidRPr="00BA3D1E">
        <w:rPr>
          <w:sz w:val="28"/>
          <w:szCs w:val="28"/>
        </w:rPr>
        <w:t>telpu tehniskais stāvoklis kopumā vērtējams kā neapmierinošs</w:t>
      </w:r>
      <w:r w:rsidR="0045663B" w:rsidRPr="00BA3D1E">
        <w:rPr>
          <w:sz w:val="28"/>
          <w:szCs w:val="28"/>
        </w:rPr>
        <w:t xml:space="preserve">, vienlaikus tās ir funkcionāli neatbilstošas </w:t>
      </w:r>
      <w:r w:rsidR="0045351E" w:rsidRPr="00BA3D1E">
        <w:rPr>
          <w:sz w:val="28"/>
          <w:szCs w:val="28"/>
        </w:rPr>
        <w:t>p</w:t>
      </w:r>
      <w:r w:rsidR="0045663B" w:rsidRPr="00BA3D1E">
        <w:rPr>
          <w:sz w:val="28"/>
          <w:szCs w:val="28"/>
        </w:rPr>
        <w:t>rokuratūras iestāžu vajadzībām</w:t>
      </w:r>
      <w:r w:rsidR="002B3457" w:rsidRPr="00BA3D1E">
        <w:rPr>
          <w:sz w:val="28"/>
          <w:szCs w:val="28"/>
        </w:rPr>
        <w:t xml:space="preserve"> un to platības ir nepietiekošas attiecīgo funkciju veikšanai un nepieciešam</w:t>
      </w:r>
      <w:r w:rsidR="006D33D1" w:rsidRPr="00BA3D1E">
        <w:rPr>
          <w:sz w:val="28"/>
          <w:szCs w:val="28"/>
        </w:rPr>
        <w:t xml:space="preserve">o darbinieku </w:t>
      </w:r>
      <w:r w:rsidR="002B3457" w:rsidRPr="00BA3D1E">
        <w:rPr>
          <w:sz w:val="28"/>
          <w:szCs w:val="28"/>
        </w:rPr>
        <w:t xml:space="preserve">izvietošanai; </w:t>
      </w:r>
    </w:p>
    <w:p w:rsidR="00E97D99" w:rsidRPr="00BA3D1E" w:rsidRDefault="00E97D99" w:rsidP="007E2DD8">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nekustamajā īpašumā </w:t>
      </w:r>
      <w:r w:rsidR="00562EA1" w:rsidRPr="00BA3D1E">
        <w:rPr>
          <w:sz w:val="28"/>
          <w:szCs w:val="28"/>
        </w:rPr>
        <w:t>(</w:t>
      </w:r>
      <w:r w:rsidRPr="00BA3D1E">
        <w:rPr>
          <w:sz w:val="28"/>
          <w:szCs w:val="28"/>
        </w:rPr>
        <w:t>administratīvā ēk</w:t>
      </w:r>
      <w:r w:rsidR="00562EA1" w:rsidRPr="00BA3D1E">
        <w:rPr>
          <w:sz w:val="28"/>
          <w:szCs w:val="28"/>
        </w:rPr>
        <w:t>ā)</w:t>
      </w:r>
      <w:r w:rsidRPr="00BA3D1E">
        <w:rPr>
          <w:sz w:val="28"/>
          <w:szCs w:val="28"/>
        </w:rPr>
        <w:t xml:space="preserve"> Daugavgrīvas ielā 58, Rīgā, </w:t>
      </w:r>
      <w:r w:rsidR="00A11F14" w:rsidRPr="00BA3D1E">
        <w:rPr>
          <w:sz w:val="28"/>
          <w:szCs w:val="28"/>
        </w:rPr>
        <w:t>telpas</w:t>
      </w:r>
      <w:r w:rsidR="00525668" w:rsidRPr="00BA3D1E">
        <w:rPr>
          <w:sz w:val="28"/>
          <w:szCs w:val="28"/>
        </w:rPr>
        <w:t xml:space="preserve"> ir </w:t>
      </w:r>
      <w:r w:rsidR="0010511D" w:rsidRPr="00BA3D1E">
        <w:rPr>
          <w:sz w:val="28"/>
          <w:szCs w:val="28"/>
        </w:rPr>
        <w:t xml:space="preserve">salīdzinoši </w:t>
      </w:r>
      <w:r w:rsidR="00D61522" w:rsidRPr="00BA3D1E">
        <w:rPr>
          <w:sz w:val="28"/>
          <w:szCs w:val="28"/>
        </w:rPr>
        <w:t>apmierinoš</w:t>
      </w:r>
      <w:r w:rsidR="00A11F14" w:rsidRPr="00BA3D1E">
        <w:rPr>
          <w:sz w:val="28"/>
          <w:szCs w:val="28"/>
        </w:rPr>
        <w:t>ā</w:t>
      </w:r>
      <w:r w:rsidR="0010511D" w:rsidRPr="00BA3D1E">
        <w:rPr>
          <w:sz w:val="28"/>
          <w:szCs w:val="28"/>
        </w:rPr>
        <w:t xml:space="preserve"> tehniskā stāvoklī, izņemot grīdas slikto stāvokli</w:t>
      </w:r>
      <w:r w:rsidR="00A11F14" w:rsidRPr="00BA3D1E">
        <w:rPr>
          <w:sz w:val="28"/>
          <w:szCs w:val="28"/>
        </w:rPr>
        <w:t>.</w:t>
      </w:r>
      <w:r w:rsidR="0010511D" w:rsidRPr="00BA3D1E">
        <w:rPr>
          <w:sz w:val="28"/>
          <w:szCs w:val="28"/>
        </w:rPr>
        <w:t xml:space="preserve"> </w:t>
      </w:r>
      <w:r w:rsidR="00562EA1" w:rsidRPr="00BA3D1E">
        <w:rPr>
          <w:sz w:val="28"/>
          <w:szCs w:val="28"/>
        </w:rPr>
        <w:t xml:space="preserve">Tieslietu ministrija (Tiesu administrācija) </w:t>
      </w:r>
      <w:r w:rsidRPr="00BA3D1E">
        <w:rPr>
          <w:sz w:val="28"/>
          <w:szCs w:val="28"/>
        </w:rPr>
        <w:t>nomas līgum</w:t>
      </w:r>
      <w:r w:rsidR="00525668" w:rsidRPr="00BA3D1E">
        <w:rPr>
          <w:sz w:val="28"/>
          <w:szCs w:val="28"/>
        </w:rPr>
        <w:t>u</w:t>
      </w:r>
      <w:r w:rsidRPr="00BA3D1E">
        <w:rPr>
          <w:sz w:val="28"/>
          <w:szCs w:val="28"/>
        </w:rPr>
        <w:t xml:space="preserve"> ar </w:t>
      </w:r>
      <w:r w:rsidR="00C51FB3" w:rsidRPr="00BA3D1E">
        <w:rPr>
          <w:sz w:val="28"/>
          <w:szCs w:val="28"/>
        </w:rPr>
        <w:t>p</w:t>
      </w:r>
      <w:r w:rsidRPr="00BA3D1E">
        <w:rPr>
          <w:sz w:val="28"/>
          <w:szCs w:val="28"/>
        </w:rPr>
        <w:t xml:space="preserve">rokuratūru </w:t>
      </w:r>
      <w:r w:rsidR="00525668" w:rsidRPr="00BA3D1E">
        <w:rPr>
          <w:sz w:val="28"/>
          <w:szCs w:val="28"/>
        </w:rPr>
        <w:t xml:space="preserve">pēc </w:t>
      </w:r>
      <w:r w:rsidR="00562EA1" w:rsidRPr="00BA3D1E">
        <w:rPr>
          <w:sz w:val="28"/>
          <w:szCs w:val="28"/>
        </w:rPr>
        <w:t>tā</w:t>
      </w:r>
      <w:r w:rsidR="00A11F14" w:rsidRPr="00BA3D1E">
        <w:rPr>
          <w:sz w:val="28"/>
          <w:szCs w:val="28"/>
        </w:rPr>
        <w:t xml:space="preserve"> izbeigšanās 2013.gada 31.decembr</w:t>
      </w:r>
      <w:r w:rsidR="00C51FB3" w:rsidRPr="00BA3D1E">
        <w:rPr>
          <w:sz w:val="28"/>
          <w:szCs w:val="28"/>
        </w:rPr>
        <w:t>ī</w:t>
      </w:r>
      <w:r w:rsidR="00A11F14" w:rsidRPr="00BA3D1E">
        <w:rPr>
          <w:sz w:val="28"/>
          <w:szCs w:val="28"/>
        </w:rPr>
        <w:t xml:space="preserve"> </w:t>
      </w:r>
      <w:r w:rsidR="00525668" w:rsidRPr="00BA3D1E">
        <w:rPr>
          <w:sz w:val="28"/>
          <w:szCs w:val="28"/>
        </w:rPr>
        <w:t xml:space="preserve">nepagarinās; </w:t>
      </w:r>
    </w:p>
    <w:p w:rsidR="00956FF4" w:rsidRPr="00BA3D1E" w:rsidRDefault="00053850" w:rsidP="007E2DD8">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n</w:t>
      </w:r>
      <w:r w:rsidR="00525668" w:rsidRPr="00BA3D1E">
        <w:rPr>
          <w:sz w:val="28"/>
          <w:szCs w:val="28"/>
        </w:rPr>
        <w:t>ekustam</w:t>
      </w:r>
      <w:r w:rsidRPr="00BA3D1E">
        <w:rPr>
          <w:sz w:val="28"/>
          <w:szCs w:val="28"/>
        </w:rPr>
        <w:t xml:space="preserve">ajā īpašumā </w:t>
      </w:r>
      <w:r w:rsidR="00562EA1" w:rsidRPr="00BA3D1E">
        <w:rPr>
          <w:sz w:val="28"/>
          <w:szCs w:val="28"/>
        </w:rPr>
        <w:t>(</w:t>
      </w:r>
      <w:r w:rsidR="004F3C7C" w:rsidRPr="00BA3D1E">
        <w:rPr>
          <w:sz w:val="28"/>
          <w:szCs w:val="28"/>
        </w:rPr>
        <w:t>administratīvajā ēkā</w:t>
      </w:r>
      <w:r w:rsidR="00562EA1" w:rsidRPr="00BA3D1E">
        <w:rPr>
          <w:sz w:val="28"/>
          <w:szCs w:val="28"/>
        </w:rPr>
        <w:t xml:space="preserve">) </w:t>
      </w:r>
      <w:r w:rsidR="00525668" w:rsidRPr="00BA3D1E">
        <w:rPr>
          <w:sz w:val="28"/>
          <w:szCs w:val="28"/>
        </w:rPr>
        <w:t>Kr.Valdemāra ielā 17a, Rīgā</w:t>
      </w:r>
      <w:r w:rsidRPr="00BA3D1E">
        <w:rPr>
          <w:sz w:val="28"/>
          <w:szCs w:val="28"/>
        </w:rPr>
        <w:t xml:space="preserve">, telpas ir </w:t>
      </w:r>
      <w:r w:rsidR="00395E03" w:rsidRPr="00BA3D1E">
        <w:rPr>
          <w:sz w:val="28"/>
          <w:szCs w:val="28"/>
        </w:rPr>
        <w:t>apmierinošā</w:t>
      </w:r>
      <w:r w:rsidRPr="00BA3D1E">
        <w:rPr>
          <w:sz w:val="28"/>
          <w:szCs w:val="28"/>
        </w:rPr>
        <w:t xml:space="preserve"> tehniskā stāvoklī, bet nepieciešams atjaunot </w:t>
      </w:r>
      <w:r w:rsidR="00866545" w:rsidRPr="00BA3D1E">
        <w:rPr>
          <w:sz w:val="28"/>
          <w:szCs w:val="28"/>
        </w:rPr>
        <w:t>to</w:t>
      </w:r>
      <w:r w:rsidRPr="00BA3D1E">
        <w:rPr>
          <w:sz w:val="28"/>
          <w:szCs w:val="28"/>
        </w:rPr>
        <w:t xml:space="preserve"> iekšējo apdari;</w:t>
      </w:r>
    </w:p>
    <w:p w:rsidR="004F3C7C" w:rsidRPr="00BA3D1E" w:rsidRDefault="00AA4119" w:rsidP="007E2DD8">
      <w:pPr>
        <w:pStyle w:val="Paraststmeklis"/>
        <w:numPr>
          <w:ilvl w:val="0"/>
          <w:numId w:val="14"/>
        </w:numPr>
        <w:tabs>
          <w:tab w:val="left" w:pos="993"/>
        </w:tabs>
        <w:spacing w:before="120" w:beforeAutospacing="0" w:after="120" w:afterAutospacing="0"/>
        <w:ind w:left="993" w:hanging="284"/>
        <w:jc w:val="both"/>
        <w:rPr>
          <w:sz w:val="28"/>
          <w:szCs w:val="28"/>
        </w:rPr>
      </w:pPr>
      <w:r w:rsidRPr="00BA3D1E">
        <w:rPr>
          <w:sz w:val="28"/>
          <w:szCs w:val="28"/>
        </w:rPr>
        <w:t xml:space="preserve">nekustamajā īpašumā </w:t>
      </w:r>
      <w:r w:rsidR="00562EA1" w:rsidRPr="00BA3D1E">
        <w:rPr>
          <w:sz w:val="28"/>
          <w:szCs w:val="28"/>
        </w:rPr>
        <w:t>(</w:t>
      </w:r>
      <w:r w:rsidRPr="00BA3D1E">
        <w:rPr>
          <w:sz w:val="28"/>
          <w:szCs w:val="28"/>
        </w:rPr>
        <w:t>administratīvajā ēkā</w:t>
      </w:r>
      <w:r w:rsidR="00562EA1" w:rsidRPr="00BA3D1E">
        <w:rPr>
          <w:sz w:val="28"/>
          <w:szCs w:val="28"/>
        </w:rPr>
        <w:t>)</w:t>
      </w:r>
      <w:r w:rsidRPr="00BA3D1E">
        <w:rPr>
          <w:sz w:val="28"/>
          <w:szCs w:val="28"/>
        </w:rPr>
        <w:t xml:space="preserve"> </w:t>
      </w:r>
      <w:r w:rsidR="0045663B" w:rsidRPr="00BA3D1E">
        <w:rPr>
          <w:sz w:val="28"/>
          <w:szCs w:val="28"/>
        </w:rPr>
        <w:t>Kalpaka bulvārī 6, Rīgā</w:t>
      </w:r>
      <w:r w:rsidR="002B3457" w:rsidRPr="00BA3D1E">
        <w:rPr>
          <w:sz w:val="28"/>
          <w:szCs w:val="28"/>
        </w:rPr>
        <w:t>,</w:t>
      </w:r>
      <w:r w:rsidR="004F3C7C" w:rsidRPr="00BA3D1E">
        <w:rPr>
          <w:sz w:val="28"/>
          <w:szCs w:val="28"/>
        </w:rPr>
        <w:t xml:space="preserve"> </w:t>
      </w:r>
      <w:r w:rsidRPr="00BA3D1E">
        <w:rPr>
          <w:sz w:val="28"/>
          <w:szCs w:val="28"/>
        </w:rPr>
        <w:t xml:space="preserve">telpas </w:t>
      </w:r>
      <w:r w:rsidR="004F3C7C" w:rsidRPr="00BA3D1E">
        <w:rPr>
          <w:sz w:val="28"/>
          <w:szCs w:val="28"/>
        </w:rPr>
        <w:t>ir vidēji apmierinošā tehniskā stāvoklī</w:t>
      </w:r>
      <w:r w:rsidRPr="00BA3D1E">
        <w:rPr>
          <w:sz w:val="28"/>
          <w:szCs w:val="28"/>
        </w:rPr>
        <w:t>, bet telpu</w:t>
      </w:r>
      <w:r w:rsidR="004F3C7C" w:rsidRPr="00BA3D1E">
        <w:rPr>
          <w:sz w:val="28"/>
          <w:szCs w:val="28"/>
        </w:rPr>
        <w:t xml:space="preserve"> platības ir nepietiekošas attiecīgo </w:t>
      </w:r>
      <w:r w:rsidR="009E341D" w:rsidRPr="00BA3D1E">
        <w:rPr>
          <w:sz w:val="28"/>
          <w:szCs w:val="28"/>
        </w:rPr>
        <w:t>Ģ</w:t>
      </w:r>
      <w:r w:rsidR="004F3C7C" w:rsidRPr="00BA3D1E">
        <w:rPr>
          <w:sz w:val="28"/>
          <w:szCs w:val="28"/>
        </w:rPr>
        <w:t>enerālprokuratūras funkciju un darba specifikas veikšanai, kā arī nepieciešam</w:t>
      </w:r>
      <w:r w:rsidR="006D33D1" w:rsidRPr="00BA3D1E">
        <w:rPr>
          <w:sz w:val="28"/>
          <w:szCs w:val="28"/>
        </w:rPr>
        <w:t xml:space="preserve">o darbinieku </w:t>
      </w:r>
      <w:r w:rsidR="004F3C7C" w:rsidRPr="00BA3D1E">
        <w:rPr>
          <w:sz w:val="28"/>
          <w:szCs w:val="28"/>
        </w:rPr>
        <w:t xml:space="preserve">izvietošanai, līdz ar </w:t>
      </w:r>
      <w:r w:rsidR="006D33D1" w:rsidRPr="00BA3D1E">
        <w:rPr>
          <w:sz w:val="28"/>
          <w:szCs w:val="28"/>
        </w:rPr>
        <w:t>to</w:t>
      </w:r>
      <w:r w:rsidR="004F3C7C" w:rsidRPr="00BA3D1E">
        <w:rPr>
          <w:sz w:val="28"/>
          <w:szCs w:val="28"/>
        </w:rPr>
        <w:t xml:space="preserve"> ir </w:t>
      </w:r>
      <w:r w:rsidR="00A11F14" w:rsidRPr="00BA3D1E">
        <w:rPr>
          <w:sz w:val="28"/>
          <w:szCs w:val="28"/>
        </w:rPr>
        <w:t xml:space="preserve">pamatota </w:t>
      </w:r>
      <w:r w:rsidR="004F3C7C" w:rsidRPr="00BA3D1E">
        <w:rPr>
          <w:sz w:val="28"/>
          <w:szCs w:val="28"/>
        </w:rPr>
        <w:t xml:space="preserve">nepieciešamība kādu no </w:t>
      </w:r>
      <w:r w:rsidRPr="00BA3D1E">
        <w:rPr>
          <w:sz w:val="28"/>
          <w:szCs w:val="28"/>
        </w:rPr>
        <w:t xml:space="preserve">tajās izvietotajām </w:t>
      </w:r>
      <w:r w:rsidR="0045351E" w:rsidRPr="00BA3D1E">
        <w:rPr>
          <w:sz w:val="28"/>
          <w:szCs w:val="28"/>
        </w:rPr>
        <w:t>p</w:t>
      </w:r>
      <w:r w:rsidRPr="00BA3D1E">
        <w:rPr>
          <w:sz w:val="28"/>
          <w:szCs w:val="28"/>
        </w:rPr>
        <w:t xml:space="preserve">rokuratūras </w:t>
      </w:r>
      <w:r w:rsidR="004F3C7C" w:rsidRPr="00BA3D1E">
        <w:rPr>
          <w:sz w:val="28"/>
          <w:szCs w:val="28"/>
        </w:rPr>
        <w:t>struktūrvienībām pārvietot uz citām – atsevišķām telpām.</w:t>
      </w:r>
    </w:p>
    <w:p w:rsidR="00AE62A2" w:rsidRPr="00BA3D1E" w:rsidRDefault="000365D8" w:rsidP="00FA49AC">
      <w:pPr>
        <w:pStyle w:val="Sarakstarindkopa"/>
        <w:numPr>
          <w:ilvl w:val="1"/>
          <w:numId w:val="32"/>
        </w:numPr>
        <w:spacing w:before="240" w:after="240" w:line="240" w:lineRule="auto"/>
        <w:ind w:left="567" w:hanging="567"/>
        <w:contextualSpacing w:val="0"/>
        <w:jc w:val="both"/>
        <w:rPr>
          <w:rFonts w:ascii="Times New Roman" w:hAnsi="Times New Roman" w:cs="Times New Roman"/>
          <w:b/>
          <w:sz w:val="28"/>
          <w:szCs w:val="28"/>
        </w:rPr>
      </w:pPr>
      <w:r w:rsidRPr="00BA3D1E">
        <w:rPr>
          <w:rFonts w:ascii="Times New Roman" w:hAnsi="Times New Roman" w:cs="Times New Roman"/>
          <w:b/>
          <w:sz w:val="28"/>
          <w:szCs w:val="28"/>
        </w:rPr>
        <w:t>I</w:t>
      </w:r>
      <w:r w:rsidR="00027826" w:rsidRPr="00BA3D1E">
        <w:rPr>
          <w:rFonts w:ascii="Times New Roman" w:hAnsi="Times New Roman" w:cs="Times New Roman"/>
          <w:b/>
          <w:sz w:val="28"/>
          <w:szCs w:val="28"/>
        </w:rPr>
        <w:t xml:space="preserve">zvērtētie risinājuma varianti </w:t>
      </w:r>
      <w:r w:rsidR="0045351E" w:rsidRPr="00BA3D1E">
        <w:rPr>
          <w:rFonts w:ascii="Times New Roman" w:hAnsi="Times New Roman" w:cs="Times New Roman"/>
          <w:b/>
          <w:sz w:val="28"/>
          <w:szCs w:val="28"/>
        </w:rPr>
        <w:t>p</w:t>
      </w:r>
      <w:r w:rsidRPr="00BA3D1E">
        <w:rPr>
          <w:rFonts w:ascii="Times New Roman" w:hAnsi="Times New Roman" w:cs="Times New Roman"/>
          <w:b/>
          <w:sz w:val="28"/>
          <w:szCs w:val="28"/>
        </w:rPr>
        <w:t>rokuratūras iestāžu izvietošanai</w:t>
      </w:r>
      <w:r w:rsidR="00027826" w:rsidRPr="00BA3D1E">
        <w:rPr>
          <w:rFonts w:ascii="Times New Roman" w:hAnsi="Times New Roman" w:cs="Times New Roman"/>
          <w:b/>
          <w:sz w:val="28"/>
          <w:szCs w:val="28"/>
        </w:rPr>
        <w:t xml:space="preserve"> valsts un </w:t>
      </w:r>
      <w:r w:rsidR="00207C63" w:rsidRPr="00BA3D1E">
        <w:rPr>
          <w:rFonts w:ascii="Times New Roman" w:hAnsi="Times New Roman" w:cs="Times New Roman"/>
          <w:b/>
          <w:sz w:val="28"/>
          <w:szCs w:val="28"/>
        </w:rPr>
        <w:t>VNĪ</w:t>
      </w:r>
      <w:r w:rsidR="00027826" w:rsidRPr="00BA3D1E">
        <w:rPr>
          <w:rFonts w:ascii="Times New Roman" w:hAnsi="Times New Roman" w:cs="Times New Roman"/>
          <w:b/>
          <w:sz w:val="28"/>
          <w:szCs w:val="28"/>
        </w:rPr>
        <w:t xml:space="preserve"> pamatkapitālā esošajos nekustamajos īpašumos Rīgā</w:t>
      </w:r>
      <w:r w:rsidR="00D936E7" w:rsidRPr="00BA3D1E">
        <w:rPr>
          <w:rFonts w:ascii="Times New Roman" w:hAnsi="Times New Roman" w:cs="Times New Roman"/>
          <w:b/>
          <w:sz w:val="28"/>
          <w:szCs w:val="28"/>
        </w:rPr>
        <w:t>:</w:t>
      </w:r>
      <w:r w:rsidRPr="00BA3D1E">
        <w:rPr>
          <w:rFonts w:ascii="Times New Roman" w:hAnsi="Times New Roman" w:cs="Times New Roman"/>
          <w:sz w:val="28"/>
          <w:szCs w:val="28"/>
        </w:rPr>
        <w:t xml:space="preserve"> </w:t>
      </w:r>
    </w:p>
    <w:p w:rsidR="00AE62A2" w:rsidRPr="00BA3D1E" w:rsidRDefault="005153F3" w:rsidP="00AE62A2">
      <w:pPr>
        <w:pStyle w:val="Sarakstarindkopa"/>
        <w:spacing w:before="240" w:after="240" w:line="240" w:lineRule="auto"/>
        <w:ind w:left="567"/>
        <w:contextualSpacing w:val="0"/>
        <w:jc w:val="both"/>
        <w:rPr>
          <w:rFonts w:ascii="Times New Roman" w:eastAsia="Times New Roman" w:hAnsi="Times New Roman" w:cs="Times New Roman"/>
          <w:sz w:val="28"/>
          <w:szCs w:val="28"/>
        </w:rPr>
      </w:pPr>
      <w:r w:rsidRPr="00BA3D1E">
        <w:rPr>
          <w:rFonts w:ascii="Times New Roman" w:eastAsia="Times New Roman" w:hAnsi="Times New Roman" w:cs="Times New Roman"/>
          <w:sz w:val="28"/>
          <w:szCs w:val="28"/>
        </w:rPr>
        <w:t xml:space="preserve">Ņemot vērā informatīvā ziņojuma 2.1.apakšnodaļā minēto </w:t>
      </w:r>
      <w:r w:rsidR="0045351E" w:rsidRPr="00BA3D1E">
        <w:rPr>
          <w:rFonts w:ascii="Times New Roman" w:hAnsi="Times New Roman" w:cs="Times New Roman"/>
          <w:sz w:val="28"/>
          <w:szCs w:val="28"/>
        </w:rPr>
        <w:t>p</w:t>
      </w:r>
      <w:r w:rsidRPr="00BA3D1E">
        <w:rPr>
          <w:rFonts w:ascii="Times New Roman" w:hAnsi="Times New Roman" w:cs="Times New Roman"/>
          <w:sz w:val="28"/>
          <w:szCs w:val="28"/>
        </w:rPr>
        <w:t>rokuratūras iestāžu nodrošināšanai ar darbam piemērotām telpām saistīto problēmu izklāstu,</w:t>
      </w:r>
      <w:r w:rsidRPr="00BA3D1E">
        <w:rPr>
          <w:rFonts w:ascii="Times New Roman" w:eastAsia="Times New Roman" w:hAnsi="Times New Roman" w:cs="Times New Roman"/>
          <w:sz w:val="28"/>
          <w:szCs w:val="28"/>
        </w:rPr>
        <w:t xml:space="preserve"> k</w:t>
      </w:r>
      <w:r w:rsidR="00AE62A2" w:rsidRPr="00BA3D1E">
        <w:rPr>
          <w:rFonts w:ascii="Times New Roman" w:eastAsia="Times New Roman" w:hAnsi="Times New Roman" w:cs="Times New Roman"/>
          <w:sz w:val="28"/>
          <w:szCs w:val="28"/>
        </w:rPr>
        <w:t xml:space="preserve">opumā </w:t>
      </w:r>
      <w:r w:rsidRPr="00BA3D1E">
        <w:rPr>
          <w:rFonts w:ascii="Times New Roman" w:eastAsia="Times New Roman" w:hAnsi="Times New Roman" w:cs="Times New Roman"/>
          <w:sz w:val="28"/>
          <w:szCs w:val="28"/>
        </w:rPr>
        <w:t xml:space="preserve">līdz šim </w:t>
      </w:r>
      <w:r w:rsidR="00AE62A2" w:rsidRPr="00BA3D1E">
        <w:rPr>
          <w:rFonts w:ascii="Times New Roman" w:eastAsia="Times New Roman" w:hAnsi="Times New Roman" w:cs="Times New Roman"/>
          <w:sz w:val="28"/>
          <w:szCs w:val="28"/>
        </w:rPr>
        <w:t xml:space="preserve">tika izvērtēti šādi risinājuma varianti </w:t>
      </w:r>
      <w:r w:rsidR="0045351E" w:rsidRPr="00BA3D1E">
        <w:rPr>
          <w:rFonts w:ascii="Times New Roman" w:eastAsia="Times New Roman" w:hAnsi="Times New Roman" w:cs="Times New Roman"/>
          <w:sz w:val="28"/>
          <w:szCs w:val="28"/>
        </w:rPr>
        <w:t>p</w:t>
      </w:r>
      <w:r w:rsidR="00AE62A2" w:rsidRPr="00BA3D1E">
        <w:rPr>
          <w:rFonts w:ascii="Times New Roman" w:eastAsia="Times New Roman" w:hAnsi="Times New Roman" w:cs="Times New Roman"/>
          <w:sz w:val="28"/>
          <w:szCs w:val="28"/>
        </w:rPr>
        <w:t>rokuratūras iestāžu izvietošanai valsts un VNĪ pamatkapitālā esošajos nekustamajos īpašumos Rīgā</w:t>
      </w:r>
      <w:r w:rsidRPr="00BA3D1E">
        <w:rPr>
          <w:rFonts w:ascii="Times New Roman" w:eastAsia="Times New Roman" w:hAnsi="Times New Roman" w:cs="Times New Roman"/>
          <w:sz w:val="28"/>
          <w:szCs w:val="28"/>
        </w:rPr>
        <w:t>:</w:t>
      </w:r>
    </w:p>
    <w:p w:rsidR="00434927" w:rsidRPr="00BA3D1E" w:rsidRDefault="00027826" w:rsidP="00027826">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w:t>
      </w:r>
      <w:r w:rsidR="00A233D3" w:rsidRPr="00BA3D1E">
        <w:rPr>
          <w:sz w:val="28"/>
          <w:szCs w:val="28"/>
        </w:rPr>
        <w:t xml:space="preserve">ekustamais īpašums </w:t>
      </w:r>
      <w:r w:rsidR="000147D1" w:rsidRPr="00BA3D1E">
        <w:rPr>
          <w:sz w:val="28"/>
          <w:szCs w:val="28"/>
        </w:rPr>
        <w:t xml:space="preserve">Kaļķu </w:t>
      </w:r>
      <w:r w:rsidR="008B62CE" w:rsidRPr="00BA3D1E">
        <w:rPr>
          <w:sz w:val="28"/>
          <w:szCs w:val="28"/>
        </w:rPr>
        <w:t xml:space="preserve">ielā </w:t>
      </w:r>
      <w:r w:rsidR="000147D1" w:rsidRPr="00BA3D1E">
        <w:rPr>
          <w:sz w:val="28"/>
          <w:szCs w:val="28"/>
        </w:rPr>
        <w:t>24, Rīgā</w:t>
      </w:r>
      <w:r w:rsidR="00564184" w:rsidRPr="00BA3D1E">
        <w:rPr>
          <w:sz w:val="28"/>
          <w:szCs w:val="28"/>
        </w:rPr>
        <w:t xml:space="preserve">, </w:t>
      </w:r>
      <w:r w:rsidR="00493F9C" w:rsidRPr="00BA3D1E">
        <w:rPr>
          <w:sz w:val="28"/>
          <w:szCs w:val="28"/>
        </w:rPr>
        <w:t>(nekustamā īpašuma kadastra Nr.0100</w:t>
      </w:r>
      <w:r w:rsidR="008A4580" w:rsidRPr="00BA3D1E">
        <w:rPr>
          <w:sz w:val="28"/>
          <w:szCs w:val="28"/>
        </w:rPr>
        <w:t xml:space="preserve"> </w:t>
      </w:r>
      <w:r w:rsidR="00493F9C" w:rsidRPr="00BA3D1E">
        <w:rPr>
          <w:sz w:val="28"/>
          <w:szCs w:val="28"/>
        </w:rPr>
        <w:t>002</w:t>
      </w:r>
      <w:r w:rsidR="008A4580" w:rsidRPr="00BA3D1E">
        <w:rPr>
          <w:sz w:val="28"/>
          <w:szCs w:val="28"/>
        </w:rPr>
        <w:t xml:space="preserve"> </w:t>
      </w:r>
      <w:r w:rsidR="00493F9C" w:rsidRPr="00BA3D1E">
        <w:rPr>
          <w:sz w:val="28"/>
          <w:szCs w:val="28"/>
        </w:rPr>
        <w:t xml:space="preserve">0010) </w:t>
      </w:r>
      <w:r w:rsidR="000A1A46" w:rsidRPr="00BA3D1E">
        <w:rPr>
          <w:sz w:val="28"/>
          <w:szCs w:val="28"/>
        </w:rPr>
        <w:t>(domājamā daļa</w:t>
      </w:r>
      <w:r w:rsidR="00493F9C" w:rsidRPr="00BA3D1E">
        <w:rPr>
          <w:sz w:val="28"/>
          <w:szCs w:val="28"/>
        </w:rPr>
        <w:t xml:space="preserve"> 35236/37573</w:t>
      </w:r>
      <w:r w:rsidR="000A1A46" w:rsidRPr="00BA3D1E">
        <w:rPr>
          <w:sz w:val="28"/>
          <w:szCs w:val="28"/>
        </w:rPr>
        <w:t>)</w:t>
      </w:r>
      <w:r w:rsidR="00493F9C" w:rsidRPr="00BA3D1E">
        <w:rPr>
          <w:sz w:val="28"/>
          <w:szCs w:val="28"/>
        </w:rPr>
        <w:t xml:space="preserve"> </w:t>
      </w:r>
      <w:r w:rsidR="00B0594A" w:rsidRPr="00BA3D1E">
        <w:rPr>
          <w:sz w:val="28"/>
          <w:szCs w:val="28"/>
        </w:rPr>
        <w:t xml:space="preserve">ir Finanšu ministrijas valdījumā un normatīvajos aktos noteiktajā kārtībā ierakstīts zemesgrāmatā uz valsts vārda Finanšu ministrijas personā un nodots </w:t>
      </w:r>
      <w:r w:rsidR="00207C63" w:rsidRPr="00BA3D1E">
        <w:rPr>
          <w:sz w:val="28"/>
          <w:szCs w:val="28"/>
        </w:rPr>
        <w:t>VNĪ</w:t>
      </w:r>
      <w:r w:rsidR="00B0594A" w:rsidRPr="00BA3D1E">
        <w:rPr>
          <w:sz w:val="28"/>
          <w:szCs w:val="28"/>
        </w:rPr>
        <w:t xml:space="preserve"> pārvaldīšanā</w:t>
      </w:r>
      <w:r w:rsidR="007D535B" w:rsidRPr="00BA3D1E">
        <w:rPr>
          <w:sz w:val="28"/>
          <w:szCs w:val="28"/>
        </w:rPr>
        <w:t>. Tas</w:t>
      </w:r>
      <w:r w:rsidR="00A233D3" w:rsidRPr="00BA3D1E">
        <w:rPr>
          <w:sz w:val="28"/>
          <w:szCs w:val="28"/>
        </w:rPr>
        <w:t xml:space="preserve"> </w:t>
      </w:r>
      <w:r w:rsidR="00902219" w:rsidRPr="00BA3D1E">
        <w:rPr>
          <w:sz w:val="28"/>
          <w:szCs w:val="28"/>
        </w:rPr>
        <w:t>sastāv no zemes vienības 1150 m</w:t>
      </w:r>
      <w:r w:rsidR="00902219" w:rsidRPr="00BA3D1E">
        <w:rPr>
          <w:sz w:val="28"/>
          <w:szCs w:val="28"/>
          <w:vertAlign w:val="superscript"/>
        </w:rPr>
        <w:t>2</w:t>
      </w:r>
      <w:r w:rsidR="00902219" w:rsidRPr="00BA3D1E">
        <w:rPr>
          <w:sz w:val="28"/>
          <w:szCs w:val="28"/>
        </w:rPr>
        <w:t xml:space="preserve"> platībā (zemes vienības kadastra apzīmējums 0100</w:t>
      </w:r>
      <w:r w:rsidR="008A4580" w:rsidRPr="00BA3D1E">
        <w:rPr>
          <w:sz w:val="28"/>
          <w:szCs w:val="28"/>
        </w:rPr>
        <w:t xml:space="preserve"> </w:t>
      </w:r>
      <w:r w:rsidR="00902219" w:rsidRPr="00BA3D1E">
        <w:rPr>
          <w:sz w:val="28"/>
          <w:szCs w:val="28"/>
        </w:rPr>
        <w:t>002</w:t>
      </w:r>
      <w:r w:rsidR="008A4580" w:rsidRPr="00BA3D1E">
        <w:rPr>
          <w:sz w:val="28"/>
          <w:szCs w:val="28"/>
        </w:rPr>
        <w:t xml:space="preserve"> </w:t>
      </w:r>
      <w:r w:rsidR="00902219" w:rsidRPr="00BA3D1E">
        <w:rPr>
          <w:sz w:val="28"/>
          <w:szCs w:val="28"/>
        </w:rPr>
        <w:t>0010)</w:t>
      </w:r>
      <w:r w:rsidR="00562EA1" w:rsidRPr="00BA3D1E">
        <w:rPr>
          <w:sz w:val="28"/>
          <w:szCs w:val="28"/>
        </w:rPr>
        <w:t xml:space="preserve"> un</w:t>
      </w:r>
      <w:r w:rsidR="00A233D3" w:rsidRPr="00BA3D1E">
        <w:rPr>
          <w:sz w:val="28"/>
          <w:szCs w:val="28"/>
        </w:rPr>
        <w:t xml:space="preserve"> </w:t>
      </w:r>
      <w:r w:rsidR="00645B48" w:rsidRPr="00BA3D1E">
        <w:rPr>
          <w:sz w:val="28"/>
          <w:szCs w:val="28"/>
        </w:rPr>
        <w:t xml:space="preserve">divām </w:t>
      </w:r>
      <w:r w:rsidR="00902219" w:rsidRPr="00BA3D1E">
        <w:rPr>
          <w:sz w:val="28"/>
          <w:szCs w:val="28"/>
        </w:rPr>
        <w:t>būv</w:t>
      </w:r>
      <w:r w:rsidR="00645B48" w:rsidRPr="00BA3D1E">
        <w:rPr>
          <w:sz w:val="28"/>
          <w:szCs w:val="28"/>
        </w:rPr>
        <w:t>ēm</w:t>
      </w:r>
      <w:r w:rsidR="00696FEC" w:rsidRPr="00BA3D1E">
        <w:rPr>
          <w:sz w:val="28"/>
          <w:szCs w:val="28"/>
        </w:rPr>
        <w:t xml:space="preserve">: </w:t>
      </w:r>
      <w:r w:rsidR="004A7C61" w:rsidRPr="00BA3D1E">
        <w:rPr>
          <w:sz w:val="28"/>
          <w:szCs w:val="28"/>
        </w:rPr>
        <w:t>piec</w:t>
      </w:r>
      <w:r w:rsidR="00300B68" w:rsidRPr="00BA3D1E">
        <w:rPr>
          <w:sz w:val="28"/>
          <w:szCs w:val="28"/>
        </w:rPr>
        <w:t xml:space="preserve">stāvu </w:t>
      </w:r>
      <w:r w:rsidR="00902219" w:rsidRPr="00BA3D1E">
        <w:rPr>
          <w:sz w:val="28"/>
          <w:szCs w:val="28"/>
        </w:rPr>
        <w:t>administratīvā</w:t>
      </w:r>
      <w:r w:rsidR="00775562" w:rsidRPr="00BA3D1E">
        <w:rPr>
          <w:sz w:val="28"/>
          <w:szCs w:val="28"/>
        </w:rPr>
        <w:t>s</w:t>
      </w:r>
      <w:r w:rsidR="00902219" w:rsidRPr="00BA3D1E">
        <w:rPr>
          <w:sz w:val="28"/>
          <w:szCs w:val="28"/>
        </w:rPr>
        <w:t xml:space="preserve"> ēka</w:t>
      </w:r>
      <w:r w:rsidR="00775562" w:rsidRPr="00BA3D1E">
        <w:rPr>
          <w:sz w:val="28"/>
          <w:szCs w:val="28"/>
        </w:rPr>
        <w:t>s</w:t>
      </w:r>
      <w:r w:rsidR="00902219" w:rsidRPr="00BA3D1E">
        <w:rPr>
          <w:sz w:val="28"/>
          <w:szCs w:val="28"/>
        </w:rPr>
        <w:t xml:space="preserve"> (būves kadastra apzīmējums 0100</w:t>
      </w:r>
      <w:r w:rsidR="008A4580" w:rsidRPr="00BA3D1E">
        <w:rPr>
          <w:sz w:val="28"/>
          <w:szCs w:val="28"/>
        </w:rPr>
        <w:t xml:space="preserve"> </w:t>
      </w:r>
      <w:r w:rsidR="00902219" w:rsidRPr="00BA3D1E">
        <w:rPr>
          <w:sz w:val="28"/>
          <w:szCs w:val="28"/>
        </w:rPr>
        <w:t>002</w:t>
      </w:r>
      <w:r w:rsidR="008A4580" w:rsidRPr="00BA3D1E">
        <w:rPr>
          <w:sz w:val="28"/>
          <w:szCs w:val="28"/>
        </w:rPr>
        <w:t xml:space="preserve"> </w:t>
      </w:r>
      <w:r w:rsidR="00902219" w:rsidRPr="00BA3D1E">
        <w:rPr>
          <w:sz w:val="28"/>
          <w:szCs w:val="28"/>
        </w:rPr>
        <w:t>0010</w:t>
      </w:r>
      <w:r w:rsidR="00775562" w:rsidRPr="00BA3D1E">
        <w:rPr>
          <w:sz w:val="28"/>
          <w:szCs w:val="28"/>
        </w:rPr>
        <w:t xml:space="preserve"> </w:t>
      </w:r>
      <w:r w:rsidR="00300B68" w:rsidRPr="00BA3D1E">
        <w:rPr>
          <w:sz w:val="28"/>
          <w:szCs w:val="28"/>
        </w:rPr>
        <w:t>001</w:t>
      </w:r>
      <w:r w:rsidR="00902219" w:rsidRPr="00BA3D1E">
        <w:rPr>
          <w:sz w:val="28"/>
          <w:szCs w:val="28"/>
        </w:rPr>
        <w:t>)</w:t>
      </w:r>
      <w:r w:rsidR="00300B68" w:rsidRPr="00BA3D1E">
        <w:rPr>
          <w:sz w:val="28"/>
          <w:szCs w:val="28"/>
        </w:rPr>
        <w:t xml:space="preserve"> un </w:t>
      </w:r>
      <w:r w:rsidR="004A7C61" w:rsidRPr="00BA3D1E">
        <w:rPr>
          <w:sz w:val="28"/>
          <w:szCs w:val="28"/>
        </w:rPr>
        <w:t>trīs</w:t>
      </w:r>
      <w:r w:rsidR="00965AF3" w:rsidRPr="00BA3D1E">
        <w:rPr>
          <w:sz w:val="28"/>
          <w:szCs w:val="28"/>
        </w:rPr>
        <w:t>s</w:t>
      </w:r>
      <w:r w:rsidR="00300B68" w:rsidRPr="00BA3D1E">
        <w:rPr>
          <w:sz w:val="28"/>
          <w:szCs w:val="28"/>
        </w:rPr>
        <w:t>tāvu kafejnīcas (</w:t>
      </w:r>
      <w:r w:rsidR="00827ACE" w:rsidRPr="00BA3D1E">
        <w:rPr>
          <w:sz w:val="28"/>
          <w:szCs w:val="28"/>
        </w:rPr>
        <w:t xml:space="preserve">būves kadastra apzīmējums </w:t>
      </w:r>
      <w:r w:rsidR="00300B68" w:rsidRPr="00BA3D1E">
        <w:rPr>
          <w:sz w:val="28"/>
          <w:szCs w:val="28"/>
        </w:rPr>
        <w:t>0100</w:t>
      </w:r>
      <w:r w:rsidR="008A4580" w:rsidRPr="00BA3D1E">
        <w:rPr>
          <w:sz w:val="28"/>
          <w:szCs w:val="28"/>
        </w:rPr>
        <w:t xml:space="preserve"> </w:t>
      </w:r>
      <w:r w:rsidR="00300B68" w:rsidRPr="00BA3D1E">
        <w:rPr>
          <w:sz w:val="28"/>
          <w:szCs w:val="28"/>
        </w:rPr>
        <w:t>002</w:t>
      </w:r>
      <w:r w:rsidR="008A4580" w:rsidRPr="00BA3D1E">
        <w:rPr>
          <w:sz w:val="28"/>
          <w:szCs w:val="28"/>
        </w:rPr>
        <w:t xml:space="preserve"> </w:t>
      </w:r>
      <w:r w:rsidR="00300B68" w:rsidRPr="00BA3D1E">
        <w:rPr>
          <w:sz w:val="28"/>
          <w:szCs w:val="28"/>
        </w:rPr>
        <w:t>0010</w:t>
      </w:r>
      <w:r w:rsidR="008A4580" w:rsidRPr="00BA3D1E">
        <w:rPr>
          <w:sz w:val="28"/>
          <w:szCs w:val="28"/>
        </w:rPr>
        <w:t xml:space="preserve"> </w:t>
      </w:r>
      <w:r w:rsidR="00300B68" w:rsidRPr="00BA3D1E">
        <w:rPr>
          <w:sz w:val="28"/>
          <w:szCs w:val="28"/>
        </w:rPr>
        <w:t>002)</w:t>
      </w:r>
      <w:r w:rsidR="007D535B" w:rsidRPr="00BA3D1E">
        <w:rPr>
          <w:sz w:val="28"/>
          <w:szCs w:val="28"/>
        </w:rPr>
        <w:t>. T</w:t>
      </w:r>
      <w:r w:rsidR="00AB40AB" w:rsidRPr="00BA3D1E">
        <w:rPr>
          <w:sz w:val="28"/>
          <w:szCs w:val="28"/>
        </w:rPr>
        <w:t xml:space="preserve">elpu nomai </w:t>
      </w:r>
      <w:r w:rsidR="000147D1" w:rsidRPr="00BA3D1E">
        <w:rPr>
          <w:sz w:val="28"/>
          <w:szCs w:val="28"/>
        </w:rPr>
        <w:t>pieejamā platība</w:t>
      </w:r>
      <w:r w:rsidR="00A95C0D" w:rsidRPr="00BA3D1E">
        <w:rPr>
          <w:sz w:val="28"/>
          <w:szCs w:val="28"/>
        </w:rPr>
        <w:t xml:space="preserve"> – no </w:t>
      </w:r>
      <w:r w:rsidR="000147D1" w:rsidRPr="00BA3D1E">
        <w:rPr>
          <w:sz w:val="28"/>
          <w:szCs w:val="28"/>
        </w:rPr>
        <w:t xml:space="preserve">390 </w:t>
      </w:r>
      <w:r w:rsidR="00A95C0D" w:rsidRPr="00BA3D1E">
        <w:rPr>
          <w:sz w:val="28"/>
          <w:szCs w:val="28"/>
        </w:rPr>
        <w:t xml:space="preserve">līdz </w:t>
      </w:r>
      <w:r w:rsidR="000147D1" w:rsidRPr="00BA3D1E">
        <w:rPr>
          <w:sz w:val="28"/>
          <w:szCs w:val="28"/>
        </w:rPr>
        <w:t>1</w:t>
      </w:r>
      <w:r w:rsidR="00A16B0F">
        <w:rPr>
          <w:sz w:val="28"/>
          <w:szCs w:val="28"/>
        </w:rPr>
        <w:t> </w:t>
      </w:r>
      <w:r w:rsidR="000147D1" w:rsidRPr="00BA3D1E">
        <w:rPr>
          <w:sz w:val="28"/>
          <w:szCs w:val="28"/>
        </w:rPr>
        <w:t>180 m</w:t>
      </w:r>
      <w:r w:rsidR="000147D1" w:rsidRPr="00BA3D1E">
        <w:rPr>
          <w:sz w:val="28"/>
          <w:szCs w:val="28"/>
          <w:vertAlign w:val="superscript"/>
        </w:rPr>
        <w:t>2</w:t>
      </w:r>
      <w:r w:rsidR="006D33D1" w:rsidRPr="00BA3D1E">
        <w:rPr>
          <w:sz w:val="28"/>
          <w:szCs w:val="28"/>
        </w:rPr>
        <w:t>.</w:t>
      </w:r>
    </w:p>
    <w:p w:rsidR="00AD6B3A" w:rsidRPr="00BA3D1E" w:rsidRDefault="00965AF3" w:rsidP="00965AF3">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w:t>
      </w:r>
      <w:r w:rsidR="00A233D3" w:rsidRPr="00BA3D1E">
        <w:rPr>
          <w:sz w:val="28"/>
          <w:szCs w:val="28"/>
        </w:rPr>
        <w:t xml:space="preserve">ekustamais īpašums </w:t>
      </w:r>
      <w:r w:rsidR="000147D1" w:rsidRPr="00BA3D1E">
        <w:rPr>
          <w:sz w:val="28"/>
          <w:szCs w:val="28"/>
        </w:rPr>
        <w:t>Kr.Valdemāra ielā 17a, Rīgā</w:t>
      </w:r>
      <w:r w:rsidR="00AD6B3A" w:rsidRPr="00BA3D1E">
        <w:rPr>
          <w:sz w:val="28"/>
          <w:szCs w:val="28"/>
        </w:rPr>
        <w:t xml:space="preserve">, (nekustamā īpašuma kadastra Nr.0100 010 0033) (informāciju par </w:t>
      </w:r>
      <w:r w:rsidR="00901B9F" w:rsidRPr="00BA3D1E">
        <w:rPr>
          <w:sz w:val="28"/>
          <w:szCs w:val="28"/>
        </w:rPr>
        <w:t>nekustamo</w:t>
      </w:r>
      <w:r w:rsidR="00AD6B3A" w:rsidRPr="00BA3D1E">
        <w:rPr>
          <w:sz w:val="28"/>
          <w:szCs w:val="28"/>
        </w:rPr>
        <w:t xml:space="preserve"> īpašumu </w:t>
      </w:r>
      <w:r w:rsidR="00B95A80" w:rsidRPr="00BA3D1E">
        <w:rPr>
          <w:sz w:val="28"/>
          <w:szCs w:val="28"/>
        </w:rPr>
        <w:t xml:space="preserve">skatīt </w:t>
      </w:r>
      <w:r w:rsidR="0065034B" w:rsidRPr="00BA3D1E">
        <w:rPr>
          <w:sz w:val="28"/>
          <w:szCs w:val="28"/>
        </w:rPr>
        <w:t xml:space="preserve">informatīvā ziņojuma </w:t>
      </w:r>
      <w:r w:rsidR="00AD6B3A" w:rsidRPr="00BA3D1E">
        <w:rPr>
          <w:sz w:val="28"/>
          <w:szCs w:val="28"/>
        </w:rPr>
        <w:t>1.2.3.apakšpunktā)</w:t>
      </w:r>
      <w:r w:rsidR="00901B9F" w:rsidRPr="00BA3D1E">
        <w:rPr>
          <w:sz w:val="28"/>
          <w:szCs w:val="28"/>
        </w:rPr>
        <w:t xml:space="preserve"> </w:t>
      </w:r>
      <w:r w:rsidR="00AD6B3A" w:rsidRPr="00BA3D1E">
        <w:rPr>
          <w:sz w:val="28"/>
          <w:szCs w:val="28"/>
        </w:rPr>
        <w:t xml:space="preserve">ir </w:t>
      </w:r>
      <w:r w:rsidR="004A7C61" w:rsidRPr="00BA3D1E">
        <w:rPr>
          <w:sz w:val="28"/>
          <w:szCs w:val="28"/>
        </w:rPr>
        <w:t xml:space="preserve">ieguldīts </w:t>
      </w:r>
      <w:r w:rsidR="00207C63" w:rsidRPr="00BA3D1E">
        <w:rPr>
          <w:sz w:val="28"/>
          <w:szCs w:val="28"/>
        </w:rPr>
        <w:t>VNĪ</w:t>
      </w:r>
      <w:r w:rsidR="00AD6B3A" w:rsidRPr="00BA3D1E">
        <w:rPr>
          <w:sz w:val="28"/>
          <w:szCs w:val="28"/>
        </w:rPr>
        <w:t xml:space="preserve"> pamatkapitālā</w:t>
      </w:r>
      <w:r w:rsidR="00AF49B0" w:rsidRPr="00BA3D1E">
        <w:rPr>
          <w:sz w:val="28"/>
          <w:szCs w:val="28"/>
        </w:rPr>
        <w:t>. S</w:t>
      </w:r>
      <w:r w:rsidR="00901B9F" w:rsidRPr="00BA3D1E">
        <w:rPr>
          <w:sz w:val="28"/>
          <w:szCs w:val="28"/>
        </w:rPr>
        <w:t>askaņā ar nekustamā īpašuma Kr.Valdemāra ielā 17</w:t>
      </w:r>
      <w:r w:rsidR="004A7C61" w:rsidRPr="00BA3D1E">
        <w:rPr>
          <w:sz w:val="28"/>
          <w:szCs w:val="28"/>
        </w:rPr>
        <w:t>a</w:t>
      </w:r>
      <w:r w:rsidR="0057006E" w:rsidRPr="00BA3D1E">
        <w:rPr>
          <w:sz w:val="28"/>
          <w:szCs w:val="28"/>
        </w:rPr>
        <w:t>,</w:t>
      </w:r>
      <w:r w:rsidR="00901B9F" w:rsidRPr="00BA3D1E">
        <w:rPr>
          <w:sz w:val="28"/>
          <w:szCs w:val="28"/>
        </w:rPr>
        <w:t xml:space="preserve"> </w:t>
      </w:r>
      <w:r w:rsidR="0057006E" w:rsidRPr="00BA3D1E">
        <w:rPr>
          <w:sz w:val="28"/>
          <w:szCs w:val="28"/>
        </w:rPr>
        <w:t xml:space="preserve">Rīgā, </w:t>
      </w:r>
      <w:r w:rsidR="00901B9F" w:rsidRPr="00BA3D1E">
        <w:rPr>
          <w:sz w:val="28"/>
          <w:szCs w:val="28"/>
        </w:rPr>
        <w:t xml:space="preserve">telpu nomas līgumu </w:t>
      </w:r>
      <w:r w:rsidR="00C51FB3" w:rsidRPr="00BA3D1E">
        <w:rPr>
          <w:sz w:val="28"/>
          <w:szCs w:val="28"/>
        </w:rPr>
        <w:t>p</w:t>
      </w:r>
      <w:r w:rsidR="00AF49B0" w:rsidRPr="00BA3D1E">
        <w:rPr>
          <w:sz w:val="28"/>
          <w:szCs w:val="28"/>
        </w:rPr>
        <w:t xml:space="preserve">rokuratūra nomā </w:t>
      </w:r>
      <w:r w:rsidR="00901B9F" w:rsidRPr="00BA3D1E">
        <w:rPr>
          <w:sz w:val="28"/>
          <w:szCs w:val="28"/>
        </w:rPr>
        <w:t>telpas ar kopējo platību 263,2 m</w:t>
      </w:r>
      <w:r w:rsidR="00901B9F" w:rsidRPr="00BA3D1E">
        <w:rPr>
          <w:sz w:val="28"/>
          <w:szCs w:val="28"/>
          <w:vertAlign w:val="superscript"/>
        </w:rPr>
        <w:t>2</w:t>
      </w:r>
      <w:r w:rsidR="00997F86" w:rsidRPr="00BA3D1E">
        <w:rPr>
          <w:sz w:val="28"/>
          <w:szCs w:val="28"/>
        </w:rPr>
        <w:t>. T</w:t>
      </w:r>
      <w:r w:rsidR="00901B9F" w:rsidRPr="00BA3D1E">
        <w:rPr>
          <w:sz w:val="28"/>
          <w:szCs w:val="28"/>
        </w:rPr>
        <w:t xml:space="preserve">elpu nomai papildus pieejamā platība </w:t>
      </w:r>
      <w:r w:rsidR="00A95C0D" w:rsidRPr="00BA3D1E">
        <w:rPr>
          <w:sz w:val="28"/>
          <w:szCs w:val="28"/>
        </w:rPr>
        <w:t xml:space="preserve">~ </w:t>
      </w:r>
      <w:r w:rsidR="00901B9F" w:rsidRPr="00BA3D1E">
        <w:rPr>
          <w:sz w:val="28"/>
          <w:szCs w:val="28"/>
        </w:rPr>
        <w:t>300 m</w:t>
      </w:r>
      <w:r w:rsidR="00901B9F" w:rsidRPr="00BA3D1E">
        <w:rPr>
          <w:sz w:val="28"/>
          <w:szCs w:val="28"/>
          <w:vertAlign w:val="superscript"/>
        </w:rPr>
        <w:t>2</w:t>
      </w:r>
      <w:r w:rsidR="006D33D1" w:rsidRPr="00BA3D1E">
        <w:rPr>
          <w:sz w:val="28"/>
          <w:szCs w:val="28"/>
        </w:rPr>
        <w:t>.</w:t>
      </w:r>
    </w:p>
    <w:p w:rsidR="00A030E2" w:rsidRPr="00BA3D1E" w:rsidRDefault="00965AF3" w:rsidP="00965AF3">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w:t>
      </w:r>
      <w:r w:rsidR="00A233D3" w:rsidRPr="00BA3D1E">
        <w:rPr>
          <w:sz w:val="28"/>
          <w:szCs w:val="28"/>
        </w:rPr>
        <w:t xml:space="preserve">ekustamais īpašums </w:t>
      </w:r>
      <w:r w:rsidR="000147D1" w:rsidRPr="00BA3D1E">
        <w:rPr>
          <w:sz w:val="28"/>
          <w:szCs w:val="28"/>
        </w:rPr>
        <w:t xml:space="preserve">Meistaru </w:t>
      </w:r>
      <w:r w:rsidR="008B62CE" w:rsidRPr="00BA3D1E">
        <w:rPr>
          <w:sz w:val="28"/>
          <w:szCs w:val="28"/>
        </w:rPr>
        <w:t xml:space="preserve">ielā </w:t>
      </w:r>
      <w:r w:rsidR="000147D1" w:rsidRPr="00BA3D1E">
        <w:rPr>
          <w:sz w:val="28"/>
          <w:szCs w:val="28"/>
        </w:rPr>
        <w:t>10/12, Rīgā</w:t>
      </w:r>
      <w:r w:rsidR="00D0572C" w:rsidRPr="00BA3D1E">
        <w:rPr>
          <w:sz w:val="28"/>
          <w:szCs w:val="28"/>
        </w:rPr>
        <w:t>,</w:t>
      </w:r>
      <w:r w:rsidR="000147D1" w:rsidRPr="00BA3D1E">
        <w:rPr>
          <w:sz w:val="28"/>
          <w:szCs w:val="28"/>
        </w:rPr>
        <w:t xml:space="preserve"> </w:t>
      </w:r>
      <w:r w:rsidR="00025153" w:rsidRPr="00BA3D1E">
        <w:rPr>
          <w:sz w:val="28"/>
          <w:szCs w:val="28"/>
        </w:rPr>
        <w:t>(nekustamā īpašuma kadastra Nr.0100 006 0102)</w:t>
      </w:r>
      <w:r w:rsidR="002F224A" w:rsidRPr="00BA3D1E">
        <w:rPr>
          <w:sz w:val="28"/>
          <w:szCs w:val="28"/>
        </w:rPr>
        <w:t xml:space="preserve"> </w:t>
      </w:r>
      <w:r w:rsidR="00025153" w:rsidRPr="00BA3D1E">
        <w:rPr>
          <w:sz w:val="28"/>
          <w:szCs w:val="28"/>
        </w:rPr>
        <w:t xml:space="preserve">ir </w:t>
      </w:r>
      <w:r w:rsidR="004A7C61" w:rsidRPr="00BA3D1E">
        <w:rPr>
          <w:sz w:val="28"/>
          <w:szCs w:val="28"/>
        </w:rPr>
        <w:t xml:space="preserve">ieguldīts </w:t>
      </w:r>
      <w:r w:rsidR="00207C63" w:rsidRPr="00BA3D1E">
        <w:rPr>
          <w:sz w:val="28"/>
          <w:szCs w:val="28"/>
        </w:rPr>
        <w:t>VNĪ</w:t>
      </w:r>
      <w:r w:rsidR="00025153" w:rsidRPr="00BA3D1E">
        <w:rPr>
          <w:sz w:val="28"/>
          <w:szCs w:val="28"/>
        </w:rPr>
        <w:t xml:space="preserve"> pamatkapitālā</w:t>
      </w:r>
      <w:r w:rsidR="00AF49B0" w:rsidRPr="00BA3D1E">
        <w:rPr>
          <w:sz w:val="28"/>
          <w:szCs w:val="28"/>
        </w:rPr>
        <w:t>. Tas</w:t>
      </w:r>
      <w:r w:rsidR="006B7559" w:rsidRPr="00BA3D1E">
        <w:rPr>
          <w:sz w:val="28"/>
          <w:szCs w:val="28"/>
        </w:rPr>
        <w:t xml:space="preserve"> </w:t>
      </w:r>
      <w:r w:rsidR="00025153" w:rsidRPr="00BA3D1E">
        <w:rPr>
          <w:sz w:val="28"/>
          <w:szCs w:val="28"/>
        </w:rPr>
        <w:t>sastāv no zemes vienības 1091 m</w:t>
      </w:r>
      <w:r w:rsidR="00025153" w:rsidRPr="00BA3D1E">
        <w:rPr>
          <w:sz w:val="28"/>
          <w:szCs w:val="28"/>
          <w:vertAlign w:val="superscript"/>
        </w:rPr>
        <w:t>2</w:t>
      </w:r>
      <w:r w:rsidR="00025153" w:rsidRPr="00BA3D1E">
        <w:rPr>
          <w:sz w:val="28"/>
          <w:szCs w:val="28"/>
        </w:rPr>
        <w:t xml:space="preserve"> platībā (zemes vienības kadastra apzīmējums </w:t>
      </w:r>
      <w:r w:rsidR="008A4580" w:rsidRPr="00BA3D1E">
        <w:rPr>
          <w:sz w:val="28"/>
          <w:szCs w:val="28"/>
        </w:rPr>
        <w:t>0100 006 0102</w:t>
      </w:r>
      <w:r w:rsidR="00025153" w:rsidRPr="00BA3D1E">
        <w:rPr>
          <w:sz w:val="28"/>
          <w:szCs w:val="28"/>
        </w:rPr>
        <w:t>)</w:t>
      </w:r>
      <w:r w:rsidR="00645B48" w:rsidRPr="00BA3D1E">
        <w:rPr>
          <w:sz w:val="28"/>
          <w:szCs w:val="28"/>
        </w:rPr>
        <w:t xml:space="preserve"> un divām</w:t>
      </w:r>
      <w:r w:rsidR="002F224A" w:rsidRPr="00BA3D1E">
        <w:rPr>
          <w:sz w:val="28"/>
          <w:szCs w:val="28"/>
        </w:rPr>
        <w:t xml:space="preserve"> </w:t>
      </w:r>
      <w:r w:rsidR="00025153" w:rsidRPr="00BA3D1E">
        <w:rPr>
          <w:sz w:val="28"/>
          <w:szCs w:val="28"/>
        </w:rPr>
        <w:t>būv</w:t>
      </w:r>
      <w:r w:rsidR="00645B48" w:rsidRPr="00BA3D1E">
        <w:rPr>
          <w:sz w:val="28"/>
          <w:szCs w:val="28"/>
        </w:rPr>
        <w:t>ēm</w:t>
      </w:r>
      <w:r w:rsidR="00696FEC" w:rsidRPr="00BA3D1E">
        <w:rPr>
          <w:sz w:val="28"/>
          <w:szCs w:val="28"/>
        </w:rPr>
        <w:t>: seš</w:t>
      </w:r>
      <w:r w:rsidR="000E6822" w:rsidRPr="00BA3D1E">
        <w:rPr>
          <w:sz w:val="28"/>
          <w:szCs w:val="28"/>
        </w:rPr>
        <w:t>s</w:t>
      </w:r>
      <w:r w:rsidR="00025153" w:rsidRPr="00BA3D1E">
        <w:rPr>
          <w:sz w:val="28"/>
          <w:szCs w:val="28"/>
        </w:rPr>
        <w:t>tāvu administratīvā</w:t>
      </w:r>
      <w:r w:rsidR="00775562" w:rsidRPr="00BA3D1E">
        <w:rPr>
          <w:sz w:val="28"/>
          <w:szCs w:val="28"/>
        </w:rPr>
        <w:t>s</w:t>
      </w:r>
      <w:r w:rsidR="00025153" w:rsidRPr="00BA3D1E">
        <w:rPr>
          <w:sz w:val="28"/>
          <w:szCs w:val="28"/>
        </w:rPr>
        <w:t xml:space="preserve"> ēka</w:t>
      </w:r>
      <w:r w:rsidR="00775562" w:rsidRPr="00BA3D1E">
        <w:rPr>
          <w:sz w:val="28"/>
          <w:szCs w:val="28"/>
        </w:rPr>
        <w:t>s</w:t>
      </w:r>
      <w:r w:rsidR="00025153" w:rsidRPr="00BA3D1E">
        <w:rPr>
          <w:sz w:val="28"/>
          <w:szCs w:val="28"/>
        </w:rPr>
        <w:t xml:space="preserve"> (būves kadastra apzīmējums </w:t>
      </w:r>
      <w:r w:rsidR="008A4580" w:rsidRPr="00BA3D1E">
        <w:rPr>
          <w:sz w:val="28"/>
          <w:szCs w:val="28"/>
        </w:rPr>
        <w:t>0100 006 0102 001</w:t>
      </w:r>
      <w:r w:rsidR="00025153" w:rsidRPr="00BA3D1E">
        <w:rPr>
          <w:sz w:val="28"/>
          <w:szCs w:val="28"/>
        </w:rPr>
        <w:t xml:space="preserve">) un </w:t>
      </w:r>
      <w:r w:rsidR="008A4580" w:rsidRPr="00BA3D1E">
        <w:rPr>
          <w:sz w:val="28"/>
          <w:szCs w:val="28"/>
        </w:rPr>
        <w:t>pagrab</w:t>
      </w:r>
      <w:r w:rsidR="00AF49B0" w:rsidRPr="00BA3D1E">
        <w:rPr>
          <w:sz w:val="28"/>
          <w:szCs w:val="28"/>
        </w:rPr>
        <w:t>a</w:t>
      </w:r>
      <w:r w:rsidR="008A4580" w:rsidRPr="00BA3D1E">
        <w:rPr>
          <w:sz w:val="28"/>
          <w:szCs w:val="28"/>
        </w:rPr>
        <w:t xml:space="preserve"> zem pagalma</w:t>
      </w:r>
      <w:r w:rsidR="00775562" w:rsidRPr="00BA3D1E">
        <w:rPr>
          <w:sz w:val="28"/>
          <w:szCs w:val="28"/>
        </w:rPr>
        <w:t xml:space="preserve"> (būves kadastra apzīmējums 0100 006 0102 002)</w:t>
      </w:r>
      <w:r w:rsidR="00AF49B0" w:rsidRPr="00BA3D1E">
        <w:rPr>
          <w:sz w:val="28"/>
          <w:szCs w:val="28"/>
        </w:rPr>
        <w:t>. T</w:t>
      </w:r>
      <w:r w:rsidR="00A030E2" w:rsidRPr="00BA3D1E">
        <w:rPr>
          <w:sz w:val="28"/>
          <w:szCs w:val="28"/>
        </w:rPr>
        <w:t xml:space="preserve">elpu nomai pieejamā platība </w:t>
      </w:r>
      <w:r w:rsidR="00283BC3" w:rsidRPr="00BA3D1E">
        <w:rPr>
          <w:sz w:val="28"/>
          <w:szCs w:val="28"/>
        </w:rPr>
        <w:t xml:space="preserve">~ </w:t>
      </w:r>
      <w:r w:rsidR="00A030E2" w:rsidRPr="00BA3D1E">
        <w:rPr>
          <w:sz w:val="28"/>
          <w:szCs w:val="28"/>
        </w:rPr>
        <w:t>850 m</w:t>
      </w:r>
      <w:r w:rsidR="00A030E2" w:rsidRPr="00BA3D1E">
        <w:rPr>
          <w:sz w:val="28"/>
          <w:szCs w:val="28"/>
          <w:vertAlign w:val="superscript"/>
        </w:rPr>
        <w:t>2</w:t>
      </w:r>
      <w:r w:rsidR="00ED5C35" w:rsidRPr="00BA3D1E">
        <w:rPr>
          <w:sz w:val="28"/>
          <w:szCs w:val="28"/>
        </w:rPr>
        <w:t>.</w:t>
      </w:r>
    </w:p>
    <w:p w:rsidR="00434927" w:rsidRPr="00BA3D1E" w:rsidRDefault="00965AF3" w:rsidP="00965AF3">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w:t>
      </w:r>
      <w:r w:rsidR="002F224A" w:rsidRPr="00BA3D1E">
        <w:rPr>
          <w:sz w:val="28"/>
          <w:szCs w:val="28"/>
        </w:rPr>
        <w:t xml:space="preserve">ekustamais īpašums </w:t>
      </w:r>
      <w:r w:rsidR="000147D1" w:rsidRPr="00BA3D1E">
        <w:rPr>
          <w:sz w:val="28"/>
          <w:szCs w:val="28"/>
        </w:rPr>
        <w:t>Miesnieku iel</w:t>
      </w:r>
      <w:r w:rsidR="00696FEC" w:rsidRPr="00BA3D1E">
        <w:rPr>
          <w:sz w:val="28"/>
          <w:szCs w:val="28"/>
        </w:rPr>
        <w:t>ā</w:t>
      </w:r>
      <w:r w:rsidR="000147D1" w:rsidRPr="00BA3D1E">
        <w:rPr>
          <w:sz w:val="28"/>
          <w:szCs w:val="28"/>
        </w:rPr>
        <w:t xml:space="preserve"> 11, Rīgā</w:t>
      </w:r>
      <w:r w:rsidR="00D0572C" w:rsidRPr="00BA3D1E">
        <w:rPr>
          <w:sz w:val="28"/>
          <w:szCs w:val="28"/>
        </w:rPr>
        <w:t>,</w:t>
      </w:r>
      <w:r w:rsidR="000147D1" w:rsidRPr="00BA3D1E">
        <w:rPr>
          <w:sz w:val="28"/>
          <w:szCs w:val="28"/>
        </w:rPr>
        <w:t xml:space="preserve"> </w:t>
      </w:r>
      <w:r w:rsidR="00373A3C" w:rsidRPr="00BA3D1E">
        <w:rPr>
          <w:sz w:val="28"/>
          <w:szCs w:val="28"/>
        </w:rPr>
        <w:t xml:space="preserve">(nekustamā īpašuma kadastra Nr.0100 008 0023) ir </w:t>
      </w:r>
      <w:r w:rsidR="00696FEC" w:rsidRPr="00BA3D1E">
        <w:rPr>
          <w:sz w:val="28"/>
          <w:szCs w:val="28"/>
        </w:rPr>
        <w:t xml:space="preserve">ieguldīts </w:t>
      </w:r>
      <w:r w:rsidR="00207C63" w:rsidRPr="00BA3D1E">
        <w:rPr>
          <w:sz w:val="28"/>
          <w:szCs w:val="28"/>
        </w:rPr>
        <w:t>VNĪ</w:t>
      </w:r>
      <w:r w:rsidR="00373A3C" w:rsidRPr="00BA3D1E">
        <w:rPr>
          <w:sz w:val="28"/>
          <w:szCs w:val="28"/>
        </w:rPr>
        <w:t xml:space="preserve"> pamatkapitālā</w:t>
      </w:r>
      <w:r w:rsidR="00645B48" w:rsidRPr="00BA3D1E">
        <w:rPr>
          <w:sz w:val="28"/>
          <w:szCs w:val="28"/>
        </w:rPr>
        <w:t>. Tas</w:t>
      </w:r>
      <w:r w:rsidR="006B7559" w:rsidRPr="00BA3D1E">
        <w:rPr>
          <w:sz w:val="28"/>
          <w:szCs w:val="28"/>
        </w:rPr>
        <w:t xml:space="preserve"> </w:t>
      </w:r>
      <w:r w:rsidR="00373A3C" w:rsidRPr="00BA3D1E">
        <w:rPr>
          <w:sz w:val="28"/>
          <w:szCs w:val="28"/>
        </w:rPr>
        <w:t>sastāv no zemes vienības 657</w:t>
      </w:r>
      <w:r w:rsidR="00645B48" w:rsidRPr="00BA3D1E">
        <w:rPr>
          <w:sz w:val="28"/>
          <w:szCs w:val="28"/>
        </w:rPr>
        <w:t> </w:t>
      </w:r>
      <w:r w:rsidR="00373A3C" w:rsidRPr="00BA3D1E">
        <w:rPr>
          <w:sz w:val="28"/>
          <w:szCs w:val="28"/>
        </w:rPr>
        <w:t>m</w:t>
      </w:r>
      <w:r w:rsidR="00373A3C" w:rsidRPr="00BA3D1E">
        <w:rPr>
          <w:sz w:val="28"/>
          <w:szCs w:val="28"/>
          <w:vertAlign w:val="superscript"/>
        </w:rPr>
        <w:t>2</w:t>
      </w:r>
      <w:r w:rsidR="00373A3C" w:rsidRPr="00BA3D1E">
        <w:rPr>
          <w:sz w:val="28"/>
          <w:szCs w:val="28"/>
        </w:rPr>
        <w:t xml:space="preserve"> </w:t>
      </w:r>
      <w:r w:rsidR="00645B48" w:rsidRPr="00BA3D1E">
        <w:rPr>
          <w:sz w:val="28"/>
          <w:szCs w:val="28"/>
        </w:rPr>
        <w:t xml:space="preserve">(zemes vienības kadastra apzīmējums 0100 008 0023) </w:t>
      </w:r>
      <w:r w:rsidR="00373A3C" w:rsidRPr="00BA3D1E">
        <w:rPr>
          <w:sz w:val="28"/>
          <w:szCs w:val="28"/>
        </w:rPr>
        <w:t>un būves</w:t>
      </w:r>
      <w:r w:rsidR="00696FEC" w:rsidRPr="00BA3D1E">
        <w:rPr>
          <w:sz w:val="28"/>
          <w:szCs w:val="28"/>
        </w:rPr>
        <w:t>:</w:t>
      </w:r>
      <w:r w:rsidR="00373A3C" w:rsidRPr="00BA3D1E">
        <w:rPr>
          <w:sz w:val="28"/>
          <w:szCs w:val="28"/>
        </w:rPr>
        <w:t xml:space="preserve"> </w:t>
      </w:r>
      <w:r w:rsidR="00696FEC" w:rsidRPr="00BA3D1E">
        <w:rPr>
          <w:sz w:val="28"/>
          <w:szCs w:val="28"/>
        </w:rPr>
        <w:t>piec</w:t>
      </w:r>
      <w:r w:rsidRPr="00BA3D1E">
        <w:rPr>
          <w:sz w:val="28"/>
          <w:szCs w:val="28"/>
        </w:rPr>
        <w:t>s</w:t>
      </w:r>
      <w:r w:rsidR="00373A3C" w:rsidRPr="00BA3D1E">
        <w:rPr>
          <w:sz w:val="28"/>
          <w:szCs w:val="28"/>
        </w:rPr>
        <w:t>tāvu administratīvās ēkas (būves kadastra apzīmējums 0100 008 0023 001)</w:t>
      </w:r>
      <w:r w:rsidR="00696FEC" w:rsidRPr="00BA3D1E">
        <w:rPr>
          <w:sz w:val="28"/>
          <w:szCs w:val="28"/>
        </w:rPr>
        <w:t>.</w:t>
      </w:r>
      <w:r w:rsidR="00645B48" w:rsidRPr="00BA3D1E">
        <w:rPr>
          <w:sz w:val="28"/>
          <w:szCs w:val="28"/>
        </w:rPr>
        <w:t xml:space="preserve"> T</w:t>
      </w:r>
      <w:r w:rsidR="00FD36AC" w:rsidRPr="00BA3D1E">
        <w:rPr>
          <w:sz w:val="28"/>
          <w:szCs w:val="28"/>
        </w:rPr>
        <w:t xml:space="preserve">elpu nomai pieejamā platība </w:t>
      </w:r>
      <w:r w:rsidR="00283BC3" w:rsidRPr="00BA3D1E">
        <w:rPr>
          <w:sz w:val="28"/>
          <w:szCs w:val="28"/>
        </w:rPr>
        <w:t xml:space="preserve">~ </w:t>
      </w:r>
      <w:r w:rsidR="000147D1" w:rsidRPr="00BA3D1E">
        <w:rPr>
          <w:sz w:val="28"/>
          <w:szCs w:val="28"/>
        </w:rPr>
        <w:t>780 m</w:t>
      </w:r>
      <w:r w:rsidR="000147D1" w:rsidRPr="00BA3D1E">
        <w:rPr>
          <w:sz w:val="28"/>
          <w:szCs w:val="28"/>
          <w:vertAlign w:val="superscript"/>
        </w:rPr>
        <w:t>2</w:t>
      </w:r>
      <w:r w:rsidR="00ED5C35" w:rsidRPr="00BA3D1E">
        <w:rPr>
          <w:sz w:val="28"/>
          <w:szCs w:val="28"/>
        </w:rPr>
        <w:t>.</w:t>
      </w:r>
      <w:r w:rsidR="000147D1" w:rsidRPr="00BA3D1E">
        <w:rPr>
          <w:sz w:val="28"/>
          <w:szCs w:val="28"/>
        </w:rPr>
        <w:t xml:space="preserve"> </w:t>
      </w:r>
    </w:p>
    <w:p w:rsidR="00C065AF" w:rsidRPr="00BA3D1E" w:rsidRDefault="00965AF3" w:rsidP="00C065AF">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w:t>
      </w:r>
      <w:r w:rsidR="00F55B0F" w:rsidRPr="00BA3D1E">
        <w:rPr>
          <w:sz w:val="28"/>
          <w:szCs w:val="28"/>
        </w:rPr>
        <w:t xml:space="preserve">ekustamais īpašums </w:t>
      </w:r>
      <w:r w:rsidR="000147D1" w:rsidRPr="00BA3D1E">
        <w:rPr>
          <w:sz w:val="28"/>
          <w:szCs w:val="28"/>
        </w:rPr>
        <w:t>Pils iel</w:t>
      </w:r>
      <w:r w:rsidR="00696FEC" w:rsidRPr="00BA3D1E">
        <w:rPr>
          <w:sz w:val="28"/>
          <w:szCs w:val="28"/>
        </w:rPr>
        <w:t>ā</w:t>
      </w:r>
      <w:r w:rsidR="000147D1" w:rsidRPr="00BA3D1E">
        <w:rPr>
          <w:sz w:val="28"/>
          <w:szCs w:val="28"/>
        </w:rPr>
        <w:t xml:space="preserve"> 21, Rīgā</w:t>
      </w:r>
      <w:r w:rsidR="00E62865" w:rsidRPr="00BA3D1E">
        <w:rPr>
          <w:sz w:val="28"/>
          <w:szCs w:val="28"/>
        </w:rPr>
        <w:t>,</w:t>
      </w:r>
      <w:r w:rsidR="00F55B0F" w:rsidRPr="00BA3D1E">
        <w:rPr>
          <w:sz w:val="28"/>
          <w:szCs w:val="28"/>
        </w:rPr>
        <w:t xml:space="preserve"> (nekustamā īpašuma kadastra Nr.0100 007 0005)</w:t>
      </w:r>
      <w:r w:rsidR="00FD057D" w:rsidRPr="00BA3D1E">
        <w:rPr>
          <w:sz w:val="28"/>
          <w:szCs w:val="28"/>
        </w:rPr>
        <w:t xml:space="preserve"> ir Ārlietu ministrijas valdījumā un normatīvajos aktos noteiktajā kārtībā ierakstīts zemesgrāmatā uz valsts vārda Ārlietu </w:t>
      </w:r>
      <w:r w:rsidR="00645B48" w:rsidRPr="00BA3D1E">
        <w:rPr>
          <w:sz w:val="28"/>
          <w:szCs w:val="28"/>
        </w:rPr>
        <w:t xml:space="preserve">ministrijas </w:t>
      </w:r>
      <w:r w:rsidR="00FD057D" w:rsidRPr="00BA3D1E">
        <w:rPr>
          <w:sz w:val="28"/>
          <w:szCs w:val="28"/>
        </w:rPr>
        <w:t>personā</w:t>
      </w:r>
      <w:r w:rsidR="00645B48" w:rsidRPr="00BA3D1E">
        <w:rPr>
          <w:sz w:val="28"/>
          <w:szCs w:val="28"/>
        </w:rPr>
        <w:t>,</w:t>
      </w:r>
      <w:r w:rsidR="00FD057D" w:rsidRPr="00BA3D1E">
        <w:rPr>
          <w:sz w:val="28"/>
          <w:szCs w:val="28"/>
        </w:rPr>
        <w:t xml:space="preserve"> un nodots </w:t>
      </w:r>
      <w:r w:rsidR="00207C63" w:rsidRPr="00BA3D1E">
        <w:rPr>
          <w:sz w:val="28"/>
          <w:szCs w:val="28"/>
        </w:rPr>
        <w:t>VNĪ</w:t>
      </w:r>
      <w:r w:rsidR="00FD057D" w:rsidRPr="00BA3D1E">
        <w:rPr>
          <w:sz w:val="28"/>
          <w:szCs w:val="28"/>
        </w:rPr>
        <w:t xml:space="preserve"> pārvaldīšanā</w:t>
      </w:r>
      <w:r w:rsidR="00696FEC" w:rsidRPr="00BA3D1E">
        <w:rPr>
          <w:sz w:val="28"/>
          <w:szCs w:val="28"/>
        </w:rPr>
        <w:t>.</w:t>
      </w:r>
      <w:r w:rsidR="00645B48" w:rsidRPr="00BA3D1E">
        <w:rPr>
          <w:sz w:val="28"/>
          <w:szCs w:val="28"/>
        </w:rPr>
        <w:t xml:space="preserve"> Tas</w:t>
      </w:r>
      <w:r w:rsidR="006B7559" w:rsidRPr="00BA3D1E">
        <w:rPr>
          <w:sz w:val="28"/>
          <w:szCs w:val="28"/>
        </w:rPr>
        <w:t xml:space="preserve"> </w:t>
      </w:r>
      <w:r w:rsidR="00F55B0F" w:rsidRPr="00BA3D1E">
        <w:rPr>
          <w:sz w:val="28"/>
          <w:szCs w:val="28"/>
        </w:rPr>
        <w:t>sastāv no zemes vienības 506 m</w:t>
      </w:r>
      <w:r w:rsidR="00F55B0F" w:rsidRPr="00BA3D1E">
        <w:rPr>
          <w:sz w:val="28"/>
          <w:szCs w:val="28"/>
          <w:vertAlign w:val="superscript"/>
        </w:rPr>
        <w:t>2</w:t>
      </w:r>
      <w:r w:rsidR="00F55B0F" w:rsidRPr="00BA3D1E">
        <w:rPr>
          <w:sz w:val="28"/>
          <w:szCs w:val="28"/>
        </w:rPr>
        <w:t xml:space="preserve"> platībā (zemes vienības kadastra apzīmējums 0100 007 0005)</w:t>
      </w:r>
      <w:r w:rsidR="00645B48" w:rsidRPr="00BA3D1E">
        <w:rPr>
          <w:sz w:val="28"/>
          <w:szCs w:val="28"/>
        </w:rPr>
        <w:t xml:space="preserve"> un divām būvēm</w:t>
      </w:r>
      <w:r w:rsidR="00696FEC" w:rsidRPr="00BA3D1E">
        <w:rPr>
          <w:sz w:val="28"/>
          <w:szCs w:val="28"/>
        </w:rPr>
        <w:t>:</w:t>
      </w:r>
      <w:r w:rsidR="00645B48" w:rsidRPr="00BA3D1E">
        <w:rPr>
          <w:sz w:val="28"/>
          <w:szCs w:val="28"/>
        </w:rPr>
        <w:t xml:space="preserve"> </w:t>
      </w:r>
      <w:r w:rsidR="00696FEC" w:rsidRPr="00BA3D1E">
        <w:rPr>
          <w:sz w:val="28"/>
          <w:szCs w:val="28"/>
        </w:rPr>
        <w:t>trīs</w:t>
      </w:r>
      <w:r w:rsidR="00F55B0F" w:rsidRPr="00BA3D1E">
        <w:rPr>
          <w:sz w:val="28"/>
          <w:szCs w:val="28"/>
        </w:rPr>
        <w:t>stāvu administratīvās ēkas (būves kadastra apzīmējums 0100 007 0005 001) un pagrab</w:t>
      </w:r>
      <w:r w:rsidR="00645B48" w:rsidRPr="00BA3D1E">
        <w:rPr>
          <w:sz w:val="28"/>
          <w:szCs w:val="28"/>
        </w:rPr>
        <w:t>a</w:t>
      </w:r>
      <w:r w:rsidR="00F55B0F" w:rsidRPr="00BA3D1E">
        <w:rPr>
          <w:sz w:val="28"/>
          <w:szCs w:val="28"/>
        </w:rPr>
        <w:t xml:space="preserve"> zem pagalma (būves kadastra apzīmējums 0100 007 0005 002)</w:t>
      </w:r>
      <w:r w:rsidR="00645B48" w:rsidRPr="00BA3D1E">
        <w:rPr>
          <w:sz w:val="28"/>
          <w:szCs w:val="28"/>
        </w:rPr>
        <w:t>. T</w:t>
      </w:r>
      <w:r w:rsidR="00FD057D" w:rsidRPr="00BA3D1E">
        <w:rPr>
          <w:sz w:val="28"/>
          <w:szCs w:val="28"/>
        </w:rPr>
        <w:t>elpu nomai pieejamā platība</w:t>
      </w:r>
      <w:r w:rsidR="000147D1" w:rsidRPr="00BA3D1E">
        <w:rPr>
          <w:sz w:val="28"/>
          <w:szCs w:val="28"/>
        </w:rPr>
        <w:t xml:space="preserve"> </w:t>
      </w:r>
      <w:r w:rsidR="00A95C0D" w:rsidRPr="00BA3D1E">
        <w:rPr>
          <w:sz w:val="28"/>
          <w:szCs w:val="28"/>
        </w:rPr>
        <w:t xml:space="preserve">~ </w:t>
      </w:r>
      <w:r w:rsidR="00266C34" w:rsidRPr="00BA3D1E">
        <w:rPr>
          <w:sz w:val="28"/>
          <w:szCs w:val="28"/>
        </w:rPr>
        <w:t>470</w:t>
      </w:r>
      <w:r w:rsidR="000147D1" w:rsidRPr="00BA3D1E">
        <w:rPr>
          <w:sz w:val="28"/>
          <w:szCs w:val="28"/>
        </w:rPr>
        <w:t xml:space="preserve"> m</w:t>
      </w:r>
      <w:r w:rsidR="000147D1" w:rsidRPr="00BA3D1E">
        <w:rPr>
          <w:sz w:val="28"/>
          <w:szCs w:val="28"/>
          <w:vertAlign w:val="superscript"/>
        </w:rPr>
        <w:t>2</w:t>
      </w:r>
      <w:r w:rsidR="00C065AF" w:rsidRPr="00BA3D1E">
        <w:rPr>
          <w:sz w:val="28"/>
          <w:szCs w:val="28"/>
        </w:rPr>
        <w:t xml:space="preserve"> tika izvērtēt</w:t>
      </w:r>
      <w:r w:rsidR="00283BC3" w:rsidRPr="00BA3D1E">
        <w:rPr>
          <w:sz w:val="28"/>
          <w:szCs w:val="28"/>
        </w:rPr>
        <w:t>a</w:t>
      </w:r>
      <w:r w:rsidR="00C065AF" w:rsidRPr="00BA3D1E">
        <w:rPr>
          <w:sz w:val="28"/>
          <w:szCs w:val="28"/>
        </w:rPr>
        <w:t>, lai nodrošinātu Noziedzīgi iegūtu līdzekļu legalizācijas novēršanas dienesta izvietošanu</w:t>
      </w:r>
      <w:r w:rsidR="00ED5C35" w:rsidRPr="00BA3D1E">
        <w:rPr>
          <w:sz w:val="28"/>
          <w:szCs w:val="28"/>
        </w:rPr>
        <w:t>.</w:t>
      </w:r>
    </w:p>
    <w:p w:rsidR="00434927" w:rsidRPr="00BA3D1E" w:rsidRDefault="00965AF3" w:rsidP="00965AF3">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w:t>
      </w:r>
      <w:r w:rsidR="009346AB" w:rsidRPr="00BA3D1E">
        <w:rPr>
          <w:sz w:val="28"/>
          <w:szCs w:val="28"/>
        </w:rPr>
        <w:t xml:space="preserve">ekustamais īpašums </w:t>
      </w:r>
      <w:r w:rsidR="00266C34" w:rsidRPr="00BA3D1E">
        <w:rPr>
          <w:sz w:val="28"/>
          <w:szCs w:val="28"/>
        </w:rPr>
        <w:t>Pils laukum</w:t>
      </w:r>
      <w:r w:rsidR="00696FEC" w:rsidRPr="00BA3D1E">
        <w:rPr>
          <w:sz w:val="28"/>
          <w:szCs w:val="28"/>
        </w:rPr>
        <w:t>ā</w:t>
      </w:r>
      <w:r w:rsidR="00266C34" w:rsidRPr="00BA3D1E">
        <w:rPr>
          <w:sz w:val="28"/>
          <w:szCs w:val="28"/>
        </w:rPr>
        <w:t xml:space="preserve"> 4, Rīgā</w:t>
      </w:r>
      <w:r w:rsidR="009346AB" w:rsidRPr="00BA3D1E">
        <w:rPr>
          <w:sz w:val="28"/>
          <w:szCs w:val="28"/>
        </w:rPr>
        <w:t xml:space="preserve">, </w:t>
      </w:r>
      <w:r w:rsidR="00876005" w:rsidRPr="00BA3D1E">
        <w:rPr>
          <w:sz w:val="28"/>
          <w:szCs w:val="28"/>
        </w:rPr>
        <w:t xml:space="preserve">(nekustamā īpašuma kadastra Nr.0100 008 0053) </w:t>
      </w:r>
      <w:r w:rsidR="004856D8" w:rsidRPr="00BA3D1E">
        <w:rPr>
          <w:sz w:val="28"/>
          <w:szCs w:val="28"/>
        </w:rPr>
        <w:t xml:space="preserve">ir </w:t>
      </w:r>
      <w:r w:rsidR="00696FEC" w:rsidRPr="00BA3D1E">
        <w:rPr>
          <w:sz w:val="28"/>
          <w:szCs w:val="28"/>
        </w:rPr>
        <w:t xml:space="preserve">ieguldīts </w:t>
      </w:r>
      <w:r w:rsidR="00207C63" w:rsidRPr="00BA3D1E">
        <w:rPr>
          <w:sz w:val="28"/>
          <w:szCs w:val="28"/>
        </w:rPr>
        <w:t>VNĪ</w:t>
      </w:r>
      <w:r w:rsidR="004856D8" w:rsidRPr="00BA3D1E">
        <w:rPr>
          <w:sz w:val="28"/>
          <w:szCs w:val="28"/>
        </w:rPr>
        <w:t xml:space="preserve"> pamatkapitālā</w:t>
      </w:r>
      <w:r w:rsidR="00696FEC" w:rsidRPr="00BA3D1E">
        <w:rPr>
          <w:sz w:val="28"/>
          <w:szCs w:val="28"/>
        </w:rPr>
        <w:t>.</w:t>
      </w:r>
      <w:r w:rsidR="00645B48" w:rsidRPr="00BA3D1E">
        <w:rPr>
          <w:sz w:val="28"/>
          <w:szCs w:val="28"/>
        </w:rPr>
        <w:t xml:space="preserve"> Tas</w:t>
      </w:r>
      <w:r w:rsidR="006B7559" w:rsidRPr="00BA3D1E">
        <w:rPr>
          <w:sz w:val="28"/>
          <w:szCs w:val="28"/>
        </w:rPr>
        <w:t xml:space="preserve"> </w:t>
      </w:r>
      <w:r w:rsidR="00876005" w:rsidRPr="00BA3D1E">
        <w:rPr>
          <w:sz w:val="28"/>
          <w:szCs w:val="28"/>
        </w:rPr>
        <w:t>sastāv no zemes vienības 689 m</w:t>
      </w:r>
      <w:r w:rsidR="00876005" w:rsidRPr="00BA3D1E">
        <w:rPr>
          <w:sz w:val="28"/>
          <w:szCs w:val="28"/>
          <w:vertAlign w:val="superscript"/>
        </w:rPr>
        <w:t>2</w:t>
      </w:r>
      <w:r w:rsidR="00876005" w:rsidRPr="00BA3D1E">
        <w:rPr>
          <w:sz w:val="28"/>
          <w:szCs w:val="28"/>
        </w:rPr>
        <w:t xml:space="preserve"> platībā (zemes vienības kadastra apzīmējums 0100 008 0053) un būves</w:t>
      </w:r>
      <w:r w:rsidR="00696FEC" w:rsidRPr="00BA3D1E">
        <w:rPr>
          <w:sz w:val="28"/>
          <w:szCs w:val="28"/>
        </w:rPr>
        <w:t>: četr</w:t>
      </w:r>
      <w:r w:rsidR="00876005" w:rsidRPr="00BA3D1E">
        <w:rPr>
          <w:sz w:val="28"/>
          <w:szCs w:val="28"/>
        </w:rPr>
        <w:t>stāvu administratīvās ēkas (būves kadastra apzīmējums 0100 008 0053 001)</w:t>
      </w:r>
      <w:r w:rsidR="00645B48" w:rsidRPr="00BA3D1E">
        <w:rPr>
          <w:sz w:val="28"/>
          <w:szCs w:val="28"/>
        </w:rPr>
        <w:t>. T</w:t>
      </w:r>
      <w:r w:rsidR="00876005" w:rsidRPr="00BA3D1E">
        <w:rPr>
          <w:sz w:val="28"/>
          <w:szCs w:val="28"/>
        </w:rPr>
        <w:t>elpu nomai pieejamā platība</w:t>
      </w:r>
      <w:r w:rsidR="00266C34" w:rsidRPr="00BA3D1E">
        <w:rPr>
          <w:sz w:val="28"/>
          <w:szCs w:val="28"/>
        </w:rPr>
        <w:t xml:space="preserve"> </w:t>
      </w:r>
      <w:r w:rsidR="00A95C0D" w:rsidRPr="00BA3D1E">
        <w:rPr>
          <w:sz w:val="28"/>
          <w:szCs w:val="28"/>
        </w:rPr>
        <w:t xml:space="preserve">~ </w:t>
      </w:r>
      <w:r w:rsidR="00266C34" w:rsidRPr="00BA3D1E">
        <w:rPr>
          <w:sz w:val="28"/>
          <w:szCs w:val="28"/>
        </w:rPr>
        <w:t>400 m</w:t>
      </w:r>
      <w:r w:rsidR="00266C34" w:rsidRPr="00BA3D1E">
        <w:rPr>
          <w:sz w:val="28"/>
          <w:szCs w:val="28"/>
          <w:vertAlign w:val="superscript"/>
        </w:rPr>
        <w:t>2</w:t>
      </w:r>
      <w:r w:rsidR="00E37681" w:rsidRPr="00BA3D1E">
        <w:rPr>
          <w:sz w:val="28"/>
          <w:szCs w:val="28"/>
          <w:vertAlign w:val="superscript"/>
        </w:rPr>
        <w:t xml:space="preserve"> </w:t>
      </w:r>
      <w:r w:rsidR="00E37681" w:rsidRPr="00BA3D1E">
        <w:rPr>
          <w:sz w:val="28"/>
          <w:szCs w:val="28"/>
        </w:rPr>
        <w:t>(</w:t>
      </w:r>
      <w:r w:rsidR="00F6476A" w:rsidRPr="00BA3D1E">
        <w:rPr>
          <w:sz w:val="28"/>
          <w:szCs w:val="28"/>
        </w:rPr>
        <w:t xml:space="preserve">nekustamā īpašuma </w:t>
      </w:r>
      <w:r w:rsidR="00645B48" w:rsidRPr="00BA3D1E">
        <w:rPr>
          <w:sz w:val="28"/>
          <w:szCs w:val="28"/>
        </w:rPr>
        <w:t xml:space="preserve">otrā </w:t>
      </w:r>
      <w:r w:rsidR="00F6476A" w:rsidRPr="00BA3D1E">
        <w:rPr>
          <w:sz w:val="28"/>
          <w:szCs w:val="28"/>
        </w:rPr>
        <w:t>stāva telpas 500 m</w:t>
      </w:r>
      <w:r w:rsidR="00F6476A" w:rsidRPr="00BA3D1E">
        <w:rPr>
          <w:sz w:val="28"/>
          <w:szCs w:val="28"/>
          <w:vertAlign w:val="superscript"/>
        </w:rPr>
        <w:t>2</w:t>
      </w:r>
      <w:r w:rsidR="00F6476A" w:rsidRPr="00BA3D1E">
        <w:rPr>
          <w:sz w:val="28"/>
          <w:szCs w:val="28"/>
        </w:rPr>
        <w:t xml:space="preserve"> platībā tika izvērtētas, lai nodrošinātu </w:t>
      </w:r>
      <w:r w:rsidR="00C065AF" w:rsidRPr="00BA3D1E">
        <w:rPr>
          <w:sz w:val="28"/>
          <w:szCs w:val="28"/>
        </w:rPr>
        <w:t xml:space="preserve">Noziedzīgi iegūtu līdzekļu legalizācijas </w:t>
      </w:r>
      <w:r w:rsidR="00283BC3" w:rsidRPr="00BA3D1E">
        <w:rPr>
          <w:sz w:val="28"/>
          <w:szCs w:val="28"/>
        </w:rPr>
        <w:t>novēršanas dienesta izvietošanu</w:t>
      </w:r>
      <w:r w:rsidR="00C51FB3" w:rsidRPr="00BA3D1E">
        <w:rPr>
          <w:sz w:val="28"/>
          <w:szCs w:val="28"/>
        </w:rPr>
        <w:t>;</w:t>
      </w:r>
      <w:r w:rsidR="00645B48" w:rsidRPr="00BA3D1E">
        <w:rPr>
          <w:sz w:val="28"/>
          <w:szCs w:val="28"/>
        </w:rPr>
        <w:t xml:space="preserve"> </w:t>
      </w:r>
      <w:r w:rsidR="00C51FB3" w:rsidRPr="00BA3D1E">
        <w:rPr>
          <w:sz w:val="28"/>
          <w:szCs w:val="28"/>
        </w:rPr>
        <w:t xml:space="preserve">atbilstoši </w:t>
      </w:r>
      <w:r w:rsidR="0045351E" w:rsidRPr="00BA3D1E">
        <w:rPr>
          <w:sz w:val="28"/>
          <w:szCs w:val="28"/>
        </w:rPr>
        <w:t>p</w:t>
      </w:r>
      <w:r w:rsidR="006B315F" w:rsidRPr="00BA3D1E">
        <w:rPr>
          <w:sz w:val="28"/>
          <w:szCs w:val="28"/>
        </w:rPr>
        <w:t>rokuratūras sagatavotajai telpu tehniskajai specifikācijai aprēķinātas orientējošas telpu pielāgošanas būvizmaksas</w:t>
      </w:r>
      <w:r w:rsidR="00E37681" w:rsidRPr="00BA3D1E">
        <w:rPr>
          <w:sz w:val="28"/>
          <w:szCs w:val="28"/>
        </w:rPr>
        <w:t>)</w:t>
      </w:r>
      <w:r w:rsidR="00ED5C35" w:rsidRPr="00BA3D1E">
        <w:rPr>
          <w:sz w:val="28"/>
          <w:szCs w:val="28"/>
        </w:rPr>
        <w:t>.</w:t>
      </w:r>
    </w:p>
    <w:p w:rsidR="00434927" w:rsidRPr="00BA3D1E" w:rsidRDefault="00965AF3" w:rsidP="00965AF3">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w:t>
      </w:r>
      <w:r w:rsidR="00AE5081" w:rsidRPr="00BA3D1E">
        <w:rPr>
          <w:sz w:val="28"/>
          <w:szCs w:val="28"/>
        </w:rPr>
        <w:t xml:space="preserve">ekustamais īpašums </w:t>
      </w:r>
      <w:r w:rsidR="00266C34" w:rsidRPr="00BA3D1E">
        <w:rPr>
          <w:sz w:val="28"/>
          <w:szCs w:val="28"/>
        </w:rPr>
        <w:t>R.Vāgnera iel</w:t>
      </w:r>
      <w:r w:rsidR="00696FEC" w:rsidRPr="00BA3D1E">
        <w:rPr>
          <w:sz w:val="28"/>
          <w:szCs w:val="28"/>
        </w:rPr>
        <w:t>ā</w:t>
      </w:r>
      <w:r w:rsidR="00266C34" w:rsidRPr="00BA3D1E">
        <w:rPr>
          <w:sz w:val="28"/>
          <w:szCs w:val="28"/>
        </w:rPr>
        <w:t xml:space="preserve"> 3, Rīgā</w:t>
      </w:r>
      <w:r w:rsidR="00AE5081" w:rsidRPr="00BA3D1E">
        <w:rPr>
          <w:sz w:val="28"/>
          <w:szCs w:val="28"/>
        </w:rPr>
        <w:t>, (nekustamā īpašuma kadastra Nr.0100 002 0071)</w:t>
      </w:r>
      <w:r w:rsidR="00F61C3C" w:rsidRPr="00BA3D1E">
        <w:rPr>
          <w:sz w:val="28"/>
          <w:szCs w:val="28"/>
        </w:rPr>
        <w:t xml:space="preserve"> </w:t>
      </w:r>
      <w:r w:rsidR="00651AAF" w:rsidRPr="00BA3D1E">
        <w:rPr>
          <w:sz w:val="28"/>
          <w:szCs w:val="28"/>
        </w:rPr>
        <w:t>(</w:t>
      </w:r>
      <w:r w:rsidR="00F61C3C" w:rsidRPr="00BA3D1E">
        <w:rPr>
          <w:sz w:val="28"/>
          <w:szCs w:val="28"/>
        </w:rPr>
        <w:t xml:space="preserve">bija </w:t>
      </w:r>
      <w:r w:rsidR="00696FEC" w:rsidRPr="00BA3D1E">
        <w:rPr>
          <w:sz w:val="28"/>
          <w:szCs w:val="28"/>
        </w:rPr>
        <w:t xml:space="preserve">ieguldīts </w:t>
      </w:r>
      <w:r w:rsidR="00207C63" w:rsidRPr="00BA3D1E">
        <w:rPr>
          <w:sz w:val="28"/>
          <w:szCs w:val="28"/>
        </w:rPr>
        <w:t>VNĪ</w:t>
      </w:r>
      <w:r w:rsidR="00F61C3C" w:rsidRPr="00BA3D1E">
        <w:rPr>
          <w:sz w:val="28"/>
          <w:szCs w:val="28"/>
        </w:rPr>
        <w:t xml:space="preserve"> pamatkapitālā</w:t>
      </w:r>
      <w:r w:rsidR="00651AAF" w:rsidRPr="00BA3D1E">
        <w:rPr>
          <w:sz w:val="28"/>
          <w:szCs w:val="28"/>
        </w:rPr>
        <w:t>)</w:t>
      </w:r>
      <w:r w:rsidR="006B7559" w:rsidRPr="00BA3D1E">
        <w:rPr>
          <w:sz w:val="28"/>
          <w:szCs w:val="28"/>
        </w:rPr>
        <w:t xml:space="preserve"> </w:t>
      </w:r>
      <w:r w:rsidR="00F61C3C" w:rsidRPr="00BA3D1E">
        <w:rPr>
          <w:sz w:val="28"/>
          <w:szCs w:val="28"/>
        </w:rPr>
        <w:t>sastāv no zemes vienības 335 m</w:t>
      </w:r>
      <w:r w:rsidR="00F61C3C" w:rsidRPr="00BA3D1E">
        <w:rPr>
          <w:sz w:val="28"/>
          <w:szCs w:val="28"/>
          <w:vertAlign w:val="superscript"/>
        </w:rPr>
        <w:t>2</w:t>
      </w:r>
      <w:r w:rsidR="00F61C3C" w:rsidRPr="00BA3D1E">
        <w:rPr>
          <w:sz w:val="28"/>
          <w:szCs w:val="28"/>
        </w:rPr>
        <w:t xml:space="preserve"> platībā (zemes vienības kadastra apzīmējums 0100 002 0071) un būves</w:t>
      </w:r>
      <w:r w:rsidR="00696FEC" w:rsidRPr="00BA3D1E">
        <w:rPr>
          <w:sz w:val="28"/>
          <w:szCs w:val="28"/>
        </w:rPr>
        <w:t>:</w:t>
      </w:r>
      <w:r w:rsidR="00651AAF" w:rsidRPr="00BA3D1E">
        <w:rPr>
          <w:sz w:val="28"/>
          <w:szCs w:val="28"/>
        </w:rPr>
        <w:t xml:space="preserve"> </w:t>
      </w:r>
      <w:r w:rsidR="00696FEC" w:rsidRPr="00BA3D1E">
        <w:rPr>
          <w:sz w:val="28"/>
          <w:szCs w:val="28"/>
        </w:rPr>
        <w:t>četr</w:t>
      </w:r>
      <w:r w:rsidR="00F61C3C" w:rsidRPr="00BA3D1E">
        <w:rPr>
          <w:sz w:val="28"/>
          <w:szCs w:val="28"/>
        </w:rPr>
        <w:t>stāvu administratīvās ēkas (būves kadastra apzīmējums 0100 002 0071 001)</w:t>
      </w:r>
      <w:r w:rsidR="00696FEC" w:rsidRPr="00BA3D1E">
        <w:rPr>
          <w:sz w:val="28"/>
          <w:szCs w:val="28"/>
        </w:rPr>
        <w:t>.</w:t>
      </w:r>
      <w:r w:rsidR="00651AAF" w:rsidRPr="00BA3D1E">
        <w:rPr>
          <w:sz w:val="28"/>
          <w:szCs w:val="28"/>
        </w:rPr>
        <w:t xml:space="preserve"> Telpu nomai p</w:t>
      </w:r>
      <w:r w:rsidR="00266C34" w:rsidRPr="00BA3D1E">
        <w:rPr>
          <w:sz w:val="28"/>
          <w:szCs w:val="28"/>
        </w:rPr>
        <w:t xml:space="preserve">ieejamā platība </w:t>
      </w:r>
      <w:r w:rsidR="00283BC3" w:rsidRPr="00BA3D1E">
        <w:rPr>
          <w:sz w:val="28"/>
          <w:szCs w:val="28"/>
        </w:rPr>
        <w:t xml:space="preserve">~ </w:t>
      </w:r>
      <w:r w:rsidR="00266C34" w:rsidRPr="00BA3D1E">
        <w:rPr>
          <w:sz w:val="28"/>
          <w:szCs w:val="28"/>
        </w:rPr>
        <w:t>540 m</w:t>
      </w:r>
      <w:r w:rsidR="00266C34" w:rsidRPr="00BA3D1E">
        <w:rPr>
          <w:sz w:val="28"/>
          <w:szCs w:val="28"/>
          <w:vertAlign w:val="superscript"/>
        </w:rPr>
        <w:t>2</w:t>
      </w:r>
      <w:r w:rsidR="00ED5C35" w:rsidRPr="00BA3D1E">
        <w:rPr>
          <w:sz w:val="28"/>
          <w:szCs w:val="28"/>
        </w:rPr>
        <w:t>.</w:t>
      </w:r>
      <w:r w:rsidR="00266C34" w:rsidRPr="00BA3D1E">
        <w:rPr>
          <w:sz w:val="28"/>
          <w:szCs w:val="28"/>
        </w:rPr>
        <w:t xml:space="preserve"> </w:t>
      </w:r>
    </w:p>
    <w:p w:rsidR="00434927" w:rsidRPr="00BA3D1E" w:rsidRDefault="00965AF3" w:rsidP="00965AF3">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w:t>
      </w:r>
      <w:r w:rsidR="003455EE" w:rsidRPr="00BA3D1E">
        <w:rPr>
          <w:sz w:val="28"/>
          <w:szCs w:val="28"/>
        </w:rPr>
        <w:t xml:space="preserve">ekustamais īpašums </w:t>
      </w:r>
      <w:r w:rsidR="00266C34" w:rsidRPr="00BA3D1E">
        <w:rPr>
          <w:sz w:val="28"/>
          <w:szCs w:val="28"/>
        </w:rPr>
        <w:t>Smilšu iel</w:t>
      </w:r>
      <w:r w:rsidR="00696FEC" w:rsidRPr="00BA3D1E">
        <w:rPr>
          <w:sz w:val="28"/>
          <w:szCs w:val="28"/>
        </w:rPr>
        <w:t>ā</w:t>
      </w:r>
      <w:r w:rsidR="00266C34" w:rsidRPr="00BA3D1E">
        <w:rPr>
          <w:sz w:val="28"/>
          <w:szCs w:val="28"/>
        </w:rPr>
        <w:t xml:space="preserve"> 12, Rīg</w:t>
      </w:r>
      <w:r w:rsidR="00696FEC" w:rsidRPr="00BA3D1E">
        <w:rPr>
          <w:sz w:val="28"/>
          <w:szCs w:val="28"/>
        </w:rPr>
        <w:t>ā</w:t>
      </w:r>
      <w:r w:rsidR="00266C34" w:rsidRPr="00BA3D1E">
        <w:rPr>
          <w:sz w:val="28"/>
          <w:szCs w:val="28"/>
        </w:rPr>
        <w:t xml:space="preserve">, </w:t>
      </w:r>
      <w:r w:rsidR="003455EE" w:rsidRPr="00BA3D1E">
        <w:rPr>
          <w:sz w:val="28"/>
          <w:szCs w:val="28"/>
        </w:rPr>
        <w:t xml:space="preserve">(nekustamā īpašuma kadastra Nr.0100 008 0135) ir </w:t>
      </w:r>
      <w:r w:rsidR="00696FEC" w:rsidRPr="00BA3D1E">
        <w:rPr>
          <w:sz w:val="28"/>
          <w:szCs w:val="28"/>
        </w:rPr>
        <w:t xml:space="preserve">ieguldīts </w:t>
      </w:r>
      <w:r w:rsidR="00207C63" w:rsidRPr="00BA3D1E">
        <w:rPr>
          <w:sz w:val="28"/>
          <w:szCs w:val="28"/>
        </w:rPr>
        <w:t>VNĪ</w:t>
      </w:r>
      <w:r w:rsidR="003455EE" w:rsidRPr="00BA3D1E">
        <w:rPr>
          <w:sz w:val="28"/>
          <w:szCs w:val="28"/>
        </w:rPr>
        <w:t xml:space="preserve"> pamatkapitālā</w:t>
      </w:r>
      <w:r w:rsidR="00651AAF" w:rsidRPr="00BA3D1E">
        <w:rPr>
          <w:sz w:val="28"/>
          <w:szCs w:val="28"/>
        </w:rPr>
        <w:t>. Tas</w:t>
      </w:r>
      <w:r w:rsidR="006B7559" w:rsidRPr="00BA3D1E">
        <w:rPr>
          <w:sz w:val="28"/>
          <w:szCs w:val="28"/>
        </w:rPr>
        <w:t xml:space="preserve"> </w:t>
      </w:r>
      <w:r w:rsidR="003455EE" w:rsidRPr="00BA3D1E">
        <w:rPr>
          <w:sz w:val="28"/>
          <w:szCs w:val="28"/>
        </w:rPr>
        <w:t>sastāv no zemes vienības 265 m</w:t>
      </w:r>
      <w:r w:rsidR="003455EE" w:rsidRPr="00BA3D1E">
        <w:rPr>
          <w:sz w:val="28"/>
          <w:szCs w:val="28"/>
          <w:vertAlign w:val="superscript"/>
        </w:rPr>
        <w:t>2</w:t>
      </w:r>
      <w:r w:rsidR="003455EE" w:rsidRPr="00BA3D1E">
        <w:rPr>
          <w:sz w:val="28"/>
          <w:szCs w:val="28"/>
        </w:rPr>
        <w:t xml:space="preserve"> platībā (zemes vienības kadastra apzīmējums 0100 008 0135) un būves</w:t>
      </w:r>
      <w:r w:rsidR="00696FEC" w:rsidRPr="00BA3D1E">
        <w:rPr>
          <w:sz w:val="28"/>
          <w:szCs w:val="28"/>
        </w:rPr>
        <w:t>:</w:t>
      </w:r>
      <w:r w:rsidR="00651AAF" w:rsidRPr="00BA3D1E">
        <w:rPr>
          <w:sz w:val="28"/>
          <w:szCs w:val="28"/>
        </w:rPr>
        <w:t xml:space="preserve"> </w:t>
      </w:r>
      <w:r w:rsidR="00696FEC" w:rsidRPr="00BA3D1E">
        <w:rPr>
          <w:sz w:val="28"/>
          <w:szCs w:val="28"/>
        </w:rPr>
        <w:t>piec</w:t>
      </w:r>
      <w:r w:rsidR="003455EE" w:rsidRPr="00BA3D1E">
        <w:rPr>
          <w:sz w:val="28"/>
          <w:szCs w:val="28"/>
        </w:rPr>
        <w:t>stāvu administratīvās ēkas (būves kadastra apzīmējums 0100 008 0135 001)</w:t>
      </w:r>
      <w:r w:rsidR="00651AAF" w:rsidRPr="00BA3D1E">
        <w:rPr>
          <w:sz w:val="28"/>
          <w:szCs w:val="28"/>
        </w:rPr>
        <w:t>. Telpu nomai pieejamā</w:t>
      </w:r>
      <w:r w:rsidR="00266C34" w:rsidRPr="00BA3D1E">
        <w:rPr>
          <w:sz w:val="28"/>
          <w:szCs w:val="28"/>
        </w:rPr>
        <w:t xml:space="preserve"> platība </w:t>
      </w:r>
      <w:r w:rsidR="00283BC3" w:rsidRPr="00BA3D1E">
        <w:rPr>
          <w:sz w:val="28"/>
          <w:szCs w:val="28"/>
        </w:rPr>
        <w:t xml:space="preserve">~ </w:t>
      </w:r>
      <w:r w:rsidR="00266C34" w:rsidRPr="00BA3D1E">
        <w:rPr>
          <w:sz w:val="28"/>
          <w:szCs w:val="28"/>
        </w:rPr>
        <w:t>670 m</w:t>
      </w:r>
      <w:r w:rsidR="00266C34" w:rsidRPr="00BA3D1E">
        <w:rPr>
          <w:sz w:val="28"/>
          <w:szCs w:val="28"/>
          <w:vertAlign w:val="superscript"/>
        </w:rPr>
        <w:t>2</w:t>
      </w:r>
      <w:r w:rsidR="00ED5C35" w:rsidRPr="00BA3D1E">
        <w:rPr>
          <w:sz w:val="28"/>
          <w:szCs w:val="28"/>
        </w:rPr>
        <w:t>.</w:t>
      </w:r>
      <w:r w:rsidR="00266C34" w:rsidRPr="00BA3D1E">
        <w:rPr>
          <w:sz w:val="28"/>
          <w:szCs w:val="28"/>
        </w:rPr>
        <w:t xml:space="preserve"> </w:t>
      </w:r>
    </w:p>
    <w:p w:rsidR="00812DE1" w:rsidRPr="00BA3D1E" w:rsidRDefault="00965AF3" w:rsidP="00965AF3">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w:t>
      </w:r>
      <w:r w:rsidR="00881273" w:rsidRPr="00BA3D1E">
        <w:rPr>
          <w:sz w:val="28"/>
          <w:szCs w:val="28"/>
        </w:rPr>
        <w:t xml:space="preserve">ekustamais īpašums </w:t>
      </w:r>
      <w:r w:rsidR="00266C34" w:rsidRPr="00BA3D1E">
        <w:rPr>
          <w:sz w:val="28"/>
          <w:szCs w:val="28"/>
        </w:rPr>
        <w:t>Stabu iel</w:t>
      </w:r>
      <w:r w:rsidR="00696FEC" w:rsidRPr="00BA3D1E">
        <w:rPr>
          <w:sz w:val="28"/>
          <w:szCs w:val="28"/>
        </w:rPr>
        <w:t>ā</w:t>
      </w:r>
      <w:r w:rsidR="00266C34" w:rsidRPr="00BA3D1E">
        <w:rPr>
          <w:sz w:val="28"/>
          <w:szCs w:val="28"/>
        </w:rPr>
        <w:t xml:space="preserve"> 18, Rīgā</w:t>
      </w:r>
      <w:r w:rsidR="00D0572C" w:rsidRPr="00BA3D1E">
        <w:rPr>
          <w:sz w:val="28"/>
          <w:szCs w:val="28"/>
        </w:rPr>
        <w:t>,</w:t>
      </w:r>
      <w:r w:rsidR="00266C34" w:rsidRPr="00BA3D1E">
        <w:rPr>
          <w:sz w:val="28"/>
          <w:szCs w:val="28"/>
        </w:rPr>
        <w:t xml:space="preserve"> </w:t>
      </w:r>
      <w:r w:rsidR="00881273" w:rsidRPr="00BA3D1E">
        <w:rPr>
          <w:sz w:val="28"/>
          <w:szCs w:val="28"/>
        </w:rPr>
        <w:t xml:space="preserve">(nekustamā īpašuma kadastra Nr.0100 022 0019) ir Finanšu ministrijas valdījumā un normatīvajos aktos noteiktajā kārtībā ierakstīts zemesgrāmatā uz valsts vārda Finanšu ministrijas personā un nodots </w:t>
      </w:r>
      <w:r w:rsidR="00207C63" w:rsidRPr="00BA3D1E">
        <w:rPr>
          <w:sz w:val="28"/>
          <w:szCs w:val="28"/>
        </w:rPr>
        <w:t>VNĪ</w:t>
      </w:r>
      <w:r w:rsidR="00881273" w:rsidRPr="00BA3D1E">
        <w:rPr>
          <w:sz w:val="28"/>
          <w:szCs w:val="28"/>
        </w:rPr>
        <w:t xml:space="preserve"> pārvaldīšanā</w:t>
      </w:r>
      <w:r w:rsidR="008B62CE" w:rsidRPr="00BA3D1E">
        <w:rPr>
          <w:sz w:val="28"/>
          <w:szCs w:val="28"/>
        </w:rPr>
        <w:t>.</w:t>
      </w:r>
      <w:r w:rsidR="00651AAF" w:rsidRPr="00BA3D1E">
        <w:rPr>
          <w:sz w:val="28"/>
          <w:szCs w:val="28"/>
        </w:rPr>
        <w:t xml:space="preserve"> Tas</w:t>
      </w:r>
      <w:r w:rsidR="00881273" w:rsidRPr="00BA3D1E">
        <w:rPr>
          <w:sz w:val="28"/>
          <w:szCs w:val="28"/>
        </w:rPr>
        <w:t xml:space="preserve"> sastāv no zemes vienības 351 m</w:t>
      </w:r>
      <w:r w:rsidR="00881273" w:rsidRPr="00BA3D1E">
        <w:rPr>
          <w:sz w:val="28"/>
          <w:szCs w:val="28"/>
          <w:vertAlign w:val="superscript"/>
        </w:rPr>
        <w:t>2</w:t>
      </w:r>
      <w:r w:rsidR="00881273" w:rsidRPr="00BA3D1E">
        <w:rPr>
          <w:sz w:val="28"/>
          <w:szCs w:val="28"/>
        </w:rPr>
        <w:t xml:space="preserve"> platībā (zemes vienības kadastra apzīmējums 0100 022 0019) un būves</w:t>
      </w:r>
      <w:r w:rsidR="00696FEC" w:rsidRPr="00BA3D1E">
        <w:rPr>
          <w:sz w:val="28"/>
          <w:szCs w:val="28"/>
        </w:rPr>
        <w:t>: piec</w:t>
      </w:r>
      <w:r w:rsidR="00881273" w:rsidRPr="00BA3D1E">
        <w:rPr>
          <w:sz w:val="28"/>
          <w:szCs w:val="28"/>
        </w:rPr>
        <w:t>stāvu administratīvās ēkas (būves kadastra apzīmējums 0100 022 0019 001)</w:t>
      </w:r>
      <w:r w:rsidR="008B62CE" w:rsidRPr="00BA3D1E">
        <w:rPr>
          <w:sz w:val="28"/>
          <w:szCs w:val="28"/>
        </w:rPr>
        <w:t>.</w:t>
      </w:r>
      <w:r w:rsidR="00651AAF" w:rsidRPr="00BA3D1E">
        <w:rPr>
          <w:sz w:val="28"/>
          <w:szCs w:val="28"/>
        </w:rPr>
        <w:t xml:space="preserve"> T</w:t>
      </w:r>
      <w:r w:rsidR="00A74182" w:rsidRPr="00BA3D1E">
        <w:rPr>
          <w:sz w:val="28"/>
          <w:szCs w:val="28"/>
        </w:rPr>
        <w:t xml:space="preserve">elpu nomai pieejamā platība </w:t>
      </w:r>
      <w:r w:rsidR="00A95C0D" w:rsidRPr="00BA3D1E">
        <w:rPr>
          <w:sz w:val="28"/>
          <w:szCs w:val="28"/>
        </w:rPr>
        <w:t xml:space="preserve">~ </w:t>
      </w:r>
      <w:r w:rsidR="00266C34" w:rsidRPr="00BA3D1E">
        <w:rPr>
          <w:sz w:val="28"/>
          <w:szCs w:val="28"/>
        </w:rPr>
        <w:t>400</w:t>
      </w:r>
      <w:r w:rsidR="00651AAF" w:rsidRPr="00BA3D1E">
        <w:rPr>
          <w:sz w:val="28"/>
          <w:szCs w:val="28"/>
        </w:rPr>
        <w:t> </w:t>
      </w:r>
      <w:r w:rsidR="00266C34" w:rsidRPr="00BA3D1E">
        <w:rPr>
          <w:sz w:val="28"/>
          <w:szCs w:val="28"/>
        </w:rPr>
        <w:t>m</w:t>
      </w:r>
      <w:r w:rsidR="00266C34" w:rsidRPr="00BA3D1E">
        <w:rPr>
          <w:sz w:val="28"/>
          <w:szCs w:val="28"/>
          <w:vertAlign w:val="superscript"/>
        </w:rPr>
        <w:t>2</w:t>
      </w:r>
      <w:r w:rsidR="00266C34" w:rsidRPr="00BA3D1E">
        <w:rPr>
          <w:sz w:val="28"/>
          <w:szCs w:val="28"/>
        </w:rPr>
        <w:t>.</w:t>
      </w:r>
    </w:p>
    <w:p w:rsidR="00022E51" w:rsidRPr="00BA3D1E" w:rsidRDefault="00022E51" w:rsidP="00022E51">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 xml:space="preserve">Nekustamais īpašums A.Briāna ielā 13, Rīgā, </w:t>
      </w:r>
      <w:r w:rsidR="00BF50B1" w:rsidRPr="00BA3D1E">
        <w:rPr>
          <w:sz w:val="28"/>
          <w:szCs w:val="28"/>
        </w:rPr>
        <w:t>(</w:t>
      </w:r>
      <w:r w:rsidRPr="00BA3D1E">
        <w:rPr>
          <w:sz w:val="28"/>
          <w:szCs w:val="28"/>
        </w:rPr>
        <w:t>nekustamā īpašuma kadastra Nr.0100 024 0098)</w:t>
      </w:r>
      <w:r w:rsidR="0054683E" w:rsidRPr="00BA3D1E">
        <w:rPr>
          <w:sz w:val="28"/>
          <w:szCs w:val="28"/>
        </w:rPr>
        <w:t xml:space="preserve"> ir </w:t>
      </w:r>
      <w:r w:rsidR="000D5F48" w:rsidRPr="00BA3D1E">
        <w:rPr>
          <w:sz w:val="28"/>
          <w:szCs w:val="28"/>
        </w:rPr>
        <w:t>Finanšu ministrijas valdījumā un normatīvajos aktos noteiktajā kārtībā ierakstīts zemesgrāmatā uz valsts vārda Finanšu ministrijas personā un nodots VNĪ pārvaldīšanā.</w:t>
      </w:r>
      <w:r w:rsidRPr="00BA3D1E">
        <w:rPr>
          <w:sz w:val="28"/>
          <w:szCs w:val="28"/>
        </w:rPr>
        <w:t xml:space="preserve"> </w:t>
      </w:r>
      <w:r w:rsidR="00D960F2" w:rsidRPr="00BA3D1E">
        <w:rPr>
          <w:sz w:val="28"/>
          <w:szCs w:val="28"/>
        </w:rPr>
        <w:t>Tas sastāv no zemes vienības 3 111 m</w:t>
      </w:r>
      <w:r w:rsidR="00D960F2" w:rsidRPr="00BA3D1E">
        <w:rPr>
          <w:sz w:val="28"/>
          <w:szCs w:val="28"/>
          <w:vertAlign w:val="superscript"/>
        </w:rPr>
        <w:t>2</w:t>
      </w:r>
      <w:r w:rsidR="00D960F2" w:rsidRPr="00BA3D1E">
        <w:rPr>
          <w:sz w:val="28"/>
          <w:szCs w:val="28"/>
        </w:rPr>
        <w:t xml:space="preserve"> platībā (zemes vienības kadastra apzīmējums 0100 024 0098) un četrām būvēm (būvju kadastra apzīmējumi 0100 024 0098 001; 0100 024 0098 002; 0100 024 0098 003; 0100 024 0098 004). </w:t>
      </w:r>
      <w:r w:rsidR="00A97788" w:rsidRPr="00BA3D1E">
        <w:rPr>
          <w:sz w:val="28"/>
          <w:szCs w:val="28"/>
        </w:rPr>
        <w:t>Ē</w:t>
      </w:r>
      <w:r w:rsidR="00D960F2" w:rsidRPr="00BA3D1E">
        <w:rPr>
          <w:sz w:val="28"/>
          <w:szCs w:val="28"/>
        </w:rPr>
        <w:t xml:space="preserve">kas (būves kadastra apzīmējums 0100 024 0098 001) </w:t>
      </w:r>
      <w:r w:rsidR="00206C19" w:rsidRPr="00BA3D1E">
        <w:rPr>
          <w:sz w:val="28"/>
          <w:szCs w:val="28"/>
        </w:rPr>
        <w:t xml:space="preserve">kopējā platība </w:t>
      </w:r>
      <w:r w:rsidR="00A95C0D" w:rsidRPr="00BA3D1E">
        <w:rPr>
          <w:sz w:val="28"/>
          <w:szCs w:val="28"/>
        </w:rPr>
        <w:t xml:space="preserve">– </w:t>
      </w:r>
      <w:r w:rsidR="00206C19" w:rsidRPr="00BA3D1E">
        <w:rPr>
          <w:sz w:val="28"/>
          <w:szCs w:val="28"/>
        </w:rPr>
        <w:t>2027,7</w:t>
      </w:r>
      <w:r w:rsidRPr="00BA3D1E">
        <w:rPr>
          <w:sz w:val="28"/>
          <w:szCs w:val="28"/>
        </w:rPr>
        <w:t xml:space="preserve"> m</w:t>
      </w:r>
      <w:r w:rsidRPr="00BA3D1E">
        <w:rPr>
          <w:sz w:val="28"/>
          <w:szCs w:val="28"/>
          <w:vertAlign w:val="superscript"/>
        </w:rPr>
        <w:t>2</w:t>
      </w:r>
      <w:r w:rsidR="00D960F2" w:rsidRPr="00BA3D1E">
        <w:rPr>
          <w:sz w:val="28"/>
          <w:szCs w:val="28"/>
        </w:rPr>
        <w:t>. Š</w:t>
      </w:r>
      <w:r w:rsidRPr="00BA3D1E">
        <w:rPr>
          <w:sz w:val="28"/>
          <w:szCs w:val="28"/>
        </w:rPr>
        <w:t xml:space="preserve">obrīd </w:t>
      </w:r>
      <w:r w:rsidR="00C03021" w:rsidRPr="00BA3D1E">
        <w:rPr>
          <w:sz w:val="28"/>
          <w:szCs w:val="28"/>
        </w:rPr>
        <w:t xml:space="preserve">uzsākti </w:t>
      </w:r>
      <w:r w:rsidR="000746B9" w:rsidRPr="00BA3D1E">
        <w:rPr>
          <w:sz w:val="28"/>
          <w:szCs w:val="28"/>
        </w:rPr>
        <w:t xml:space="preserve">sagatavošanās darbi </w:t>
      </w:r>
      <w:r w:rsidR="00C03021" w:rsidRPr="00BA3D1E">
        <w:rPr>
          <w:sz w:val="28"/>
          <w:szCs w:val="28"/>
        </w:rPr>
        <w:t>ēkas rekonstrukcija</w:t>
      </w:r>
      <w:r w:rsidR="002B5E3E" w:rsidRPr="00BA3D1E">
        <w:rPr>
          <w:sz w:val="28"/>
          <w:szCs w:val="28"/>
        </w:rPr>
        <w:t xml:space="preserve">i, lai pielāgotu </w:t>
      </w:r>
      <w:r w:rsidR="00206C19" w:rsidRPr="00BA3D1E">
        <w:rPr>
          <w:sz w:val="28"/>
          <w:szCs w:val="28"/>
        </w:rPr>
        <w:t xml:space="preserve">to </w:t>
      </w:r>
      <w:r w:rsidRPr="00BA3D1E">
        <w:rPr>
          <w:sz w:val="28"/>
          <w:szCs w:val="28"/>
        </w:rPr>
        <w:t>Korupcijas novēršanas un apkarošanas biroja</w:t>
      </w:r>
      <w:r w:rsidR="002B5E3E" w:rsidRPr="00BA3D1E">
        <w:rPr>
          <w:sz w:val="28"/>
          <w:szCs w:val="28"/>
        </w:rPr>
        <w:t xml:space="preserve"> vajadzībām</w:t>
      </w:r>
      <w:r w:rsidRPr="00BA3D1E">
        <w:rPr>
          <w:sz w:val="28"/>
          <w:szCs w:val="28"/>
        </w:rPr>
        <w:t>.</w:t>
      </w:r>
    </w:p>
    <w:p w:rsidR="00B56F7E" w:rsidRPr="00BA3D1E" w:rsidRDefault="00B56F7E" w:rsidP="00055C13">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Nekustamais īpašums Aspazijas bulvārī 7, Rīgā</w:t>
      </w:r>
      <w:r w:rsidR="00D0572C" w:rsidRPr="00BA3D1E">
        <w:rPr>
          <w:sz w:val="28"/>
          <w:szCs w:val="28"/>
        </w:rPr>
        <w:t>,</w:t>
      </w:r>
      <w:r w:rsidRPr="00BA3D1E">
        <w:rPr>
          <w:sz w:val="28"/>
          <w:szCs w:val="28"/>
        </w:rPr>
        <w:t xml:space="preserve"> (nekustamā īpašuma kadastra Nr.0100 005 0090) </w:t>
      </w:r>
      <w:r w:rsidR="0060006D" w:rsidRPr="00BA3D1E">
        <w:rPr>
          <w:sz w:val="28"/>
          <w:szCs w:val="28"/>
        </w:rPr>
        <w:t xml:space="preserve">ir Finanšu ministrijas valdījumā un normatīvajos aktos noteiktajā kārtībā ierakstīts zemesgrāmatā uz valsts vārda Finanšu ministrijas personā un nodots VNĪ pārvaldīšanā. </w:t>
      </w:r>
      <w:r w:rsidRPr="00BA3D1E">
        <w:rPr>
          <w:sz w:val="28"/>
          <w:szCs w:val="28"/>
        </w:rPr>
        <w:t>Tas sastāv no zemes vienības 2 692 m</w:t>
      </w:r>
      <w:r w:rsidRPr="00BA3D1E">
        <w:rPr>
          <w:sz w:val="28"/>
          <w:szCs w:val="28"/>
          <w:vertAlign w:val="superscript"/>
        </w:rPr>
        <w:t>2</w:t>
      </w:r>
      <w:r w:rsidRPr="00BA3D1E">
        <w:rPr>
          <w:sz w:val="28"/>
          <w:szCs w:val="28"/>
        </w:rPr>
        <w:t xml:space="preserve"> platībā (zemes vienības kadastra apzīmējums 0100 005 0090) un būves (administratīvās ēkas) (būves kadastra apzīmējums 0100 005 0090 001).</w:t>
      </w:r>
      <w:r w:rsidR="0060006D" w:rsidRPr="00BA3D1E">
        <w:rPr>
          <w:sz w:val="28"/>
          <w:szCs w:val="28"/>
        </w:rPr>
        <w:t xml:space="preserve"> Ēkas daļām ir 1, 3, 4 un 5 stāvi un </w:t>
      </w:r>
      <w:r w:rsidR="00426C32" w:rsidRPr="00BA3D1E">
        <w:rPr>
          <w:sz w:val="28"/>
          <w:szCs w:val="28"/>
        </w:rPr>
        <w:t>to</w:t>
      </w:r>
      <w:r w:rsidR="00426C32" w:rsidRPr="00BA3D1E">
        <w:rPr>
          <w:sz w:val="28"/>
        </w:rPr>
        <w:t xml:space="preserve"> </w:t>
      </w:r>
      <w:r w:rsidR="0060006D" w:rsidRPr="00BA3D1E">
        <w:rPr>
          <w:sz w:val="28"/>
          <w:szCs w:val="28"/>
        </w:rPr>
        <w:t xml:space="preserve">kopējā platība – </w:t>
      </w:r>
      <w:r w:rsidR="00F71A1A" w:rsidRPr="00BA3D1E">
        <w:rPr>
          <w:sz w:val="28"/>
          <w:szCs w:val="28"/>
        </w:rPr>
        <w:t>6393,95 m</w:t>
      </w:r>
      <w:r w:rsidR="00F71A1A" w:rsidRPr="00BA3D1E">
        <w:rPr>
          <w:sz w:val="28"/>
          <w:szCs w:val="28"/>
          <w:vertAlign w:val="superscript"/>
        </w:rPr>
        <w:t>2</w:t>
      </w:r>
      <w:r w:rsidR="00E2162C" w:rsidRPr="00BA3D1E">
        <w:rPr>
          <w:sz w:val="28"/>
          <w:szCs w:val="28"/>
          <w:vertAlign w:val="superscript"/>
        </w:rPr>
        <w:t xml:space="preserve"> </w:t>
      </w:r>
      <w:r w:rsidR="00E2162C" w:rsidRPr="00BA3D1E">
        <w:rPr>
          <w:sz w:val="28"/>
          <w:szCs w:val="28"/>
        </w:rPr>
        <w:t>(telpu nomai pieejamā platība).</w:t>
      </w:r>
      <w:r w:rsidR="00A46CDE" w:rsidRPr="00BA3D1E">
        <w:rPr>
          <w:sz w:val="28"/>
          <w:szCs w:val="28"/>
        </w:rPr>
        <w:t xml:space="preserve"> </w:t>
      </w:r>
    </w:p>
    <w:p w:rsidR="00055C13" w:rsidRPr="00BA3D1E" w:rsidRDefault="00055C13" w:rsidP="00055C13">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Nekustamais īpašums Kronvalda bulvārī 6, Rīgā</w:t>
      </w:r>
      <w:r w:rsidR="0057006E" w:rsidRPr="00BA3D1E">
        <w:rPr>
          <w:sz w:val="28"/>
          <w:szCs w:val="28"/>
        </w:rPr>
        <w:t>,</w:t>
      </w:r>
      <w:r w:rsidRPr="00BA3D1E">
        <w:rPr>
          <w:sz w:val="28"/>
          <w:szCs w:val="28"/>
        </w:rPr>
        <w:t xml:space="preserve"> (nekustamā īpašuma kadastra</w:t>
      </w:r>
      <w:r w:rsidR="00271270" w:rsidRPr="00BA3D1E">
        <w:rPr>
          <w:sz w:val="28"/>
          <w:szCs w:val="28"/>
        </w:rPr>
        <w:t xml:space="preserve"> Nr.</w:t>
      </w:r>
      <w:r w:rsidRPr="00BA3D1E">
        <w:rPr>
          <w:sz w:val="28"/>
          <w:szCs w:val="28"/>
        </w:rPr>
        <w:t xml:space="preserve">0100 </w:t>
      </w:r>
      <w:r w:rsidR="00206C19" w:rsidRPr="00BA3D1E">
        <w:rPr>
          <w:sz w:val="28"/>
          <w:szCs w:val="28"/>
        </w:rPr>
        <w:t>010</w:t>
      </w:r>
      <w:r w:rsidRPr="00BA3D1E">
        <w:rPr>
          <w:sz w:val="28"/>
          <w:szCs w:val="28"/>
        </w:rPr>
        <w:t xml:space="preserve"> </w:t>
      </w:r>
      <w:r w:rsidR="00206C19" w:rsidRPr="00BA3D1E">
        <w:rPr>
          <w:sz w:val="28"/>
          <w:szCs w:val="28"/>
        </w:rPr>
        <w:t>0099</w:t>
      </w:r>
      <w:r w:rsidRPr="00BA3D1E">
        <w:rPr>
          <w:sz w:val="28"/>
          <w:szCs w:val="28"/>
        </w:rPr>
        <w:t>)</w:t>
      </w:r>
      <w:r w:rsidR="0054683E" w:rsidRPr="00BA3D1E">
        <w:rPr>
          <w:sz w:val="28"/>
          <w:szCs w:val="28"/>
        </w:rPr>
        <w:t xml:space="preserve"> ir ieguldīts VNĪ pamatkapitālā.</w:t>
      </w:r>
      <w:r w:rsidR="00D960F2" w:rsidRPr="00BA3D1E">
        <w:rPr>
          <w:sz w:val="28"/>
          <w:szCs w:val="28"/>
        </w:rPr>
        <w:t xml:space="preserve"> </w:t>
      </w:r>
      <w:r w:rsidR="0054683E" w:rsidRPr="00BA3D1E">
        <w:rPr>
          <w:sz w:val="28"/>
          <w:szCs w:val="28"/>
        </w:rPr>
        <w:t>Tas sastāv no zemes vienības 1 840 </w:t>
      </w:r>
      <w:r w:rsidR="009C11D7" w:rsidRPr="00BA3D1E">
        <w:rPr>
          <w:sz w:val="28"/>
        </w:rPr>
        <w:t>m</w:t>
      </w:r>
      <w:r w:rsidR="0054683E" w:rsidRPr="00BA3D1E">
        <w:rPr>
          <w:sz w:val="28"/>
          <w:szCs w:val="28"/>
          <w:vertAlign w:val="superscript"/>
        </w:rPr>
        <w:t>2</w:t>
      </w:r>
      <w:r w:rsidR="0054683E" w:rsidRPr="00BA3D1E">
        <w:rPr>
          <w:sz w:val="28"/>
          <w:szCs w:val="28"/>
        </w:rPr>
        <w:t xml:space="preserve"> platībā (zemes vienības kadastra apzīmējums 0100 010 0099) un būves (būves kadastra apzīmējums 0100 010 0099 001)</w:t>
      </w:r>
      <w:r w:rsidR="00605FD4" w:rsidRPr="00BA3D1E">
        <w:rPr>
          <w:sz w:val="28"/>
          <w:szCs w:val="28"/>
        </w:rPr>
        <w:t xml:space="preserve"> </w:t>
      </w:r>
      <w:r w:rsidRPr="00BA3D1E">
        <w:rPr>
          <w:sz w:val="28"/>
          <w:szCs w:val="28"/>
        </w:rPr>
        <w:t xml:space="preserve">4377,1 </w:t>
      </w:r>
      <w:r w:rsidR="009C11D7" w:rsidRPr="00BA3D1E">
        <w:rPr>
          <w:sz w:val="28"/>
        </w:rPr>
        <w:t>m</w:t>
      </w:r>
      <w:r w:rsidRPr="00BA3D1E">
        <w:rPr>
          <w:sz w:val="28"/>
          <w:szCs w:val="28"/>
          <w:vertAlign w:val="superscript"/>
        </w:rPr>
        <w:t>2</w:t>
      </w:r>
      <w:r w:rsidRPr="00BA3D1E">
        <w:rPr>
          <w:sz w:val="28"/>
          <w:szCs w:val="28"/>
        </w:rPr>
        <w:t xml:space="preserve"> </w:t>
      </w:r>
      <w:r w:rsidR="0054683E" w:rsidRPr="00BA3D1E">
        <w:rPr>
          <w:sz w:val="28"/>
          <w:szCs w:val="28"/>
        </w:rPr>
        <w:t>platībā. Š</w:t>
      </w:r>
      <w:r w:rsidRPr="00BA3D1E">
        <w:rPr>
          <w:sz w:val="28"/>
          <w:szCs w:val="28"/>
        </w:rPr>
        <w:t xml:space="preserve">obrīd </w:t>
      </w:r>
      <w:r w:rsidR="0054683E" w:rsidRPr="00BA3D1E">
        <w:rPr>
          <w:sz w:val="28"/>
          <w:szCs w:val="28"/>
        </w:rPr>
        <w:t xml:space="preserve">ir </w:t>
      </w:r>
      <w:r w:rsidRPr="00BA3D1E">
        <w:rPr>
          <w:sz w:val="28"/>
          <w:szCs w:val="28"/>
        </w:rPr>
        <w:t xml:space="preserve">uzsākti ēkas rekonstrukcijas tehniskā projekta izstrādes priekšdarbi, lai pielāgotu </w:t>
      </w:r>
      <w:r w:rsidR="00206C19" w:rsidRPr="00BA3D1E">
        <w:rPr>
          <w:sz w:val="28"/>
          <w:szCs w:val="28"/>
        </w:rPr>
        <w:t xml:space="preserve">to </w:t>
      </w:r>
      <w:r w:rsidRPr="00BA3D1E">
        <w:rPr>
          <w:sz w:val="28"/>
          <w:szCs w:val="28"/>
        </w:rPr>
        <w:t>Vides aizsardzības un reģionālās attīstības ministrijai centrālā aparāta vajadzībām.</w:t>
      </w:r>
    </w:p>
    <w:p w:rsidR="002B5E3E" w:rsidRPr="00BA3D1E" w:rsidRDefault="002B5E3E" w:rsidP="00055C13">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Nekustamais īpašums Tallinas ielā 86, Rīgā</w:t>
      </w:r>
      <w:r w:rsidR="00D0572C" w:rsidRPr="00BA3D1E">
        <w:rPr>
          <w:sz w:val="28"/>
          <w:szCs w:val="28"/>
        </w:rPr>
        <w:t>,</w:t>
      </w:r>
      <w:r w:rsidRPr="00BA3D1E">
        <w:rPr>
          <w:sz w:val="28"/>
          <w:szCs w:val="28"/>
        </w:rPr>
        <w:t xml:space="preserve"> (</w:t>
      </w:r>
      <w:r w:rsidR="00BF50B1" w:rsidRPr="00BA3D1E">
        <w:rPr>
          <w:sz w:val="28"/>
          <w:szCs w:val="28"/>
        </w:rPr>
        <w:t>nekustamā īpašuma kadastra Nr.</w:t>
      </w:r>
      <w:r w:rsidRPr="00BA3D1E">
        <w:rPr>
          <w:sz w:val="28"/>
          <w:szCs w:val="28"/>
        </w:rPr>
        <w:t xml:space="preserve">0100 034 0140) ir </w:t>
      </w:r>
      <w:r w:rsidR="00EA5E18" w:rsidRPr="00BA3D1E">
        <w:rPr>
          <w:sz w:val="28"/>
          <w:szCs w:val="28"/>
        </w:rPr>
        <w:t xml:space="preserve">ieguldīts </w:t>
      </w:r>
      <w:r w:rsidRPr="00BA3D1E">
        <w:rPr>
          <w:sz w:val="28"/>
          <w:szCs w:val="28"/>
        </w:rPr>
        <w:t>VNĪ pamatkapitālā</w:t>
      </w:r>
      <w:r w:rsidR="00651AAF" w:rsidRPr="00BA3D1E">
        <w:rPr>
          <w:sz w:val="28"/>
          <w:szCs w:val="28"/>
        </w:rPr>
        <w:t>. Tas</w:t>
      </w:r>
      <w:r w:rsidRPr="00BA3D1E">
        <w:rPr>
          <w:sz w:val="28"/>
          <w:szCs w:val="28"/>
        </w:rPr>
        <w:t xml:space="preserve"> </w:t>
      </w:r>
      <w:r w:rsidR="00345C66" w:rsidRPr="00BA3D1E">
        <w:rPr>
          <w:sz w:val="28"/>
          <w:szCs w:val="28"/>
        </w:rPr>
        <w:t xml:space="preserve">sastāv no </w:t>
      </w:r>
      <w:r w:rsidR="001E68C9" w:rsidRPr="00BA3D1E">
        <w:rPr>
          <w:sz w:val="28"/>
          <w:szCs w:val="28"/>
        </w:rPr>
        <w:t>zemes vienības 2219 m</w:t>
      </w:r>
      <w:r w:rsidR="001E68C9" w:rsidRPr="00BA3D1E">
        <w:rPr>
          <w:sz w:val="28"/>
          <w:szCs w:val="28"/>
          <w:vertAlign w:val="superscript"/>
        </w:rPr>
        <w:t>2</w:t>
      </w:r>
      <w:r w:rsidR="001E68C9" w:rsidRPr="00BA3D1E">
        <w:rPr>
          <w:sz w:val="28"/>
          <w:szCs w:val="28"/>
        </w:rPr>
        <w:t xml:space="preserve"> platībā (zemes vienības kadastra apzīmējums 0100 034 0140)</w:t>
      </w:r>
      <w:r w:rsidR="002E5B13" w:rsidRPr="00BA3D1E">
        <w:rPr>
          <w:sz w:val="28"/>
          <w:szCs w:val="28"/>
        </w:rPr>
        <w:t xml:space="preserve"> un četrām būvēm: piec</w:t>
      </w:r>
      <w:r w:rsidR="001E68C9" w:rsidRPr="00BA3D1E">
        <w:rPr>
          <w:sz w:val="28"/>
          <w:szCs w:val="28"/>
        </w:rPr>
        <w:t xml:space="preserve">stāvu administratīvās ēkas (būves kadastra apzīmējums 0100 034 0140 001) </w:t>
      </w:r>
      <w:r w:rsidR="0054683E" w:rsidRPr="00BA3D1E">
        <w:rPr>
          <w:sz w:val="28"/>
          <w:szCs w:val="28"/>
        </w:rPr>
        <w:t>3591,3 m</w:t>
      </w:r>
      <w:r w:rsidR="0054683E" w:rsidRPr="00BA3D1E">
        <w:rPr>
          <w:sz w:val="28"/>
          <w:szCs w:val="28"/>
          <w:vertAlign w:val="superscript"/>
        </w:rPr>
        <w:t xml:space="preserve">2 </w:t>
      </w:r>
      <w:r w:rsidR="00C54D58" w:rsidRPr="00BA3D1E">
        <w:rPr>
          <w:sz w:val="28"/>
          <w:szCs w:val="28"/>
        </w:rPr>
        <w:t>platībā</w:t>
      </w:r>
      <w:r w:rsidR="0054683E" w:rsidRPr="00BA3D1E">
        <w:rPr>
          <w:sz w:val="28"/>
          <w:szCs w:val="28"/>
        </w:rPr>
        <w:t xml:space="preserve"> </w:t>
      </w:r>
      <w:r w:rsidR="001E68C9" w:rsidRPr="00BA3D1E">
        <w:rPr>
          <w:sz w:val="28"/>
          <w:szCs w:val="28"/>
        </w:rPr>
        <w:t xml:space="preserve">un </w:t>
      </w:r>
      <w:r w:rsidR="002E5B13" w:rsidRPr="00BA3D1E">
        <w:rPr>
          <w:sz w:val="28"/>
          <w:szCs w:val="28"/>
        </w:rPr>
        <w:t xml:space="preserve">trīs </w:t>
      </w:r>
      <w:r w:rsidR="001E68C9" w:rsidRPr="00BA3D1E">
        <w:rPr>
          <w:sz w:val="28"/>
          <w:szCs w:val="28"/>
        </w:rPr>
        <w:t>garāž</w:t>
      </w:r>
      <w:r w:rsidR="006B7559" w:rsidRPr="00BA3D1E">
        <w:rPr>
          <w:sz w:val="28"/>
          <w:szCs w:val="28"/>
        </w:rPr>
        <w:t>ām</w:t>
      </w:r>
      <w:r w:rsidR="0054683E" w:rsidRPr="00BA3D1E">
        <w:rPr>
          <w:sz w:val="28"/>
          <w:szCs w:val="28"/>
        </w:rPr>
        <w:t xml:space="preserve">. Administratīvā ēka </w:t>
      </w:r>
      <w:r w:rsidRPr="00BA3D1E">
        <w:rPr>
          <w:sz w:val="28"/>
          <w:szCs w:val="28"/>
        </w:rPr>
        <w:t xml:space="preserve">ir daļēji apmierinošā tehniskā stāvokli, neapmierinošs ir inženiertehnisko tīklu stāvoklis un līdz ar </w:t>
      </w:r>
      <w:r w:rsidR="001B0BA6" w:rsidRPr="00BA3D1E">
        <w:rPr>
          <w:sz w:val="28"/>
          <w:szCs w:val="28"/>
        </w:rPr>
        <w:t xml:space="preserve">to </w:t>
      </w:r>
      <w:r w:rsidRPr="00BA3D1E">
        <w:rPr>
          <w:sz w:val="28"/>
          <w:szCs w:val="28"/>
        </w:rPr>
        <w:t>ir nepieciešama ēkas renovācija</w:t>
      </w:r>
      <w:r w:rsidR="0054683E" w:rsidRPr="00BA3D1E">
        <w:rPr>
          <w:sz w:val="28"/>
          <w:szCs w:val="28"/>
        </w:rPr>
        <w:t xml:space="preserve">. </w:t>
      </w:r>
    </w:p>
    <w:p w:rsidR="00055C13" w:rsidRPr="00BA3D1E" w:rsidRDefault="00055C13" w:rsidP="00055C13">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Nekustamais īpašums Brīvības bulvārī 32, Rīgā</w:t>
      </w:r>
      <w:r w:rsidR="00D0572C" w:rsidRPr="00BA3D1E">
        <w:rPr>
          <w:sz w:val="28"/>
          <w:szCs w:val="28"/>
        </w:rPr>
        <w:t>,</w:t>
      </w:r>
      <w:r w:rsidRPr="00BA3D1E">
        <w:rPr>
          <w:sz w:val="28"/>
          <w:szCs w:val="28"/>
        </w:rPr>
        <w:t xml:space="preserve"> (nekustamā īpašuma kadastra Nr.</w:t>
      </w:r>
      <w:r w:rsidR="008C463B" w:rsidRPr="00BA3D1E">
        <w:rPr>
          <w:sz w:val="28"/>
          <w:szCs w:val="28"/>
        </w:rPr>
        <w:t>0100 005 0051</w:t>
      </w:r>
      <w:r w:rsidRPr="00BA3D1E">
        <w:rPr>
          <w:sz w:val="28"/>
          <w:szCs w:val="28"/>
        </w:rPr>
        <w:t xml:space="preserve">) ir </w:t>
      </w:r>
      <w:r w:rsidR="00EA5E18" w:rsidRPr="00BA3D1E">
        <w:rPr>
          <w:sz w:val="28"/>
          <w:szCs w:val="28"/>
        </w:rPr>
        <w:t xml:space="preserve">ieguldīts </w:t>
      </w:r>
      <w:r w:rsidRPr="00BA3D1E">
        <w:rPr>
          <w:sz w:val="28"/>
        </w:rPr>
        <w:t>VN</w:t>
      </w:r>
      <w:r w:rsidR="001B0BA6" w:rsidRPr="00BA3D1E">
        <w:rPr>
          <w:sz w:val="28"/>
        </w:rPr>
        <w:t>Ī</w:t>
      </w:r>
      <w:r w:rsidRPr="00BA3D1E">
        <w:rPr>
          <w:sz w:val="28"/>
        </w:rPr>
        <w:t xml:space="preserve"> </w:t>
      </w:r>
      <w:r w:rsidRPr="00BA3D1E">
        <w:rPr>
          <w:sz w:val="28"/>
          <w:szCs w:val="28"/>
        </w:rPr>
        <w:t>pamatkapitālā</w:t>
      </w:r>
      <w:r w:rsidR="0054683E" w:rsidRPr="00BA3D1E">
        <w:rPr>
          <w:sz w:val="28"/>
          <w:szCs w:val="28"/>
        </w:rPr>
        <w:t>. Tas</w:t>
      </w:r>
      <w:r w:rsidR="003C554B" w:rsidRPr="00BA3D1E">
        <w:rPr>
          <w:sz w:val="28"/>
          <w:szCs w:val="28"/>
        </w:rPr>
        <w:t xml:space="preserve"> </w:t>
      </w:r>
      <w:r w:rsidR="007F19C8" w:rsidRPr="00BA3D1E">
        <w:rPr>
          <w:sz w:val="28"/>
          <w:szCs w:val="28"/>
        </w:rPr>
        <w:t xml:space="preserve">sastāv no zemes vienības </w:t>
      </w:r>
      <w:r w:rsidR="00345C66" w:rsidRPr="00BA3D1E">
        <w:rPr>
          <w:sz w:val="28"/>
          <w:szCs w:val="28"/>
        </w:rPr>
        <w:t xml:space="preserve">1491 </w:t>
      </w:r>
      <w:r w:rsidR="007F19C8" w:rsidRPr="00BA3D1E">
        <w:rPr>
          <w:sz w:val="28"/>
          <w:szCs w:val="28"/>
        </w:rPr>
        <w:t>m</w:t>
      </w:r>
      <w:r w:rsidR="007F19C8" w:rsidRPr="00BA3D1E">
        <w:rPr>
          <w:sz w:val="28"/>
          <w:szCs w:val="28"/>
          <w:vertAlign w:val="superscript"/>
        </w:rPr>
        <w:t>2</w:t>
      </w:r>
      <w:r w:rsidR="007F19C8" w:rsidRPr="00BA3D1E">
        <w:rPr>
          <w:sz w:val="28"/>
          <w:szCs w:val="28"/>
        </w:rPr>
        <w:t xml:space="preserve"> platībā (zemes vienības kadastra apzīmējums </w:t>
      </w:r>
      <w:r w:rsidR="00345C66" w:rsidRPr="00BA3D1E">
        <w:rPr>
          <w:sz w:val="28"/>
          <w:szCs w:val="28"/>
        </w:rPr>
        <w:t>0100 005 0051</w:t>
      </w:r>
      <w:r w:rsidR="007F19C8" w:rsidRPr="00BA3D1E">
        <w:rPr>
          <w:sz w:val="28"/>
          <w:szCs w:val="28"/>
        </w:rPr>
        <w:t xml:space="preserve">) un </w:t>
      </w:r>
      <w:r w:rsidR="0054683E" w:rsidRPr="00BA3D1E">
        <w:rPr>
          <w:sz w:val="28"/>
          <w:szCs w:val="28"/>
        </w:rPr>
        <w:t xml:space="preserve">divām </w:t>
      </w:r>
      <w:r w:rsidR="007F19C8" w:rsidRPr="00BA3D1E">
        <w:rPr>
          <w:sz w:val="28"/>
          <w:szCs w:val="28"/>
        </w:rPr>
        <w:t>būv</w:t>
      </w:r>
      <w:r w:rsidR="0054683E" w:rsidRPr="00BA3D1E">
        <w:rPr>
          <w:sz w:val="28"/>
          <w:szCs w:val="28"/>
        </w:rPr>
        <w:t>ēm:</w:t>
      </w:r>
      <w:r w:rsidR="007F19C8" w:rsidRPr="00BA3D1E">
        <w:rPr>
          <w:sz w:val="28"/>
          <w:szCs w:val="28"/>
        </w:rPr>
        <w:t xml:space="preserve"> </w:t>
      </w:r>
      <w:r w:rsidR="0054683E" w:rsidRPr="00BA3D1E">
        <w:rPr>
          <w:sz w:val="28"/>
          <w:szCs w:val="28"/>
        </w:rPr>
        <w:t>četr</w:t>
      </w:r>
      <w:r w:rsidR="007F19C8" w:rsidRPr="00BA3D1E">
        <w:rPr>
          <w:sz w:val="28"/>
          <w:szCs w:val="28"/>
        </w:rPr>
        <w:t xml:space="preserve">stāvu administratīvās ēkas (būves kadastra apzīmējums </w:t>
      </w:r>
      <w:r w:rsidR="00345C66" w:rsidRPr="00BA3D1E">
        <w:rPr>
          <w:sz w:val="28"/>
          <w:szCs w:val="28"/>
        </w:rPr>
        <w:t xml:space="preserve">0100 005 0051 </w:t>
      </w:r>
      <w:r w:rsidR="007F19C8" w:rsidRPr="00BA3D1E">
        <w:rPr>
          <w:sz w:val="28"/>
          <w:szCs w:val="28"/>
        </w:rPr>
        <w:t>001)</w:t>
      </w:r>
      <w:r w:rsidR="001459DC" w:rsidRPr="00BA3D1E">
        <w:rPr>
          <w:sz w:val="28"/>
          <w:szCs w:val="28"/>
        </w:rPr>
        <w:t xml:space="preserve"> un </w:t>
      </w:r>
      <w:r w:rsidR="00345C66" w:rsidRPr="00BA3D1E">
        <w:rPr>
          <w:sz w:val="28"/>
          <w:szCs w:val="28"/>
        </w:rPr>
        <w:t>pagraba zem pagalma</w:t>
      </w:r>
      <w:r w:rsidR="001459DC" w:rsidRPr="00BA3D1E">
        <w:rPr>
          <w:sz w:val="28"/>
          <w:szCs w:val="28"/>
        </w:rPr>
        <w:t xml:space="preserve"> (būves kadastra apzīmējums </w:t>
      </w:r>
      <w:r w:rsidR="00345C66" w:rsidRPr="00BA3D1E">
        <w:rPr>
          <w:sz w:val="28"/>
          <w:szCs w:val="28"/>
        </w:rPr>
        <w:t xml:space="preserve">0100 </w:t>
      </w:r>
      <w:r w:rsidR="00430FE2" w:rsidRPr="00BA3D1E">
        <w:rPr>
          <w:sz w:val="28"/>
          <w:szCs w:val="28"/>
          <w:vertAlign w:val="superscript"/>
        </w:rPr>
        <w:t>0</w:t>
      </w:r>
      <w:r w:rsidR="00345C66" w:rsidRPr="00BA3D1E">
        <w:rPr>
          <w:sz w:val="28"/>
          <w:szCs w:val="28"/>
        </w:rPr>
        <w:t xml:space="preserve">05 0051 </w:t>
      </w:r>
      <w:r w:rsidR="001459DC" w:rsidRPr="00BA3D1E">
        <w:rPr>
          <w:sz w:val="28"/>
          <w:szCs w:val="28"/>
        </w:rPr>
        <w:t>002)</w:t>
      </w:r>
      <w:r w:rsidR="0054683E" w:rsidRPr="00BA3D1E">
        <w:rPr>
          <w:sz w:val="28"/>
          <w:szCs w:val="28"/>
        </w:rPr>
        <w:t>. T</w:t>
      </w:r>
      <w:r w:rsidR="0022508C" w:rsidRPr="00BA3D1E">
        <w:rPr>
          <w:sz w:val="28"/>
          <w:szCs w:val="28"/>
        </w:rPr>
        <w:t xml:space="preserve">elpu nomai pieejamā platība </w:t>
      </w:r>
      <w:r w:rsidR="00A95C0D" w:rsidRPr="00BA3D1E">
        <w:rPr>
          <w:sz w:val="28"/>
          <w:szCs w:val="28"/>
        </w:rPr>
        <w:t xml:space="preserve">~ </w:t>
      </w:r>
      <w:r w:rsidRPr="00BA3D1E">
        <w:rPr>
          <w:sz w:val="28"/>
          <w:szCs w:val="28"/>
        </w:rPr>
        <w:t>2790 m</w:t>
      </w:r>
      <w:r w:rsidRPr="00BA3D1E">
        <w:rPr>
          <w:sz w:val="28"/>
          <w:szCs w:val="28"/>
          <w:vertAlign w:val="superscript"/>
        </w:rPr>
        <w:t>2</w:t>
      </w:r>
      <w:r w:rsidRPr="00BA3D1E">
        <w:rPr>
          <w:sz w:val="28"/>
          <w:szCs w:val="28"/>
        </w:rPr>
        <w:t>.</w:t>
      </w:r>
      <w:r w:rsidR="000746B9" w:rsidRPr="00BA3D1E">
        <w:rPr>
          <w:sz w:val="28"/>
          <w:szCs w:val="28"/>
        </w:rPr>
        <w:t xml:space="preserve"> Šobrīd </w:t>
      </w:r>
      <w:r w:rsidR="00ED3217" w:rsidRPr="00BA3D1E">
        <w:rPr>
          <w:sz w:val="28"/>
          <w:szCs w:val="28"/>
        </w:rPr>
        <w:t>minēto nekustamo īpašumu Tieslietu ministrija ir lūgusi rezervēt Apgabaltiesas</w:t>
      </w:r>
      <w:r w:rsidR="000746B9" w:rsidRPr="00BA3D1E">
        <w:rPr>
          <w:sz w:val="28"/>
          <w:szCs w:val="28"/>
        </w:rPr>
        <w:t xml:space="preserve"> vajadzībām.</w:t>
      </w:r>
    </w:p>
    <w:p w:rsidR="00BB589C" w:rsidRPr="00BA3D1E" w:rsidRDefault="00DB3D69" w:rsidP="00BB589C">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Nekustamais īpašums Kalnciema ielā 14, Rīgā</w:t>
      </w:r>
      <w:r w:rsidR="00D0572C" w:rsidRPr="00BA3D1E">
        <w:rPr>
          <w:sz w:val="28"/>
          <w:szCs w:val="28"/>
        </w:rPr>
        <w:t>,</w:t>
      </w:r>
      <w:r w:rsidRPr="00BA3D1E">
        <w:rPr>
          <w:sz w:val="28"/>
          <w:szCs w:val="28"/>
        </w:rPr>
        <w:t xml:space="preserve"> (nekustamā īpašuma kadastra Nr.</w:t>
      </w:r>
      <w:r w:rsidR="00335F32" w:rsidRPr="00BA3D1E">
        <w:rPr>
          <w:sz w:val="28"/>
          <w:szCs w:val="28"/>
        </w:rPr>
        <w:t>0100 061 0182</w:t>
      </w:r>
      <w:r w:rsidRPr="00BA3D1E">
        <w:rPr>
          <w:sz w:val="28"/>
          <w:szCs w:val="28"/>
        </w:rPr>
        <w:t xml:space="preserve">) ir </w:t>
      </w:r>
      <w:r w:rsidR="00EA5E18" w:rsidRPr="00BA3D1E">
        <w:rPr>
          <w:sz w:val="28"/>
          <w:szCs w:val="28"/>
        </w:rPr>
        <w:t xml:space="preserve">ieguldīts </w:t>
      </w:r>
      <w:r w:rsidR="001459DC" w:rsidRPr="00BA3D1E">
        <w:rPr>
          <w:sz w:val="28"/>
          <w:szCs w:val="28"/>
        </w:rPr>
        <w:t>VNĪ pamatkapitālā</w:t>
      </w:r>
      <w:r w:rsidR="00A95C0D" w:rsidRPr="00BA3D1E">
        <w:rPr>
          <w:sz w:val="28"/>
          <w:szCs w:val="28"/>
        </w:rPr>
        <w:t>. Tas</w:t>
      </w:r>
      <w:r w:rsidR="003C554B" w:rsidRPr="00BA3D1E">
        <w:rPr>
          <w:sz w:val="28"/>
          <w:szCs w:val="28"/>
        </w:rPr>
        <w:t xml:space="preserve"> </w:t>
      </w:r>
      <w:r w:rsidR="001459DC" w:rsidRPr="00BA3D1E">
        <w:rPr>
          <w:sz w:val="28"/>
          <w:szCs w:val="28"/>
        </w:rPr>
        <w:t>sastāv no zemes vienības 925 m</w:t>
      </w:r>
      <w:r w:rsidR="001459DC" w:rsidRPr="00BA3D1E">
        <w:rPr>
          <w:sz w:val="28"/>
          <w:szCs w:val="28"/>
          <w:vertAlign w:val="superscript"/>
        </w:rPr>
        <w:t>2</w:t>
      </w:r>
      <w:r w:rsidR="001459DC" w:rsidRPr="00BA3D1E">
        <w:rPr>
          <w:sz w:val="28"/>
          <w:szCs w:val="28"/>
        </w:rPr>
        <w:t xml:space="preserve"> platībā (zemes vienības kadastra apzīmējums 0100 061 0182) un </w:t>
      </w:r>
      <w:r w:rsidR="00A95C0D" w:rsidRPr="00BA3D1E">
        <w:rPr>
          <w:sz w:val="28"/>
          <w:szCs w:val="28"/>
        </w:rPr>
        <w:t>divām būvēm: četr</w:t>
      </w:r>
      <w:r w:rsidR="001459DC" w:rsidRPr="00BA3D1E">
        <w:rPr>
          <w:sz w:val="28"/>
          <w:szCs w:val="28"/>
        </w:rPr>
        <w:t xml:space="preserve">stāvu administratīvās ēkas (būves kadastra apzīmējums 0100 061 0182 001) un </w:t>
      </w:r>
      <w:r w:rsidR="00A95C0D" w:rsidRPr="00BA3D1E">
        <w:rPr>
          <w:sz w:val="28"/>
          <w:szCs w:val="28"/>
        </w:rPr>
        <w:t>vien</w:t>
      </w:r>
      <w:r w:rsidR="001459DC" w:rsidRPr="00BA3D1E">
        <w:rPr>
          <w:sz w:val="28"/>
          <w:szCs w:val="28"/>
        </w:rPr>
        <w:t>stāvu ēkas (būves kadastra apzīmējums 0100 061 0182 002)</w:t>
      </w:r>
      <w:r w:rsidR="00A95C0D" w:rsidRPr="00BA3D1E">
        <w:rPr>
          <w:sz w:val="28"/>
          <w:szCs w:val="28"/>
        </w:rPr>
        <w:t>. T</w:t>
      </w:r>
      <w:r w:rsidR="00BB589C" w:rsidRPr="00BA3D1E">
        <w:rPr>
          <w:sz w:val="28"/>
          <w:szCs w:val="28"/>
        </w:rPr>
        <w:t xml:space="preserve">elpu nomai pieejamā platība </w:t>
      </w:r>
      <w:r w:rsidR="00A91928" w:rsidRPr="00BA3D1E">
        <w:rPr>
          <w:sz w:val="28"/>
          <w:szCs w:val="28"/>
        </w:rPr>
        <w:t xml:space="preserve">~ </w:t>
      </w:r>
      <w:r w:rsidR="00BB589C" w:rsidRPr="00BA3D1E">
        <w:rPr>
          <w:sz w:val="28"/>
          <w:szCs w:val="28"/>
        </w:rPr>
        <w:t>600 m</w:t>
      </w:r>
      <w:r w:rsidR="00BB589C" w:rsidRPr="00BA3D1E">
        <w:rPr>
          <w:sz w:val="28"/>
          <w:szCs w:val="28"/>
          <w:vertAlign w:val="superscript"/>
        </w:rPr>
        <w:t>2</w:t>
      </w:r>
      <w:r w:rsidR="00A91928" w:rsidRPr="00BA3D1E">
        <w:rPr>
          <w:sz w:val="28"/>
          <w:szCs w:val="28"/>
          <w:vertAlign w:val="superscript"/>
        </w:rPr>
        <w:t xml:space="preserve"> </w:t>
      </w:r>
      <w:r w:rsidR="00A91928" w:rsidRPr="00BA3D1E">
        <w:rPr>
          <w:sz w:val="28"/>
          <w:szCs w:val="28"/>
        </w:rPr>
        <w:t xml:space="preserve">(atbilstoši </w:t>
      </w:r>
      <w:r w:rsidR="0045351E" w:rsidRPr="00BA3D1E">
        <w:rPr>
          <w:sz w:val="28"/>
          <w:szCs w:val="28"/>
        </w:rPr>
        <w:t>p</w:t>
      </w:r>
      <w:r w:rsidR="00A91928" w:rsidRPr="00BA3D1E">
        <w:rPr>
          <w:sz w:val="28"/>
          <w:szCs w:val="28"/>
        </w:rPr>
        <w:t xml:space="preserve">rokuratūras sagatavotajai telpu tehniskajai specifikācijai </w:t>
      </w:r>
      <w:r w:rsidR="00F6476A" w:rsidRPr="00BA3D1E">
        <w:rPr>
          <w:sz w:val="28"/>
          <w:szCs w:val="28"/>
        </w:rPr>
        <w:t xml:space="preserve">tika </w:t>
      </w:r>
      <w:r w:rsidR="006B315F" w:rsidRPr="00BA3D1E">
        <w:rPr>
          <w:sz w:val="28"/>
          <w:szCs w:val="28"/>
        </w:rPr>
        <w:t xml:space="preserve">aprēķinātas </w:t>
      </w:r>
      <w:r w:rsidR="00F6476A" w:rsidRPr="00BA3D1E">
        <w:rPr>
          <w:sz w:val="28"/>
          <w:szCs w:val="28"/>
        </w:rPr>
        <w:t>orientējošas telpu pielāgošanas būvizmaksas</w:t>
      </w:r>
      <w:r w:rsidR="00A91928" w:rsidRPr="00BA3D1E">
        <w:rPr>
          <w:sz w:val="28"/>
          <w:szCs w:val="28"/>
        </w:rPr>
        <w:t>)</w:t>
      </w:r>
      <w:r w:rsidR="00BB589C" w:rsidRPr="00BA3D1E">
        <w:rPr>
          <w:sz w:val="28"/>
          <w:szCs w:val="28"/>
        </w:rPr>
        <w:t>.</w:t>
      </w:r>
    </w:p>
    <w:p w:rsidR="00B574DF" w:rsidRPr="00BA3D1E" w:rsidRDefault="0022508C" w:rsidP="00266C34">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 xml:space="preserve">Nekustamais īpašums </w:t>
      </w:r>
      <w:r w:rsidR="00464F1B" w:rsidRPr="00BA3D1E">
        <w:rPr>
          <w:sz w:val="28"/>
          <w:szCs w:val="28"/>
        </w:rPr>
        <w:t>Z.A.</w:t>
      </w:r>
      <w:r w:rsidR="00F544D0" w:rsidRPr="00BA3D1E">
        <w:rPr>
          <w:sz w:val="28"/>
          <w:szCs w:val="28"/>
        </w:rPr>
        <w:t>Meierovica bulvārī 14, Rīgā</w:t>
      </w:r>
      <w:r w:rsidR="00906FCB" w:rsidRPr="00BA3D1E">
        <w:rPr>
          <w:sz w:val="28"/>
          <w:szCs w:val="28"/>
        </w:rPr>
        <w:t>,</w:t>
      </w:r>
      <w:r w:rsidR="00F544D0" w:rsidRPr="00BA3D1E">
        <w:rPr>
          <w:sz w:val="28"/>
          <w:szCs w:val="28"/>
        </w:rPr>
        <w:t xml:space="preserve"> </w:t>
      </w:r>
      <w:r w:rsidRPr="00BA3D1E">
        <w:rPr>
          <w:sz w:val="28"/>
          <w:szCs w:val="28"/>
        </w:rPr>
        <w:t>(nekustamā īpašuma kadastra Nr.</w:t>
      </w:r>
      <w:r w:rsidR="00464F1B" w:rsidRPr="00BA3D1E">
        <w:rPr>
          <w:sz w:val="28"/>
          <w:szCs w:val="28"/>
        </w:rPr>
        <w:t>0100 009 0030</w:t>
      </w:r>
      <w:r w:rsidRPr="00BA3D1E">
        <w:rPr>
          <w:sz w:val="28"/>
          <w:szCs w:val="28"/>
        </w:rPr>
        <w:t>)</w:t>
      </w:r>
      <w:r w:rsidR="00464F1B" w:rsidRPr="00BA3D1E">
        <w:rPr>
          <w:sz w:val="28"/>
          <w:szCs w:val="28"/>
        </w:rPr>
        <w:t xml:space="preserve"> ir </w:t>
      </w:r>
      <w:r w:rsidR="00EA5E18" w:rsidRPr="00BA3D1E">
        <w:rPr>
          <w:sz w:val="28"/>
          <w:szCs w:val="28"/>
        </w:rPr>
        <w:t xml:space="preserve">ieguldīts </w:t>
      </w:r>
      <w:r w:rsidR="00464F1B" w:rsidRPr="00BA3D1E">
        <w:rPr>
          <w:sz w:val="28"/>
          <w:szCs w:val="28"/>
        </w:rPr>
        <w:t>VNĪ pamatkapitālā</w:t>
      </w:r>
      <w:r w:rsidR="00A95C0D" w:rsidRPr="00BA3D1E">
        <w:rPr>
          <w:sz w:val="28"/>
          <w:szCs w:val="28"/>
        </w:rPr>
        <w:t>. Tas</w:t>
      </w:r>
      <w:r w:rsidR="003C554B" w:rsidRPr="00BA3D1E">
        <w:rPr>
          <w:sz w:val="28"/>
          <w:szCs w:val="28"/>
        </w:rPr>
        <w:t xml:space="preserve"> </w:t>
      </w:r>
      <w:r w:rsidR="00464F1B" w:rsidRPr="00BA3D1E">
        <w:rPr>
          <w:sz w:val="28"/>
          <w:szCs w:val="28"/>
        </w:rPr>
        <w:t>sastāv no zemes vienības 1419 m</w:t>
      </w:r>
      <w:r w:rsidR="00464F1B" w:rsidRPr="00BA3D1E">
        <w:rPr>
          <w:sz w:val="28"/>
          <w:szCs w:val="28"/>
          <w:vertAlign w:val="superscript"/>
        </w:rPr>
        <w:t>2</w:t>
      </w:r>
      <w:r w:rsidR="00464F1B" w:rsidRPr="00BA3D1E">
        <w:rPr>
          <w:sz w:val="28"/>
          <w:szCs w:val="28"/>
        </w:rPr>
        <w:t xml:space="preserve"> platībā (zemes vienības kadastra apzīmējums 0100 009 0030) un būves</w:t>
      </w:r>
      <w:r w:rsidR="00A95C0D" w:rsidRPr="00BA3D1E">
        <w:rPr>
          <w:sz w:val="28"/>
          <w:szCs w:val="28"/>
        </w:rPr>
        <w:t>:</w:t>
      </w:r>
      <w:r w:rsidR="00464F1B" w:rsidRPr="00BA3D1E">
        <w:rPr>
          <w:sz w:val="28"/>
          <w:szCs w:val="28"/>
        </w:rPr>
        <w:t xml:space="preserve"> </w:t>
      </w:r>
      <w:r w:rsidR="00A95C0D" w:rsidRPr="00BA3D1E">
        <w:rPr>
          <w:sz w:val="28"/>
          <w:szCs w:val="28"/>
        </w:rPr>
        <w:t>četr</w:t>
      </w:r>
      <w:r w:rsidR="00464F1B" w:rsidRPr="00BA3D1E">
        <w:rPr>
          <w:sz w:val="28"/>
          <w:szCs w:val="28"/>
        </w:rPr>
        <w:t>stāvu administratīvās ēkas (būves kadastra apzīmējums 0100 009 0030</w:t>
      </w:r>
      <w:r w:rsidR="00964B12" w:rsidRPr="00BA3D1E">
        <w:rPr>
          <w:sz w:val="28"/>
          <w:szCs w:val="28"/>
        </w:rPr>
        <w:t xml:space="preserve"> </w:t>
      </w:r>
      <w:r w:rsidR="00464F1B" w:rsidRPr="00BA3D1E">
        <w:rPr>
          <w:sz w:val="28"/>
          <w:szCs w:val="28"/>
        </w:rPr>
        <w:t>001)</w:t>
      </w:r>
      <w:r w:rsidR="00964B12" w:rsidRPr="00BA3D1E">
        <w:rPr>
          <w:sz w:val="28"/>
          <w:szCs w:val="28"/>
        </w:rPr>
        <w:t xml:space="preserve"> </w:t>
      </w:r>
      <w:r w:rsidR="007B2826" w:rsidRPr="00BA3D1E">
        <w:rPr>
          <w:sz w:val="28"/>
          <w:szCs w:val="28"/>
        </w:rPr>
        <w:t>4358,10 m</w:t>
      </w:r>
      <w:r w:rsidR="007B2826" w:rsidRPr="00BA3D1E">
        <w:rPr>
          <w:sz w:val="28"/>
          <w:szCs w:val="28"/>
          <w:vertAlign w:val="superscript"/>
        </w:rPr>
        <w:t>2</w:t>
      </w:r>
      <w:r w:rsidR="007B2826" w:rsidRPr="00BA3D1E">
        <w:rPr>
          <w:sz w:val="28"/>
          <w:szCs w:val="28"/>
        </w:rPr>
        <w:t xml:space="preserve"> </w:t>
      </w:r>
      <w:r w:rsidR="00A95C0D" w:rsidRPr="00BA3D1E">
        <w:rPr>
          <w:sz w:val="28"/>
          <w:szCs w:val="28"/>
        </w:rPr>
        <w:t xml:space="preserve">platībā </w:t>
      </w:r>
      <w:r w:rsidR="00E37681" w:rsidRPr="00BA3D1E">
        <w:rPr>
          <w:sz w:val="28"/>
          <w:szCs w:val="28"/>
        </w:rPr>
        <w:t>(</w:t>
      </w:r>
      <w:r w:rsidR="00774330" w:rsidRPr="00BA3D1E">
        <w:rPr>
          <w:sz w:val="28"/>
          <w:szCs w:val="28"/>
        </w:rPr>
        <w:t xml:space="preserve">ceturtā </w:t>
      </w:r>
      <w:r w:rsidR="00E7171E" w:rsidRPr="00BA3D1E">
        <w:rPr>
          <w:sz w:val="28"/>
          <w:szCs w:val="28"/>
        </w:rPr>
        <w:t>stāva telpas 800 m</w:t>
      </w:r>
      <w:r w:rsidR="00E7171E" w:rsidRPr="00BA3D1E">
        <w:rPr>
          <w:sz w:val="28"/>
          <w:szCs w:val="28"/>
          <w:vertAlign w:val="superscript"/>
        </w:rPr>
        <w:t>2</w:t>
      </w:r>
      <w:r w:rsidR="00E37681" w:rsidRPr="00BA3D1E">
        <w:rPr>
          <w:sz w:val="28"/>
          <w:szCs w:val="28"/>
        </w:rPr>
        <w:t xml:space="preserve"> </w:t>
      </w:r>
      <w:r w:rsidR="00E7171E" w:rsidRPr="00BA3D1E">
        <w:rPr>
          <w:sz w:val="28"/>
          <w:szCs w:val="28"/>
        </w:rPr>
        <w:t>platībā</w:t>
      </w:r>
      <w:r w:rsidR="00E37681" w:rsidRPr="00BA3D1E">
        <w:rPr>
          <w:sz w:val="28"/>
          <w:szCs w:val="28"/>
        </w:rPr>
        <w:t xml:space="preserve"> </w:t>
      </w:r>
      <w:r w:rsidR="00F544D0" w:rsidRPr="00BA3D1E">
        <w:rPr>
          <w:sz w:val="28"/>
          <w:szCs w:val="28"/>
        </w:rPr>
        <w:t>tika izvērtēt</w:t>
      </w:r>
      <w:r w:rsidR="00E7171E" w:rsidRPr="00BA3D1E">
        <w:rPr>
          <w:sz w:val="28"/>
          <w:szCs w:val="28"/>
        </w:rPr>
        <w:t>as</w:t>
      </w:r>
      <w:r w:rsidR="00F544D0" w:rsidRPr="00BA3D1E">
        <w:rPr>
          <w:sz w:val="28"/>
          <w:szCs w:val="28"/>
        </w:rPr>
        <w:t>, l</w:t>
      </w:r>
      <w:r w:rsidR="00A74182" w:rsidRPr="00BA3D1E">
        <w:rPr>
          <w:sz w:val="28"/>
          <w:szCs w:val="28"/>
        </w:rPr>
        <w:t>ai nodrošinātu Noziedzīgi iegūtu līdzekļu legalizācijas novēršanas dienesta izvietošanu</w:t>
      </w:r>
      <w:r w:rsidR="00C51FB3" w:rsidRPr="00BA3D1E">
        <w:rPr>
          <w:sz w:val="28"/>
          <w:szCs w:val="28"/>
        </w:rPr>
        <w:t>;</w:t>
      </w:r>
      <w:r w:rsidR="001B0BA6" w:rsidRPr="00BA3D1E">
        <w:rPr>
          <w:sz w:val="28"/>
          <w:szCs w:val="28"/>
        </w:rPr>
        <w:t xml:space="preserve"> a</w:t>
      </w:r>
      <w:r w:rsidR="006B315F" w:rsidRPr="00BA3D1E">
        <w:rPr>
          <w:sz w:val="28"/>
          <w:szCs w:val="28"/>
        </w:rPr>
        <w:t xml:space="preserve">tbilstoši </w:t>
      </w:r>
      <w:r w:rsidR="0045351E" w:rsidRPr="00BA3D1E">
        <w:rPr>
          <w:sz w:val="28"/>
          <w:szCs w:val="28"/>
        </w:rPr>
        <w:t>p</w:t>
      </w:r>
      <w:r w:rsidR="006B315F" w:rsidRPr="00BA3D1E">
        <w:rPr>
          <w:sz w:val="28"/>
          <w:szCs w:val="28"/>
        </w:rPr>
        <w:t>rokuratūras sagatavotajai telpu tehniskajai specifikācijai, tika aprēķinātas orientējošas telpu pielāgošanas būvizmaksas</w:t>
      </w:r>
      <w:r w:rsidR="00E37681" w:rsidRPr="00BA3D1E">
        <w:rPr>
          <w:sz w:val="28"/>
          <w:szCs w:val="28"/>
        </w:rPr>
        <w:t>)</w:t>
      </w:r>
      <w:r w:rsidR="00B574DF" w:rsidRPr="00BA3D1E">
        <w:rPr>
          <w:sz w:val="28"/>
          <w:szCs w:val="28"/>
        </w:rPr>
        <w:t>.</w:t>
      </w:r>
    </w:p>
    <w:p w:rsidR="00A8335A" w:rsidRPr="00BA3D1E" w:rsidRDefault="00B01E36" w:rsidP="00FA49AC">
      <w:pPr>
        <w:pStyle w:val="Sarakstarindkopa"/>
        <w:numPr>
          <w:ilvl w:val="1"/>
          <w:numId w:val="32"/>
        </w:numPr>
        <w:spacing w:before="240" w:after="240" w:line="240" w:lineRule="auto"/>
        <w:ind w:left="567" w:hanging="567"/>
        <w:contextualSpacing w:val="0"/>
        <w:jc w:val="both"/>
        <w:rPr>
          <w:rFonts w:ascii="Times New Roman" w:hAnsi="Times New Roman" w:cs="Times New Roman"/>
          <w:b/>
          <w:sz w:val="28"/>
          <w:szCs w:val="28"/>
        </w:rPr>
      </w:pPr>
      <w:r w:rsidRPr="00BA3D1E">
        <w:rPr>
          <w:rFonts w:ascii="Times New Roman" w:hAnsi="Times New Roman" w:cs="Times New Roman"/>
          <w:b/>
          <w:sz w:val="28"/>
          <w:szCs w:val="28"/>
        </w:rPr>
        <w:t>Citi i</w:t>
      </w:r>
      <w:r w:rsidR="00377B4D" w:rsidRPr="00BA3D1E">
        <w:rPr>
          <w:rFonts w:ascii="Times New Roman" w:hAnsi="Times New Roman" w:cs="Times New Roman"/>
          <w:b/>
          <w:sz w:val="28"/>
          <w:szCs w:val="28"/>
        </w:rPr>
        <w:t xml:space="preserve">zvērtētie risinājuma varianti </w:t>
      </w:r>
      <w:r w:rsidR="0045351E" w:rsidRPr="00BA3D1E">
        <w:rPr>
          <w:rFonts w:ascii="Times New Roman" w:hAnsi="Times New Roman" w:cs="Times New Roman"/>
          <w:b/>
          <w:sz w:val="28"/>
          <w:szCs w:val="28"/>
        </w:rPr>
        <w:t>p</w:t>
      </w:r>
      <w:r w:rsidR="00377B4D" w:rsidRPr="00BA3D1E">
        <w:rPr>
          <w:rFonts w:ascii="Times New Roman" w:hAnsi="Times New Roman" w:cs="Times New Roman"/>
          <w:b/>
          <w:sz w:val="28"/>
          <w:szCs w:val="28"/>
        </w:rPr>
        <w:t>rokuratūras iestāžu izvietošan</w:t>
      </w:r>
      <w:r w:rsidR="00290AA3" w:rsidRPr="00BA3D1E">
        <w:rPr>
          <w:rFonts w:ascii="Times New Roman" w:hAnsi="Times New Roman" w:cs="Times New Roman"/>
          <w:b/>
          <w:sz w:val="28"/>
          <w:szCs w:val="28"/>
        </w:rPr>
        <w:t>ai</w:t>
      </w:r>
      <w:r w:rsidR="00377B4D" w:rsidRPr="00BA3D1E">
        <w:rPr>
          <w:rFonts w:ascii="Times New Roman" w:hAnsi="Times New Roman" w:cs="Times New Roman"/>
          <w:b/>
          <w:sz w:val="28"/>
          <w:szCs w:val="28"/>
        </w:rPr>
        <w:t xml:space="preserve"> darbam piemērotās telpās Rīgā</w:t>
      </w:r>
      <w:r w:rsidR="00D936E7" w:rsidRPr="00BA3D1E">
        <w:rPr>
          <w:rFonts w:ascii="Times New Roman" w:hAnsi="Times New Roman" w:cs="Times New Roman"/>
          <w:b/>
          <w:sz w:val="28"/>
          <w:szCs w:val="28"/>
        </w:rPr>
        <w:t>:</w:t>
      </w:r>
      <w:r w:rsidR="00377B4D" w:rsidRPr="00BA3D1E">
        <w:rPr>
          <w:rFonts w:ascii="Times New Roman" w:hAnsi="Times New Roman" w:cs="Times New Roman"/>
          <w:b/>
          <w:sz w:val="28"/>
          <w:szCs w:val="28"/>
        </w:rPr>
        <w:t xml:space="preserve"> </w:t>
      </w:r>
    </w:p>
    <w:p w:rsidR="00377B4D" w:rsidRPr="00BA3D1E" w:rsidRDefault="007674E0" w:rsidP="00A32D64">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Prokuratūras iestāžu vajadzībām t</w:t>
      </w:r>
      <w:r w:rsidR="00377B4D" w:rsidRPr="00BA3D1E">
        <w:rPr>
          <w:sz w:val="28"/>
          <w:szCs w:val="28"/>
        </w:rPr>
        <w:t xml:space="preserve">ika </w:t>
      </w:r>
      <w:r w:rsidR="008245BB" w:rsidRPr="00BA3D1E">
        <w:rPr>
          <w:sz w:val="28"/>
          <w:szCs w:val="28"/>
        </w:rPr>
        <w:t xml:space="preserve">izvērtēts </w:t>
      </w:r>
      <w:r w:rsidR="00377B4D" w:rsidRPr="00BA3D1E">
        <w:rPr>
          <w:sz w:val="28"/>
          <w:szCs w:val="28"/>
        </w:rPr>
        <w:t xml:space="preserve">arī AS „Parex bankas” </w:t>
      </w:r>
      <w:r w:rsidR="001B7ACF" w:rsidRPr="00BA3D1E">
        <w:rPr>
          <w:sz w:val="28"/>
          <w:szCs w:val="28"/>
        </w:rPr>
        <w:t xml:space="preserve">(AS „Parex bankas” </w:t>
      </w:r>
      <w:r w:rsidR="00633BE9" w:rsidRPr="00BA3D1E">
        <w:rPr>
          <w:sz w:val="28"/>
          <w:szCs w:val="28"/>
        </w:rPr>
        <w:t>2011.gada 29.marta vēstul</w:t>
      </w:r>
      <w:r w:rsidR="001B7ACF" w:rsidRPr="00BA3D1E">
        <w:rPr>
          <w:sz w:val="28"/>
          <w:szCs w:val="28"/>
        </w:rPr>
        <w:t>e Nr.2.4-02/205)</w:t>
      </w:r>
      <w:r w:rsidR="00633BE9" w:rsidRPr="00BA3D1E">
        <w:rPr>
          <w:sz w:val="28"/>
          <w:szCs w:val="28"/>
        </w:rPr>
        <w:t xml:space="preserve"> izteiktais </w:t>
      </w:r>
      <w:r w:rsidR="00377B4D" w:rsidRPr="00BA3D1E">
        <w:rPr>
          <w:sz w:val="28"/>
          <w:szCs w:val="28"/>
        </w:rPr>
        <w:t>nomas piedāvājums par telp</w:t>
      </w:r>
      <w:r w:rsidR="00633BE9" w:rsidRPr="00BA3D1E">
        <w:rPr>
          <w:sz w:val="28"/>
          <w:szCs w:val="28"/>
        </w:rPr>
        <w:t xml:space="preserve">ām </w:t>
      </w:r>
      <w:r w:rsidR="00377B4D" w:rsidRPr="00BA3D1E">
        <w:rPr>
          <w:sz w:val="28"/>
          <w:szCs w:val="28"/>
        </w:rPr>
        <w:t>Brīvības ielā 148A, Rīgā</w:t>
      </w:r>
      <w:r w:rsidR="001B7ACF" w:rsidRPr="00BA3D1E">
        <w:rPr>
          <w:sz w:val="28"/>
          <w:szCs w:val="28"/>
        </w:rPr>
        <w:t>.</w:t>
      </w:r>
      <w:r w:rsidR="00377B4D" w:rsidRPr="00BA3D1E">
        <w:rPr>
          <w:sz w:val="28"/>
          <w:szCs w:val="28"/>
        </w:rPr>
        <w:t xml:space="preserve"> Iznomājamo biroju telpu aptuvenā platība </w:t>
      </w:r>
      <w:r w:rsidRPr="00BA3D1E">
        <w:rPr>
          <w:sz w:val="28"/>
          <w:szCs w:val="28"/>
        </w:rPr>
        <w:t xml:space="preserve">~ </w:t>
      </w:r>
      <w:r w:rsidR="00377B4D" w:rsidRPr="00BA3D1E">
        <w:rPr>
          <w:sz w:val="28"/>
          <w:szCs w:val="28"/>
        </w:rPr>
        <w:t>2 626</w:t>
      </w:r>
      <w:r w:rsidRPr="00BA3D1E">
        <w:rPr>
          <w:sz w:val="28"/>
          <w:szCs w:val="28"/>
        </w:rPr>
        <w:t> </w:t>
      </w:r>
      <w:r w:rsidR="00377B4D" w:rsidRPr="00BA3D1E">
        <w:rPr>
          <w:sz w:val="28"/>
          <w:szCs w:val="28"/>
        </w:rPr>
        <w:t>m</w:t>
      </w:r>
      <w:r w:rsidR="00377B4D" w:rsidRPr="00BA3D1E">
        <w:rPr>
          <w:sz w:val="28"/>
          <w:szCs w:val="28"/>
          <w:vertAlign w:val="superscript"/>
        </w:rPr>
        <w:t>2</w:t>
      </w:r>
      <w:r w:rsidR="00377B4D" w:rsidRPr="00BA3D1E">
        <w:rPr>
          <w:sz w:val="28"/>
          <w:szCs w:val="28"/>
        </w:rPr>
        <w:t xml:space="preserve">. Nomas nosacījumi paredzēja, ka nomas telpas tiek nodrošinātas ar mēbelēm aprīkotām darba vietām </w:t>
      </w:r>
      <w:r w:rsidRPr="00BA3D1E">
        <w:rPr>
          <w:sz w:val="28"/>
          <w:szCs w:val="28"/>
        </w:rPr>
        <w:t xml:space="preserve">~ </w:t>
      </w:r>
      <w:r w:rsidR="00377B4D" w:rsidRPr="00BA3D1E">
        <w:rPr>
          <w:sz w:val="28"/>
          <w:szCs w:val="28"/>
        </w:rPr>
        <w:t xml:space="preserve">147 darbiniekiem. </w:t>
      </w:r>
      <w:r w:rsidRPr="00BA3D1E">
        <w:rPr>
          <w:sz w:val="28"/>
          <w:szCs w:val="28"/>
        </w:rPr>
        <w:t>Prokuratūras iestāžu vajadzību pielāgošanai p</w:t>
      </w:r>
      <w:r w:rsidR="00377B4D" w:rsidRPr="00BA3D1E">
        <w:rPr>
          <w:sz w:val="28"/>
          <w:szCs w:val="28"/>
        </w:rPr>
        <w:t xml:space="preserve">lānotais telpu projektēšanas un pārbūves laiks </w:t>
      </w:r>
      <w:r w:rsidRPr="00BA3D1E">
        <w:rPr>
          <w:sz w:val="28"/>
          <w:szCs w:val="28"/>
        </w:rPr>
        <w:t xml:space="preserve">~ </w:t>
      </w:r>
      <w:r w:rsidR="00377B4D" w:rsidRPr="00BA3D1E">
        <w:rPr>
          <w:sz w:val="28"/>
          <w:szCs w:val="28"/>
        </w:rPr>
        <w:t xml:space="preserve">8 mēneši. Provizoriskā nomas maksa, ja investīcijas tiek veiktas </w:t>
      </w:r>
      <w:r w:rsidR="00A16B0F">
        <w:rPr>
          <w:sz w:val="28"/>
          <w:szCs w:val="28"/>
        </w:rPr>
        <w:t xml:space="preserve">LVL </w:t>
      </w:r>
      <w:r w:rsidR="00377B4D" w:rsidRPr="00BA3D1E">
        <w:rPr>
          <w:sz w:val="28"/>
          <w:szCs w:val="28"/>
        </w:rPr>
        <w:t>374 000 apmērā (bez PVN)</w:t>
      </w:r>
      <w:r w:rsidR="00A16B0F">
        <w:rPr>
          <w:sz w:val="28"/>
          <w:szCs w:val="28"/>
        </w:rPr>
        <w:t xml:space="preserve"> (EUR </w:t>
      </w:r>
      <w:r w:rsidR="00A16B0F" w:rsidRPr="00A16B0F">
        <w:rPr>
          <w:sz w:val="28"/>
          <w:szCs w:val="28"/>
        </w:rPr>
        <w:t>532</w:t>
      </w:r>
      <w:r w:rsidR="00A16B0F">
        <w:rPr>
          <w:sz w:val="28"/>
          <w:szCs w:val="28"/>
        </w:rPr>
        <w:t> </w:t>
      </w:r>
      <w:r w:rsidR="00A16B0F" w:rsidRPr="00A16B0F">
        <w:rPr>
          <w:sz w:val="28"/>
          <w:szCs w:val="28"/>
        </w:rPr>
        <w:t>154</w:t>
      </w:r>
      <w:r w:rsidR="00A16B0F">
        <w:rPr>
          <w:sz w:val="28"/>
          <w:szCs w:val="28"/>
        </w:rPr>
        <w:t>)</w:t>
      </w:r>
      <w:r w:rsidR="00377B4D" w:rsidRPr="00BA3D1E">
        <w:rPr>
          <w:sz w:val="28"/>
          <w:szCs w:val="28"/>
        </w:rPr>
        <w:t xml:space="preserve">, </w:t>
      </w:r>
      <w:r w:rsidR="00C51FB3" w:rsidRPr="00BA3D1E">
        <w:rPr>
          <w:sz w:val="28"/>
          <w:szCs w:val="28"/>
        </w:rPr>
        <w:t xml:space="preserve">ir </w:t>
      </w:r>
      <w:r w:rsidR="00A16B0F">
        <w:rPr>
          <w:sz w:val="28"/>
          <w:szCs w:val="28"/>
        </w:rPr>
        <w:t xml:space="preserve">EUR </w:t>
      </w:r>
      <w:r w:rsidR="00377B4D" w:rsidRPr="00BA3D1E">
        <w:rPr>
          <w:sz w:val="28"/>
          <w:szCs w:val="28"/>
        </w:rPr>
        <w:t>8/m</w:t>
      </w:r>
      <w:r w:rsidR="00377B4D" w:rsidRPr="00BA3D1E">
        <w:rPr>
          <w:sz w:val="28"/>
          <w:szCs w:val="28"/>
          <w:vertAlign w:val="superscript"/>
        </w:rPr>
        <w:t>2</w:t>
      </w:r>
      <w:r w:rsidR="00377B4D" w:rsidRPr="00BA3D1E">
        <w:rPr>
          <w:sz w:val="28"/>
          <w:szCs w:val="28"/>
        </w:rPr>
        <w:t xml:space="preserve"> (bez PVN). Apsaimniekošanas izdevumi un komunālie maksājumi tiek veikti atbilstoši iznomātajai telpu platībai un faktiskajam patēriņam</w:t>
      </w:r>
      <w:r w:rsidR="00B916E2" w:rsidRPr="00BA3D1E">
        <w:rPr>
          <w:sz w:val="28"/>
          <w:szCs w:val="28"/>
        </w:rPr>
        <w:t xml:space="preserve">, </w:t>
      </w:r>
      <w:r w:rsidR="00AD48D4" w:rsidRPr="00BA3D1E">
        <w:rPr>
          <w:sz w:val="28"/>
          <w:szCs w:val="28"/>
        </w:rPr>
        <w:t xml:space="preserve">savukārt </w:t>
      </w:r>
      <w:r w:rsidR="00B916E2" w:rsidRPr="00BA3D1E">
        <w:rPr>
          <w:sz w:val="28"/>
          <w:szCs w:val="28"/>
        </w:rPr>
        <w:t>n</w:t>
      </w:r>
      <w:r w:rsidR="00377B4D" w:rsidRPr="00BA3D1E">
        <w:rPr>
          <w:sz w:val="28"/>
          <w:szCs w:val="28"/>
        </w:rPr>
        <w:t xml:space="preserve">omas maksa </w:t>
      </w:r>
      <w:r w:rsidR="00850CD7" w:rsidRPr="00BA3D1E">
        <w:rPr>
          <w:sz w:val="28"/>
          <w:szCs w:val="28"/>
        </w:rPr>
        <w:t>tiek</w:t>
      </w:r>
      <w:r w:rsidR="00377B4D" w:rsidRPr="00BA3D1E">
        <w:rPr>
          <w:sz w:val="28"/>
          <w:szCs w:val="28"/>
        </w:rPr>
        <w:t xml:space="preserve"> precizēta pēc būvniecības konkursa noslēguma, sākot ar otro nomas gadu tiek koriģēta atbilstoši eiro patēriņu cenu indeksam, </w:t>
      </w:r>
      <w:r w:rsidR="00AD48D4" w:rsidRPr="00BA3D1E">
        <w:rPr>
          <w:sz w:val="28"/>
          <w:szCs w:val="28"/>
        </w:rPr>
        <w:t xml:space="preserve">un </w:t>
      </w:r>
      <w:r w:rsidR="00377B4D" w:rsidRPr="00BA3D1E">
        <w:rPr>
          <w:sz w:val="28"/>
          <w:szCs w:val="28"/>
        </w:rPr>
        <w:t>ir spēkā pie nosacījuma, ja tiek slēgts nomas līgums uz termiņu, kas nav mazāks par desmit gadiem.</w:t>
      </w:r>
    </w:p>
    <w:p w:rsidR="005779DA" w:rsidRPr="00BA3D1E" w:rsidRDefault="000B498B" w:rsidP="00A32D64">
      <w:pPr>
        <w:pStyle w:val="Paraststmeklis"/>
        <w:numPr>
          <w:ilvl w:val="2"/>
          <w:numId w:val="32"/>
        </w:numPr>
        <w:tabs>
          <w:tab w:val="left" w:pos="993"/>
        </w:tabs>
        <w:spacing w:before="120" w:beforeAutospacing="0" w:after="120" w:afterAutospacing="0"/>
        <w:ind w:left="709" w:hanging="709"/>
        <w:jc w:val="both"/>
        <w:rPr>
          <w:sz w:val="28"/>
          <w:szCs w:val="28"/>
        </w:rPr>
      </w:pPr>
      <w:r w:rsidRPr="00BA3D1E">
        <w:rPr>
          <w:sz w:val="28"/>
          <w:szCs w:val="28"/>
        </w:rPr>
        <w:t xml:space="preserve">Tika izvērtēts </w:t>
      </w:r>
      <w:r w:rsidR="00B574DF" w:rsidRPr="00BA3D1E">
        <w:rPr>
          <w:sz w:val="28"/>
          <w:szCs w:val="28"/>
        </w:rPr>
        <w:t xml:space="preserve">arī </w:t>
      </w:r>
      <w:r w:rsidRPr="00BA3D1E">
        <w:rPr>
          <w:sz w:val="28"/>
          <w:szCs w:val="28"/>
        </w:rPr>
        <w:t>priekšlikums</w:t>
      </w:r>
      <w:r w:rsidR="00026D3A" w:rsidRPr="00BA3D1E">
        <w:rPr>
          <w:sz w:val="28"/>
          <w:szCs w:val="28"/>
        </w:rPr>
        <w:t xml:space="preserve"> par </w:t>
      </w:r>
      <w:r w:rsidR="0045351E" w:rsidRPr="00BA3D1E">
        <w:rPr>
          <w:sz w:val="28"/>
          <w:szCs w:val="28"/>
        </w:rPr>
        <w:t>p</w:t>
      </w:r>
      <w:r w:rsidR="006061DE" w:rsidRPr="00BA3D1E">
        <w:rPr>
          <w:sz w:val="28"/>
          <w:szCs w:val="28"/>
        </w:rPr>
        <w:t>rokuratūras iestā</w:t>
      </w:r>
      <w:r w:rsidR="00A73167" w:rsidRPr="00BA3D1E">
        <w:rPr>
          <w:sz w:val="28"/>
          <w:szCs w:val="28"/>
        </w:rPr>
        <w:t xml:space="preserve">žu izvietošanu jaunajā Tiesu namā Rīgā, Pārdaugavas teritorijā saskaņā ar Tieslietu ministrijas sagatavoto priekšlikumu Ministru kabinetam par jauna Tiesu nama </w:t>
      </w:r>
      <w:r w:rsidR="00721503" w:rsidRPr="00BA3D1E">
        <w:rPr>
          <w:sz w:val="28"/>
          <w:szCs w:val="28"/>
        </w:rPr>
        <w:t>Rīgā, Pārdaugavas teritorijā būvniecību</w:t>
      </w:r>
      <w:r w:rsidR="00A73167" w:rsidRPr="00BA3D1E">
        <w:rPr>
          <w:sz w:val="28"/>
          <w:szCs w:val="28"/>
        </w:rPr>
        <w:t xml:space="preserve">. </w:t>
      </w:r>
    </w:p>
    <w:p w:rsidR="009A4F72" w:rsidRPr="00BA3D1E" w:rsidRDefault="00DC0A3D" w:rsidP="00480CE8">
      <w:pPr>
        <w:pStyle w:val="Sarakstarindkopa"/>
        <w:numPr>
          <w:ilvl w:val="0"/>
          <w:numId w:val="1"/>
        </w:numPr>
        <w:tabs>
          <w:tab w:val="clear" w:pos="720"/>
          <w:tab w:val="num" w:pos="0"/>
          <w:tab w:val="left" w:pos="426"/>
        </w:tabs>
        <w:spacing w:before="360" w:after="360" w:line="240" w:lineRule="auto"/>
        <w:ind w:left="0" w:firstLine="0"/>
        <w:contextualSpacing w:val="0"/>
        <w:rPr>
          <w:rFonts w:ascii="Times New Roman" w:hAnsi="Times New Roman" w:cs="Times New Roman"/>
          <w:b/>
          <w:sz w:val="28"/>
          <w:szCs w:val="28"/>
        </w:rPr>
      </w:pPr>
      <w:r w:rsidRPr="00BA3D1E">
        <w:rPr>
          <w:rFonts w:ascii="Times New Roman" w:hAnsi="Times New Roman" w:cs="Times New Roman"/>
          <w:b/>
          <w:sz w:val="28"/>
          <w:szCs w:val="28"/>
        </w:rPr>
        <w:t>P</w:t>
      </w:r>
      <w:r w:rsidR="005779DA" w:rsidRPr="00BA3D1E">
        <w:rPr>
          <w:rFonts w:ascii="Times New Roman" w:hAnsi="Times New Roman" w:cs="Times New Roman"/>
          <w:b/>
          <w:sz w:val="28"/>
          <w:szCs w:val="28"/>
        </w:rPr>
        <w:t xml:space="preserve">roblēmas </w:t>
      </w:r>
      <w:r w:rsidR="009A4F72" w:rsidRPr="00BA3D1E">
        <w:rPr>
          <w:rFonts w:ascii="Times New Roman" w:hAnsi="Times New Roman" w:cs="Times New Roman"/>
          <w:b/>
          <w:sz w:val="28"/>
          <w:szCs w:val="28"/>
        </w:rPr>
        <w:t>risinājum</w:t>
      </w:r>
      <w:r w:rsidRPr="00BA3D1E">
        <w:rPr>
          <w:rFonts w:ascii="Times New Roman" w:hAnsi="Times New Roman" w:cs="Times New Roman"/>
          <w:b/>
          <w:sz w:val="28"/>
          <w:szCs w:val="28"/>
        </w:rPr>
        <w:t>s</w:t>
      </w:r>
      <w:r w:rsidR="009A4F72" w:rsidRPr="00BA3D1E">
        <w:rPr>
          <w:rFonts w:ascii="Times New Roman" w:hAnsi="Times New Roman" w:cs="Times New Roman"/>
          <w:b/>
          <w:sz w:val="28"/>
          <w:szCs w:val="28"/>
        </w:rPr>
        <w:t xml:space="preserve"> </w:t>
      </w:r>
    </w:p>
    <w:p w:rsidR="00162359" w:rsidRPr="00BA3D1E" w:rsidRDefault="00E56390" w:rsidP="00FA49AC">
      <w:pPr>
        <w:pStyle w:val="Sarakstarindkopa"/>
        <w:numPr>
          <w:ilvl w:val="1"/>
          <w:numId w:val="34"/>
        </w:numPr>
        <w:spacing w:before="240" w:after="240" w:line="240" w:lineRule="auto"/>
        <w:ind w:left="426" w:hanging="426"/>
        <w:jc w:val="both"/>
        <w:rPr>
          <w:rFonts w:ascii="Times New Roman" w:hAnsi="Times New Roman" w:cs="Times New Roman"/>
          <w:b/>
          <w:sz w:val="28"/>
          <w:szCs w:val="28"/>
        </w:rPr>
      </w:pPr>
      <w:r w:rsidRPr="00BA3D1E">
        <w:rPr>
          <w:rFonts w:ascii="Times New Roman" w:hAnsi="Times New Roman" w:cs="Times New Roman"/>
          <w:b/>
          <w:sz w:val="28"/>
          <w:szCs w:val="28"/>
        </w:rPr>
        <w:t xml:space="preserve"> </w:t>
      </w:r>
      <w:r w:rsidR="00DC0A3D" w:rsidRPr="00BA3D1E">
        <w:rPr>
          <w:rFonts w:ascii="Times New Roman" w:hAnsi="Times New Roman" w:cs="Times New Roman"/>
          <w:b/>
          <w:sz w:val="28"/>
          <w:szCs w:val="28"/>
        </w:rPr>
        <w:t xml:space="preserve">Darba grupas piedāvātais problēmas risinājuma variants </w:t>
      </w:r>
      <w:r w:rsidR="0045351E" w:rsidRPr="00BA3D1E">
        <w:rPr>
          <w:rFonts w:ascii="Times New Roman" w:hAnsi="Times New Roman" w:cs="Times New Roman"/>
          <w:b/>
          <w:sz w:val="28"/>
          <w:szCs w:val="28"/>
        </w:rPr>
        <w:t>p</w:t>
      </w:r>
      <w:r w:rsidR="00DC0A3D" w:rsidRPr="00BA3D1E">
        <w:rPr>
          <w:rFonts w:ascii="Times New Roman" w:hAnsi="Times New Roman" w:cs="Times New Roman"/>
          <w:b/>
          <w:sz w:val="28"/>
          <w:szCs w:val="28"/>
        </w:rPr>
        <w:t>rokuratūras iestāžu izvietošan</w:t>
      </w:r>
      <w:r w:rsidR="005B4FB2" w:rsidRPr="00BA3D1E">
        <w:rPr>
          <w:rFonts w:ascii="Times New Roman" w:hAnsi="Times New Roman" w:cs="Times New Roman"/>
          <w:b/>
          <w:sz w:val="28"/>
          <w:szCs w:val="28"/>
        </w:rPr>
        <w:t>ai</w:t>
      </w:r>
      <w:r w:rsidR="00DC0A3D" w:rsidRPr="00BA3D1E">
        <w:rPr>
          <w:rFonts w:ascii="Times New Roman" w:hAnsi="Times New Roman" w:cs="Times New Roman"/>
          <w:b/>
          <w:sz w:val="28"/>
          <w:szCs w:val="28"/>
        </w:rPr>
        <w:t xml:space="preserve"> darbam piemērotās telpās Rīgā</w:t>
      </w:r>
      <w:r w:rsidR="00D936E7" w:rsidRPr="00BA3D1E">
        <w:rPr>
          <w:rFonts w:ascii="Times New Roman" w:hAnsi="Times New Roman" w:cs="Times New Roman"/>
          <w:b/>
          <w:sz w:val="28"/>
          <w:szCs w:val="28"/>
        </w:rPr>
        <w:t>:</w:t>
      </w:r>
    </w:p>
    <w:p w:rsidR="00CC1782" w:rsidRPr="00BA3D1E" w:rsidRDefault="008D0B17" w:rsidP="00482444">
      <w:pPr>
        <w:pStyle w:val="Paraststmeklis"/>
        <w:spacing w:before="0" w:beforeAutospacing="0" w:after="120" w:afterAutospacing="0"/>
        <w:ind w:firstLine="567"/>
        <w:jc w:val="both"/>
        <w:rPr>
          <w:sz w:val="28"/>
          <w:szCs w:val="28"/>
        </w:rPr>
      </w:pPr>
      <w:r w:rsidRPr="00BA3D1E">
        <w:rPr>
          <w:sz w:val="28"/>
          <w:szCs w:val="28"/>
        </w:rPr>
        <w:t>Darba grupai, l</w:t>
      </w:r>
      <w:r w:rsidR="00B141EF" w:rsidRPr="00BA3D1E">
        <w:rPr>
          <w:sz w:val="28"/>
          <w:szCs w:val="28"/>
        </w:rPr>
        <w:t xml:space="preserve">ai risinātu jautājumu par </w:t>
      </w:r>
      <w:r w:rsidR="00183E4A" w:rsidRPr="00BA3D1E">
        <w:rPr>
          <w:sz w:val="28"/>
          <w:szCs w:val="28"/>
        </w:rPr>
        <w:t>optimālāku</w:t>
      </w:r>
      <w:r w:rsidR="000A1575" w:rsidRPr="00BA3D1E">
        <w:rPr>
          <w:b/>
          <w:sz w:val="28"/>
          <w:szCs w:val="28"/>
        </w:rPr>
        <w:t xml:space="preserve"> </w:t>
      </w:r>
      <w:r w:rsidR="0045351E" w:rsidRPr="00BA3D1E">
        <w:rPr>
          <w:sz w:val="28"/>
          <w:szCs w:val="28"/>
        </w:rPr>
        <w:t>p</w:t>
      </w:r>
      <w:r w:rsidR="000A1575" w:rsidRPr="00BA3D1E">
        <w:rPr>
          <w:sz w:val="28"/>
          <w:szCs w:val="28"/>
        </w:rPr>
        <w:t>rokuratūras iestāžu izvietošanu darbam piemērotās telpās Rīgā</w:t>
      </w:r>
      <w:r w:rsidR="00183E4A" w:rsidRPr="00BA3D1E">
        <w:rPr>
          <w:sz w:val="28"/>
          <w:szCs w:val="28"/>
        </w:rPr>
        <w:t>,</w:t>
      </w:r>
      <w:r w:rsidR="00B141EF" w:rsidRPr="00BA3D1E">
        <w:rPr>
          <w:sz w:val="28"/>
          <w:szCs w:val="28"/>
        </w:rPr>
        <w:t xml:space="preserve"> </w:t>
      </w:r>
      <w:r w:rsidR="007B72C9" w:rsidRPr="00BA3D1E">
        <w:rPr>
          <w:sz w:val="28"/>
        </w:rPr>
        <w:t>ņemot vērā</w:t>
      </w:r>
      <w:r w:rsidR="00CC1782" w:rsidRPr="00BA3D1E">
        <w:rPr>
          <w:sz w:val="28"/>
        </w:rPr>
        <w:t>, ka</w:t>
      </w:r>
      <w:r w:rsidR="00CC1782" w:rsidRPr="00BA3D1E">
        <w:rPr>
          <w:sz w:val="28"/>
          <w:szCs w:val="28"/>
        </w:rPr>
        <w:t xml:space="preserve"> </w:t>
      </w:r>
      <w:r w:rsidR="0045351E" w:rsidRPr="00BA3D1E">
        <w:rPr>
          <w:sz w:val="28"/>
          <w:szCs w:val="28"/>
        </w:rPr>
        <w:t>p</w:t>
      </w:r>
      <w:r w:rsidR="00CC1782" w:rsidRPr="00BA3D1E">
        <w:rPr>
          <w:sz w:val="28"/>
          <w:szCs w:val="28"/>
        </w:rPr>
        <w:t>rokuratūras iestādes šobrīd ir izvietotas sešos dažādos īpašumos Rīgā, bija nepieciešams risināt kompleksi, izvērtējo</w:t>
      </w:r>
      <w:r w:rsidR="001B3704" w:rsidRPr="00BA3D1E">
        <w:rPr>
          <w:sz w:val="28"/>
          <w:szCs w:val="28"/>
        </w:rPr>
        <w:t>t vairākus risinājuma variantus.</w:t>
      </w:r>
    </w:p>
    <w:p w:rsidR="009A4F72" w:rsidRPr="00BA3D1E" w:rsidRDefault="009A4F72" w:rsidP="00482444">
      <w:pPr>
        <w:pStyle w:val="Paraststmeklis"/>
        <w:spacing w:before="0" w:beforeAutospacing="0" w:after="120" w:afterAutospacing="0"/>
        <w:ind w:firstLine="567"/>
        <w:jc w:val="both"/>
        <w:rPr>
          <w:sz w:val="28"/>
          <w:szCs w:val="28"/>
        </w:rPr>
      </w:pPr>
      <w:r w:rsidRPr="00BA3D1E">
        <w:rPr>
          <w:sz w:val="28"/>
          <w:szCs w:val="28"/>
        </w:rPr>
        <w:t>Darba grupas izvirzītie pamata kritēriji telpu risinājumu variantu ietvaros noteikto nekustamo īpašumu izvērtēšanai:</w:t>
      </w:r>
    </w:p>
    <w:p w:rsidR="009A4F72" w:rsidRPr="00BA3D1E" w:rsidRDefault="005913D7" w:rsidP="004B5342">
      <w:pPr>
        <w:pStyle w:val="Paraststmeklis"/>
        <w:numPr>
          <w:ilvl w:val="0"/>
          <w:numId w:val="30"/>
        </w:numPr>
        <w:spacing w:before="0" w:beforeAutospacing="0" w:after="0" w:afterAutospacing="0"/>
        <w:ind w:left="992" w:hanging="425"/>
        <w:jc w:val="both"/>
        <w:rPr>
          <w:sz w:val="28"/>
          <w:szCs w:val="28"/>
        </w:rPr>
      </w:pPr>
      <w:r w:rsidRPr="00BA3D1E">
        <w:rPr>
          <w:sz w:val="28"/>
          <w:szCs w:val="28"/>
        </w:rPr>
        <w:t>t</w:t>
      </w:r>
      <w:r w:rsidR="009A4F72" w:rsidRPr="00BA3D1E">
        <w:rPr>
          <w:sz w:val="28"/>
          <w:szCs w:val="28"/>
        </w:rPr>
        <w:t>elpu funkcionālā atbilstība</w:t>
      </w:r>
      <w:r w:rsidR="00F85BD6" w:rsidRPr="00BA3D1E">
        <w:rPr>
          <w:sz w:val="28"/>
          <w:szCs w:val="28"/>
        </w:rPr>
        <w:t xml:space="preserve"> </w:t>
      </w:r>
      <w:r w:rsidR="0045351E" w:rsidRPr="00BA3D1E">
        <w:rPr>
          <w:sz w:val="28"/>
          <w:szCs w:val="28"/>
        </w:rPr>
        <w:t>p</w:t>
      </w:r>
      <w:r w:rsidR="00F85BD6" w:rsidRPr="00BA3D1E">
        <w:rPr>
          <w:sz w:val="28"/>
          <w:szCs w:val="28"/>
        </w:rPr>
        <w:t>rokuratūras iestāžu vajadzībām</w:t>
      </w:r>
      <w:r w:rsidR="009A4F72" w:rsidRPr="00BA3D1E">
        <w:rPr>
          <w:sz w:val="28"/>
          <w:szCs w:val="28"/>
        </w:rPr>
        <w:t>;</w:t>
      </w:r>
    </w:p>
    <w:p w:rsidR="00174904" w:rsidRPr="00BA3D1E" w:rsidRDefault="00F85BD6" w:rsidP="004B5342">
      <w:pPr>
        <w:pStyle w:val="Paraststmeklis"/>
        <w:numPr>
          <w:ilvl w:val="0"/>
          <w:numId w:val="30"/>
        </w:numPr>
        <w:spacing w:before="0" w:beforeAutospacing="0" w:after="0" w:afterAutospacing="0"/>
        <w:ind w:left="992" w:hanging="425"/>
        <w:jc w:val="both"/>
        <w:rPr>
          <w:sz w:val="28"/>
          <w:szCs w:val="28"/>
        </w:rPr>
      </w:pPr>
      <w:r w:rsidRPr="00BA3D1E">
        <w:rPr>
          <w:sz w:val="28"/>
          <w:szCs w:val="28"/>
        </w:rPr>
        <w:t xml:space="preserve">nepieciešamās darbības </w:t>
      </w:r>
      <w:r w:rsidR="00174904" w:rsidRPr="00BA3D1E">
        <w:rPr>
          <w:sz w:val="28"/>
          <w:szCs w:val="28"/>
        </w:rPr>
        <w:t>risinājuma variantu īstenošana</w:t>
      </w:r>
      <w:r w:rsidRPr="00BA3D1E">
        <w:rPr>
          <w:sz w:val="28"/>
          <w:szCs w:val="28"/>
        </w:rPr>
        <w:t>i un</w:t>
      </w:r>
      <w:r w:rsidR="00174904" w:rsidRPr="00BA3D1E">
        <w:rPr>
          <w:sz w:val="28"/>
          <w:szCs w:val="28"/>
        </w:rPr>
        <w:t xml:space="preserve"> termiņi;</w:t>
      </w:r>
    </w:p>
    <w:p w:rsidR="009A4F72" w:rsidRPr="00BA3D1E" w:rsidRDefault="009A4F72" w:rsidP="004B5342">
      <w:pPr>
        <w:pStyle w:val="Paraststmeklis"/>
        <w:numPr>
          <w:ilvl w:val="0"/>
          <w:numId w:val="30"/>
        </w:numPr>
        <w:spacing w:before="0" w:beforeAutospacing="0" w:after="0" w:afterAutospacing="0"/>
        <w:ind w:left="992" w:hanging="425"/>
        <w:jc w:val="both"/>
        <w:rPr>
          <w:sz w:val="28"/>
          <w:szCs w:val="28"/>
        </w:rPr>
      </w:pPr>
      <w:r w:rsidRPr="00BA3D1E">
        <w:rPr>
          <w:sz w:val="28"/>
          <w:szCs w:val="28"/>
        </w:rPr>
        <w:t>ietekme</w:t>
      </w:r>
      <w:r w:rsidR="0018213F" w:rsidRPr="00BA3D1E">
        <w:rPr>
          <w:sz w:val="28"/>
          <w:szCs w:val="28"/>
        </w:rPr>
        <w:t>s</w:t>
      </w:r>
      <w:r w:rsidRPr="00BA3D1E">
        <w:rPr>
          <w:sz w:val="28"/>
          <w:szCs w:val="28"/>
        </w:rPr>
        <w:t xml:space="preserve"> uz valsts budžetu izvērtējums;</w:t>
      </w:r>
    </w:p>
    <w:p w:rsidR="009A4F72" w:rsidRPr="00BA3D1E" w:rsidRDefault="005913D7" w:rsidP="004B5342">
      <w:pPr>
        <w:pStyle w:val="Paraststmeklis"/>
        <w:numPr>
          <w:ilvl w:val="0"/>
          <w:numId w:val="30"/>
        </w:numPr>
        <w:spacing w:before="0" w:beforeAutospacing="0" w:after="120" w:afterAutospacing="0"/>
        <w:ind w:left="992" w:hanging="425"/>
        <w:jc w:val="both"/>
        <w:rPr>
          <w:sz w:val="28"/>
          <w:szCs w:val="28"/>
        </w:rPr>
      </w:pPr>
      <w:r w:rsidRPr="00BA3D1E">
        <w:rPr>
          <w:sz w:val="28"/>
          <w:szCs w:val="28"/>
        </w:rPr>
        <w:t>i</w:t>
      </w:r>
      <w:r w:rsidR="009A4F72" w:rsidRPr="00BA3D1E">
        <w:rPr>
          <w:sz w:val="28"/>
          <w:szCs w:val="28"/>
        </w:rPr>
        <w:t>espējas atrisināt citus saistītus jautājumus</w:t>
      </w:r>
      <w:r w:rsidR="007D7BD1" w:rsidRPr="00BA3D1E">
        <w:rPr>
          <w:sz w:val="28"/>
          <w:szCs w:val="28"/>
        </w:rPr>
        <w:t xml:space="preserve"> </w:t>
      </w:r>
      <w:r w:rsidR="00FE7974" w:rsidRPr="00BA3D1E">
        <w:rPr>
          <w:sz w:val="28"/>
          <w:szCs w:val="28"/>
        </w:rPr>
        <w:t xml:space="preserve">(sakārtots un nodots lietošanā valsts </w:t>
      </w:r>
      <w:r w:rsidR="00F10C62" w:rsidRPr="00BA3D1E">
        <w:rPr>
          <w:sz w:val="28"/>
          <w:szCs w:val="28"/>
        </w:rPr>
        <w:t>institūcijai</w:t>
      </w:r>
      <w:r w:rsidR="00FE7974" w:rsidRPr="00BA3D1E">
        <w:rPr>
          <w:sz w:val="28"/>
          <w:szCs w:val="28"/>
        </w:rPr>
        <w:t xml:space="preserve"> </w:t>
      </w:r>
      <w:r w:rsidR="00F10C62" w:rsidRPr="00BA3D1E">
        <w:rPr>
          <w:sz w:val="28"/>
          <w:szCs w:val="28"/>
        </w:rPr>
        <w:t xml:space="preserve">valstij piekrītošais </w:t>
      </w:r>
      <w:r w:rsidR="00FE7974" w:rsidRPr="00BA3D1E">
        <w:rPr>
          <w:sz w:val="28"/>
          <w:szCs w:val="28"/>
        </w:rPr>
        <w:t>nekustamais īpašums</w:t>
      </w:r>
      <w:r w:rsidR="00F10C62" w:rsidRPr="00BA3D1E">
        <w:rPr>
          <w:sz w:val="28"/>
          <w:szCs w:val="28"/>
        </w:rPr>
        <w:t>, samazināt VNĪ zaudējumus nekustamo īpašumu</w:t>
      </w:r>
      <w:r w:rsidR="00AB2762" w:rsidRPr="00BA3D1E">
        <w:rPr>
          <w:sz w:val="28"/>
          <w:szCs w:val="28"/>
        </w:rPr>
        <w:t xml:space="preserve"> pārvaldīšanai, kuri ilgstoši tiek rezervēti valsts institūciju vajadzībām</w:t>
      </w:r>
      <w:r w:rsidR="00FE7974" w:rsidRPr="00BA3D1E">
        <w:rPr>
          <w:sz w:val="28"/>
          <w:szCs w:val="28"/>
        </w:rPr>
        <w:t>)</w:t>
      </w:r>
      <w:r w:rsidR="009A4F72" w:rsidRPr="00BA3D1E">
        <w:rPr>
          <w:sz w:val="28"/>
          <w:szCs w:val="28"/>
        </w:rPr>
        <w:t>.</w:t>
      </w:r>
    </w:p>
    <w:p w:rsidR="00E34F67" w:rsidRPr="00BA3D1E" w:rsidRDefault="009B721B" w:rsidP="00482444">
      <w:pPr>
        <w:pStyle w:val="Paraststmeklis"/>
        <w:spacing w:before="0" w:beforeAutospacing="0" w:after="120" w:afterAutospacing="0"/>
        <w:ind w:firstLine="567"/>
        <w:jc w:val="both"/>
        <w:rPr>
          <w:sz w:val="28"/>
          <w:szCs w:val="28"/>
        </w:rPr>
      </w:pPr>
      <w:r w:rsidRPr="00BA3D1E">
        <w:rPr>
          <w:sz w:val="28"/>
          <w:szCs w:val="28"/>
        </w:rPr>
        <w:t>Vienlaikus t</w:t>
      </w:r>
      <w:r w:rsidR="008D0B17" w:rsidRPr="00BA3D1E">
        <w:rPr>
          <w:sz w:val="28"/>
          <w:szCs w:val="28"/>
        </w:rPr>
        <w:t>ika ņemts vērā</w:t>
      </w:r>
      <w:r w:rsidR="00E003D6" w:rsidRPr="00BA3D1E">
        <w:rPr>
          <w:sz w:val="28"/>
          <w:szCs w:val="28"/>
        </w:rPr>
        <w:t xml:space="preserve">, ka </w:t>
      </w:r>
      <w:r w:rsidR="0045351E" w:rsidRPr="00BA3D1E">
        <w:rPr>
          <w:sz w:val="28"/>
          <w:szCs w:val="28"/>
        </w:rPr>
        <w:t>p</w:t>
      </w:r>
      <w:r w:rsidR="00E003D6" w:rsidRPr="00BA3D1E">
        <w:rPr>
          <w:sz w:val="28"/>
          <w:szCs w:val="28"/>
        </w:rPr>
        <w:t>rokuratūras struktūrvienību izvietojums vienkopus ievērojami atvieglo</w:t>
      </w:r>
      <w:r w:rsidR="008D0B17" w:rsidRPr="00BA3D1E">
        <w:rPr>
          <w:sz w:val="28"/>
          <w:szCs w:val="28"/>
        </w:rPr>
        <w:t>tu</w:t>
      </w:r>
      <w:r w:rsidR="00E003D6" w:rsidRPr="00BA3D1E">
        <w:rPr>
          <w:sz w:val="28"/>
          <w:szCs w:val="28"/>
        </w:rPr>
        <w:t xml:space="preserve"> Prokuratūras likuma 2.pantā </w:t>
      </w:r>
      <w:r w:rsidR="00E34F67" w:rsidRPr="00BA3D1E">
        <w:rPr>
          <w:sz w:val="28"/>
          <w:szCs w:val="28"/>
        </w:rPr>
        <w:t xml:space="preserve">noteikto </w:t>
      </w:r>
      <w:r w:rsidR="0045351E" w:rsidRPr="00BA3D1E">
        <w:rPr>
          <w:sz w:val="28"/>
          <w:szCs w:val="28"/>
        </w:rPr>
        <w:t>p</w:t>
      </w:r>
      <w:r w:rsidR="00E34F67" w:rsidRPr="00BA3D1E">
        <w:rPr>
          <w:sz w:val="28"/>
          <w:szCs w:val="28"/>
        </w:rPr>
        <w:t>rokuratūras tiešo funkciju izpildi:</w:t>
      </w:r>
    </w:p>
    <w:p w:rsidR="00E34F67" w:rsidRPr="00BA3D1E" w:rsidRDefault="00E34F67" w:rsidP="004B5342">
      <w:pPr>
        <w:pStyle w:val="Paraststmeklis"/>
        <w:numPr>
          <w:ilvl w:val="0"/>
          <w:numId w:val="38"/>
        </w:numPr>
        <w:spacing w:before="0" w:beforeAutospacing="0" w:after="0" w:afterAutospacing="0"/>
        <w:ind w:left="992" w:hanging="425"/>
        <w:jc w:val="both"/>
        <w:rPr>
          <w:sz w:val="28"/>
          <w:szCs w:val="28"/>
        </w:rPr>
      </w:pPr>
      <w:r w:rsidRPr="00BA3D1E">
        <w:rPr>
          <w:sz w:val="28"/>
          <w:szCs w:val="28"/>
        </w:rPr>
        <w:t>izziņas iestāžu darbu un citu iestāžu operatīvo darbību uzraudzību;</w:t>
      </w:r>
    </w:p>
    <w:p w:rsidR="00E34F67" w:rsidRPr="00BA3D1E" w:rsidRDefault="00E34F67" w:rsidP="004B5342">
      <w:pPr>
        <w:pStyle w:val="Paraststmeklis"/>
        <w:numPr>
          <w:ilvl w:val="0"/>
          <w:numId w:val="38"/>
        </w:numPr>
        <w:spacing w:before="0" w:beforeAutospacing="0" w:after="0" w:afterAutospacing="0"/>
        <w:ind w:left="992" w:hanging="425"/>
        <w:jc w:val="both"/>
        <w:rPr>
          <w:sz w:val="28"/>
          <w:szCs w:val="28"/>
        </w:rPr>
      </w:pPr>
      <w:r w:rsidRPr="00BA3D1E">
        <w:rPr>
          <w:sz w:val="28"/>
          <w:szCs w:val="28"/>
        </w:rPr>
        <w:t>pirmstiesas izmeklēšanas organizēšanu, vadīšanu un veikšanu;</w:t>
      </w:r>
    </w:p>
    <w:p w:rsidR="00E34F67" w:rsidRPr="00BA3D1E" w:rsidRDefault="00E34F67" w:rsidP="004B5342">
      <w:pPr>
        <w:pStyle w:val="Paraststmeklis"/>
        <w:numPr>
          <w:ilvl w:val="0"/>
          <w:numId w:val="38"/>
        </w:numPr>
        <w:spacing w:before="0" w:beforeAutospacing="0" w:after="0" w:afterAutospacing="0"/>
        <w:ind w:left="992" w:hanging="425"/>
        <w:jc w:val="both"/>
        <w:rPr>
          <w:sz w:val="28"/>
          <w:szCs w:val="28"/>
        </w:rPr>
      </w:pPr>
      <w:r w:rsidRPr="00BA3D1E">
        <w:rPr>
          <w:sz w:val="28"/>
          <w:szCs w:val="28"/>
        </w:rPr>
        <w:t>kriminālvajāšanas uzsākšanu un veikšanu;</w:t>
      </w:r>
    </w:p>
    <w:p w:rsidR="00E34F67" w:rsidRPr="00BA3D1E" w:rsidRDefault="00E34F67" w:rsidP="004B5342">
      <w:pPr>
        <w:pStyle w:val="Paraststmeklis"/>
        <w:numPr>
          <w:ilvl w:val="0"/>
          <w:numId w:val="38"/>
        </w:numPr>
        <w:spacing w:before="0" w:beforeAutospacing="0" w:after="0" w:afterAutospacing="0"/>
        <w:ind w:left="992" w:hanging="425"/>
        <w:jc w:val="both"/>
        <w:rPr>
          <w:sz w:val="28"/>
          <w:szCs w:val="28"/>
        </w:rPr>
      </w:pPr>
      <w:r w:rsidRPr="00BA3D1E">
        <w:rPr>
          <w:sz w:val="28"/>
          <w:szCs w:val="28"/>
        </w:rPr>
        <w:t>valsts apsūdzības uzturēšanu;</w:t>
      </w:r>
    </w:p>
    <w:p w:rsidR="00E34F67" w:rsidRPr="00BA3D1E" w:rsidRDefault="00E34F67" w:rsidP="004B5342">
      <w:pPr>
        <w:pStyle w:val="Paraststmeklis"/>
        <w:numPr>
          <w:ilvl w:val="0"/>
          <w:numId w:val="38"/>
        </w:numPr>
        <w:spacing w:before="0" w:beforeAutospacing="0" w:after="0" w:afterAutospacing="0"/>
        <w:ind w:left="992" w:hanging="425"/>
        <w:jc w:val="both"/>
        <w:rPr>
          <w:sz w:val="28"/>
          <w:szCs w:val="28"/>
        </w:rPr>
      </w:pPr>
      <w:r w:rsidRPr="00BA3D1E">
        <w:rPr>
          <w:sz w:val="28"/>
          <w:szCs w:val="28"/>
        </w:rPr>
        <w:t>sodu izpildes uzraudzību;</w:t>
      </w:r>
    </w:p>
    <w:p w:rsidR="00E34F67" w:rsidRPr="00BA3D1E" w:rsidRDefault="00E34F67" w:rsidP="004B5342">
      <w:pPr>
        <w:pStyle w:val="Paraststmeklis"/>
        <w:numPr>
          <w:ilvl w:val="0"/>
          <w:numId w:val="38"/>
        </w:numPr>
        <w:spacing w:before="0" w:beforeAutospacing="0" w:after="0" w:afterAutospacing="0"/>
        <w:ind w:left="992" w:hanging="425"/>
        <w:jc w:val="both"/>
        <w:rPr>
          <w:sz w:val="28"/>
          <w:szCs w:val="28"/>
        </w:rPr>
      </w:pPr>
      <w:r w:rsidRPr="00BA3D1E">
        <w:rPr>
          <w:sz w:val="28"/>
          <w:szCs w:val="28"/>
        </w:rPr>
        <w:t>personu un valsts tiesību un likumīgo interešu aizsar</w:t>
      </w:r>
      <w:r w:rsidR="00CC50AF" w:rsidRPr="00BA3D1E">
        <w:rPr>
          <w:sz w:val="28"/>
          <w:szCs w:val="28"/>
        </w:rPr>
        <w:t>dzību</w:t>
      </w:r>
      <w:r w:rsidRPr="00BA3D1E">
        <w:rPr>
          <w:sz w:val="28"/>
          <w:szCs w:val="28"/>
        </w:rPr>
        <w:t xml:space="preserve"> likumā noteiktajā kārtībā;</w:t>
      </w:r>
    </w:p>
    <w:p w:rsidR="00E34F67" w:rsidRPr="00BA3D1E" w:rsidRDefault="00E34F67" w:rsidP="004B5342">
      <w:pPr>
        <w:pStyle w:val="Paraststmeklis"/>
        <w:numPr>
          <w:ilvl w:val="0"/>
          <w:numId w:val="38"/>
        </w:numPr>
        <w:spacing w:before="0" w:beforeAutospacing="0" w:after="0" w:afterAutospacing="0"/>
        <w:ind w:left="992" w:hanging="425"/>
        <w:jc w:val="both"/>
        <w:rPr>
          <w:sz w:val="28"/>
          <w:szCs w:val="28"/>
        </w:rPr>
      </w:pPr>
      <w:r w:rsidRPr="00BA3D1E">
        <w:rPr>
          <w:sz w:val="28"/>
          <w:szCs w:val="28"/>
        </w:rPr>
        <w:t>prasības pieteikuma vai iesnieguma tiesā iesniegšanu likumā noteiktajos gadījumos;</w:t>
      </w:r>
    </w:p>
    <w:p w:rsidR="00E34F67" w:rsidRPr="00BA3D1E" w:rsidRDefault="00E34F67" w:rsidP="004B5342">
      <w:pPr>
        <w:pStyle w:val="Paraststmeklis"/>
        <w:numPr>
          <w:ilvl w:val="0"/>
          <w:numId w:val="38"/>
        </w:numPr>
        <w:spacing w:before="0" w:beforeAutospacing="0" w:after="0" w:afterAutospacing="0"/>
        <w:ind w:left="992" w:hanging="425"/>
        <w:jc w:val="both"/>
        <w:rPr>
          <w:sz w:val="28"/>
          <w:szCs w:val="28"/>
        </w:rPr>
      </w:pPr>
      <w:r w:rsidRPr="00BA3D1E">
        <w:rPr>
          <w:sz w:val="28"/>
          <w:szCs w:val="28"/>
        </w:rPr>
        <w:t>piedalīšanos lietu izskatīšanā tiesā likumā noteiktajos gadījumos.</w:t>
      </w:r>
    </w:p>
    <w:p w:rsidR="00AE6C0F" w:rsidRPr="00BA3D1E" w:rsidRDefault="00F85BD6" w:rsidP="004B5342">
      <w:pPr>
        <w:pStyle w:val="Paraststmeklis"/>
        <w:spacing w:before="120" w:beforeAutospacing="0" w:after="120" w:afterAutospacing="0"/>
        <w:ind w:firstLine="567"/>
        <w:jc w:val="both"/>
        <w:rPr>
          <w:sz w:val="28"/>
          <w:szCs w:val="28"/>
        </w:rPr>
      </w:pPr>
      <w:r w:rsidRPr="00BA3D1E">
        <w:rPr>
          <w:sz w:val="28"/>
          <w:szCs w:val="28"/>
        </w:rPr>
        <w:t>Atbilstoši darba grupas izvirzītajiem pamata kritērijiem telpu risinājumu variantu izvērtēšan</w:t>
      </w:r>
      <w:r w:rsidR="00E90154" w:rsidRPr="00BA3D1E">
        <w:rPr>
          <w:sz w:val="28"/>
          <w:szCs w:val="28"/>
        </w:rPr>
        <w:t>ā</w:t>
      </w:r>
      <w:r w:rsidR="0000624E" w:rsidRPr="00BA3D1E">
        <w:rPr>
          <w:sz w:val="28"/>
          <w:szCs w:val="28"/>
        </w:rPr>
        <w:t xml:space="preserve"> un, </w:t>
      </w:r>
      <w:r w:rsidR="004C7680" w:rsidRPr="00BA3D1E">
        <w:rPr>
          <w:sz w:val="28"/>
          <w:szCs w:val="28"/>
        </w:rPr>
        <w:t xml:space="preserve">galvenokārt, </w:t>
      </w:r>
      <w:r w:rsidR="0000624E" w:rsidRPr="00BA3D1E">
        <w:rPr>
          <w:sz w:val="28"/>
          <w:szCs w:val="28"/>
        </w:rPr>
        <w:t xml:space="preserve">ņemot vērā </w:t>
      </w:r>
      <w:r w:rsidR="000E3822" w:rsidRPr="00BA3D1E">
        <w:rPr>
          <w:sz w:val="28"/>
          <w:szCs w:val="28"/>
        </w:rPr>
        <w:t>telp</w:t>
      </w:r>
      <w:r w:rsidR="004C7680" w:rsidRPr="00BA3D1E">
        <w:rPr>
          <w:sz w:val="28"/>
          <w:szCs w:val="28"/>
        </w:rPr>
        <w:t>u</w:t>
      </w:r>
      <w:r w:rsidR="00E90154" w:rsidRPr="00BA3D1E">
        <w:rPr>
          <w:sz w:val="28"/>
          <w:szCs w:val="28"/>
        </w:rPr>
        <w:t xml:space="preserve"> platības, kuras būtu </w:t>
      </w:r>
      <w:r w:rsidR="004C7680" w:rsidRPr="00BA3D1E">
        <w:rPr>
          <w:sz w:val="28"/>
          <w:szCs w:val="28"/>
        </w:rPr>
        <w:t>iespējams</w:t>
      </w:r>
      <w:r w:rsidR="00E90154" w:rsidRPr="00BA3D1E">
        <w:rPr>
          <w:sz w:val="28"/>
          <w:szCs w:val="28"/>
        </w:rPr>
        <w:t xml:space="preserve"> </w:t>
      </w:r>
      <w:r w:rsidR="009F0361" w:rsidRPr="00BA3D1E">
        <w:rPr>
          <w:sz w:val="28"/>
          <w:szCs w:val="28"/>
        </w:rPr>
        <w:t xml:space="preserve">pielāgot </w:t>
      </w:r>
      <w:r w:rsidR="0045351E" w:rsidRPr="00BA3D1E">
        <w:rPr>
          <w:sz w:val="28"/>
          <w:szCs w:val="28"/>
        </w:rPr>
        <w:t>p</w:t>
      </w:r>
      <w:r w:rsidR="009F0361" w:rsidRPr="00BA3D1E">
        <w:rPr>
          <w:sz w:val="28"/>
          <w:szCs w:val="28"/>
        </w:rPr>
        <w:t>rokuratūras iestāžu vajadzībām</w:t>
      </w:r>
      <w:r w:rsidRPr="00BA3D1E">
        <w:rPr>
          <w:sz w:val="28"/>
          <w:szCs w:val="28"/>
        </w:rPr>
        <w:t xml:space="preserve">, </w:t>
      </w:r>
      <w:r w:rsidR="00D7179F" w:rsidRPr="00BA3D1E">
        <w:rPr>
          <w:sz w:val="28"/>
          <w:szCs w:val="28"/>
        </w:rPr>
        <w:t xml:space="preserve">darba grupa par piemērotāko no </w:t>
      </w:r>
      <w:r w:rsidR="001C0DD0" w:rsidRPr="00BA3D1E">
        <w:rPr>
          <w:sz w:val="28"/>
          <w:szCs w:val="28"/>
        </w:rPr>
        <w:t>visiem izvērtētajiem variantiem</w:t>
      </w:r>
      <w:r w:rsidR="00E90154" w:rsidRPr="00BA3D1E">
        <w:rPr>
          <w:sz w:val="28"/>
          <w:szCs w:val="28"/>
        </w:rPr>
        <w:t xml:space="preserve"> </w:t>
      </w:r>
      <w:r w:rsidR="0045351E" w:rsidRPr="00BA3D1E">
        <w:rPr>
          <w:sz w:val="28"/>
          <w:szCs w:val="28"/>
        </w:rPr>
        <w:t>p</w:t>
      </w:r>
      <w:r w:rsidR="00D7179F" w:rsidRPr="00BA3D1E">
        <w:rPr>
          <w:sz w:val="28"/>
          <w:szCs w:val="28"/>
        </w:rPr>
        <w:t xml:space="preserve">rokuratūras iestāžu </w:t>
      </w:r>
      <w:r w:rsidR="00E90154" w:rsidRPr="00BA3D1E">
        <w:rPr>
          <w:sz w:val="28"/>
          <w:szCs w:val="28"/>
        </w:rPr>
        <w:t>izvietošanai</w:t>
      </w:r>
      <w:r w:rsidR="00890BC2" w:rsidRPr="00BA3D1E">
        <w:rPr>
          <w:sz w:val="28"/>
          <w:szCs w:val="28"/>
        </w:rPr>
        <w:t>, kas tika pieminēti informatīvā ziņojuma 2.2. un 2.3. apakšnodaļā,</w:t>
      </w:r>
      <w:r w:rsidR="00D7179F" w:rsidRPr="00BA3D1E">
        <w:rPr>
          <w:sz w:val="28"/>
          <w:szCs w:val="28"/>
        </w:rPr>
        <w:t xml:space="preserve"> ir atzinusi ēk</w:t>
      </w:r>
      <w:r w:rsidR="00CC50AF" w:rsidRPr="00BA3D1E">
        <w:rPr>
          <w:sz w:val="28"/>
          <w:szCs w:val="28"/>
        </w:rPr>
        <w:t>u</w:t>
      </w:r>
      <w:r w:rsidR="00D7179F" w:rsidRPr="00BA3D1E">
        <w:rPr>
          <w:sz w:val="28"/>
          <w:szCs w:val="28"/>
        </w:rPr>
        <w:t xml:space="preserve"> Aspazijas bulvārī 7</w:t>
      </w:r>
      <w:r w:rsidR="0030225E" w:rsidRPr="00BA3D1E">
        <w:rPr>
          <w:sz w:val="28"/>
          <w:szCs w:val="28"/>
        </w:rPr>
        <w:t>, Rīgā</w:t>
      </w:r>
      <w:r w:rsidR="00921586" w:rsidRPr="00BA3D1E">
        <w:rPr>
          <w:sz w:val="28"/>
          <w:szCs w:val="28"/>
        </w:rPr>
        <w:t xml:space="preserve">, </w:t>
      </w:r>
      <w:r w:rsidR="00CC50AF" w:rsidRPr="00BA3D1E">
        <w:rPr>
          <w:sz w:val="28"/>
          <w:szCs w:val="28"/>
        </w:rPr>
        <w:t xml:space="preserve">kuru būtu nepieciešams </w:t>
      </w:r>
      <w:r w:rsidR="00921586" w:rsidRPr="00BA3D1E">
        <w:rPr>
          <w:sz w:val="28"/>
          <w:szCs w:val="28"/>
        </w:rPr>
        <w:t>pielāg</w:t>
      </w:r>
      <w:r w:rsidR="004C7680" w:rsidRPr="00BA3D1E">
        <w:rPr>
          <w:sz w:val="28"/>
          <w:szCs w:val="28"/>
        </w:rPr>
        <w:t xml:space="preserve">ot </w:t>
      </w:r>
      <w:r w:rsidR="0045351E" w:rsidRPr="00BA3D1E">
        <w:rPr>
          <w:sz w:val="28"/>
          <w:szCs w:val="28"/>
        </w:rPr>
        <w:t>p</w:t>
      </w:r>
      <w:r w:rsidR="00921586" w:rsidRPr="00BA3D1E">
        <w:rPr>
          <w:sz w:val="28"/>
          <w:szCs w:val="28"/>
        </w:rPr>
        <w:t>rokuratūras iestāžu vajadzībām</w:t>
      </w:r>
      <w:r w:rsidR="00EC391F" w:rsidRPr="00BA3D1E">
        <w:rPr>
          <w:sz w:val="28"/>
          <w:szCs w:val="28"/>
        </w:rPr>
        <w:t xml:space="preserve">. </w:t>
      </w:r>
      <w:r w:rsidR="00890BC2" w:rsidRPr="00BA3D1E">
        <w:rPr>
          <w:sz w:val="28"/>
          <w:szCs w:val="28"/>
        </w:rPr>
        <w:t>(Informāciju par nekustamo īpašumu Aspazijas bulvārī 7, Rīgā, skatīt turpmākā informatīvā ziņojuma izklāstā).</w:t>
      </w:r>
    </w:p>
    <w:p w:rsidR="005330D3" w:rsidRPr="00BA3D1E" w:rsidRDefault="005330D3" w:rsidP="005330D3">
      <w:pPr>
        <w:pStyle w:val="Paraststmeklis"/>
        <w:spacing w:before="0" w:beforeAutospacing="0" w:after="120" w:afterAutospacing="0"/>
        <w:ind w:firstLine="567"/>
        <w:jc w:val="both"/>
        <w:rPr>
          <w:sz w:val="28"/>
          <w:szCs w:val="28"/>
        </w:rPr>
      </w:pPr>
      <w:r w:rsidRPr="00BA3D1E">
        <w:rPr>
          <w:sz w:val="28"/>
          <w:szCs w:val="28"/>
        </w:rPr>
        <w:t xml:space="preserve">Līdz ar to darba grupas </w:t>
      </w:r>
      <w:r w:rsidR="00787C5B" w:rsidRPr="00BA3D1E">
        <w:rPr>
          <w:sz w:val="28"/>
          <w:szCs w:val="28"/>
        </w:rPr>
        <w:t>risinājums</w:t>
      </w:r>
      <w:r w:rsidRPr="00BA3D1E">
        <w:rPr>
          <w:sz w:val="28"/>
          <w:szCs w:val="28"/>
        </w:rPr>
        <w:t xml:space="preserve"> optimālai </w:t>
      </w:r>
      <w:r w:rsidR="0045351E" w:rsidRPr="00BA3D1E">
        <w:rPr>
          <w:sz w:val="28"/>
          <w:szCs w:val="28"/>
        </w:rPr>
        <w:t>p</w:t>
      </w:r>
      <w:r w:rsidRPr="00BA3D1E">
        <w:rPr>
          <w:sz w:val="28"/>
          <w:szCs w:val="28"/>
        </w:rPr>
        <w:t>rokuratūras iestāžu izvietošanai darbam piemērotās telpās Rīgas pilsētā paredz:</w:t>
      </w:r>
    </w:p>
    <w:p w:rsidR="005330D3" w:rsidRPr="00BA3D1E" w:rsidRDefault="005330D3" w:rsidP="007E2DD8">
      <w:pPr>
        <w:pStyle w:val="Paraststmeklis"/>
        <w:numPr>
          <w:ilvl w:val="0"/>
          <w:numId w:val="39"/>
        </w:numPr>
        <w:tabs>
          <w:tab w:val="left" w:pos="993"/>
        </w:tabs>
        <w:spacing w:before="0" w:beforeAutospacing="0" w:after="0" w:afterAutospacing="0"/>
        <w:ind w:hanging="153"/>
        <w:jc w:val="both"/>
        <w:rPr>
          <w:sz w:val="28"/>
          <w:szCs w:val="28"/>
        </w:rPr>
      </w:pPr>
      <w:r w:rsidRPr="00BA3D1E">
        <w:rPr>
          <w:sz w:val="28"/>
          <w:szCs w:val="28"/>
        </w:rPr>
        <w:t xml:space="preserve">Ģenerālprokuratūra paliek </w:t>
      </w:r>
      <w:r w:rsidR="000656F0" w:rsidRPr="00BA3D1E">
        <w:rPr>
          <w:sz w:val="28"/>
          <w:szCs w:val="28"/>
        </w:rPr>
        <w:t xml:space="preserve">administratīvajā </w:t>
      </w:r>
      <w:r w:rsidRPr="00BA3D1E">
        <w:rPr>
          <w:sz w:val="28"/>
          <w:szCs w:val="28"/>
        </w:rPr>
        <w:t>ēkā Kalpaka bulvārī 6, Rīgā;</w:t>
      </w:r>
    </w:p>
    <w:p w:rsidR="005330D3" w:rsidRPr="00BA3D1E" w:rsidRDefault="005330D3" w:rsidP="007E2DD8">
      <w:pPr>
        <w:pStyle w:val="Paraststmeklis"/>
        <w:numPr>
          <w:ilvl w:val="0"/>
          <w:numId w:val="39"/>
        </w:numPr>
        <w:tabs>
          <w:tab w:val="left" w:pos="993"/>
        </w:tabs>
        <w:spacing w:before="0" w:beforeAutospacing="0" w:after="0" w:afterAutospacing="0"/>
        <w:ind w:left="993" w:hanging="426"/>
        <w:jc w:val="both"/>
        <w:rPr>
          <w:sz w:val="28"/>
          <w:szCs w:val="28"/>
        </w:rPr>
      </w:pPr>
      <w:r w:rsidRPr="00BA3D1E">
        <w:rPr>
          <w:sz w:val="28"/>
          <w:szCs w:val="28"/>
        </w:rPr>
        <w:t xml:space="preserve">tiek </w:t>
      </w:r>
      <w:r w:rsidR="000656F0" w:rsidRPr="00BA3D1E">
        <w:rPr>
          <w:sz w:val="28"/>
          <w:szCs w:val="28"/>
        </w:rPr>
        <w:t xml:space="preserve">veikta </w:t>
      </w:r>
      <w:r w:rsidRPr="00BA3D1E">
        <w:rPr>
          <w:sz w:val="28"/>
          <w:szCs w:val="28"/>
        </w:rPr>
        <w:t>ēkas Aspazijas bulvārī 7, Rīgā, rekonstrukcija</w:t>
      </w:r>
      <w:r w:rsidR="000656F0" w:rsidRPr="00BA3D1E">
        <w:rPr>
          <w:sz w:val="28"/>
          <w:szCs w:val="28"/>
        </w:rPr>
        <w:t>,</w:t>
      </w:r>
      <w:r w:rsidRPr="00BA3D1E">
        <w:rPr>
          <w:sz w:val="28"/>
          <w:szCs w:val="28"/>
        </w:rPr>
        <w:t xml:space="preserve"> atbilstoši </w:t>
      </w:r>
      <w:r w:rsidR="0045351E" w:rsidRPr="00BA3D1E">
        <w:rPr>
          <w:sz w:val="28"/>
          <w:szCs w:val="28"/>
        </w:rPr>
        <w:t>p</w:t>
      </w:r>
      <w:r w:rsidRPr="00BA3D1E">
        <w:rPr>
          <w:sz w:val="28"/>
          <w:szCs w:val="28"/>
        </w:rPr>
        <w:t xml:space="preserve">rokuratūras </w:t>
      </w:r>
      <w:r w:rsidR="0079389E" w:rsidRPr="00BA3D1E">
        <w:rPr>
          <w:sz w:val="28"/>
          <w:szCs w:val="28"/>
        </w:rPr>
        <w:t xml:space="preserve">iestāžu </w:t>
      </w:r>
      <w:r w:rsidRPr="00BA3D1E">
        <w:rPr>
          <w:sz w:val="28"/>
          <w:szCs w:val="28"/>
        </w:rPr>
        <w:t xml:space="preserve">vajadzībām, uz kuru </w:t>
      </w:r>
      <w:r w:rsidR="000656F0" w:rsidRPr="00BA3D1E">
        <w:rPr>
          <w:sz w:val="28"/>
          <w:szCs w:val="28"/>
        </w:rPr>
        <w:t>tiek pārvietotas</w:t>
      </w:r>
      <w:r w:rsidRPr="00BA3D1E">
        <w:rPr>
          <w:sz w:val="28"/>
          <w:szCs w:val="28"/>
        </w:rPr>
        <w:t xml:space="preserve"> </w:t>
      </w:r>
      <w:r w:rsidR="001502A0" w:rsidRPr="00BA3D1E">
        <w:rPr>
          <w:sz w:val="28"/>
          <w:szCs w:val="28"/>
        </w:rPr>
        <w:t xml:space="preserve">no </w:t>
      </w:r>
      <w:r w:rsidR="000656F0" w:rsidRPr="00BA3D1E">
        <w:rPr>
          <w:sz w:val="28"/>
          <w:szCs w:val="28"/>
        </w:rPr>
        <w:t xml:space="preserve">administratīvās </w:t>
      </w:r>
      <w:r w:rsidR="001502A0" w:rsidRPr="00BA3D1E">
        <w:rPr>
          <w:sz w:val="28"/>
          <w:szCs w:val="28"/>
        </w:rPr>
        <w:t xml:space="preserve">ēkas </w:t>
      </w:r>
      <w:r w:rsidRPr="00BA3D1E">
        <w:rPr>
          <w:sz w:val="28"/>
          <w:szCs w:val="28"/>
        </w:rPr>
        <w:t xml:space="preserve">Dzirnavu ielā 113, </w:t>
      </w:r>
      <w:r w:rsidR="001502A0" w:rsidRPr="00BA3D1E">
        <w:rPr>
          <w:sz w:val="28"/>
          <w:szCs w:val="28"/>
        </w:rPr>
        <w:t xml:space="preserve">Rīgā, </w:t>
      </w:r>
      <w:r w:rsidRPr="00BA3D1E">
        <w:rPr>
          <w:sz w:val="28"/>
          <w:szCs w:val="28"/>
        </w:rPr>
        <w:t xml:space="preserve">izvietotās septiņas rajona </w:t>
      </w:r>
      <w:r w:rsidR="0045351E" w:rsidRPr="00BA3D1E">
        <w:rPr>
          <w:sz w:val="28"/>
          <w:szCs w:val="28"/>
        </w:rPr>
        <w:t>p</w:t>
      </w:r>
      <w:r w:rsidRPr="00BA3D1E">
        <w:rPr>
          <w:sz w:val="28"/>
          <w:szCs w:val="28"/>
        </w:rPr>
        <w:t xml:space="preserve">rokuratūras iestādes </w:t>
      </w:r>
      <w:r w:rsidR="00215A71" w:rsidRPr="00BA3D1E">
        <w:rPr>
          <w:sz w:val="28"/>
          <w:szCs w:val="28"/>
        </w:rPr>
        <w:t xml:space="preserve">(150 darbinieki) </w:t>
      </w:r>
      <w:r w:rsidRPr="00BA3D1E">
        <w:rPr>
          <w:sz w:val="28"/>
          <w:szCs w:val="28"/>
        </w:rPr>
        <w:t xml:space="preserve">un pārējās Rīgas pilsētā izvietotās </w:t>
      </w:r>
      <w:r w:rsidR="0045351E" w:rsidRPr="00BA3D1E">
        <w:rPr>
          <w:sz w:val="28"/>
          <w:szCs w:val="28"/>
        </w:rPr>
        <w:t>p</w:t>
      </w:r>
      <w:r w:rsidRPr="00BA3D1E">
        <w:rPr>
          <w:sz w:val="28"/>
          <w:szCs w:val="28"/>
        </w:rPr>
        <w:t>rokuratūras iestādes:</w:t>
      </w:r>
    </w:p>
    <w:p w:rsidR="005330D3" w:rsidRPr="00BA3D1E" w:rsidRDefault="005330D3" w:rsidP="001502A0">
      <w:pPr>
        <w:numPr>
          <w:ilvl w:val="0"/>
          <w:numId w:val="37"/>
        </w:numPr>
        <w:autoSpaceDE w:val="0"/>
        <w:autoSpaceDN w:val="0"/>
        <w:adjustRightInd w:val="0"/>
        <w:spacing w:after="0" w:line="240" w:lineRule="auto"/>
        <w:jc w:val="both"/>
        <w:rPr>
          <w:rFonts w:ascii="Times New Roman" w:hAnsi="Times New Roman" w:cs="Times New Roman"/>
          <w:iCs/>
          <w:sz w:val="28"/>
          <w:szCs w:val="28"/>
        </w:rPr>
      </w:pPr>
      <w:r w:rsidRPr="00BA3D1E">
        <w:rPr>
          <w:rFonts w:ascii="Times New Roman" w:hAnsi="Times New Roman" w:cs="Times New Roman"/>
          <w:iCs/>
          <w:sz w:val="28"/>
          <w:szCs w:val="28"/>
        </w:rPr>
        <w:t>Rīgas pilsētas Zemgales priekšpilsēta</w:t>
      </w:r>
      <w:r w:rsidR="0079389E" w:rsidRPr="00BA3D1E">
        <w:rPr>
          <w:rFonts w:ascii="Times New Roman" w:hAnsi="Times New Roman" w:cs="Times New Roman"/>
          <w:iCs/>
          <w:sz w:val="28"/>
          <w:szCs w:val="28"/>
        </w:rPr>
        <w:t>s</w:t>
      </w:r>
      <w:r w:rsidRPr="00BA3D1E">
        <w:rPr>
          <w:rFonts w:ascii="Times New Roman" w:hAnsi="Times New Roman" w:cs="Times New Roman"/>
          <w:iCs/>
          <w:sz w:val="28"/>
          <w:szCs w:val="28"/>
        </w:rPr>
        <w:t xml:space="preserve"> prokuratūra </w:t>
      </w:r>
      <w:r w:rsidR="00277450" w:rsidRPr="00BA3D1E">
        <w:rPr>
          <w:rFonts w:ascii="Times New Roman" w:hAnsi="Times New Roman" w:cs="Times New Roman"/>
          <w:iCs/>
          <w:sz w:val="28"/>
          <w:szCs w:val="28"/>
        </w:rPr>
        <w:t>(9 darbinieki</w:t>
      </w:r>
      <w:r w:rsidR="003E1755" w:rsidRPr="00BA3D1E">
        <w:rPr>
          <w:rFonts w:ascii="Times New Roman" w:hAnsi="Times New Roman" w:cs="Times New Roman"/>
          <w:iCs/>
          <w:sz w:val="28"/>
          <w:szCs w:val="28"/>
        </w:rPr>
        <w:t xml:space="preserve"> </w:t>
      </w:r>
      <w:r w:rsidRPr="00BA3D1E">
        <w:rPr>
          <w:rFonts w:ascii="Times New Roman" w:hAnsi="Times New Roman" w:cs="Times New Roman"/>
          <w:iCs/>
          <w:sz w:val="28"/>
          <w:szCs w:val="28"/>
        </w:rPr>
        <w:t xml:space="preserve">no telpām </w:t>
      </w:r>
      <w:r w:rsidR="0079389E" w:rsidRPr="00BA3D1E">
        <w:rPr>
          <w:rFonts w:ascii="Times New Roman" w:hAnsi="Times New Roman" w:cs="Times New Roman"/>
          <w:iCs/>
          <w:sz w:val="28"/>
          <w:szCs w:val="28"/>
        </w:rPr>
        <w:t>E.</w:t>
      </w:r>
      <w:r w:rsidRPr="00BA3D1E">
        <w:rPr>
          <w:rFonts w:ascii="Times New Roman" w:hAnsi="Times New Roman" w:cs="Times New Roman"/>
          <w:iCs/>
          <w:sz w:val="28"/>
          <w:szCs w:val="28"/>
        </w:rPr>
        <w:t>Smiļģa ielā 44, Rīgā)</w:t>
      </w:r>
      <w:r w:rsidR="00277450" w:rsidRPr="00BA3D1E">
        <w:rPr>
          <w:rFonts w:ascii="Times New Roman" w:hAnsi="Times New Roman" w:cs="Times New Roman"/>
          <w:iCs/>
          <w:sz w:val="28"/>
          <w:szCs w:val="28"/>
        </w:rPr>
        <w:t>;</w:t>
      </w:r>
    </w:p>
    <w:p w:rsidR="005330D3" w:rsidRPr="00BA3D1E" w:rsidRDefault="005330D3" w:rsidP="001502A0">
      <w:pPr>
        <w:numPr>
          <w:ilvl w:val="0"/>
          <w:numId w:val="37"/>
        </w:numPr>
        <w:autoSpaceDE w:val="0"/>
        <w:autoSpaceDN w:val="0"/>
        <w:adjustRightInd w:val="0"/>
        <w:spacing w:after="0" w:line="240" w:lineRule="auto"/>
        <w:jc w:val="both"/>
        <w:rPr>
          <w:rFonts w:ascii="Times New Roman" w:hAnsi="Times New Roman" w:cs="Times New Roman"/>
          <w:iCs/>
          <w:sz w:val="28"/>
          <w:szCs w:val="28"/>
        </w:rPr>
      </w:pPr>
      <w:r w:rsidRPr="00BA3D1E">
        <w:rPr>
          <w:rFonts w:ascii="Times New Roman" w:hAnsi="Times New Roman" w:cs="Times New Roman"/>
          <w:iCs/>
          <w:sz w:val="28"/>
          <w:szCs w:val="28"/>
        </w:rPr>
        <w:t xml:space="preserve">Rīgas pilsētas Kurzemes rajona prokuratūra </w:t>
      </w:r>
      <w:r w:rsidR="00277450" w:rsidRPr="00BA3D1E">
        <w:rPr>
          <w:rFonts w:ascii="Times New Roman" w:hAnsi="Times New Roman" w:cs="Times New Roman"/>
          <w:iCs/>
          <w:sz w:val="28"/>
          <w:szCs w:val="28"/>
        </w:rPr>
        <w:t>(14 darbinieki</w:t>
      </w:r>
      <w:r w:rsidR="003E1755" w:rsidRPr="00BA3D1E">
        <w:rPr>
          <w:rFonts w:ascii="Times New Roman" w:hAnsi="Times New Roman" w:cs="Times New Roman"/>
          <w:iCs/>
          <w:sz w:val="28"/>
          <w:szCs w:val="28"/>
        </w:rPr>
        <w:t xml:space="preserve"> </w:t>
      </w:r>
      <w:r w:rsidRPr="00BA3D1E">
        <w:rPr>
          <w:rFonts w:ascii="Times New Roman" w:hAnsi="Times New Roman" w:cs="Times New Roman"/>
          <w:iCs/>
          <w:sz w:val="28"/>
          <w:szCs w:val="28"/>
        </w:rPr>
        <w:t>no telpām Daugavgrīvas ielā 58, Rīgā)</w:t>
      </w:r>
      <w:r w:rsidR="00277450" w:rsidRPr="00BA3D1E">
        <w:rPr>
          <w:rFonts w:ascii="Times New Roman" w:hAnsi="Times New Roman" w:cs="Times New Roman"/>
          <w:iCs/>
          <w:sz w:val="28"/>
          <w:szCs w:val="28"/>
        </w:rPr>
        <w:t>;</w:t>
      </w:r>
    </w:p>
    <w:p w:rsidR="005330D3" w:rsidRPr="00BA3D1E" w:rsidRDefault="005330D3" w:rsidP="001502A0">
      <w:pPr>
        <w:numPr>
          <w:ilvl w:val="0"/>
          <w:numId w:val="37"/>
        </w:numPr>
        <w:autoSpaceDE w:val="0"/>
        <w:autoSpaceDN w:val="0"/>
        <w:adjustRightInd w:val="0"/>
        <w:spacing w:after="0" w:line="240" w:lineRule="auto"/>
        <w:jc w:val="both"/>
        <w:rPr>
          <w:rFonts w:ascii="Times New Roman" w:hAnsi="Times New Roman" w:cs="Times New Roman"/>
          <w:iCs/>
          <w:sz w:val="28"/>
          <w:szCs w:val="28"/>
        </w:rPr>
      </w:pPr>
      <w:r w:rsidRPr="00BA3D1E">
        <w:rPr>
          <w:rFonts w:ascii="Times New Roman" w:hAnsi="Times New Roman" w:cs="Times New Roman"/>
          <w:iCs/>
          <w:sz w:val="28"/>
          <w:szCs w:val="28"/>
        </w:rPr>
        <w:t xml:space="preserve">Rīgas pilsētas Ziemeļu rajona prokuratūra </w:t>
      </w:r>
      <w:r w:rsidR="00277450" w:rsidRPr="00BA3D1E">
        <w:rPr>
          <w:rFonts w:ascii="Times New Roman" w:hAnsi="Times New Roman" w:cs="Times New Roman"/>
          <w:iCs/>
          <w:sz w:val="28"/>
          <w:szCs w:val="28"/>
        </w:rPr>
        <w:t>(11 darbinieki</w:t>
      </w:r>
      <w:r w:rsidR="003E1755" w:rsidRPr="00BA3D1E">
        <w:rPr>
          <w:rFonts w:ascii="Times New Roman" w:hAnsi="Times New Roman" w:cs="Times New Roman"/>
          <w:iCs/>
          <w:sz w:val="28"/>
          <w:szCs w:val="28"/>
        </w:rPr>
        <w:t xml:space="preserve"> </w:t>
      </w:r>
      <w:r w:rsidRPr="00BA3D1E">
        <w:rPr>
          <w:rFonts w:ascii="Times New Roman" w:hAnsi="Times New Roman" w:cs="Times New Roman"/>
          <w:iCs/>
          <w:sz w:val="28"/>
          <w:szCs w:val="28"/>
        </w:rPr>
        <w:t xml:space="preserve">no telpām </w:t>
      </w:r>
      <w:r w:rsidR="0079389E" w:rsidRPr="00BA3D1E">
        <w:rPr>
          <w:rFonts w:ascii="Times New Roman" w:hAnsi="Times New Roman" w:cs="Times New Roman"/>
          <w:iCs/>
          <w:sz w:val="28"/>
          <w:szCs w:val="28"/>
        </w:rPr>
        <w:t>Kr.</w:t>
      </w:r>
      <w:r w:rsidRPr="00BA3D1E">
        <w:rPr>
          <w:rFonts w:ascii="Times New Roman" w:hAnsi="Times New Roman" w:cs="Times New Roman"/>
          <w:iCs/>
          <w:sz w:val="28"/>
          <w:szCs w:val="28"/>
        </w:rPr>
        <w:t>Valdemāra ielā 17a, Rīgā)</w:t>
      </w:r>
      <w:r w:rsidR="00277450" w:rsidRPr="00BA3D1E">
        <w:rPr>
          <w:rFonts w:ascii="Times New Roman" w:hAnsi="Times New Roman" w:cs="Times New Roman"/>
          <w:iCs/>
          <w:sz w:val="28"/>
          <w:szCs w:val="28"/>
        </w:rPr>
        <w:t>;</w:t>
      </w:r>
    </w:p>
    <w:p w:rsidR="005330D3" w:rsidRPr="00BA3D1E" w:rsidRDefault="005330D3" w:rsidP="001502A0">
      <w:pPr>
        <w:numPr>
          <w:ilvl w:val="0"/>
          <w:numId w:val="37"/>
        </w:numPr>
        <w:autoSpaceDE w:val="0"/>
        <w:autoSpaceDN w:val="0"/>
        <w:adjustRightInd w:val="0"/>
        <w:spacing w:after="0" w:line="240" w:lineRule="auto"/>
        <w:jc w:val="both"/>
        <w:rPr>
          <w:rFonts w:ascii="Times New Roman" w:hAnsi="Times New Roman" w:cs="Times New Roman"/>
          <w:iCs/>
          <w:sz w:val="28"/>
          <w:szCs w:val="28"/>
        </w:rPr>
      </w:pPr>
      <w:r w:rsidRPr="00BA3D1E">
        <w:rPr>
          <w:rFonts w:ascii="Times New Roman" w:hAnsi="Times New Roman" w:cs="Times New Roman"/>
          <w:iCs/>
          <w:sz w:val="28"/>
          <w:szCs w:val="28"/>
        </w:rPr>
        <w:t xml:space="preserve">Rīgas Autotransporta prokuratūra </w:t>
      </w:r>
      <w:r w:rsidR="00277450" w:rsidRPr="00BA3D1E">
        <w:rPr>
          <w:rFonts w:ascii="Times New Roman" w:hAnsi="Times New Roman" w:cs="Times New Roman"/>
          <w:iCs/>
          <w:sz w:val="28"/>
          <w:szCs w:val="28"/>
        </w:rPr>
        <w:t>(13 darbinieki</w:t>
      </w:r>
      <w:r w:rsidR="003E1755" w:rsidRPr="00BA3D1E">
        <w:rPr>
          <w:rFonts w:ascii="Times New Roman" w:hAnsi="Times New Roman" w:cs="Times New Roman"/>
          <w:iCs/>
          <w:sz w:val="28"/>
          <w:szCs w:val="28"/>
        </w:rPr>
        <w:t xml:space="preserve"> </w:t>
      </w:r>
      <w:r w:rsidRPr="00BA3D1E">
        <w:rPr>
          <w:rFonts w:ascii="Times New Roman" w:hAnsi="Times New Roman" w:cs="Times New Roman"/>
          <w:iCs/>
          <w:sz w:val="28"/>
          <w:szCs w:val="28"/>
        </w:rPr>
        <w:t>no telpām Stabu ielā 89, Rīgā)</w:t>
      </w:r>
      <w:r w:rsidR="003E706F" w:rsidRPr="00BA3D1E">
        <w:rPr>
          <w:rFonts w:ascii="Times New Roman" w:hAnsi="Times New Roman" w:cs="Times New Roman"/>
          <w:iCs/>
          <w:sz w:val="28"/>
          <w:szCs w:val="28"/>
        </w:rPr>
        <w:t>;</w:t>
      </w:r>
    </w:p>
    <w:p w:rsidR="005330D3" w:rsidRPr="00BA3D1E" w:rsidRDefault="001502A0" w:rsidP="001502A0">
      <w:pPr>
        <w:numPr>
          <w:ilvl w:val="0"/>
          <w:numId w:val="37"/>
        </w:numPr>
        <w:autoSpaceDE w:val="0"/>
        <w:autoSpaceDN w:val="0"/>
        <w:adjustRightInd w:val="0"/>
        <w:spacing w:after="0" w:line="240" w:lineRule="auto"/>
        <w:jc w:val="both"/>
        <w:rPr>
          <w:rFonts w:ascii="Times New Roman" w:hAnsi="Times New Roman" w:cs="Times New Roman"/>
          <w:iCs/>
          <w:sz w:val="28"/>
          <w:szCs w:val="28"/>
        </w:rPr>
      </w:pPr>
      <w:r w:rsidRPr="00BA3D1E">
        <w:rPr>
          <w:rFonts w:ascii="Times New Roman" w:hAnsi="Times New Roman" w:cs="Times New Roman"/>
          <w:iCs/>
          <w:sz w:val="28"/>
          <w:szCs w:val="28"/>
        </w:rPr>
        <w:t>p</w:t>
      </w:r>
      <w:r w:rsidR="005330D3" w:rsidRPr="00BA3D1E">
        <w:rPr>
          <w:rFonts w:ascii="Times New Roman" w:hAnsi="Times New Roman" w:cs="Times New Roman"/>
          <w:iCs/>
          <w:sz w:val="28"/>
          <w:szCs w:val="28"/>
        </w:rPr>
        <w:t xml:space="preserve">apildus uz </w:t>
      </w:r>
      <w:r w:rsidR="003E706F" w:rsidRPr="00BA3D1E">
        <w:rPr>
          <w:rFonts w:ascii="Times New Roman" w:hAnsi="Times New Roman" w:cs="Times New Roman"/>
          <w:iCs/>
          <w:sz w:val="28"/>
          <w:szCs w:val="28"/>
        </w:rPr>
        <w:t>administratīvo ēk</w:t>
      </w:r>
      <w:r w:rsidR="0018213F" w:rsidRPr="00BA3D1E">
        <w:rPr>
          <w:rFonts w:ascii="Times New Roman" w:hAnsi="Times New Roman" w:cs="Times New Roman"/>
          <w:iCs/>
          <w:sz w:val="28"/>
          <w:szCs w:val="28"/>
        </w:rPr>
        <w:t>u</w:t>
      </w:r>
      <w:r w:rsidR="005330D3" w:rsidRPr="00BA3D1E">
        <w:rPr>
          <w:rFonts w:ascii="Times New Roman" w:hAnsi="Times New Roman" w:cs="Times New Roman"/>
          <w:iCs/>
          <w:sz w:val="28"/>
          <w:szCs w:val="28"/>
        </w:rPr>
        <w:t xml:space="preserve"> Aspazijas</w:t>
      </w:r>
      <w:r w:rsidR="0018213F" w:rsidRPr="00BA3D1E">
        <w:rPr>
          <w:rFonts w:ascii="Times New Roman" w:hAnsi="Times New Roman" w:cs="Times New Roman"/>
          <w:iCs/>
          <w:sz w:val="28"/>
          <w:szCs w:val="28"/>
        </w:rPr>
        <w:t xml:space="preserve"> bulvārī</w:t>
      </w:r>
      <w:r w:rsidR="005330D3" w:rsidRPr="00BA3D1E">
        <w:rPr>
          <w:rFonts w:ascii="Times New Roman" w:hAnsi="Times New Roman" w:cs="Times New Roman"/>
          <w:iCs/>
          <w:sz w:val="28"/>
          <w:szCs w:val="28"/>
        </w:rPr>
        <w:t xml:space="preserve"> 7, </w:t>
      </w:r>
      <w:r w:rsidRPr="00BA3D1E">
        <w:rPr>
          <w:rFonts w:ascii="Times New Roman" w:hAnsi="Times New Roman" w:cs="Times New Roman"/>
          <w:iCs/>
          <w:sz w:val="28"/>
          <w:szCs w:val="28"/>
        </w:rPr>
        <w:t>Rīgā</w:t>
      </w:r>
      <w:r w:rsidR="007D7BD1" w:rsidRPr="00BA3D1E">
        <w:rPr>
          <w:rFonts w:ascii="Times New Roman" w:hAnsi="Times New Roman" w:cs="Times New Roman"/>
          <w:iCs/>
          <w:sz w:val="28"/>
          <w:szCs w:val="28"/>
        </w:rPr>
        <w:t>,</w:t>
      </w:r>
      <w:r w:rsidRPr="00BA3D1E">
        <w:rPr>
          <w:rFonts w:ascii="Times New Roman" w:hAnsi="Times New Roman" w:cs="Times New Roman"/>
          <w:iCs/>
          <w:sz w:val="28"/>
          <w:szCs w:val="28"/>
        </w:rPr>
        <w:t xml:space="preserve"> </w:t>
      </w:r>
      <w:r w:rsidR="0018213F" w:rsidRPr="00BA3D1E">
        <w:rPr>
          <w:rFonts w:ascii="Times New Roman" w:hAnsi="Times New Roman" w:cs="Times New Roman"/>
          <w:iCs/>
          <w:sz w:val="28"/>
          <w:szCs w:val="28"/>
        </w:rPr>
        <w:t xml:space="preserve">tiek pārvietota Organizētās noziedzības un citu nozaru specializētā prokuratūra (38 darbinieki no telpām </w:t>
      </w:r>
      <w:r w:rsidR="005330D3" w:rsidRPr="00BA3D1E">
        <w:rPr>
          <w:rFonts w:ascii="Times New Roman" w:hAnsi="Times New Roman" w:cs="Times New Roman"/>
          <w:iCs/>
          <w:sz w:val="28"/>
          <w:szCs w:val="28"/>
        </w:rPr>
        <w:t>Kalpaka bulvārī 6,</w:t>
      </w:r>
      <w:r w:rsidRPr="00BA3D1E">
        <w:rPr>
          <w:rFonts w:ascii="Times New Roman" w:hAnsi="Times New Roman" w:cs="Times New Roman"/>
          <w:iCs/>
          <w:sz w:val="28"/>
          <w:szCs w:val="28"/>
        </w:rPr>
        <w:t xml:space="preserve"> Rīgā</w:t>
      </w:r>
      <w:r w:rsidR="0018213F" w:rsidRPr="00BA3D1E">
        <w:rPr>
          <w:rFonts w:ascii="Times New Roman" w:hAnsi="Times New Roman" w:cs="Times New Roman"/>
          <w:iCs/>
          <w:sz w:val="28"/>
          <w:szCs w:val="28"/>
        </w:rPr>
        <w:t>).</w:t>
      </w:r>
      <w:r w:rsidRPr="00BA3D1E">
        <w:rPr>
          <w:rFonts w:ascii="Times New Roman" w:hAnsi="Times New Roman" w:cs="Times New Roman"/>
          <w:iCs/>
          <w:sz w:val="28"/>
          <w:szCs w:val="28"/>
        </w:rPr>
        <w:t xml:space="preserve"> </w:t>
      </w:r>
    </w:p>
    <w:p w:rsidR="00062432" w:rsidRPr="00BA3D1E" w:rsidRDefault="00062432" w:rsidP="00FA49AC">
      <w:pPr>
        <w:pStyle w:val="Sarakstarindkopa"/>
        <w:numPr>
          <w:ilvl w:val="1"/>
          <w:numId w:val="34"/>
        </w:numPr>
        <w:spacing w:before="240" w:after="240" w:line="240" w:lineRule="auto"/>
        <w:ind w:left="426" w:hanging="426"/>
        <w:jc w:val="both"/>
        <w:rPr>
          <w:rFonts w:ascii="Times New Roman" w:hAnsi="Times New Roman" w:cs="Times New Roman"/>
          <w:b/>
          <w:sz w:val="28"/>
          <w:szCs w:val="28"/>
        </w:rPr>
      </w:pPr>
      <w:r w:rsidRPr="00BA3D1E">
        <w:rPr>
          <w:rFonts w:ascii="Times New Roman" w:hAnsi="Times New Roman" w:cs="Times New Roman"/>
          <w:b/>
          <w:sz w:val="28"/>
          <w:szCs w:val="28"/>
        </w:rPr>
        <w:t>Risinājuma varianta izvērtējums:</w:t>
      </w:r>
    </w:p>
    <w:p w:rsidR="00FA49AC" w:rsidRPr="00BA3D1E" w:rsidRDefault="00FA49AC" w:rsidP="00FA49AC">
      <w:pPr>
        <w:pStyle w:val="Sarakstarindkopa"/>
        <w:spacing w:before="240" w:after="240" w:line="240" w:lineRule="auto"/>
        <w:ind w:left="426"/>
        <w:jc w:val="both"/>
        <w:rPr>
          <w:rFonts w:ascii="Times New Roman" w:hAnsi="Times New Roman" w:cs="Times New Roman"/>
          <w:b/>
          <w:sz w:val="28"/>
          <w:szCs w:val="28"/>
        </w:rPr>
      </w:pPr>
    </w:p>
    <w:p w:rsidR="00062432" w:rsidRPr="00BA3D1E" w:rsidRDefault="00062432" w:rsidP="00FA49AC">
      <w:pPr>
        <w:pStyle w:val="Sarakstarindkopa"/>
        <w:numPr>
          <w:ilvl w:val="2"/>
          <w:numId w:val="34"/>
        </w:numPr>
        <w:spacing w:before="120" w:after="120" w:line="240" w:lineRule="auto"/>
        <w:jc w:val="both"/>
        <w:rPr>
          <w:rFonts w:ascii="Times New Roman" w:hAnsi="Times New Roman" w:cs="Times New Roman"/>
          <w:sz w:val="28"/>
          <w:szCs w:val="28"/>
        </w:rPr>
      </w:pPr>
      <w:r w:rsidRPr="00BA3D1E">
        <w:rPr>
          <w:rFonts w:ascii="Times New Roman" w:hAnsi="Times New Roman" w:cs="Times New Roman"/>
          <w:sz w:val="28"/>
          <w:szCs w:val="28"/>
        </w:rPr>
        <w:t>Pozitīvie aspekti:</w:t>
      </w:r>
    </w:p>
    <w:p w:rsidR="00062432" w:rsidRPr="00BA3D1E" w:rsidRDefault="00062432" w:rsidP="007E2DD8">
      <w:pPr>
        <w:pStyle w:val="Paraststmeklis"/>
        <w:numPr>
          <w:ilvl w:val="0"/>
          <w:numId w:val="16"/>
        </w:numPr>
        <w:spacing w:before="120" w:beforeAutospacing="0" w:after="120" w:afterAutospacing="0"/>
        <w:ind w:left="993" w:hanging="426"/>
        <w:jc w:val="both"/>
        <w:rPr>
          <w:sz w:val="28"/>
          <w:szCs w:val="28"/>
        </w:rPr>
      </w:pPr>
      <w:r w:rsidRPr="00BA3D1E">
        <w:rPr>
          <w:sz w:val="28"/>
          <w:szCs w:val="28"/>
        </w:rPr>
        <w:t xml:space="preserve">nodrošināta </w:t>
      </w:r>
      <w:r w:rsidR="0045351E" w:rsidRPr="00BA3D1E">
        <w:rPr>
          <w:sz w:val="28"/>
          <w:szCs w:val="28"/>
        </w:rPr>
        <w:t>p</w:t>
      </w:r>
      <w:r w:rsidRPr="00BA3D1E">
        <w:rPr>
          <w:sz w:val="28"/>
          <w:szCs w:val="28"/>
        </w:rPr>
        <w:t>rokuratūras iestāžu darbinieku izvietošana darbam piemērotās telpās vienotā administratīvajā ēkā Aspazijas bulvārī 7, Rīgā;</w:t>
      </w:r>
    </w:p>
    <w:p w:rsidR="00062432" w:rsidRPr="00BA3D1E" w:rsidRDefault="00062432" w:rsidP="007E2DD8">
      <w:pPr>
        <w:pStyle w:val="Paraststmeklis"/>
        <w:numPr>
          <w:ilvl w:val="0"/>
          <w:numId w:val="16"/>
        </w:numPr>
        <w:spacing w:before="120" w:beforeAutospacing="0" w:after="120" w:afterAutospacing="0"/>
        <w:ind w:left="993" w:hanging="426"/>
        <w:jc w:val="both"/>
        <w:rPr>
          <w:sz w:val="28"/>
          <w:szCs w:val="28"/>
        </w:rPr>
      </w:pPr>
      <w:r w:rsidRPr="00BA3D1E">
        <w:rPr>
          <w:sz w:val="28"/>
          <w:szCs w:val="28"/>
        </w:rPr>
        <w:t>sakārtots un nodots lietošanā (</w:t>
      </w:r>
      <w:r w:rsidR="0079389E" w:rsidRPr="00BA3D1E">
        <w:rPr>
          <w:sz w:val="28"/>
        </w:rPr>
        <w:t xml:space="preserve">nosakot </w:t>
      </w:r>
      <w:r w:rsidRPr="00BA3D1E">
        <w:rPr>
          <w:sz w:val="28"/>
        </w:rPr>
        <w:t>noma</w:t>
      </w:r>
      <w:r w:rsidR="0079389E" w:rsidRPr="00BA3D1E">
        <w:rPr>
          <w:sz w:val="28"/>
        </w:rPr>
        <w:t>s maksu saskaņā ar MK noteikumos Nr.515 noteiktajiem principiem un aprēķināšanas metodiku</w:t>
      </w:r>
      <w:r w:rsidRPr="00BA3D1E">
        <w:rPr>
          <w:sz w:val="28"/>
          <w:szCs w:val="28"/>
        </w:rPr>
        <w:t xml:space="preserve">) valsts nekustamais īpašums, kas ilgstoši rezervēts valsts vajadzībām, tādējādi samazinās </w:t>
      </w:r>
      <w:r w:rsidR="00207C63" w:rsidRPr="00BA3D1E">
        <w:rPr>
          <w:sz w:val="28"/>
          <w:szCs w:val="28"/>
        </w:rPr>
        <w:t>VNĪ</w:t>
      </w:r>
      <w:r w:rsidRPr="00BA3D1E">
        <w:rPr>
          <w:sz w:val="28"/>
          <w:szCs w:val="28"/>
        </w:rPr>
        <w:t xml:space="preserve"> zaudējumi nekustamā īpašuma pārvaldīšanai.</w:t>
      </w:r>
    </w:p>
    <w:p w:rsidR="0079389E" w:rsidRPr="00BA3D1E" w:rsidRDefault="00062432" w:rsidP="00D36DF1">
      <w:pPr>
        <w:pStyle w:val="Sarakstarindkopa"/>
        <w:numPr>
          <w:ilvl w:val="2"/>
          <w:numId w:val="34"/>
        </w:numPr>
        <w:spacing w:before="120" w:after="120" w:line="240" w:lineRule="auto"/>
        <w:contextualSpacing w:val="0"/>
        <w:jc w:val="both"/>
        <w:rPr>
          <w:rFonts w:ascii="Times New Roman" w:hAnsi="Times New Roman" w:cs="Times New Roman"/>
          <w:sz w:val="28"/>
          <w:szCs w:val="28"/>
        </w:rPr>
      </w:pPr>
      <w:r w:rsidRPr="00BA3D1E">
        <w:rPr>
          <w:rFonts w:ascii="Times New Roman" w:hAnsi="Times New Roman" w:cs="Times New Roman"/>
          <w:sz w:val="28"/>
          <w:szCs w:val="28"/>
        </w:rPr>
        <w:t>Negatīv</w:t>
      </w:r>
      <w:r w:rsidR="007D1D58" w:rsidRPr="00BA3D1E">
        <w:rPr>
          <w:rFonts w:ascii="Times New Roman" w:hAnsi="Times New Roman" w:cs="Times New Roman"/>
          <w:sz w:val="28"/>
          <w:szCs w:val="28"/>
        </w:rPr>
        <w:t>ais</w:t>
      </w:r>
      <w:r w:rsidRPr="00BA3D1E">
        <w:rPr>
          <w:rFonts w:ascii="Times New Roman" w:hAnsi="Times New Roman" w:cs="Times New Roman"/>
          <w:sz w:val="28"/>
          <w:szCs w:val="28"/>
        </w:rPr>
        <w:t xml:space="preserve"> aspekts</w:t>
      </w:r>
      <w:r w:rsidR="0079389E" w:rsidRPr="00BA3D1E">
        <w:rPr>
          <w:rFonts w:ascii="Times New Roman" w:hAnsi="Times New Roman" w:cs="Times New Roman"/>
          <w:sz w:val="28"/>
          <w:szCs w:val="28"/>
        </w:rPr>
        <w:t>:</w:t>
      </w:r>
    </w:p>
    <w:p w:rsidR="00FA49AC" w:rsidRPr="00BA3D1E" w:rsidRDefault="0079389E">
      <w:pPr>
        <w:pStyle w:val="Sarakstarindkopa"/>
        <w:spacing w:before="120" w:after="120" w:line="240" w:lineRule="auto"/>
        <w:contextualSpacing w:val="0"/>
        <w:jc w:val="both"/>
        <w:rPr>
          <w:rFonts w:ascii="Times New Roman" w:hAnsi="Times New Roman" w:cs="Times New Roman"/>
          <w:sz w:val="28"/>
          <w:szCs w:val="28"/>
        </w:rPr>
      </w:pPr>
      <w:r w:rsidRPr="00BA3D1E">
        <w:rPr>
          <w:rFonts w:ascii="Times New Roman" w:hAnsi="Times New Roman" w:cs="Times New Roman"/>
          <w:sz w:val="28"/>
          <w:szCs w:val="28"/>
        </w:rPr>
        <w:t>P</w:t>
      </w:r>
      <w:r w:rsidR="00062432" w:rsidRPr="00BA3D1E">
        <w:rPr>
          <w:rFonts w:ascii="Times New Roman" w:hAnsi="Times New Roman" w:cs="Times New Roman"/>
          <w:sz w:val="28"/>
          <w:szCs w:val="28"/>
        </w:rPr>
        <w:t>apildu finansējuma nepieciešamība vienotās administratīvās ēkas Aspazijas bulvārī 7, Rīgā, rekonstrukcijas darbu nodrošināšanai, pārcelšanās</w:t>
      </w:r>
      <w:r w:rsidR="00E96E94">
        <w:rPr>
          <w:rFonts w:ascii="Times New Roman" w:hAnsi="Times New Roman" w:cs="Times New Roman"/>
          <w:sz w:val="28"/>
          <w:szCs w:val="28"/>
        </w:rPr>
        <w:t>, komunālo maksājumu (iespējams)</w:t>
      </w:r>
      <w:r w:rsidR="00062432" w:rsidRPr="00BA3D1E">
        <w:rPr>
          <w:rFonts w:ascii="Times New Roman" w:hAnsi="Times New Roman" w:cs="Times New Roman"/>
          <w:sz w:val="28"/>
          <w:szCs w:val="28"/>
        </w:rPr>
        <w:t xml:space="preserve"> un aprīkojumu iegādes izdevumu segšanai.</w:t>
      </w:r>
      <w:r w:rsidR="001B3704" w:rsidRPr="00BA3D1E">
        <w:rPr>
          <w:rFonts w:ascii="Times New Roman" w:hAnsi="Times New Roman" w:cs="Times New Roman"/>
          <w:sz w:val="28"/>
          <w:szCs w:val="28"/>
        </w:rPr>
        <w:t xml:space="preserve"> Vienlaikus </w:t>
      </w:r>
      <w:r w:rsidR="00952CD5" w:rsidRPr="00BA3D1E">
        <w:rPr>
          <w:rFonts w:ascii="Times New Roman" w:hAnsi="Times New Roman" w:cs="Times New Roman"/>
          <w:sz w:val="28"/>
          <w:szCs w:val="28"/>
        </w:rPr>
        <w:t xml:space="preserve">nepieciešams vērst uzmanību, ka visu izvērtēto risinājuma variantu </w:t>
      </w:r>
      <w:r w:rsidR="00FC462C" w:rsidRPr="00BA3D1E">
        <w:rPr>
          <w:rFonts w:ascii="Times New Roman" w:hAnsi="Times New Roman" w:cs="Times New Roman"/>
          <w:sz w:val="28"/>
          <w:szCs w:val="28"/>
        </w:rPr>
        <w:t xml:space="preserve">īstenošanai, kā arī jebkura </w:t>
      </w:r>
      <w:r w:rsidR="00B66960" w:rsidRPr="00BA3D1E">
        <w:rPr>
          <w:rFonts w:ascii="Times New Roman" w:hAnsi="Times New Roman" w:cs="Times New Roman"/>
          <w:sz w:val="28"/>
          <w:szCs w:val="28"/>
        </w:rPr>
        <w:t xml:space="preserve">informatīvā ziņojuma </w:t>
      </w:r>
      <w:r w:rsidR="00952CD5" w:rsidRPr="00BA3D1E">
        <w:rPr>
          <w:rFonts w:ascii="Times New Roman" w:hAnsi="Times New Roman" w:cs="Times New Roman"/>
          <w:sz w:val="28"/>
          <w:szCs w:val="28"/>
        </w:rPr>
        <w:t>2.2.</w:t>
      </w:r>
      <w:r w:rsidR="00890BC2" w:rsidRPr="00BA3D1E">
        <w:rPr>
          <w:rFonts w:ascii="Times New Roman" w:hAnsi="Times New Roman" w:cs="Times New Roman"/>
          <w:sz w:val="28"/>
          <w:szCs w:val="28"/>
        </w:rPr>
        <w:t xml:space="preserve"> un 2.3. </w:t>
      </w:r>
      <w:r w:rsidR="00952CD5" w:rsidRPr="00BA3D1E">
        <w:rPr>
          <w:rFonts w:ascii="Times New Roman" w:hAnsi="Times New Roman" w:cs="Times New Roman"/>
          <w:sz w:val="28"/>
          <w:szCs w:val="28"/>
        </w:rPr>
        <w:t>apakš</w:t>
      </w:r>
      <w:r w:rsidR="00890BC2" w:rsidRPr="00BA3D1E">
        <w:rPr>
          <w:rFonts w:ascii="Times New Roman" w:hAnsi="Times New Roman" w:cs="Times New Roman"/>
          <w:sz w:val="28"/>
          <w:szCs w:val="28"/>
        </w:rPr>
        <w:t>nodaļā</w:t>
      </w:r>
      <w:r w:rsidR="00952CD5" w:rsidRPr="00BA3D1E">
        <w:rPr>
          <w:rFonts w:ascii="Times New Roman" w:hAnsi="Times New Roman" w:cs="Times New Roman"/>
          <w:sz w:val="28"/>
          <w:szCs w:val="28"/>
        </w:rPr>
        <w:t xml:space="preserve"> minēt</w:t>
      </w:r>
      <w:r w:rsidR="00FC462C" w:rsidRPr="00BA3D1E">
        <w:rPr>
          <w:rFonts w:ascii="Times New Roman" w:hAnsi="Times New Roman" w:cs="Times New Roman"/>
          <w:sz w:val="28"/>
          <w:szCs w:val="28"/>
        </w:rPr>
        <w:t>ā</w:t>
      </w:r>
      <w:r w:rsidR="00952CD5" w:rsidRPr="00BA3D1E">
        <w:rPr>
          <w:rFonts w:ascii="Times New Roman" w:hAnsi="Times New Roman" w:cs="Times New Roman"/>
          <w:sz w:val="28"/>
          <w:szCs w:val="28"/>
        </w:rPr>
        <w:t xml:space="preserve"> nekustam</w:t>
      </w:r>
      <w:r w:rsidR="00FC462C" w:rsidRPr="00BA3D1E">
        <w:rPr>
          <w:rFonts w:ascii="Times New Roman" w:hAnsi="Times New Roman" w:cs="Times New Roman"/>
          <w:sz w:val="28"/>
          <w:szCs w:val="28"/>
        </w:rPr>
        <w:t>ā</w:t>
      </w:r>
      <w:r w:rsidR="00952CD5" w:rsidRPr="00BA3D1E">
        <w:rPr>
          <w:rFonts w:ascii="Times New Roman" w:hAnsi="Times New Roman" w:cs="Times New Roman"/>
          <w:sz w:val="28"/>
          <w:szCs w:val="28"/>
        </w:rPr>
        <w:t xml:space="preserve"> īpašum</w:t>
      </w:r>
      <w:r w:rsidR="00FC462C" w:rsidRPr="00BA3D1E">
        <w:rPr>
          <w:rFonts w:ascii="Times New Roman" w:hAnsi="Times New Roman" w:cs="Times New Roman"/>
          <w:sz w:val="28"/>
          <w:szCs w:val="28"/>
        </w:rPr>
        <w:t xml:space="preserve">a </w:t>
      </w:r>
      <w:r w:rsidR="00952CD5" w:rsidRPr="00BA3D1E">
        <w:rPr>
          <w:rFonts w:ascii="Times New Roman" w:hAnsi="Times New Roman" w:cs="Times New Roman"/>
          <w:sz w:val="28"/>
          <w:szCs w:val="28"/>
        </w:rPr>
        <w:t>pielāgošana</w:t>
      </w:r>
      <w:r w:rsidR="00FC462C" w:rsidRPr="00BA3D1E">
        <w:rPr>
          <w:rFonts w:ascii="Times New Roman" w:hAnsi="Times New Roman" w:cs="Times New Roman"/>
          <w:sz w:val="28"/>
          <w:szCs w:val="28"/>
        </w:rPr>
        <w:t>i</w:t>
      </w:r>
      <w:r w:rsidR="00952CD5" w:rsidRPr="00BA3D1E">
        <w:rPr>
          <w:rFonts w:ascii="Times New Roman" w:hAnsi="Times New Roman" w:cs="Times New Roman"/>
          <w:sz w:val="28"/>
          <w:szCs w:val="28"/>
        </w:rPr>
        <w:t xml:space="preserve"> </w:t>
      </w:r>
      <w:r w:rsidR="0045351E" w:rsidRPr="00BA3D1E">
        <w:rPr>
          <w:rFonts w:ascii="Times New Roman" w:hAnsi="Times New Roman" w:cs="Times New Roman"/>
          <w:sz w:val="28"/>
          <w:szCs w:val="28"/>
        </w:rPr>
        <w:t>p</w:t>
      </w:r>
      <w:r w:rsidR="00952CD5" w:rsidRPr="00BA3D1E">
        <w:rPr>
          <w:rFonts w:ascii="Times New Roman" w:hAnsi="Times New Roman" w:cs="Times New Roman"/>
          <w:sz w:val="28"/>
          <w:szCs w:val="28"/>
        </w:rPr>
        <w:t>rokuratūras iestāžu vajadzībām, būtu nepieciešami papildu finanšu līdzekļi.</w:t>
      </w:r>
    </w:p>
    <w:p w:rsidR="00B8014E" w:rsidRPr="00BA3D1E" w:rsidRDefault="0018213F" w:rsidP="00FA49AC">
      <w:pPr>
        <w:pStyle w:val="Sarakstarindkopa"/>
        <w:numPr>
          <w:ilvl w:val="1"/>
          <w:numId w:val="34"/>
        </w:numPr>
        <w:spacing w:before="240" w:after="240" w:line="240" w:lineRule="auto"/>
        <w:ind w:left="426" w:hanging="426"/>
        <w:contextualSpacing w:val="0"/>
        <w:jc w:val="both"/>
        <w:rPr>
          <w:rFonts w:ascii="Times New Roman" w:hAnsi="Times New Roman" w:cs="Times New Roman"/>
          <w:b/>
          <w:sz w:val="28"/>
          <w:szCs w:val="28"/>
        </w:rPr>
      </w:pPr>
      <w:r w:rsidRPr="00BA3D1E">
        <w:rPr>
          <w:rFonts w:ascii="Times New Roman" w:hAnsi="Times New Roman" w:cs="Times New Roman"/>
          <w:b/>
          <w:sz w:val="28"/>
          <w:szCs w:val="28"/>
        </w:rPr>
        <w:t xml:space="preserve"> </w:t>
      </w:r>
      <w:r w:rsidR="00DC0A3D" w:rsidRPr="00BA3D1E">
        <w:rPr>
          <w:rFonts w:ascii="Times New Roman" w:hAnsi="Times New Roman" w:cs="Times New Roman"/>
          <w:b/>
          <w:sz w:val="28"/>
          <w:szCs w:val="28"/>
        </w:rPr>
        <w:t>Informācija par n</w:t>
      </w:r>
      <w:r w:rsidR="001C0DD0" w:rsidRPr="00BA3D1E">
        <w:rPr>
          <w:rFonts w:ascii="Times New Roman" w:hAnsi="Times New Roman" w:cs="Times New Roman"/>
          <w:b/>
          <w:sz w:val="28"/>
          <w:szCs w:val="28"/>
        </w:rPr>
        <w:t>ekustam</w:t>
      </w:r>
      <w:r w:rsidR="00DC0A3D" w:rsidRPr="00BA3D1E">
        <w:rPr>
          <w:rFonts w:ascii="Times New Roman" w:hAnsi="Times New Roman" w:cs="Times New Roman"/>
          <w:b/>
          <w:sz w:val="28"/>
          <w:szCs w:val="28"/>
        </w:rPr>
        <w:t>o</w:t>
      </w:r>
      <w:r w:rsidR="00CC1782" w:rsidRPr="00BA3D1E">
        <w:rPr>
          <w:rFonts w:ascii="Times New Roman" w:hAnsi="Times New Roman" w:cs="Times New Roman"/>
          <w:b/>
          <w:sz w:val="28"/>
          <w:szCs w:val="28"/>
        </w:rPr>
        <w:t xml:space="preserve"> īpašum</w:t>
      </w:r>
      <w:r w:rsidR="00DC0A3D" w:rsidRPr="00BA3D1E">
        <w:rPr>
          <w:rFonts w:ascii="Times New Roman" w:hAnsi="Times New Roman" w:cs="Times New Roman"/>
          <w:b/>
          <w:sz w:val="28"/>
          <w:szCs w:val="28"/>
        </w:rPr>
        <w:t>u</w:t>
      </w:r>
      <w:r w:rsidR="001C0DD0" w:rsidRPr="00BA3D1E">
        <w:rPr>
          <w:rFonts w:ascii="Times New Roman" w:hAnsi="Times New Roman" w:cs="Times New Roman"/>
          <w:b/>
          <w:sz w:val="28"/>
          <w:szCs w:val="28"/>
        </w:rPr>
        <w:t xml:space="preserve"> Aspazijas bulvārī 7, Rīgā</w:t>
      </w:r>
      <w:r w:rsidR="00D936E7" w:rsidRPr="00BA3D1E">
        <w:rPr>
          <w:rFonts w:ascii="Times New Roman" w:hAnsi="Times New Roman" w:cs="Times New Roman"/>
          <w:b/>
          <w:sz w:val="28"/>
          <w:szCs w:val="28"/>
        </w:rPr>
        <w:t>:</w:t>
      </w:r>
    </w:p>
    <w:p w:rsidR="00D200D8" w:rsidRPr="00BA3D1E" w:rsidRDefault="00D200D8" w:rsidP="00D36DF1">
      <w:pPr>
        <w:pStyle w:val="Paraststmeklis"/>
        <w:spacing w:before="120" w:beforeAutospacing="0" w:after="120" w:afterAutospacing="0"/>
        <w:ind w:firstLine="567"/>
        <w:jc w:val="both"/>
        <w:rPr>
          <w:sz w:val="28"/>
          <w:szCs w:val="28"/>
        </w:rPr>
      </w:pPr>
      <w:r w:rsidRPr="00BA3D1E">
        <w:rPr>
          <w:sz w:val="28"/>
          <w:szCs w:val="28"/>
        </w:rPr>
        <w:t xml:space="preserve">Nekustamais īpašums </w:t>
      </w:r>
      <w:r w:rsidR="00C916A4" w:rsidRPr="00BA3D1E">
        <w:rPr>
          <w:sz w:val="28"/>
          <w:szCs w:val="28"/>
        </w:rPr>
        <w:t>Aspazijas bulvārī 7, Rīgā</w:t>
      </w:r>
      <w:r w:rsidR="007D7BD1" w:rsidRPr="00BA3D1E">
        <w:rPr>
          <w:sz w:val="28"/>
          <w:szCs w:val="28"/>
        </w:rPr>
        <w:t>,</w:t>
      </w:r>
      <w:r w:rsidR="00C916A4" w:rsidRPr="00BA3D1E">
        <w:rPr>
          <w:sz w:val="28"/>
          <w:szCs w:val="28"/>
        </w:rPr>
        <w:t xml:space="preserve"> </w:t>
      </w:r>
      <w:r w:rsidRPr="00BA3D1E">
        <w:rPr>
          <w:sz w:val="28"/>
          <w:szCs w:val="28"/>
        </w:rPr>
        <w:t>(</w:t>
      </w:r>
      <w:r w:rsidR="00C916A4" w:rsidRPr="00BA3D1E">
        <w:rPr>
          <w:sz w:val="28"/>
          <w:szCs w:val="28"/>
        </w:rPr>
        <w:t>nekustamā īpašuma kadastra Nr.0100 005 0090</w:t>
      </w:r>
      <w:r w:rsidRPr="00BA3D1E">
        <w:rPr>
          <w:sz w:val="28"/>
          <w:szCs w:val="28"/>
        </w:rPr>
        <w:t xml:space="preserve">) sastāv no zemes vienības </w:t>
      </w:r>
      <w:r w:rsidR="00C916A4" w:rsidRPr="00BA3D1E">
        <w:rPr>
          <w:sz w:val="28"/>
          <w:szCs w:val="28"/>
        </w:rPr>
        <w:t>2 692 m</w:t>
      </w:r>
      <w:r w:rsidR="00C916A4" w:rsidRPr="00BA3D1E">
        <w:rPr>
          <w:sz w:val="28"/>
          <w:szCs w:val="28"/>
          <w:vertAlign w:val="superscript"/>
        </w:rPr>
        <w:t>2</w:t>
      </w:r>
      <w:r w:rsidR="00C916A4" w:rsidRPr="00BA3D1E">
        <w:rPr>
          <w:sz w:val="28"/>
          <w:szCs w:val="28"/>
        </w:rPr>
        <w:t xml:space="preserve"> platībā (zemes vienības kadastra apzīmējums</w:t>
      </w:r>
      <w:r w:rsidR="00271270" w:rsidRPr="00BA3D1E">
        <w:rPr>
          <w:sz w:val="28"/>
          <w:szCs w:val="28"/>
        </w:rPr>
        <w:t xml:space="preserve"> </w:t>
      </w:r>
      <w:r w:rsidR="00C916A4" w:rsidRPr="00BA3D1E">
        <w:rPr>
          <w:sz w:val="28"/>
          <w:szCs w:val="28"/>
        </w:rPr>
        <w:t>0100 005 0090) un būv</w:t>
      </w:r>
      <w:r w:rsidR="005F6DDB" w:rsidRPr="00BA3D1E">
        <w:rPr>
          <w:sz w:val="28"/>
          <w:szCs w:val="28"/>
        </w:rPr>
        <w:t xml:space="preserve">es </w:t>
      </w:r>
      <w:r w:rsidR="006D7DC1" w:rsidRPr="00BA3D1E">
        <w:rPr>
          <w:sz w:val="28"/>
          <w:szCs w:val="28"/>
        </w:rPr>
        <w:t>(</w:t>
      </w:r>
      <w:r w:rsidR="00FE6233" w:rsidRPr="00BA3D1E">
        <w:rPr>
          <w:sz w:val="28"/>
          <w:szCs w:val="28"/>
        </w:rPr>
        <w:t>administratīv</w:t>
      </w:r>
      <w:r w:rsidR="005F6DDB" w:rsidRPr="00BA3D1E">
        <w:rPr>
          <w:sz w:val="28"/>
          <w:szCs w:val="28"/>
        </w:rPr>
        <w:t xml:space="preserve">ās </w:t>
      </w:r>
      <w:r w:rsidR="00FE6233" w:rsidRPr="00BA3D1E">
        <w:rPr>
          <w:sz w:val="28"/>
          <w:szCs w:val="28"/>
        </w:rPr>
        <w:t>ēk</w:t>
      </w:r>
      <w:r w:rsidR="005F6DDB" w:rsidRPr="00BA3D1E">
        <w:rPr>
          <w:sz w:val="28"/>
          <w:szCs w:val="28"/>
        </w:rPr>
        <w:t>as</w:t>
      </w:r>
      <w:r w:rsidR="006D7DC1" w:rsidRPr="00BA3D1E">
        <w:rPr>
          <w:sz w:val="28"/>
          <w:szCs w:val="28"/>
        </w:rPr>
        <w:t>)</w:t>
      </w:r>
      <w:r w:rsidR="00FE6233" w:rsidRPr="00BA3D1E">
        <w:rPr>
          <w:sz w:val="28"/>
          <w:szCs w:val="28"/>
        </w:rPr>
        <w:t xml:space="preserve"> </w:t>
      </w:r>
      <w:r w:rsidR="00C916A4" w:rsidRPr="00BA3D1E">
        <w:rPr>
          <w:sz w:val="28"/>
          <w:szCs w:val="28"/>
        </w:rPr>
        <w:t>(būves kadastra apzīmējums 0100 005 0090 001)</w:t>
      </w:r>
      <w:r w:rsidRPr="00BA3D1E">
        <w:rPr>
          <w:sz w:val="28"/>
          <w:szCs w:val="28"/>
        </w:rPr>
        <w:t>:</w:t>
      </w:r>
    </w:p>
    <w:p w:rsidR="00D200D8" w:rsidRPr="00BA3D1E" w:rsidRDefault="006E71A6"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 xml:space="preserve">būves </w:t>
      </w:r>
      <w:r w:rsidR="00D200D8" w:rsidRPr="00BA3D1E">
        <w:rPr>
          <w:sz w:val="28"/>
          <w:szCs w:val="28"/>
        </w:rPr>
        <w:t xml:space="preserve">kopējā platība </w:t>
      </w:r>
      <w:r w:rsidR="006D7DC1" w:rsidRPr="00BA3D1E">
        <w:rPr>
          <w:sz w:val="28"/>
          <w:szCs w:val="28"/>
        </w:rPr>
        <w:t xml:space="preserve">– </w:t>
      </w:r>
      <w:r w:rsidR="005F6DDB" w:rsidRPr="00BA3D1E">
        <w:rPr>
          <w:sz w:val="28"/>
          <w:szCs w:val="28"/>
        </w:rPr>
        <w:t>6</w:t>
      </w:r>
      <w:r w:rsidR="00E96E94">
        <w:rPr>
          <w:sz w:val="28"/>
          <w:szCs w:val="28"/>
        </w:rPr>
        <w:t> </w:t>
      </w:r>
      <w:r w:rsidR="005F6DDB" w:rsidRPr="00BA3D1E">
        <w:rPr>
          <w:sz w:val="28"/>
          <w:szCs w:val="28"/>
        </w:rPr>
        <w:t xml:space="preserve">393,95 </w:t>
      </w:r>
      <w:r w:rsidR="00FE6233" w:rsidRPr="00BA3D1E">
        <w:rPr>
          <w:sz w:val="28"/>
          <w:szCs w:val="28"/>
        </w:rPr>
        <w:t>m</w:t>
      </w:r>
      <w:r w:rsidR="00FE6233" w:rsidRPr="00BA3D1E">
        <w:rPr>
          <w:sz w:val="28"/>
          <w:szCs w:val="28"/>
          <w:vertAlign w:val="superscript"/>
        </w:rPr>
        <w:t>2</w:t>
      </w:r>
      <w:r w:rsidR="00D200D8" w:rsidRPr="00BA3D1E">
        <w:rPr>
          <w:sz w:val="28"/>
          <w:szCs w:val="28"/>
        </w:rPr>
        <w:t xml:space="preserve"> (</w:t>
      </w:r>
      <w:r w:rsidR="005F6DDB" w:rsidRPr="00BA3D1E">
        <w:rPr>
          <w:sz w:val="28"/>
          <w:szCs w:val="28"/>
        </w:rPr>
        <w:t>pēc 1994.gada 31.oktobra inventarizācijas lietas</w:t>
      </w:r>
      <w:r w:rsidR="00D200D8" w:rsidRPr="00BA3D1E">
        <w:rPr>
          <w:sz w:val="28"/>
          <w:szCs w:val="28"/>
        </w:rPr>
        <w:t>)</w:t>
      </w:r>
      <w:r w:rsidR="009164C6" w:rsidRPr="00BA3D1E">
        <w:rPr>
          <w:sz w:val="28"/>
          <w:szCs w:val="28"/>
        </w:rPr>
        <w:t>,</w:t>
      </w:r>
      <w:r w:rsidR="0046152A" w:rsidRPr="00BA3D1E">
        <w:rPr>
          <w:sz w:val="28"/>
          <w:szCs w:val="28"/>
        </w:rPr>
        <w:t xml:space="preserve"> apbūves laukums </w:t>
      </w:r>
      <w:r w:rsidR="006D7DC1" w:rsidRPr="00BA3D1E">
        <w:rPr>
          <w:sz w:val="28"/>
          <w:szCs w:val="28"/>
        </w:rPr>
        <w:t xml:space="preserve">– </w:t>
      </w:r>
      <w:r w:rsidR="0046152A" w:rsidRPr="00BA3D1E">
        <w:rPr>
          <w:sz w:val="28"/>
          <w:szCs w:val="28"/>
        </w:rPr>
        <w:t>2</w:t>
      </w:r>
      <w:r w:rsidR="00E96E94">
        <w:rPr>
          <w:sz w:val="28"/>
          <w:szCs w:val="28"/>
        </w:rPr>
        <w:t> </w:t>
      </w:r>
      <w:r w:rsidR="0046152A" w:rsidRPr="00BA3D1E">
        <w:rPr>
          <w:sz w:val="28"/>
          <w:szCs w:val="28"/>
        </w:rPr>
        <w:t>119,6 m</w:t>
      </w:r>
      <w:r w:rsidR="0046152A" w:rsidRPr="00BA3D1E">
        <w:rPr>
          <w:sz w:val="28"/>
          <w:szCs w:val="28"/>
          <w:vertAlign w:val="superscript"/>
        </w:rPr>
        <w:t>2</w:t>
      </w:r>
      <w:r w:rsidR="00594BA6" w:rsidRPr="00BA3D1E">
        <w:rPr>
          <w:sz w:val="28"/>
          <w:szCs w:val="28"/>
        </w:rPr>
        <w:t>;</w:t>
      </w:r>
    </w:p>
    <w:p w:rsidR="00D200D8" w:rsidRPr="00BA3D1E" w:rsidRDefault="00D200D8"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 xml:space="preserve">galvenais lietošanas </w:t>
      </w:r>
      <w:r w:rsidR="006E71A6" w:rsidRPr="00BA3D1E">
        <w:rPr>
          <w:sz w:val="28"/>
          <w:szCs w:val="28"/>
        </w:rPr>
        <w:t>veids pēc būvju klasifikācijas: biroju ēkas (klases kods 1220)</w:t>
      </w:r>
      <w:r w:rsidR="00594BA6" w:rsidRPr="00BA3D1E">
        <w:rPr>
          <w:sz w:val="28"/>
          <w:szCs w:val="28"/>
        </w:rPr>
        <w:t>;</w:t>
      </w:r>
      <w:r w:rsidRPr="00BA3D1E">
        <w:rPr>
          <w:sz w:val="28"/>
          <w:szCs w:val="28"/>
        </w:rPr>
        <w:t xml:space="preserve"> </w:t>
      </w:r>
    </w:p>
    <w:p w:rsidR="00D200D8" w:rsidRPr="00BA3D1E" w:rsidRDefault="00073659"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 xml:space="preserve">būves ekspluatācijas uzsākšanas gads: </w:t>
      </w:r>
      <w:r w:rsidR="00FE6233" w:rsidRPr="00BA3D1E">
        <w:rPr>
          <w:sz w:val="28"/>
          <w:szCs w:val="28"/>
        </w:rPr>
        <w:t>1900</w:t>
      </w:r>
      <w:r w:rsidR="00D200D8" w:rsidRPr="00BA3D1E">
        <w:rPr>
          <w:sz w:val="28"/>
          <w:szCs w:val="28"/>
        </w:rPr>
        <w:t>.</w:t>
      </w:r>
      <w:r w:rsidRPr="00BA3D1E">
        <w:rPr>
          <w:sz w:val="28"/>
          <w:szCs w:val="28"/>
        </w:rPr>
        <w:t>gads</w:t>
      </w:r>
      <w:r w:rsidR="00D200D8" w:rsidRPr="00BA3D1E">
        <w:rPr>
          <w:sz w:val="28"/>
          <w:szCs w:val="28"/>
        </w:rPr>
        <w:t>;</w:t>
      </w:r>
    </w:p>
    <w:p w:rsidR="00D73FFD" w:rsidRPr="00BA3D1E" w:rsidRDefault="00D73FFD"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stāvu skaits:</w:t>
      </w:r>
      <w:r w:rsidR="00D3382A" w:rsidRPr="00BA3D1E">
        <w:rPr>
          <w:sz w:val="28"/>
          <w:szCs w:val="28"/>
        </w:rPr>
        <w:t xml:space="preserve"> </w:t>
      </w:r>
      <w:r w:rsidRPr="00BA3D1E">
        <w:rPr>
          <w:sz w:val="28"/>
          <w:szCs w:val="28"/>
        </w:rPr>
        <w:t xml:space="preserve">ēkas daļām ir 1, 3, 4 </w:t>
      </w:r>
      <w:r w:rsidR="008F12F2" w:rsidRPr="00BA3D1E">
        <w:rPr>
          <w:sz w:val="28"/>
          <w:szCs w:val="28"/>
        </w:rPr>
        <w:t xml:space="preserve">un </w:t>
      </w:r>
      <w:r w:rsidRPr="00BA3D1E">
        <w:rPr>
          <w:sz w:val="28"/>
          <w:szCs w:val="28"/>
        </w:rPr>
        <w:t>5 stāvi un pagrabs;</w:t>
      </w:r>
    </w:p>
    <w:p w:rsidR="0052573C" w:rsidRPr="00BA3D1E" w:rsidRDefault="0052573C"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sienu materiāls: ķieģeļi;</w:t>
      </w:r>
    </w:p>
    <w:p w:rsidR="00EF1BE9" w:rsidRPr="00BA3D1E" w:rsidRDefault="00EF1BE9"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 xml:space="preserve">pārseguma materiāls: </w:t>
      </w:r>
      <w:r w:rsidR="00D73FFD" w:rsidRPr="00BA3D1E">
        <w:rPr>
          <w:sz w:val="28"/>
          <w:szCs w:val="28"/>
        </w:rPr>
        <w:t>dzelzsbetons/koks;</w:t>
      </w:r>
    </w:p>
    <w:p w:rsidR="00D73FFD" w:rsidRPr="00BA3D1E" w:rsidRDefault="00D73FFD"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jumta segums: skārds;</w:t>
      </w:r>
    </w:p>
    <w:p w:rsidR="0046152A" w:rsidRPr="00BA3D1E" w:rsidRDefault="0046152A"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apkures sistēma: pilsētas centrālā;</w:t>
      </w:r>
    </w:p>
    <w:p w:rsidR="0046152A" w:rsidRPr="00BA3D1E" w:rsidRDefault="0046152A"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ūdensapgādes sistēma: pilsētas ūdensvads;</w:t>
      </w:r>
    </w:p>
    <w:p w:rsidR="0046152A" w:rsidRPr="00BA3D1E" w:rsidRDefault="0046152A"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gazifikācijas sistēma: nav;</w:t>
      </w:r>
    </w:p>
    <w:p w:rsidR="0052573C" w:rsidRPr="00BA3D1E" w:rsidRDefault="0052573C"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kanalizācijas sistēma: pilsētas kanalizācija</w:t>
      </w:r>
      <w:r w:rsidR="002710C0" w:rsidRPr="00BA3D1E">
        <w:rPr>
          <w:sz w:val="28"/>
          <w:szCs w:val="28"/>
        </w:rPr>
        <w:t>;</w:t>
      </w:r>
    </w:p>
    <w:p w:rsidR="0058778A" w:rsidRPr="00BA3D1E" w:rsidRDefault="0058778A"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pagalms starp ēkas 3.stāv</w:t>
      </w:r>
      <w:r w:rsidR="00073659" w:rsidRPr="00BA3D1E">
        <w:rPr>
          <w:sz w:val="28"/>
          <w:szCs w:val="28"/>
        </w:rPr>
        <w:t>a</w:t>
      </w:r>
      <w:r w:rsidRPr="00BA3D1E">
        <w:rPr>
          <w:sz w:val="28"/>
          <w:szCs w:val="28"/>
        </w:rPr>
        <w:t xml:space="preserve"> daļu, 1.stāva daļu un mūra sētu ir pārsegts ar jumtu un tiek izmantots par garāžu ar iebraukšanu no Aspazijas bulvāra; </w:t>
      </w:r>
    </w:p>
    <w:p w:rsidR="00DB0F70" w:rsidRPr="00BA3D1E" w:rsidRDefault="002710C0" w:rsidP="00E96E94">
      <w:pPr>
        <w:pStyle w:val="Paraststmeklis"/>
        <w:numPr>
          <w:ilvl w:val="0"/>
          <w:numId w:val="22"/>
        </w:numPr>
        <w:tabs>
          <w:tab w:val="left" w:pos="993"/>
        </w:tabs>
        <w:spacing w:before="0" w:beforeAutospacing="0" w:after="0" w:afterAutospacing="0"/>
        <w:ind w:left="993" w:hanging="426"/>
        <w:jc w:val="both"/>
        <w:rPr>
          <w:sz w:val="28"/>
          <w:szCs w:val="28"/>
        </w:rPr>
      </w:pPr>
      <w:r w:rsidRPr="00BA3D1E">
        <w:rPr>
          <w:sz w:val="28"/>
          <w:szCs w:val="28"/>
        </w:rPr>
        <w:t>a</w:t>
      </w:r>
      <w:r w:rsidR="00DB0F70" w:rsidRPr="00BA3D1E">
        <w:rPr>
          <w:sz w:val="28"/>
          <w:szCs w:val="28"/>
        </w:rPr>
        <w:t>dministratīvā ēka ir vidēji apmierinošā tehniskā stāvoklī.</w:t>
      </w:r>
    </w:p>
    <w:p w:rsidR="00F741AF" w:rsidRPr="00BA3D1E" w:rsidRDefault="001C0DD0" w:rsidP="008F12F2">
      <w:pPr>
        <w:pStyle w:val="Paraststmeklis"/>
        <w:spacing w:before="120" w:beforeAutospacing="0" w:after="120" w:afterAutospacing="0"/>
        <w:ind w:firstLine="567"/>
        <w:jc w:val="both"/>
        <w:rPr>
          <w:sz w:val="28"/>
          <w:szCs w:val="28"/>
        </w:rPr>
      </w:pPr>
      <w:r w:rsidRPr="00BA3D1E">
        <w:rPr>
          <w:sz w:val="28"/>
          <w:szCs w:val="28"/>
        </w:rPr>
        <w:t>Nekustamais īpašums Aspazijas bulvārī 7, Rīgā, saskaņā ar Ministru kabineta 2008.gada 2.aprīļa rīkojumu Nr.189 „Par nekustamo īpašumu pārņemšanu valsts īpašumā” tika pārņemts valsts īpašumā un nodots Finanšu ministrijas valdījumā</w:t>
      </w:r>
      <w:r w:rsidR="00073659" w:rsidRPr="00BA3D1E">
        <w:rPr>
          <w:sz w:val="28"/>
          <w:szCs w:val="28"/>
        </w:rPr>
        <w:t>,</w:t>
      </w:r>
      <w:r w:rsidRPr="00BA3D1E">
        <w:rPr>
          <w:sz w:val="28"/>
          <w:szCs w:val="28"/>
        </w:rPr>
        <w:t xml:space="preserve"> un normatīvajos aktos noteiktajā kārtībā ierakstīts zemesgrāmatā uz valsts vārda Finanšu ministrijas personā. Savukārt saskaņā ar Finanšu ministrijas 2008.gada 9.oktobra rīkojumu Nr.1140 „Par nekustamo īpašumu </w:t>
      </w:r>
      <w:r w:rsidR="005F6DDB" w:rsidRPr="00BA3D1E">
        <w:rPr>
          <w:sz w:val="28"/>
          <w:szCs w:val="28"/>
        </w:rPr>
        <w:t xml:space="preserve">– </w:t>
      </w:r>
      <w:r w:rsidRPr="00BA3D1E">
        <w:rPr>
          <w:sz w:val="28"/>
          <w:szCs w:val="28"/>
        </w:rPr>
        <w:t xml:space="preserve">Rīgā, Aspazijas bulvārī 7” </w:t>
      </w:r>
      <w:r w:rsidR="008F12F2" w:rsidRPr="00BA3D1E">
        <w:rPr>
          <w:sz w:val="28"/>
          <w:szCs w:val="28"/>
        </w:rPr>
        <w:t>tas</w:t>
      </w:r>
      <w:r w:rsidRPr="00BA3D1E">
        <w:rPr>
          <w:sz w:val="28"/>
          <w:szCs w:val="28"/>
        </w:rPr>
        <w:t xml:space="preserve"> tika nodots </w:t>
      </w:r>
      <w:r w:rsidR="00207C63" w:rsidRPr="00BA3D1E">
        <w:rPr>
          <w:sz w:val="28"/>
          <w:szCs w:val="28"/>
        </w:rPr>
        <w:t>VNĪ</w:t>
      </w:r>
      <w:r w:rsidRPr="00BA3D1E">
        <w:rPr>
          <w:sz w:val="28"/>
          <w:szCs w:val="28"/>
        </w:rPr>
        <w:t xml:space="preserve"> pārvaldīšanā.</w:t>
      </w:r>
      <w:r w:rsidR="008F12F2" w:rsidRPr="00BA3D1E">
        <w:rPr>
          <w:sz w:val="28"/>
          <w:szCs w:val="28"/>
        </w:rPr>
        <w:t xml:space="preserve"> </w:t>
      </w:r>
      <w:r w:rsidR="005B4BCC" w:rsidRPr="00BA3D1E">
        <w:rPr>
          <w:sz w:val="28"/>
          <w:szCs w:val="28"/>
        </w:rPr>
        <w:t>Nekustamais īpašum</w:t>
      </w:r>
      <w:r w:rsidR="003B6972" w:rsidRPr="00BA3D1E">
        <w:rPr>
          <w:sz w:val="28"/>
          <w:szCs w:val="28"/>
        </w:rPr>
        <w:t xml:space="preserve">s tika pārņemts no </w:t>
      </w:r>
      <w:r w:rsidR="005B4BCC" w:rsidRPr="00BA3D1E">
        <w:rPr>
          <w:sz w:val="28"/>
          <w:szCs w:val="28"/>
        </w:rPr>
        <w:t>Rīgas domes īpašuma departamenta</w:t>
      </w:r>
      <w:r w:rsidR="003B6972" w:rsidRPr="00BA3D1E">
        <w:rPr>
          <w:sz w:val="28"/>
          <w:szCs w:val="28"/>
        </w:rPr>
        <w:t xml:space="preserve"> un tas atradās tā </w:t>
      </w:r>
      <w:r w:rsidR="005B4BCC" w:rsidRPr="00BA3D1E">
        <w:rPr>
          <w:sz w:val="28"/>
          <w:szCs w:val="28"/>
        </w:rPr>
        <w:t xml:space="preserve">valdījumā un bilancē. </w:t>
      </w:r>
      <w:r w:rsidR="00482444" w:rsidRPr="00BA3D1E">
        <w:rPr>
          <w:sz w:val="28"/>
          <w:szCs w:val="28"/>
        </w:rPr>
        <w:t>N</w:t>
      </w:r>
      <w:r w:rsidR="003B6972" w:rsidRPr="00BA3D1E">
        <w:rPr>
          <w:sz w:val="28"/>
          <w:szCs w:val="28"/>
        </w:rPr>
        <w:t>ekustamā īpašuma pārņemšanas brīd</w:t>
      </w:r>
      <w:r w:rsidR="00482444" w:rsidRPr="00BA3D1E">
        <w:rPr>
          <w:sz w:val="28"/>
          <w:szCs w:val="28"/>
        </w:rPr>
        <w:t>ī</w:t>
      </w:r>
      <w:r w:rsidR="003B6972" w:rsidRPr="00BA3D1E">
        <w:rPr>
          <w:sz w:val="28"/>
          <w:szCs w:val="28"/>
        </w:rPr>
        <w:t xml:space="preserve"> Rīgas domes īpašuma departamenta</w:t>
      </w:r>
      <w:r w:rsidR="00350017" w:rsidRPr="00BA3D1E">
        <w:rPr>
          <w:sz w:val="28"/>
          <w:szCs w:val="28"/>
        </w:rPr>
        <w:t>m bija noslēgts nomas līgums ar Rīgas pilsētas Galveno policijas pārvaldi</w:t>
      </w:r>
      <w:r w:rsidR="00C25F84" w:rsidRPr="00BA3D1E">
        <w:rPr>
          <w:sz w:val="28"/>
          <w:szCs w:val="28"/>
        </w:rPr>
        <w:t xml:space="preserve">. </w:t>
      </w:r>
      <w:r w:rsidR="00207C63" w:rsidRPr="00BA3D1E">
        <w:rPr>
          <w:sz w:val="28"/>
          <w:szCs w:val="28"/>
        </w:rPr>
        <w:t>VNĪ</w:t>
      </w:r>
      <w:r w:rsidR="00C25F84" w:rsidRPr="00BA3D1E">
        <w:rPr>
          <w:sz w:val="28"/>
          <w:szCs w:val="28"/>
        </w:rPr>
        <w:t xml:space="preserve"> 2008.gada 22.decembrī ar Valsts policijas Rīgas reģiona pārvaldi noslēdza apsaimniekošanas un lietošanas līgumu par minētā nekustamā īpašumu apsai</w:t>
      </w:r>
      <w:r w:rsidR="00233183" w:rsidRPr="00BA3D1E">
        <w:rPr>
          <w:sz w:val="28"/>
          <w:szCs w:val="28"/>
        </w:rPr>
        <w:t>m</w:t>
      </w:r>
      <w:r w:rsidR="00C25F84" w:rsidRPr="00BA3D1E">
        <w:rPr>
          <w:sz w:val="28"/>
          <w:szCs w:val="28"/>
        </w:rPr>
        <w:t>n</w:t>
      </w:r>
      <w:r w:rsidR="00233183" w:rsidRPr="00BA3D1E">
        <w:rPr>
          <w:sz w:val="28"/>
          <w:szCs w:val="28"/>
        </w:rPr>
        <w:t>ie</w:t>
      </w:r>
      <w:r w:rsidR="00C25F84" w:rsidRPr="00BA3D1E">
        <w:rPr>
          <w:sz w:val="28"/>
          <w:szCs w:val="28"/>
        </w:rPr>
        <w:t>košanu</w:t>
      </w:r>
      <w:r w:rsidR="00F741AF" w:rsidRPr="00BA3D1E">
        <w:rPr>
          <w:sz w:val="28"/>
          <w:szCs w:val="28"/>
        </w:rPr>
        <w:t xml:space="preserve">, kas saskaņā ar </w:t>
      </w:r>
      <w:r w:rsidR="00207C63" w:rsidRPr="00BA3D1E">
        <w:rPr>
          <w:sz w:val="28"/>
          <w:szCs w:val="28"/>
        </w:rPr>
        <w:t>VNĪ</w:t>
      </w:r>
      <w:r w:rsidR="00F741AF" w:rsidRPr="00BA3D1E">
        <w:rPr>
          <w:sz w:val="28"/>
          <w:szCs w:val="28"/>
        </w:rPr>
        <w:t xml:space="preserve"> un Valsts policijas Rīgas reģiona pārvaldes 2009.gada 30.jūlijā noslēgto vienošanos tika izbeigts 2009.gada 31.augustā.</w:t>
      </w:r>
      <w:r w:rsidR="000656F0" w:rsidRPr="00BA3D1E">
        <w:rPr>
          <w:sz w:val="28"/>
          <w:szCs w:val="28"/>
        </w:rPr>
        <w:t xml:space="preserve"> </w:t>
      </w:r>
      <w:r w:rsidR="001B740E" w:rsidRPr="00BA3D1E">
        <w:rPr>
          <w:sz w:val="28"/>
          <w:szCs w:val="28"/>
        </w:rPr>
        <w:t>N</w:t>
      </w:r>
      <w:r w:rsidR="000656F0" w:rsidRPr="00BA3D1E">
        <w:rPr>
          <w:sz w:val="28"/>
          <w:szCs w:val="28"/>
        </w:rPr>
        <w:t xml:space="preserve">ekustamais īpašums Aspazijas bulvārī 7, Rīgā, </w:t>
      </w:r>
      <w:r w:rsidR="005F6DDB" w:rsidRPr="00BA3D1E">
        <w:rPr>
          <w:sz w:val="28"/>
          <w:szCs w:val="28"/>
        </w:rPr>
        <w:t xml:space="preserve">tika </w:t>
      </w:r>
      <w:r w:rsidR="001B740E" w:rsidRPr="00BA3D1E">
        <w:rPr>
          <w:sz w:val="28"/>
          <w:szCs w:val="28"/>
        </w:rPr>
        <w:t xml:space="preserve">ilgstoši </w:t>
      </w:r>
      <w:r w:rsidR="000656F0" w:rsidRPr="00BA3D1E">
        <w:rPr>
          <w:sz w:val="28"/>
          <w:szCs w:val="28"/>
        </w:rPr>
        <w:t xml:space="preserve">rezervēts </w:t>
      </w:r>
      <w:r w:rsidR="001B740E" w:rsidRPr="00BA3D1E">
        <w:rPr>
          <w:sz w:val="28"/>
          <w:szCs w:val="28"/>
        </w:rPr>
        <w:t xml:space="preserve">un piedāvāts </w:t>
      </w:r>
      <w:r w:rsidR="000656F0" w:rsidRPr="00BA3D1E">
        <w:rPr>
          <w:sz w:val="28"/>
          <w:szCs w:val="28"/>
        </w:rPr>
        <w:t xml:space="preserve">valsts </w:t>
      </w:r>
      <w:r w:rsidR="00073659" w:rsidRPr="00BA3D1E">
        <w:rPr>
          <w:sz w:val="28"/>
          <w:szCs w:val="28"/>
        </w:rPr>
        <w:t xml:space="preserve">iestāžu </w:t>
      </w:r>
      <w:r w:rsidR="000656F0" w:rsidRPr="00BA3D1E">
        <w:rPr>
          <w:sz w:val="28"/>
          <w:szCs w:val="28"/>
        </w:rPr>
        <w:t>vajadzībā</w:t>
      </w:r>
      <w:r w:rsidR="001B740E" w:rsidRPr="00BA3D1E">
        <w:rPr>
          <w:sz w:val="28"/>
          <w:szCs w:val="28"/>
        </w:rPr>
        <w:t>m.</w:t>
      </w:r>
    </w:p>
    <w:p w:rsidR="00F53F76" w:rsidRPr="00BA3D1E" w:rsidRDefault="00073659" w:rsidP="00482444">
      <w:pPr>
        <w:pStyle w:val="Paraststmeklis"/>
        <w:spacing w:before="0" w:beforeAutospacing="0" w:after="120" w:afterAutospacing="0"/>
        <w:ind w:firstLine="567"/>
        <w:jc w:val="both"/>
        <w:rPr>
          <w:sz w:val="28"/>
          <w:szCs w:val="28"/>
        </w:rPr>
      </w:pPr>
      <w:r w:rsidRPr="00BA3D1E">
        <w:rPr>
          <w:sz w:val="28"/>
          <w:szCs w:val="28"/>
        </w:rPr>
        <w:t>Ē</w:t>
      </w:r>
      <w:r w:rsidR="00F53F76" w:rsidRPr="00BA3D1E">
        <w:rPr>
          <w:sz w:val="28"/>
          <w:szCs w:val="28"/>
        </w:rPr>
        <w:t>ka Aspazijas bulvārī 7, Rīgā</w:t>
      </w:r>
      <w:r w:rsidR="007D7BD1" w:rsidRPr="00BA3D1E">
        <w:rPr>
          <w:sz w:val="28"/>
          <w:szCs w:val="28"/>
        </w:rPr>
        <w:t>,</w:t>
      </w:r>
      <w:r w:rsidR="00F53F76" w:rsidRPr="00BA3D1E">
        <w:rPr>
          <w:sz w:val="28"/>
          <w:szCs w:val="28"/>
        </w:rPr>
        <w:t xml:space="preserve"> (būves kadastra apzīmējums 0100 005 0090 001) nav iekļauta valsts aizsargājamo kultūras pieminekļu sarakstā, taču tā ir UNESCO Pasaules kultūras mantojuma objekta „Rīgas vēsturiskais centrs” (valsts aizsardzības Nr.852), valsts nozīmes pilsētbūvniecības pieminekļa „Rīgas pilsētas vēsturiskais centrs” (valsts aizsardzības Nr.7442) un valsts nozīmes arheoloģijas pieminekļa „Vecrīgas arheoloģiskais komplekss” (valsts aizsardzības Nr.2070) daļa.</w:t>
      </w:r>
    </w:p>
    <w:p w:rsidR="00595D86" w:rsidRPr="00BA3D1E" w:rsidRDefault="0018213F" w:rsidP="00B07AB8">
      <w:pPr>
        <w:pStyle w:val="Sarakstarindkopa"/>
        <w:numPr>
          <w:ilvl w:val="1"/>
          <w:numId w:val="34"/>
        </w:numPr>
        <w:spacing w:before="240" w:after="240" w:line="240" w:lineRule="auto"/>
        <w:ind w:left="426" w:hanging="426"/>
        <w:jc w:val="both"/>
        <w:rPr>
          <w:rFonts w:ascii="Times New Roman" w:hAnsi="Times New Roman" w:cs="Times New Roman"/>
          <w:b/>
          <w:sz w:val="28"/>
          <w:szCs w:val="28"/>
        </w:rPr>
      </w:pPr>
      <w:r w:rsidRPr="00BA3D1E">
        <w:rPr>
          <w:rFonts w:ascii="Times New Roman" w:hAnsi="Times New Roman" w:cs="Times New Roman"/>
          <w:b/>
          <w:sz w:val="28"/>
          <w:szCs w:val="28"/>
        </w:rPr>
        <w:t xml:space="preserve"> </w:t>
      </w:r>
      <w:r w:rsidR="00CB3F9C" w:rsidRPr="00BA3D1E">
        <w:rPr>
          <w:rFonts w:ascii="Times New Roman" w:hAnsi="Times New Roman" w:cs="Times New Roman"/>
          <w:b/>
          <w:sz w:val="28"/>
          <w:szCs w:val="28"/>
        </w:rPr>
        <w:t>Ar n</w:t>
      </w:r>
      <w:r w:rsidR="00B53F94" w:rsidRPr="00BA3D1E">
        <w:rPr>
          <w:rFonts w:ascii="Times New Roman" w:hAnsi="Times New Roman" w:cs="Times New Roman"/>
          <w:b/>
          <w:sz w:val="28"/>
          <w:szCs w:val="28"/>
        </w:rPr>
        <w:t xml:space="preserve">ekustamā īpašuma </w:t>
      </w:r>
      <w:r w:rsidR="00A05AC5" w:rsidRPr="00BA3D1E">
        <w:rPr>
          <w:rFonts w:ascii="Times New Roman" w:hAnsi="Times New Roman" w:cs="Times New Roman"/>
          <w:b/>
          <w:sz w:val="28"/>
          <w:szCs w:val="28"/>
        </w:rPr>
        <w:t>(</w:t>
      </w:r>
      <w:r w:rsidR="008F12F2" w:rsidRPr="00BA3D1E">
        <w:rPr>
          <w:rFonts w:ascii="Times New Roman" w:hAnsi="Times New Roman" w:cs="Times New Roman"/>
          <w:b/>
          <w:sz w:val="28"/>
          <w:szCs w:val="28"/>
        </w:rPr>
        <w:t>administratīvās ēkas</w:t>
      </w:r>
      <w:r w:rsidR="00A05AC5" w:rsidRPr="00BA3D1E">
        <w:rPr>
          <w:rFonts w:ascii="Times New Roman" w:hAnsi="Times New Roman" w:cs="Times New Roman"/>
          <w:b/>
          <w:sz w:val="28"/>
          <w:szCs w:val="28"/>
        </w:rPr>
        <w:t>)</w:t>
      </w:r>
      <w:r w:rsidR="008F12F2" w:rsidRPr="00BA3D1E">
        <w:rPr>
          <w:rFonts w:ascii="Times New Roman" w:hAnsi="Times New Roman" w:cs="Times New Roman"/>
          <w:b/>
          <w:sz w:val="28"/>
          <w:szCs w:val="28"/>
        </w:rPr>
        <w:t xml:space="preserve"> </w:t>
      </w:r>
      <w:r w:rsidR="00B53F94" w:rsidRPr="00BA3D1E">
        <w:rPr>
          <w:rFonts w:ascii="Times New Roman" w:hAnsi="Times New Roman" w:cs="Times New Roman"/>
          <w:b/>
          <w:sz w:val="28"/>
          <w:szCs w:val="28"/>
        </w:rPr>
        <w:t>Aspazijas bulvārī 7, Rīgā</w:t>
      </w:r>
      <w:r w:rsidR="0057006E" w:rsidRPr="00BA3D1E">
        <w:rPr>
          <w:rFonts w:ascii="Times New Roman" w:hAnsi="Times New Roman" w:cs="Times New Roman"/>
          <w:b/>
          <w:sz w:val="28"/>
          <w:szCs w:val="28"/>
        </w:rPr>
        <w:t>,</w:t>
      </w:r>
      <w:r w:rsidR="00B53F94" w:rsidRPr="00BA3D1E">
        <w:rPr>
          <w:rFonts w:ascii="Times New Roman" w:hAnsi="Times New Roman" w:cs="Times New Roman"/>
          <w:b/>
          <w:sz w:val="28"/>
          <w:szCs w:val="28"/>
        </w:rPr>
        <w:t xml:space="preserve"> </w:t>
      </w:r>
      <w:r w:rsidR="00CB3F9C" w:rsidRPr="00BA3D1E">
        <w:rPr>
          <w:rFonts w:ascii="Times New Roman" w:hAnsi="Times New Roman" w:cs="Times New Roman"/>
          <w:b/>
          <w:sz w:val="28"/>
          <w:szCs w:val="28"/>
        </w:rPr>
        <w:t xml:space="preserve">piemērošanu </w:t>
      </w:r>
      <w:r w:rsidR="0045351E" w:rsidRPr="00BA3D1E">
        <w:rPr>
          <w:rFonts w:ascii="Times New Roman" w:hAnsi="Times New Roman" w:cs="Times New Roman"/>
          <w:b/>
          <w:sz w:val="28"/>
          <w:szCs w:val="28"/>
        </w:rPr>
        <w:t>p</w:t>
      </w:r>
      <w:r w:rsidR="00CB3F9C" w:rsidRPr="00BA3D1E">
        <w:rPr>
          <w:rFonts w:ascii="Times New Roman" w:hAnsi="Times New Roman" w:cs="Times New Roman"/>
          <w:b/>
          <w:sz w:val="28"/>
          <w:szCs w:val="28"/>
        </w:rPr>
        <w:t xml:space="preserve">rokuratūras iestāžu vajadzībām saistītās </w:t>
      </w:r>
      <w:r w:rsidR="004A602F" w:rsidRPr="00BA3D1E">
        <w:rPr>
          <w:rFonts w:ascii="Times New Roman" w:hAnsi="Times New Roman" w:cs="Times New Roman"/>
          <w:b/>
          <w:sz w:val="28"/>
          <w:szCs w:val="28"/>
        </w:rPr>
        <w:t>problēmas</w:t>
      </w:r>
      <w:r w:rsidR="00531F70" w:rsidRPr="00BA3D1E">
        <w:rPr>
          <w:rFonts w:ascii="Times New Roman" w:hAnsi="Times New Roman" w:cs="Times New Roman"/>
          <w:b/>
          <w:sz w:val="28"/>
          <w:szCs w:val="28"/>
        </w:rPr>
        <w:t xml:space="preserve"> un </w:t>
      </w:r>
      <w:r w:rsidR="000353E4" w:rsidRPr="00BA3D1E">
        <w:rPr>
          <w:rFonts w:ascii="Times New Roman" w:hAnsi="Times New Roman" w:cs="Times New Roman"/>
          <w:b/>
          <w:sz w:val="28"/>
          <w:szCs w:val="28"/>
        </w:rPr>
        <w:t xml:space="preserve">to </w:t>
      </w:r>
      <w:r w:rsidR="00531F70" w:rsidRPr="00BA3D1E">
        <w:rPr>
          <w:rFonts w:ascii="Times New Roman" w:hAnsi="Times New Roman" w:cs="Times New Roman"/>
          <w:b/>
          <w:sz w:val="28"/>
          <w:szCs w:val="28"/>
        </w:rPr>
        <w:t>risinājum</w:t>
      </w:r>
      <w:r w:rsidR="00630E19" w:rsidRPr="00BA3D1E">
        <w:rPr>
          <w:rFonts w:ascii="Times New Roman" w:hAnsi="Times New Roman" w:cs="Times New Roman"/>
          <w:b/>
          <w:sz w:val="28"/>
          <w:szCs w:val="28"/>
        </w:rPr>
        <w:t>i</w:t>
      </w:r>
      <w:r w:rsidR="00D936E7" w:rsidRPr="00BA3D1E">
        <w:rPr>
          <w:rFonts w:ascii="Times New Roman" w:hAnsi="Times New Roman" w:cs="Times New Roman"/>
          <w:b/>
          <w:sz w:val="28"/>
          <w:szCs w:val="28"/>
        </w:rPr>
        <w:t>:</w:t>
      </w:r>
    </w:p>
    <w:p w:rsidR="002E44CC" w:rsidRPr="00BA3D1E" w:rsidRDefault="00F741AF" w:rsidP="002E44CC">
      <w:pPr>
        <w:pStyle w:val="Paraststmeklis"/>
        <w:spacing w:before="0" w:beforeAutospacing="0" w:after="120" w:afterAutospacing="0"/>
        <w:ind w:firstLine="567"/>
        <w:jc w:val="both"/>
        <w:rPr>
          <w:sz w:val="28"/>
          <w:szCs w:val="28"/>
        </w:rPr>
      </w:pPr>
      <w:r w:rsidRPr="00BA3D1E">
        <w:rPr>
          <w:sz w:val="28"/>
          <w:szCs w:val="28"/>
        </w:rPr>
        <w:t xml:space="preserve">Lai sagatavotu detalizētu informāciju par telpu pielāgošanas iespējām </w:t>
      </w:r>
      <w:r w:rsidR="0045351E" w:rsidRPr="00BA3D1E">
        <w:rPr>
          <w:sz w:val="28"/>
          <w:szCs w:val="28"/>
        </w:rPr>
        <w:t>p</w:t>
      </w:r>
      <w:r w:rsidRPr="00BA3D1E">
        <w:rPr>
          <w:sz w:val="28"/>
          <w:szCs w:val="28"/>
        </w:rPr>
        <w:t xml:space="preserve">rokuratūras iestāžu vajadzībām un iespējamo darbinieku izvietošanu ēkā, </w:t>
      </w:r>
      <w:r w:rsidR="00207C63" w:rsidRPr="00BA3D1E">
        <w:rPr>
          <w:sz w:val="28"/>
          <w:szCs w:val="28"/>
        </w:rPr>
        <w:t>VNĪ</w:t>
      </w:r>
      <w:r w:rsidRPr="00BA3D1E">
        <w:rPr>
          <w:sz w:val="28"/>
          <w:szCs w:val="28"/>
        </w:rPr>
        <w:t xml:space="preserve"> piesaistīja projektēšanas speciālistus (SIA arhitektu studija „L’Escala”), kas</w:t>
      </w:r>
      <w:r w:rsidR="00020E95" w:rsidRPr="00BA3D1E">
        <w:rPr>
          <w:sz w:val="28"/>
          <w:szCs w:val="28"/>
        </w:rPr>
        <w:t>,</w:t>
      </w:r>
      <w:r w:rsidRPr="00BA3D1E">
        <w:rPr>
          <w:sz w:val="28"/>
          <w:szCs w:val="28"/>
        </w:rPr>
        <w:t xml:space="preserve"> </w:t>
      </w:r>
      <w:r w:rsidR="00020E95" w:rsidRPr="00BA3D1E">
        <w:rPr>
          <w:sz w:val="28"/>
          <w:szCs w:val="28"/>
        </w:rPr>
        <w:t>p</w:t>
      </w:r>
      <w:r w:rsidR="005722C8" w:rsidRPr="00BA3D1E">
        <w:rPr>
          <w:sz w:val="28"/>
          <w:szCs w:val="28"/>
        </w:rPr>
        <w:t xml:space="preserve">amatojoties </w:t>
      </w:r>
      <w:r w:rsidR="00207C63" w:rsidRPr="00BA3D1E">
        <w:rPr>
          <w:sz w:val="28"/>
          <w:szCs w:val="28"/>
        </w:rPr>
        <w:t>VNĪ</w:t>
      </w:r>
      <w:r w:rsidR="005722C8" w:rsidRPr="00BA3D1E">
        <w:rPr>
          <w:sz w:val="28"/>
          <w:szCs w:val="28"/>
        </w:rPr>
        <w:t xml:space="preserve"> iesniegto Latvijas Republikas Ģenerālprokuratūras darba uzdevumu, </w:t>
      </w:r>
      <w:r w:rsidR="002E44CC" w:rsidRPr="00BA3D1E">
        <w:rPr>
          <w:sz w:val="28"/>
          <w:szCs w:val="28"/>
        </w:rPr>
        <w:t xml:space="preserve">izstrādāja </w:t>
      </w:r>
      <w:r w:rsidR="005722C8" w:rsidRPr="00BA3D1E">
        <w:rPr>
          <w:sz w:val="28"/>
          <w:szCs w:val="28"/>
        </w:rPr>
        <w:t>projektēšanas priekšlikum</w:t>
      </w:r>
      <w:r w:rsidR="002E44CC" w:rsidRPr="00BA3D1E">
        <w:rPr>
          <w:sz w:val="28"/>
          <w:szCs w:val="28"/>
        </w:rPr>
        <w:t>u</w:t>
      </w:r>
      <w:r w:rsidR="005722C8" w:rsidRPr="00BA3D1E">
        <w:rPr>
          <w:sz w:val="28"/>
          <w:szCs w:val="28"/>
        </w:rPr>
        <w:t xml:space="preserve"> </w:t>
      </w:r>
      <w:r w:rsidR="00E54057" w:rsidRPr="00BA3D1E">
        <w:rPr>
          <w:sz w:val="28"/>
          <w:szCs w:val="28"/>
        </w:rPr>
        <w:t xml:space="preserve">administratīvās </w:t>
      </w:r>
      <w:r w:rsidR="005722C8" w:rsidRPr="00BA3D1E">
        <w:rPr>
          <w:sz w:val="28"/>
          <w:szCs w:val="28"/>
        </w:rPr>
        <w:t>ēkas Aspazijas bulvārī 7</w:t>
      </w:r>
      <w:r w:rsidR="00E54057" w:rsidRPr="00BA3D1E">
        <w:rPr>
          <w:sz w:val="28"/>
          <w:szCs w:val="28"/>
        </w:rPr>
        <w:t xml:space="preserve">, Rīgā, </w:t>
      </w:r>
      <w:r w:rsidR="00687044" w:rsidRPr="00BA3D1E">
        <w:rPr>
          <w:sz w:val="28"/>
          <w:szCs w:val="28"/>
        </w:rPr>
        <w:t xml:space="preserve">pielāgošanai </w:t>
      </w:r>
      <w:r w:rsidR="0045351E" w:rsidRPr="00BA3D1E">
        <w:rPr>
          <w:sz w:val="28"/>
          <w:szCs w:val="28"/>
        </w:rPr>
        <w:t>p</w:t>
      </w:r>
      <w:r w:rsidR="005722C8" w:rsidRPr="00BA3D1E">
        <w:rPr>
          <w:sz w:val="28"/>
          <w:szCs w:val="28"/>
        </w:rPr>
        <w:t xml:space="preserve">rokuratūras </w:t>
      </w:r>
      <w:r w:rsidR="000B0BEC" w:rsidRPr="00BA3D1E">
        <w:rPr>
          <w:sz w:val="28"/>
          <w:szCs w:val="28"/>
        </w:rPr>
        <w:t xml:space="preserve">iestāžu </w:t>
      </w:r>
      <w:r w:rsidR="005722C8" w:rsidRPr="00BA3D1E">
        <w:rPr>
          <w:sz w:val="28"/>
          <w:szCs w:val="28"/>
        </w:rPr>
        <w:t xml:space="preserve">vajadzībām, paredzot telpās izvietot 235 </w:t>
      </w:r>
      <w:r w:rsidR="0045351E" w:rsidRPr="00BA3D1E">
        <w:rPr>
          <w:sz w:val="28"/>
          <w:szCs w:val="28"/>
        </w:rPr>
        <w:t>p</w:t>
      </w:r>
      <w:r w:rsidR="005722C8" w:rsidRPr="00BA3D1E">
        <w:rPr>
          <w:sz w:val="28"/>
          <w:szCs w:val="28"/>
        </w:rPr>
        <w:t>rokuratūras</w:t>
      </w:r>
      <w:r w:rsidR="00E54057" w:rsidRPr="00BA3D1E">
        <w:rPr>
          <w:sz w:val="28"/>
          <w:szCs w:val="28"/>
        </w:rPr>
        <w:t xml:space="preserve"> iestāžu</w:t>
      </w:r>
      <w:r w:rsidR="005722C8" w:rsidRPr="00BA3D1E">
        <w:rPr>
          <w:sz w:val="28"/>
          <w:szCs w:val="28"/>
        </w:rPr>
        <w:t xml:space="preserve"> darbiniekus. </w:t>
      </w:r>
      <w:r w:rsidR="002E44CC" w:rsidRPr="00BA3D1E">
        <w:rPr>
          <w:sz w:val="28"/>
          <w:szCs w:val="28"/>
        </w:rPr>
        <w:t xml:space="preserve">Atbilstoši projektēšanas priekšlikumam, </w:t>
      </w:r>
      <w:r w:rsidR="0024684E" w:rsidRPr="00BA3D1E">
        <w:rPr>
          <w:sz w:val="28"/>
          <w:szCs w:val="28"/>
        </w:rPr>
        <w:t xml:space="preserve">administratīvās </w:t>
      </w:r>
      <w:r w:rsidR="002E44CC" w:rsidRPr="00BA3D1E">
        <w:rPr>
          <w:sz w:val="28"/>
          <w:szCs w:val="28"/>
        </w:rPr>
        <w:t>ēkas rekonstrukcijas ietvaros bēniņu stāvā tiktu izbūvētas telpas, kuras būtu izgaismotas ar jumta logiem, neparedzot veikt jumta paaugstināšanu. Papildus projektējamā platība būtu ~ 610 m</w:t>
      </w:r>
      <w:r w:rsidR="002E44CC" w:rsidRPr="00BA3D1E">
        <w:rPr>
          <w:sz w:val="28"/>
          <w:szCs w:val="28"/>
          <w:vertAlign w:val="superscript"/>
        </w:rPr>
        <w:t>2</w:t>
      </w:r>
      <w:r w:rsidR="00020E95" w:rsidRPr="00BA3D1E">
        <w:rPr>
          <w:sz w:val="28"/>
          <w:szCs w:val="28"/>
        </w:rPr>
        <w:t xml:space="preserve">, </w:t>
      </w:r>
      <w:r w:rsidR="002E44CC" w:rsidRPr="00BA3D1E">
        <w:rPr>
          <w:sz w:val="28"/>
          <w:szCs w:val="28"/>
        </w:rPr>
        <w:t xml:space="preserve">kopējā projektētā </w:t>
      </w:r>
      <w:r w:rsidR="0024684E" w:rsidRPr="00BA3D1E">
        <w:rPr>
          <w:sz w:val="28"/>
          <w:szCs w:val="28"/>
        </w:rPr>
        <w:t xml:space="preserve">administratīvās </w:t>
      </w:r>
      <w:r w:rsidR="002E44CC" w:rsidRPr="00BA3D1E">
        <w:rPr>
          <w:sz w:val="28"/>
          <w:szCs w:val="28"/>
        </w:rPr>
        <w:t xml:space="preserve">ēkas (telpu) platība tiek plānota </w:t>
      </w:r>
      <w:r w:rsidR="000B0BEC" w:rsidRPr="00BA3D1E">
        <w:rPr>
          <w:sz w:val="28"/>
          <w:szCs w:val="28"/>
        </w:rPr>
        <w:t xml:space="preserve">~ </w:t>
      </w:r>
      <w:r w:rsidR="002E44CC" w:rsidRPr="00BA3D1E">
        <w:rPr>
          <w:sz w:val="28"/>
          <w:szCs w:val="28"/>
        </w:rPr>
        <w:t>7</w:t>
      </w:r>
      <w:r w:rsidR="00E96E94">
        <w:rPr>
          <w:sz w:val="28"/>
          <w:szCs w:val="28"/>
        </w:rPr>
        <w:t> </w:t>
      </w:r>
      <w:r w:rsidR="002E44CC" w:rsidRPr="00BA3D1E">
        <w:rPr>
          <w:sz w:val="28"/>
          <w:szCs w:val="28"/>
        </w:rPr>
        <w:t>000 m</w:t>
      </w:r>
      <w:r w:rsidR="002E44CC" w:rsidRPr="00BA3D1E">
        <w:rPr>
          <w:sz w:val="28"/>
          <w:szCs w:val="28"/>
          <w:vertAlign w:val="superscript"/>
        </w:rPr>
        <w:t>2</w:t>
      </w:r>
      <w:r w:rsidR="00ED3217" w:rsidRPr="00BA3D1E">
        <w:rPr>
          <w:sz w:val="28"/>
          <w:szCs w:val="28"/>
        </w:rPr>
        <w:t>, k</w:t>
      </w:r>
      <w:r w:rsidR="00020E95" w:rsidRPr="00BA3D1E">
        <w:rPr>
          <w:sz w:val="28"/>
          <w:szCs w:val="28"/>
        </w:rPr>
        <w:t>as tik</w:t>
      </w:r>
      <w:r w:rsidR="0066033E" w:rsidRPr="00BA3D1E">
        <w:rPr>
          <w:sz w:val="28"/>
          <w:szCs w:val="28"/>
        </w:rPr>
        <w:t>s</w:t>
      </w:r>
      <w:r w:rsidR="00020E95" w:rsidRPr="00BA3D1E">
        <w:rPr>
          <w:sz w:val="28"/>
          <w:szCs w:val="28"/>
        </w:rPr>
        <w:t xml:space="preserve"> precizēta </w:t>
      </w:r>
      <w:r w:rsidR="0066033E" w:rsidRPr="00BA3D1E">
        <w:rPr>
          <w:sz w:val="28"/>
          <w:szCs w:val="28"/>
        </w:rPr>
        <w:t>pēc tehniskā projekta izstrādes un pēc objekta nodošanas ekspluatācijā, izstrādājot jaunu būvju inventarizācijas lietu.</w:t>
      </w:r>
      <w:r w:rsidR="00020E95" w:rsidRPr="00BA3D1E">
        <w:rPr>
          <w:sz w:val="28"/>
          <w:szCs w:val="28"/>
        </w:rPr>
        <w:t xml:space="preserve"> </w:t>
      </w:r>
      <w:r w:rsidR="00420025" w:rsidRPr="00BA3D1E">
        <w:rPr>
          <w:sz w:val="28"/>
          <w:szCs w:val="28"/>
        </w:rPr>
        <w:t>Visa</w:t>
      </w:r>
      <w:r w:rsidR="009C1DD0" w:rsidRPr="00BA3D1E">
        <w:rPr>
          <w:sz w:val="28"/>
          <w:szCs w:val="28"/>
        </w:rPr>
        <w:t>s</w:t>
      </w:r>
      <w:r w:rsidR="00420025" w:rsidRPr="00BA3D1E">
        <w:rPr>
          <w:sz w:val="28"/>
          <w:szCs w:val="28"/>
        </w:rPr>
        <w:t xml:space="preserve"> administratīvās ēkas telp</w:t>
      </w:r>
      <w:r w:rsidR="009C1DD0" w:rsidRPr="00BA3D1E">
        <w:rPr>
          <w:sz w:val="28"/>
          <w:szCs w:val="28"/>
        </w:rPr>
        <w:t>as (ar plānoto platību ~ 7</w:t>
      </w:r>
      <w:r w:rsidR="00E96E94">
        <w:rPr>
          <w:sz w:val="28"/>
          <w:szCs w:val="28"/>
        </w:rPr>
        <w:t> </w:t>
      </w:r>
      <w:r w:rsidR="009C1DD0" w:rsidRPr="00BA3D1E">
        <w:rPr>
          <w:sz w:val="28"/>
          <w:szCs w:val="28"/>
        </w:rPr>
        <w:t>000 m</w:t>
      </w:r>
      <w:r w:rsidR="009C1DD0" w:rsidRPr="00BA3D1E">
        <w:rPr>
          <w:sz w:val="28"/>
          <w:szCs w:val="28"/>
          <w:vertAlign w:val="superscript"/>
        </w:rPr>
        <w:t>2</w:t>
      </w:r>
      <w:r w:rsidR="009C1DD0" w:rsidRPr="00BA3D1E">
        <w:rPr>
          <w:sz w:val="28"/>
          <w:szCs w:val="28"/>
        </w:rPr>
        <w:t>)</w:t>
      </w:r>
      <w:r w:rsidR="0059270D" w:rsidRPr="00BA3D1E">
        <w:rPr>
          <w:sz w:val="28"/>
          <w:szCs w:val="28"/>
        </w:rPr>
        <w:t xml:space="preserve"> pilnībā </w:t>
      </w:r>
      <w:r w:rsidR="009C1DD0" w:rsidRPr="00BA3D1E">
        <w:rPr>
          <w:sz w:val="28"/>
          <w:szCs w:val="28"/>
        </w:rPr>
        <w:t xml:space="preserve">tiks </w:t>
      </w:r>
      <w:r w:rsidR="0059270D" w:rsidRPr="00BA3D1E">
        <w:rPr>
          <w:sz w:val="28"/>
          <w:szCs w:val="28"/>
        </w:rPr>
        <w:t>izmantotas</w:t>
      </w:r>
      <w:r w:rsidR="009C1DD0" w:rsidRPr="00BA3D1E">
        <w:rPr>
          <w:sz w:val="28"/>
          <w:szCs w:val="28"/>
        </w:rPr>
        <w:t xml:space="preserve"> tikai </w:t>
      </w:r>
      <w:r w:rsidR="0045351E" w:rsidRPr="00BA3D1E">
        <w:rPr>
          <w:sz w:val="28"/>
          <w:szCs w:val="28"/>
        </w:rPr>
        <w:t>p</w:t>
      </w:r>
      <w:r w:rsidR="009C1DD0" w:rsidRPr="00BA3D1E">
        <w:rPr>
          <w:sz w:val="28"/>
          <w:szCs w:val="28"/>
        </w:rPr>
        <w:t>rokuratūras iestāžu vajadzībām.</w:t>
      </w:r>
    </w:p>
    <w:p w:rsidR="00020E95" w:rsidRPr="00BA3D1E" w:rsidRDefault="00020E95" w:rsidP="00020E95">
      <w:pPr>
        <w:pStyle w:val="Paraststmeklis"/>
        <w:spacing w:before="0" w:beforeAutospacing="0" w:after="120" w:afterAutospacing="0"/>
        <w:ind w:firstLine="567"/>
        <w:jc w:val="both"/>
        <w:rPr>
          <w:sz w:val="28"/>
          <w:szCs w:val="28"/>
        </w:rPr>
      </w:pPr>
      <w:r w:rsidRPr="00BA3D1E">
        <w:rPr>
          <w:sz w:val="28"/>
          <w:szCs w:val="28"/>
        </w:rPr>
        <w:t xml:space="preserve">Rekonstrukcijas darbi ietver </w:t>
      </w:r>
      <w:r w:rsidR="0024684E" w:rsidRPr="00BA3D1E">
        <w:rPr>
          <w:sz w:val="28"/>
          <w:szCs w:val="28"/>
        </w:rPr>
        <w:t xml:space="preserve">šādus </w:t>
      </w:r>
      <w:r w:rsidRPr="00BA3D1E">
        <w:rPr>
          <w:sz w:val="28"/>
          <w:szCs w:val="28"/>
        </w:rPr>
        <w:t>projektēšanas darbus un būvdarbus – pamatu vertikālo hidroizolāciju, koka logu nomaiņu, bēniņu stāva (~</w:t>
      </w:r>
      <w:r w:rsidR="000B0BEC" w:rsidRPr="00BA3D1E">
        <w:rPr>
          <w:sz w:val="28"/>
          <w:szCs w:val="28"/>
        </w:rPr>
        <w:t xml:space="preserve"> </w:t>
      </w:r>
      <w:r w:rsidRPr="00BA3D1E">
        <w:rPr>
          <w:sz w:val="28"/>
          <w:szCs w:val="28"/>
        </w:rPr>
        <w:t xml:space="preserve">610 m²) izbūvi, ugunsdzēsības ūdensvada izbūvi, dīzeļģenerātora nomaiņu, strāvas un vājstrāvas tīklu rekonstrukciju, ventilācijas, apkures un ūdensnesošo komunikāciju rekonstrukciju, plānojuma pielāgošanu </w:t>
      </w:r>
      <w:r w:rsidR="0045351E" w:rsidRPr="00BA3D1E">
        <w:rPr>
          <w:sz w:val="28"/>
          <w:szCs w:val="28"/>
        </w:rPr>
        <w:t>p</w:t>
      </w:r>
      <w:r w:rsidRPr="00BA3D1E">
        <w:rPr>
          <w:sz w:val="28"/>
          <w:szCs w:val="28"/>
        </w:rPr>
        <w:t xml:space="preserve">rokuratūras </w:t>
      </w:r>
      <w:r w:rsidR="0024684E" w:rsidRPr="00BA3D1E">
        <w:rPr>
          <w:sz w:val="28"/>
          <w:szCs w:val="28"/>
        </w:rPr>
        <w:t>iestāžu vajadzībām</w:t>
      </w:r>
      <w:r w:rsidRPr="00BA3D1E">
        <w:rPr>
          <w:sz w:val="28"/>
          <w:szCs w:val="28"/>
        </w:rPr>
        <w:t xml:space="preserve">, telpu pilnu apdari, teritorijas labiekārtošanu, ēkas pagalma daļas piebūves nojaukšanu, fasādes fragmentu sakārtošanu, </w:t>
      </w:r>
      <w:r w:rsidR="0024684E" w:rsidRPr="00BA3D1E">
        <w:rPr>
          <w:sz w:val="28"/>
          <w:szCs w:val="28"/>
        </w:rPr>
        <w:t xml:space="preserve">trīs </w:t>
      </w:r>
      <w:r w:rsidRPr="00BA3D1E">
        <w:rPr>
          <w:sz w:val="28"/>
          <w:szCs w:val="28"/>
        </w:rPr>
        <w:t>liftu izbūv</w:t>
      </w:r>
      <w:r w:rsidR="00781711" w:rsidRPr="00BA3D1E">
        <w:rPr>
          <w:sz w:val="28"/>
          <w:szCs w:val="28"/>
        </w:rPr>
        <w:t>i</w:t>
      </w:r>
      <w:r w:rsidRPr="00BA3D1E">
        <w:rPr>
          <w:sz w:val="28"/>
          <w:szCs w:val="28"/>
        </w:rPr>
        <w:t>.</w:t>
      </w:r>
    </w:p>
    <w:p w:rsidR="005722C8" w:rsidRPr="00BA3D1E" w:rsidRDefault="005722C8" w:rsidP="003A5E51">
      <w:pPr>
        <w:pStyle w:val="Paraststmeklis"/>
        <w:spacing w:before="0" w:beforeAutospacing="0" w:after="120" w:afterAutospacing="0"/>
        <w:ind w:firstLine="567"/>
        <w:jc w:val="both"/>
        <w:rPr>
          <w:sz w:val="28"/>
          <w:szCs w:val="28"/>
        </w:rPr>
      </w:pPr>
      <w:r w:rsidRPr="00BA3D1E">
        <w:rPr>
          <w:sz w:val="28"/>
          <w:szCs w:val="28"/>
        </w:rPr>
        <w:t xml:space="preserve">Tālākai </w:t>
      </w:r>
      <w:r w:rsidR="00E54057" w:rsidRPr="00BA3D1E">
        <w:rPr>
          <w:sz w:val="28"/>
          <w:szCs w:val="28"/>
        </w:rPr>
        <w:t xml:space="preserve">administratīvās </w:t>
      </w:r>
      <w:r w:rsidRPr="00BA3D1E">
        <w:rPr>
          <w:sz w:val="28"/>
          <w:szCs w:val="28"/>
        </w:rPr>
        <w:t>ēkas Aspazijas bulvārī 7</w:t>
      </w:r>
      <w:r w:rsidR="00E54057" w:rsidRPr="00BA3D1E">
        <w:rPr>
          <w:sz w:val="28"/>
          <w:szCs w:val="28"/>
        </w:rPr>
        <w:t xml:space="preserve">, Rīgā, </w:t>
      </w:r>
      <w:r w:rsidRPr="00BA3D1E">
        <w:rPr>
          <w:sz w:val="28"/>
          <w:szCs w:val="28"/>
        </w:rPr>
        <w:t xml:space="preserve">pielāgošanai </w:t>
      </w:r>
      <w:r w:rsidR="0045351E" w:rsidRPr="00BA3D1E">
        <w:rPr>
          <w:sz w:val="28"/>
          <w:szCs w:val="28"/>
        </w:rPr>
        <w:t>p</w:t>
      </w:r>
      <w:r w:rsidRPr="00BA3D1E">
        <w:rPr>
          <w:sz w:val="28"/>
          <w:szCs w:val="28"/>
        </w:rPr>
        <w:t xml:space="preserve">rokuratūras </w:t>
      </w:r>
      <w:r w:rsidR="0024684E" w:rsidRPr="00BA3D1E">
        <w:rPr>
          <w:sz w:val="28"/>
          <w:szCs w:val="28"/>
        </w:rPr>
        <w:t xml:space="preserve">iestāžu </w:t>
      </w:r>
      <w:r w:rsidRPr="00BA3D1E">
        <w:rPr>
          <w:sz w:val="28"/>
          <w:szCs w:val="28"/>
        </w:rPr>
        <w:t xml:space="preserve">vajadzībām, nepieciešams noteiktā kārtībā Rīgas pilsētas būvvaldē pieprasīt un saņemt </w:t>
      </w:r>
      <w:r w:rsidR="00781711" w:rsidRPr="00BA3D1E">
        <w:rPr>
          <w:sz w:val="28"/>
          <w:szCs w:val="28"/>
        </w:rPr>
        <w:t>p</w:t>
      </w:r>
      <w:r w:rsidRPr="00BA3D1E">
        <w:rPr>
          <w:sz w:val="28"/>
          <w:szCs w:val="28"/>
        </w:rPr>
        <w:t xml:space="preserve">lānošanas un arhitektūras uzdevumu, kā arī tajā norādītajās valsts un pašvaldības institūcijās pieprasīt tehniskos noteikumus ēkas rekonstrukcijas </w:t>
      </w:r>
      <w:r w:rsidR="00EC2C03" w:rsidRPr="00BA3D1E">
        <w:rPr>
          <w:sz w:val="28"/>
          <w:szCs w:val="28"/>
        </w:rPr>
        <w:t xml:space="preserve">tehniskā </w:t>
      </w:r>
      <w:r w:rsidRPr="00BA3D1E">
        <w:rPr>
          <w:sz w:val="28"/>
          <w:szCs w:val="28"/>
        </w:rPr>
        <w:t xml:space="preserve">projekta izstrādei. Secīgi veicama iepirkuma procedūra projektēšanas darbu iepirkumam, veicama </w:t>
      </w:r>
      <w:r w:rsidR="009D2581" w:rsidRPr="00BA3D1E">
        <w:rPr>
          <w:sz w:val="28"/>
          <w:szCs w:val="28"/>
        </w:rPr>
        <w:t>būvprojektēšana</w:t>
      </w:r>
      <w:r w:rsidRPr="00BA3D1E">
        <w:rPr>
          <w:sz w:val="28"/>
          <w:szCs w:val="28"/>
        </w:rPr>
        <w:t xml:space="preserve"> un pēc akceptētas </w:t>
      </w:r>
      <w:r w:rsidR="00EC2C03" w:rsidRPr="00BA3D1E">
        <w:rPr>
          <w:sz w:val="28"/>
          <w:szCs w:val="28"/>
        </w:rPr>
        <w:t xml:space="preserve">tehniskā </w:t>
      </w:r>
      <w:r w:rsidRPr="00BA3D1E">
        <w:rPr>
          <w:sz w:val="28"/>
          <w:szCs w:val="28"/>
        </w:rPr>
        <w:t>projekta dokumentācijas saņemšanas veicama iepirkuma procedūra būvdarbu iepirkumam un veicami būvdarbi.</w:t>
      </w:r>
    </w:p>
    <w:p w:rsidR="00E8513E" w:rsidRPr="00BA3D1E" w:rsidRDefault="00E8513E" w:rsidP="00E8513E">
      <w:pPr>
        <w:pStyle w:val="Paraststmeklis"/>
        <w:spacing w:before="0" w:beforeAutospacing="0" w:after="120" w:afterAutospacing="0"/>
        <w:ind w:firstLine="567"/>
        <w:jc w:val="both"/>
        <w:rPr>
          <w:sz w:val="28"/>
          <w:szCs w:val="28"/>
        </w:rPr>
      </w:pPr>
      <w:r w:rsidRPr="00BA3D1E">
        <w:rPr>
          <w:sz w:val="28"/>
          <w:szCs w:val="28"/>
        </w:rPr>
        <w:t>Vienlaikus, izskatot iespēju rekonstrukcijas ietvaros ēkas Aspazijas bulvārī 7, Rīgā, daļai iz</w:t>
      </w:r>
      <w:r w:rsidR="009A44AF" w:rsidRPr="00BA3D1E">
        <w:rPr>
          <w:sz w:val="28"/>
          <w:szCs w:val="28"/>
        </w:rPr>
        <w:t>būvēt papildu</w:t>
      </w:r>
      <w:r w:rsidRPr="00BA3D1E">
        <w:rPr>
          <w:sz w:val="28"/>
        </w:rPr>
        <w:t xml:space="preserve"> </w:t>
      </w:r>
      <w:r w:rsidRPr="00BA3D1E">
        <w:rPr>
          <w:sz w:val="28"/>
          <w:szCs w:val="28"/>
        </w:rPr>
        <w:t xml:space="preserve">stāvu, tika lūgts Rīgas pilsētas būvvaldes un Valsts kultūras pieminekļu aizsardzības inspekcijas atzinums. Valsts kultūras pieminekļu aizsardzības inspekcija 2011.gada 20.jūnijā atzinumā Nr.06-10/1310 ir atbalstījusi ēkas </w:t>
      </w:r>
      <w:r w:rsidR="004D128D" w:rsidRPr="00BA3D1E">
        <w:rPr>
          <w:sz w:val="28"/>
          <w:szCs w:val="28"/>
        </w:rPr>
        <w:t xml:space="preserve">Aspazijas bulvārī 7, Rīgā, </w:t>
      </w:r>
      <w:r w:rsidRPr="00BA3D1E">
        <w:rPr>
          <w:sz w:val="28"/>
          <w:szCs w:val="28"/>
        </w:rPr>
        <w:t>jumta stāva rekonstrukciju</w:t>
      </w:r>
      <w:r w:rsidR="004D128D" w:rsidRPr="00BA3D1E">
        <w:rPr>
          <w:sz w:val="28"/>
          <w:szCs w:val="28"/>
        </w:rPr>
        <w:t>,</w:t>
      </w:r>
      <w:r w:rsidRPr="00BA3D1E">
        <w:rPr>
          <w:sz w:val="28"/>
          <w:szCs w:val="28"/>
        </w:rPr>
        <w:t xml:space="preserve"> ar nosacījumu „nepiekrist jumta izbūvēm vai lielai perforācijai, ja tas būtiski izmaina kvartāla apbūves kultūrvēsturisko vidi un jumtu ainavu”. Savukārt Rīgas pilsētas būvvalde 2011.gada 6.jūlija vēstulē Nr.BV-11-3012-nd sniedza viedokli, ka neiebilst ēkas bēniņu telpu izmantošanai biroja vajadzībām un logu izbūvei jumta plaknē, norādot, ka lēmuma pieņemšanai Rīgas pilsētas būvvaldei iesniedzams atbilstoši noformēts būvniecības iesniegums – uzskaites karte telpu pārplānošanai, kam pievienojama ēkas vizualizācija. Līdz ar to jautājums par ēkas vai ēkas daļas Asp</w:t>
      </w:r>
      <w:r w:rsidR="009A44AF" w:rsidRPr="00BA3D1E">
        <w:rPr>
          <w:sz w:val="28"/>
          <w:szCs w:val="28"/>
        </w:rPr>
        <w:t>azijas bulvārī 7, Rīgā, papildu</w:t>
      </w:r>
      <w:r w:rsidRPr="00BA3D1E">
        <w:rPr>
          <w:sz w:val="28"/>
        </w:rPr>
        <w:t xml:space="preserve"> </w:t>
      </w:r>
      <w:r w:rsidRPr="00BA3D1E">
        <w:rPr>
          <w:sz w:val="28"/>
          <w:szCs w:val="28"/>
        </w:rPr>
        <w:t xml:space="preserve">stāva izbūvi, risināms </w:t>
      </w:r>
      <w:r w:rsidR="00CD41A3" w:rsidRPr="00BA3D1E">
        <w:rPr>
          <w:sz w:val="28"/>
          <w:szCs w:val="28"/>
        </w:rPr>
        <w:t xml:space="preserve">tehniskā </w:t>
      </w:r>
      <w:r w:rsidRPr="00BA3D1E">
        <w:rPr>
          <w:sz w:val="28"/>
          <w:szCs w:val="28"/>
        </w:rPr>
        <w:t>projekta izstrādes laikā – tas ir</w:t>
      </w:r>
      <w:r w:rsidR="004D128D" w:rsidRPr="00BA3D1E">
        <w:rPr>
          <w:sz w:val="28"/>
          <w:szCs w:val="28"/>
        </w:rPr>
        <w:t>,</w:t>
      </w:r>
      <w:r w:rsidRPr="00BA3D1E">
        <w:rPr>
          <w:sz w:val="28"/>
          <w:szCs w:val="28"/>
        </w:rPr>
        <w:t xml:space="preserve"> Rīgas pilsētas būvvaldē pieprasot ēkas rekonstrukcijai nepieciešamo Plānošanas un arhitektūras uzdevumu, pieprasījumam pievienojot sertificēta arhitekta izstrādātu būvniecības ieceres metu, kurā paredzēta papildus stāva izbūve un izstrādāta ēkas vizualizācija. Ja Rīgas pilsētas būvvaldē tiks akceptēta </w:t>
      </w:r>
      <w:r w:rsidR="0045351E" w:rsidRPr="00BA3D1E">
        <w:rPr>
          <w:sz w:val="28"/>
          <w:szCs w:val="28"/>
        </w:rPr>
        <w:t>p</w:t>
      </w:r>
      <w:r w:rsidRPr="00BA3D1E">
        <w:rPr>
          <w:sz w:val="28"/>
          <w:szCs w:val="28"/>
        </w:rPr>
        <w:t>rokuratūras iecere par ēkas papildu</w:t>
      </w:r>
      <w:r w:rsidRPr="00BA3D1E">
        <w:rPr>
          <w:sz w:val="28"/>
        </w:rPr>
        <w:t xml:space="preserve"> </w:t>
      </w:r>
      <w:r w:rsidR="009A44AF" w:rsidRPr="00BA3D1E">
        <w:rPr>
          <w:sz w:val="28"/>
          <w:szCs w:val="28"/>
        </w:rPr>
        <w:t>stāva izbūvi, tad šādi papildu</w:t>
      </w:r>
      <w:r w:rsidRPr="00BA3D1E">
        <w:rPr>
          <w:sz w:val="28"/>
          <w:szCs w:val="28"/>
        </w:rPr>
        <w:t xml:space="preserve"> būvdarbi sadārdzinās ēkas rekonstrukcijas darbu izmaksas.</w:t>
      </w:r>
    </w:p>
    <w:p w:rsidR="00937470" w:rsidRPr="00BA3D1E" w:rsidRDefault="002E44CC" w:rsidP="00AB5895">
      <w:pPr>
        <w:pStyle w:val="Paraststmeklis"/>
        <w:spacing w:before="0" w:beforeAutospacing="0" w:after="120" w:afterAutospacing="0"/>
        <w:ind w:firstLine="567"/>
        <w:jc w:val="both"/>
        <w:rPr>
          <w:sz w:val="28"/>
          <w:szCs w:val="28"/>
        </w:rPr>
      </w:pPr>
      <w:r w:rsidRPr="00BA3D1E">
        <w:rPr>
          <w:sz w:val="28"/>
          <w:szCs w:val="28"/>
        </w:rPr>
        <w:t>Lai uzsāktu turpmākos darbus nekustamā īpašum</w:t>
      </w:r>
      <w:r w:rsidR="002B2335" w:rsidRPr="00BA3D1E">
        <w:rPr>
          <w:sz w:val="28"/>
          <w:szCs w:val="28"/>
        </w:rPr>
        <w:t>a (administratīvās ēkas)</w:t>
      </w:r>
      <w:r w:rsidRPr="00BA3D1E">
        <w:rPr>
          <w:sz w:val="28"/>
          <w:szCs w:val="28"/>
        </w:rPr>
        <w:t xml:space="preserve"> Aspazijas bulvārī 7, Rīgā, </w:t>
      </w:r>
      <w:r w:rsidR="002B2335" w:rsidRPr="00BA3D1E">
        <w:rPr>
          <w:sz w:val="28"/>
          <w:szCs w:val="28"/>
        </w:rPr>
        <w:t xml:space="preserve">pielāgošanai </w:t>
      </w:r>
      <w:r w:rsidR="0045351E" w:rsidRPr="00BA3D1E">
        <w:rPr>
          <w:sz w:val="28"/>
          <w:szCs w:val="28"/>
        </w:rPr>
        <w:t>p</w:t>
      </w:r>
      <w:r w:rsidRPr="00BA3D1E">
        <w:rPr>
          <w:sz w:val="28"/>
          <w:szCs w:val="28"/>
        </w:rPr>
        <w:t>rokuratūras iestāžu vajadzīb</w:t>
      </w:r>
      <w:r w:rsidR="002B2335" w:rsidRPr="00BA3D1E">
        <w:rPr>
          <w:sz w:val="28"/>
          <w:szCs w:val="28"/>
        </w:rPr>
        <w:t>ām</w:t>
      </w:r>
      <w:r w:rsidRPr="00BA3D1E">
        <w:rPr>
          <w:sz w:val="28"/>
          <w:szCs w:val="28"/>
        </w:rPr>
        <w:t>, ir nepieciešams Ministru kabinet</w:t>
      </w:r>
      <w:r w:rsidR="00781711" w:rsidRPr="00BA3D1E">
        <w:rPr>
          <w:sz w:val="28"/>
          <w:szCs w:val="28"/>
        </w:rPr>
        <w:t>a</w:t>
      </w:r>
      <w:r w:rsidRPr="00BA3D1E">
        <w:rPr>
          <w:sz w:val="28"/>
          <w:szCs w:val="28"/>
        </w:rPr>
        <w:t xml:space="preserve"> lēmums par </w:t>
      </w:r>
      <w:r w:rsidR="0045351E" w:rsidRPr="00BA3D1E">
        <w:rPr>
          <w:sz w:val="28"/>
          <w:szCs w:val="28"/>
        </w:rPr>
        <w:t>p</w:t>
      </w:r>
      <w:r w:rsidRPr="00BA3D1E">
        <w:rPr>
          <w:sz w:val="28"/>
          <w:szCs w:val="28"/>
        </w:rPr>
        <w:t xml:space="preserve">rokuratūras iestāžu pārvietošanu uz nekustamo īpašumu </w:t>
      </w:r>
      <w:r w:rsidR="002B2335" w:rsidRPr="00BA3D1E">
        <w:rPr>
          <w:sz w:val="28"/>
          <w:szCs w:val="28"/>
        </w:rPr>
        <w:t>(</w:t>
      </w:r>
      <w:r w:rsidRPr="00BA3D1E">
        <w:rPr>
          <w:sz w:val="28"/>
          <w:szCs w:val="28"/>
        </w:rPr>
        <w:t>administratīvo ēku</w:t>
      </w:r>
      <w:r w:rsidR="002B2335" w:rsidRPr="00BA3D1E">
        <w:rPr>
          <w:sz w:val="28"/>
          <w:szCs w:val="28"/>
        </w:rPr>
        <w:t>)</w:t>
      </w:r>
      <w:r w:rsidRPr="00BA3D1E">
        <w:rPr>
          <w:sz w:val="28"/>
          <w:szCs w:val="28"/>
        </w:rPr>
        <w:t xml:space="preserve"> Aspazijas bulvārī 7, Rīgā, un nodrošināts nepieciešamais finansējums </w:t>
      </w:r>
      <w:r w:rsidR="00D36556" w:rsidRPr="00BA3D1E">
        <w:rPr>
          <w:sz w:val="28"/>
          <w:szCs w:val="28"/>
        </w:rPr>
        <w:t>nomas maksas</w:t>
      </w:r>
      <w:r w:rsidRPr="00BA3D1E">
        <w:rPr>
          <w:sz w:val="28"/>
          <w:szCs w:val="28"/>
        </w:rPr>
        <w:t>, pārcelšanās un aprīkojumu iegādes izdevumu segšanai.</w:t>
      </w:r>
    </w:p>
    <w:p w:rsidR="00660A11" w:rsidRPr="00BA3D1E" w:rsidRDefault="00660A11" w:rsidP="00660A11">
      <w:pPr>
        <w:pStyle w:val="Paraststmeklis"/>
        <w:spacing w:before="0" w:beforeAutospacing="0" w:after="120" w:afterAutospacing="0"/>
        <w:ind w:firstLine="567"/>
        <w:jc w:val="both"/>
        <w:rPr>
          <w:sz w:val="28"/>
          <w:szCs w:val="28"/>
        </w:rPr>
      </w:pPr>
      <w:r w:rsidRPr="00BA3D1E">
        <w:rPr>
          <w:sz w:val="28"/>
          <w:szCs w:val="28"/>
        </w:rPr>
        <w:t>Lai iespējami īsākā laika posmā nodrošinātu ar nepieciešamo finansējumu attiecīgo būvdarbu (rekonstrukcijas) uzsākšanai, optimāls risinājums būtu nekustamā īpašuma Aspazijas bulvārī 7, Rīgā, ieguldīšana VNĪ pamatkapitālā, kas nodrošinātu, ka būvniecības darbu kapitālieguldījumi tiek finansēti no VNĪ finanšu resursiem. Nekustamā īpašuma iekļaušana VNĪ pamatkapitālā ir pamatojama ar to, ka:</w:t>
      </w:r>
    </w:p>
    <w:p w:rsidR="00660A11" w:rsidRPr="00BA3D1E" w:rsidRDefault="00660A11" w:rsidP="00660A11">
      <w:pPr>
        <w:pStyle w:val="Paraststmeklis"/>
        <w:numPr>
          <w:ilvl w:val="0"/>
          <w:numId w:val="50"/>
        </w:numPr>
        <w:spacing w:before="0" w:beforeAutospacing="0" w:after="120" w:afterAutospacing="0"/>
        <w:jc w:val="both"/>
        <w:rPr>
          <w:sz w:val="28"/>
          <w:szCs w:val="28"/>
        </w:rPr>
      </w:pPr>
      <w:r w:rsidRPr="00BA3D1E">
        <w:rPr>
          <w:sz w:val="28"/>
          <w:szCs w:val="28"/>
        </w:rPr>
        <w:t>pēc kapitālieguldījumu veikšanas tas tiks nodots nomā valsts pārvaldes iestādei un līdz ar to būs iespējams izveidot uzkrājumus kārtējiem un kapitālajiem remontdarbiem, kā arī lai novērstu valsts nekustamā īpašumā veikto ieguldījumu iespējamo zaudēšanas risku nekustamā īpašuma atsavināšanas gadījumā un paaugstinātu VNĪ kredītticamības (likviditātes) rādītājus;</w:t>
      </w:r>
    </w:p>
    <w:p w:rsidR="00660A11" w:rsidRPr="00BA3D1E" w:rsidRDefault="00660A11" w:rsidP="00660A11">
      <w:pPr>
        <w:pStyle w:val="Paraststmeklis"/>
        <w:numPr>
          <w:ilvl w:val="0"/>
          <w:numId w:val="50"/>
        </w:numPr>
        <w:spacing w:before="0" w:beforeAutospacing="0" w:after="120" w:afterAutospacing="0"/>
        <w:jc w:val="both"/>
        <w:rPr>
          <w:sz w:val="28"/>
          <w:szCs w:val="28"/>
        </w:rPr>
      </w:pPr>
      <w:r w:rsidRPr="00BA3D1E">
        <w:rPr>
          <w:sz w:val="28"/>
          <w:szCs w:val="28"/>
        </w:rPr>
        <w:t xml:space="preserve">pēc ēkas </w:t>
      </w:r>
      <w:r w:rsidRPr="00BA3D1E">
        <w:rPr>
          <w:sz w:val="28"/>
        </w:rPr>
        <w:t>Aspazijas bulvārī 7, Rīgā</w:t>
      </w:r>
      <w:r w:rsidRPr="00BA3D1E">
        <w:rPr>
          <w:sz w:val="28"/>
          <w:szCs w:val="28"/>
        </w:rPr>
        <w:t xml:space="preserve">, rekonstrukcijas </w:t>
      </w:r>
      <w:r w:rsidR="0045351E" w:rsidRPr="00BA3D1E">
        <w:rPr>
          <w:sz w:val="28"/>
          <w:szCs w:val="28"/>
        </w:rPr>
        <w:t>p</w:t>
      </w:r>
      <w:r w:rsidRPr="00BA3D1E">
        <w:rPr>
          <w:sz w:val="28"/>
          <w:szCs w:val="28"/>
        </w:rPr>
        <w:t>rokuratūras iestāžu vajadzībām, tā saglabās klasiskas biroju ēku funkcijas, kuras samērā īsā laika posmā ir pielāgojamas arī citu valsts iestāžu vajadzībām, ja tas būs nepieciešams, vai, ja nav valsts iestāžu pieprasījuma, tā tiek iznomāta privātpersonām ar nosacījumu, ja konkrētā laika posmā būs adekvāts tirgus pieprasījums pēc šāda rakstura un apjoma biroja telpām;</w:t>
      </w:r>
    </w:p>
    <w:p w:rsidR="00660A11" w:rsidRPr="00BA3D1E" w:rsidRDefault="00660A11" w:rsidP="00660A11">
      <w:pPr>
        <w:pStyle w:val="Paraststmeklis"/>
        <w:numPr>
          <w:ilvl w:val="0"/>
          <w:numId w:val="50"/>
        </w:numPr>
        <w:spacing w:before="0" w:beforeAutospacing="0" w:after="120" w:afterAutospacing="0"/>
        <w:jc w:val="both"/>
        <w:rPr>
          <w:sz w:val="28"/>
          <w:szCs w:val="28"/>
        </w:rPr>
      </w:pPr>
      <w:r w:rsidRPr="00BA3D1E">
        <w:rPr>
          <w:sz w:val="28"/>
          <w:szCs w:val="28"/>
        </w:rPr>
        <w:t xml:space="preserve">ēka </w:t>
      </w:r>
      <w:r w:rsidRPr="00BA3D1E">
        <w:rPr>
          <w:sz w:val="28"/>
        </w:rPr>
        <w:t xml:space="preserve">Aspazijas bulvārī 7, Rīgā, </w:t>
      </w:r>
      <w:r w:rsidRPr="00BA3D1E">
        <w:rPr>
          <w:sz w:val="28"/>
          <w:szCs w:val="28"/>
        </w:rPr>
        <w:t>neatbilst</w:t>
      </w:r>
      <w:r w:rsidR="009A44AF" w:rsidRPr="00BA3D1E">
        <w:rPr>
          <w:sz w:val="28"/>
          <w:szCs w:val="28"/>
        </w:rPr>
        <w:t xml:space="preserve"> </w:t>
      </w:r>
      <w:r w:rsidRPr="00BA3D1E">
        <w:rPr>
          <w:sz w:val="28"/>
          <w:szCs w:val="28"/>
        </w:rPr>
        <w:t xml:space="preserve">diviem būtiskiem kritērijiem, kas svarīgi, </w:t>
      </w:r>
      <w:r w:rsidRPr="00BA3D1E">
        <w:rPr>
          <w:sz w:val="28"/>
        </w:rPr>
        <w:t>lai minēto nekustamo īpašumu</w:t>
      </w:r>
      <w:r w:rsidR="009A44AF" w:rsidRPr="00BA3D1E">
        <w:rPr>
          <w:sz w:val="28"/>
          <w:szCs w:val="28"/>
        </w:rPr>
        <w:t xml:space="preserve"> saglabātu valsts īpašumā</w:t>
      </w:r>
      <w:r w:rsidRPr="00BA3D1E">
        <w:rPr>
          <w:sz w:val="28"/>
        </w:rPr>
        <w:t>,</w:t>
      </w:r>
      <w:r w:rsidRPr="00BA3D1E">
        <w:rPr>
          <w:sz w:val="28"/>
          <w:szCs w:val="28"/>
        </w:rPr>
        <w:t xml:space="preserve"> proti:</w:t>
      </w:r>
    </w:p>
    <w:p w:rsidR="00660A11" w:rsidRPr="00BA3D1E" w:rsidRDefault="00EF3D55" w:rsidP="00660A11">
      <w:pPr>
        <w:pStyle w:val="Paraststmeklis"/>
        <w:numPr>
          <w:ilvl w:val="0"/>
          <w:numId w:val="52"/>
        </w:numPr>
        <w:tabs>
          <w:tab w:val="left" w:pos="993"/>
        </w:tabs>
        <w:spacing w:before="0" w:beforeAutospacing="0" w:after="0" w:afterAutospacing="0"/>
        <w:ind w:left="1276" w:hanging="425"/>
        <w:jc w:val="both"/>
        <w:rPr>
          <w:sz w:val="28"/>
          <w:szCs w:val="28"/>
        </w:rPr>
      </w:pPr>
      <w:r w:rsidRPr="00BA3D1E">
        <w:rPr>
          <w:sz w:val="28"/>
          <w:szCs w:val="28"/>
        </w:rPr>
        <w:t xml:space="preserve">nav </w:t>
      </w:r>
      <w:r w:rsidR="00660A11" w:rsidRPr="00BA3D1E">
        <w:rPr>
          <w:sz w:val="28"/>
        </w:rPr>
        <w:t>valstiski nozīmīgs valsts nekustamais īpašums</w:t>
      </w:r>
      <w:r w:rsidRPr="00BA3D1E">
        <w:rPr>
          <w:sz w:val="28"/>
          <w:szCs w:val="28"/>
        </w:rPr>
        <w:t xml:space="preserve"> – nav</w:t>
      </w:r>
      <w:r w:rsidR="00660A11" w:rsidRPr="00BA3D1E">
        <w:rPr>
          <w:sz w:val="28"/>
        </w:rPr>
        <w:t xml:space="preserve">, piemēram, </w:t>
      </w:r>
      <w:r w:rsidR="00660A11" w:rsidRPr="00BA3D1E">
        <w:rPr>
          <w:sz w:val="28"/>
          <w:szCs w:val="28"/>
        </w:rPr>
        <w:t>Ministru kabineta ēka, Rīgas pils u.c.;</w:t>
      </w:r>
    </w:p>
    <w:p w:rsidR="00660A11" w:rsidRPr="00BA3D1E" w:rsidRDefault="00EF3D55" w:rsidP="00660A11">
      <w:pPr>
        <w:pStyle w:val="Paraststmeklis"/>
        <w:numPr>
          <w:ilvl w:val="0"/>
          <w:numId w:val="52"/>
        </w:numPr>
        <w:tabs>
          <w:tab w:val="left" w:pos="993"/>
        </w:tabs>
        <w:spacing w:before="0" w:beforeAutospacing="0" w:after="0" w:afterAutospacing="0"/>
        <w:ind w:left="1276" w:hanging="425"/>
        <w:jc w:val="both"/>
        <w:rPr>
          <w:sz w:val="28"/>
          <w:szCs w:val="28"/>
        </w:rPr>
      </w:pPr>
      <w:r w:rsidRPr="00BA3D1E">
        <w:rPr>
          <w:sz w:val="28"/>
          <w:szCs w:val="28"/>
        </w:rPr>
        <w:t xml:space="preserve">nav </w:t>
      </w:r>
      <w:r w:rsidR="00660A11" w:rsidRPr="00BA3D1E">
        <w:rPr>
          <w:sz w:val="28"/>
          <w:szCs w:val="28"/>
        </w:rPr>
        <w:t>kultūrvēsturisk</w:t>
      </w:r>
      <w:r w:rsidRPr="00BA3D1E">
        <w:rPr>
          <w:sz w:val="28"/>
          <w:szCs w:val="28"/>
        </w:rPr>
        <w:t>s</w:t>
      </w:r>
      <w:r w:rsidR="00660A11" w:rsidRPr="00BA3D1E">
        <w:rPr>
          <w:sz w:val="28"/>
          <w:szCs w:val="28"/>
        </w:rPr>
        <w:t xml:space="preserve"> pieminek</w:t>
      </w:r>
      <w:r w:rsidRPr="00BA3D1E">
        <w:rPr>
          <w:sz w:val="28"/>
          <w:szCs w:val="28"/>
        </w:rPr>
        <w:t>lis</w:t>
      </w:r>
      <w:r w:rsidR="0022265D" w:rsidRPr="00BA3D1E">
        <w:rPr>
          <w:sz w:val="28"/>
          <w:szCs w:val="28"/>
        </w:rPr>
        <w:t xml:space="preserve"> un </w:t>
      </w:r>
      <w:r w:rsidR="0022265D" w:rsidRPr="00BA3D1E">
        <w:rPr>
          <w:sz w:val="28"/>
        </w:rPr>
        <w:t xml:space="preserve">nesatur </w:t>
      </w:r>
      <w:r w:rsidR="00660A11" w:rsidRPr="00BA3D1E">
        <w:rPr>
          <w:sz w:val="28"/>
        </w:rPr>
        <w:t>nozīmīgas kultūrvēsturiskās vērtības, piemēram</w:t>
      </w:r>
      <w:r w:rsidR="0022265D" w:rsidRPr="00BA3D1E">
        <w:rPr>
          <w:sz w:val="28"/>
        </w:rPr>
        <w:t>,</w:t>
      </w:r>
      <w:r w:rsidR="0022265D" w:rsidRPr="00BA3D1E">
        <w:rPr>
          <w:sz w:val="28"/>
          <w:szCs w:val="28"/>
        </w:rPr>
        <w:t xml:space="preserve"> kā</w:t>
      </w:r>
      <w:r w:rsidR="00660A11" w:rsidRPr="00BA3D1E">
        <w:rPr>
          <w:sz w:val="28"/>
          <w:szCs w:val="28"/>
        </w:rPr>
        <w:t xml:space="preserve"> memoriālie muzeji, Āraišu ezerpils, Etnogrāfiskais brīvdabas muzejs, Rundāles pils u.c.</w:t>
      </w:r>
    </w:p>
    <w:p w:rsidR="005A681B" w:rsidRDefault="005A681B" w:rsidP="005A681B">
      <w:pPr>
        <w:pStyle w:val="Paraststmeklis"/>
        <w:spacing w:before="120" w:beforeAutospacing="0" w:after="120" w:afterAutospacing="0"/>
        <w:ind w:firstLine="567"/>
        <w:jc w:val="both"/>
        <w:rPr>
          <w:sz w:val="28"/>
          <w:szCs w:val="28"/>
        </w:rPr>
      </w:pPr>
      <w:r>
        <w:rPr>
          <w:sz w:val="28"/>
          <w:szCs w:val="28"/>
        </w:rPr>
        <w:t xml:space="preserve">Minētie kritēriji ir noteikti pamatojoties uz </w:t>
      </w:r>
      <w:r w:rsidRPr="005A681B">
        <w:rPr>
          <w:sz w:val="28"/>
          <w:szCs w:val="28"/>
        </w:rPr>
        <w:t>Finanšu ministrijas sagatavot</w:t>
      </w:r>
      <w:r>
        <w:rPr>
          <w:sz w:val="28"/>
          <w:szCs w:val="28"/>
        </w:rPr>
        <w:t>ā un V</w:t>
      </w:r>
      <w:r w:rsidRPr="005A681B">
        <w:rPr>
          <w:sz w:val="28"/>
          <w:szCs w:val="28"/>
        </w:rPr>
        <w:t>alsts sekretāru 2013.</w:t>
      </w:r>
      <w:r>
        <w:rPr>
          <w:sz w:val="28"/>
          <w:szCs w:val="28"/>
        </w:rPr>
        <w:t xml:space="preserve">gada 25.jūlija </w:t>
      </w:r>
      <w:r w:rsidRPr="005A681B">
        <w:rPr>
          <w:sz w:val="28"/>
          <w:szCs w:val="28"/>
        </w:rPr>
        <w:t xml:space="preserve">sanāksmē (prot. Nr.29 </w:t>
      </w:r>
      <w:bookmarkStart w:id="7" w:name="12"/>
      <w:r w:rsidRPr="005A681B">
        <w:rPr>
          <w:sz w:val="28"/>
          <w:szCs w:val="28"/>
        </w:rPr>
        <w:t>12.§</w:t>
      </w:r>
      <w:bookmarkEnd w:id="7"/>
      <w:r w:rsidRPr="005A681B">
        <w:rPr>
          <w:sz w:val="28"/>
          <w:szCs w:val="28"/>
        </w:rPr>
        <w:t xml:space="preserve">, VSS-1432) izsludinātā </w:t>
      </w:r>
      <w:r>
        <w:rPr>
          <w:sz w:val="28"/>
          <w:szCs w:val="28"/>
        </w:rPr>
        <w:t>i</w:t>
      </w:r>
      <w:r w:rsidRPr="005A681B">
        <w:rPr>
          <w:sz w:val="28"/>
          <w:szCs w:val="28"/>
        </w:rPr>
        <w:t xml:space="preserve">nformatīvā ziņojuma „Par priekšlikumiem turpmākai Valsts nekustamā īpašuma vienotas pārvaldīšanas un apsaimniekošanas koncepcijas īstenošanai” </w:t>
      </w:r>
      <w:r>
        <w:rPr>
          <w:sz w:val="28"/>
          <w:szCs w:val="28"/>
        </w:rPr>
        <w:t>4</w:t>
      </w:r>
      <w:r w:rsidRPr="005A681B">
        <w:rPr>
          <w:sz w:val="28"/>
          <w:szCs w:val="28"/>
        </w:rPr>
        <w:t>.</w:t>
      </w:r>
      <w:r>
        <w:rPr>
          <w:sz w:val="28"/>
          <w:szCs w:val="28"/>
        </w:rPr>
        <w:t>4</w:t>
      </w:r>
      <w:r w:rsidRPr="005A681B">
        <w:rPr>
          <w:sz w:val="28"/>
          <w:szCs w:val="28"/>
        </w:rPr>
        <w:t>.sadaļ</w:t>
      </w:r>
      <w:r>
        <w:rPr>
          <w:sz w:val="28"/>
          <w:szCs w:val="28"/>
        </w:rPr>
        <w:t>ā</w:t>
      </w:r>
      <w:r w:rsidRPr="005A681B">
        <w:rPr>
          <w:sz w:val="28"/>
          <w:szCs w:val="28"/>
        </w:rPr>
        <w:t xml:space="preserve"> „Valsts nekustamo īpašumu attīstības projektu finansēšanas varianta izvēle”</w:t>
      </w:r>
      <w:r>
        <w:rPr>
          <w:sz w:val="28"/>
          <w:szCs w:val="28"/>
        </w:rPr>
        <w:t xml:space="preserve"> noteiktajiem principiem</w:t>
      </w:r>
      <w:r w:rsidRPr="005A681B">
        <w:rPr>
          <w:sz w:val="28"/>
          <w:szCs w:val="28"/>
        </w:rPr>
        <w:t>.</w:t>
      </w:r>
      <w:r w:rsidR="0041192E">
        <w:rPr>
          <w:sz w:val="28"/>
          <w:szCs w:val="28"/>
        </w:rPr>
        <w:t xml:space="preserve"> Kas vienlaicīgi tika ņemti vērā valsts akciju sabiedrības „Valsts nekustami īpašumi” ārkārtas akcionāru 2013.gada 4.jūlija sapulcē, lemjot par atbalstu </w:t>
      </w:r>
      <w:r w:rsidR="0041192E" w:rsidRPr="00BA3D1E">
        <w:rPr>
          <w:sz w:val="28"/>
          <w:szCs w:val="28"/>
        </w:rPr>
        <w:t>nekustamā īpašuma (nekustamā īpašuma kadastra Nr. 0100 005 0090)</w:t>
      </w:r>
      <w:r w:rsidR="0041192E">
        <w:rPr>
          <w:sz w:val="28"/>
          <w:szCs w:val="28"/>
        </w:rPr>
        <w:t xml:space="preserve"> Aspazijas bulvārī 7, Rīgā.</w:t>
      </w:r>
    </w:p>
    <w:p w:rsidR="00660A11" w:rsidRPr="00BA3D1E" w:rsidRDefault="00660A11" w:rsidP="00660A11">
      <w:pPr>
        <w:pStyle w:val="Paraststmeklis"/>
        <w:spacing w:before="0" w:beforeAutospacing="0" w:after="120" w:afterAutospacing="0"/>
        <w:ind w:firstLine="567"/>
        <w:jc w:val="both"/>
        <w:rPr>
          <w:sz w:val="28"/>
          <w:szCs w:val="28"/>
        </w:rPr>
      </w:pPr>
      <w:r w:rsidRPr="00BA3D1E">
        <w:rPr>
          <w:sz w:val="28"/>
          <w:szCs w:val="28"/>
        </w:rPr>
        <w:t xml:space="preserve">VNĪ pamatkapitāla palielināšana pozitīvi ietekmēs aizņemto finanšu resursu cenu, tādējādi samazinot ar objekta attīstību saistītās izmaksas, attiecīgi samazinot aprēķināmo nomas maksu. </w:t>
      </w:r>
    </w:p>
    <w:p w:rsidR="00660A11" w:rsidRPr="00BA3D1E" w:rsidRDefault="00660A11" w:rsidP="00660A11">
      <w:pPr>
        <w:pStyle w:val="Paraststmeklis"/>
        <w:spacing w:before="0" w:beforeAutospacing="0" w:after="120" w:afterAutospacing="0"/>
        <w:ind w:firstLine="567"/>
        <w:jc w:val="both"/>
        <w:rPr>
          <w:sz w:val="28"/>
          <w:szCs w:val="28"/>
        </w:rPr>
      </w:pPr>
      <w:r w:rsidRPr="00BA3D1E">
        <w:rPr>
          <w:sz w:val="28"/>
          <w:szCs w:val="28"/>
        </w:rPr>
        <w:t xml:space="preserve">Saskaņā ar Publiskas personas mantas atsavināšanas likuma 40.pantu lēmumu par valsts mantas ieguldīšanu kapitālsabiedrības pamatkapitālā pieņem Ministru kabinets, tādēļ normatīvajos aktos noteiktajā kārtībā nepieciešams sagatavot un iesniegt Ministru kabinetā rīkojuma projektu par nekustamā īpašuma </w:t>
      </w:r>
      <w:r w:rsidR="0041192E" w:rsidRPr="00BA3D1E">
        <w:rPr>
          <w:sz w:val="28"/>
          <w:szCs w:val="28"/>
        </w:rPr>
        <w:t>(nekustamā īpašuma kadastra Nr. 0100 005 0090)</w:t>
      </w:r>
      <w:r w:rsidR="0041192E">
        <w:rPr>
          <w:sz w:val="28"/>
          <w:szCs w:val="28"/>
        </w:rPr>
        <w:t xml:space="preserve"> </w:t>
      </w:r>
      <w:r w:rsidRPr="00BA3D1E">
        <w:rPr>
          <w:sz w:val="28"/>
          <w:szCs w:val="28"/>
        </w:rPr>
        <w:t>Aspazijas bulvārī 7, Rīgā, kas ierakstīts zemesgrāmatā uz valsts vārda Finanšu minis</w:t>
      </w:r>
      <w:r w:rsidRPr="00BA3D1E">
        <w:rPr>
          <w:sz w:val="28"/>
          <w:szCs w:val="28"/>
        </w:rPr>
        <w:softHyphen/>
        <w:t xml:space="preserve">trijas personā, ieguldīšanu </w:t>
      </w:r>
      <w:r w:rsidR="00D36556" w:rsidRPr="00BA3D1E">
        <w:rPr>
          <w:sz w:val="28"/>
          <w:szCs w:val="28"/>
        </w:rPr>
        <w:t>VNĪ</w:t>
      </w:r>
      <w:r w:rsidRPr="00BA3D1E">
        <w:rPr>
          <w:sz w:val="28"/>
          <w:szCs w:val="28"/>
        </w:rPr>
        <w:t xml:space="preserve"> pamatkapitālā.</w:t>
      </w:r>
    </w:p>
    <w:p w:rsidR="001F6E43" w:rsidRPr="00BA3D1E" w:rsidRDefault="00781711" w:rsidP="00B07AB8">
      <w:pPr>
        <w:pStyle w:val="Sarakstarindkopa"/>
        <w:numPr>
          <w:ilvl w:val="1"/>
          <w:numId w:val="34"/>
        </w:numPr>
        <w:spacing w:before="240" w:after="240" w:line="240" w:lineRule="auto"/>
        <w:ind w:left="426" w:hanging="426"/>
        <w:jc w:val="both"/>
        <w:rPr>
          <w:rFonts w:ascii="Times New Roman" w:hAnsi="Times New Roman" w:cs="Times New Roman"/>
          <w:b/>
          <w:sz w:val="28"/>
          <w:szCs w:val="28"/>
        </w:rPr>
      </w:pPr>
      <w:r w:rsidRPr="00BA3D1E">
        <w:rPr>
          <w:rFonts w:ascii="Times New Roman" w:hAnsi="Times New Roman" w:cs="Times New Roman"/>
          <w:b/>
          <w:sz w:val="28"/>
          <w:szCs w:val="28"/>
        </w:rPr>
        <w:t xml:space="preserve"> </w:t>
      </w:r>
      <w:r w:rsidR="00EC61C1" w:rsidRPr="00BA3D1E">
        <w:rPr>
          <w:rFonts w:ascii="Times New Roman" w:hAnsi="Times New Roman" w:cs="Times New Roman"/>
          <w:b/>
          <w:sz w:val="28"/>
          <w:szCs w:val="28"/>
        </w:rPr>
        <w:t>Nomas maksas izdevumu segšanai nepieciešamais papildu finansējums un i</w:t>
      </w:r>
      <w:r w:rsidR="00717EEB" w:rsidRPr="00BA3D1E">
        <w:rPr>
          <w:rFonts w:ascii="Times New Roman" w:hAnsi="Times New Roman" w:cs="Times New Roman"/>
          <w:b/>
          <w:sz w:val="28"/>
          <w:szCs w:val="28"/>
        </w:rPr>
        <w:t>etekme</w:t>
      </w:r>
      <w:r w:rsidR="00D936E7" w:rsidRPr="00BA3D1E">
        <w:rPr>
          <w:rFonts w:ascii="Times New Roman" w:hAnsi="Times New Roman" w:cs="Times New Roman"/>
          <w:b/>
          <w:sz w:val="28"/>
          <w:szCs w:val="28"/>
        </w:rPr>
        <w:t>s</w:t>
      </w:r>
      <w:r w:rsidR="00717EEB" w:rsidRPr="00BA3D1E">
        <w:rPr>
          <w:rFonts w:ascii="Times New Roman" w:hAnsi="Times New Roman" w:cs="Times New Roman"/>
          <w:b/>
          <w:sz w:val="28"/>
          <w:szCs w:val="28"/>
        </w:rPr>
        <w:t xml:space="preserve"> uz </w:t>
      </w:r>
      <w:r w:rsidR="002B2335" w:rsidRPr="00BA3D1E">
        <w:rPr>
          <w:rFonts w:ascii="Times New Roman" w:hAnsi="Times New Roman" w:cs="Times New Roman"/>
          <w:b/>
          <w:sz w:val="28"/>
          <w:szCs w:val="28"/>
        </w:rPr>
        <w:t xml:space="preserve">valsts </w:t>
      </w:r>
      <w:r w:rsidR="00717EEB" w:rsidRPr="00BA3D1E">
        <w:rPr>
          <w:rFonts w:ascii="Times New Roman" w:hAnsi="Times New Roman" w:cs="Times New Roman"/>
          <w:b/>
          <w:sz w:val="28"/>
          <w:szCs w:val="28"/>
        </w:rPr>
        <w:t xml:space="preserve">budžetu novērtējums </w:t>
      </w:r>
    </w:p>
    <w:p w:rsidR="00B06BBA" w:rsidRPr="00BA3D1E" w:rsidRDefault="00B06BBA" w:rsidP="00B06BBA">
      <w:pPr>
        <w:pStyle w:val="Paraststmeklis"/>
        <w:spacing w:before="0" w:beforeAutospacing="0" w:after="120" w:afterAutospacing="0"/>
        <w:ind w:firstLine="567"/>
        <w:jc w:val="both"/>
        <w:rPr>
          <w:sz w:val="28"/>
          <w:szCs w:val="28"/>
        </w:rPr>
      </w:pPr>
      <w:r w:rsidRPr="00BA3D1E">
        <w:rPr>
          <w:sz w:val="28"/>
          <w:szCs w:val="28"/>
        </w:rPr>
        <w:t xml:space="preserve">Prokuratūras budžetā </w:t>
      </w:r>
      <w:r w:rsidR="001270E3" w:rsidRPr="00BA3D1E">
        <w:rPr>
          <w:sz w:val="28"/>
          <w:szCs w:val="28"/>
        </w:rPr>
        <w:t xml:space="preserve">2012.gadā </w:t>
      </w:r>
      <w:r w:rsidRPr="00BA3D1E">
        <w:rPr>
          <w:sz w:val="28"/>
          <w:szCs w:val="28"/>
        </w:rPr>
        <w:t xml:space="preserve">faktiskie izdevumi par zemes un telpu nomu </w:t>
      </w:r>
      <w:r w:rsidR="00AE3C4A" w:rsidRPr="00BA3D1E">
        <w:rPr>
          <w:sz w:val="28"/>
          <w:szCs w:val="28"/>
        </w:rPr>
        <w:t xml:space="preserve">kopā </w:t>
      </w:r>
      <w:r w:rsidR="001270E3" w:rsidRPr="00BA3D1E">
        <w:rPr>
          <w:sz w:val="28"/>
          <w:szCs w:val="28"/>
        </w:rPr>
        <w:t xml:space="preserve">bija </w:t>
      </w:r>
      <w:r w:rsidR="002042EB">
        <w:rPr>
          <w:sz w:val="28"/>
          <w:szCs w:val="28"/>
        </w:rPr>
        <w:t xml:space="preserve">LVL </w:t>
      </w:r>
      <w:r w:rsidRPr="00BA3D1E">
        <w:rPr>
          <w:sz w:val="28"/>
          <w:szCs w:val="28"/>
        </w:rPr>
        <w:t>40 32</w:t>
      </w:r>
      <w:r w:rsidR="001270E3" w:rsidRPr="00BA3D1E">
        <w:rPr>
          <w:sz w:val="28"/>
          <w:szCs w:val="28"/>
        </w:rPr>
        <w:t>8</w:t>
      </w:r>
      <w:r w:rsidRPr="00BA3D1E">
        <w:rPr>
          <w:sz w:val="28"/>
          <w:szCs w:val="28"/>
        </w:rPr>
        <w:t xml:space="preserve"> lat</w:t>
      </w:r>
      <w:r w:rsidR="00607AE2" w:rsidRPr="00BA3D1E">
        <w:rPr>
          <w:sz w:val="28"/>
          <w:szCs w:val="28"/>
        </w:rPr>
        <w:t>i</w:t>
      </w:r>
      <w:r w:rsidR="001270E3" w:rsidRPr="00BA3D1E">
        <w:rPr>
          <w:sz w:val="28"/>
          <w:szCs w:val="28"/>
        </w:rPr>
        <w:t xml:space="preserve"> </w:t>
      </w:r>
      <w:r w:rsidR="002042EB">
        <w:rPr>
          <w:sz w:val="28"/>
          <w:szCs w:val="28"/>
        </w:rPr>
        <w:t xml:space="preserve">(EUR </w:t>
      </w:r>
      <w:r w:rsidR="002042EB" w:rsidRPr="002042EB">
        <w:rPr>
          <w:sz w:val="28"/>
          <w:szCs w:val="28"/>
        </w:rPr>
        <w:t>57</w:t>
      </w:r>
      <w:r w:rsidR="002042EB">
        <w:rPr>
          <w:sz w:val="28"/>
          <w:szCs w:val="28"/>
        </w:rPr>
        <w:t> </w:t>
      </w:r>
      <w:r w:rsidR="002042EB" w:rsidRPr="002042EB">
        <w:rPr>
          <w:sz w:val="28"/>
          <w:szCs w:val="28"/>
        </w:rPr>
        <w:t>38</w:t>
      </w:r>
      <w:r w:rsidR="002042EB">
        <w:rPr>
          <w:sz w:val="28"/>
          <w:szCs w:val="28"/>
        </w:rPr>
        <w:t xml:space="preserve">2) </w:t>
      </w:r>
      <w:r w:rsidR="001270E3" w:rsidRPr="00BA3D1E">
        <w:rPr>
          <w:sz w:val="28"/>
          <w:szCs w:val="28"/>
        </w:rPr>
        <w:t>(</w:t>
      </w:r>
      <w:r w:rsidRPr="00BA3D1E">
        <w:rPr>
          <w:sz w:val="28"/>
          <w:szCs w:val="28"/>
        </w:rPr>
        <w:t xml:space="preserve">komunālajiem pakalpojumiem </w:t>
      </w:r>
      <w:r w:rsidR="001270E3" w:rsidRPr="00BA3D1E">
        <w:rPr>
          <w:sz w:val="28"/>
          <w:szCs w:val="28"/>
        </w:rPr>
        <w:t xml:space="preserve">kopā bija </w:t>
      </w:r>
      <w:r w:rsidR="002042EB">
        <w:rPr>
          <w:sz w:val="28"/>
          <w:szCs w:val="28"/>
        </w:rPr>
        <w:t xml:space="preserve">LVL </w:t>
      </w:r>
      <w:r w:rsidRPr="00BA3D1E">
        <w:rPr>
          <w:sz w:val="28"/>
          <w:szCs w:val="28"/>
        </w:rPr>
        <w:t>56</w:t>
      </w:r>
      <w:r w:rsidR="002042EB">
        <w:rPr>
          <w:sz w:val="28"/>
          <w:szCs w:val="28"/>
        </w:rPr>
        <w:t> </w:t>
      </w:r>
      <w:r w:rsidRPr="00BA3D1E">
        <w:rPr>
          <w:sz w:val="28"/>
          <w:szCs w:val="28"/>
        </w:rPr>
        <w:t>217</w:t>
      </w:r>
      <w:r w:rsidR="002042EB">
        <w:rPr>
          <w:sz w:val="28"/>
          <w:szCs w:val="28"/>
        </w:rPr>
        <w:t xml:space="preserve"> (EUR </w:t>
      </w:r>
      <w:r w:rsidR="002042EB" w:rsidRPr="002042EB">
        <w:rPr>
          <w:sz w:val="28"/>
          <w:szCs w:val="28"/>
        </w:rPr>
        <w:t>79</w:t>
      </w:r>
      <w:r w:rsidR="002042EB">
        <w:rPr>
          <w:sz w:val="28"/>
          <w:szCs w:val="28"/>
        </w:rPr>
        <w:t> </w:t>
      </w:r>
      <w:r w:rsidR="002042EB" w:rsidRPr="002042EB">
        <w:rPr>
          <w:sz w:val="28"/>
          <w:szCs w:val="28"/>
        </w:rPr>
        <w:t>9</w:t>
      </w:r>
      <w:r w:rsidR="002042EB">
        <w:rPr>
          <w:sz w:val="28"/>
          <w:szCs w:val="28"/>
        </w:rPr>
        <w:t>90)</w:t>
      </w:r>
      <w:r w:rsidR="001270E3" w:rsidRPr="00BA3D1E">
        <w:rPr>
          <w:sz w:val="28"/>
          <w:szCs w:val="28"/>
        </w:rPr>
        <w:t>)</w:t>
      </w:r>
      <w:r w:rsidRPr="00BA3D1E">
        <w:rPr>
          <w:sz w:val="28"/>
          <w:szCs w:val="28"/>
        </w:rPr>
        <w:t xml:space="preserve"> (</w:t>
      </w:r>
      <w:r w:rsidR="001270E3" w:rsidRPr="00BA3D1E">
        <w:rPr>
          <w:sz w:val="28"/>
          <w:szCs w:val="28"/>
        </w:rPr>
        <w:t>informācij</w:t>
      </w:r>
      <w:r w:rsidR="00781711" w:rsidRPr="00BA3D1E">
        <w:rPr>
          <w:sz w:val="28"/>
          <w:szCs w:val="28"/>
        </w:rPr>
        <w:t>u</w:t>
      </w:r>
      <w:r w:rsidR="001270E3" w:rsidRPr="00BA3D1E">
        <w:rPr>
          <w:sz w:val="28"/>
          <w:szCs w:val="28"/>
        </w:rPr>
        <w:t xml:space="preserve"> </w:t>
      </w:r>
      <w:r w:rsidRPr="00BA3D1E">
        <w:rPr>
          <w:sz w:val="28"/>
          <w:szCs w:val="28"/>
        </w:rPr>
        <w:t xml:space="preserve">par nekustamiem </w:t>
      </w:r>
      <w:r w:rsidR="0022265D" w:rsidRPr="00BA3D1E">
        <w:rPr>
          <w:sz w:val="28"/>
        </w:rPr>
        <w:t>īpašumiem no kuru</w:t>
      </w:r>
      <w:r w:rsidR="0022265D" w:rsidRPr="00BA3D1E">
        <w:rPr>
          <w:sz w:val="28"/>
          <w:szCs w:val="28"/>
        </w:rPr>
        <w:t xml:space="preserve"> telpām</w:t>
      </w:r>
      <w:r w:rsidR="001270E3" w:rsidRPr="00BA3D1E">
        <w:rPr>
          <w:sz w:val="28"/>
          <w:szCs w:val="28"/>
        </w:rPr>
        <w:t xml:space="preserve"> </w:t>
      </w:r>
      <w:r w:rsidR="0045351E" w:rsidRPr="00BA3D1E">
        <w:rPr>
          <w:sz w:val="28"/>
          <w:szCs w:val="28"/>
        </w:rPr>
        <w:t>p</w:t>
      </w:r>
      <w:r w:rsidRPr="00BA3D1E">
        <w:rPr>
          <w:sz w:val="28"/>
          <w:szCs w:val="28"/>
        </w:rPr>
        <w:t xml:space="preserve">rokuratūras iestādes </w:t>
      </w:r>
      <w:r w:rsidR="00607AE2" w:rsidRPr="00BA3D1E">
        <w:rPr>
          <w:sz w:val="28"/>
          <w:szCs w:val="28"/>
        </w:rPr>
        <w:t>tiek plānots pārvietot</w:t>
      </w:r>
      <w:r w:rsidRPr="00BA3D1E">
        <w:rPr>
          <w:sz w:val="28"/>
          <w:szCs w:val="28"/>
        </w:rPr>
        <w:t xml:space="preserve"> uz nekustamo īpašumu Aspazijas bulvārī 7, Rīgā</w:t>
      </w:r>
      <w:r w:rsidR="00781711" w:rsidRPr="00BA3D1E">
        <w:rPr>
          <w:sz w:val="28"/>
          <w:szCs w:val="28"/>
        </w:rPr>
        <w:t>,</w:t>
      </w:r>
      <w:r w:rsidRPr="00BA3D1E">
        <w:rPr>
          <w:sz w:val="28"/>
          <w:szCs w:val="28"/>
        </w:rPr>
        <w:t xml:space="preserve"> skat. tabul</w:t>
      </w:r>
      <w:r w:rsidR="00781711" w:rsidRPr="00BA3D1E">
        <w:rPr>
          <w:sz w:val="28"/>
          <w:szCs w:val="28"/>
        </w:rPr>
        <w:t>ā</w:t>
      </w:r>
      <w:r w:rsidR="00F92578" w:rsidRPr="00BA3D1E">
        <w:rPr>
          <w:sz w:val="28"/>
          <w:szCs w:val="28"/>
        </w:rPr>
        <w:t xml:space="preserve"> 20.lpp.</w:t>
      </w:r>
      <w:r w:rsidR="007D7BD1" w:rsidRPr="00BA3D1E">
        <w:rPr>
          <w:sz w:val="28"/>
          <w:szCs w:val="28"/>
        </w:rPr>
        <w:t>).</w:t>
      </w:r>
    </w:p>
    <w:p w:rsidR="00B06BBA" w:rsidRPr="00BA3D1E" w:rsidRDefault="00B06BBA" w:rsidP="000549A3">
      <w:pPr>
        <w:pStyle w:val="Paraststmeklis"/>
        <w:tabs>
          <w:tab w:val="left" w:pos="993"/>
        </w:tabs>
        <w:spacing w:before="0" w:beforeAutospacing="0" w:after="0" w:afterAutospacing="0"/>
        <w:ind w:left="357"/>
        <w:jc w:val="right"/>
        <w:rPr>
          <w:i/>
          <w:sz w:val="28"/>
          <w:szCs w:val="28"/>
        </w:rPr>
      </w:pPr>
      <w:r w:rsidRPr="00BA3D1E">
        <w:rPr>
          <w:i/>
          <w:sz w:val="28"/>
          <w:szCs w:val="28"/>
        </w:rPr>
        <w:t>Faktiskie izdevumi</w:t>
      </w:r>
    </w:p>
    <w:tbl>
      <w:tblPr>
        <w:tblW w:w="9072" w:type="dxa"/>
        <w:tblInd w:w="108" w:type="dxa"/>
        <w:tblLook w:val="04A0" w:firstRow="1" w:lastRow="0" w:firstColumn="1" w:lastColumn="0" w:noHBand="0" w:noVBand="1"/>
      </w:tblPr>
      <w:tblGrid>
        <w:gridCol w:w="1003"/>
        <w:gridCol w:w="2909"/>
        <w:gridCol w:w="1809"/>
        <w:gridCol w:w="1676"/>
        <w:gridCol w:w="1675"/>
      </w:tblGrid>
      <w:tr w:rsidR="00BA3D1E" w:rsidRPr="00BA3D1E" w:rsidTr="002042EB">
        <w:trPr>
          <w:trHeight w:val="510"/>
        </w:trPr>
        <w:tc>
          <w:tcPr>
            <w:tcW w:w="100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2042EB" w:rsidRPr="002042EB" w:rsidRDefault="00435C4B" w:rsidP="00412DEF">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Nr.</w:t>
            </w:r>
          </w:p>
          <w:p w:rsidR="00435C4B" w:rsidRPr="002042EB" w:rsidRDefault="00435C4B" w:rsidP="00412DEF">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p.k.</w:t>
            </w:r>
          </w:p>
        </w:tc>
        <w:tc>
          <w:tcPr>
            <w:tcW w:w="290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435C4B" w:rsidRPr="002042EB" w:rsidRDefault="00435C4B" w:rsidP="00412DEF">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Nekustamā īpašuma adrese</w:t>
            </w:r>
          </w:p>
        </w:tc>
        <w:tc>
          <w:tcPr>
            <w:tcW w:w="180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435C4B" w:rsidRPr="002042EB" w:rsidRDefault="00435C4B" w:rsidP="005A681B">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Izdevumi zemes nomas maksai</w:t>
            </w:r>
          </w:p>
        </w:tc>
        <w:tc>
          <w:tcPr>
            <w:tcW w:w="167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435C4B" w:rsidRPr="002042EB" w:rsidRDefault="00435C4B" w:rsidP="00412DEF">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 xml:space="preserve">Izdevumi telpu </w:t>
            </w:r>
            <w:r w:rsidR="005A681B" w:rsidRPr="002042EB">
              <w:rPr>
                <w:rFonts w:ascii="Times New Roman" w:eastAsia="Times New Roman" w:hAnsi="Times New Roman" w:cs="Times New Roman"/>
                <w:b/>
                <w:sz w:val="24"/>
                <w:szCs w:val="24"/>
              </w:rPr>
              <w:t>nomas maksai</w:t>
            </w:r>
          </w:p>
        </w:tc>
        <w:tc>
          <w:tcPr>
            <w:tcW w:w="167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35C4B" w:rsidRPr="002042EB" w:rsidRDefault="00435C4B" w:rsidP="00412DEF">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Kopā izdevumi</w:t>
            </w:r>
            <w:r w:rsidR="005A681B" w:rsidRPr="002042EB">
              <w:rPr>
                <w:rFonts w:ascii="Times New Roman" w:eastAsia="Times New Roman" w:hAnsi="Times New Roman" w:cs="Times New Roman"/>
                <w:b/>
                <w:sz w:val="24"/>
                <w:szCs w:val="24"/>
              </w:rPr>
              <w:t xml:space="preserve"> zemes un telpu nomas maksai</w:t>
            </w:r>
          </w:p>
        </w:tc>
      </w:tr>
      <w:tr w:rsidR="00BA3D1E" w:rsidRPr="00BA3D1E" w:rsidTr="005A681B">
        <w:trPr>
          <w:trHeight w:val="300"/>
        </w:trPr>
        <w:tc>
          <w:tcPr>
            <w:tcW w:w="10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1</w:t>
            </w:r>
          </w:p>
        </w:tc>
        <w:tc>
          <w:tcPr>
            <w:tcW w:w="29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Dzirnavu ielā 113, Rīgā</w:t>
            </w: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21 651</w:t>
            </w:r>
          </w:p>
        </w:tc>
        <w:tc>
          <w:tcPr>
            <w:tcW w:w="16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x</w:t>
            </w:r>
          </w:p>
        </w:tc>
        <w:tc>
          <w:tcPr>
            <w:tcW w:w="1675" w:type="dxa"/>
            <w:tcBorders>
              <w:top w:val="dotted" w:sz="4" w:space="0" w:color="auto"/>
              <w:left w:val="dotted" w:sz="4" w:space="0" w:color="auto"/>
              <w:bottom w:val="dotted" w:sz="4" w:space="0" w:color="auto"/>
              <w:right w:val="dotted" w:sz="4" w:space="0" w:color="auto"/>
            </w:tcBorders>
            <w:vAlign w:val="center"/>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21 651</w:t>
            </w:r>
          </w:p>
        </w:tc>
      </w:tr>
      <w:tr w:rsidR="00BA3D1E" w:rsidRPr="00BA3D1E" w:rsidTr="005A681B">
        <w:trPr>
          <w:trHeight w:val="300"/>
        </w:trPr>
        <w:tc>
          <w:tcPr>
            <w:tcW w:w="10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2</w:t>
            </w:r>
          </w:p>
        </w:tc>
        <w:tc>
          <w:tcPr>
            <w:tcW w:w="29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Kr.Valdemāra ielā 17a, Rīgā</w:t>
            </w: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x</w:t>
            </w:r>
          </w:p>
        </w:tc>
        <w:tc>
          <w:tcPr>
            <w:tcW w:w="16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7 041</w:t>
            </w:r>
          </w:p>
        </w:tc>
        <w:tc>
          <w:tcPr>
            <w:tcW w:w="1675" w:type="dxa"/>
            <w:tcBorders>
              <w:top w:val="dotted" w:sz="4" w:space="0" w:color="auto"/>
              <w:left w:val="dotted" w:sz="4" w:space="0" w:color="auto"/>
              <w:bottom w:val="dotted" w:sz="4" w:space="0" w:color="auto"/>
              <w:right w:val="dotted" w:sz="4" w:space="0" w:color="auto"/>
            </w:tcBorders>
            <w:vAlign w:val="center"/>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7 041</w:t>
            </w:r>
          </w:p>
        </w:tc>
      </w:tr>
      <w:tr w:rsidR="00BA3D1E" w:rsidRPr="00BA3D1E" w:rsidTr="005A681B">
        <w:trPr>
          <w:trHeight w:val="300"/>
        </w:trPr>
        <w:tc>
          <w:tcPr>
            <w:tcW w:w="10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3</w:t>
            </w:r>
          </w:p>
        </w:tc>
        <w:tc>
          <w:tcPr>
            <w:tcW w:w="29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Stabu ielā 89, Rīgā</w:t>
            </w: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x</w:t>
            </w:r>
          </w:p>
        </w:tc>
        <w:tc>
          <w:tcPr>
            <w:tcW w:w="16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4 290</w:t>
            </w:r>
          </w:p>
        </w:tc>
        <w:tc>
          <w:tcPr>
            <w:tcW w:w="1675" w:type="dxa"/>
            <w:tcBorders>
              <w:top w:val="dotted" w:sz="4" w:space="0" w:color="auto"/>
              <w:left w:val="dotted" w:sz="4" w:space="0" w:color="auto"/>
              <w:bottom w:val="dotted" w:sz="4" w:space="0" w:color="auto"/>
              <w:right w:val="dotted" w:sz="4" w:space="0" w:color="auto"/>
            </w:tcBorders>
            <w:vAlign w:val="center"/>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4 290</w:t>
            </w:r>
          </w:p>
        </w:tc>
      </w:tr>
      <w:tr w:rsidR="00BA3D1E" w:rsidRPr="00BA3D1E" w:rsidTr="005A681B">
        <w:trPr>
          <w:trHeight w:val="300"/>
        </w:trPr>
        <w:tc>
          <w:tcPr>
            <w:tcW w:w="10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4</w:t>
            </w:r>
          </w:p>
        </w:tc>
        <w:tc>
          <w:tcPr>
            <w:tcW w:w="29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Daugavgrīvas ielā 58, Rīgā</w:t>
            </w: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x</w:t>
            </w:r>
          </w:p>
        </w:tc>
        <w:tc>
          <w:tcPr>
            <w:tcW w:w="16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4 874</w:t>
            </w:r>
          </w:p>
        </w:tc>
        <w:tc>
          <w:tcPr>
            <w:tcW w:w="1675" w:type="dxa"/>
            <w:tcBorders>
              <w:top w:val="dotted" w:sz="4" w:space="0" w:color="auto"/>
              <w:left w:val="dotted" w:sz="4" w:space="0" w:color="auto"/>
              <w:bottom w:val="dotted" w:sz="4" w:space="0" w:color="auto"/>
              <w:right w:val="dotted" w:sz="4" w:space="0" w:color="auto"/>
            </w:tcBorders>
            <w:vAlign w:val="center"/>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4 874</w:t>
            </w:r>
          </w:p>
        </w:tc>
      </w:tr>
      <w:tr w:rsidR="00BA3D1E" w:rsidRPr="00BA3D1E" w:rsidTr="005A681B">
        <w:trPr>
          <w:trHeight w:val="300"/>
        </w:trPr>
        <w:tc>
          <w:tcPr>
            <w:tcW w:w="10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5</w:t>
            </w:r>
          </w:p>
        </w:tc>
        <w:tc>
          <w:tcPr>
            <w:tcW w:w="29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E.Smiļģa ielā 44, Rīgā</w:t>
            </w: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x</w:t>
            </w:r>
          </w:p>
        </w:tc>
        <w:tc>
          <w:tcPr>
            <w:tcW w:w="167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2 472</w:t>
            </w:r>
          </w:p>
        </w:tc>
        <w:tc>
          <w:tcPr>
            <w:tcW w:w="1675" w:type="dxa"/>
            <w:tcBorders>
              <w:top w:val="dotted" w:sz="4" w:space="0" w:color="auto"/>
              <w:left w:val="dotted" w:sz="4" w:space="0" w:color="auto"/>
              <w:bottom w:val="dotted" w:sz="4" w:space="0" w:color="auto"/>
              <w:right w:val="dotted" w:sz="4" w:space="0" w:color="auto"/>
            </w:tcBorders>
            <w:vAlign w:val="center"/>
          </w:tcPr>
          <w:p w:rsidR="00435C4B" w:rsidRPr="002042EB" w:rsidRDefault="00435C4B" w:rsidP="00412DEF">
            <w:pPr>
              <w:spacing w:after="0" w:line="240" w:lineRule="auto"/>
              <w:jc w:val="center"/>
              <w:rPr>
                <w:rFonts w:ascii="Times New Roman" w:eastAsia="Times New Roman" w:hAnsi="Times New Roman" w:cs="Times New Roman"/>
                <w:sz w:val="24"/>
                <w:szCs w:val="24"/>
              </w:rPr>
            </w:pPr>
            <w:r w:rsidRPr="002042EB">
              <w:rPr>
                <w:rFonts w:ascii="Times New Roman" w:eastAsia="Times New Roman" w:hAnsi="Times New Roman" w:cs="Times New Roman"/>
                <w:sz w:val="24"/>
                <w:szCs w:val="24"/>
              </w:rPr>
              <w:t>2 472</w:t>
            </w:r>
          </w:p>
        </w:tc>
      </w:tr>
      <w:tr w:rsidR="00BA3D1E" w:rsidRPr="00BA3D1E" w:rsidTr="002042EB">
        <w:trPr>
          <w:trHeight w:val="300"/>
        </w:trPr>
        <w:tc>
          <w:tcPr>
            <w:tcW w:w="391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435C4B" w:rsidRPr="002042EB" w:rsidRDefault="00435C4B" w:rsidP="005A681B">
            <w:pPr>
              <w:spacing w:after="0" w:line="240" w:lineRule="auto"/>
              <w:jc w:val="right"/>
              <w:rPr>
                <w:rFonts w:ascii="Times New Roman" w:eastAsia="Times New Roman" w:hAnsi="Times New Roman" w:cs="Times New Roman"/>
                <w:b/>
                <w:bCs/>
                <w:sz w:val="24"/>
                <w:szCs w:val="24"/>
              </w:rPr>
            </w:pPr>
            <w:r w:rsidRPr="002042EB">
              <w:rPr>
                <w:rFonts w:ascii="Times New Roman" w:eastAsia="Times New Roman" w:hAnsi="Times New Roman" w:cs="Times New Roman"/>
                <w:b/>
                <w:bCs/>
                <w:sz w:val="24"/>
                <w:szCs w:val="24"/>
              </w:rPr>
              <w:t>KOPĀ</w:t>
            </w:r>
            <w:r w:rsidR="005A681B" w:rsidRPr="002042EB">
              <w:rPr>
                <w:rFonts w:ascii="Times New Roman" w:eastAsia="Times New Roman" w:hAnsi="Times New Roman" w:cs="Times New Roman"/>
                <w:b/>
                <w:bCs/>
                <w:sz w:val="24"/>
                <w:szCs w:val="24"/>
              </w:rPr>
              <w:t xml:space="preserve"> </w:t>
            </w:r>
            <w:r w:rsidR="002042EB" w:rsidRPr="002042EB">
              <w:rPr>
                <w:rFonts w:ascii="Times New Roman" w:eastAsia="Times New Roman" w:hAnsi="Times New Roman" w:cs="Times New Roman"/>
                <w:b/>
                <w:bCs/>
                <w:sz w:val="24"/>
                <w:szCs w:val="24"/>
              </w:rPr>
              <w:t>(</w:t>
            </w:r>
            <w:r w:rsidR="005A681B" w:rsidRPr="002042EB">
              <w:rPr>
                <w:rFonts w:ascii="Times New Roman" w:eastAsia="Times New Roman" w:hAnsi="Times New Roman" w:cs="Times New Roman"/>
                <w:b/>
                <w:bCs/>
                <w:sz w:val="24"/>
                <w:szCs w:val="24"/>
              </w:rPr>
              <w:t>LVL</w:t>
            </w:r>
            <w:r w:rsidR="002042EB" w:rsidRPr="002042EB">
              <w:rPr>
                <w:rFonts w:ascii="Times New Roman" w:eastAsia="Times New Roman" w:hAnsi="Times New Roman" w:cs="Times New Roman"/>
                <w:b/>
                <w:bCs/>
                <w:sz w:val="24"/>
                <w:szCs w:val="24"/>
              </w:rPr>
              <w:t>)</w:t>
            </w:r>
            <w:r w:rsidR="005A681B" w:rsidRPr="002042EB">
              <w:rPr>
                <w:rFonts w:ascii="Times New Roman" w:eastAsia="Times New Roman" w:hAnsi="Times New Roman" w:cs="Times New Roman"/>
                <w:b/>
                <w:bCs/>
                <w:sz w:val="24"/>
                <w:szCs w:val="24"/>
              </w:rPr>
              <w:t>:</w:t>
            </w:r>
          </w:p>
        </w:tc>
        <w:tc>
          <w:tcPr>
            <w:tcW w:w="180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435C4B" w:rsidRPr="002042EB" w:rsidRDefault="00435C4B" w:rsidP="00412DEF">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21 651</w:t>
            </w:r>
          </w:p>
        </w:tc>
        <w:tc>
          <w:tcPr>
            <w:tcW w:w="167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435C4B" w:rsidRPr="002042EB" w:rsidRDefault="00435C4B" w:rsidP="00B06BBA">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18 677</w:t>
            </w:r>
          </w:p>
        </w:tc>
        <w:tc>
          <w:tcPr>
            <w:tcW w:w="167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35C4B" w:rsidRPr="002042EB" w:rsidRDefault="00435C4B" w:rsidP="00B06BBA">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40 328</w:t>
            </w:r>
          </w:p>
        </w:tc>
      </w:tr>
      <w:tr w:rsidR="005A681B" w:rsidRPr="00BA3D1E" w:rsidTr="002042EB">
        <w:trPr>
          <w:trHeight w:val="300"/>
        </w:trPr>
        <w:tc>
          <w:tcPr>
            <w:tcW w:w="391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5A681B" w:rsidRPr="002042EB" w:rsidRDefault="005A681B" w:rsidP="005A681B">
            <w:pPr>
              <w:spacing w:after="0" w:line="240" w:lineRule="auto"/>
              <w:jc w:val="right"/>
              <w:rPr>
                <w:rFonts w:ascii="Times New Roman" w:eastAsia="Times New Roman" w:hAnsi="Times New Roman" w:cs="Times New Roman"/>
                <w:b/>
                <w:bCs/>
                <w:sz w:val="24"/>
                <w:szCs w:val="24"/>
              </w:rPr>
            </w:pPr>
            <w:r w:rsidRPr="002042EB">
              <w:rPr>
                <w:rFonts w:ascii="Times New Roman" w:eastAsia="Times New Roman" w:hAnsi="Times New Roman" w:cs="Times New Roman"/>
                <w:b/>
                <w:bCs/>
                <w:sz w:val="24"/>
                <w:szCs w:val="24"/>
              </w:rPr>
              <w:t xml:space="preserve">KOPĀ </w:t>
            </w:r>
            <w:r w:rsidR="002042EB" w:rsidRPr="002042EB">
              <w:rPr>
                <w:rFonts w:ascii="Times New Roman" w:eastAsia="Times New Roman" w:hAnsi="Times New Roman" w:cs="Times New Roman"/>
                <w:b/>
                <w:bCs/>
                <w:sz w:val="24"/>
                <w:szCs w:val="24"/>
              </w:rPr>
              <w:t>(</w:t>
            </w:r>
            <w:r w:rsidRPr="002042EB">
              <w:rPr>
                <w:rFonts w:ascii="Times New Roman" w:eastAsia="Times New Roman" w:hAnsi="Times New Roman" w:cs="Times New Roman"/>
                <w:b/>
                <w:bCs/>
                <w:sz w:val="24"/>
                <w:szCs w:val="24"/>
              </w:rPr>
              <w:t>EUR</w:t>
            </w:r>
            <w:r w:rsidR="002042EB" w:rsidRPr="002042EB">
              <w:rPr>
                <w:rFonts w:ascii="Times New Roman" w:eastAsia="Times New Roman" w:hAnsi="Times New Roman" w:cs="Times New Roman"/>
                <w:b/>
                <w:bCs/>
                <w:sz w:val="24"/>
                <w:szCs w:val="24"/>
              </w:rPr>
              <w:t>)</w:t>
            </w:r>
            <w:r w:rsidRPr="002042EB">
              <w:rPr>
                <w:rFonts w:ascii="Times New Roman" w:eastAsia="Times New Roman" w:hAnsi="Times New Roman" w:cs="Times New Roman"/>
                <w:b/>
                <w:bCs/>
                <w:sz w:val="24"/>
                <w:szCs w:val="24"/>
              </w:rPr>
              <w:t>:</w:t>
            </w:r>
          </w:p>
        </w:tc>
        <w:tc>
          <w:tcPr>
            <w:tcW w:w="180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hideMark/>
          </w:tcPr>
          <w:p w:rsidR="005A681B" w:rsidRPr="002042EB" w:rsidRDefault="005A681B" w:rsidP="005A681B">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30 807</w:t>
            </w:r>
          </w:p>
        </w:tc>
        <w:tc>
          <w:tcPr>
            <w:tcW w:w="167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hideMark/>
          </w:tcPr>
          <w:p w:rsidR="005A681B" w:rsidRPr="002042EB" w:rsidRDefault="005A681B" w:rsidP="005A681B">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26 575</w:t>
            </w:r>
          </w:p>
        </w:tc>
        <w:tc>
          <w:tcPr>
            <w:tcW w:w="167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5A681B" w:rsidRPr="002042EB" w:rsidRDefault="005A681B" w:rsidP="005A681B">
            <w:pPr>
              <w:spacing w:after="0" w:line="240" w:lineRule="auto"/>
              <w:jc w:val="center"/>
              <w:rPr>
                <w:rFonts w:ascii="Times New Roman" w:eastAsia="Times New Roman" w:hAnsi="Times New Roman" w:cs="Times New Roman"/>
                <w:b/>
                <w:sz w:val="24"/>
                <w:szCs w:val="24"/>
              </w:rPr>
            </w:pPr>
            <w:r w:rsidRPr="002042EB">
              <w:rPr>
                <w:rFonts w:ascii="Times New Roman" w:eastAsia="Times New Roman" w:hAnsi="Times New Roman" w:cs="Times New Roman"/>
                <w:b/>
                <w:sz w:val="24"/>
                <w:szCs w:val="24"/>
              </w:rPr>
              <w:t>57 382</w:t>
            </w:r>
          </w:p>
        </w:tc>
      </w:tr>
    </w:tbl>
    <w:p w:rsidR="00B06BBA" w:rsidRPr="00BA3D1E" w:rsidRDefault="00B06BBA" w:rsidP="00B06BBA">
      <w:pPr>
        <w:pStyle w:val="Paraststmeklis"/>
        <w:spacing w:before="0" w:beforeAutospacing="0" w:after="120" w:afterAutospacing="0"/>
        <w:ind w:firstLine="567"/>
        <w:jc w:val="both"/>
        <w:rPr>
          <w:sz w:val="28"/>
          <w:szCs w:val="28"/>
        </w:rPr>
      </w:pPr>
    </w:p>
    <w:p w:rsidR="008248E4" w:rsidRPr="00BA3D1E" w:rsidRDefault="004E7EC7" w:rsidP="004E7EC7">
      <w:pPr>
        <w:pStyle w:val="Paraststmeklis"/>
        <w:spacing w:before="0" w:beforeAutospacing="0" w:after="120" w:afterAutospacing="0"/>
        <w:ind w:firstLine="567"/>
        <w:jc w:val="both"/>
        <w:rPr>
          <w:sz w:val="28"/>
          <w:szCs w:val="28"/>
        </w:rPr>
      </w:pPr>
      <w:r w:rsidRPr="00BA3D1E">
        <w:rPr>
          <w:sz w:val="28"/>
          <w:szCs w:val="28"/>
        </w:rPr>
        <w:t>Būvniecības projekta „Administratīvās ēkas Aspazijas bulvārī 7, Rīgā, rekonstrukcija” ietvaros minētās ēkas rekonstrukcija</w:t>
      </w:r>
      <w:r w:rsidR="008248E4" w:rsidRPr="00BA3D1E">
        <w:rPr>
          <w:sz w:val="28"/>
          <w:szCs w:val="28"/>
        </w:rPr>
        <w:t xml:space="preserve">s darbu provizoriskās izmaksas </w:t>
      </w:r>
      <w:r w:rsidRPr="00BA3D1E">
        <w:rPr>
          <w:sz w:val="28"/>
          <w:szCs w:val="28"/>
        </w:rPr>
        <w:t xml:space="preserve">un provizoriskais nomas maksas apmērs aprēķināts aptuveni, balstoties uz </w:t>
      </w:r>
      <w:r w:rsidR="00C54D58" w:rsidRPr="00BA3D1E">
        <w:rPr>
          <w:sz w:val="28"/>
          <w:szCs w:val="28"/>
        </w:rPr>
        <w:t xml:space="preserve">2011.gada </w:t>
      </w:r>
      <w:r w:rsidR="00547AD2" w:rsidRPr="00BA3D1E">
        <w:rPr>
          <w:sz w:val="28"/>
          <w:szCs w:val="28"/>
        </w:rPr>
        <w:t xml:space="preserve">31.oktobra </w:t>
      </w:r>
      <w:r w:rsidRPr="00BA3D1E">
        <w:rPr>
          <w:sz w:val="28"/>
          <w:szCs w:val="28"/>
        </w:rPr>
        <w:t xml:space="preserve">SIA arhitektu studijas „L’Escala” izstrādāto </w:t>
      </w:r>
      <w:r w:rsidR="00547AD2" w:rsidRPr="00BA3D1E">
        <w:rPr>
          <w:sz w:val="28"/>
          <w:szCs w:val="28"/>
        </w:rPr>
        <w:t>p</w:t>
      </w:r>
      <w:r w:rsidR="00744404" w:rsidRPr="00BA3D1E">
        <w:rPr>
          <w:sz w:val="28"/>
          <w:szCs w:val="28"/>
        </w:rPr>
        <w:t xml:space="preserve">rojektēšanas </w:t>
      </w:r>
      <w:r w:rsidRPr="00BA3D1E">
        <w:rPr>
          <w:sz w:val="28"/>
          <w:szCs w:val="28"/>
        </w:rPr>
        <w:t xml:space="preserve">priekšlikumu </w:t>
      </w:r>
      <w:r w:rsidR="00744404" w:rsidRPr="00BA3D1E">
        <w:rPr>
          <w:sz w:val="28"/>
          <w:szCs w:val="28"/>
        </w:rPr>
        <w:t>administratīvās ēkas (</w:t>
      </w:r>
      <w:r w:rsidRPr="00BA3D1E">
        <w:rPr>
          <w:sz w:val="28"/>
          <w:szCs w:val="28"/>
        </w:rPr>
        <w:t>telpu</w:t>
      </w:r>
      <w:r w:rsidR="00744404" w:rsidRPr="00BA3D1E">
        <w:rPr>
          <w:sz w:val="28"/>
          <w:szCs w:val="28"/>
        </w:rPr>
        <w:t>)</w:t>
      </w:r>
      <w:r w:rsidRPr="00BA3D1E">
        <w:rPr>
          <w:sz w:val="28"/>
          <w:szCs w:val="28"/>
        </w:rPr>
        <w:t xml:space="preserve"> pielāgošanai </w:t>
      </w:r>
      <w:r w:rsidR="0045351E" w:rsidRPr="00BA3D1E">
        <w:rPr>
          <w:sz w:val="28"/>
          <w:szCs w:val="28"/>
        </w:rPr>
        <w:t>p</w:t>
      </w:r>
      <w:r w:rsidRPr="00BA3D1E">
        <w:rPr>
          <w:sz w:val="28"/>
          <w:szCs w:val="28"/>
        </w:rPr>
        <w:t xml:space="preserve">rokuratūras </w:t>
      </w:r>
      <w:r w:rsidR="00744404" w:rsidRPr="00BA3D1E">
        <w:rPr>
          <w:sz w:val="28"/>
          <w:szCs w:val="28"/>
        </w:rPr>
        <w:t xml:space="preserve">iestāžu </w:t>
      </w:r>
      <w:r w:rsidRPr="00BA3D1E">
        <w:rPr>
          <w:sz w:val="28"/>
          <w:szCs w:val="28"/>
        </w:rPr>
        <w:t>vajadzībām Aspazijas bulvārī 7, Rīgā.</w:t>
      </w:r>
    </w:p>
    <w:p w:rsidR="008248E4" w:rsidRPr="00BA3D1E" w:rsidRDefault="008248E4" w:rsidP="008248E4">
      <w:pPr>
        <w:pStyle w:val="Paraststmeklis"/>
        <w:spacing w:before="0" w:beforeAutospacing="0" w:after="120" w:afterAutospacing="0"/>
        <w:ind w:firstLine="567"/>
        <w:jc w:val="both"/>
        <w:rPr>
          <w:sz w:val="28"/>
          <w:szCs w:val="28"/>
        </w:rPr>
      </w:pPr>
      <w:r w:rsidRPr="00BA3D1E">
        <w:rPr>
          <w:sz w:val="28"/>
          <w:szCs w:val="28"/>
        </w:rPr>
        <w:t>Būvniecības projekta īstenošanai atbilstoši provizoriskajam būvniecības aktivitāšu laika grafikam, nepieciešami 4</w:t>
      </w:r>
      <w:r w:rsidR="002042EB">
        <w:rPr>
          <w:sz w:val="28"/>
          <w:szCs w:val="28"/>
        </w:rPr>
        <w:t>6</w:t>
      </w:r>
      <w:r w:rsidRPr="00BA3D1E">
        <w:rPr>
          <w:sz w:val="28"/>
          <w:szCs w:val="28"/>
        </w:rPr>
        <w:t xml:space="preserve"> mēneši (skat. pielikumu).</w:t>
      </w:r>
    </w:p>
    <w:p w:rsidR="006E100D" w:rsidRPr="00BA3D1E" w:rsidRDefault="006E100D" w:rsidP="007C22D8">
      <w:pPr>
        <w:pStyle w:val="Paraststmeklis"/>
        <w:spacing w:before="120" w:beforeAutospacing="0" w:after="0" w:afterAutospacing="0"/>
        <w:ind w:left="121" w:right="254" w:firstLine="446"/>
        <w:jc w:val="both"/>
        <w:rPr>
          <w:sz w:val="28"/>
          <w:szCs w:val="28"/>
        </w:rPr>
      </w:pPr>
      <w:r w:rsidRPr="00BA3D1E">
        <w:rPr>
          <w:sz w:val="28"/>
          <w:szCs w:val="28"/>
        </w:rPr>
        <w:t xml:space="preserve">Rekonstrukcijas darbu provizoriskās izmaksas tiek plānotas </w:t>
      </w:r>
      <w:r w:rsidR="002042EB">
        <w:rPr>
          <w:sz w:val="28"/>
          <w:szCs w:val="28"/>
        </w:rPr>
        <w:t>LVL</w:t>
      </w:r>
      <w:r w:rsidR="00A16B0F">
        <w:rPr>
          <w:sz w:val="28"/>
          <w:szCs w:val="28"/>
        </w:rPr>
        <w:t> </w:t>
      </w:r>
      <w:r w:rsidRPr="00BA3D1E">
        <w:rPr>
          <w:sz w:val="28"/>
          <w:szCs w:val="28"/>
        </w:rPr>
        <w:t>6,</w:t>
      </w:r>
      <w:r w:rsidR="00F47421" w:rsidRPr="00BA3D1E">
        <w:rPr>
          <w:sz w:val="28"/>
          <w:szCs w:val="28"/>
        </w:rPr>
        <w:t>8</w:t>
      </w:r>
      <w:r w:rsidR="00A16B0F">
        <w:rPr>
          <w:sz w:val="28"/>
          <w:szCs w:val="28"/>
        </w:rPr>
        <w:t> </w:t>
      </w:r>
      <w:r w:rsidRPr="00BA3D1E">
        <w:rPr>
          <w:sz w:val="28"/>
          <w:szCs w:val="28"/>
        </w:rPr>
        <w:t>milj. apmērā bez PVN</w:t>
      </w:r>
      <w:r w:rsidR="00A16B0F">
        <w:rPr>
          <w:sz w:val="28"/>
          <w:szCs w:val="28"/>
        </w:rPr>
        <w:t xml:space="preserve"> (EUR 9,7 </w:t>
      </w:r>
      <w:r w:rsidR="00A16B0F" w:rsidRPr="00BA3D1E">
        <w:rPr>
          <w:sz w:val="28"/>
          <w:szCs w:val="28"/>
        </w:rPr>
        <w:t>milj. apmērā bez PVN</w:t>
      </w:r>
      <w:r w:rsidR="00A16B0F">
        <w:rPr>
          <w:sz w:val="28"/>
          <w:szCs w:val="28"/>
        </w:rPr>
        <w:t>)</w:t>
      </w:r>
      <w:r w:rsidRPr="00BA3D1E">
        <w:rPr>
          <w:sz w:val="28"/>
          <w:szCs w:val="28"/>
        </w:rPr>
        <w:t xml:space="preserve">, telpu provizoriskās nomas maksas apmērs, kas </w:t>
      </w:r>
      <w:r w:rsidR="00781711" w:rsidRPr="00BA3D1E">
        <w:rPr>
          <w:sz w:val="28"/>
          <w:szCs w:val="28"/>
        </w:rPr>
        <w:t>p</w:t>
      </w:r>
      <w:r w:rsidRPr="00BA3D1E">
        <w:rPr>
          <w:sz w:val="28"/>
          <w:szCs w:val="28"/>
        </w:rPr>
        <w:t xml:space="preserve">rokuratūrai būs jāmaksā VNĪ, vidēji gadā tiek plānots </w:t>
      </w:r>
      <w:r w:rsidR="00A16B0F">
        <w:rPr>
          <w:sz w:val="28"/>
          <w:szCs w:val="28"/>
        </w:rPr>
        <w:t xml:space="preserve">LVL </w:t>
      </w:r>
      <w:r w:rsidRPr="00BA3D1E">
        <w:rPr>
          <w:sz w:val="28"/>
          <w:szCs w:val="28"/>
        </w:rPr>
        <w:t xml:space="preserve">819,5 tūkst. </w:t>
      </w:r>
      <w:r w:rsidR="00A16B0F">
        <w:rPr>
          <w:sz w:val="28"/>
          <w:szCs w:val="28"/>
        </w:rPr>
        <w:t xml:space="preserve">apmērā </w:t>
      </w:r>
      <w:r w:rsidRPr="00BA3D1E">
        <w:rPr>
          <w:sz w:val="28"/>
          <w:szCs w:val="28"/>
        </w:rPr>
        <w:t>ar PVN</w:t>
      </w:r>
      <w:r w:rsidR="00A16B0F">
        <w:rPr>
          <w:sz w:val="28"/>
          <w:szCs w:val="28"/>
        </w:rPr>
        <w:t xml:space="preserve"> (EUR 1 166,0) </w:t>
      </w:r>
      <w:r w:rsidR="00A16B0F" w:rsidRPr="00BA3D1E">
        <w:rPr>
          <w:sz w:val="28"/>
          <w:szCs w:val="28"/>
        </w:rPr>
        <w:t xml:space="preserve">tūkst. </w:t>
      </w:r>
      <w:r w:rsidR="00A16B0F">
        <w:rPr>
          <w:sz w:val="28"/>
          <w:szCs w:val="28"/>
        </w:rPr>
        <w:t xml:space="preserve">apmērā </w:t>
      </w:r>
      <w:r w:rsidR="00A16B0F" w:rsidRPr="00BA3D1E">
        <w:rPr>
          <w:sz w:val="28"/>
          <w:szCs w:val="28"/>
        </w:rPr>
        <w:t>ar PVN</w:t>
      </w:r>
      <w:r w:rsidR="00A16B0F">
        <w:rPr>
          <w:sz w:val="28"/>
          <w:szCs w:val="28"/>
        </w:rPr>
        <w:t>)</w:t>
      </w:r>
      <w:r w:rsidR="00824219" w:rsidRPr="00BA3D1E">
        <w:rPr>
          <w:sz w:val="28"/>
          <w:szCs w:val="28"/>
        </w:rPr>
        <w:t>. V</w:t>
      </w:r>
      <w:r w:rsidRPr="00BA3D1E">
        <w:rPr>
          <w:sz w:val="28"/>
          <w:szCs w:val="28"/>
        </w:rPr>
        <w:t>eicot</w:t>
      </w:r>
      <w:r w:rsidR="0022265D" w:rsidRPr="00BA3D1E">
        <w:rPr>
          <w:sz w:val="28"/>
          <w:szCs w:val="28"/>
        </w:rPr>
        <w:t xml:space="preserve"> </w:t>
      </w:r>
      <w:r w:rsidRPr="00BA3D1E">
        <w:rPr>
          <w:sz w:val="28"/>
          <w:szCs w:val="28"/>
        </w:rPr>
        <w:t>būvniecības projekta „</w:t>
      </w:r>
      <w:r w:rsidRPr="00BA3D1E">
        <w:rPr>
          <w:sz w:val="28"/>
        </w:rPr>
        <w:t xml:space="preserve">Administratīvās ēkas Aspazijas </w:t>
      </w:r>
      <w:r w:rsidR="0022265D" w:rsidRPr="00BA3D1E">
        <w:rPr>
          <w:sz w:val="28"/>
        </w:rPr>
        <w:t xml:space="preserve">bulvārī 7, Rīgā, </w:t>
      </w:r>
      <w:r w:rsidR="0022265D" w:rsidRPr="00BA3D1E">
        <w:rPr>
          <w:sz w:val="28"/>
          <w:szCs w:val="28"/>
        </w:rPr>
        <w:t>rekonstrukcija</w:t>
      </w:r>
      <w:r w:rsidRPr="00BA3D1E">
        <w:rPr>
          <w:sz w:val="28"/>
          <w:szCs w:val="28"/>
        </w:rPr>
        <w:t>” īstenošanas ilgtermiņa ietekmes novērtējum</w:t>
      </w:r>
      <w:r w:rsidR="00781711" w:rsidRPr="00BA3D1E">
        <w:rPr>
          <w:sz w:val="28"/>
          <w:szCs w:val="28"/>
        </w:rPr>
        <w:t>u</w:t>
      </w:r>
      <w:r w:rsidRPr="00BA3D1E">
        <w:rPr>
          <w:sz w:val="28"/>
          <w:szCs w:val="28"/>
        </w:rPr>
        <w:t xml:space="preserve"> uz vispārējās valdības budžeta bilanci</w:t>
      </w:r>
      <w:r w:rsidR="0022265D" w:rsidRPr="00BA3D1E">
        <w:rPr>
          <w:sz w:val="28"/>
          <w:szCs w:val="28"/>
        </w:rPr>
        <w:t>,</w:t>
      </w:r>
      <w:r w:rsidRPr="00BA3D1E">
        <w:rPr>
          <w:sz w:val="28"/>
          <w:szCs w:val="28"/>
        </w:rPr>
        <w:t xml:space="preserve"> a</w:t>
      </w:r>
      <w:r w:rsidR="007C22D8">
        <w:rPr>
          <w:sz w:val="28"/>
          <w:szCs w:val="28"/>
        </w:rPr>
        <w:t xml:space="preserve">tbilstoši EKS’95 metodoloģijai un saskaņā ar </w:t>
      </w:r>
      <w:r w:rsidR="007C22D8" w:rsidRPr="005A681B">
        <w:rPr>
          <w:sz w:val="28"/>
          <w:szCs w:val="28"/>
        </w:rPr>
        <w:t>Finanšu ministrijas sagatavot</w:t>
      </w:r>
      <w:r w:rsidR="007C22D8">
        <w:rPr>
          <w:sz w:val="28"/>
          <w:szCs w:val="28"/>
        </w:rPr>
        <w:t>ā un V</w:t>
      </w:r>
      <w:r w:rsidR="007C22D8" w:rsidRPr="005A681B">
        <w:rPr>
          <w:sz w:val="28"/>
          <w:szCs w:val="28"/>
        </w:rPr>
        <w:t>alsts sekretāru 2013.</w:t>
      </w:r>
      <w:r w:rsidR="007C22D8">
        <w:rPr>
          <w:sz w:val="28"/>
          <w:szCs w:val="28"/>
        </w:rPr>
        <w:t xml:space="preserve">gada 25.jūlija </w:t>
      </w:r>
      <w:r w:rsidR="007C22D8" w:rsidRPr="005A681B">
        <w:rPr>
          <w:sz w:val="28"/>
          <w:szCs w:val="28"/>
        </w:rPr>
        <w:t xml:space="preserve">sanāksmē (prot. Nr.29 12.§, VSS-1432) izsludinātā </w:t>
      </w:r>
      <w:r w:rsidR="007C22D8">
        <w:rPr>
          <w:sz w:val="28"/>
          <w:szCs w:val="28"/>
        </w:rPr>
        <w:t>i</w:t>
      </w:r>
      <w:r w:rsidR="007C22D8" w:rsidRPr="005A681B">
        <w:rPr>
          <w:sz w:val="28"/>
          <w:szCs w:val="28"/>
        </w:rPr>
        <w:t xml:space="preserve">nformatīvā ziņojuma „Par priekšlikumiem turpmākai Valsts nekustamā īpašuma vienotas pārvaldīšanas un apsaimniekošanas koncepcijas īstenošanai” </w:t>
      </w:r>
      <w:r w:rsidR="007C22D8">
        <w:rPr>
          <w:sz w:val="28"/>
          <w:szCs w:val="28"/>
        </w:rPr>
        <w:t>4</w:t>
      </w:r>
      <w:r w:rsidR="007C22D8" w:rsidRPr="005A681B">
        <w:rPr>
          <w:sz w:val="28"/>
          <w:szCs w:val="28"/>
        </w:rPr>
        <w:t>.</w:t>
      </w:r>
      <w:r w:rsidR="007C22D8">
        <w:rPr>
          <w:sz w:val="28"/>
          <w:szCs w:val="28"/>
        </w:rPr>
        <w:t>4</w:t>
      </w:r>
      <w:r w:rsidR="007C22D8" w:rsidRPr="005A681B">
        <w:rPr>
          <w:sz w:val="28"/>
          <w:szCs w:val="28"/>
        </w:rPr>
        <w:t>.sadaļ</w:t>
      </w:r>
      <w:r w:rsidR="007C22D8">
        <w:rPr>
          <w:sz w:val="28"/>
          <w:szCs w:val="28"/>
        </w:rPr>
        <w:t>ā</w:t>
      </w:r>
      <w:r w:rsidR="007C22D8" w:rsidRPr="005A681B">
        <w:rPr>
          <w:sz w:val="28"/>
          <w:szCs w:val="28"/>
        </w:rPr>
        <w:t xml:space="preserve"> „Valsts nekustamo īpašumu attīstības projektu finansēšanas varianta izvēle”</w:t>
      </w:r>
      <w:r w:rsidR="007C22D8">
        <w:rPr>
          <w:sz w:val="28"/>
          <w:szCs w:val="28"/>
        </w:rPr>
        <w:t xml:space="preserve"> noteiktajiem principiem, </w:t>
      </w:r>
      <w:r w:rsidRPr="00BA3D1E">
        <w:rPr>
          <w:sz w:val="28"/>
          <w:szCs w:val="28"/>
        </w:rPr>
        <w:t xml:space="preserve">tika izvērtēti iespējamie </w:t>
      </w:r>
      <w:r w:rsidR="0022265D" w:rsidRPr="00BA3D1E">
        <w:rPr>
          <w:sz w:val="28"/>
          <w:szCs w:val="28"/>
        </w:rPr>
        <w:t>divi</w:t>
      </w:r>
      <w:r w:rsidRPr="00BA3D1E">
        <w:rPr>
          <w:sz w:val="28"/>
          <w:szCs w:val="28"/>
        </w:rPr>
        <w:t xml:space="preserve"> finansēšanas modeļi (skat. pielikumā):</w:t>
      </w:r>
    </w:p>
    <w:p w:rsidR="006E100D" w:rsidRPr="00BA3D1E" w:rsidRDefault="006E100D" w:rsidP="007C22D8">
      <w:pPr>
        <w:pStyle w:val="Sarakstarindkopa"/>
        <w:numPr>
          <w:ilvl w:val="0"/>
          <w:numId w:val="48"/>
        </w:numPr>
        <w:tabs>
          <w:tab w:val="left" w:pos="426"/>
        </w:tabs>
        <w:suppressAutoHyphens/>
        <w:spacing w:before="120" w:after="120" w:line="240" w:lineRule="auto"/>
        <w:ind w:left="714" w:right="255" w:hanging="357"/>
        <w:contextualSpacing w:val="0"/>
        <w:jc w:val="both"/>
        <w:rPr>
          <w:rFonts w:ascii="Times New Roman" w:hAnsi="Times New Roman" w:cs="Times New Roman"/>
          <w:sz w:val="28"/>
          <w:szCs w:val="28"/>
        </w:rPr>
      </w:pPr>
      <w:r w:rsidRPr="00BA3D1E">
        <w:rPr>
          <w:rFonts w:ascii="Times New Roman" w:hAnsi="Times New Roman" w:cs="Times New Roman"/>
          <w:sz w:val="28"/>
          <w:szCs w:val="28"/>
        </w:rPr>
        <w:t xml:space="preserve">I finansēšanas modelis – kapitālieguldījumi tiek finansēti no VNĪ </w:t>
      </w:r>
      <w:r w:rsidR="004D2628" w:rsidRPr="00BA3D1E">
        <w:rPr>
          <w:rFonts w:ascii="Times New Roman" w:hAnsi="Times New Roman" w:cs="Times New Roman"/>
          <w:sz w:val="28"/>
          <w:szCs w:val="28"/>
        </w:rPr>
        <w:t xml:space="preserve">piesaistītiem </w:t>
      </w:r>
      <w:r w:rsidRPr="00BA3D1E">
        <w:rPr>
          <w:rFonts w:ascii="Times New Roman" w:hAnsi="Times New Roman" w:cs="Times New Roman"/>
          <w:sz w:val="28"/>
          <w:szCs w:val="28"/>
        </w:rPr>
        <w:t>līdzekļiem un iekļauti nomas maksā;</w:t>
      </w:r>
    </w:p>
    <w:p w:rsidR="006E100D" w:rsidRPr="00BA3D1E" w:rsidRDefault="006E100D" w:rsidP="007C22D8">
      <w:pPr>
        <w:pStyle w:val="Sarakstarindkopa"/>
        <w:numPr>
          <w:ilvl w:val="0"/>
          <w:numId w:val="48"/>
        </w:numPr>
        <w:tabs>
          <w:tab w:val="left" w:pos="426"/>
        </w:tabs>
        <w:suppressAutoHyphens/>
        <w:spacing w:before="120" w:after="120" w:line="240" w:lineRule="auto"/>
        <w:ind w:left="714" w:right="255" w:hanging="357"/>
        <w:contextualSpacing w:val="0"/>
        <w:jc w:val="both"/>
        <w:rPr>
          <w:rFonts w:ascii="Times New Roman" w:hAnsi="Times New Roman" w:cs="Times New Roman"/>
          <w:sz w:val="28"/>
          <w:szCs w:val="28"/>
        </w:rPr>
      </w:pPr>
      <w:r w:rsidRPr="00BA3D1E">
        <w:rPr>
          <w:rFonts w:ascii="Times New Roman" w:hAnsi="Times New Roman" w:cs="Times New Roman"/>
          <w:sz w:val="28"/>
          <w:szCs w:val="28"/>
        </w:rPr>
        <w:t xml:space="preserve">II finansēšanas modelis – kapitālieguldījumi tiek finansēti no valsts budžeta </w:t>
      </w:r>
      <w:r w:rsidRPr="00BA3D1E">
        <w:rPr>
          <w:rFonts w:ascii="Times New Roman" w:hAnsi="Times New Roman"/>
          <w:sz w:val="28"/>
        </w:rPr>
        <w:t>dotācijas</w:t>
      </w:r>
      <w:r w:rsidR="0022265D" w:rsidRPr="00BA3D1E">
        <w:rPr>
          <w:rFonts w:ascii="Times New Roman" w:hAnsi="Times New Roman" w:cs="Times New Roman"/>
          <w:sz w:val="28"/>
          <w:szCs w:val="28"/>
        </w:rPr>
        <w:t>,</w:t>
      </w:r>
      <w:r w:rsidRPr="00BA3D1E">
        <w:rPr>
          <w:rFonts w:ascii="Times New Roman" w:hAnsi="Times New Roman"/>
          <w:sz w:val="28"/>
        </w:rPr>
        <w:t xml:space="preserve"> palielinot</w:t>
      </w:r>
      <w:r w:rsidRPr="00BA3D1E">
        <w:rPr>
          <w:rFonts w:ascii="Times New Roman" w:hAnsi="Times New Roman" w:cs="Times New Roman"/>
          <w:sz w:val="28"/>
          <w:szCs w:val="28"/>
        </w:rPr>
        <w:t xml:space="preserve"> VNĪ pamatkapitālu.</w:t>
      </w:r>
    </w:p>
    <w:p w:rsidR="006E100D" w:rsidRPr="00BA3D1E" w:rsidRDefault="006E100D" w:rsidP="006E100D">
      <w:pPr>
        <w:pStyle w:val="Paraststmeklis"/>
        <w:spacing w:before="120" w:beforeAutospacing="0" w:after="0" w:afterAutospacing="0"/>
        <w:ind w:left="121" w:right="254"/>
        <w:jc w:val="both"/>
        <w:rPr>
          <w:sz w:val="28"/>
          <w:szCs w:val="28"/>
        </w:rPr>
      </w:pPr>
      <w:r w:rsidRPr="00BA3D1E">
        <w:rPr>
          <w:sz w:val="28"/>
          <w:szCs w:val="28"/>
        </w:rPr>
        <w:t>Ņemot vērā būvniecības projekta īstenošanas ilgtermiņa ietekmes novērtējuma uz vispārējās valdības budžeta bilanci</w:t>
      </w:r>
      <w:r w:rsidR="0022265D" w:rsidRPr="00BA3D1E">
        <w:rPr>
          <w:sz w:val="28"/>
          <w:szCs w:val="28"/>
        </w:rPr>
        <w:t>,</w:t>
      </w:r>
      <w:r w:rsidRPr="00BA3D1E">
        <w:rPr>
          <w:sz w:val="28"/>
          <w:szCs w:val="28"/>
        </w:rPr>
        <w:t xml:space="preserve"> atbilstoši EKS’95 metodoloģijai</w:t>
      </w:r>
      <w:r w:rsidR="0022265D" w:rsidRPr="00BA3D1E">
        <w:rPr>
          <w:sz w:val="28"/>
          <w:szCs w:val="28"/>
        </w:rPr>
        <w:t>,</w:t>
      </w:r>
      <w:r w:rsidRPr="00BA3D1E">
        <w:rPr>
          <w:sz w:val="28"/>
          <w:szCs w:val="28"/>
        </w:rPr>
        <w:t xml:space="preserve"> secinājumus (skat. pielikumu):</w:t>
      </w:r>
    </w:p>
    <w:p w:rsidR="006E100D" w:rsidRPr="00BA3D1E" w:rsidRDefault="006E100D" w:rsidP="006E100D">
      <w:pPr>
        <w:pStyle w:val="Paraststmeklis"/>
        <w:numPr>
          <w:ilvl w:val="0"/>
          <w:numId w:val="49"/>
        </w:numPr>
        <w:spacing w:before="120" w:beforeAutospacing="0" w:after="0" w:afterAutospacing="0"/>
        <w:ind w:right="254"/>
        <w:jc w:val="both"/>
        <w:rPr>
          <w:bCs/>
          <w:sz w:val="28"/>
          <w:szCs w:val="28"/>
        </w:rPr>
      </w:pPr>
      <w:r w:rsidRPr="00BA3D1E">
        <w:rPr>
          <w:sz w:val="28"/>
          <w:szCs w:val="28"/>
        </w:rPr>
        <w:t xml:space="preserve">abi finansēšanas modeļi rada negatīvu ietekmi uz vispārējās valdības budžeta bilanci – galvenokārt kapitālieguldījumu veikšanas fāzē, t.i. 2014., 2015. </w:t>
      </w:r>
      <w:r w:rsidR="007C22D8">
        <w:rPr>
          <w:sz w:val="28"/>
          <w:szCs w:val="28"/>
        </w:rPr>
        <w:t xml:space="preserve">, </w:t>
      </w:r>
      <w:r w:rsidRPr="00BA3D1E">
        <w:rPr>
          <w:sz w:val="28"/>
          <w:szCs w:val="28"/>
        </w:rPr>
        <w:t>2016.</w:t>
      </w:r>
      <w:r w:rsidR="007C22D8">
        <w:rPr>
          <w:sz w:val="28"/>
          <w:szCs w:val="28"/>
        </w:rPr>
        <w:t xml:space="preserve"> un 2017.</w:t>
      </w:r>
      <w:r w:rsidRPr="00BA3D1E">
        <w:rPr>
          <w:sz w:val="28"/>
          <w:szCs w:val="28"/>
        </w:rPr>
        <w:t xml:space="preserve">gadā, </w:t>
      </w:r>
    </w:p>
    <w:p w:rsidR="006E100D" w:rsidRPr="00BA3D1E" w:rsidRDefault="006E100D" w:rsidP="006E100D">
      <w:pPr>
        <w:pStyle w:val="Paraststmeklis"/>
        <w:numPr>
          <w:ilvl w:val="0"/>
          <w:numId w:val="49"/>
        </w:numPr>
        <w:spacing w:before="120" w:beforeAutospacing="0" w:after="0" w:afterAutospacing="0"/>
        <w:ind w:right="254"/>
        <w:jc w:val="both"/>
        <w:rPr>
          <w:bCs/>
          <w:sz w:val="28"/>
          <w:szCs w:val="28"/>
        </w:rPr>
      </w:pPr>
      <w:r w:rsidRPr="00BA3D1E">
        <w:rPr>
          <w:sz w:val="28"/>
          <w:szCs w:val="28"/>
        </w:rPr>
        <w:t xml:space="preserve">būvniecības projekta īstenošana, izmantojot II finansēšanas modeli, rada īpaši negatīvu ietekmi uz VNĪ saimnieciskās darbības rādītājiem, 30 gadu laikā veidojot zaudējumus </w:t>
      </w:r>
      <w:r w:rsidR="007C22D8">
        <w:rPr>
          <w:sz w:val="28"/>
          <w:szCs w:val="28"/>
        </w:rPr>
        <w:t xml:space="preserve">LVL </w:t>
      </w:r>
      <w:r w:rsidRPr="00BA3D1E">
        <w:rPr>
          <w:sz w:val="28"/>
          <w:szCs w:val="28"/>
        </w:rPr>
        <w:t>6 904 035 apmērā</w:t>
      </w:r>
      <w:r w:rsidR="007C22D8">
        <w:rPr>
          <w:sz w:val="28"/>
          <w:szCs w:val="28"/>
        </w:rPr>
        <w:t xml:space="preserve"> (EUR </w:t>
      </w:r>
      <w:r w:rsidR="007C22D8" w:rsidRPr="007C22D8">
        <w:rPr>
          <w:sz w:val="28"/>
          <w:szCs w:val="28"/>
        </w:rPr>
        <w:t>9</w:t>
      </w:r>
      <w:r w:rsidR="007C22D8">
        <w:rPr>
          <w:sz w:val="28"/>
          <w:szCs w:val="28"/>
        </w:rPr>
        <w:t> </w:t>
      </w:r>
      <w:r w:rsidR="007C22D8" w:rsidRPr="007C22D8">
        <w:rPr>
          <w:sz w:val="28"/>
          <w:szCs w:val="28"/>
        </w:rPr>
        <w:t>823</w:t>
      </w:r>
      <w:r w:rsidR="007C22D8">
        <w:rPr>
          <w:sz w:val="28"/>
          <w:szCs w:val="28"/>
        </w:rPr>
        <w:t> </w:t>
      </w:r>
      <w:r w:rsidR="007C22D8" w:rsidRPr="007C22D8">
        <w:rPr>
          <w:sz w:val="28"/>
          <w:szCs w:val="28"/>
        </w:rPr>
        <w:t>55</w:t>
      </w:r>
      <w:r w:rsidR="007C22D8">
        <w:rPr>
          <w:sz w:val="28"/>
          <w:szCs w:val="28"/>
        </w:rPr>
        <w:t>7)</w:t>
      </w:r>
      <w:r w:rsidRPr="00BA3D1E">
        <w:rPr>
          <w:sz w:val="28"/>
          <w:szCs w:val="28"/>
        </w:rPr>
        <w:t>,</w:t>
      </w:r>
    </w:p>
    <w:p w:rsidR="006E100D" w:rsidRPr="00BA3D1E" w:rsidRDefault="0022265D" w:rsidP="006E100D">
      <w:pPr>
        <w:pStyle w:val="Paraststmeklis"/>
        <w:numPr>
          <w:ilvl w:val="0"/>
          <w:numId w:val="49"/>
        </w:numPr>
        <w:spacing w:before="120" w:beforeAutospacing="0" w:after="0" w:afterAutospacing="0"/>
        <w:ind w:right="254"/>
        <w:jc w:val="both"/>
        <w:rPr>
          <w:bCs/>
          <w:sz w:val="28"/>
          <w:szCs w:val="28"/>
        </w:rPr>
      </w:pPr>
      <w:r w:rsidRPr="00BA3D1E">
        <w:rPr>
          <w:sz w:val="28"/>
          <w:szCs w:val="28"/>
        </w:rPr>
        <w:t xml:space="preserve">no </w:t>
      </w:r>
      <w:r w:rsidR="006E100D" w:rsidRPr="00BA3D1E">
        <w:rPr>
          <w:sz w:val="28"/>
          <w:szCs w:val="28"/>
        </w:rPr>
        <w:t xml:space="preserve">fiskālas ietekmes viedokļa izšķiroši nozīmīgas atšķirības abiem finansēšanas modeļiem nav konstatējamas, </w:t>
      </w:r>
    </w:p>
    <w:p w:rsidR="006E100D" w:rsidRPr="00BA3D1E" w:rsidRDefault="006E100D" w:rsidP="006E100D">
      <w:pPr>
        <w:pStyle w:val="Paraststmeklis"/>
        <w:spacing w:before="120" w:beforeAutospacing="0" w:after="0" w:afterAutospacing="0"/>
        <w:ind w:left="181" w:right="254"/>
        <w:jc w:val="both"/>
        <w:rPr>
          <w:sz w:val="28"/>
          <w:szCs w:val="28"/>
          <w:highlight w:val="yellow"/>
        </w:rPr>
      </w:pPr>
      <w:r w:rsidRPr="00BA3D1E">
        <w:rPr>
          <w:sz w:val="28"/>
          <w:szCs w:val="28"/>
        </w:rPr>
        <w:t>un to, ka nekustamais īpašums Aspazijas bulvārī 7, Rīgā, tiks ieguldīts VNĪ pamatkapitālā, būvniecības projekta finansēšanu nepieciešams īstenot</w:t>
      </w:r>
      <w:r w:rsidR="00420025" w:rsidRPr="00BA3D1E">
        <w:rPr>
          <w:sz w:val="28"/>
          <w:szCs w:val="28"/>
        </w:rPr>
        <w:t xml:space="preserve">, </w:t>
      </w:r>
      <w:r w:rsidR="0022265D" w:rsidRPr="00BA3D1E">
        <w:rPr>
          <w:sz w:val="28"/>
          <w:szCs w:val="28"/>
        </w:rPr>
        <w:t>izmantojot</w:t>
      </w:r>
      <w:r w:rsidR="00420025" w:rsidRPr="00BA3D1E">
        <w:rPr>
          <w:sz w:val="28"/>
          <w:szCs w:val="28"/>
        </w:rPr>
        <w:t xml:space="preserve"> I finansēšanas modeli</w:t>
      </w:r>
      <w:r w:rsidR="00971DF7" w:rsidRPr="00BA3D1E">
        <w:rPr>
          <w:sz w:val="28"/>
          <w:szCs w:val="28"/>
        </w:rPr>
        <w:t xml:space="preserve"> –</w:t>
      </w:r>
      <w:r w:rsidRPr="00BA3D1E">
        <w:rPr>
          <w:sz w:val="28"/>
          <w:szCs w:val="28"/>
        </w:rPr>
        <w:t xml:space="preserve"> </w:t>
      </w:r>
      <w:r w:rsidR="00420025" w:rsidRPr="00BA3D1E">
        <w:rPr>
          <w:sz w:val="28"/>
          <w:szCs w:val="28"/>
        </w:rPr>
        <w:t xml:space="preserve">kapitālieguldījumus finansējot no VNĪ </w:t>
      </w:r>
      <w:r w:rsidR="004D2628" w:rsidRPr="00BA3D1E">
        <w:rPr>
          <w:sz w:val="28"/>
          <w:szCs w:val="28"/>
        </w:rPr>
        <w:t>piesaistītiem</w:t>
      </w:r>
      <w:r w:rsidR="00420025" w:rsidRPr="00BA3D1E">
        <w:rPr>
          <w:sz w:val="28"/>
          <w:szCs w:val="28"/>
        </w:rPr>
        <w:t xml:space="preserve"> </w:t>
      </w:r>
      <w:r w:rsidR="00971DF7" w:rsidRPr="00BA3D1E">
        <w:rPr>
          <w:sz w:val="28"/>
          <w:szCs w:val="28"/>
        </w:rPr>
        <w:t xml:space="preserve">finanšu </w:t>
      </w:r>
      <w:r w:rsidR="00420025" w:rsidRPr="00BA3D1E">
        <w:rPr>
          <w:sz w:val="28"/>
          <w:szCs w:val="28"/>
        </w:rPr>
        <w:t xml:space="preserve">līdzekļiem </w:t>
      </w:r>
      <w:r w:rsidRPr="00BA3D1E">
        <w:rPr>
          <w:sz w:val="28"/>
          <w:szCs w:val="28"/>
        </w:rPr>
        <w:t>un nomas maksas apmērā ietverot kapitālieguldījumus, kas tiek segti nomas perioda laikā (20 gados)</w:t>
      </w:r>
      <w:r w:rsidR="00824219" w:rsidRPr="00BA3D1E">
        <w:rPr>
          <w:sz w:val="28"/>
          <w:szCs w:val="28"/>
        </w:rPr>
        <w:t>.</w:t>
      </w:r>
    </w:p>
    <w:p w:rsidR="00A3392C" w:rsidRPr="00BA3D1E" w:rsidRDefault="00937470" w:rsidP="00600E23">
      <w:pPr>
        <w:pStyle w:val="Paraststmeklis"/>
        <w:spacing w:before="0" w:beforeAutospacing="0" w:after="120" w:afterAutospacing="0"/>
        <w:ind w:firstLine="567"/>
        <w:jc w:val="both"/>
        <w:rPr>
          <w:sz w:val="28"/>
          <w:szCs w:val="28"/>
        </w:rPr>
      </w:pPr>
      <w:r w:rsidRPr="00BA3D1E">
        <w:rPr>
          <w:sz w:val="28"/>
          <w:szCs w:val="28"/>
        </w:rPr>
        <w:t>Būvniecības projekta izmaksas ir provizoriskas un ir precizējamas pēc tehniskā projekta izstrādes, pēc būvniecības iepirkuma procedūras veikšanas (t.sk. būvniecības līguma noslēgšanas) un rekonstrukcijas darbu laikā, gan pēc būves (administratīvās ēkas) nodošanas ekspluatācijā.</w:t>
      </w:r>
    </w:p>
    <w:p w:rsidR="00952177" w:rsidRPr="00BA3D1E" w:rsidRDefault="00952177" w:rsidP="00480CE8">
      <w:pPr>
        <w:pStyle w:val="Sarakstarindkopa"/>
        <w:numPr>
          <w:ilvl w:val="0"/>
          <w:numId w:val="1"/>
        </w:numPr>
        <w:tabs>
          <w:tab w:val="clear" w:pos="720"/>
          <w:tab w:val="num" w:pos="0"/>
          <w:tab w:val="left" w:pos="426"/>
        </w:tabs>
        <w:spacing w:before="360" w:after="360" w:line="240" w:lineRule="auto"/>
        <w:ind w:left="0" w:firstLine="0"/>
        <w:contextualSpacing w:val="0"/>
        <w:rPr>
          <w:rFonts w:ascii="Times New Roman" w:hAnsi="Times New Roman" w:cs="Times New Roman"/>
          <w:b/>
          <w:sz w:val="28"/>
          <w:szCs w:val="28"/>
        </w:rPr>
      </w:pPr>
      <w:r w:rsidRPr="00BA3D1E">
        <w:rPr>
          <w:rFonts w:ascii="Times New Roman" w:hAnsi="Times New Roman" w:cs="Times New Roman"/>
          <w:b/>
          <w:sz w:val="28"/>
          <w:szCs w:val="28"/>
        </w:rPr>
        <w:t>Priekšlikumi turpmākai rīcībai</w:t>
      </w:r>
    </w:p>
    <w:p w:rsidR="00501676" w:rsidRPr="00BA3D1E" w:rsidRDefault="00121510" w:rsidP="007C22D8">
      <w:pPr>
        <w:pStyle w:val="Paraststmeklis"/>
        <w:spacing w:before="120" w:beforeAutospacing="0" w:after="120" w:afterAutospacing="0"/>
        <w:ind w:firstLine="714"/>
        <w:jc w:val="both"/>
        <w:rPr>
          <w:sz w:val="28"/>
          <w:szCs w:val="28"/>
        </w:rPr>
      </w:pPr>
      <w:r w:rsidRPr="00BA3D1E">
        <w:rPr>
          <w:sz w:val="28"/>
          <w:szCs w:val="28"/>
          <w:highlight w:val="yellow"/>
        </w:rPr>
        <w:tab/>
      </w:r>
      <w:r w:rsidR="002A0CB8" w:rsidRPr="00BA3D1E">
        <w:rPr>
          <w:sz w:val="28"/>
          <w:szCs w:val="28"/>
        </w:rPr>
        <w:t xml:space="preserve">Ņemot vērā </w:t>
      </w:r>
      <w:r w:rsidR="004D4758" w:rsidRPr="00BA3D1E">
        <w:rPr>
          <w:sz w:val="28"/>
          <w:szCs w:val="28"/>
        </w:rPr>
        <w:t xml:space="preserve">informatīvajā ziņojumā </w:t>
      </w:r>
      <w:r w:rsidR="002A0CB8" w:rsidRPr="00BA3D1E">
        <w:rPr>
          <w:sz w:val="28"/>
          <w:szCs w:val="28"/>
        </w:rPr>
        <w:t>minēto, kā arī, lai nodrošinātu</w:t>
      </w:r>
      <w:r w:rsidRPr="00BA3D1E">
        <w:rPr>
          <w:sz w:val="28"/>
          <w:szCs w:val="28"/>
        </w:rPr>
        <w:t xml:space="preserve"> </w:t>
      </w:r>
      <w:r w:rsidR="00B949DD" w:rsidRPr="00BA3D1E">
        <w:rPr>
          <w:sz w:val="28"/>
          <w:szCs w:val="28"/>
        </w:rPr>
        <w:t>nekustamā īpašuma (</w:t>
      </w:r>
      <w:r w:rsidR="00245E88" w:rsidRPr="00BA3D1E">
        <w:rPr>
          <w:sz w:val="28"/>
          <w:szCs w:val="28"/>
        </w:rPr>
        <w:t xml:space="preserve">administratīvās </w:t>
      </w:r>
      <w:r w:rsidRPr="00BA3D1E">
        <w:rPr>
          <w:sz w:val="28"/>
          <w:szCs w:val="28"/>
        </w:rPr>
        <w:t>ēkas</w:t>
      </w:r>
      <w:r w:rsidR="00B949DD" w:rsidRPr="00BA3D1E">
        <w:rPr>
          <w:sz w:val="28"/>
          <w:szCs w:val="28"/>
        </w:rPr>
        <w:t>)</w:t>
      </w:r>
      <w:r w:rsidRPr="00BA3D1E">
        <w:rPr>
          <w:sz w:val="28"/>
          <w:szCs w:val="28"/>
        </w:rPr>
        <w:t xml:space="preserve"> Aspazijas bulvārī 7, Rīgā, </w:t>
      </w:r>
      <w:r w:rsidR="00B3420C" w:rsidRPr="00BA3D1E">
        <w:rPr>
          <w:sz w:val="28"/>
          <w:szCs w:val="28"/>
        </w:rPr>
        <w:t>rekonstrukciju</w:t>
      </w:r>
      <w:r w:rsidR="004D4758" w:rsidRPr="00BA3D1E">
        <w:rPr>
          <w:sz w:val="28"/>
          <w:szCs w:val="28"/>
        </w:rPr>
        <w:t xml:space="preserve">, </w:t>
      </w:r>
      <w:r w:rsidRPr="00BA3D1E">
        <w:rPr>
          <w:sz w:val="28"/>
          <w:szCs w:val="28"/>
        </w:rPr>
        <w:t>piemēro</w:t>
      </w:r>
      <w:r w:rsidR="004D4758" w:rsidRPr="00BA3D1E">
        <w:rPr>
          <w:sz w:val="28"/>
          <w:szCs w:val="28"/>
        </w:rPr>
        <w:t>jot</w:t>
      </w:r>
      <w:r w:rsidRPr="00BA3D1E">
        <w:rPr>
          <w:sz w:val="28"/>
          <w:szCs w:val="28"/>
        </w:rPr>
        <w:t xml:space="preserve"> </w:t>
      </w:r>
      <w:r w:rsidR="00B949DD" w:rsidRPr="00BA3D1E">
        <w:rPr>
          <w:sz w:val="28"/>
          <w:szCs w:val="28"/>
        </w:rPr>
        <w:t xml:space="preserve">to </w:t>
      </w:r>
      <w:r w:rsidR="007C22D8">
        <w:rPr>
          <w:sz w:val="28"/>
          <w:szCs w:val="28"/>
        </w:rPr>
        <w:t>p</w:t>
      </w:r>
      <w:r w:rsidRPr="00BA3D1E">
        <w:rPr>
          <w:sz w:val="28"/>
          <w:szCs w:val="28"/>
        </w:rPr>
        <w:t>rokuratūras iestāžu vajadzībām</w:t>
      </w:r>
      <w:r w:rsidR="009468C0" w:rsidRPr="00BA3D1E">
        <w:rPr>
          <w:sz w:val="28"/>
          <w:szCs w:val="28"/>
        </w:rPr>
        <w:t>, d</w:t>
      </w:r>
      <w:r w:rsidR="00501676" w:rsidRPr="00BA3D1E">
        <w:rPr>
          <w:sz w:val="28"/>
          <w:szCs w:val="28"/>
        </w:rPr>
        <w:t xml:space="preserve">arba grupa ierosina izvērtēt šādus </w:t>
      </w:r>
      <w:r w:rsidR="006718EF" w:rsidRPr="00BA3D1E">
        <w:rPr>
          <w:sz w:val="28"/>
          <w:szCs w:val="28"/>
        </w:rPr>
        <w:t>priekšlikumus turpmākai rīcībai:</w:t>
      </w:r>
    </w:p>
    <w:p w:rsidR="004A5DA5" w:rsidRPr="00BA3D1E" w:rsidRDefault="004D4758" w:rsidP="00CD15C1">
      <w:pPr>
        <w:pStyle w:val="Sarakstarindkopa"/>
        <w:numPr>
          <w:ilvl w:val="3"/>
          <w:numId w:val="57"/>
        </w:numPr>
        <w:tabs>
          <w:tab w:val="left" w:pos="709"/>
        </w:tabs>
        <w:spacing w:before="120" w:after="120" w:line="240" w:lineRule="auto"/>
        <w:ind w:left="709" w:hanging="709"/>
        <w:contextualSpacing w:val="0"/>
        <w:jc w:val="both"/>
        <w:rPr>
          <w:rFonts w:ascii="Times New Roman" w:hAnsi="Times New Roman" w:cs="Times New Roman"/>
          <w:sz w:val="28"/>
          <w:szCs w:val="28"/>
        </w:rPr>
      </w:pPr>
      <w:r w:rsidRPr="00BA3D1E">
        <w:rPr>
          <w:rFonts w:ascii="Times New Roman" w:eastAsia="Times New Roman" w:hAnsi="Times New Roman" w:cs="Times New Roman"/>
          <w:sz w:val="28"/>
          <w:szCs w:val="28"/>
        </w:rPr>
        <w:t>K</w:t>
      </w:r>
      <w:r w:rsidR="00622D13" w:rsidRPr="00BA3D1E">
        <w:rPr>
          <w:rFonts w:ascii="Times New Roman" w:hAnsi="Times New Roman" w:cs="Times New Roman"/>
          <w:sz w:val="28"/>
          <w:szCs w:val="28"/>
        </w:rPr>
        <w:t xml:space="preserve">onceptuāli atbalstīt </w:t>
      </w:r>
      <w:r w:rsidR="0045351E" w:rsidRPr="00BA3D1E">
        <w:rPr>
          <w:rFonts w:ascii="Times New Roman" w:eastAsia="Times New Roman" w:hAnsi="Times New Roman" w:cs="Times New Roman"/>
          <w:sz w:val="28"/>
          <w:szCs w:val="28"/>
        </w:rPr>
        <w:t>p</w:t>
      </w:r>
      <w:r w:rsidR="00622D13" w:rsidRPr="00BA3D1E">
        <w:rPr>
          <w:rFonts w:ascii="Times New Roman" w:eastAsia="Times New Roman" w:hAnsi="Times New Roman" w:cs="Times New Roman"/>
          <w:sz w:val="28"/>
          <w:szCs w:val="28"/>
        </w:rPr>
        <w:t>rokuratūras iestāžu izvietošan</w:t>
      </w:r>
      <w:r w:rsidR="00E638A1" w:rsidRPr="00BA3D1E">
        <w:rPr>
          <w:rFonts w:ascii="Times New Roman" w:eastAsia="Times New Roman" w:hAnsi="Times New Roman" w:cs="Times New Roman"/>
          <w:sz w:val="28"/>
          <w:szCs w:val="28"/>
        </w:rPr>
        <w:t>u</w:t>
      </w:r>
      <w:r w:rsidR="00E062C2" w:rsidRPr="00BA3D1E">
        <w:rPr>
          <w:rFonts w:ascii="Times New Roman" w:eastAsia="Times New Roman" w:hAnsi="Times New Roman" w:cs="Times New Roman"/>
          <w:sz w:val="28"/>
          <w:szCs w:val="28"/>
        </w:rPr>
        <w:t xml:space="preserve"> </w:t>
      </w:r>
      <w:r w:rsidR="00622D13" w:rsidRPr="00BA3D1E">
        <w:rPr>
          <w:rFonts w:ascii="Times New Roman" w:hAnsi="Times New Roman" w:cs="Times New Roman"/>
          <w:sz w:val="28"/>
          <w:szCs w:val="28"/>
        </w:rPr>
        <w:t xml:space="preserve">nekustamajā īpašumā </w:t>
      </w:r>
      <w:r w:rsidR="0041192E" w:rsidRPr="00BA3D1E">
        <w:rPr>
          <w:rFonts w:ascii="Times New Roman" w:hAnsi="Times New Roman" w:cs="Times New Roman"/>
          <w:sz w:val="28"/>
          <w:szCs w:val="28"/>
        </w:rPr>
        <w:t>(nekustamā īpašuma kadastra Nr.</w:t>
      </w:r>
      <w:r w:rsidR="0041192E">
        <w:rPr>
          <w:rFonts w:ascii="Times New Roman" w:hAnsi="Times New Roman" w:cs="Times New Roman"/>
          <w:sz w:val="28"/>
          <w:szCs w:val="28"/>
        </w:rPr>
        <w:t> </w:t>
      </w:r>
      <w:r w:rsidR="0041192E" w:rsidRPr="00BA3D1E">
        <w:rPr>
          <w:rFonts w:ascii="Times New Roman" w:hAnsi="Times New Roman" w:cs="Times New Roman"/>
          <w:sz w:val="28"/>
          <w:szCs w:val="28"/>
        </w:rPr>
        <w:t>0100 005 0090)</w:t>
      </w:r>
      <w:r w:rsidR="0041192E">
        <w:rPr>
          <w:rFonts w:ascii="Times New Roman" w:hAnsi="Times New Roman" w:cs="Times New Roman"/>
          <w:sz w:val="28"/>
          <w:szCs w:val="28"/>
        </w:rPr>
        <w:t xml:space="preserve"> </w:t>
      </w:r>
      <w:r w:rsidR="00622D13" w:rsidRPr="00BA3D1E">
        <w:rPr>
          <w:rFonts w:ascii="Times New Roman" w:hAnsi="Times New Roman" w:cs="Times New Roman"/>
          <w:sz w:val="28"/>
          <w:szCs w:val="28"/>
        </w:rPr>
        <w:t>Aspazijas bulvārī 7, Rīgā</w:t>
      </w:r>
      <w:r w:rsidR="00AB1813" w:rsidRPr="00BA3D1E">
        <w:rPr>
          <w:rFonts w:ascii="Times New Roman" w:hAnsi="Times New Roman" w:cs="Times New Roman"/>
          <w:sz w:val="28"/>
          <w:szCs w:val="28"/>
        </w:rPr>
        <w:t>.</w:t>
      </w:r>
    </w:p>
    <w:p w:rsidR="0008077B" w:rsidRDefault="0008077B" w:rsidP="00CD15C1">
      <w:pPr>
        <w:pStyle w:val="Sarakstarindkopa"/>
        <w:numPr>
          <w:ilvl w:val="3"/>
          <w:numId w:val="57"/>
        </w:numPr>
        <w:tabs>
          <w:tab w:val="left" w:pos="709"/>
        </w:tabs>
        <w:spacing w:before="120" w:after="120" w:line="240" w:lineRule="auto"/>
        <w:ind w:left="709" w:hanging="709"/>
        <w:contextualSpacing w:val="0"/>
        <w:jc w:val="both"/>
        <w:rPr>
          <w:rFonts w:ascii="Times New Roman" w:eastAsia="Times New Roman" w:hAnsi="Times New Roman" w:cs="Times New Roman"/>
          <w:sz w:val="28"/>
          <w:szCs w:val="28"/>
        </w:rPr>
      </w:pPr>
      <w:r w:rsidRPr="00B97242">
        <w:rPr>
          <w:rFonts w:ascii="Times New Roman" w:hAnsi="Times New Roman" w:cs="Times New Roman"/>
          <w:sz w:val="28"/>
          <w:szCs w:val="28"/>
        </w:rPr>
        <w:t xml:space="preserve">Atbalstīt </w:t>
      </w:r>
      <w:r>
        <w:rPr>
          <w:rFonts w:ascii="Times New Roman" w:hAnsi="Times New Roman" w:cs="Times New Roman"/>
          <w:sz w:val="28"/>
          <w:szCs w:val="28"/>
        </w:rPr>
        <w:t xml:space="preserve">valsts </w:t>
      </w:r>
      <w:r w:rsidRPr="00B97242">
        <w:rPr>
          <w:rFonts w:ascii="Times New Roman" w:hAnsi="Times New Roman" w:cs="Times New Roman"/>
          <w:sz w:val="28"/>
          <w:szCs w:val="28"/>
        </w:rPr>
        <w:t>nekustamā īpašuma (nekustamā īpašuma kadastra Nr. 0100 005 0090</w:t>
      </w:r>
      <w:r>
        <w:rPr>
          <w:rFonts w:ascii="Times New Roman" w:hAnsi="Times New Roman" w:cs="Times New Roman"/>
          <w:sz w:val="28"/>
          <w:szCs w:val="28"/>
        </w:rPr>
        <w:t>) Aspazijas bulvārī 7, Rīgā, ieguldīšanu valsts akciju sabiedrības „Valsts nekustamie īpašumi” pamatkapitālā,</w:t>
      </w:r>
      <w:r w:rsidRPr="00B97242">
        <w:rPr>
          <w:rFonts w:ascii="Times New Roman" w:hAnsi="Times New Roman" w:cs="Times New Roman"/>
          <w:sz w:val="28"/>
          <w:szCs w:val="28"/>
        </w:rPr>
        <w:t xml:space="preserve"> </w:t>
      </w:r>
      <w:r>
        <w:rPr>
          <w:rFonts w:ascii="Times New Roman" w:hAnsi="Times New Roman" w:cs="Times New Roman"/>
          <w:sz w:val="28"/>
          <w:szCs w:val="28"/>
        </w:rPr>
        <w:t xml:space="preserve">tādējādi </w:t>
      </w:r>
      <w:r w:rsidRPr="00B97242">
        <w:rPr>
          <w:rFonts w:ascii="Times New Roman" w:hAnsi="Times New Roman" w:cs="Times New Roman"/>
          <w:sz w:val="28"/>
          <w:szCs w:val="28"/>
        </w:rPr>
        <w:t>rekonstrukcijas darbu izdevumus sedzot no valsts akciju sabiedrības „Valsts nekustamie īpašumi” finanšu resursiem un pēc objekta nodošanas ekspluatācijā iekļaujot nomas maksā.</w:t>
      </w:r>
    </w:p>
    <w:p w:rsidR="003B255C" w:rsidRPr="00BA3D1E" w:rsidRDefault="0041192E" w:rsidP="00CD15C1">
      <w:pPr>
        <w:pStyle w:val="Sarakstarindkopa"/>
        <w:numPr>
          <w:ilvl w:val="3"/>
          <w:numId w:val="57"/>
        </w:numPr>
        <w:tabs>
          <w:tab w:val="left" w:pos="709"/>
        </w:tabs>
        <w:spacing w:before="120" w:after="120" w:line="240" w:lineRule="auto"/>
        <w:ind w:left="709" w:hanging="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Uzdot </w:t>
      </w:r>
      <w:r w:rsidR="00CD15C1" w:rsidRPr="009761C1">
        <w:rPr>
          <w:rFonts w:ascii="Times New Roman" w:eastAsia="Times New Roman" w:hAnsi="Times New Roman" w:cs="Times New Roman"/>
          <w:sz w:val="28"/>
          <w:szCs w:val="28"/>
        </w:rPr>
        <w:t>Tieslietu ministrijai sadarbībā ar Ģenerālprokuratūru un Finanšu ministriju divu mēnešu laikā normatīvajos aktos noteiktajā kārtībā iesniegt Ministru kabinetā rīkojuma projektu, paredzot Prokuratūras ilgtermiņa saistības 2017.gadā un turpmākajos gados minētā objekta provizoriskās nomas maksas segšanai valsts akciju sabiedrībai „Valsts nekustamie īpašumi”, kā arī komunālo maksājumu, pārcelšanās un aprīkojuma iegādes izdevumu apmēra iekļaušanu Prokuratūras valsts pamatbudžeta bāzes izdevumos 2017.gadam, vienlaikus norādot būvniecības (rekonstrukcijas) darbu plānotos pabeigšanas un nomas līgumsaistību sākuma termiņus.</w:t>
      </w:r>
    </w:p>
    <w:p w:rsidR="00CD15C1" w:rsidRDefault="00CD15C1" w:rsidP="00480CE8">
      <w:pPr>
        <w:spacing w:after="0" w:line="240" w:lineRule="auto"/>
        <w:jc w:val="both"/>
        <w:rPr>
          <w:rFonts w:ascii="Times New Roman" w:hAnsi="Times New Roman" w:cs="Times New Roman"/>
          <w:sz w:val="28"/>
          <w:szCs w:val="28"/>
        </w:rPr>
      </w:pPr>
    </w:p>
    <w:p w:rsidR="00CD15C1" w:rsidRDefault="00CD15C1" w:rsidP="00480CE8">
      <w:pPr>
        <w:spacing w:after="0" w:line="240" w:lineRule="auto"/>
        <w:jc w:val="both"/>
        <w:rPr>
          <w:rFonts w:ascii="Times New Roman" w:hAnsi="Times New Roman" w:cs="Times New Roman"/>
          <w:sz w:val="28"/>
          <w:szCs w:val="28"/>
        </w:rPr>
      </w:pPr>
    </w:p>
    <w:p w:rsidR="006718EF" w:rsidRPr="00BA3D1E" w:rsidRDefault="007D7FAA" w:rsidP="00480CE8">
      <w:pPr>
        <w:spacing w:after="0" w:line="240" w:lineRule="auto"/>
        <w:jc w:val="both"/>
        <w:rPr>
          <w:rFonts w:ascii="Times New Roman" w:hAnsi="Times New Roman" w:cs="Times New Roman"/>
          <w:sz w:val="28"/>
          <w:szCs w:val="28"/>
        </w:rPr>
      </w:pPr>
      <w:r w:rsidRPr="00BA3D1E">
        <w:rPr>
          <w:rFonts w:ascii="Times New Roman" w:hAnsi="Times New Roman" w:cs="Times New Roman"/>
          <w:sz w:val="28"/>
          <w:szCs w:val="28"/>
        </w:rPr>
        <w:t xml:space="preserve">Tieslietu </w:t>
      </w:r>
      <w:r w:rsidR="006718EF" w:rsidRPr="00BA3D1E">
        <w:rPr>
          <w:rFonts w:ascii="Times New Roman" w:hAnsi="Times New Roman" w:cs="Times New Roman"/>
          <w:sz w:val="28"/>
          <w:szCs w:val="28"/>
        </w:rPr>
        <w:t>ministrs</w:t>
      </w:r>
      <w:r w:rsidR="006718EF" w:rsidRPr="00BA3D1E">
        <w:rPr>
          <w:rFonts w:ascii="Times New Roman" w:hAnsi="Times New Roman" w:cs="Times New Roman"/>
          <w:sz w:val="28"/>
          <w:szCs w:val="28"/>
        </w:rPr>
        <w:tab/>
      </w:r>
      <w:r w:rsidR="00480CE8" w:rsidRPr="00BA3D1E">
        <w:rPr>
          <w:rFonts w:ascii="Times New Roman" w:hAnsi="Times New Roman" w:cs="Times New Roman"/>
          <w:sz w:val="28"/>
          <w:szCs w:val="28"/>
        </w:rPr>
        <w:tab/>
      </w:r>
      <w:r w:rsidR="00480CE8" w:rsidRPr="00BA3D1E">
        <w:rPr>
          <w:rFonts w:ascii="Times New Roman" w:hAnsi="Times New Roman" w:cs="Times New Roman"/>
          <w:sz w:val="28"/>
          <w:szCs w:val="28"/>
        </w:rPr>
        <w:tab/>
      </w:r>
      <w:r w:rsidR="00480CE8" w:rsidRPr="00BA3D1E">
        <w:rPr>
          <w:rFonts w:ascii="Times New Roman" w:hAnsi="Times New Roman" w:cs="Times New Roman"/>
          <w:sz w:val="28"/>
          <w:szCs w:val="28"/>
        </w:rPr>
        <w:tab/>
      </w:r>
      <w:r w:rsidR="00480CE8" w:rsidRPr="00BA3D1E">
        <w:rPr>
          <w:rFonts w:ascii="Times New Roman" w:hAnsi="Times New Roman" w:cs="Times New Roman"/>
          <w:sz w:val="28"/>
          <w:szCs w:val="28"/>
        </w:rPr>
        <w:tab/>
      </w:r>
      <w:r w:rsidR="00480CE8" w:rsidRPr="00BA3D1E">
        <w:rPr>
          <w:rFonts w:ascii="Times New Roman" w:hAnsi="Times New Roman" w:cs="Times New Roman"/>
          <w:sz w:val="28"/>
          <w:szCs w:val="28"/>
        </w:rPr>
        <w:tab/>
      </w:r>
      <w:r w:rsidR="00480CE8" w:rsidRPr="00BA3D1E">
        <w:rPr>
          <w:rFonts w:ascii="Times New Roman" w:hAnsi="Times New Roman" w:cs="Times New Roman"/>
          <w:sz w:val="28"/>
          <w:szCs w:val="28"/>
        </w:rPr>
        <w:tab/>
      </w:r>
      <w:r w:rsidR="00480CE8" w:rsidRPr="00BA3D1E">
        <w:rPr>
          <w:rFonts w:ascii="Times New Roman" w:hAnsi="Times New Roman" w:cs="Times New Roman"/>
          <w:sz w:val="28"/>
          <w:szCs w:val="28"/>
        </w:rPr>
        <w:tab/>
      </w:r>
      <w:r w:rsidR="00DD030B" w:rsidRPr="00BA3D1E">
        <w:rPr>
          <w:rFonts w:ascii="Times New Roman" w:hAnsi="Times New Roman" w:cs="Times New Roman"/>
          <w:sz w:val="28"/>
          <w:szCs w:val="28"/>
        </w:rPr>
        <w:t>J.Bordāns</w:t>
      </w:r>
    </w:p>
    <w:p w:rsidR="00CD15C1" w:rsidRPr="00BA3D1E" w:rsidRDefault="00CD15C1" w:rsidP="00BC7E93">
      <w:pPr>
        <w:spacing w:after="0"/>
        <w:rPr>
          <w:rFonts w:ascii="Times New Roman" w:hAnsi="Times New Roman" w:cs="Times New Roman"/>
          <w:noProof/>
        </w:rPr>
      </w:pPr>
      <w:bookmarkStart w:id="8" w:name="OLE_LINK8"/>
      <w:bookmarkStart w:id="9" w:name="OLE_LINK9"/>
    </w:p>
    <w:p w:rsidR="00BC7E93" w:rsidRPr="00BA3D1E" w:rsidRDefault="00BC7E93" w:rsidP="00BC7E93">
      <w:pPr>
        <w:spacing w:after="0"/>
        <w:rPr>
          <w:rFonts w:ascii="Times New Roman" w:hAnsi="Times New Roman" w:cs="Times New Roman"/>
          <w:noProof/>
        </w:rPr>
      </w:pPr>
    </w:p>
    <w:p w:rsidR="00BC7E93" w:rsidRPr="00BA3D1E" w:rsidRDefault="003D089C" w:rsidP="00BC7E93">
      <w:pPr>
        <w:spacing w:after="0"/>
        <w:rPr>
          <w:rFonts w:ascii="Times New Roman" w:hAnsi="Times New Roman"/>
        </w:rPr>
      </w:pPr>
      <w:r>
        <w:rPr>
          <w:rFonts w:ascii="Times New Roman" w:hAnsi="Times New Roman" w:cs="Times New Roman"/>
          <w:noProof/>
        </w:rPr>
        <w:t>24</w:t>
      </w:r>
      <w:r w:rsidR="00BC7E93" w:rsidRPr="00BA3D1E">
        <w:rPr>
          <w:rFonts w:ascii="Times New Roman" w:hAnsi="Times New Roman" w:cs="Times New Roman"/>
          <w:noProof/>
        </w:rPr>
        <w:t>.</w:t>
      </w:r>
      <w:r w:rsidR="00201788">
        <w:rPr>
          <w:rFonts w:ascii="Times New Roman" w:hAnsi="Times New Roman" w:cs="Times New Roman"/>
          <w:noProof/>
        </w:rPr>
        <w:t>10</w:t>
      </w:r>
      <w:r w:rsidR="00BC7E93" w:rsidRPr="00BA3D1E">
        <w:rPr>
          <w:rFonts w:ascii="Times New Roman" w:hAnsi="Times New Roman"/>
        </w:rPr>
        <w:t>.2013. 1</w:t>
      </w:r>
      <w:r w:rsidR="00201788">
        <w:rPr>
          <w:rFonts w:ascii="Times New Roman" w:hAnsi="Times New Roman"/>
        </w:rPr>
        <w:t>4</w:t>
      </w:r>
      <w:r w:rsidR="00BC7E93" w:rsidRPr="00BA3D1E">
        <w:rPr>
          <w:rFonts w:ascii="Times New Roman" w:hAnsi="Times New Roman"/>
        </w:rPr>
        <w:t>:</w:t>
      </w:r>
      <w:r w:rsidR="00201788">
        <w:rPr>
          <w:rFonts w:ascii="Times New Roman" w:hAnsi="Times New Roman"/>
        </w:rPr>
        <w:t>53</w:t>
      </w:r>
    </w:p>
    <w:bookmarkEnd w:id="8"/>
    <w:bookmarkEnd w:id="9"/>
    <w:p w:rsidR="0041192E" w:rsidRDefault="00134857" w:rsidP="004A5DA5">
      <w:pPr>
        <w:spacing w:after="0"/>
        <w:rPr>
          <w:rFonts w:ascii="Times New Roman" w:hAnsi="Times New Roman"/>
        </w:rPr>
      </w:pPr>
      <w:r>
        <w:rPr>
          <w:rFonts w:ascii="Times New Roman" w:hAnsi="Times New Roman"/>
        </w:rPr>
        <w:t>6998</w:t>
      </w:r>
    </w:p>
    <w:p w:rsidR="00635608" w:rsidRPr="00BA3D1E" w:rsidRDefault="00635608" w:rsidP="004A5DA5">
      <w:pPr>
        <w:spacing w:after="0"/>
        <w:rPr>
          <w:rFonts w:ascii="Times New Roman" w:hAnsi="Times New Roman"/>
        </w:rPr>
      </w:pPr>
      <w:r w:rsidRPr="00BA3D1E">
        <w:rPr>
          <w:rFonts w:ascii="Times New Roman" w:hAnsi="Times New Roman"/>
        </w:rPr>
        <w:t>A.Rācene-Krūmiņa</w:t>
      </w:r>
    </w:p>
    <w:p w:rsidR="006718EF" w:rsidRPr="00BA3D1E" w:rsidRDefault="00635608" w:rsidP="00B45CB1">
      <w:pPr>
        <w:spacing w:after="0"/>
        <w:rPr>
          <w:rFonts w:ascii="Times New Roman" w:hAnsi="Times New Roman" w:cs="Times New Roman"/>
        </w:rPr>
      </w:pPr>
      <w:bookmarkStart w:id="10" w:name="OLE_LINK12"/>
      <w:bookmarkStart w:id="11" w:name="OLE_LINK13"/>
      <w:r w:rsidRPr="00BA3D1E">
        <w:rPr>
          <w:rFonts w:ascii="Times New Roman" w:hAnsi="Times New Roman"/>
        </w:rPr>
        <w:t>67036734, Agnese.Racene-Krumina@tm.gov.lv</w:t>
      </w:r>
      <w:bookmarkEnd w:id="10"/>
      <w:bookmarkEnd w:id="11"/>
    </w:p>
    <w:sectPr w:rsidR="006718EF" w:rsidRPr="00BA3D1E" w:rsidSect="00411824">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7B" w:rsidRDefault="0008077B" w:rsidP="001A572D">
      <w:pPr>
        <w:spacing w:after="0" w:line="240" w:lineRule="auto"/>
      </w:pPr>
      <w:r>
        <w:separator/>
      </w:r>
    </w:p>
    <w:p w:rsidR="0008077B" w:rsidRDefault="0008077B"/>
  </w:endnote>
  <w:endnote w:type="continuationSeparator" w:id="0">
    <w:p w:rsidR="0008077B" w:rsidRDefault="0008077B" w:rsidP="001A572D">
      <w:pPr>
        <w:spacing w:after="0" w:line="240" w:lineRule="auto"/>
      </w:pPr>
      <w:r>
        <w:continuationSeparator/>
      </w:r>
    </w:p>
    <w:p w:rsidR="0008077B" w:rsidRDefault="0008077B"/>
  </w:endnote>
  <w:endnote w:type="continuationNotice" w:id="1">
    <w:p w:rsidR="0008077B" w:rsidRDefault="0008077B">
      <w:pPr>
        <w:spacing w:after="0" w:line="240" w:lineRule="auto"/>
      </w:pPr>
    </w:p>
    <w:p w:rsidR="0008077B" w:rsidRDefault="00080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7B" w:rsidRPr="007D7BD1" w:rsidRDefault="00134857" w:rsidP="009E00C5">
    <w:pPr>
      <w:spacing w:after="0" w:line="240" w:lineRule="auto"/>
      <w:jc w:val="both"/>
      <w:rPr>
        <w:rFonts w:ascii="Times New Roman" w:hAnsi="Times New Roman" w:cs="Times New Roman"/>
        <w:sz w:val="20"/>
        <w:szCs w:val="20"/>
      </w:rPr>
    </w:pPr>
    <w:fldSimple w:instr=" FILENAME   \* MERGEFORMAT ">
      <w:r w:rsidR="0008077B" w:rsidRPr="003D089C">
        <w:rPr>
          <w:rFonts w:ascii="Times New Roman" w:hAnsi="Times New Roman" w:cs="Times New Roman"/>
          <w:noProof/>
          <w:sz w:val="20"/>
          <w:szCs w:val="20"/>
        </w:rPr>
        <w:t>TMZino_241013_Prok_telpas</w:t>
      </w:r>
      <w:r w:rsidR="0008077B">
        <w:rPr>
          <w:noProof/>
          <w:sz w:val="20"/>
          <w:szCs w:val="20"/>
        </w:rPr>
        <w:t>.docx</w:t>
      </w:r>
    </w:fldSimple>
    <w:r w:rsidR="0008077B" w:rsidRPr="007D7BD1">
      <w:rPr>
        <w:rFonts w:ascii="Times New Roman" w:hAnsi="Times New Roman" w:cs="Times New Roman"/>
        <w:sz w:val="20"/>
        <w:szCs w:val="20"/>
      </w:rPr>
      <w:t>; Informatīvais ziņojums „Par optimālu prokuratūras iestāžu izvietošanu darbam piemērotās telpās Rīgā”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7B" w:rsidRPr="00233B22" w:rsidRDefault="00134857" w:rsidP="00113365">
    <w:pPr>
      <w:spacing w:after="0" w:line="240" w:lineRule="auto"/>
      <w:jc w:val="both"/>
      <w:rPr>
        <w:rFonts w:ascii="Times New Roman" w:hAnsi="Times New Roman" w:cs="Times New Roman"/>
        <w:sz w:val="20"/>
        <w:szCs w:val="20"/>
      </w:rPr>
    </w:pPr>
    <w:fldSimple w:instr=" FILENAME   \* MERGEFORMAT ">
      <w:r w:rsidR="0008077B" w:rsidRPr="003D089C">
        <w:rPr>
          <w:rFonts w:ascii="Times New Roman" w:hAnsi="Times New Roman" w:cs="Times New Roman"/>
          <w:noProof/>
          <w:sz w:val="20"/>
          <w:szCs w:val="20"/>
        </w:rPr>
        <w:t>TMZino_241013_Prok_telpas</w:t>
      </w:r>
      <w:r w:rsidR="0008077B">
        <w:rPr>
          <w:noProof/>
        </w:rPr>
        <w:t>.docx</w:t>
      </w:r>
    </w:fldSimple>
    <w:r w:rsidR="0008077B" w:rsidRPr="00233B22">
      <w:rPr>
        <w:rFonts w:ascii="Times New Roman" w:hAnsi="Times New Roman" w:cs="Times New Roman"/>
        <w:sz w:val="20"/>
        <w:szCs w:val="20"/>
      </w:rPr>
      <w:t xml:space="preserve">; Informatīvais ziņojums </w:t>
    </w:r>
    <w:r w:rsidR="0008077B">
      <w:rPr>
        <w:rFonts w:ascii="Times New Roman" w:hAnsi="Times New Roman" w:cs="Times New Roman"/>
        <w:sz w:val="20"/>
        <w:szCs w:val="20"/>
      </w:rPr>
      <w:t>„P</w:t>
    </w:r>
    <w:r w:rsidR="0008077B" w:rsidRPr="00233B22">
      <w:rPr>
        <w:rFonts w:ascii="Times New Roman" w:hAnsi="Times New Roman" w:cs="Times New Roman"/>
        <w:sz w:val="20"/>
        <w:szCs w:val="20"/>
      </w:rPr>
      <w:t xml:space="preserve">ar optimālu </w:t>
    </w:r>
    <w:r w:rsidR="0008077B">
      <w:rPr>
        <w:rFonts w:ascii="Times New Roman" w:hAnsi="Times New Roman" w:cs="Times New Roman"/>
        <w:sz w:val="20"/>
        <w:szCs w:val="20"/>
      </w:rPr>
      <w:t>p</w:t>
    </w:r>
    <w:r w:rsidR="0008077B" w:rsidRPr="00233B22">
      <w:rPr>
        <w:rFonts w:ascii="Times New Roman" w:hAnsi="Times New Roman" w:cs="Times New Roman"/>
        <w:sz w:val="20"/>
        <w:szCs w:val="20"/>
      </w:rPr>
      <w:t>rokuratūras iestāžu izvietošanu darbam piemērotās telpās Rīgā</w:t>
    </w:r>
    <w:r w:rsidR="0008077B">
      <w:rPr>
        <w:rFonts w:ascii="Times New Roman" w:hAnsi="Times New Roman" w:cs="Times New Roman"/>
        <w:sz w:val="20"/>
        <w:szCs w:val="20"/>
      </w:rPr>
      <w:t>”</w:t>
    </w:r>
  </w:p>
  <w:p w:rsidR="0008077B" w:rsidRPr="00FD027B" w:rsidRDefault="0008077B" w:rsidP="00FD027B">
    <w:pPr>
      <w:spacing w:after="0" w:line="240" w:lineRule="auto"/>
      <w:jc w:val="both"/>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7B" w:rsidRDefault="0008077B" w:rsidP="001A572D">
      <w:pPr>
        <w:spacing w:after="0" w:line="240" w:lineRule="auto"/>
      </w:pPr>
      <w:r>
        <w:separator/>
      </w:r>
    </w:p>
    <w:p w:rsidR="0008077B" w:rsidRDefault="0008077B"/>
  </w:footnote>
  <w:footnote w:type="continuationSeparator" w:id="0">
    <w:p w:rsidR="0008077B" w:rsidRDefault="0008077B" w:rsidP="001A572D">
      <w:pPr>
        <w:spacing w:after="0" w:line="240" w:lineRule="auto"/>
      </w:pPr>
      <w:r>
        <w:continuationSeparator/>
      </w:r>
    </w:p>
    <w:p w:rsidR="0008077B" w:rsidRDefault="0008077B"/>
  </w:footnote>
  <w:footnote w:type="continuationNotice" w:id="1">
    <w:p w:rsidR="0008077B" w:rsidRDefault="0008077B">
      <w:pPr>
        <w:spacing w:after="0" w:line="240" w:lineRule="auto"/>
      </w:pPr>
    </w:p>
    <w:p w:rsidR="0008077B" w:rsidRDefault="000807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89440"/>
      <w:docPartObj>
        <w:docPartGallery w:val="Page Numbers (Top of Page)"/>
        <w:docPartUnique/>
      </w:docPartObj>
    </w:sdtPr>
    <w:sdtEndPr>
      <w:rPr>
        <w:rFonts w:ascii="Times New Roman" w:hAnsi="Times New Roman"/>
        <w:sz w:val="28"/>
      </w:rPr>
    </w:sdtEndPr>
    <w:sdtContent>
      <w:p w:rsidR="0008077B" w:rsidRPr="00B45CB1" w:rsidRDefault="0008077B" w:rsidP="00FD027B">
        <w:pPr>
          <w:pStyle w:val="Kjene"/>
          <w:jc w:val="center"/>
          <w:rPr>
            <w:rFonts w:ascii="Times New Roman" w:hAnsi="Times New Roman"/>
            <w:sz w:val="28"/>
          </w:rPr>
        </w:pPr>
        <w:r w:rsidRPr="007D7BD1">
          <w:rPr>
            <w:rFonts w:ascii="Times New Roman" w:hAnsi="Times New Roman"/>
            <w:sz w:val="24"/>
            <w:szCs w:val="24"/>
          </w:rPr>
          <w:fldChar w:fldCharType="begin"/>
        </w:r>
        <w:r w:rsidRPr="007D7BD1">
          <w:rPr>
            <w:rFonts w:ascii="Times New Roman" w:hAnsi="Times New Roman" w:cs="Times New Roman"/>
            <w:sz w:val="24"/>
            <w:szCs w:val="24"/>
          </w:rPr>
          <w:instrText xml:space="preserve"> PAGE   \* MERGEFORMAT </w:instrText>
        </w:r>
        <w:r w:rsidRPr="007D7BD1">
          <w:rPr>
            <w:rFonts w:ascii="Times New Roman" w:hAnsi="Times New Roman"/>
            <w:sz w:val="24"/>
            <w:szCs w:val="24"/>
          </w:rPr>
          <w:fldChar w:fldCharType="separate"/>
        </w:r>
        <w:r w:rsidR="00396C37">
          <w:rPr>
            <w:rFonts w:ascii="Times New Roman" w:hAnsi="Times New Roman" w:cs="Times New Roman"/>
            <w:noProof/>
            <w:sz w:val="24"/>
            <w:szCs w:val="24"/>
          </w:rPr>
          <w:t>2</w:t>
        </w:r>
        <w:r w:rsidRPr="007D7BD1">
          <w:rPr>
            <w:rFonts w:ascii="Times New Roman" w:hAnsi="Times New Roman"/>
            <w:sz w:val="24"/>
            <w:szCs w:val="24"/>
          </w:rPr>
          <w:fldChar w:fldCharType="end"/>
        </w:r>
      </w:p>
    </w:sdtContent>
  </w:sdt>
  <w:p w:rsidR="0008077B" w:rsidRPr="005901BA" w:rsidRDefault="0008077B">
    <w:pPr>
      <w:pStyle w:val="Galvene"/>
      <w:jc w:val="center"/>
      <w:rPr>
        <w:rFonts w:ascii="Times New Roman" w:hAnsi="Times New Roman" w:cs="Times New Roman"/>
        <w:sz w:val="20"/>
        <w:szCs w:val="20"/>
      </w:rPr>
    </w:pPr>
  </w:p>
  <w:p w:rsidR="0008077B" w:rsidRDefault="000807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7B" w:rsidRDefault="0008077B">
    <w:pPr>
      <w:pStyle w:val="Galvene"/>
      <w:jc w:val="center"/>
    </w:pPr>
  </w:p>
  <w:p w:rsidR="0008077B" w:rsidRDefault="0008077B" w:rsidP="005901BA">
    <w:pPr>
      <w:pStyle w:val="Galvene"/>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428"/>
    <w:multiLevelType w:val="hybridMultilevel"/>
    <w:tmpl w:val="3684D7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6751D6"/>
    <w:multiLevelType w:val="hybridMultilevel"/>
    <w:tmpl w:val="7F788876"/>
    <w:lvl w:ilvl="0" w:tplc="9C3A08AC">
      <w:start w:val="1"/>
      <w:numFmt w:val="bullet"/>
      <w:lvlText w:val=""/>
      <w:lvlJc w:val="left"/>
      <w:pPr>
        <w:ind w:left="1800" w:hanging="360"/>
      </w:pPr>
      <w:rPr>
        <w:rFonts w:ascii="Symbol" w:hAnsi="Symbol" w:hint="default"/>
        <w:sz w:val="20"/>
        <w:szCs w:val="20"/>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12307CC8"/>
    <w:multiLevelType w:val="multilevel"/>
    <w:tmpl w:val="8DBA81FE"/>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13584E53"/>
    <w:multiLevelType w:val="hybridMultilevel"/>
    <w:tmpl w:val="35E2B17E"/>
    <w:lvl w:ilvl="0" w:tplc="04260011">
      <w:start w:val="1"/>
      <w:numFmt w:val="decimal"/>
      <w:lvlText w:val="%1)"/>
      <w:lvlJc w:val="left"/>
      <w:pPr>
        <w:ind w:left="1797" w:hanging="360"/>
      </w:p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4">
    <w:nsid w:val="13847058"/>
    <w:multiLevelType w:val="hybridMultilevel"/>
    <w:tmpl w:val="9B0EE6C0"/>
    <w:lvl w:ilvl="0" w:tplc="842ABAFA">
      <w:start w:val="1"/>
      <w:numFmt w:val="lowerLetter"/>
      <w:lvlText w:val="%1)"/>
      <w:lvlJc w:val="left"/>
      <w:pPr>
        <w:ind w:left="1287" w:hanging="360"/>
      </w:pPr>
      <w:rPr>
        <w:rFonts w:hint="default"/>
        <w:b/>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nsid w:val="15CF5349"/>
    <w:multiLevelType w:val="hybridMultilevel"/>
    <w:tmpl w:val="39F270FA"/>
    <w:lvl w:ilvl="0" w:tplc="3BC206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6CD7275"/>
    <w:multiLevelType w:val="multilevel"/>
    <w:tmpl w:val="7BB69A50"/>
    <w:lvl w:ilvl="0">
      <w:start w:val="1"/>
      <w:numFmt w:val="decimal"/>
      <w:lvlText w:val="%1."/>
      <w:lvlJc w:val="left"/>
      <w:pPr>
        <w:ind w:left="540" w:hanging="540"/>
      </w:pPr>
      <w:rPr>
        <w:rFonts w:hint="default"/>
      </w:rPr>
    </w:lvl>
    <w:lvl w:ilvl="1">
      <w:start w:val="1"/>
      <w:numFmt w:val="decimal"/>
      <w:lvlText w:val="%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3B29EA"/>
    <w:multiLevelType w:val="hybridMultilevel"/>
    <w:tmpl w:val="82E86550"/>
    <w:lvl w:ilvl="0" w:tplc="04260011">
      <w:start w:val="1"/>
      <w:numFmt w:val="decimal"/>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8">
    <w:nsid w:val="1FF83336"/>
    <w:multiLevelType w:val="hybridMultilevel"/>
    <w:tmpl w:val="2D5C91D8"/>
    <w:lvl w:ilvl="0" w:tplc="775ED5E0">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3251A2"/>
    <w:multiLevelType w:val="hybridMultilevel"/>
    <w:tmpl w:val="1B32C41E"/>
    <w:lvl w:ilvl="0" w:tplc="04260011">
      <w:start w:val="1"/>
      <w:numFmt w:val="decimal"/>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nsid w:val="213E0831"/>
    <w:multiLevelType w:val="hybridMultilevel"/>
    <w:tmpl w:val="BE60EA18"/>
    <w:lvl w:ilvl="0" w:tplc="51188B02">
      <w:start w:val="1"/>
      <w:numFmt w:val="decimal"/>
      <w:lvlText w:val="%1)"/>
      <w:lvlJc w:val="left"/>
      <w:pPr>
        <w:ind w:left="1494" w:hanging="360"/>
      </w:pPr>
      <w:rPr>
        <w:rFonts w:ascii="Times New Roman" w:eastAsia="Times New Roman" w:hAnsi="Times New Roman" w:cs="Times New Roman"/>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nsid w:val="24E6574E"/>
    <w:multiLevelType w:val="multilevel"/>
    <w:tmpl w:val="49F23D6A"/>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78A259D"/>
    <w:multiLevelType w:val="hybridMultilevel"/>
    <w:tmpl w:val="5980F054"/>
    <w:lvl w:ilvl="0" w:tplc="0426000F">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9C3A08AC">
      <w:start w:val="1"/>
      <w:numFmt w:val="bullet"/>
      <w:lvlText w:val=""/>
      <w:lvlJc w:val="left"/>
      <w:pPr>
        <w:tabs>
          <w:tab w:val="num" w:pos="2880"/>
        </w:tabs>
        <w:ind w:left="2880" w:hanging="360"/>
      </w:pPr>
      <w:rPr>
        <w:rFonts w:ascii="Symbol" w:hAnsi="Symbol" w:hint="default"/>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D7056E"/>
    <w:multiLevelType w:val="hybridMultilevel"/>
    <w:tmpl w:val="D9B698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9FC65D9"/>
    <w:multiLevelType w:val="multilevel"/>
    <w:tmpl w:val="F17E2E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FB19F3"/>
    <w:multiLevelType w:val="multilevel"/>
    <w:tmpl w:val="726AD856"/>
    <w:lvl w:ilvl="0">
      <w:start w:val="2"/>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nsid w:val="2D2D4BFD"/>
    <w:multiLevelType w:val="hybridMultilevel"/>
    <w:tmpl w:val="51EC517E"/>
    <w:lvl w:ilvl="0" w:tplc="BE2632DA">
      <w:start w:val="1"/>
      <w:numFmt w:val="bullet"/>
      <w:lvlText w:val=""/>
      <w:lvlJc w:val="left"/>
      <w:pPr>
        <w:ind w:left="1494" w:hanging="360"/>
      </w:pPr>
      <w:rPr>
        <w:rFonts w:ascii="Symbol" w:hAnsi="Symbol" w:hint="default"/>
        <w:b/>
        <w:sz w:val="28"/>
        <w:szCs w:val="28"/>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7">
    <w:nsid w:val="2D3A5909"/>
    <w:multiLevelType w:val="hybridMultilevel"/>
    <w:tmpl w:val="AFA4C534"/>
    <w:lvl w:ilvl="0" w:tplc="0038D730">
      <w:start w:val="1"/>
      <w:numFmt w:val="bullet"/>
      <w:lvlText w:val=""/>
      <w:lvlJc w:val="left"/>
      <w:pPr>
        <w:ind w:left="1080" w:hanging="360"/>
      </w:pPr>
      <w:rPr>
        <w:rFonts w:ascii="Symbol" w:hAnsi="Symbol"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2DA250F1"/>
    <w:multiLevelType w:val="hybridMultilevel"/>
    <w:tmpl w:val="07CED034"/>
    <w:lvl w:ilvl="0" w:tplc="04260001">
      <w:start w:val="1"/>
      <w:numFmt w:val="bullet"/>
      <w:lvlText w:val=""/>
      <w:lvlJc w:val="left"/>
      <w:pPr>
        <w:ind w:left="1429" w:hanging="360"/>
      </w:pPr>
      <w:rPr>
        <w:rFonts w:ascii="Symbol" w:hAnsi="Symbol" w:hint="default"/>
        <w:sz w:val="20"/>
        <w:szCs w:val="20"/>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nsid w:val="300F5AF0"/>
    <w:multiLevelType w:val="multilevel"/>
    <w:tmpl w:val="D8F013B8"/>
    <w:lvl w:ilvl="0">
      <w:start w:val="1"/>
      <w:numFmt w:val="decimal"/>
      <w:lvlText w:val="%1"/>
      <w:lvlJc w:val="left"/>
      <w:pPr>
        <w:ind w:left="660" w:hanging="660"/>
      </w:pPr>
      <w:rPr>
        <w:rFonts w:hint="default"/>
        <w:u w:val="single"/>
      </w:rPr>
    </w:lvl>
    <w:lvl w:ilvl="1">
      <w:start w:val="2"/>
      <w:numFmt w:val="decimal"/>
      <w:lvlText w:val="%1.%2"/>
      <w:lvlJc w:val="left"/>
      <w:pPr>
        <w:ind w:left="660" w:hanging="66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nsid w:val="33B55EA4"/>
    <w:multiLevelType w:val="hybridMultilevel"/>
    <w:tmpl w:val="F4B8FC3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nsid w:val="35540421"/>
    <w:multiLevelType w:val="hybridMultilevel"/>
    <w:tmpl w:val="0EEE266A"/>
    <w:lvl w:ilvl="0" w:tplc="04260011">
      <w:start w:val="1"/>
      <w:numFmt w:val="decimal"/>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2">
    <w:nsid w:val="35717E37"/>
    <w:multiLevelType w:val="hybridMultilevel"/>
    <w:tmpl w:val="CC52FC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8706F29"/>
    <w:multiLevelType w:val="hybridMultilevel"/>
    <w:tmpl w:val="AE6AA1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9553E74"/>
    <w:multiLevelType w:val="multilevel"/>
    <w:tmpl w:val="73D88A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B458BB"/>
    <w:multiLevelType w:val="multilevel"/>
    <w:tmpl w:val="6CD20CEE"/>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6">
    <w:nsid w:val="3AE935CA"/>
    <w:multiLevelType w:val="hybridMultilevel"/>
    <w:tmpl w:val="9AECFDD0"/>
    <w:lvl w:ilvl="0" w:tplc="C0D4F868">
      <w:start w:val="1"/>
      <w:numFmt w:val="decimal"/>
      <w:lvlText w:val="%1)"/>
      <w:lvlJc w:val="left"/>
      <w:pPr>
        <w:ind w:left="1429" w:hanging="360"/>
      </w:pPr>
      <w:rPr>
        <w:color w:val="auto"/>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3B4D3812"/>
    <w:multiLevelType w:val="hybridMultilevel"/>
    <w:tmpl w:val="9314D61A"/>
    <w:lvl w:ilvl="0" w:tplc="C0F2A0A6">
      <w:start w:val="1"/>
      <w:numFmt w:val="decimal"/>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8">
    <w:nsid w:val="3F4A3F30"/>
    <w:multiLevelType w:val="hybridMultilevel"/>
    <w:tmpl w:val="9188B848"/>
    <w:lvl w:ilvl="0" w:tplc="9C3A08AC">
      <w:start w:val="1"/>
      <w:numFmt w:val="bullet"/>
      <w:lvlText w:val=""/>
      <w:lvlJc w:val="left"/>
      <w:pPr>
        <w:ind w:left="1429" w:hanging="360"/>
      </w:pPr>
      <w:rPr>
        <w:rFonts w:ascii="Symbol" w:hAnsi="Symbol" w:hint="default"/>
        <w:sz w:val="20"/>
        <w:szCs w:val="2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nsid w:val="404F4E5D"/>
    <w:multiLevelType w:val="multilevel"/>
    <w:tmpl w:val="0178C926"/>
    <w:lvl w:ilvl="0">
      <w:start w:val="1"/>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2CA7E75"/>
    <w:multiLevelType w:val="hybridMultilevel"/>
    <w:tmpl w:val="7A045A6A"/>
    <w:lvl w:ilvl="0" w:tplc="C0D4F868">
      <w:start w:val="1"/>
      <w:numFmt w:val="decimal"/>
      <w:lvlText w:val="%1)"/>
      <w:lvlJc w:val="left"/>
      <w:pPr>
        <w:ind w:left="1429" w:hanging="360"/>
      </w:pPr>
      <w:rPr>
        <w:color w:val="auto"/>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6204AF8">
      <w:start w:val="1"/>
      <w:numFmt w:val="decimal"/>
      <w:lvlText w:val="%4)"/>
      <w:lvlJc w:val="left"/>
      <w:pPr>
        <w:ind w:left="3589" w:hanging="360"/>
      </w:pPr>
      <w:rPr>
        <w:rFonts w:hint="default"/>
        <w:b w:val="0"/>
        <w:i w:val="0"/>
        <w:color w:val="auto"/>
        <w:sz w:val="28"/>
        <w:szCs w:val="28"/>
      </w:r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nsid w:val="45CE2E05"/>
    <w:multiLevelType w:val="multilevel"/>
    <w:tmpl w:val="7C3C6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EA777A"/>
    <w:multiLevelType w:val="multilevel"/>
    <w:tmpl w:val="807815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AD1DDC"/>
    <w:multiLevelType w:val="hybridMultilevel"/>
    <w:tmpl w:val="62F0F64A"/>
    <w:lvl w:ilvl="0" w:tplc="E8F0BF96">
      <w:start w:val="2012"/>
      <w:numFmt w:val="bullet"/>
      <w:lvlText w:val="-"/>
      <w:lvlJc w:val="left"/>
      <w:pPr>
        <w:ind w:left="541" w:hanging="360"/>
      </w:pPr>
      <w:rPr>
        <w:rFonts w:ascii="Times New Roman" w:eastAsia="Times New Roman" w:hAnsi="Times New Roman" w:cs="Times New Roman" w:hint="default"/>
      </w:rPr>
    </w:lvl>
    <w:lvl w:ilvl="1" w:tplc="04260003" w:tentative="1">
      <w:start w:val="1"/>
      <w:numFmt w:val="bullet"/>
      <w:lvlText w:val="o"/>
      <w:lvlJc w:val="left"/>
      <w:pPr>
        <w:ind w:left="1261" w:hanging="360"/>
      </w:pPr>
      <w:rPr>
        <w:rFonts w:ascii="Courier New" w:hAnsi="Courier New" w:cs="Courier New" w:hint="default"/>
      </w:rPr>
    </w:lvl>
    <w:lvl w:ilvl="2" w:tplc="04260005" w:tentative="1">
      <w:start w:val="1"/>
      <w:numFmt w:val="bullet"/>
      <w:lvlText w:val=""/>
      <w:lvlJc w:val="left"/>
      <w:pPr>
        <w:ind w:left="1981" w:hanging="360"/>
      </w:pPr>
      <w:rPr>
        <w:rFonts w:ascii="Wingdings" w:hAnsi="Wingdings" w:hint="default"/>
      </w:rPr>
    </w:lvl>
    <w:lvl w:ilvl="3" w:tplc="04260001" w:tentative="1">
      <w:start w:val="1"/>
      <w:numFmt w:val="bullet"/>
      <w:lvlText w:val=""/>
      <w:lvlJc w:val="left"/>
      <w:pPr>
        <w:ind w:left="2701" w:hanging="360"/>
      </w:pPr>
      <w:rPr>
        <w:rFonts w:ascii="Symbol" w:hAnsi="Symbol" w:hint="default"/>
      </w:rPr>
    </w:lvl>
    <w:lvl w:ilvl="4" w:tplc="04260003" w:tentative="1">
      <w:start w:val="1"/>
      <w:numFmt w:val="bullet"/>
      <w:lvlText w:val="o"/>
      <w:lvlJc w:val="left"/>
      <w:pPr>
        <w:ind w:left="3421" w:hanging="360"/>
      </w:pPr>
      <w:rPr>
        <w:rFonts w:ascii="Courier New" w:hAnsi="Courier New" w:cs="Courier New" w:hint="default"/>
      </w:rPr>
    </w:lvl>
    <w:lvl w:ilvl="5" w:tplc="04260005" w:tentative="1">
      <w:start w:val="1"/>
      <w:numFmt w:val="bullet"/>
      <w:lvlText w:val=""/>
      <w:lvlJc w:val="left"/>
      <w:pPr>
        <w:ind w:left="4141" w:hanging="360"/>
      </w:pPr>
      <w:rPr>
        <w:rFonts w:ascii="Wingdings" w:hAnsi="Wingdings" w:hint="default"/>
      </w:rPr>
    </w:lvl>
    <w:lvl w:ilvl="6" w:tplc="04260001" w:tentative="1">
      <w:start w:val="1"/>
      <w:numFmt w:val="bullet"/>
      <w:lvlText w:val=""/>
      <w:lvlJc w:val="left"/>
      <w:pPr>
        <w:ind w:left="4861" w:hanging="360"/>
      </w:pPr>
      <w:rPr>
        <w:rFonts w:ascii="Symbol" w:hAnsi="Symbol" w:hint="default"/>
      </w:rPr>
    </w:lvl>
    <w:lvl w:ilvl="7" w:tplc="04260003" w:tentative="1">
      <w:start w:val="1"/>
      <w:numFmt w:val="bullet"/>
      <w:lvlText w:val="o"/>
      <w:lvlJc w:val="left"/>
      <w:pPr>
        <w:ind w:left="5581" w:hanging="360"/>
      </w:pPr>
      <w:rPr>
        <w:rFonts w:ascii="Courier New" w:hAnsi="Courier New" w:cs="Courier New" w:hint="default"/>
      </w:rPr>
    </w:lvl>
    <w:lvl w:ilvl="8" w:tplc="04260005" w:tentative="1">
      <w:start w:val="1"/>
      <w:numFmt w:val="bullet"/>
      <w:lvlText w:val=""/>
      <w:lvlJc w:val="left"/>
      <w:pPr>
        <w:ind w:left="6301" w:hanging="360"/>
      </w:pPr>
      <w:rPr>
        <w:rFonts w:ascii="Wingdings" w:hAnsi="Wingdings" w:hint="default"/>
      </w:rPr>
    </w:lvl>
  </w:abstractNum>
  <w:abstractNum w:abstractNumId="34">
    <w:nsid w:val="49E402F5"/>
    <w:multiLevelType w:val="hybridMultilevel"/>
    <w:tmpl w:val="E7462A8A"/>
    <w:lvl w:ilvl="0" w:tplc="B8D0843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4CFC36C1"/>
    <w:multiLevelType w:val="hybridMultilevel"/>
    <w:tmpl w:val="913EA5A8"/>
    <w:lvl w:ilvl="0" w:tplc="C0D4F868">
      <w:start w:val="1"/>
      <w:numFmt w:val="decimal"/>
      <w:lvlText w:val="%1)"/>
      <w:lvlJc w:val="left"/>
      <w:pPr>
        <w:ind w:left="1429" w:hanging="360"/>
      </w:pPr>
      <w:rPr>
        <w:color w:val="auto"/>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33964F36">
      <w:start w:val="1"/>
      <w:numFmt w:val="decimal"/>
      <w:lvlText w:val="4.%4."/>
      <w:lvlJc w:val="left"/>
      <w:pPr>
        <w:ind w:left="3589" w:hanging="360"/>
      </w:pPr>
      <w:rPr>
        <w:rFonts w:cs="Times New Roman" w:hint="default"/>
        <w:b w:val="0"/>
        <w:i w:val="0"/>
        <w:color w:val="auto"/>
        <w:sz w:val="28"/>
        <w:szCs w:val="28"/>
      </w:r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nsid w:val="4EBC5923"/>
    <w:multiLevelType w:val="hybridMultilevel"/>
    <w:tmpl w:val="9B80F772"/>
    <w:lvl w:ilvl="0" w:tplc="04260011">
      <w:start w:val="1"/>
      <w:numFmt w:val="decimal"/>
      <w:lvlText w:val="%1)"/>
      <w:lvlJc w:val="left"/>
      <w:pPr>
        <w:ind w:left="1508" w:hanging="360"/>
      </w:p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tentative="1">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37">
    <w:nsid w:val="50714439"/>
    <w:multiLevelType w:val="hybridMultilevel"/>
    <w:tmpl w:val="40F2D5B4"/>
    <w:lvl w:ilvl="0" w:tplc="8FAE67F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8">
    <w:nsid w:val="525A1838"/>
    <w:multiLevelType w:val="hybridMultilevel"/>
    <w:tmpl w:val="F6BC1254"/>
    <w:lvl w:ilvl="0" w:tplc="7D92B7A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479651C"/>
    <w:multiLevelType w:val="hybridMultilevel"/>
    <w:tmpl w:val="3EC8FF4E"/>
    <w:lvl w:ilvl="0" w:tplc="0426000F">
      <w:start w:val="1"/>
      <w:numFmt w:val="decimal"/>
      <w:lvlText w:val="%1."/>
      <w:lvlJc w:val="left"/>
      <w:pPr>
        <w:ind w:left="1434" w:hanging="360"/>
      </w:p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0">
    <w:nsid w:val="550B4D64"/>
    <w:multiLevelType w:val="hybridMultilevel"/>
    <w:tmpl w:val="5B8C7B88"/>
    <w:lvl w:ilvl="0" w:tplc="0426000F">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ACA83392">
      <w:start w:val="1"/>
      <w:numFmt w:val="decimal"/>
      <w:lvlText w:val="%4."/>
      <w:lvlJc w:val="left"/>
      <w:pPr>
        <w:tabs>
          <w:tab w:val="num" w:pos="1353"/>
        </w:tabs>
        <w:ind w:left="1353" w:hanging="360"/>
      </w:pPr>
      <w:rPr>
        <w:rFonts w:ascii="Times New Roman" w:hAnsi="Times New Roman" w:cs="Times New Roman" w:hint="default"/>
        <w:color w:val="FF0000"/>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542187C"/>
    <w:multiLevelType w:val="hybridMultilevel"/>
    <w:tmpl w:val="015A448C"/>
    <w:lvl w:ilvl="0" w:tplc="1132E704">
      <w:start w:val="1"/>
      <w:numFmt w:val="decimal"/>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2">
    <w:nsid w:val="57D55149"/>
    <w:multiLevelType w:val="hybridMultilevel"/>
    <w:tmpl w:val="6E4E1FD6"/>
    <w:lvl w:ilvl="0" w:tplc="04260011">
      <w:start w:val="1"/>
      <w:numFmt w:val="decimal"/>
      <w:lvlText w:val="%1)"/>
      <w:lvlJc w:val="left"/>
      <w:pPr>
        <w:ind w:left="1797" w:hanging="360"/>
      </w:p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43">
    <w:nsid w:val="58A73ACF"/>
    <w:multiLevelType w:val="hybridMultilevel"/>
    <w:tmpl w:val="8AA2E314"/>
    <w:lvl w:ilvl="0" w:tplc="13EECF88">
      <w:start w:val="1"/>
      <w:numFmt w:val="bullet"/>
      <w:lvlText w:val=""/>
      <w:lvlJc w:val="left"/>
      <w:pPr>
        <w:ind w:left="720" w:hanging="360"/>
      </w:pPr>
      <w:rPr>
        <w:rFonts w:ascii="Symbol" w:hAnsi="Symbol"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95C6D4D"/>
    <w:multiLevelType w:val="multilevel"/>
    <w:tmpl w:val="EEE8F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0904176"/>
    <w:multiLevelType w:val="hybridMultilevel"/>
    <w:tmpl w:val="32544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66E592D"/>
    <w:multiLevelType w:val="hybridMultilevel"/>
    <w:tmpl w:val="D0BECA36"/>
    <w:lvl w:ilvl="0" w:tplc="9C3A08AC">
      <w:start w:val="1"/>
      <w:numFmt w:val="bullet"/>
      <w:lvlText w:val=""/>
      <w:lvlJc w:val="left"/>
      <w:pPr>
        <w:ind w:left="1429" w:hanging="360"/>
      </w:pPr>
      <w:rPr>
        <w:rFonts w:ascii="Symbol" w:hAnsi="Symbol" w:hint="default"/>
        <w:sz w:val="20"/>
        <w:szCs w:val="20"/>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7">
    <w:nsid w:val="67F15454"/>
    <w:multiLevelType w:val="hybridMultilevel"/>
    <w:tmpl w:val="348EAC80"/>
    <w:lvl w:ilvl="0" w:tplc="4A6C5F3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48">
    <w:nsid w:val="6CF55008"/>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9">
    <w:nsid w:val="6D63356E"/>
    <w:multiLevelType w:val="multilevel"/>
    <w:tmpl w:val="F2A688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DEA08E8"/>
    <w:multiLevelType w:val="hybridMultilevel"/>
    <w:tmpl w:val="60F88E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E8A7F94"/>
    <w:multiLevelType w:val="multilevel"/>
    <w:tmpl w:val="547CA46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2707BA8"/>
    <w:multiLevelType w:val="hybridMultilevel"/>
    <w:tmpl w:val="3D72A4CC"/>
    <w:lvl w:ilvl="0" w:tplc="9C3A08AC">
      <w:start w:val="1"/>
      <w:numFmt w:val="bullet"/>
      <w:lvlText w:val=""/>
      <w:lvlJc w:val="left"/>
      <w:pPr>
        <w:ind w:left="720" w:hanging="360"/>
      </w:pPr>
      <w:rPr>
        <w:rFonts w:ascii="Symbol" w:hAnsi="Symbol"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74116F40"/>
    <w:multiLevelType w:val="hybridMultilevel"/>
    <w:tmpl w:val="974A96D0"/>
    <w:lvl w:ilvl="0" w:tplc="9C3A08AC">
      <w:start w:val="1"/>
      <w:numFmt w:val="bullet"/>
      <w:lvlText w:val=""/>
      <w:lvlJc w:val="left"/>
      <w:pPr>
        <w:ind w:left="1429" w:hanging="360"/>
      </w:pPr>
      <w:rPr>
        <w:rFonts w:ascii="Symbol" w:hAnsi="Symbol" w:hint="default"/>
        <w:sz w:val="20"/>
        <w:szCs w:val="20"/>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4">
    <w:nsid w:val="78A9379B"/>
    <w:multiLevelType w:val="multilevel"/>
    <w:tmpl w:val="D7B02B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60CED"/>
    <w:multiLevelType w:val="multilevel"/>
    <w:tmpl w:val="C97C4088"/>
    <w:lvl w:ilvl="0">
      <w:start w:val="1"/>
      <w:numFmt w:val="upperRoman"/>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B455449"/>
    <w:multiLevelType w:val="hybridMultilevel"/>
    <w:tmpl w:val="C8B8D496"/>
    <w:lvl w:ilvl="0" w:tplc="A8FA11A6">
      <w:start w:val="1"/>
      <w:numFmt w:val="decimal"/>
      <w:lvlText w:val="%1."/>
      <w:lvlJc w:val="left"/>
      <w:pPr>
        <w:tabs>
          <w:tab w:val="num" w:pos="720"/>
        </w:tabs>
        <w:ind w:left="720" w:hanging="360"/>
      </w:pPr>
      <w:rPr>
        <w:rFonts w:hint="default"/>
        <w:b/>
      </w:rPr>
    </w:lvl>
    <w:lvl w:ilvl="1" w:tplc="84A4FB94">
      <w:numFmt w:val="none"/>
      <w:lvlText w:val=""/>
      <w:lvlJc w:val="left"/>
      <w:pPr>
        <w:tabs>
          <w:tab w:val="num" w:pos="360"/>
        </w:tabs>
      </w:pPr>
    </w:lvl>
    <w:lvl w:ilvl="2" w:tplc="F566F9C6">
      <w:numFmt w:val="none"/>
      <w:lvlText w:val=""/>
      <w:lvlJc w:val="left"/>
      <w:pPr>
        <w:tabs>
          <w:tab w:val="num" w:pos="360"/>
        </w:tabs>
      </w:pPr>
    </w:lvl>
    <w:lvl w:ilvl="3" w:tplc="CA06EE10">
      <w:numFmt w:val="none"/>
      <w:lvlText w:val=""/>
      <w:lvlJc w:val="left"/>
      <w:pPr>
        <w:tabs>
          <w:tab w:val="num" w:pos="360"/>
        </w:tabs>
      </w:pPr>
    </w:lvl>
    <w:lvl w:ilvl="4" w:tplc="924AB1CE">
      <w:numFmt w:val="none"/>
      <w:lvlText w:val=""/>
      <w:lvlJc w:val="left"/>
      <w:pPr>
        <w:tabs>
          <w:tab w:val="num" w:pos="360"/>
        </w:tabs>
      </w:pPr>
    </w:lvl>
    <w:lvl w:ilvl="5" w:tplc="DFC41208">
      <w:numFmt w:val="none"/>
      <w:lvlText w:val=""/>
      <w:lvlJc w:val="left"/>
      <w:pPr>
        <w:tabs>
          <w:tab w:val="num" w:pos="360"/>
        </w:tabs>
      </w:pPr>
    </w:lvl>
    <w:lvl w:ilvl="6" w:tplc="FC202166">
      <w:numFmt w:val="none"/>
      <w:lvlText w:val=""/>
      <w:lvlJc w:val="left"/>
      <w:pPr>
        <w:tabs>
          <w:tab w:val="num" w:pos="360"/>
        </w:tabs>
      </w:pPr>
    </w:lvl>
    <w:lvl w:ilvl="7" w:tplc="B9DCA32E">
      <w:numFmt w:val="none"/>
      <w:lvlText w:val=""/>
      <w:lvlJc w:val="left"/>
      <w:pPr>
        <w:tabs>
          <w:tab w:val="num" w:pos="360"/>
        </w:tabs>
      </w:pPr>
    </w:lvl>
    <w:lvl w:ilvl="8" w:tplc="8C02896A">
      <w:numFmt w:val="none"/>
      <w:lvlText w:val=""/>
      <w:lvlJc w:val="left"/>
      <w:pPr>
        <w:tabs>
          <w:tab w:val="num" w:pos="360"/>
        </w:tabs>
      </w:pPr>
    </w:lvl>
  </w:abstractNum>
  <w:num w:numId="1">
    <w:abstractNumId w:val="40"/>
  </w:num>
  <w:num w:numId="2">
    <w:abstractNumId w:val="56"/>
  </w:num>
  <w:num w:numId="3">
    <w:abstractNumId w:val="24"/>
  </w:num>
  <w:num w:numId="4">
    <w:abstractNumId w:val="11"/>
  </w:num>
  <w:num w:numId="5">
    <w:abstractNumId w:val="39"/>
  </w:num>
  <w:num w:numId="6">
    <w:abstractNumId w:val="14"/>
  </w:num>
  <w:num w:numId="7">
    <w:abstractNumId w:val="36"/>
  </w:num>
  <w:num w:numId="8">
    <w:abstractNumId w:val="43"/>
  </w:num>
  <w:num w:numId="9">
    <w:abstractNumId w:val="47"/>
  </w:num>
  <w:num w:numId="10">
    <w:abstractNumId w:val="27"/>
  </w:num>
  <w:num w:numId="11">
    <w:abstractNumId w:val="10"/>
  </w:num>
  <w:num w:numId="12">
    <w:abstractNumId w:val="41"/>
  </w:num>
  <w:num w:numId="13">
    <w:abstractNumId w:val="1"/>
  </w:num>
  <w:num w:numId="14">
    <w:abstractNumId w:val="18"/>
  </w:num>
  <w:num w:numId="15">
    <w:abstractNumId w:val="9"/>
  </w:num>
  <w:num w:numId="16">
    <w:abstractNumId w:val="3"/>
  </w:num>
  <w:num w:numId="17">
    <w:abstractNumId w:val="42"/>
  </w:num>
  <w:num w:numId="18">
    <w:abstractNumId w:val="23"/>
  </w:num>
  <w:num w:numId="19">
    <w:abstractNumId w:val="34"/>
  </w:num>
  <w:num w:numId="20">
    <w:abstractNumId w:val="55"/>
  </w:num>
  <w:num w:numId="21">
    <w:abstractNumId w:val="49"/>
  </w:num>
  <w:num w:numId="22">
    <w:abstractNumId w:val="38"/>
  </w:num>
  <w:num w:numId="23">
    <w:abstractNumId w:val="5"/>
  </w:num>
  <w:num w:numId="24">
    <w:abstractNumId w:val="52"/>
  </w:num>
  <w:num w:numId="25">
    <w:abstractNumId w:val="51"/>
  </w:num>
  <w:num w:numId="26">
    <w:abstractNumId w:val="6"/>
  </w:num>
  <w:num w:numId="27">
    <w:abstractNumId w:val="29"/>
  </w:num>
  <w:num w:numId="28">
    <w:abstractNumId w:val="19"/>
  </w:num>
  <w:num w:numId="29">
    <w:abstractNumId w:val="54"/>
  </w:num>
  <w:num w:numId="30">
    <w:abstractNumId w:val="21"/>
  </w:num>
  <w:num w:numId="31">
    <w:abstractNumId w:val="7"/>
  </w:num>
  <w:num w:numId="32">
    <w:abstractNumId w:val="15"/>
  </w:num>
  <w:num w:numId="33">
    <w:abstractNumId w:val="25"/>
  </w:num>
  <w:num w:numId="34">
    <w:abstractNumId w:val="31"/>
  </w:num>
  <w:num w:numId="35">
    <w:abstractNumId w:val="32"/>
  </w:num>
  <w:num w:numId="36">
    <w:abstractNumId w:val="16"/>
  </w:num>
  <w:num w:numId="37">
    <w:abstractNumId w:val="17"/>
  </w:num>
  <w:num w:numId="38">
    <w:abstractNumId w:val="20"/>
  </w:num>
  <w:num w:numId="39">
    <w:abstractNumId w:val="50"/>
  </w:num>
  <w:num w:numId="40">
    <w:abstractNumId w:val="46"/>
  </w:num>
  <w:num w:numId="41">
    <w:abstractNumId w:val="48"/>
  </w:num>
  <w:num w:numId="42">
    <w:abstractNumId w:val="0"/>
  </w:num>
  <w:num w:numId="43">
    <w:abstractNumId w:val="28"/>
  </w:num>
  <w:num w:numId="44">
    <w:abstractNumId w:val="12"/>
  </w:num>
  <w:num w:numId="45">
    <w:abstractNumId w:val="53"/>
  </w:num>
  <w:num w:numId="46">
    <w:abstractNumId w:val="2"/>
  </w:num>
  <w:num w:numId="47">
    <w:abstractNumId w:val="44"/>
  </w:num>
  <w:num w:numId="48">
    <w:abstractNumId w:val="45"/>
  </w:num>
  <w:num w:numId="49">
    <w:abstractNumId w:val="33"/>
  </w:num>
  <w:num w:numId="50">
    <w:abstractNumId w:val="37"/>
  </w:num>
  <w:num w:numId="51">
    <w:abstractNumId w:val="4"/>
  </w:num>
  <w:num w:numId="52">
    <w:abstractNumId w:val="13"/>
  </w:num>
  <w:num w:numId="53">
    <w:abstractNumId w:val="8"/>
  </w:num>
  <w:num w:numId="54">
    <w:abstractNumId w:val="22"/>
  </w:num>
  <w:num w:numId="55">
    <w:abstractNumId w:val="26"/>
  </w:num>
  <w:num w:numId="56">
    <w:abstractNumId w:val="30"/>
  </w:num>
  <w:num w:numId="57">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2D"/>
    <w:rsid w:val="000021E7"/>
    <w:rsid w:val="00002E7D"/>
    <w:rsid w:val="00002F1A"/>
    <w:rsid w:val="00005E4E"/>
    <w:rsid w:val="0000624E"/>
    <w:rsid w:val="00006FD0"/>
    <w:rsid w:val="0000718E"/>
    <w:rsid w:val="000105D1"/>
    <w:rsid w:val="00011E33"/>
    <w:rsid w:val="00011F3F"/>
    <w:rsid w:val="000129B9"/>
    <w:rsid w:val="000147D1"/>
    <w:rsid w:val="00014A5F"/>
    <w:rsid w:val="0001514B"/>
    <w:rsid w:val="0001777E"/>
    <w:rsid w:val="00020E95"/>
    <w:rsid w:val="00022E51"/>
    <w:rsid w:val="0002379C"/>
    <w:rsid w:val="00025153"/>
    <w:rsid w:val="000268FA"/>
    <w:rsid w:val="00026D3A"/>
    <w:rsid w:val="00026FD6"/>
    <w:rsid w:val="00027826"/>
    <w:rsid w:val="000307B4"/>
    <w:rsid w:val="00030EB0"/>
    <w:rsid w:val="00031A34"/>
    <w:rsid w:val="000353E4"/>
    <w:rsid w:val="000355F9"/>
    <w:rsid w:val="00035D87"/>
    <w:rsid w:val="000365D8"/>
    <w:rsid w:val="00036789"/>
    <w:rsid w:val="00042B01"/>
    <w:rsid w:val="00044F22"/>
    <w:rsid w:val="000476F4"/>
    <w:rsid w:val="00047B93"/>
    <w:rsid w:val="0005185A"/>
    <w:rsid w:val="000532F5"/>
    <w:rsid w:val="00053850"/>
    <w:rsid w:val="000549A3"/>
    <w:rsid w:val="000552BB"/>
    <w:rsid w:val="00055C13"/>
    <w:rsid w:val="0005670A"/>
    <w:rsid w:val="00061F38"/>
    <w:rsid w:val="00062432"/>
    <w:rsid w:val="0006285A"/>
    <w:rsid w:val="00062A14"/>
    <w:rsid w:val="00062EB1"/>
    <w:rsid w:val="00063283"/>
    <w:rsid w:val="000656F0"/>
    <w:rsid w:val="00065765"/>
    <w:rsid w:val="000665A8"/>
    <w:rsid w:val="00067327"/>
    <w:rsid w:val="00070F9B"/>
    <w:rsid w:val="00073659"/>
    <w:rsid w:val="00073BD5"/>
    <w:rsid w:val="0007452D"/>
    <w:rsid w:val="000746B9"/>
    <w:rsid w:val="00077264"/>
    <w:rsid w:val="000774C7"/>
    <w:rsid w:val="0008077B"/>
    <w:rsid w:val="00082476"/>
    <w:rsid w:val="000856B9"/>
    <w:rsid w:val="00086FB1"/>
    <w:rsid w:val="00091A03"/>
    <w:rsid w:val="00097407"/>
    <w:rsid w:val="000A1575"/>
    <w:rsid w:val="000A1A46"/>
    <w:rsid w:val="000A200C"/>
    <w:rsid w:val="000A4E43"/>
    <w:rsid w:val="000A6ADD"/>
    <w:rsid w:val="000A734C"/>
    <w:rsid w:val="000A7CD1"/>
    <w:rsid w:val="000B0BEC"/>
    <w:rsid w:val="000B1947"/>
    <w:rsid w:val="000B20F3"/>
    <w:rsid w:val="000B2AAD"/>
    <w:rsid w:val="000B498B"/>
    <w:rsid w:val="000B6125"/>
    <w:rsid w:val="000C002F"/>
    <w:rsid w:val="000C326A"/>
    <w:rsid w:val="000C3A02"/>
    <w:rsid w:val="000C6272"/>
    <w:rsid w:val="000C7C18"/>
    <w:rsid w:val="000D1560"/>
    <w:rsid w:val="000D485A"/>
    <w:rsid w:val="000D5F48"/>
    <w:rsid w:val="000E07A6"/>
    <w:rsid w:val="000E0EF0"/>
    <w:rsid w:val="000E3411"/>
    <w:rsid w:val="000E3822"/>
    <w:rsid w:val="000E3824"/>
    <w:rsid w:val="000E459A"/>
    <w:rsid w:val="000E4DBF"/>
    <w:rsid w:val="000E6822"/>
    <w:rsid w:val="000E79E1"/>
    <w:rsid w:val="000F413D"/>
    <w:rsid w:val="000F450B"/>
    <w:rsid w:val="000F4E33"/>
    <w:rsid w:val="001002D9"/>
    <w:rsid w:val="001010F1"/>
    <w:rsid w:val="0010511D"/>
    <w:rsid w:val="001103E3"/>
    <w:rsid w:val="00111626"/>
    <w:rsid w:val="00111F54"/>
    <w:rsid w:val="00113365"/>
    <w:rsid w:val="00113BEE"/>
    <w:rsid w:val="001159F9"/>
    <w:rsid w:val="00115E2D"/>
    <w:rsid w:val="001201C8"/>
    <w:rsid w:val="00120C10"/>
    <w:rsid w:val="00121510"/>
    <w:rsid w:val="00122C7C"/>
    <w:rsid w:val="00125600"/>
    <w:rsid w:val="00125F06"/>
    <w:rsid w:val="0012617D"/>
    <w:rsid w:val="00126553"/>
    <w:rsid w:val="00126E41"/>
    <w:rsid w:val="001270E3"/>
    <w:rsid w:val="00127A8B"/>
    <w:rsid w:val="00130D73"/>
    <w:rsid w:val="00131CE2"/>
    <w:rsid w:val="00132D0D"/>
    <w:rsid w:val="00134857"/>
    <w:rsid w:val="00135A2F"/>
    <w:rsid w:val="00135D84"/>
    <w:rsid w:val="001459DC"/>
    <w:rsid w:val="0015006B"/>
    <w:rsid w:val="001502A0"/>
    <w:rsid w:val="0015432C"/>
    <w:rsid w:val="0015509A"/>
    <w:rsid w:val="00155313"/>
    <w:rsid w:val="0015588A"/>
    <w:rsid w:val="0016096E"/>
    <w:rsid w:val="00162359"/>
    <w:rsid w:val="0016449C"/>
    <w:rsid w:val="00164E5A"/>
    <w:rsid w:val="001652A5"/>
    <w:rsid w:val="00174904"/>
    <w:rsid w:val="0017545B"/>
    <w:rsid w:val="0018018F"/>
    <w:rsid w:val="0018081C"/>
    <w:rsid w:val="0018213F"/>
    <w:rsid w:val="00183543"/>
    <w:rsid w:val="00183E4A"/>
    <w:rsid w:val="001851E3"/>
    <w:rsid w:val="001903BD"/>
    <w:rsid w:val="00191679"/>
    <w:rsid w:val="00191C31"/>
    <w:rsid w:val="00192351"/>
    <w:rsid w:val="00194FEC"/>
    <w:rsid w:val="00195EF7"/>
    <w:rsid w:val="001A289F"/>
    <w:rsid w:val="001A2ACA"/>
    <w:rsid w:val="001A3FA5"/>
    <w:rsid w:val="001A572D"/>
    <w:rsid w:val="001A7107"/>
    <w:rsid w:val="001B03C2"/>
    <w:rsid w:val="001B0BA6"/>
    <w:rsid w:val="001B2B7C"/>
    <w:rsid w:val="001B3704"/>
    <w:rsid w:val="001B37C0"/>
    <w:rsid w:val="001B3F46"/>
    <w:rsid w:val="001B4058"/>
    <w:rsid w:val="001B6AEE"/>
    <w:rsid w:val="001B740E"/>
    <w:rsid w:val="001B7ACF"/>
    <w:rsid w:val="001C0DD0"/>
    <w:rsid w:val="001C1B83"/>
    <w:rsid w:val="001C3CCD"/>
    <w:rsid w:val="001D79A7"/>
    <w:rsid w:val="001E4DA9"/>
    <w:rsid w:val="001E68C9"/>
    <w:rsid w:val="001F1509"/>
    <w:rsid w:val="001F3A2A"/>
    <w:rsid w:val="001F55FB"/>
    <w:rsid w:val="001F6E43"/>
    <w:rsid w:val="001F7EE2"/>
    <w:rsid w:val="00201788"/>
    <w:rsid w:val="002042EB"/>
    <w:rsid w:val="00206C19"/>
    <w:rsid w:val="00206DF9"/>
    <w:rsid w:val="002076DB"/>
    <w:rsid w:val="00207C63"/>
    <w:rsid w:val="00207CD3"/>
    <w:rsid w:val="00210227"/>
    <w:rsid w:val="0021381C"/>
    <w:rsid w:val="00213CF5"/>
    <w:rsid w:val="00215A00"/>
    <w:rsid w:val="00215A71"/>
    <w:rsid w:val="00215FAC"/>
    <w:rsid w:val="0021696E"/>
    <w:rsid w:val="0022265D"/>
    <w:rsid w:val="0022306D"/>
    <w:rsid w:val="0022508C"/>
    <w:rsid w:val="002311CB"/>
    <w:rsid w:val="00233183"/>
    <w:rsid w:val="00233B22"/>
    <w:rsid w:val="00234D1D"/>
    <w:rsid w:val="002354FB"/>
    <w:rsid w:val="00236337"/>
    <w:rsid w:val="002403D4"/>
    <w:rsid w:val="002416E4"/>
    <w:rsid w:val="00245E88"/>
    <w:rsid w:val="0024684E"/>
    <w:rsid w:val="00246C65"/>
    <w:rsid w:val="00247176"/>
    <w:rsid w:val="00250AC3"/>
    <w:rsid w:val="00251754"/>
    <w:rsid w:val="00251DB4"/>
    <w:rsid w:val="0025203A"/>
    <w:rsid w:val="00252DD8"/>
    <w:rsid w:val="002543FC"/>
    <w:rsid w:val="00255C1E"/>
    <w:rsid w:val="002601BC"/>
    <w:rsid w:val="00261577"/>
    <w:rsid w:val="002642EF"/>
    <w:rsid w:val="002646D3"/>
    <w:rsid w:val="00264CA8"/>
    <w:rsid w:val="00266C34"/>
    <w:rsid w:val="002672D5"/>
    <w:rsid w:val="002701AA"/>
    <w:rsid w:val="002710C0"/>
    <w:rsid w:val="00271270"/>
    <w:rsid w:val="00271922"/>
    <w:rsid w:val="002721B1"/>
    <w:rsid w:val="00273458"/>
    <w:rsid w:val="00273B7E"/>
    <w:rsid w:val="00273DA0"/>
    <w:rsid w:val="00275E68"/>
    <w:rsid w:val="00276CFC"/>
    <w:rsid w:val="00277450"/>
    <w:rsid w:val="00277FA7"/>
    <w:rsid w:val="00280794"/>
    <w:rsid w:val="00281FF5"/>
    <w:rsid w:val="002821F0"/>
    <w:rsid w:val="00283A93"/>
    <w:rsid w:val="00283BC3"/>
    <w:rsid w:val="00287EF0"/>
    <w:rsid w:val="00290229"/>
    <w:rsid w:val="00290AA3"/>
    <w:rsid w:val="002923E5"/>
    <w:rsid w:val="00293B14"/>
    <w:rsid w:val="0029416B"/>
    <w:rsid w:val="0029584F"/>
    <w:rsid w:val="002A041C"/>
    <w:rsid w:val="002A0CB8"/>
    <w:rsid w:val="002A12EF"/>
    <w:rsid w:val="002A420F"/>
    <w:rsid w:val="002A4AFD"/>
    <w:rsid w:val="002A566E"/>
    <w:rsid w:val="002A6FFF"/>
    <w:rsid w:val="002A746F"/>
    <w:rsid w:val="002B2335"/>
    <w:rsid w:val="002B2D04"/>
    <w:rsid w:val="002B2FDE"/>
    <w:rsid w:val="002B30FB"/>
    <w:rsid w:val="002B3457"/>
    <w:rsid w:val="002B5A35"/>
    <w:rsid w:val="002B5E3E"/>
    <w:rsid w:val="002B5FEB"/>
    <w:rsid w:val="002C38AF"/>
    <w:rsid w:val="002C40C3"/>
    <w:rsid w:val="002C598C"/>
    <w:rsid w:val="002D0339"/>
    <w:rsid w:val="002D4210"/>
    <w:rsid w:val="002D5AB1"/>
    <w:rsid w:val="002D61AD"/>
    <w:rsid w:val="002E02D6"/>
    <w:rsid w:val="002E2A3B"/>
    <w:rsid w:val="002E44CC"/>
    <w:rsid w:val="002E528D"/>
    <w:rsid w:val="002E5B13"/>
    <w:rsid w:val="002E658C"/>
    <w:rsid w:val="002E74D2"/>
    <w:rsid w:val="002F041A"/>
    <w:rsid w:val="002F1993"/>
    <w:rsid w:val="002F224A"/>
    <w:rsid w:val="002F31AF"/>
    <w:rsid w:val="002F352A"/>
    <w:rsid w:val="002F37CC"/>
    <w:rsid w:val="002F4013"/>
    <w:rsid w:val="002F7751"/>
    <w:rsid w:val="002F79FE"/>
    <w:rsid w:val="00300B68"/>
    <w:rsid w:val="0030225E"/>
    <w:rsid w:val="003034BD"/>
    <w:rsid w:val="00306E99"/>
    <w:rsid w:val="00311F7A"/>
    <w:rsid w:val="00312B7F"/>
    <w:rsid w:val="003146BD"/>
    <w:rsid w:val="00315ECA"/>
    <w:rsid w:val="00320FD4"/>
    <w:rsid w:val="00325B24"/>
    <w:rsid w:val="003276E1"/>
    <w:rsid w:val="003305ED"/>
    <w:rsid w:val="00332630"/>
    <w:rsid w:val="003329A5"/>
    <w:rsid w:val="0033410F"/>
    <w:rsid w:val="00335AE5"/>
    <w:rsid w:val="00335BE9"/>
    <w:rsid w:val="00335F32"/>
    <w:rsid w:val="003370EB"/>
    <w:rsid w:val="0034022D"/>
    <w:rsid w:val="0034186D"/>
    <w:rsid w:val="0034260C"/>
    <w:rsid w:val="003455EE"/>
    <w:rsid w:val="00345C66"/>
    <w:rsid w:val="0034712C"/>
    <w:rsid w:val="00350017"/>
    <w:rsid w:val="003508FE"/>
    <w:rsid w:val="00350E92"/>
    <w:rsid w:val="00352563"/>
    <w:rsid w:val="00354B0D"/>
    <w:rsid w:val="00362970"/>
    <w:rsid w:val="00364888"/>
    <w:rsid w:val="00364C31"/>
    <w:rsid w:val="003658FD"/>
    <w:rsid w:val="0037076F"/>
    <w:rsid w:val="003738A4"/>
    <w:rsid w:val="00373A3C"/>
    <w:rsid w:val="00377B4D"/>
    <w:rsid w:val="0038666D"/>
    <w:rsid w:val="003948FE"/>
    <w:rsid w:val="00395E03"/>
    <w:rsid w:val="00396C37"/>
    <w:rsid w:val="003A29FC"/>
    <w:rsid w:val="003A5BAA"/>
    <w:rsid w:val="003A5E51"/>
    <w:rsid w:val="003B0781"/>
    <w:rsid w:val="003B255C"/>
    <w:rsid w:val="003B3E15"/>
    <w:rsid w:val="003B5AC4"/>
    <w:rsid w:val="003B6972"/>
    <w:rsid w:val="003B7430"/>
    <w:rsid w:val="003B7755"/>
    <w:rsid w:val="003C1222"/>
    <w:rsid w:val="003C319A"/>
    <w:rsid w:val="003C554B"/>
    <w:rsid w:val="003C5DDD"/>
    <w:rsid w:val="003C7221"/>
    <w:rsid w:val="003D0170"/>
    <w:rsid w:val="003D0496"/>
    <w:rsid w:val="003D089C"/>
    <w:rsid w:val="003D3EE9"/>
    <w:rsid w:val="003E1755"/>
    <w:rsid w:val="003E4F17"/>
    <w:rsid w:val="003E510C"/>
    <w:rsid w:val="003E6567"/>
    <w:rsid w:val="003E706F"/>
    <w:rsid w:val="003F0D5D"/>
    <w:rsid w:val="003F152F"/>
    <w:rsid w:val="003F1EE4"/>
    <w:rsid w:val="003F5E31"/>
    <w:rsid w:val="004004EB"/>
    <w:rsid w:val="00402D3B"/>
    <w:rsid w:val="00403FA7"/>
    <w:rsid w:val="00404C85"/>
    <w:rsid w:val="004069FB"/>
    <w:rsid w:val="00410542"/>
    <w:rsid w:val="00410575"/>
    <w:rsid w:val="00410579"/>
    <w:rsid w:val="00411824"/>
    <w:rsid w:val="0041192E"/>
    <w:rsid w:val="004126D9"/>
    <w:rsid w:val="00412DEF"/>
    <w:rsid w:val="004133CB"/>
    <w:rsid w:val="00415FD9"/>
    <w:rsid w:val="00416AD3"/>
    <w:rsid w:val="004176D8"/>
    <w:rsid w:val="00420025"/>
    <w:rsid w:val="00421014"/>
    <w:rsid w:val="004215D1"/>
    <w:rsid w:val="00426C32"/>
    <w:rsid w:val="00430FE2"/>
    <w:rsid w:val="00431FC5"/>
    <w:rsid w:val="00432807"/>
    <w:rsid w:val="0043288D"/>
    <w:rsid w:val="00432A17"/>
    <w:rsid w:val="00434927"/>
    <w:rsid w:val="00434CB1"/>
    <w:rsid w:val="00435C4B"/>
    <w:rsid w:val="00442A89"/>
    <w:rsid w:val="00443E54"/>
    <w:rsid w:val="00444AC8"/>
    <w:rsid w:val="00444FD4"/>
    <w:rsid w:val="00446A8C"/>
    <w:rsid w:val="004475C4"/>
    <w:rsid w:val="00447DD4"/>
    <w:rsid w:val="00450674"/>
    <w:rsid w:val="0045351E"/>
    <w:rsid w:val="00454CA1"/>
    <w:rsid w:val="0045663B"/>
    <w:rsid w:val="00456C85"/>
    <w:rsid w:val="00457671"/>
    <w:rsid w:val="00457BFC"/>
    <w:rsid w:val="0046152A"/>
    <w:rsid w:val="0046247B"/>
    <w:rsid w:val="004629BC"/>
    <w:rsid w:val="00463D6E"/>
    <w:rsid w:val="00464F1B"/>
    <w:rsid w:val="00472E27"/>
    <w:rsid w:val="00475E97"/>
    <w:rsid w:val="00480715"/>
    <w:rsid w:val="00480CE8"/>
    <w:rsid w:val="00482444"/>
    <w:rsid w:val="00483BDB"/>
    <w:rsid w:val="00483F64"/>
    <w:rsid w:val="00485598"/>
    <w:rsid w:val="004856D8"/>
    <w:rsid w:val="00486A3E"/>
    <w:rsid w:val="00486D0E"/>
    <w:rsid w:val="00487477"/>
    <w:rsid w:val="004924EA"/>
    <w:rsid w:val="00493F9C"/>
    <w:rsid w:val="00497E00"/>
    <w:rsid w:val="004A1E5C"/>
    <w:rsid w:val="004A5DA5"/>
    <w:rsid w:val="004A602F"/>
    <w:rsid w:val="004A7A9B"/>
    <w:rsid w:val="004A7C61"/>
    <w:rsid w:val="004B0F4C"/>
    <w:rsid w:val="004B1324"/>
    <w:rsid w:val="004B1A61"/>
    <w:rsid w:val="004B20B6"/>
    <w:rsid w:val="004B2403"/>
    <w:rsid w:val="004B2571"/>
    <w:rsid w:val="004B2E62"/>
    <w:rsid w:val="004B5342"/>
    <w:rsid w:val="004B5870"/>
    <w:rsid w:val="004B6111"/>
    <w:rsid w:val="004B7367"/>
    <w:rsid w:val="004C0C8E"/>
    <w:rsid w:val="004C0E14"/>
    <w:rsid w:val="004C3B21"/>
    <w:rsid w:val="004C6115"/>
    <w:rsid w:val="004C7680"/>
    <w:rsid w:val="004C783C"/>
    <w:rsid w:val="004D128D"/>
    <w:rsid w:val="004D2628"/>
    <w:rsid w:val="004D4758"/>
    <w:rsid w:val="004D53E5"/>
    <w:rsid w:val="004E06CA"/>
    <w:rsid w:val="004E7EC7"/>
    <w:rsid w:val="004F0FB0"/>
    <w:rsid w:val="004F3C7C"/>
    <w:rsid w:val="004F5157"/>
    <w:rsid w:val="004F5274"/>
    <w:rsid w:val="004F5A41"/>
    <w:rsid w:val="004F6B67"/>
    <w:rsid w:val="00501676"/>
    <w:rsid w:val="00501832"/>
    <w:rsid w:val="00502234"/>
    <w:rsid w:val="00502A8A"/>
    <w:rsid w:val="00503A6E"/>
    <w:rsid w:val="00510326"/>
    <w:rsid w:val="005108CA"/>
    <w:rsid w:val="0051099E"/>
    <w:rsid w:val="00514DCA"/>
    <w:rsid w:val="005153F3"/>
    <w:rsid w:val="0051624D"/>
    <w:rsid w:val="00517DE4"/>
    <w:rsid w:val="00522226"/>
    <w:rsid w:val="00523EEE"/>
    <w:rsid w:val="00525668"/>
    <w:rsid w:val="0052573C"/>
    <w:rsid w:val="005269AD"/>
    <w:rsid w:val="00531F70"/>
    <w:rsid w:val="005328C8"/>
    <w:rsid w:val="005330D3"/>
    <w:rsid w:val="005349B0"/>
    <w:rsid w:val="0053789C"/>
    <w:rsid w:val="0054683E"/>
    <w:rsid w:val="00547AD2"/>
    <w:rsid w:val="00550569"/>
    <w:rsid w:val="00550870"/>
    <w:rsid w:val="005512B1"/>
    <w:rsid w:val="00554C3A"/>
    <w:rsid w:val="0056244C"/>
    <w:rsid w:val="00562EA1"/>
    <w:rsid w:val="00564184"/>
    <w:rsid w:val="0056516D"/>
    <w:rsid w:val="0057006E"/>
    <w:rsid w:val="005704AB"/>
    <w:rsid w:val="00570592"/>
    <w:rsid w:val="005722C8"/>
    <w:rsid w:val="00573632"/>
    <w:rsid w:val="00573C68"/>
    <w:rsid w:val="005763C2"/>
    <w:rsid w:val="005779DA"/>
    <w:rsid w:val="0058267B"/>
    <w:rsid w:val="00584977"/>
    <w:rsid w:val="0058778A"/>
    <w:rsid w:val="005901BA"/>
    <w:rsid w:val="00590CBA"/>
    <w:rsid w:val="005913D7"/>
    <w:rsid w:val="0059270D"/>
    <w:rsid w:val="00594625"/>
    <w:rsid w:val="00594BA6"/>
    <w:rsid w:val="00594D41"/>
    <w:rsid w:val="00595D86"/>
    <w:rsid w:val="00596921"/>
    <w:rsid w:val="00596D1F"/>
    <w:rsid w:val="00597EE1"/>
    <w:rsid w:val="005A03D7"/>
    <w:rsid w:val="005A1504"/>
    <w:rsid w:val="005A298E"/>
    <w:rsid w:val="005A2F36"/>
    <w:rsid w:val="005A423F"/>
    <w:rsid w:val="005A5170"/>
    <w:rsid w:val="005A681B"/>
    <w:rsid w:val="005B1B21"/>
    <w:rsid w:val="005B2E5F"/>
    <w:rsid w:val="005B32D1"/>
    <w:rsid w:val="005B4BCC"/>
    <w:rsid w:val="005B4FB2"/>
    <w:rsid w:val="005C2EE5"/>
    <w:rsid w:val="005C3B8F"/>
    <w:rsid w:val="005D0F7E"/>
    <w:rsid w:val="005D20FC"/>
    <w:rsid w:val="005D25F3"/>
    <w:rsid w:val="005D2C1E"/>
    <w:rsid w:val="005D4766"/>
    <w:rsid w:val="005D547E"/>
    <w:rsid w:val="005D6441"/>
    <w:rsid w:val="005D7877"/>
    <w:rsid w:val="005D7E0B"/>
    <w:rsid w:val="005D7E4C"/>
    <w:rsid w:val="005E44F3"/>
    <w:rsid w:val="005E6134"/>
    <w:rsid w:val="005E6BFC"/>
    <w:rsid w:val="005E798C"/>
    <w:rsid w:val="005F155E"/>
    <w:rsid w:val="005F3B68"/>
    <w:rsid w:val="005F3CB8"/>
    <w:rsid w:val="005F4D57"/>
    <w:rsid w:val="005F6D83"/>
    <w:rsid w:val="005F6DDB"/>
    <w:rsid w:val="0060006D"/>
    <w:rsid w:val="0060016C"/>
    <w:rsid w:val="00600313"/>
    <w:rsid w:val="00600E23"/>
    <w:rsid w:val="00600FD2"/>
    <w:rsid w:val="006012FA"/>
    <w:rsid w:val="00602CE7"/>
    <w:rsid w:val="006056A0"/>
    <w:rsid w:val="00605FD4"/>
    <w:rsid w:val="006061DE"/>
    <w:rsid w:val="00607620"/>
    <w:rsid w:val="006076C4"/>
    <w:rsid w:val="00607AE2"/>
    <w:rsid w:val="00613223"/>
    <w:rsid w:val="006136E2"/>
    <w:rsid w:val="0061450A"/>
    <w:rsid w:val="0061526F"/>
    <w:rsid w:val="0061656D"/>
    <w:rsid w:val="0061740C"/>
    <w:rsid w:val="00622D13"/>
    <w:rsid w:val="00623595"/>
    <w:rsid w:val="006240AD"/>
    <w:rsid w:val="006302CE"/>
    <w:rsid w:val="00630E19"/>
    <w:rsid w:val="00633BE9"/>
    <w:rsid w:val="006350A4"/>
    <w:rsid w:val="00635608"/>
    <w:rsid w:val="00635EE7"/>
    <w:rsid w:val="006365B3"/>
    <w:rsid w:val="0064142D"/>
    <w:rsid w:val="006426A0"/>
    <w:rsid w:val="00642B7A"/>
    <w:rsid w:val="00643C01"/>
    <w:rsid w:val="00645B48"/>
    <w:rsid w:val="00647C36"/>
    <w:rsid w:val="006500D2"/>
    <w:rsid w:val="006500D9"/>
    <w:rsid w:val="0065034B"/>
    <w:rsid w:val="00650792"/>
    <w:rsid w:val="00651AAF"/>
    <w:rsid w:val="00652A1D"/>
    <w:rsid w:val="00656D15"/>
    <w:rsid w:val="0066033E"/>
    <w:rsid w:val="00660A11"/>
    <w:rsid w:val="00660F37"/>
    <w:rsid w:val="0066298C"/>
    <w:rsid w:val="0066363E"/>
    <w:rsid w:val="00663C0B"/>
    <w:rsid w:val="00663D09"/>
    <w:rsid w:val="006670F5"/>
    <w:rsid w:val="006715FE"/>
    <w:rsid w:val="006717B5"/>
    <w:rsid w:val="006718EF"/>
    <w:rsid w:val="0067484A"/>
    <w:rsid w:val="00674BC0"/>
    <w:rsid w:val="00680134"/>
    <w:rsid w:val="00681767"/>
    <w:rsid w:val="0068340F"/>
    <w:rsid w:val="0068548B"/>
    <w:rsid w:val="00686BE2"/>
    <w:rsid w:val="00687044"/>
    <w:rsid w:val="00687158"/>
    <w:rsid w:val="00687280"/>
    <w:rsid w:val="00687892"/>
    <w:rsid w:val="00690F91"/>
    <w:rsid w:val="00691A43"/>
    <w:rsid w:val="00691E09"/>
    <w:rsid w:val="00692E03"/>
    <w:rsid w:val="00694CAC"/>
    <w:rsid w:val="006952C8"/>
    <w:rsid w:val="00696FEC"/>
    <w:rsid w:val="006A2112"/>
    <w:rsid w:val="006A35D3"/>
    <w:rsid w:val="006A4844"/>
    <w:rsid w:val="006A562A"/>
    <w:rsid w:val="006A6224"/>
    <w:rsid w:val="006B2465"/>
    <w:rsid w:val="006B315F"/>
    <w:rsid w:val="006B68FF"/>
    <w:rsid w:val="006B7559"/>
    <w:rsid w:val="006B7E53"/>
    <w:rsid w:val="006C0A56"/>
    <w:rsid w:val="006C1B01"/>
    <w:rsid w:val="006C23FA"/>
    <w:rsid w:val="006C266D"/>
    <w:rsid w:val="006C5312"/>
    <w:rsid w:val="006D29BB"/>
    <w:rsid w:val="006D2D99"/>
    <w:rsid w:val="006D33D1"/>
    <w:rsid w:val="006D65FD"/>
    <w:rsid w:val="006D70BE"/>
    <w:rsid w:val="006D7B1E"/>
    <w:rsid w:val="006D7DC1"/>
    <w:rsid w:val="006E00F8"/>
    <w:rsid w:val="006E100D"/>
    <w:rsid w:val="006E2EF2"/>
    <w:rsid w:val="006E54D3"/>
    <w:rsid w:val="006E71A6"/>
    <w:rsid w:val="006E767E"/>
    <w:rsid w:val="006F134E"/>
    <w:rsid w:val="006F4E71"/>
    <w:rsid w:val="006F7656"/>
    <w:rsid w:val="006F7AD0"/>
    <w:rsid w:val="007039DC"/>
    <w:rsid w:val="00703AE3"/>
    <w:rsid w:val="007051CE"/>
    <w:rsid w:val="00707243"/>
    <w:rsid w:val="0070745A"/>
    <w:rsid w:val="00707CFB"/>
    <w:rsid w:val="00715329"/>
    <w:rsid w:val="00716937"/>
    <w:rsid w:val="00717EEB"/>
    <w:rsid w:val="00721503"/>
    <w:rsid w:val="0072308E"/>
    <w:rsid w:val="00731A20"/>
    <w:rsid w:val="00731EF6"/>
    <w:rsid w:val="00742D5D"/>
    <w:rsid w:val="00743891"/>
    <w:rsid w:val="00744404"/>
    <w:rsid w:val="0074649C"/>
    <w:rsid w:val="00751FB5"/>
    <w:rsid w:val="007546C0"/>
    <w:rsid w:val="00757BB5"/>
    <w:rsid w:val="00764AC1"/>
    <w:rsid w:val="007674E0"/>
    <w:rsid w:val="00767C31"/>
    <w:rsid w:val="0077047E"/>
    <w:rsid w:val="00774330"/>
    <w:rsid w:val="00774796"/>
    <w:rsid w:val="00775562"/>
    <w:rsid w:val="007757C5"/>
    <w:rsid w:val="00776715"/>
    <w:rsid w:val="00776AA8"/>
    <w:rsid w:val="00777D9C"/>
    <w:rsid w:val="00781711"/>
    <w:rsid w:val="007822D6"/>
    <w:rsid w:val="0078512D"/>
    <w:rsid w:val="00785278"/>
    <w:rsid w:val="00786448"/>
    <w:rsid w:val="0078703A"/>
    <w:rsid w:val="007877EA"/>
    <w:rsid w:val="00787C5B"/>
    <w:rsid w:val="007935F7"/>
    <w:rsid w:val="0079389E"/>
    <w:rsid w:val="007942C1"/>
    <w:rsid w:val="0079494E"/>
    <w:rsid w:val="00795884"/>
    <w:rsid w:val="007A478E"/>
    <w:rsid w:val="007A4A21"/>
    <w:rsid w:val="007A4B84"/>
    <w:rsid w:val="007A4D48"/>
    <w:rsid w:val="007A583C"/>
    <w:rsid w:val="007A7186"/>
    <w:rsid w:val="007A7AFA"/>
    <w:rsid w:val="007B2826"/>
    <w:rsid w:val="007B3BD1"/>
    <w:rsid w:val="007B5556"/>
    <w:rsid w:val="007B72C9"/>
    <w:rsid w:val="007C05FE"/>
    <w:rsid w:val="007C1C81"/>
    <w:rsid w:val="007C22D8"/>
    <w:rsid w:val="007C359D"/>
    <w:rsid w:val="007C6459"/>
    <w:rsid w:val="007C747E"/>
    <w:rsid w:val="007D1D58"/>
    <w:rsid w:val="007D1D75"/>
    <w:rsid w:val="007D2D14"/>
    <w:rsid w:val="007D31F4"/>
    <w:rsid w:val="007D362D"/>
    <w:rsid w:val="007D38C6"/>
    <w:rsid w:val="007D3A28"/>
    <w:rsid w:val="007D535B"/>
    <w:rsid w:val="007D56E3"/>
    <w:rsid w:val="007D7402"/>
    <w:rsid w:val="007D7BD1"/>
    <w:rsid w:val="007D7FAA"/>
    <w:rsid w:val="007E2DD8"/>
    <w:rsid w:val="007E51E5"/>
    <w:rsid w:val="007E563C"/>
    <w:rsid w:val="007E60B2"/>
    <w:rsid w:val="007E6ECF"/>
    <w:rsid w:val="007F00B3"/>
    <w:rsid w:val="007F19C8"/>
    <w:rsid w:val="007F1E47"/>
    <w:rsid w:val="007F427E"/>
    <w:rsid w:val="00801C7C"/>
    <w:rsid w:val="00802381"/>
    <w:rsid w:val="00802D62"/>
    <w:rsid w:val="00804653"/>
    <w:rsid w:val="008051B8"/>
    <w:rsid w:val="00805DB1"/>
    <w:rsid w:val="008061E4"/>
    <w:rsid w:val="0081047E"/>
    <w:rsid w:val="008119D6"/>
    <w:rsid w:val="00812DE1"/>
    <w:rsid w:val="00813FE1"/>
    <w:rsid w:val="00815EDE"/>
    <w:rsid w:val="00817E0F"/>
    <w:rsid w:val="008212AF"/>
    <w:rsid w:val="0082417F"/>
    <w:rsid w:val="00824219"/>
    <w:rsid w:val="008245BB"/>
    <w:rsid w:val="008248E4"/>
    <w:rsid w:val="00825184"/>
    <w:rsid w:val="00825B4A"/>
    <w:rsid w:val="00827ACE"/>
    <w:rsid w:val="00827C7E"/>
    <w:rsid w:val="00830DD7"/>
    <w:rsid w:val="00831566"/>
    <w:rsid w:val="00832662"/>
    <w:rsid w:val="00833667"/>
    <w:rsid w:val="00833959"/>
    <w:rsid w:val="008408D1"/>
    <w:rsid w:val="008430B7"/>
    <w:rsid w:val="0084393A"/>
    <w:rsid w:val="00844B8E"/>
    <w:rsid w:val="00850CD7"/>
    <w:rsid w:val="00855699"/>
    <w:rsid w:val="008558D8"/>
    <w:rsid w:val="00856F6B"/>
    <w:rsid w:val="00860E8E"/>
    <w:rsid w:val="00861E8B"/>
    <w:rsid w:val="00862781"/>
    <w:rsid w:val="008627B9"/>
    <w:rsid w:val="008653AD"/>
    <w:rsid w:val="00866545"/>
    <w:rsid w:val="00872795"/>
    <w:rsid w:val="00873631"/>
    <w:rsid w:val="00876005"/>
    <w:rsid w:val="00881273"/>
    <w:rsid w:val="008819C2"/>
    <w:rsid w:val="008856FB"/>
    <w:rsid w:val="00885A5D"/>
    <w:rsid w:val="008867CC"/>
    <w:rsid w:val="00887391"/>
    <w:rsid w:val="008902F6"/>
    <w:rsid w:val="00890BC2"/>
    <w:rsid w:val="008916BF"/>
    <w:rsid w:val="00891EC4"/>
    <w:rsid w:val="008961CB"/>
    <w:rsid w:val="00897A89"/>
    <w:rsid w:val="008A0311"/>
    <w:rsid w:val="008A1D12"/>
    <w:rsid w:val="008A309F"/>
    <w:rsid w:val="008A32F5"/>
    <w:rsid w:val="008A34A8"/>
    <w:rsid w:val="008A4580"/>
    <w:rsid w:val="008A5B5D"/>
    <w:rsid w:val="008B2E76"/>
    <w:rsid w:val="008B33AA"/>
    <w:rsid w:val="008B38B3"/>
    <w:rsid w:val="008B3E43"/>
    <w:rsid w:val="008B4921"/>
    <w:rsid w:val="008B62CE"/>
    <w:rsid w:val="008B6CC3"/>
    <w:rsid w:val="008B6E51"/>
    <w:rsid w:val="008B7671"/>
    <w:rsid w:val="008C463B"/>
    <w:rsid w:val="008C473B"/>
    <w:rsid w:val="008C4CD8"/>
    <w:rsid w:val="008C5F72"/>
    <w:rsid w:val="008D086A"/>
    <w:rsid w:val="008D0B17"/>
    <w:rsid w:val="008D5E1F"/>
    <w:rsid w:val="008E0F65"/>
    <w:rsid w:val="008E1AD9"/>
    <w:rsid w:val="008E2066"/>
    <w:rsid w:val="008E29C3"/>
    <w:rsid w:val="008E3021"/>
    <w:rsid w:val="008E6ED0"/>
    <w:rsid w:val="008F01A8"/>
    <w:rsid w:val="008F0842"/>
    <w:rsid w:val="008F12F2"/>
    <w:rsid w:val="008F1782"/>
    <w:rsid w:val="008F4EEA"/>
    <w:rsid w:val="008F6996"/>
    <w:rsid w:val="00900563"/>
    <w:rsid w:val="00901B9F"/>
    <w:rsid w:val="00902219"/>
    <w:rsid w:val="00902711"/>
    <w:rsid w:val="00902FF9"/>
    <w:rsid w:val="00904243"/>
    <w:rsid w:val="00904C06"/>
    <w:rsid w:val="00905616"/>
    <w:rsid w:val="00906FCB"/>
    <w:rsid w:val="00907F3C"/>
    <w:rsid w:val="00911082"/>
    <w:rsid w:val="00912386"/>
    <w:rsid w:val="00915E1E"/>
    <w:rsid w:val="009164C6"/>
    <w:rsid w:val="00916C90"/>
    <w:rsid w:val="00916E72"/>
    <w:rsid w:val="00920602"/>
    <w:rsid w:val="00921586"/>
    <w:rsid w:val="00921A30"/>
    <w:rsid w:val="00924F02"/>
    <w:rsid w:val="00926560"/>
    <w:rsid w:val="0092700B"/>
    <w:rsid w:val="009346AB"/>
    <w:rsid w:val="00937470"/>
    <w:rsid w:val="00941A0E"/>
    <w:rsid w:val="00944272"/>
    <w:rsid w:val="00945388"/>
    <w:rsid w:val="00945E8A"/>
    <w:rsid w:val="009468C0"/>
    <w:rsid w:val="00950649"/>
    <w:rsid w:val="00952177"/>
    <w:rsid w:val="00952A33"/>
    <w:rsid w:val="00952CD5"/>
    <w:rsid w:val="00955054"/>
    <w:rsid w:val="009569BB"/>
    <w:rsid w:val="00956FF4"/>
    <w:rsid w:val="00957405"/>
    <w:rsid w:val="009574CF"/>
    <w:rsid w:val="0096028A"/>
    <w:rsid w:val="009614FF"/>
    <w:rsid w:val="009625E8"/>
    <w:rsid w:val="00962D2B"/>
    <w:rsid w:val="009643A4"/>
    <w:rsid w:val="0096462F"/>
    <w:rsid w:val="0096497E"/>
    <w:rsid w:val="00964B12"/>
    <w:rsid w:val="00965AF3"/>
    <w:rsid w:val="00965CAE"/>
    <w:rsid w:val="009668B6"/>
    <w:rsid w:val="00966FD0"/>
    <w:rsid w:val="0097066C"/>
    <w:rsid w:val="00970730"/>
    <w:rsid w:val="009714D7"/>
    <w:rsid w:val="00971DF7"/>
    <w:rsid w:val="00976116"/>
    <w:rsid w:val="009761C1"/>
    <w:rsid w:val="0098275D"/>
    <w:rsid w:val="0098454E"/>
    <w:rsid w:val="00986EFD"/>
    <w:rsid w:val="00987877"/>
    <w:rsid w:val="00990176"/>
    <w:rsid w:val="0099092B"/>
    <w:rsid w:val="00994E2E"/>
    <w:rsid w:val="00997A3E"/>
    <w:rsid w:val="00997F86"/>
    <w:rsid w:val="009A0D55"/>
    <w:rsid w:val="009A1D54"/>
    <w:rsid w:val="009A44AF"/>
    <w:rsid w:val="009A4F72"/>
    <w:rsid w:val="009A6FAF"/>
    <w:rsid w:val="009A7226"/>
    <w:rsid w:val="009B0BB0"/>
    <w:rsid w:val="009B1A6E"/>
    <w:rsid w:val="009B1D47"/>
    <w:rsid w:val="009B2BCE"/>
    <w:rsid w:val="009B721B"/>
    <w:rsid w:val="009C11D7"/>
    <w:rsid w:val="009C1DD0"/>
    <w:rsid w:val="009C7DDF"/>
    <w:rsid w:val="009D0663"/>
    <w:rsid w:val="009D1110"/>
    <w:rsid w:val="009D2581"/>
    <w:rsid w:val="009D449D"/>
    <w:rsid w:val="009D4760"/>
    <w:rsid w:val="009D569A"/>
    <w:rsid w:val="009D6223"/>
    <w:rsid w:val="009D6AE5"/>
    <w:rsid w:val="009E00C5"/>
    <w:rsid w:val="009E115B"/>
    <w:rsid w:val="009E341D"/>
    <w:rsid w:val="009E3641"/>
    <w:rsid w:val="009E3B17"/>
    <w:rsid w:val="009E41A4"/>
    <w:rsid w:val="009E6059"/>
    <w:rsid w:val="009F0361"/>
    <w:rsid w:val="009F3DE3"/>
    <w:rsid w:val="009F5983"/>
    <w:rsid w:val="009F7B8F"/>
    <w:rsid w:val="00A00573"/>
    <w:rsid w:val="00A030E2"/>
    <w:rsid w:val="00A03803"/>
    <w:rsid w:val="00A057D5"/>
    <w:rsid w:val="00A05AC5"/>
    <w:rsid w:val="00A066AB"/>
    <w:rsid w:val="00A11AA1"/>
    <w:rsid w:val="00A11F14"/>
    <w:rsid w:val="00A12F52"/>
    <w:rsid w:val="00A16B0F"/>
    <w:rsid w:val="00A20410"/>
    <w:rsid w:val="00A21D89"/>
    <w:rsid w:val="00A23274"/>
    <w:rsid w:val="00A233D3"/>
    <w:rsid w:val="00A25A42"/>
    <w:rsid w:val="00A25E4C"/>
    <w:rsid w:val="00A2661F"/>
    <w:rsid w:val="00A27EA7"/>
    <w:rsid w:val="00A3017E"/>
    <w:rsid w:val="00A322FF"/>
    <w:rsid w:val="00A32D64"/>
    <w:rsid w:val="00A3392C"/>
    <w:rsid w:val="00A35977"/>
    <w:rsid w:val="00A37FA7"/>
    <w:rsid w:val="00A43E29"/>
    <w:rsid w:val="00A44559"/>
    <w:rsid w:val="00A46140"/>
    <w:rsid w:val="00A46CDE"/>
    <w:rsid w:val="00A472D4"/>
    <w:rsid w:val="00A551E3"/>
    <w:rsid w:val="00A64596"/>
    <w:rsid w:val="00A64EC9"/>
    <w:rsid w:val="00A6556D"/>
    <w:rsid w:val="00A6581F"/>
    <w:rsid w:val="00A67564"/>
    <w:rsid w:val="00A7053F"/>
    <w:rsid w:val="00A716A3"/>
    <w:rsid w:val="00A72F92"/>
    <w:rsid w:val="00A73167"/>
    <w:rsid w:val="00A74182"/>
    <w:rsid w:val="00A7556E"/>
    <w:rsid w:val="00A770DC"/>
    <w:rsid w:val="00A7777F"/>
    <w:rsid w:val="00A80233"/>
    <w:rsid w:val="00A8091B"/>
    <w:rsid w:val="00A8335A"/>
    <w:rsid w:val="00A8499F"/>
    <w:rsid w:val="00A84B5C"/>
    <w:rsid w:val="00A84DA5"/>
    <w:rsid w:val="00A8533C"/>
    <w:rsid w:val="00A861FC"/>
    <w:rsid w:val="00A87C86"/>
    <w:rsid w:val="00A87D12"/>
    <w:rsid w:val="00A90259"/>
    <w:rsid w:val="00A91928"/>
    <w:rsid w:val="00A9199C"/>
    <w:rsid w:val="00A94A66"/>
    <w:rsid w:val="00A95C0D"/>
    <w:rsid w:val="00A95E41"/>
    <w:rsid w:val="00A965DD"/>
    <w:rsid w:val="00A97788"/>
    <w:rsid w:val="00A97DFC"/>
    <w:rsid w:val="00AA30F5"/>
    <w:rsid w:val="00AA3BFC"/>
    <w:rsid w:val="00AA4119"/>
    <w:rsid w:val="00AA445D"/>
    <w:rsid w:val="00AA6D64"/>
    <w:rsid w:val="00AB0CC7"/>
    <w:rsid w:val="00AB1813"/>
    <w:rsid w:val="00AB2762"/>
    <w:rsid w:val="00AB27EE"/>
    <w:rsid w:val="00AB3296"/>
    <w:rsid w:val="00AB40AB"/>
    <w:rsid w:val="00AB5895"/>
    <w:rsid w:val="00AB7F10"/>
    <w:rsid w:val="00AC0884"/>
    <w:rsid w:val="00AC0A0D"/>
    <w:rsid w:val="00AC0F1A"/>
    <w:rsid w:val="00AC0F70"/>
    <w:rsid w:val="00AC12FE"/>
    <w:rsid w:val="00AC1407"/>
    <w:rsid w:val="00AC30B8"/>
    <w:rsid w:val="00AC752C"/>
    <w:rsid w:val="00AD0AD8"/>
    <w:rsid w:val="00AD48D4"/>
    <w:rsid w:val="00AD665A"/>
    <w:rsid w:val="00AD6B3A"/>
    <w:rsid w:val="00AE3270"/>
    <w:rsid w:val="00AE3342"/>
    <w:rsid w:val="00AE3C4A"/>
    <w:rsid w:val="00AE3C6C"/>
    <w:rsid w:val="00AE3CE1"/>
    <w:rsid w:val="00AE5081"/>
    <w:rsid w:val="00AE62A2"/>
    <w:rsid w:val="00AE6C0F"/>
    <w:rsid w:val="00AE7520"/>
    <w:rsid w:val="00AF15C6"/>
    <w:rsid w:val="00AF2800"/>
    <w:rsid w:val="00AF2FB4"/>
    <w:rsid w:val="00AF4368"/>
    <w:rsid w:val="00AF49B0"/>
    <w:rsid w:val="00AF6B80"/>
    <w:rsid w:val="00B00340"/>
    <w:rsid w:val="00B006DD"/>
    <w:rsid w:val="00B00705"/>
    <w:rsid w:val="00B01463"/>
    <w:rsid w:val="00B01E36"/>
    <w:rsid w:val="00B0208D"/>
    <w:rsid w:val="00B0594A"/>
    <w:rsid w:val="00B06BBA"/>
    <w:rsid w:val="00B07AB8"/>
    <w:rsid w:val="00B11BED"/>
    <w:rsid w:val="00B13E33"/>
    <w:rsid w:val="00B141EF"/>
    <w:rsid w:val="00B1452B"/>
    <w:rsid w:val="00B14810"/>
    <w:rsid w:val="00B172F4"/>
    <w:rsid w:val="00B1792B"/>
    <w:rsid w:val="00B17C6C"/>
    <w:rsid w:val="00B20606"/>
    <w:rsid w:val="00B20CD9"/>
    <w:rsid w:val="00B20DC9"/>
    <w:rsid w:val="00B21658"/>
    <w:rsid w:val="00B224DE"/>
    <w:rsid w:val="00B2294A"/>
    <w:rsid w:val="00B24426"/>
    <w:rsid w:val="00B26A8F"/>
    <w:rsid w:val="00B320AD"/>
    <w:rsid w:val="00B3420C"/>
    <w:rsid w:val="00B344F5"/>
    <w:rsid w:val="00B36A73"/>
    <w:rsid w:val="00B45034"/>
    <w:rsid w:val="00B451A9"/>
    <w:rsid w:val="00B45A7F"/>
    <w:rsid w:val="00B45CB1"/>
    <w:rsid w:val="00B477D2"/>
    <w:rsid w:val="00B505AC"/>
    <w:rsid w:val="00B539A5"/>
    <w:rsid w:val="00B53F94"/>
    <w:rsid w:val="00B54428"/>
    <w:rsid w:val="00B556BF"/>
    <w:rsid w:val="00B55874"/>
    <w:rsid w:val="00B56F7E"/>
    <w:rsid w:val="00B574DF"/>
    <w:rsid w:val="00B66960"/>
    <w:rsid w:val="00B71EF2"/>
    <w:rsid w:val="00B74AA4"/>
    <w:rsid w:val="00B759FF"/>
    <w:rsid w:val="00B800DF"/>
    <w:rsid w:val="00B8014E"/>
    <w:rsid w:val="00B84641"/>
    <w:rsid w:val="00B851D1"/>
    <w:rsid w:val="00B85809"/>
    <w:rsid w:val="00B8646B"/>
    <w:rsid w:val="00B868C7"/>
    <w:rsid w:val="00B86A38"/>
    <w:rsid w:val="00B87137"/>
    <w:rsid w:val="00B916E2"/>
    <w:rsid w:val="00B9177E"/>
    <w:rsid w:val="00B949DD"/>
    <w:rsid w:val="00B95A80"/>
    <w:rsid w:val="00BA3D1E"/>
    <w:rsid w:val="00BA4EC1"/>
    <w:rsid w:val="00BA63B1"/>
    <w:rsid w:val="00BA6CA2"/>
    <w:rsid w:val="00BA7A2A"/>
    <w:rsid w:val="00BB019C"/>
    <w:rsid w:val="00BB0D5C"/>
    <w:rsid w:val="00BB10CD"/>
    <w:rsid w:val="00BB292C"/>
    <w:rsid w:val="00BB4767"/>
    <w:rsid w:val="00BB589C"/>
    <w:rsid w:val="00BB700E"/>
    <w:rsid w:val="00BB78FA"/>
    <w:rsid w:val="00BC084A"/>
    <w:rsid w:val="00BC6B59"/>
    <w:rsid w:val="00BC7577"/>
    <w:rsid w:val="00BC7E93"/>
    <w:rsid w:val="00BD04C4"/>
    <w:rsid w:val="00BD089B"/>
    <w:rsid w:val="00BD1002"/>
    <w:rsid w:val="00BD3B16"/>
    <w:rsid w:val="00BD3BE3"/>
    <w:rsid w:val="00BD5430"/>
    <w:rsid w:val="00BE6317"/>
    <w:rsid w:val="00BF50B1"/>
    <w:rsid w:val="00C00640"/>
    <w:rsid w:val="00C03021"/>
    <w:rsid w:val="00C0415B"/>
    <w:rsid w:val="00C065AF"/>
    <w:rsid w:val="00C10D40"/>
    <w:rsid w:val="00C10F71"/>
    <w:rsid w:val="00C11F96"/>
    <w:rsid w:val="00C12458"/>
    <w:rsid w:val="00C15A89"/>
    <w:rsid w:val="00C20FC4"/>
    <w:rsid w:val="00C21728"/>
    <w:rsid w:val="00C23045"/>
    <w:rsid w:val="00C25F84"/>
    <w:rsid w:val="00C264F3"/>
    <w:rsid w:val="00C2708D"/>
    <w:rsid w:val="00C30FA6"/>
    <w:rsid w:val="00C354E1"/>
    <w:rsid w:val="00C4430B"/>
    <w:rsid w:val="00C47CF5"/>
    <w:rsid w:val="00C51FB3"/>
    <w:rsid w:val="00C5253F"/>
    <w:rsid w:val="00C52980"/>
    <w:rsid w:val="00C53041"/>
    <w:rsid w:val="00C544BB"/>
    <w:rsid w:val="00C54D58"/>
    <w:rsid w:val="00C61642"/>
    <w:rsid w:val="00C61A97"/>
    <w:rsid w:val="00C61B54"/>
    <w:rsid w:val="00C62947"/>
    <w:rsid w:val="00C63484"/>
    <w:rsid w:val="00C635BB"/>
    <w:rsid w:val="00C64E31"/>
    <w:rsid w:val="00C650CB"/>
    <w:rsid w:val="00C67AFE"/>
    <w:rsid w:val="00C711C7"/>
    <w:rsid w:val="00C71CBF"/>
    <w:rsid w:val="00C74C22"/>
    <w:rsid w:val="00C75EC2"/>
    <w:rsid w:val="00C7784D"/>
    <w:rsid w:val="00C77CFE"/>
    <w:rsid w:val="00C81216"/>
    <w:rsid w:val="00C82871"/>
    <w:rsid w:val="00C863C3"/>
    <w:rsid w:val="00C86530"/>
    <w:rsid w:val="00C91292"/>
    <w:rsid w:val="00C916A4"/>
    <w:rsid w:val="00C95D25"/>
    <w:rsid w:val="00C97A7A"/>
    <w:rsid w:val="00CA1BA2"/>
    <w:rsid w:val="00CA2775"/>
    <w:rsid w:val="00CA32B4"/>
    <w:rsid w:val="00CA5DD9"/>
    <w:rsid w:val="00CA6056"/>
    <w:rsid w:val="00CA6254"/>
    <w:rsid w:val="00CA68D4"/>
    <w:rsid w:val="00CA71FE"/>
    <w:rsid w:val="00CA75ED"/>
    <w:rsid w:val="00CB186B"/>
    <w:rsid w:val="00CB294A"/>
    <w:rsid w:val="00CB3732"/>
    <w:rsid w:val="00CB3F9C"/>
    <w:rsid w:val="00CB7131"/>
    <w:rsid w:val="00CB7455"/>
    <w:rsid w:val="00CC15EB"/>
    <w:rsid w:val="00CC1782"/>
    <w:rsid w:val="00CC1AE4"/>
    <w:rsid w:val="00CC34B1"/>
    <w:rsid w:val="00CC45AF"/>
    <w:rsid w:val="00CC50AF"/>
    <w:rsid w:val="00CD15C1"/>
    <w:rsid w:val="00CD26EB"/>
    <w:rsid w:val="00CD41A3"/>
    <w:rsid w:val="00CD56A0"/>
    <w:rsid w:val="00CE18B7"/>
    <w:rsid w:val="00CE2770"/>
    <w:rsid w:val="00CE5792"/>
    <w:rsid w:val="00CE7C3B"/>
    <w:rsid w:val="00CF3958"/>
    <w:rsid w:val="00CF4647"/>
    <w:rsid w:val="00CF4837"/>
    <w:rsid w:val="00CF579A"/>
    <w:rsid w:val="00D0423A"/>
    <w:rsid w:val="00D0572C"/>
    <w:rsid w:val="00D079B5"/>
    <w:rsid w:val="00D10031"/>
    <w:rsid w:val="00D113CA"/>
    <w:rsid w:val="00D13718"/>
    <w:rsid w:val="00D13C71"/>
    <w:rsid w:val="00D15A22"/>
    <w:rsid w:val="00D17851"/>
    <w:rsid w:val="00D17E03"/>
    <w:rsid w:val="00D200D8"/>
    <w:rsid w:val="00D23F00"/>
    <w:rsid w:val="00D249D6"/>
    <w:rsid w:val="00D24F62"/>
    <w:rsid w:val="00D26587"/>
    <w:rsid w:val="00D2693A"/>
    <w:rsid w:val="00D27692"/>
    <w:rsid w:val="00D32BC8"/>
    <w:rsid w:val="00D32C42"/>
    <w:rsid w:val="00D3382A"/>
    <w:rsid w:val="00D34018"/>
    <w:rsid w:val="00D35454"/>
    <w:rsid w:val="00D358F7"/>
    <w:rsid w:val="00D36556"/>
    <w:rsid w:val="00D36D4D"/>
    <w:rsid w:val="00D36DF1"/>
    <w:rsid w:val="00D3716E"/>
    <w:rsid w:val="00D41811"/>
    <w:rsid w:val="00D4521F"/>
    <w:rsid w:val="00D46263"/>
    <w:rsid w:val="00D54CD5"/>
    <w:rsid w:val="00D560BC"/>
    <w:rsid w:val="00D61522"/>
    <w:rsid w:val="00D642D7"/>
    <w:rsid w:val="00D650AE"/>
    <w:rsid w:val="00D65E38"/>
    <w:rsid w:val="00D70F04"/>
    <w:rsid w:val="00D7179F"/>
    <w:rsid w:val="00D717BA"/>
    <w:rsid w:val="00D73555"/>
    <w:rsid w:val="00D73FFD"/>
    <w:rsid w:val="00D7400E"/>
    <w:rsid w:val="00D760B2"/>
    <w:rsid w:val="00D7617C"/>
    <w:rsid w:val="00D7731B"/>
    <w:rsid w:val="00D77BEF"/>
    <w:rsid w:val="00D8341A"/>
    <w:rsid w:val="00D87472"/>
    <w:rsid w:val="00D936E7"/>
    <w:rsid w:val="00D93A3E"/>
    <w:rsid w:val="00D960F2"/>
    <w:rsid w:val="00D97B68"/>
    <w:rsid w:val="00DA46DA"/>
    <w:rsid w:val="00DB0F70"/>
    <w:rsid w:val="00DB30E5"/>
    <w:rsid w:val="00DB3D69"/>
    <w:rsid w:val="00DB5008"/>
    <w:rsid w:val="00DB6590"/>
    <w:rsid w:val="00DB7DD7"/>
    <w:rsid w:val="00DC0011"/>
    <w:rsid w:val="00DC0A3D"/>
    <w:rsid w:val="00DC2278"/>
    <w:rsid w:val="00DC30AA"/>
    <w:rsid w:val="00DC3285"/>
    <w:rsid w:val="00DC3947"/>
    <w:rsid w:val="00DC50A5"/>
    <w:rsid w:val="00DC5136"/>
    <w:rsid w:val="00DC7385"/>
    <w:rsid w:val="00DD030B"/>
    <w:rsid w:val="00DD3AAF"/>
    <w:rsid w:val="00DD483D"/>
    <w:rsid w:val="00DD53D3"/>
    <w:rsid w:val="00DD5813"/>
    <w:rsid w:val="00DD65D9"/>
    <w:rsid w:val="00DE04D7"/>
    <w:rsid w:val="00DE509A"/>
    <w:rsid w:val="00DE5FB3"/>
    <w:rsid w:val="00E003D6"/>
    <w:rsid w:val="00E03095"/>
    <w:rsid w:val="00E03727"/>
    <w:rsid w:val="00E03B23"/>
    <w:rsid w:val="00E0460B"/>
    <w:rsid w:val="00E052E8"/>
    <w:rsid w:val="00E062C2"/>
    <w:rsid w:val="00E066EF"/>
    <w:rsid w:val="00E075DC"/>
    <w:rsid w:val="00E10090"/>
    <w:rsid w:val="00E11ECC"/>
    <w:rsid w:val="00E1514B"/>
    <w:rsid w:val="00E1531D"/>
    <w:rsid w:val="00E15A26"/>
    <w:rsid w:val="00E15E7D"/>
    <w:rsid w:val="00E212E1"/>
    <w:rsid w:val="00E2162C"/>
    <w:rsid w:val="00E24F08"/>
    <w:rsid w:val="00E26FCA"/>
    <w:rsid w:val="00E27CEA"/>
    <w:rsid w:val="00E30EE9"/>
    <w:rsid w:val="00E33D2E"/>
    <w:rsid w:val="00E34F67"/>
    <w:rsid w:val="00E35C28"/>
    <w:rsid w:val="00E37681"/>
    <w:rsid w:val="00E4041C"/>
    <w:rsid w:val="00E41DC8"/>
    <w:rsid w:val="00E448AB"/>
    <w:rsid w:val="00E45605"/>
    <w:rsid w:val="00E4727F"/>
    <w:rsid w:val="00E47941"/>
    <w:rsid w:val="00E47F65"/>
    <w:rsid w:val="00E508D5"/>
    <w:rsid w:val="00E54038"/>
    <w:rsid w:val="00E54057"/>
    <w:rsid w:val="00E546CD"/>
    <w:rsid w:val="00E5555A"/>
    <w:rsid w:val="00E56390"/>
    <w:rsid w:val="00E6042C"/>
    <w:rsid w:val="00E62865"/>
    <w:rsid w:val="00E638A1"/>
    <w:rsid w:val="00E64B1C"/>
    <w:rsid w:val="00E65D94"/>
    <w:rsid w:val="00E7171E"/>
    <w:rsid w:val="00E727F5"/>
    <w:rsid w:val="00E75726"/>
    <w:rsid w:val="00E763CE"/>
    <w:rsid w:val="00E76FC3"/>
    <w:rsid w:val="00E7751D"/>
    <w:rsid w:val="00E82CC7"/>
    <w:rsid w:val="00E8513E"/>
    <w:rsid w:val="00E878F1"/>
    <w:rsid w:val="00E900AE"/>
    <w:rsid w:val="00E90154"/>
    <w:rsid w:val="00E92C47"/>
    <w:rsid w:val="00E92ED7"/>
    <w:rsid w:val="00E93E99"/>
    <w:rsid w:val="00E9580D"/>
    <w:rsid w:val="00E96E94"/>
    <w:rsid w:val="00E97AF2"/>
    <w:rsid w:val="00E97D99"/>
    <w:rsid w:val="00EA1073"/>
    <w:rsid w:val="00EA15F3"/>
    <w:rsid w:val="00EA37BB"/>
    <w:rsid w:val="00EA3EF1"/>
    <w:rsid w:val="00EA5E18"/>
    <w:rsid w:val="00EB036B"/>
    <w:rsid w:val="00EB187F"/>
    <w:rsid w:val="00EB210F"/>
    <w:rsid w:val="00EB3043"/>
    <w:rsid w:val="00EB350F"/>
    <w:rsid w:val="00EB4F00"/>
    <w:rsid w:val="00EB5D31"/>
    <w:rsid w:val="00EB7336"/>
    <w:rsid w:val="00EB77B6"/>
    <w:rsid w:val="00EC1D13"/>
    <w:rsid w:val="00EC2581"/>
    <w:rsid w:val="00EC2BAD"/>
    <w:rsid w:val="00EC2C03"/>
    <w:rsid w:val="00EC379C"/>
    <w:rsid w:val="00EC391F"/>
    <w:rsid w:val="00EC56AC"/>
    <w:rsid w:val="00EC61C1"/>
    <w:rsid w:val="00EC647C"/>
    <w:rsid w:val="00EC6C90"/>
    <w:rsid w:val="00EC7C51"/>
    <w:rsid w:val="00EC7EB5"/>
    <w:rsid w:val="00ED058F"/>
    <w:rsid w:val="00ED0B08"/>
    <w:rsid w:val="00ED2051"/>
    <w:rsid w:val="00ED2EE7"/>
    <w:rsid w:val="00ED3217"/>
    <w:rsid w:val="00ED3F9A"/>
    <w:rsid w:val="00ED50FC"/>
    <w:rsid w:val="00ED50FF"/>
    <w:rsid w:val="00ED5C35"/>
    <w:rsid w:val="00ED5CDF"/>
    <w:rsid w:val="00ED7391"/>
    <w:rsid w:val="00EE2D05"/>
    <w:rsid w:val="00EE3B86"/>
    <w:rsid w:val="00EF170C"/>
    <w:rsid w:val="00EF170F"/>
    <w:rsid w:val="00EF1BE9"/>
    <w:rsid w:val="00EF24AD"/>
    <w:rsid w:val="00EF3658"/>
    <w:rsid w:val="00EF3D55"/>
    <w:rsid w:val="00EF6E61"/>
    <w:rsid w:val="00EF7348"/>
    <w:rsid w:val="00F01BAD"/>
    <w:rsid w:val="00F03705"/>
    <w:rsid w:val="00F048E5"/>
    <w:rsid w:val="00F04D0B"/>
    <w:rsid w:val="00F0794D"/>
    <w:rsid w:val="00F10A5A"/>
    <w:rsid w:val="00F10C62"/>
    <w:rsid w:val="00F11014"/>
    <w:rsid w:val="00F12B4D"/>
    <w:rsid w:val="00F139A1"/>
    <w:rsid w:val="00F15093"/>
    <w:rsid w:val="00F17509"/>
    <w:rsid w:val="00F227BB"/>
    <w:rsid w:val="00F269FD"/>
    <w:rsid w:val="00F26BF4"/>
    <w:rsid w:val="00F27515"/>
    <w:rsid w:val="00F304D4"/>
    <w:rsid w:val="00F30E7D"/>
    <w:rsid w:val="00F33F7E"/>
    <w:rsid w:val="00F36DF5"/>
    <w:rsid w:val="00F3753F"/>
    <w:rsid w:val="00F40F5D"/>
    <w:rsid w:val="00F41B84"/>
    <w:rsid w:val="00F41E13"/>
    <w:rsid w:val="00F44336"/>
    <w:rsid w:val="00F44A3B"/>
    <w:rsid w:val="00F45CD8"/>
    <w:rsid w:val="00F47421"/>
    <w:rsid w:val="00F528B0"/>
    <w:rsid w:val="00F53F76"/>
    <w:rsid w:val="00F544D0"/>
    <w:rsid w:val="00F54DB7"/>
    <w:rsid w:val="00F55B0F"/>
    <w:rsid w:val="00F565F9"/>
    <w:rsid w:val="00F56BB7"/>
    <w:rsid w:val="00F60047"/>
    <w:rsid w:val="00F60A4B"/>
    <w:rsid w:val="00F60EF6"/>
    <w:rsid w:val="00F61C3C"/>
    <w:rsid w:val="00F6476A"/>
    <w:rsid w:val="00F6782E"/>
    <w:rsid w:val="00F70932"/>
    <w:rsid w:val="00F71A1A"/>
    <w:rsid w:val="00F741AF"/>
    <w:rsid w:val="00F8192A"/>
    <w:rsid w:val="00F82257"/>
    <w:rsid w:val="00F83D2B"/>
    <w:rsid w:val="00F85BD6"/>
    <w:rsid w:val="00F865AD"/>
    <w:rsid w:val="00F92578"/>
    <w:rsid w:val="00F92A78"/>
    <w:rsid w:val="00F93531"/>
    <w:rsid w:val="00F93DEC"/>
    <w:rsid w:val="00F93E57"/>
    <w:rsid w:val="00F97335"/>
    <w:rsid w:val="00F9743F"/>
    <w:rsid w:val="00FA0A74"/>
    <w:rsid w:val="00FA49AC"/>
    <w:rsid w:val="00FA4DAC"/>
    <w:rsid w:val="00FB30EF"/>
    <w:rsid w:val="00FB3A4E"/>
    <w:rsid w:val="00FB5E04"/>
    <w:rsid w:val="00FB6401"/>
    <w:rsid w:val="00FC0CFE"/>
    <w:rsid w:val="00FC462C"/>
    <w:rsid w:val="00FC4AED"/>
    <w:rsid w:val="00FD027B"/>
    <w:rsid w:val="00FD057D"/>
    <w:rsid w:val="00FD159C"/>
    <w:rsid w:val="00FD36AC"/>
    <w:rsid w:val="00FD42B8"/>
    <w:rsid w:val="00FD4C68"/>
    <w:rsid w:val="00FE178F"/>
    <w:rsid w:val="00FE2176"/>
    <w:rsid w:val="00FE6233"/>
    <w:rsid w:val="00FE6DE9"/>
    <w:rsid w:val="00FE7974"/>
    <w:rsid w:val="00FF04F8"/>
    <w:rsid w:val="00FF1FF6"/>
    <w:rsid w:val="00FF23E4"/>
    <w:rsid w:val="00FF5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2D1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A572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72D"/>
  </w:style>
  <w:style w:type="paragraph" w:styleId="Kjene">
    <w:name w:val="footer"/>
    <w:basedOn w:val="Parasts"/>
    <w:link w:val="KjeneRakstz"/>
    <w:uiPriority w:val="99"/>
    <w:unhideWhenUsed/>
    <w:rsid w:val="001A572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72D"/>
  </w:style>
  <w:style w:type="paragraph" w:styleId="Balonteksts">
    <w:name w:val="Balloon Text"/>
    <w:basedOn w:val="Parasts"/>
    <w:link w:val="BalontekstsRakstz"/>
    <w:uiPriority w:val="99"/>
    <w:semiHidden/>
    <w:unhideWhenUsed/>
    <w:rsid w:val="001A57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572D"/>
    <w:rPr>
      <w:rFonts w:ascii="Tahoma" w:hAnsi="Tahoma" w:cs="Tahoma"/>
      <w:sz w:val="16"/>
      <w:szCs w:val="16"/>
    </w:rPr>
  </w:style>
  <w:style w:type="paragraph" w:styleId="Sarakstarindkopa">
    <w:name w:val="List Paragraph"/>
    <w:basedOn w:val="Parasts"/>
    <w:uiPriority w:val="34"/>
    <w:qFormat/>
    <w:rsid w:val="00CB7131"/>
    <w:pPr>
      <w:ind w:left="720"/>
      <w:contextualSpacing/>
    </w:pPr>
  </w:style>
  <w:style w:type="table" w:styleId="Reatabula">
    <w:name w:val="Table Grid"/>
    <w:basedOn w:val="Parastatabula"/>
    <w:uiPriority w:val="59"/>
    <w:rsid w:val="00896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nhideWhenUsed/>
    <w:rsid w:val="008961CB"/>
    <w:rPr>
      <w:color w:val="0000FF"/>
      <w:u w:val="single"/>
    </w:rPr>
  </w:style>
  <w:style w:type="paragraph" w:customStyle="1" w:styleId="naisf">
    <w:name w:val="naisf"/>
    <w:basedOn w:val="Parasts"/>
    <w:rsid w:val="008961CB"/>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rsid w:val="007051CE"/>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basedOn w:val="Noklusjumarindkopasfonts"/>
    <w:uiPriority w:val="22"/>
    <w:qFormat/>
    <w:rsid w:val="0007452D"/>
    <w:rPr>
      <w:b/>
      <w:bCs/>
    </w:rPr>
  </w:style>
  <w:style w:type="paragraph" w:customStyle="1" w:styleId="RakstzRakstz1">
    <w:name w:val="Rakstz. Rakstz.1"/>
    <w:basedOn w:val="Parasts"/>
    <w:rsid w:val="00E03B23"/>
    <w:pPr>
      <w:spacing w:after="160" w:line="240" w:lineRule="exact"/>
    </w:pPr>
    <w:rPr>
      <w:rFonts w:ascii="Tahoma" w:eastAsia="Times New Roman" w:hAnsi="Tahoma" w:cs="Times New Roman"/>
      <w:sz w:val="20"/>
      <w:szCs w:val="20"/>
      <w:lang w:val="en-US"/>
    </w:rPr>
  </w:style>
  <w:style w:type="paragraph" w:customStyle="1" w:styleId="RakstzRakstz11">
    <w:name w:val="Rakstz. Rakstz.11"/>
    <w:basedOn w:val="Parasts"/>
    <w:rsid w:val="00F83D2B"/>
    <w:pPr>
      <w:spacing w:after="160" w:line="240" w:lineRule="exact"/>
    </w:pPr>
    <w:rPr>
      <w:rFonts w:ascii="Tahoma" w:eastAsia="Times New Roman" w:hAnsi="Tahoma" w:cs="Times New Roman"/>
      <w:sz w:val="20"/>
      <w:szCs w:val="20"/>
      <w:lang w:val="en-US"/>
    </w:rPr>
  </w:style>
  <w:style w:type="paragraph" w:customStyle="1" w:styleId="naiskr">
    <w:name w:val="naiskr"/>
    <w:basedOn w:val="Parasts"/>
    <w:uiPriority w:val="99"/>
    <w:rsid w:val="00191679"/>
    <w:pPr>
      <w:spacing w:before="100" w:beforeAutospacing="1" w:after="100" w:afterAutospacing="1" w:line="240" w:lineRule="auto"/>
    </w:pPr>
    <w:rPr>
      <w:rFonts w:ascii="Times New Roman" w:eastAsia="Times New Roman" w:hAnsi="Times New Roman" w:cs="Times New Roman"/>
      <w:sz w:val="24"/>
      <w:szCs w:val="24"/>
    </w:rPr>
  </w:style>
  <w:style w:type="paragraph" w:styleId="Pamatteksts">
    <w:name w:val="Body Text"/>
    <w:basedOn w:val="Parasts"/>
    <w:link w:val="PamattekstsRakstz"/>
    <w:uiPriority w:val="99"/>
    <w:rsid w:val="00DD3AAF"/>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uiPriority w:val="99"/>
    <w:rsid w:val="00DD3AAF"/>
    <w:rPr>
      <w:rFonts w:ascii="Times New Roman" w:eastAsia="Times New Roman" w:hAnsi="Times New Roman" w:cs="Times New Roman"/>
      <w:sz w:val="24"/>
      <w:szCs w:val="24"/>
      <w:lang w:val="en-US"/>
    </w:rPr>
  </w:style>
  <w:style w:type="paragraph" w:customStyle="1" w:styleId="naisnod">
    <w:name w:val="naisnod"/>
    <w:basedOn w:val="Parasts"/>
    <w:rsid w:val="00306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Parasts"/>
    <w:rsid w:val="00306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93D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pelle">
    <w:name w:val="spelle"/>
    <w:basedOn w:val="Noklusjumarindkopasfonts"/>
    <w:rsid w:val="00E1531D"/>
  </w:style>
  <w:style w:type="paragraph" w:styleId="Beiguvresteksts">
    <w:name w:val="endnote text"/>
    <w:basedOn w:val="Parasts"/>
    <w:link w:val="BeiguvrestekstsRakstz"/>
    <w:uiPriority w:val="99"/>
    <w:semiHidden/>
    <w:unhideWhenUsed/>
    <w:rsid w:val="004A5DA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4A5DA5"/>
    <w:rPr>
      <w:sz w:val="20"/>
      <w:szCs w:val="20"/>
    </w:rPr>
  </w:style>
  <w:style w:type="character" w:styleId="Beiguvresatsauce">
    <w:name w:val="endnote reference"/>
    <w:basedOn w:val="Noklusjumarindkopasfonts"/>
    <w:uiPriority w:val="99"/>
    <w:semiHidden/>
    <w:unhideWhenUsed/>
    <w:rsid w:val="004A5DA5"/>
    <w:rPr>
      <w:vertAlign w:val="superscript"/>
    </w:rPr>
  </w:style>
  <w:style w:type="character" w:styleId="Komentraatsauce">
    <w:name w:val="annotation reference"/>
    <w:basedOn w:val="Noklusjumarindkopasfonts"/>
    <w:uiPriority w:val="99"/>
    <w:semiHidden/>
    <w:unhideWhenUsed/>
    <w:rsid w:val="00597EE1"/>
    <w:rPr>
      <w:sz w:val="16"/>
      <w:szCs w:val="16"/>
    </w:rPr>
  </w:style>
  <w:style w:type="paragraph" w:styleId="Komentrateksts">
    <w:name w:val="annotation text"/>
    <w:basedOn w:val="Parasts"/>
    <w:link w:val="KomentratekstsRakstz"/>
    <w:uiPriority w:val="99"/>
    <w:semiHidden/>
    <w:unhideWhenUsed/>
    <w:rsid w:val="00597EE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97EE1"/>
    <w:rPr>
      <w:sz w:val="20"/>
      <w:szCs w:val="20"/>
    </w:rPr>
  </w:style>
  <w:style w:type="paragraph" w:styleId="Komentratma">
    <w:name w:val="annotation subject"/>
    <w:basedOn w:val="Komentrateksts"/>
    <w:next w:val="Komentrateksts"/>
    <w:link w:val="KomentratmaRakstz"/>
    <w:uiPriority w:val="99"/>
    <w:semiHidden/>
    <w:unhideWhenUsed/>
    <w:rsid w:val="00597EE1"/>
    <w:rPr>
      <w:b/>
      <w:bCs/>
    </w:rPr>
  </w:style>
  <w:style w:type="character" w:customStyle="1" w:styleId="KomentratmaRakstz">
    <w:name w:val="Komentāra tēma Rakstz."/>
    <w:basedOn w:val="KomentratekstsRakstz"/>
    <w:link w:val="Komentratma"/>
    <w:uiPriority w:val="99"/>
    <w:semiHidden/>
    <w:rsid w:val="00597EE1"/>
    <w:rPr>
      <w:b/>
      <w:bCs/>
      <w:sz w:val="20"/>
      <w:szCs w:val="20"/>
    </w:rPr>
  </w:style>
  <w:style w:type="paragraph" w:customStyle="1" w:styleId="Z">
    <w:name w:val="Z"/>
    <w:basedOn w:val="Parasts"/>
    <w:rsid w:val="00731EF6"/>
    <w:pPr>
      <w:spacing w:after="0" w:line="240" w:lineRule="auto"/>
      <w:jc w:val="center"/>
    </w:pPr>
    <w:rPr>
      <w:rFonts w:ascii="Times New Roman" w:eastAsia="Times New Roman" w:hAnsi="Times New Roman" w:cs="Times New Roman"/>
      <w:b/>
      <w:i/>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2D1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A572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72D"/>
  </w:style>
  <w:style w:type="paragraph" w:styleId="Kjene">
    <w:name w:val="footer"/>
    <w:basedOn w:val="Parasts"/>
    <w:link w:val="KjeneRakstz"/>
    <w:uiPriority w:val="99"/>
    <w:unhideWhenUsed/>
    <w:rsid w:val="001A572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72D"/>
  </w:style>
  <w:style w:type="paragraph" w:styleId="Balonteksts">
    <w:name w:val="Balloon Text"/>
    <w:basedOn w:val="Parasts"/>
    <w:link w:val="BalontekstsRakstz"/>
    <w:uiPriority w:val="99"/>
    <w:semiHidden/>
    <w:unhideWhenUsed/>
    <w:rsid w:val="001A57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572D"/>
    <w:rPr>
      <w:rFonts w:ascii="Tahoma" w:hAnsi="Tahoma" w:cs="Tahoma"/>
      <w:sz w:val="16"/>
      <w:szCs w:val="16"/>
    </w:rPr>
  </w:style>
  <w:style w:type="paragraph" w:styleId="Sarakstarindkopa">
    <w:name w:val="List Paragraph"/>
    <w:basedOn w:val="Parasts"/>
    <w:uiPriority w:val="34"/>
    <w:qFormat/>
    <w:rsid w:val="00CB7131"/>
    <w:pPr>
      <w:ind w:left="720"/>
      <w:contextualSpacing/>
    </w:pPr>
  </w:style>
  <w:style w:type="table" w:styleId="Reatabula">
    <w:name w:val="Table Grid"/>
    <w:basedOn w:val="Parastatabula"/>
    <w:uiPriority w:val="59"/>
    <w:rsid w:val="00896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nhideWhenUsed/>
    <w:rsid w:val="008961CB"/>
    <w:rPr>
      <w:color w:val="0000FF"/>
      <w:u w:val="single"/>
    </w:rPr>
  </w:style>
  <w:style w:type="paragraph" w:customStyle="1" w:styleId="naisf">
    <w:name w:val="naisf"/>
    <w:basedOn w:val="Parasts"/>
    <w:rsid w:val="008961CB"/>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rsid w:val="007051CE"/>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basedOn w:val="Noklusjumarindkopasfonts"/>
    <w:uiPriority w:val="22"/>
    <w:qFormat/>
    <w:rsid w:val="0007452D"/>
    <w:rPr>
      <w:b/>
      <w:bCs/>
    </w:rPr>
  </w:style>
  <w:style w:type="paragraph" w:customStyle="1" w:styleId="RakstzRakstz1">
    <w:name w:val="Rakstz. Rakstz.1"/>
    <w:basedOn w:val="Parasts"/>
    <w:rsid w:val="00E03B23"/>
    <w:pPr>
      <w:spacing w:after="160" w:line="240" w:lineRule="exact"/>
    </w:pPr>
    <w:rPr>
      <w:rFonts w:ascii="Tahoma" w:eastAsia="Times New Roman" w:hAnsi="Tahoma" w:cs="Times New Roman"/>
      <w:sz w:val="20"/>
      <w:szCs w:val="20"/>
      <w:lang w:val="en-US"/>
    </w:rPr>
  </w:style>
  <w:style w:type="paragraph" w:customStyle="1" w:styleId="RakstzRakstz11">
    <w:name w:val="Rakstz. Rakstz.11"/>
    <w:basedOn w:val="Parasts"/>
    <w:rsid w:val="00F83D2B"/>
    <w:pPr>
      <w:spacing w:after="160" w:line="240" w:lineRule="exact"/>
    </w:pPr>
    <w:rPr>
      <w:rFonts w:ascii="Tahoma" w:eastAsia="Times New Roman" w:hAnsi="Tahoma" w:cs="Times New Roman"/>
      <w:sz w:val="20"/>
      <w:szCs w:val="20"/>
      <w:lang w:val="en-US"/>
    </w:rPr>
  </w:style>
  <w:style w:type="paragraph" w:customStyle="1" w:styleId="naiskr">
    <w:name w:val="naiskr"/>
    <w:basedOn w:val="Parasts"/>
    <w:uiPriority w:val="99"/>
    <w:rsid w:val="00191679"/>
    <w:pPr>
      <w:spacing w:before="100" w:beforeAutospacing="1" w:after="100" w:afterAutospacing="1" w:line="240" w:lineRule="auto"/>
    </w:pPr>
    <w:rPr>
      <w:rFonts w:ascii="Times New Roman" w:eastAsia="Times New Roman" w:hAnsi="Times New Roman" w:cs="Times New Roman"/>
      <w:sz w:val="24"/>
      <w:szCs w:val="24"/>
    </w:rPr>
  </w:style>
  <w:style w:type="paragraph" w:styleId="Pamatteksts">
    <w:name w:val="Body Text"/>
    <w:basedOn w:val="Parasts"/>
    <w:link w:val="PamattekstsRakstz"/>
    <w:uiPriority w:val="99"/>
    <w:rsid w:val="00DD3AAF"/>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uiPriority w:val="99"/>
    <w:rsid w:val="00DD3AAF"/>
    <w:rPr>
      <w:rFonts w:ascii="Times New Roman" w:eastAsia="Times New Roman" w:hAnsi="Times New Roman" w:cs="Times New Roman"/>
      <w:sz w:val="24"/>
      <w:szCs w:val="24"/>
      <w:lang w:val="en-US"/>
    </w:rPr>
  </w:style>
  <w:style w:type="paragraph" w:customStyle="1" w:styleId="naisnod">
    <w:name w:val="naisnod"/>
    <w:basedOn w:val="Parasts"/>
    <w:rsid w:val="00306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Parasts"/>
    <w:rsid w:val="00306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93D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pelle">
    <w:name w:val="spelle"/>
    <w:basedOn w:val="Noklusjumarindkopasfonts"/>
    <w:rsid w:val="00E1531D"/>
  </w:style>
  <w:style w:type="paragraph" w:styleId="Beiguvresteksts">
    <w:name w:val="endnote text"/>
    <w:basedOn w:val="Parasts"/>
    <w:link w:val="BeiguvrestekstsRakstz"/>
    <w:uiPriority w:val="99"/>
    <w:semiHidden/>
    <w:unhideWhenUsed/>
    <w:rsid w:val="004A5DA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4A5DA5"/>
    <w:rPr>
      <w:sz w:val="20"/>
      <w:szCs w:val="20"/>
    </w:rPr>
  </w:style>
  <w:style w:type="character" w:styleId="Beiguvresatsauce">
    <w:name w:val="endnote reference"/>
    <w:basedOn w:val="Noklusjumarindkopasfonts"/>
    <w:uiPriority w:val="99"/>
    <w:semiHidden/>
    <w:unhideWhenUsed/>
    <w:rsid w:val="004A5DA5"/>
    <w:rPr>
      <w:vertAlign w:val="superscript"/>
    </w:rPr>
  </w:style>
  <w:style w:type="character" w:styleId="Komentraatsauce">
    <w:name w:val="annotation reference"/>
    <w:basedOn w:val="Noklusjumarindkopasfonts"/>
    <w:uiPriority w:val="99"/>
    <w:semiHidden/>
    <w:unhideWhenUsed/>
    <w:rsid w:val="00597EE1"/>
    <w:rPr>
      <w:sz w:val="16"/>
      <w:szCs w:val="16"/>
    </w:rPr>
  </w:style>
  <w:style w:type="paragraph" w:styleId="Komentrateksts">
    <w:name w:val="annotation text"/>
    <w:basedOn w:val="Parasts"/>
    <w:link w:val="KomentratekstsRakstz"/>
    <w:uiPriority w:val="99"/>
    <w:semiHidden/>
    <w:unhideWhenUsed/>
    <w:rsid w:val="00597EE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97EE1"/>
    <w:rPr>
      <w:sz w:val="20"/>
      <w:szCs w:val="20"/>
    </w:rPr>
  </w:style>
  <w:style w:type="paragraph" w:styleId="Komentratma">
    <w:name w:val="annotation subject"/>
    <w:basedOn w:val="Komentrateksts"/>
    <w:next w:val="Komentrateksts"/>
    <w:link w:val="KomentratmaRakstz"/>
    <w:uiPriority w:val="99"/>
    <w:semiHidden/>
    <w:unhideWhenUsed/>
    <w:rsid w:val="00597EE1"/>
    <w:rPr>
      <w:b/>
      <w:bCs/>
    </w:rPr>
  </w:style>
  <w:style w:type="character" w:customStyle="1" w:styleId="KomentratmaRakstz">
    <w:name w:val="Komentāra tēma Rakstz."/>
    <w:basedOn w:val="KomentratekstsRakstz"/>
    <w:link w:val="Komentratma"/>
    <w:uiPriority w:val="99"/>
    <w:semiHidden/>
    <w:rsid w:val="00597EE1"/>
    <w:rPr>
      <w:b/>
      <w:bCs/>
      <w:sz w:val="20"/>
      <w:szCs w:val="20"/>
    </w:rPr>
  </w:style>
  <w:style w:type="paragraph" w:customStyle="1" w:styleId="Z">
    <w:name w:val="Z"/>
    <w:basedOn w:val="Parasts"/>
    <w:rsid w:val="00731EF6"/>
    <w:pPr>
      <w:spacing w:after="0" w:line="240" w:lineRule="auto"/>
      <w:jc w:val="center"/>
    </w:pPr>
    <w:rPr>
      <w:rFonts w:ascii="Times New Roman" w:eastAsia="Times New Roman" w:hAnsi="Times New Roman" w:cs="Times New Roman"/>
      <w:b/>
      <w: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5373">
      <w:bodyDiv w:val="1"/>
      <w:marLeft w:val="0"/>
      <w:marRight w:val="0"/>
      <w:marTop w:val="0"/>
      <w:marBottom w:val="0"/>
      <w:divBdr>
        <w:top w:val="none" w:sz="0" w:space="0" w:color="auto"/>
        <w:left w:val="none" w:sz="0" w:space="0" w:color="auto"/>
        <w:bottom w:val="none" w:sz="0" w:space="0" w:color="auto"/>
        <w:right w:val="none" w:sz="0" w:space="0" w:color="auto"/>
      </w:divBdr>
    </w:div>
    <w:div w:id="717436825">
      <w:bodyDiv w:val="1"/>
      <w:marLeft w:val="0"/>
      <w:marRight w:val="0"/>
      <w:marTop w:val="0"/>
      <w:marBottom w:val="0"/>
      <w:divBdr>
        <w:top w:val="none" w:sz="0" w:space="0" w:color="auto"/>
        <w:left w:val="none" w:sz="0" w:space="0" w:color="auto"/>
        <w:bottom w:val="none" w:sz="0" w:space="0" w:color="auto"/>
        <w:right w:val="none" w:sz="0" w:space="0" w:color="auto"/>
      </w:divBdr>
    </w:div>
    <w:div w:id="732004331">
      <w:bodyDiv w:val="1"/>
      <w:marLeft w:val="0"/>
      <w:marRight w:val="0"/>
      <w:marTop w:val="0"/>
      <w:marBottom w:val="0"/>
      <w:divBdr>
        <w:top w:val="none" w:sz="0" w:space="0" w:color="auto"/>
        <w:left w:val="none" w:sz="0" w:space="0" w:color="auto"/>
        <w:bottom w:val="none" w:sz="0" w:space="0" w:color="auto"/>
        <w:right w:val="none" w:sz="0" w:space="0" w:color="auto"/>
      </w:divBdr>
    </w:div>
    <w:div w:id="859507068">
      <w:bodyDiv w:val="1"/>
      <w:marLeft w:val="0"/>
      <w:marRight w:val="0"/>
      <w:marTop w:val="0"/>
      <w:marBottom w:val="0"/>
      <w:divBdr>
        <w:top w:val="none" w:sz="0" w:space="0" w:color="auto"/>
        <w:left w:val="none" w:sz="0" w:space="0" w:color="auto"/>
        <w:bottom w:val="none" w:sz="0" w:space="0" w:color="auto"/>
        <w:right w:val="none" w:sz="0" w:space="0" w:color="auto"/>
      </w:divBdr>
    </w:div>
    <w:div w:id="963731419">
      <w:bodyDiv w:val="1"/>
      <w:marLeft w:val="0"/>
      <w:marRight w:val="0"/>
      <w:marTop w:val="0"/>
      <w:marBottom w:val="0"/>
      <w:divBdr>
        <w:top w:val="none" w:sz="0" w:space="0" w:color="auto"/>
        <w:left w:val="none" w:sz="0" w:space="0" w:color="auto"/>
        <w:bottom w:val="none" w:sz="0" w:space="0" w:color="auto"/>
        <w:right w:val="none" w:sz="0" w:space="0" w:color="auto"/>
      </w:divBdr>
    </w:div>
    <w:div w:id="1018776631">
      <w:bodyDiv w:val="1"/>
      <w:marLeft w:val="0"/>
      <w:marRight w:val="0"/>
      <w:marTop w:val="0"/>
      <w:marBottom w:val="0"/>
      <w:divBdr>
        <w:top w:val="none" w:sz="0" w:space="0" w:color="auto"/>
        <w:left w:val="none" w:sz="0" w:space="0" w:color="auto"/>
        <w:bottom w:val="none" w:sz="0" w:space="0" w:color="auto"/>
        <w:right w:val="none" w:sz="0" w:space="0" w:color="auto"/>
      </w:divBdr>
    </w:div>
    <w:div w:id="1078943940">
      <w:bodyDiv w:val="1"/>
      <w:marLeft w:val="0"/>
      <w:marRight w:val="0"/>
      <w:marTop w:val="0"/>
      <w:marBottom w:val="0"/>
      <w:divBdr>
        <w:top w:val="none" w:sz="0" w:space="0" w:color="auto"/>
        <w:left w:val="none" w:sz="0" w:space="0" w:color="auto"/>
        <w:bottom w:val="none" w:sz="0" w:space="0" w:color="auto"/>
        <w:right w:val="none" w:sz="0" w:space="0" w:color="auto"/>
      </w:divBdr>
    </w:div>
    <w:div w:id="1290891835">
      <w:bodyDiv w:val="1"/>
      <w:marLeft w:val="0"/>
      <w:marRight w:val="0"/>
      <w:marTop w:val="0"/>
      <w:marBottom w:val="0"/>
      <w:divBdr>
        <w:top w:val="none" w:sz="0" w:space="0" w:color="auto"/>
        <w:left w:val="none" w:sz="0" w:space="0" w:color="auto"/>
        <w:bottom w:val="none" w:sz="0" w:space="0" w:color="auto"/>
        <w:right w:val="none" w:sz="0" w:space="0" w:color="auto"/>
      </w:divBdr>
    </w:div>
    <w:div w:id="1389455978">
      <w:bodyDiv w:val="1"/>
      <w:marLeft w:val="0"/>
      <w:marRight w:val="0"/>
      <w:marTop w:val="0"/>
      <w:marBottom w:val="0"/>
      <w:divBdr>
        <w:top w:val="none" w:sz="0" w:space="0" w:color="auto"/>
        <w:left w:val="none" w:sz="0" w:space="0" w:color="auto"/>
        <w:bottom w:val="none" w:sz="0" w:space="0" w:color="auto"/>
        <w:right w:val="none" w:sz="0" w:space="0" w:color="auto"/>
      </w:divBdr>
    </w:div>
    <w:div w:id="1443183760">
      <w:bodyDiv w:val="1"/>
      <w:marLeft w:val="0"/>
      <w:marRight w:val="0"/>
      <w:marTop w:val="0"/>
      <w:marBottom w:val="0"/>
      <w:divBdr>
        <w:top w:val="none" w:sz="0" w:space="0" w:color="auto"/>
        <w:left w:val="none" w:sz="0" w:space="0" w:color="auto"/>
        <w:bottom w:val="none" w:sz="0" w:space="0" w:color="auto"/>
        <w:right w:val="none" w:sz="0" w:space="0" w:color="auto"/>
      </w:divBdr>
    </w:div>
    <w:div w:id="1536194972">
      <w:bodyDiv w:val="1"/>
      <w:marLeft w:val="0"/>
      <w:marRight w:val="0"/>
      <w:marTop w:val="0"/>
      <w:marBottom w:val="0"/>
      <w:divBdr>
        <w:top w:val="none" w:sz="0" w:space="0" w:color="auto"/>
        <w:left w:val="none" w:sz="0" w:space="0" w:color="auto"/>
        <w:bottom w:val="none" w:sz="0" w:space="0" w:color="auto"/>
        <w:right w:val="none" w:sz="0" w:space="0" w:color="auto"/>
      </w:divBdr>
    </w:div>
    <w:div w:id="1644307778">
      <w:bodyDiv w:val="1"/>
      <w:marLeft w:val="0"/>
      <w:marRight w:val="0"/>
      <w:marTop w:val="0"/>
      <w:marBottom w:val="0"/>
      <w:divBdr>
        <w:top w:val="none" w:sz="0" w:space="0" w:color="auto"/>
        <w:left w:val="none" w:sz="0" w:space="0" w:color="auto"/>
        <w:bottom w:val="none" w:sz="0" w:space="0" w:color="auto"/>
        <w:right w:val="none" w:sz="0" w:space="0" w:color="auto"/>
      </w:divBdr>
    </w:div>
    <w:div w:id="1645424724">
      <w:bodyDiv w:val="1"/>
      <w:marLeft w:val="0"/>
      <w:marRight w:val="0"/>
      <w:marTop w:val="0"/>
      <w:marBottom w:val="0"/>
      <w:divBdr>
        <w:top w:val="none" w:sz="0" w:space="0" w:color="auto"/>
        <w:left w:val="none" w:sz="0" w:space="0" w:color="auto"/>
        <w:bottom w:val="none" w:sz="0" w:space="0" w:color="auto"/>
        <w:right w:val="none" w:sz="0" w:space="0" w:color="auto"/>
      </w:divBdr>
    </w:div>
    <w:div w:id="1802653601">
      <w:bodyDiv w:val="1"/>
      <w:marLeft w:val="0"/>
      <w:marRight w:val="0"/>
      <w:marTop w:val="0"/>
      <w:marBottom w:val="0"/>
      <w:divBdr>
        <w:top w:val="none" w:sz="0" w:space="0" w:color="auto"/>
        <w:left w:val="none" w:sz="0" w:space="0" w:color="auto"/>
        <w:bottom w:val="none" w:sz="0" w:space="0" w:color="auto"/>
        <w:right w:val="none" w:sz="0" w:space="0" w:color="auto"/>
      </w:divBdr>
    </w:div>
    <w:div w:id="1822236295">
      <w:bodyDiv w:val="1"/>
      <w:marLeft w:val="0"/>
      <w:marRight w:val="0"/>
      <w:marTop w:val="0"/>
      <w:marBottom w:val="0"/>
      <w:divBdr>
        <w:top w:val="none" w:sz="0" w:space="0" w:color="auto"/>
        <w:left w:val="none" w:sz="0" w:space="0" w:color="auto"/>
        <w:bottom w:val="none" w:sz="0" w:space="0" w:color="auto"/>
        <w:right w:val="none" w:sz="0" w:space="0" w:color="auto"/>
      </w:divBdr>
    </w:div>
    <w:div w:id="1890144753">
      <w:bodyDiv w:val="1"/>
      <w:marLeft w:val="0"/>
      <w:marRight w:val="0"/>
      <w:marTop w:val="0"/>
      <w:marBottom w:val="0"/>
      <w:divBdr>
        <w:top w:val="none" w:sz="0" w:space="0" w:color="auto"/>
        <w:left w:val="none" w:sz="0" w:space="0" w:color="auto"/>
        <w:bottom w:val="none" w:sz="0" w:space="0" w:color="auto"/>
        <w:right w:val="none" w:sz="0" w:space="0" w:color="auto"/>
      </w:divBdr>
    </w:div>
    <w:div w:id="1980258961">
      <w:bodyDiv w:val="1"/>
      <w:marLeft w:val="0"/>
      <w:marRight w:val="0"/>
      <w:marTop w:val="0"/>
      <w:marBottom w:val="0"/>
      <w:divBdr>
        <w:top w:val="none" w:sz="0" w:space="0" w:color="auto"/>
        <w:left w:val="none" w:sz="0" w:space="0" w:color="auto"/>
        <w:bottom w:val="none" w:sz="0" w:space="0" w:color="auto"/>
        <w:right w:val="none" w:sz="0" w:space="0" w:color="auto"/>
      </w:divBdr>
    </w:div>
    <w:div w:id="19980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D5E9E-B4E0-4504-B51D-2CCE74BBBD3C}">
  <ds:schemaRefs>
    <ds:schemaRef ds:uri="http://schemas.openxmlformats.org/officeDocument/2006/bibliography"/>
  </ds:schemaRefs>
</ds:datastoreItem>
</file>

<file path=customXml/itemProps2.xml><?xml version="1.0" encoding="utf-8"?>
<ds:datastoreItem xmlns:ds="http://schemas.openxmlformats.org/officeDocument/2006/customXml" ds:itemID="{1A22B8B8-68F5-4611-BEF3-E3D6DD7F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35045</Words>
  <Characters>19976</Characters>
  <Application>Microsoft Office Word</Application>
  <DocSecurity>4</DocSecurity>
  <Lines>166</Lines>
  <Paragraphs>109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optimālu Prokuratūras iestāžu izvietošanu darbam piemērotās telpās Rīgā”</vt:lpstr>
      <vt:lpstr>Informatīvais ziņojums „Par optimālu Prokuratūras iestāžu izvietošanu darbam piemērotās telpās Rīgā”</vt:lpstr>
    </vt:vector>
  </TitlesOfParts>
  <Company>Tieslietu Sektors</Company>
  <LinksUpToDate>false</LinksUpToDate>
  <CharactersWithSpaces>54912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optimālu Prokuratūras iestāžu izvietošanu darbam piemērotās telpās Rīgā”</dc:title>
  <dc:subject>Informatīvais ziņojums</dc:subject>
  <dc:creator>A.Racene-Krumina</dc:creator>
  <dc:description>Tālr.: 67036734; e-pasts: Agnese.Racene-Krumina@tm.gov.lv</dc:description>
  <cp:lastModifiedBy>Kristīne Kuprijanova</cp:lastModifiedBy>
  <cp:revision>2</cp:revision>
  <cp:lastPrinted>2013-10-25T01:46:00Z</cp:lastPrinted>
  <dcterms:created xsi:type="dcterms:W3CDTF">2013-10-25T13:22:00Z</dcterms:created>
  <dcterms:modified xsi:type="dcterms:W3CDTF">2013-10-25T13:22:00Z</dcterms:modified>
</cp:coreProperties>
</file>