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AA" w:rsidRPr="003C40F7" w:rsidRDefault="00B837AA" w:rsidP="00CE0C52"/>
    <w:p w:rsidR="00B837AA" w:rsidRPr="00CF43F0" w:rsidRDefault="00B837AA" w:rsidP="00CE0C52">
      <w:pPr>
        <w:jc w:val="center"/>
        <w:rPr>
          <w:sz w:val="28"/>
          <w:szCs w:val="28"/>
        </w:rPr>
      </w:pPr>
      <w:r w:rsidRPr="00CF43F0">
        <w:rPr>
          <w:sz w:val="28"/>
          <w:szCs w:val="28"/>
        </w:rPr>
        <w:t xml:space="preserve">LATVIJAS REPUBLIKAS MINISTRU KABINETA </w:t>
      </w:r>
    </w:p>
    <w:p w:rsidR="00B837AA" w:rsidRPr="00CF43F0" w:rsidRDefault="00637965" w:rsidP="00CE0C52">
      <w:pPr>
        <w:jc w:val="center"/>
        <w:rPr>
          <w:sz w:val="28"/>
          <w:szCs w:val="28"/>
        </w:rPr>
      </w:pPr>
      <w:r w:rsidRPr="00CF43F0">
        <w:rPr>
          <w:sz w:val="28"/>
          <w:szCs w:val="28"/>
        </w:rPr>
        <w:t xml:space="preserve">SĒDES PROTOKOLLĒMUMS </w:t>
      </w:r>
    </w:p>
    <w:p w:rsidR="00400C6C" w:rsidRPr="00CF43F0" w:rsidRDefault="00400C6C" w:rsidP="00CE0C52">
      <w:pPr>
        <w:rPr>
          <w:sz w:val="28"/>
          <w:szCs w:val="28"/>
        </w:rPr>
      </w:pPr>
    </w:p>
    <w:p w:rsidR="00B837AA" w:rsidRPr="00CF43F0" w:rsidRDefault="00B837AA" w:rsidP="00CE0C52">
      <w:pPr>
        <w:rPr>
          <w:sz w:val="28"/>
          <w:szCs w:val="28"/>
        </w:rPr>
      </w:pPr>
      <w:r w:rsidRPr="00CF43F0">
        <w:rPr>
          <w:sz w:val="28"/>
          <w:szCs w:val="28"/>
        </w:rPr>
        <w:t>Rīgā</w:t>
      </w:r>
      <w:r w:rsidRPr="00CF43F0">
        <w:rPr>
          <w:sz w:val="28"/>
          <w:szCs w:val="28"/>
        </w:rPr>
        <w:tab/>
      </w:r>
      <w:r w:rsidRPr="00CF43F0">
        <w:rPr>
          <w:sz w:val="28"/>
          <w:szCs w:val="28"/>
        </w:rPr>
        <w:tab/>
      </w:r>
      <w:r w:rsidRPr="00CF43F0">
        <w:rPr>
          <w:sz w:val="28"/>
          <w:szCs w:val="28"/>
        </w:rPr>
        <w:tab/>
      </w:r>
      <w:r w:rsidRPr="00CF43F0">
        <w:rPr>
          <w:sz w:val="28"/>
          <w:szCs w:val="28"/>
        </w:rPr>
        <w:tab/>
      </w:r>
      <w:r w:rsidRPr="00CF43F0">
        <w:rPr>
          <w:sz w:val="28"/>
          <w:szCs w:val="28"/>
        </w:rPr>
        <w:tab/>
      </w:r>
      <w:proofErr w:type="gramStart"/>
      <w:r w:rsidR="00A51E8A" w:rsidRPr="00CF43F0">
        <w:rPr>
          <w:sz w:val="28"/>
          <w:szCs w:val="28"/>
        </w:rPr>
        <w:t xml:space="preserve">   </w:t>
      </w:r>
      <w:r w:rsidRPr="00CF43F0">
        <w:rPr>
          <w:sz w:val="28"/>
          <w:szCs w:val="28"/>
        </w:rPr>
        <w:t xml:space="preserve"> </w:t>
      </w:r>
      <w:proofErr w:type="gramEnd"/>
      <w:r w:rsidRPr="00CF43F0">
        <w:rPr>
          <w:sz w:val="28"/>
          <w:szCs w:val="28"/>
        </w:rPr>
        <w:t>Nr.</w:t>
      </w:r>
      <w:r w:rsidRPr="00CF43F0">
        <w:rPr>
          <w:sz w:val="28"/>
          <w:szCs w:val="28"/>
        </w:rPr>
        <w:tab/>
      </w:r>
      <w:r w:rsidRPr="00CF43F0">
        <w:rPr>
          <w:sz w:val="28"/>
          <w:szCs w:val="28"/>
        </w:rPr>
        <w:tab/>
        <w:t xml:space="preserve">  </w:t>
      </w:r>
      <w:r w:rsidR="00AC141E" w:rsidRPr="00CF43F0">
        <w:rPr>
          <w:sz w:val="28"/>
          <w:szCs w:val="28"/>
        </w:rPr>
        <w:t xml:space="preserve">      </w:t>
      </w:r>
      <w:r w:rsidR="00275CD3" w:rsidRPr="00CF43F0">
        <w:rPr>
          <w:sz w:val="28"/>
          <w:szCs w:val="28"/>
        </w:rPr>
        <w:t xml:space="preserve">  </w:t>
      </w:r>
      <w:r w:rsidR="00EB03A4" w:rsidRPr="00CF43F0">
        <w:rPr>
          <w:sz w:val="28"/>
          <w:szCs w:val="28"/>
        </w:rPr>
        <w:t xml:space="preserve">     </w:t>
      </w:r>
      <w:r w:rsidR="000005E7" w:rsidRPr="00CF43F0">
        <w:rPr>
          <w:sz w:val="28"/>
          <w:szCs w:val="28"/>
        </w:rPr>
        <w:t xml:space="preserve">  </w:t>
      </w:r>
      <w:r w:rsidR="00AC141E" w:rsidRPr="00CF43F0">
        <w:rPr>
          <w:sz w:val="28"/>
          <w:szCs w:val="28"/>
        </w:rPr>
        <w:t>2</w:t>
      </w:r>
      <w:r w:rsidR="00031AB7" w:rsidRPr="00CF43F0">
        <w:rPr>
          <w:sz w:val="28"/>
          <w:szCs w:val="28"/>
        </w:rPr>
        <w:t>0</w:t>
      </w:r>
      <w:r w:rsidR="00E23172" w:rsidRPr="00CF43F0">
        <w:rPr>
          <w:sz w:val="28"/>
          <w:szCs w:val="28"/>
        </w:rPr>
        <w:t>1</w:t>
      </w:r>
      <w:r w:rsidR="004375E4" w:rsidRPr="00CF43F0">
        <w:rPr>
          <w:sz w:val="28"/>
          <w:szCs w:val="28"/>
        </w:rPr>
        <w:t>1</w:t>
      </w:r>
      <w:r w:rsidR="00BA1645" w:rsidRPr="00CF43F0">
        <w:rPr>
          <w:sz w:val="28"/>
          <w:szCs w:val="28"/>
        </w:rPr>
        <w:t>.</w:t>
      </w:r>
      <w:r w:rsidR="00DA1B6C" w:rsidRPr="00CF43F0">
        <w:rPr>
          <w:sz w:val="28"/>
          <w:szCs w:val="28"/>
        </w:rPr>
        <w:t xml:space="preserve"> </w:t>
      </w:r>
      <w:r w:rsidR="00AC141E" w:rsidRPr="00CF43F0">
        <w:rPr>
          <w:sz w:val="28"/>
          <w:szCs w:val="28"/>
        </w:rPr>
        <w:t>g</w:t>
      </w:r>
      <w:r w:rsidR="00BA1645" w:rsidRPr="00CF43F0">
        <w:rPr>
          <w:sz w:val="28"/>
          <w:szCs w:val="28"/>
        </w:rPr>
        <w:t>ada</w:t>
      </w:r>
      <w:r w:rsidR="00AC141E" w:rsidRPr="00CF43F0">
        <w:rPr>
          <w:sz w:val="28"/>
          <w:szCs w:val="28"/>
        </w:rPr>
        <w:t xml:space="preserve"> </w:t>
      </w:r>
      <w:r w:rsidR="00CF43F0" w:rsidRPr="00CF43F0">
        <w:rPr>
          <w:sz w:val="28"/>
          <w:szCs w:val="28"/>
        </w:rPr>
        <w:t>27</w:t>
      </w:r>
      <w:r w:rsidR="00EB03A4" w:rsidRPr="00CF43F0">
        <w:rPr>
          <w:sz w:val="28"/>
          <w:szCs w:val="28"/>
        </w:rPr>
        <w:t>.</w:t>
      </w:r>
      <w:r w:rsidR="000005E7" w:rsidRPr="00CF43F0">
        <w:rPr>
          <w:sz w:val="28"/>
          <w:szCs w:val="28"/>
        </w:rPr>
        <w:t xml:space="preserve"> </w:t>
      </w:r>
      <w:r w:rsidR="00CF43F0" w:rsidRPr="00CF43F0">
        <w:rPr>
          <w:sz w:val="28"/>
          <w:szCs w:val="28"/>
        </w:rPr>
        <w:t>septembrī</w:t>
      </w:r>
      <w:r w:rsidR="00DA1B6C" w:rsidRPr="00CF43F0">
        <w:rPr>
          <w:sz w:val="28"/>
          <w:szCs w:val="28"/>
        </w:rPr>
        <w:t xml:space="preserve"> </w:t>
      </w:r>
      <w:r w:rsidR="00E23172" w:rsidRPr="00CF43F0">
        <w:rPr>
          <w:sz w:val="28"/>
          <w:szCs w:val="28"/>
        </w:rPr>
        <w:t xml:space="preserve"> </w:t>
      </w:r>
      <w:r w:rsidR="00DA1B6C" w:rsidRPr="00CF43F0">
        <w:rPr>
          <w:sz w:val="28"/>
          <w:szCs w:val="28"/>
        </w:rPr>
        <w:t xml:space="preserve"> </w:t>
      </w:r>
    </w:p>
    <w:p w:rsidR="008F2218" w:rsidRPr="00CF43F0" w:rsidRDefault="008F2218" w:rsidP="00CE0C52">
      <w:pPr>
        <w:rPr>
          <w:sz w:val="28"/>
          <w:szCs w:val="28"/>
        </w:rPr>
      </w:pPr>
    </w:p>
    <w:p w:rsidR="002D3ADA" w:rsidRPr="00CF43F0" w:rsidRDefault="004375E4" w:rsidP="002D3ADA">
      <w:pPr>
        <w:jc w:val="center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3"/>
      <w:r w:rsidRPr="00CF43F0">
        <w:rPr>
          <w:b/>
          <w:sz w:val="28"/>
          <w:szCs w:val="28"/>
        </w:rPr>
        <w:t xml:space="preserve">Par </w:t>
      </w:r>
      <w:r w:rsidR="00AC29D0" w:rsidRPr="00CF43F0">
        <w:rPr>
          <w:b/>
          <w:sz w:val="28"/>
          <w:szCs w:val="28"/>
        </w:rPr>
        <w:t xml:space="preserve">Eiropas Savienības </w:t>
      </w:r>
      <w:r w:rsidR="002D3ADA" w:rsidRPr="00CF43F0">
        <w:rPr>
          <w:b/>
          <w:sz w:val="28"/>
          <w:szCs w:val="28"/>
        </w:rPr>
        <w:t xml:space="preserve">Konkurētspējas </w:t>
      </w:r>
      <w:r w:rsidR="00F70FDB" w:rsidRPr="00CF43F0">
        <w:rPr>
          <w:b/>
          <w:sz w:val="28"/>
          <w:szCs w:val="28"/>
        </w:rPr>
        <w:t xml:space="preserve">ministru </w:t>
      </w:r>
      <w:r w:rsidR="002D3ADA" w:rsidRPr="00CF43F0">
        <w:rPr>
          <w:b/>
          <w:sz w:val="28"/>
          <w:szCs w:val="28"/>
        </w:rPr>
        <w:t xml:space="preserve">padomes 2011.gada </w:t>
      </w:r>
      <w:r w:rsidR="00CF43F0" w:rsidRPr="00CF43F0">
        <w:rPr>
          <w:b/>
          <w:sz w:val="28"/>
          <w:szCs w:val="28"/>
        </w:rPr>
        <w:t>29.-30</w:t>
      </w:r>
      <w:r w:rsidR="00CF43F0">
        <w:rPr>
          <w:b/>
          <w:sz w:val="28"/>
          <w:szCs w:val="28"/>
        </w:rPr>
        <w:t>.</w:t>
      </w:r>
      <w:r w:rsidR="003C40F7" w:rsidRPr="00CF43F0">
        <w:rPr>
          <w:b/>
          <w:sz w:val="28"/>
          <w:szCs w:val="28"/>
        </w:rPr>
        <w:t> </w:t>
      </w:r>
      <w:r w:rsidR="00CF43F0" w:rsidRPr="00CF43F0">
        <w:rPr>
          <w:b/>
          <w:sz w:val="28"/>
          <w:szCs w:val="28"/>
        </w:rPr>
        <w:t>septembra</w:t>
      </w:r>
      <w:r w:rsidR="00CF43F0">
        <w:rPr>
          <w:b/>
          <w:sz w:val="28"/>
          <w:szCs w:val="28"/>
        </w:rPr>
        <w:t xml:space="preserve"> </w:t>
      </w:r>
      <w:r w:rsidR="002D3ADA" w:rsidRPr="00CF43F0">
        <w:rPr>
          <w:b/>
          <w:sz w:val="28"/>
          <w:szCs w:val="28"/>
        </w:rPr>
        <w:t>sanāksmē izskatām</w:t>
      </w:r>
      <w:r w:rsidR="00EB03A4" w:rsidRPr="00CF43F0">
        <w:rPr>
          <w:b/>
          <w:sz w:val="28"/>
          <w:szCs w:val="28"/>
        </w:rPr>
        <w:t>o</w:t>
      </w:r>
      <w:r w:rsidR="002D3ADA" w:rsidRPr="00CF43F0">
        <w:rPr>
          <w:b/>
          <w:sz w:val="28"/>
          <w:szCs w:val="28"/>
        </w:rPr>
        <w:t xml:space="preserve"> jautājum</w:t>
      </w:r>
      <w:r w:rsidR="00EB03A4" w:rsidRPr="00CF43F0">
        <w:rPr>
          <w:b/>
          <w:sz w:val="28"/>
          <w:szCs w:val="28"/>
        </w:rPr>
        <w:t>u</w:t>
      </w:r>
    </w:p>
    <w:bookmarkEnd w:id="0"/>
    <w:bookmarkEnd w:id="1"/>
    <w:bookmarkEnd w:id="2"/>
    <w:p w:rsidR="00B837AA" w:rsidRPr="00CF43F0" w:rsidRDefault="00B837AA" w:rsidP="00CE0C52">
      <w:pPr>
        <w:pStyle w:val="Nosaukums"/>
        <w:outlineLvl w:val="0"/>
        <w:rPr>
          <w:b/>
          <w:szCs w:val="28"/>
        </w:rPr>
      </w:pPr>
    </w:p>
    <w:p w:rsidR="001F7B4E" w:rsidRDefault="001F7B4E" w:rsidP="001F7B4E">
      <w:pPr>
        <w:pStyle w:val="naiskr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B02461">
        <w:rPr>
          <w:sz w:val="28"/>
          <w:szCs w:val="28"/>
        </w:rPr>
        <w:t xml:space="preserve">Apstiprināt </w:t>
      </w:r>
      <w:r w:rsidRPr="00B02461">
        <w:rPr>
          <w:bCs/>
          <w:sz w:val="28"/>
          <w:szCs w:val="28"/>
        </w:rPr>
        <w:t xml:space="preserve">Latvijas nacionālo pozīciju Nr. 1 </w:t>
      </w:r>
      <w:bookmarkStart w:id="3" w:name="OLE_LINK1"/>
      <w:bookmarkStart w:id="4" w:name="OLE_LINK2"/>
      <w:r w:rsidR="00B91217">
        <w:rPr>
          <w:bCs/>
          <w:sz w:val="28"/>
          <w:szCs w:val="28"/>
        </w:rPr>
        <w:t>p</w:t>
      </w:r>
      <w:r w:rsidRPr="00B02461">
        <w:rPr>
          <w:sz w:val="28"/>
          <w:szCs w:val="28"/>
        </w:rPr>
        <w:t>ar Eiropas Savienības Padomes sagatavoto līguma projektu vienotās patentu tiesas izveidei</w:t>
      </w:r>
      <w:r>
        <w:rPr>
          <w:sz w:val="28"/>
          <w:szCs w:val="28"/>
        </w:rPr>
        <w:t>.</w:t>
      </w:r>
    </w:p>
    <w:p w:rsidR="001F7B4E" w:rsidRPr="00B02461" w:rsidRDefault="001F7B4E" w:rsidP="001F7B4E">
      <w:pPr>
        <w:pStyle w:val="naiskr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bookmarkEnd w:id="3"/>
    <w:bookmarkEnd w:id="4"/>
    <w:p w:rsidR="002D3ADA" w:rsidRPr="00CF43F0" w:rsidRDefault="002D3ADA" w:rsidP="002D3ADA">
      <w:pPr>
        <w:numPr>
          <w:ilvl w:val="0"/>
          <w:numId w:val="17"/>
        </w:numPr>
        <w:jc w:val="both"/>
        <w:rPr>
          <w:sz w:val="28"/>
          <w:szCs w:val="28"/>
        </w:rPr>
      </w:pPr>
      <w:r w:rsidRPr="00CF43F0">
        <w:rPr>
          <w:sz w:val="28"/>
          <w:szCs w:val="28"/>
        </w:rPr>
        <w:t xml:space="preserve">Pieņemt zināšanai Tieslietu ministrijas iesniegto informatīvo ziņojumu par Eiropas Savienības Konkurētspējas </w:t>
      </w:r>
      <w:r w:rsidR="001F7B4E">
        <w:rPr>
          <w:sz w:val="28"/>
          <w:szCs w:val="28"/>
        </w:rPr>
        <w:t xml:space="preserve">ministru </w:t>
      </w:r>
      <w:r w:rsidRPr="00CF43F0">
        <w:rPr>
          <w:sz w:val="28"/>
          <w:szCs w:val="28"/>
        </w:rPr>
        <w:t>padomes 2011.</w:t>
      </w:r>
      <w:r w:rsidR="000005E7" w:rsidRPr="00CF43F0">
        <w:rPr>
          <w:sz w:val="28"/>
          <w:szCs w:val="28"/>
        </w:rPr>
        <w:t> </w:t>
      </w:r>
      <w:r w:rsidRPr="00CF43F0">
        <w:rPr>
          <w:sz w:val="28"/>
          <w:szCs w:val="28"/>
        </w:rPr>
        <w:t xml:space="preserve">gada </w:t>
      </w:r>
      <w:r w:rsidR="00EB03A4" w:rsidRPr="00CF43F0">
        <w:rPr>
          <w:sz w:val="28"/>
          <w:szCs w:val="28"/>
        </w:rPr>
        <w:t>2</w:t>
      </w:r>
      <w:r w:rsidR="002F73DC">
        <w:rPr>
          <w:sz w:val="28"/>
          <w:szCs w:val="28"/>
        </w:rPr>
        <w:t>9</w:t>
      </w:r>
      <w:r w:rsidRPr="00CF43F0">
        <w:rPr>
          <w:sz w:val="28"/>
          <w:szCs w:val="28"/>
        </w:rPr>
        <w:t>.</w:t>
      </w:r>
      <w:r w:rsidR="002F73DC">
        <w:rPr>
          <w:sz w:val="28"/>
          <w:szCs w:val="28"/>
        </w:rPr>
        <w:t>-30. septembra</w:t>
      </w:r>
      <w:r w:rsidR="00EB03A4" w:rsidRPr="00CF43F0">
        <w:rPr>
          <w:sz w:val="28"/>
          <w:szCs w:val="28"/>
        </w:rPr>
        <w:t xml:space="preserve"> </w:t>
      </w:r>
      <w:r w:rsidRPr="00CF43F0">
        <w:rPr>
          <w:sz w:val="28"/>
          <w:szCs w:val="28"/>
        </w:rPr>
        <w:t>sanāksmē izskatām</w:t>
      </w:r>
      <w:r w:rsidR="00EB03A4" w:rsidRPr="00CF43F0">
        <w:rPr>
          <w:sz w:val="28"/>
          <w:szCs w:val="28"/>
        </w:rPr>
        <w:t>o jautājumu</w:t>
      </w:r>
      <w:r w:rsidRPr="00CF43F0">
        <w:rPr>
          <w:sz w:val="28"/>
          <w:szCs w:val="28"/>
        </w:rPr>
        <w:t>.</w:t>
      </w:r>
    </w:p>
    <w:p w:rsidR="002D3ADA" w:rsidRPr="00CF43F0" w:rsidRDefault="002D3ADA" w:rsidP="002D3ADA">
      <w:pPr>
        <w:pStyle w:val="Sarakstarindkopa"/>
        <w:ind w:left="750"/>
        <w:contextualSpacing/>
        <w:jc w:val="both"/>
        <w:rPr>
          <w:bCs/>
          <w:sz w:val="28"/>
          <w:szCs w:val="28"/>
        </w:rPr>
      </w:pPr>
    </w:p>
    <w:p w:rsidR="002F73DC" w:rsidRPr="002F73DC" w:rsidRDefault="002D3ADA" w:rsidP="002F73DC">
      <w:pPr>
        <w:pStyle w:val="Pamatteksts"/>
        <w:numPr>
          <w:ilvl w:val="0"/>
          <w:numId w:val="17"/>
        </w:numPr>
        <w:jc w:val="both"/>
        <w:rPr>
          <w:szCs w:val="28"/>
        </w:rPr>
      </w:pPr>
      <w:r w:rsidRPr="002F73DC">
        <w:rPr>
          <w:szCs w:val="28"/>
        </w:rPr>
        <w:t xml:space="preserve">Latvijas Republikas </w:t>
      </w:r>
      <w:r w:rsidR="002F73DC" w:rsidRPr="002F73DC">
        <w:rPr>
          <w:szCs w:val="28"/>
        </w:rPr>
        <w:t xml:space="preserve">Ekonomikas ministrijas valsts sekretāram </w:t>
      </w:r>
      <w:r w:rsidR="002F73DC" w:rsidRPr="002F73DC">
        <w:rPr>
          <w:bCs/>
          <w:szCs w:val="28"/>
        </w:rPr>
        <w:t>Jurim Pūcem</w:t>
      </w:r>
      <w:r w:rsidR="002F73DC" w:rsidRPr="002F73DC">
        <w:rPr>
          <w:szCs w:val="28"/>
        </w:rPr>
        <w:t xml:space="preserve"> </w:t>
      </w:r>
      <w:r w:rsidRPr="002F73DC">
        <w:rPr>
          <w:szCs w:val="28"/>
        </w:rPr>
        <w:t xml:space="preserve">pārstāvēt Latvijas Republiku </w:t>
      </w:r>
      <w:r w:rsidR="002F73DC" w:rsidRPr="002F73DC">
        <w:rPr>
          <w:szCs w:val="28"/>
        </w:rPr>
        <w:t xml:space="preserve">Eiropas Savienības Konkurētspējas </w:t>
      </w:r>
      <w:r w:rsidR="007862DF">
        <w:rPr>
          <w:szCs w:val="28"/>
        </w:rPr>
        <w:t xml:space="preserve">ministru </w:t>
      </w:r>
      <w:r w:rsidR="002F73DC" w:rsidRPr="002F73DC">
        <w:rPr>
          <w:szCs w:val="28"/>
        </w:rPr>
        <w:t>padomes 2011. gada 29.-30. septembra sanāksmē Tieslietu ministrijas kompetencē esošajā jautājumā</w:t>
      </w:r>
      <w:r w:rsidR="005B7513" w:rsidRPr="002F73DC">
        <w:rPr>
          <w:szCs w:val="28"/>
        </w:rPr>
        <w:t>.</w:t>
      </w:r>
      <w:r w:rsidR="002F73DC" w:rsidRPr="002F73DC">
        <w:rPr>
          <w:szCs w:val="28"/>
        </w:rPr>
        <w:t xml:space="preserve"> </w:t>
      </w:r>
    </w:p>
    <w:p w:rsidR="002F73DC" w:rsidRDefault="002F73DC" w:rsidP="002F73DC">
      <w:pPr>
        <w:pStyle w:val="Pamatteksts"/>
        <w:ind w:firstLine="720"/>
        <w:jc w:val="both"/>
        <w:rPr>
          <w:szCs w:val="28"/>
        </w:rPr>
      </w:pPr>
    </w:p>
    <w:p w:rsidR="005B7513" w:rsidRPr="00CF43F0" w:rsidRDefault="005B7513" w:rsidP="00203318">
      <w:pPr>
        <w:pStyle w:val="Pamatteksts2"/>
        <w:spacing w:after="0" w:line="240" w:lineRule="auto"/>
        <w:jc w:val="both"/>
        <w:outlineLvl w:val="0"/>
        <w:rPr>
          <w:sz w:val="28"/>
          <w:szCs w:val="28"/>
          <w:highlight w:val="yellow"/>
        </w:rPr>
      </w:pPr>
    </w:p>
    <w:p w:rsidR="005B7513" w:rsidRPr="00CF43F0" w:rsidRDefault="005B7513" w:rsidP="005B7513">
      <w:pPr>
        <w:pStyle w:val="Nosaukums"/>
        <w:ind w:left="426"/>
        <w:jc w:val="both"/>
        <w:outlineLvl w:val="0"/>
        <w:rPr>
          <w:szCs w:val="28"/>
        </w:rPr>
      </w:pPr>
    </w:p>
    <w:p w:rsidR="000005E7" w:rsidRPr="00CF43F0" w:rsidRDefault="000005E7" w:rsidP="005B7513">
      <w:pPr>
        <w:pStyle w:val="Nosaukums"/>
        <w:ind w:left="426"/>
        <w:jc w:val="both"/>
        <w:outlineLvl w:val="0"/>
        <w:rPr>
          <w:szCs w:val="28"/>
        </w:rPr>
      </w:pPr>
    </w:p>
    <w:p w:rsidR="003C40F7" w:rsidRPr="00CF43F0" w:rsidRDefault="003C40F7" w:rsidP="00107714">
      <w:pPr>
        <w:pStyle w:val="Pamatteksts"/>
        <w:rPr>
          <w:szCs w:val="28"/>
        </w:rPr>
      </w:pPr>
    </w:p>
    <w:p w:rsidR="00107714" w:rsidRPr="00CF43F0" w:rsidRDefault="00503BE0" w:rsidP="00107714">
      <w:pPr>
        <w:pStyle w:val="Pamatteksts"/>
        <w:rPr>
          <w:szCs w:val="28"/>
        </w:rPr>
      </w:pPr>
      <w:r w:rsidRPr="00CF43F0">
        <w:rPr>
          <w:szCs w:val="28"/>
        </w:rPr>
        <w:t>Ministru prezidents</w:t>
      </w:r>
      <w:r w:rsidR="007B577C" w:rsidRPr="00CF43F0">
        <w:rPr>
          <w:szCs w:val="28"/>
        </w:rPr>
        <w:t xml:space="preserve"> </w:t>
      </w:r>
      <w:r w:rsidR="00107714" w:rsidRPr="00CF43F0">
        <w:rPr>
          <w:szCs w:val="28"/>
        </w:rPr>
        <w:t xml:space="preserve">      </w:t>
      </w:r>
      <w:r w:rsidR="00CF43F0">
        <w:rPr>
          <w:szCs w:val="28"/>
        </w:rPr>
        <w:t xml:space="preserve">    </w:t>
      </w:r>
      <w:r w:rsidR="00107714" w:rsidRPr="00CF43F0">
        <w:rPr>
          <w:szCs w:val="28"/>
        </w:rPr>
        <w:t xml:space="preserve">                                    </w:t>
      </w:r>
      <w:r w:rsidR="00654DAB" w:rsidRPr="00CF43F0">
        <w:rPr>
          <w:szCs w:val="28"/>
        </w:rPr>
        <w:t xml:space="preserve"> </w:t>
      </w:r>
      <w:r w:rsidR="00107714" w:rsidRPr="00CF43F0">
        <w:rPr>
          <w:szCs w:val="28"/>
        </w:rPr>
        <w:t xml:space="preserve"> </w:t>
      </w:r>
      <w:r w:rsidR="003C40F7" w:rsidRPr="00CF43F0">
        <w:rPr>
          <w:szCs w:val="28"/>
        </w:rPr>
        <w:t xml:space="preserve">                      </w:t>
      </w:r>
      <w:r w:rsidR="00107714" w:rsidRPr="00CF43F0">
        <w:rPr>
          <w:szCs w:val="28"/>
        </w:rPr>
        <w:t xml:space="preserve">V. Dombrovskis </w:t>
      </w:r>
    </w:p>
    <w:p w:rsidR="00107714" w:rsidRPr="00CF43F0" w:rsidRDefault="00107714" w:rsidP="00CE0C52">
      <w:pPr>
        <w:pStyle w:val="Pamatteksts"/>
        <w:rPr>
          <w:szCs w:val="28"/>
        </w:rPr>
      </w:pPr>
    </w:p>
    <w:p w:rsidR="004375E4" w:rsidRPr="00CF43F0" w:rsidRDefault="004375E4" w:rsidP="00CE0C52">
      <w:pPr>
        <w:pStyle w:val="Pamatteksts"/>
        <w:rPr>
          <w:szCs w:val="28"/>
        </w:rPr>
      </w:pPr>
    </w:p>
    <w:p w:rsidR="006167C2" w:rsidRPr="00CF43F0" w:rsidRDefault="006167C2" w:rsidP="005B7513">
      <w:pPr>
        <w:pStyle w:val="Pamatteksts"/>
        <w:rPr>
          <w:szCs w:val="28"/>
        </w:rPr>
      </w:pPr>
      <w:r w:rsidRPr="00CF43F0">
        <w:rPr>
          <w:szCs w:val="28"/>
        </w:rPr>
        <w:t>Valsts kancelejas direktore</w:t>
      </w:r>
      <w:r w:rsidR="007B577C" w:rsidRPr="00CF43F0">
        <w:rPr>
          <w:szCs w:val="28"/>
        </w:rPr>
        <w:t xml:space="preserve">     </w:t>
      </w:r>
      <w:r w:rsidRPr="00CF43F0">
        <w:rPr>
          <w:szCs w:val="28"/>
        </w:rPr>
        <w:t xml:space="preserve">      </w:t>
      </w:r>
      <w:r w:rsidR="00CF43F0">
        <w:rPr>
          <w:szCs w:val="28"/>
        </w:rPr>
        <w:t xml:space="preserve">     </w:t>
      </w:r>
      <w:r w:rsidR="007D2128" w:rsidRPr="00CF43F0">
        <w:rPr>
          <w:szCs w:val="28"/>
        </w:rPr>
        <w:t xml:space="preserve">           </w:t>
      </w:r>
      <w:r w:rsidR="00E23172" w:rsidRPr="00CF43F0">
        <w:rPr>
          <w:szCs w:val="28"/>
        </w:rPr>
        <w:t xml:space="preserve"> </w:t>
      </w:r>
      <w:r w:rsidR="00107714" w:rsidRPr="00CF43F0">
        <w:rPr>
          <w:szCs w:val="28"/>
        </w:rPr>
        <w:t xml:space="preserve">              </w:t>
      </w:r>
      <w:r w:rsidR="008A397A" w:rsidRPr="00CF43F0">
        <w:rPr>
          <w:szCs w:val="28"/>
        </w:rPr>
        <w:t xml:space="preserve">  </w:t>
      </w:r>
      <w:r w:rsidR="003C40F7" w:rsidRPr="00CF43F0">
        <w:rPr>
          <w:szCs w:val="28"/>
        </w:rPr>
        <w:t xml:space="preserve">                      </w:t>
      </w:r>
      <w:r w:rsidR="005B7513" w:rsidRPr="00CF43F0">
        <w:rPr>
          <w:szCs w:val="28"/>
        </w:rPr>
        <w:t>E. Dreimane</w:t>
      </w:r>
    </w:p>
    <w:p w:rsidR="004375E4" w:rsidRPr="00CF43F0" w:rsidRDefault="004375E4" w:rsidP="00CE0C52">
      <w:pPr>
        <w:rPr>
          <w:sz w:val="28"/>
          <w:szCs w:val="28"/>
        </w:rPr>
      </w:pPr>
    </w:p>
    <w:p w:rsidR="000005E7" w:rsidRPr="00CF43F0" w:rsidRDefault="000005E7" w:rsidP="00CE0C52">
      <w:pPr>
        <w:rPr>
          <w:sz w:val="28"/>
          <w:szCs w:val="28"/>
        </w:rPr>
      </w:pPr>
    </w:p>
    <w:p w:rsidR="006167C2" w:rsidRPr="00CF43F0" w:rsidRDefault="006167C2" w:rsidP="00CE0C52">
      <w:pPr>
        <w:rPr>
          <w:sz w:val="28"/>
          <w:szCs w:val="28"/>
        </w:rPr>
      </w:pPr>
      <w:r w:rsidRPr="00CF43F0">
        <w:rPr>
          <w:sz w:val="28"/>
          <w:szCs w:val="28"/>
        </w:rPr>
        <w:t xml:space="preserve">Iesniedzējs: </w:t>
      </w:r>
    </w:p>
    <w:p w:rsidR="00133366" w:rsidRPr="00CF43F0" w:rsidRDefault="00107714" w:rsidP="00CE0C52">
      <w:pPr>
        <w:rPr>
          <w:sz w:val="28"/>
          <w:szCs w:val="28"/>
        </w:rPr>
      </w:pPr>
      <w:r w:rsidRPr="00CF43F0">
        <w:rPr>
          <w:sz w:val="28"/>
          <w:szCs w:val="28"/>
        </w:rPr>
        <w:t xml:space="preserve">tieslietu ministrs </w:t>
      </w:r>
      <w:r w:rsidR="006167C2" w:rsidRPr="00CF43F0">
        <w:rPr>
          <w:sz w:val="28"/>
          <w:szCs w:val="28"/>
        </w:rPr>
        <w:tab/>
      </w:r>
      <w:r w:rsidRPr="00CF43F0">
        <w:rPr>
          <w:sz w:val="28"/>
          <w:szCs w:val="28"/>
        </w:rPr>
        <w:t xml:space="preserve"> </w:t>
      </w:r>
      <w:r w:rsidR="007B577C" w:rsidRPr="00CF43F0">
        <w:rPr>
          <w:sz w:val="28"/>
          <w:szCs w:val="28"/>
        </w:rPr>
        <w:t xml:space="preserve">     </w:t>
      </w:r>
      <w:r w:rsidR="00CC6FB1" w:rsidRPr="00CF43F0">
        <w:rPr>
          <w:sz w:val="28"/>
          <w:szCs w:val="28"/>
        </w:rPr>
        <w:t xml:space="preserve">                     </w:t>
      </w:r>
      <w:r w:rsidR="007D2128" w:rsidRPr="00CF43F0">
        <w:rPr>
          <w:sz w:val="28"/>
          <w:szCs w:val="28"/>
        </w:rPr>
        <w:t xml:space="preserve">       </w:t>
      </w:r>
      <w:r w:rsidR="00CF43F0">
        <w:rPr>
          <w:sz w:val="28"/>
          <w:szCs w:val="28"/>
        </w:rPr>
        <w:t xml:space="preserve">    </w:t>
      </w:r>
      <w:r w:rsidRPr="00CF43F0">
        <w:rPr>
          <w:sz w:val="28"/>
          <w:szCs w:val="28"/>
        </w:rPr>
        <w:t xml:space="preserve">         </w:t>
      </w:r>
      <w:r w:rsidR="007D2128" w:rsidRPr="00CF43F0">
        <w:rPr>
          <w:sz w:val="28"/>
          <w:szCs w:val="28"/>
        </w:rPr>
        <w:t xml:space="preserve">  </w:t>
      </w:r>
      <w:r w:rsidRPr="00CF43F0">
        <w:rPr>
          <w:sz w:val="28"/>
          <w:szCs w:val="28"/>
        </w:rPr>
        <w:t xml:space="preserve">      </w:t>
      </w:r>
      <w:r w:rsidR="003C40F7" w:rsidRPr="00CF43F0">
        <w:rPr>
          <w:sz w:val="28"/>
          <w:szCs w:val="28"/>
        </w:rPr>
        <w:t xml:space="preserve">                 </w:t>
      </w:r>
      <w:r w:rsidRPr="00CF43F0">
        <w:rPr>
          <w:sz w:val="28"/>
          <w:szCs w:val="28"/>
        </w:rPr>
        <w:t xml:space="preserve">  A. Štokenbergs</w:t>
      </w:r>
      <w:r w:rsidR="00E23172" w:rsidRPr="00CF43F0">
        <w:rPr>
          <w:sz w:val="28"/>
          <w:szCs w:val="28"/>
        </w:rPr>
        <w:t xml:space="preserve">  </w:t>
      </w:r>
      <w:r w:rsidR="00E4344B" w:rsidRPr="00CF43F0">
        <w:rPr>
          <w:sz w:val="28"/>
          <w:szCs w:val="28"/>
        </w:rPr>
        <w:t xml:space="preserve">  </w:t>
      </w:r>
      <w:r w:rsidR="00E23172" w:rsidRPr="00CF43F0">
        <w:rPr>
          <w:sz w:val="28"/>
          <w:szCs w:val="28"/>
        </w:rPr>
        <w:t xml:space="preserve">   </w:t>
      </w:r>
    </w:p>
    <w:p w:rsidR="004375E4" w:rsidRPr="00E32C97" w:rsidRDefault="004375E4" w:rsidP="00CE0C52">
      <w:pPr>
        <w:rPr>
          <w:sz w:val="28"/>
          <w:szCs w:val="28"/>
        </w:rPr>
      </w:pPr>
    </w:p>
    <w:p w:rsidR="004375E4" w:rsidRPr="00E32C97" w:rsidRDefault="004375E4" w:rsidP="00CE0C52">
      <w:pPr>
        <w:rPr>
          <w:sz w:val="28"/>
          <w:szCs w:val="28"/>
        </w:rPr>
      </w:pPr>
    </w:p>
    <w:p w:rsidR="00B837AA" w:rsidRPr="00462840" w:rsidRDefault="00111BC1" w:rsidP="00CE0C52">
      <w:pPr>
        <w:rPr>
          <w:sz w:val="20"/>
          <w:szCs w:val="20"/>
        </w:rPr>
      </w:pPr>
      <w:r w:rsidRPr="00462840">
        <w:rPr>
          <w:sz w:val="20"/>
          <w:szCs w:val="20"/>
        </w:rPr>
        <w:t>2</w:t>
      </w:r>
      <w:r w:rsidR="00CF43F0">
        <w:rPr>
          <w:sz w:val="20"/>
          <w:szCs w:val="20"/>
        </w:rPr>
        <w:t>3</w:t>
      </w:r>
      <w:r w:rsidR="00865991" w:rsidRPr="00462840">
        <w:rPr>
          <w:sz w:val="20"/>
          <w:szCs w:val="20"/>
        </w:rPr>
        <w:t>.</w:t>
      </w:r>
      <w:r w:rsidR="004375E4" w:rsidRPr="00462840">
        <w:rPr>
          <w:sz w:val="20"/>
          <w:szCs w:val="20"/>
        </w:rPr>
        <w:t>0</w:t>
      </w:r>
      <w:r w:rsidR="00CF43F0">
        <w:rPr>
          <w:sz w:val="20"/>
          <w:szCs w:val="20"/>
        </w:rPr>
        <w:t>9</w:t>
      </w:r>
      <w:r w:rsidR="00B9293C" w:rsidRPr="00462840">
        <w:rPr>
          <w:sz w:val="20"/>
          <w:szCs w:val="20"/>
        </w:rPr>
        <w:t>.</w:t>
      </w:r>
      <w:r w:rsidR="00865991" w:rsidRPr="00462840">
        <w:rPr>
          <w:sz w:val="20"/>
          <w:szCs w:val="20"/>
        </w:rPr>
        <w:t>20</w:t>
      </w:r>
      <w:r w:rsidR="00E23172" w:rsidRPr="00462840">
        <w:rPr>
          <w:sz w:val="20"/>
          <w:szCs w:val="20"/>
        </w:rPr>
        <w:t>1</w:t>
      </w:r>
      <w:r w:rsidR="004375E4" w:rsidRPr="00462840">
        <w:rPr>
          <w:sz w:val="20"/>
          <w:szCs w:val="20"/>
        </w:rPr>
        <w:t>1</w:t>
      </w:r>
      <w:r w:rsidR="00795A9A" w:rsidRPr="00462840">
        <w:rPr>
          <w:sz w:val="20"/>
          <w:szCs w:val="20"/>
        </w:rPr>
        <w:t xml:space="preserve"> </w:t>
      </w:r>
      <w:r w:rsidR="007B577C" w:rsidRPr="00462840">
        <w:rPr>
          <w:sz w:val="20"/>
          <w:szCs w:val="20"/>
        </w:rPr>
        <w:t>1</w:t>
      </w:r>
      <w:r w:rsidR="001F7B4E">
        <w:rPr>
          <w:sz w:val="20"/>
          <w:szCs w:val="20"/>
        </w:rPr>
        <w:t>3</w:t>
      </w:r>
      <w:r w:rsidR="00A51E8A" w:rsidRPr="00462840">
        <w:rPr>
          <w:sz w:val="20"/>
          <w:szCs w:val="20"/>
        </w:rPr>
        <w:t>:</w:t>
      </w:r>
      <w:r w:rsidR="001F7B4E">
        <w:rPr>
          <w:sz w:val="20"/>
          <w:szCs w:val="20"/>
        </w:rPr>
        <w:t>3</w:t>
      </w:r>
      <w:r w:rsidR="00447367">
        <w:rPr>
          <w:sz w:val="20"/>
          <w:szCs w:val="20"/>
        </w:rPr>
        <w:t>7</w:t>
      </w:r>
    </w:p>
    <w:p w:rsidR="00B837AA" w:rsidRPr="00E32C97" w:rsidRDefault="001F7B4E" w:rsidP="00CE0C52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3D3744">
        <w:rPr>
          <w:sz w:val="20"/>
          <w:szCs w:val="20"/>
        </w:rPr>
        <w:t>1</w:t>
      </w:r>
    </w:p>
    <w:p w:rsidR="00B837AA" w:rsidRPr="00E32C97" w:rsidRDefault="00CF43F0" w:rsidP="00CE0C52">
      <w:pPr>
        <w:rPr>
          <w:sz w:val="20"/>
          <w:szCs w:val="20"/>
        </w:rPr>
      </w:pPr>
      <w:r>
        <w:rPr>
          <w:sz w:val="20"/>
          <w:szCs w:val="20"/>
        </w:rPr>
        <w:t>Dace Vītola</w:t>
      </w:r>
    </w:p>
    <w:p w:rsidR="00B837AA" w:rsidRPr="00E32C97" w:rsidRDefault="00264156" w:rsidP="00CE0C52">
      <w:pPr>
        <w:rPr>
          <w:sz w:val="20"/>
          <w:szCs w:val="20"/>
        </w:rPr>
      </w:pPr>
      <w:r w:rsidRPr="00E32C97">
        <w:rPr>
          <w:sz w:val="20"/>
          <w:szCs w:val="20"/>
        </w:rPr>
        <w:t>670369</w:t>
      </w:r>
      <w:r w:rsidR="00107714" w:rsidRPr="00E32C97">
        <w:rPr>
          <w:sz w:val="20"/>
          <w:szCs w:val="20"/>
        </w:rPr>
        <w:t>1</w:t>
      </w:r>
      <w:r w:rsidR="002F73DC">
        <w:rPr>
          <w:sz w:val="20"/>
          <w:szCs w:val="20"/>
        </w:rPr>
        <w:t>3</w:t>
      </w:r>
      <w:r w:rsidR="00B837AA" w:rsidRPr="00E32C97">
        <w:rPr>
          <w:sz w:val="20"/>
          <w:szCs w:val="20"/>
        </w:rPr>
        <w:t xml:space="preserve">, </w:t>
      </w:r>
      <w:hyperlink r:id="rId8" w:history="1">
        <w:r w:rsidR="002F73DC" w:rsidRPr="007E4B1D">
          <w:rPr>
            <w:rStyle w:val="Hipersaite"/>
            <w:sz w:val="20"/>
            <w:szCs w:val="20"/>
          </w:rPr>
          <w:t>Dace.Vitola@tm.gov.lv</w:t>
        </w:r>
      </w:hyperlink>
      <w:r w:rsidR="00107714" w:rsidRPr="00E32C97">
        <w:rPr>
          <w:sz w:val="20"/>
          <w:szCs w:val="20"/>
        </w:rPr>
        <w:t xml:space="preserve"> </w:t>
      </w:r>
    </w:p>
    <w:sectPr w:rsidR="00B837AA" w:rsidRPr="00E32C97" w:rsidSect="007138C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B2" w:rsidRDefault="00EA4AB2">
      <w:r>
        <w:separator/>
      </w:r>
    </w:p>
  </w:endnote>
  <w:endnote w:type="continuationSeparator" w:id="0">
    <w:p w:rsidR="00EA4AB2" w:rsidRDefault="00EA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Pr="00A51E8A" w:rsidRDefault="00CA04CF" w:rsidP="00A51E8A">
    <w:pPr>
      <w:pStyle w:val="Nosaukums"/>
      <w:jc w:val="both"/>
      <w:outlineLvl w:val="0"/>
      <w:rPr>
        <w:i/>
        <w:sz w:val="20"/>
      </w:rPr>
    </w:pPr>
    <w:r w:rsidRPr="00A51E8A">
      <w:rPr>
        <w:i/>
        <w:sz w:val="20"/>
      </w:rPr>
      <w:t xml:space="preserve">TMprot_231109_JHAC; </w:t>
    </w:r>
    <w:proofErr w:type="spellStart"/>
    <w:r w:rsidRPr="00A51E8A">
      <w:rPr>
        <w:i/>
        <w:sz w:val="20"/>
      </w:rPr>
      <w:t>Protokollēmums</w:t>
    </w:r>
    <w:proofErr w:type="spellEnd"/>
    <w:r w:rsidRPr="00A51E8A">
      <w:rPr>
        <w:i/>
        <w:sz w:val="20"/>
      </w:rPr>
      <w:t xml:space="preserve"> par Latvijas nacionālajām pozīcijām un Eiropas Savienības Tieslietu un iekšlietu ministru padomes 2009.gada 30.novembra – 1.decembra sanāksmē izskatāmajiem Tieslietu ministrijas kompetencē esošajiem jautājumiem</w:t>
    </w:r>
  </w:p>
  <w:p w:rsidR="00CA04CF" w:rsidRPr="00A002DF" w:rsidRDefault="00CA04CF" w:rsidP="00A002DF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Pr="00EB03A4" w:rsidRDefault="00CA04CF" w:rsidP="00EB03A4">
    <w:pPr>
      <w:jc w:val="both"/>
      <w:rPr>
        <w:sz w:val="20"/>
        <w:szCs w:val="20"/>
      </w:rPr>
    </w:pPr>
    <w:r w:rsidRPr="002F73DC">
      <w:rPr>
        <w:sz w:val="20"/>
        <w:szCs w:val="20"/>
      </w:rPr>
      <w:t>TMprot_</w:t>
    </w:r>
    <w:r w:rsidR="00111BC1" w:rsidRPr="002F73DC">
      <w:rPr>
        <w:sz w:val="20"/>
        <w:szCs w:val="20"/>
      </w:rPr>
      <w:t>2</w:t>
    </w:r>
    <w:r w:rsidR="00CF43F0" w:rsidRPr="002F73DC">
      <w:rPr>
        <w:sz w:val="20"/>
        <w:szCs w:val="20"/>
      </w:rPr>
      <w:t>3</w:t>
    </w:r>
    <w:r w:rsidR="005D3BF7" w:rsidRPr="002F73DC">
      <w:rPr>
        <w:sz w:val="20"/>
        <w:szCs w:val="20"/>
      </w:rPr>
      <w:t>0</w:t>
    </w:r>
    <w:r w:rsidR="00CF43F0" w:rsidRPr="002F73DC">
      <w:rPr>
        <w:sz w:val="20"/>
        <w:szCs w:val="20"/>
      </w:rPr>
      <w:t>9</w:t>
    </w:r>
    <w:r w:rsidRPr="002F73DC">
      <w:rPr>
        <w:sz w:val="20"/>
        <w:szCs w:val="20"/>
      </w:rPr>
      <w:t>1</w:t>
    </w:r>
    <w:r w:rsidR="004375E4" w:rsidRPr="002F73DC">
      <w:rPr>
        <w:sz w:val="20"/>
        <w:szCs w:val="20"/>
      </w:rPr>
      <w:t>1</w:t>
    </w:r>
    <w:r w:rsidRPr="002F73DC">
      <w:rPr>
        <w:sz w:val="20"/>
        <w:szCs w:val="20"/>
      </w:rPr>
      <w:t>_</w:t>
    </w:r>
    <w:r w:rsidR="002D3ADA" w:rsidRPr="002F73DC">
      <w:rPr>
        <w:sz w:val="20"/>
        <w:szCs w:val="20"/>
      </w:rPr>
      <w:t>COMPET</w:t>
    </w:r>
    <w:r w:rsidRPr="002F73DC">
      <w:rPr>
        <w:sz w:val="20"/>
        <w:szCs w:val="20"/>
      </w:rPr>
      <w:t xml:space="preserve">; </w:t>
    </w:r>
    <w:r w:rsidR="002F73DC" w:rsidRPr="002F73DC">
      <w:rPr>
        <w:sz w:val="20"/>
        <w:szCs w:val="20"/>
      </w:rPr>
      <w:t>Par Eiropas Savienības Konkurētspējas ministru padomes 2011.gada 29.-30. septembra sanāksmē izskatāmo jautājumu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B2" w:rsidRDefault="00EA4AB2">
      <w:r>
        <w:separator/>
      </w:r>
    </w:p>
  </w:footnote>
  <w:footnote w:type="continuationSeparator" w:id="0">
    <w:p w:rsidR="00EA4AB2" w:rsidRDefault="00EA4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Default="00395622" w:rsidP="00DF062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A04C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A04CF" w:rsidRDefault="00CA04C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Default="00395622" w:rsidP="00DF062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A04CF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F73D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CA04CF" w:rsidRDefault="00CA04CF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DA" w:rsidRPr="002D3ADA" w:rsidRDefault="002D3ADA" w:rsidP="002D3ADA">
    <w:pPr>
      <w:pStyle w:val="Galvene"/>
      <w:jc w:val="right"/>
      <w:rPr>
        <w:i/>
        <w:sz w:val="28"/>
        <w:szCs w:val="28"/>
      </w:rPr>
    </w:pPr>
    <w:r w:rsidRPr="002D3ADA">
      <w:rPr>
        <w:i/>
        <w:sz w:val="28"/>
        <w:szCs w:val="28"/>
      </w:rPr>
      <w:t>Projekts</w:t>
    </w:r>
  </w:p>
  <w:p w:rsidR="002D3ADA" w:rsidRDefault="002D3AD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1E6"/>
    <w:multiLevelType w:val="multilevel"/>
    <w:tmpl w:val="7F1606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05B066FC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6F877A7"/>
    <w:multiLevelType w:val="multilevel"/>
    <w:tmpl w:val="0F42D0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6"/>
      </w:rPr>
    </w:lvl>
  </w:abstractNum>
  <w:abstractNum w:abstractNumId="3">
    <w:nsid w:val="136A103E"/>
    <w:multiLevelType w:val="hybridMultilevel"/>
    <w:tmpl w:val="87762364"/>
    <w:lvl w:ilvl="0" w:tplc="5E56903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84371"/>
    <w:multiLevelType w:val="multilevel"/>
    <w:tmpl w:val="F790D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>
    <w:nsid w:val="14D73111"/>
    <w:multiLevelType w:val="hybridMultilevel"/>
    <w:tmpl w:val="C122B03A"/>
    <w:lvl w:ilvl="0" w:tplc="29EA7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3B3A"/>
    <w:multiLevelType w:val="hybridMultilevel"/>
    <w:tmpl w:val="7310B264"/>
    <w:lvl w:ilvl="0" w:tplc="5E56903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8119B7"/>
    <w:multiLevelType w:val="hybridMultilevel"/>
    <w:tmpl w:val="51386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90164D"/>
    <w:multiLevelType w:val="hybridMultilevel"/>
    <w:tmpl w:val="951E2E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4590"/>
    <w:multiLevelType w:val="multilevel"/>
    <w:tmpl w:val="A8929AC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5133A"/>
    <w:multiLevelType w:val="hybridMultilevel"/>
    <w:tmpl w:val="6270E232"/>
    <w:lvl w:ilvl="0" w:tplc="042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72550"/>
    <w:multiLevelType w:val="hybridMultilevel"/>
    <w:tmpl w:val="1D604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B3249"/>
    <w:multiLevelType w:val="hybridMultilevel"/>
    <w:tmpl w:val="939C4CAE"/>
    <w:lvl w:ilvl="0" w:tplc="0DD2A500">
      <w:numFmt w:val="none"/>
      <w:lvlText w:val=""/>
      <w:lvlJc w:val="left"/>
      <w:pPr>
        <w:tabs>
          <w:tab w:val="num" w:pos="360"/>
        </w:tabs>
      </w:pPr>
    </w:lvl>
    <w:lvl w:ilvl="1" w:tplc="6A3AA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81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00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CF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8F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C7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CD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A40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6BC7CB7"/>
    <w:multiLevelType w:val="hybridMultilevel"/>
    <w:tmpl w:val="FAA67C9E"/>
    <w:lvl w:ilvl="0" w:tplc="A322D7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535ED3DC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E166C1"/>
    <w:multiLevelType w:val="hybridMultilevel"/>
    <w:tmpl w:val="E07C817C"/>
    <w:lvl w:ilvl="0" w:tplc="9A683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DE0E6E"/>
    <w:multiLevelType w:val="multilevel"/>
    <w:tmpl w:val="A9964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4"/>
  </w:num>
  <w:num w:numId="11">
    <w:abstractNumId w:val="16"/>
  </w:num>
  <w:num w:numId="12">
    <w:abstractNumId w:val="15"/>
  </w:num>
  <w:num w:numId="13">
    <w:abstractNumId w:val="0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7AA"/>
    <w:rsid w:val="000005E7"/>
    <w:rsid w:val="00001D47"/>
    <w:rsid w:val="00014640"/>
    <w:rsid w:val="00031AB7"/>
    <w:rsid w:val="000577D1"/>
    <w:rsid w:val="0007256F"/>
    <w:rsid w:val="000822B4"/>
    <w:rsid w:val="00092D26"/>
    <w:rsid w:val="000A3EFE"/>
    <w:rsid w:val="000C4128"/>
    <w:rsid w:val="000D3480"/>
    <w:rsid w:val="000E0BA3"/>
    <w:rsid w:val="00107714"/>
    <w:rsid w:val="001106CA"/>
    <w:rsid w:val="00111BC1"/>
    <w:rsid w:val="0011319C"/>
    <w:rsid w:val="00133366"/>
    <w:rsid w:val="00137FAA"/>
    <w:rsid w:val="00171677"/>
    <w:rsid w:val="001A06A1"/>
    <w:rsid w:val="001B2B3F"/>
    <w:rsid w:val="001F72BE"/>
    <w:rsid w:val="001F7B4E"/>
    <w:rsid w:val="0020111E"/>
    <w:rsid w:val="00203318"/>
    <w:rsid w:val="00204693"/>
    <w:rsid w:val="00215EC5"/>
    <w:rsid w:val="00235A09"/>
    <w:rsid w:val="00264156"/>
    <w:rsid w:val="00270C3C"/>
    <w:rsid w:val="002713F6"/>
    <w:rsid w:val="00275CD3"/>
    <w:rsid w:val="00282557"/>
    <w:rsid w:val="002C5CDE"/>
    <w:rsid w:val="002C5ED7"/>
    <w:rsid w:val="002D3ADA"/>
    <w:rsid w:val="002F0F28"/>
    <w:rsid w:val="002F38D3"/>
    <w:rsid w:val="002F73DC"/>
    <w:rsid w:val="003051C1"/>
    <w:rsid w:val="00367591"/>
    <w:rsid w:val="0037471D"/>
    <w:rsid w:val="00375FAF"/>
    <w:rsid w:val="003859FB"/>
    <w:rsid w:val="0039397A"/>
    <w:rsid w:val="00395622"/>
    <w:rsid w:val="003B0D1E"/>
    <w:rsid w:val="003C40F7"/>
    <w:rsid w:val="003D3744"/>
    <w:rsid w:val="003D717D"/>
    <w:rsid w:val="003E15B1"/>
    <w:rsid w:val="003E34E4"/>
    <w:rsid w:val="00400C6C"/>
    <w:rsid w:val="00415493"/>
    <w:rsid w:val="004375E4"/>
    <w:rsid w:val="00447367"/>
    <w:rsid w:val="00461A3D"/>
    <w:rsid w:val="00462840"/>
    <w:rsid w:val="00473D58"/>
    <w:rsid w:val="00485261"/>
    <w:rsid w:val="004A2F66"/>
    <w:rsid w:val="004D0222"/>
    <w:rsid w:val="004F690D"/>
    <w:rsid w:val="00503BE0"/>
    <w:rsid w:val="005071BC"/>
    <w:rsid w:val="005114B7"/>
    <w:rsid w:val="00512650"/>
    <w:rsid w:val="00514469"/>
    <w:rsid w:val="00524A69"/>
    <w:rsid w:val="00536064"/>
    <w:rsid w:val="0054463A"/>
    <w:rsid w:val="00584AA4"/>
    <w:rsid w:val="0059160A"/>
    <w:rsid w:val="005A01D2"/>
    <w:rsid w:val="005B7513"/>
    <w:rsid w:val="005D1827"/>
    <w:rsid w:val="005D1FE2"/>
    <w:rsid w:val="005D3BF7"/>
    <w:rsid w:val="005E1414"/>
    <w:rsid w:val="005F4D86"/>
    <w:rsid w:val="005F5853"/>
    <w:rsid w:val="006115AE"/>
    <w:rsid w:val="006167C2"/>
    <w:rsid w:val="0063531B"/>
    <w:rsid w:val="00637965"/>
    <w:rsid w:val="00654DAB"/>
    <w:rsid w:val="00683335"/>
    <w:rsid w:val="00693816"/>
    <w:rsid w:val="006A32CA"/>
    <w:rsid w:val="006E20A9"/>
    <w:rsid w:val="007138C7"/>
    <w:rsid w:val="007458EB"/>
    <w:rsid w:val="00773E97"/>
    <w:rsid w:val="00784C8F"/>
    <w:rsid w:val="007862DF"/>
    <w:rsid w:val="00795A9A"/>
    <w:rsid w:val="007B577C"/>
    <w:rsid w:val="007D2128"/>
    <w:rsid w:val="007D275C"/>
    <w:rsid w:val="007D3E71"/>
    <w:rsid w:val="007D4498"/>
    <w:rsid w:val="007E6423"/>
    <w:rsid w:val="007F0BB7"/>
    <w:rsid w:val="008028AE"/>
    <w:rsid w:val="00827F3E"/>
    <w:rsid w:val="008525CA"/>
    <w:rsid w:val="00855A73"/>
    <w:rsid w:val="00865991"/>
    <w:rsid w:val="008A397A"/>
    <w:rsid w:val="008A4B28"/>
    <w:rsid w:val="008C057A"/>
    <w:rsid w:val="008C1591"/>
    <w:rsid w:val="008D04D7"/>
    <w:rsid w:val="008D0707"/>
    <w:rsid w:val="008D2BF5"/>
    <w:rsid w:val="008F2218"/>
    <w:rsid w:val="008F3706"/>
    <w:rsid w:val="009216D0"/>
    <w:rsid w:val="00926DEA"/>
    <w:rsid w:val="009460C4"/>
    <w:rsid w:val="0099097D"/>
    <w:rsid w:val="009B75EE"/>
    <w:rsid w:val="009F08A4"/>
    <w:rsid w:val="00A002DF"/>
    <w:rsid w:val="00A05AB1"/>
    <w:rsid w:val="00A3009B"/>
    <w:rsid w:val="00A32A8D"/>
    <w:rsid w:val="00A4446F"/>
    <w:rsid w:val="00A45CD5"/>
    <w:rsid w:val="00A51E8A"/>
    <w:rsid w:val="00A83EE6"/>
    <w:rsid w:val="00A911C8"/>
    <w:rsid w:val="00AA1B57"/>
    <w:rsid w:val="00AC141E"/>
    <w:rsid w:val="00AC29D0"/>
    <w:rsid w:val="00AD5459"/>
    <w:rsid w:val="00AE709F"/>
    <w:rsid w:val="00B02461"/>
    <w:rsid w:val="00B02DAB"/>
    <w:rsid w:val="00B1021D"/>
    <w:rsid w:val="00B145ED"/>
    <w:rsid w:val="00B21F26"/>
    <w:rsid w:val="00B2500A"/>
    <w:rsid w:val="00B40980"/>
    <w:rsid w:val="00B6108F"/>
    <w:rsid w:val="00B62A22"/>
    <w:rsid w:val="00B754E1"/>
    <w:rsid w:val="00B75E84"/>
    <w:rsid w:val="00B77D00"/>
    <w:rsid w:val="00B837AA"/>
    <w:rsid w:val="00B86C1B"/>
    <w:rsid w:val="00B91217"/>
    <w:rsid w:val="00B91794"/>
    <w:rsid w:val="00B9293C"/>
    <w:rsid w:val="00B94589"/>
    <w:rsid w:val="00BA1645"/>
    <w:rsid w:val="00BA35C7"/>
    <w:rsid w:val="00BE1B2E"/>
    <w:rsid w:val="00C0215B"/>
    <w:rsid w:val="00C2387B"/>
    <w:rsid w:val="00C316B3"/>
    <w:rsid w:val="00C516BA"/>
    <w:rsid w:val="00C5511F"/>
    <w:rsid w:val="00CA04CF"/>
    <w:rsid w:val="00CA61A6"/>
    <w:rsid w:val="00CB30E4"/>
    <w:rsid w:val="00CC3CC8"/>
    <w:rsid w:val="00CC6FB1"/>
    <w:rsid w:val="00CE0C52"/>
    <w:rsid w:val="00CE7D72"/>
    <w:rsid w:val="00CF43F0"/>
    <w:rsid w:val="00D32604"/>
    <w:rsid w:val="00D53E27"/>
    <w:rsid w:val="00D60185"/>
    <w:rsid w:val="00D605D6"/>
    <w:rsid w:val="00D67D9E"/>
    <w:rsid w:val="00DA05E6"/>
    <w:rsid w:val="00DA1B6C"/>
    <w:rsid w:val="00DC0820"/>
    <w:rsid w:val="00DC6D77"/>
    <w:rsid w:val="00DD426A"/>
    <w:rsid w:val="00DF0628"/>
    <w:rsid w:val="00DF3FFE"/>
    <w:rsid w:val="00DF4946"/>
    <w:rsid w:val="00E03833"/>
    <w:rsid w:val="00E23172"/>
    <w:rsid w:val="00E32C97"/>
    <w:rsid w:val="00E36EEA"/>
    <w:rsid w:val="00E40CFC"/>
    <w:rsid w:val="00E4344B"/>
    <w:rsid w:val="00E52CC5"/>
    <w:rsid w:val="00EA4AB2"/>
    <w:rsid w:val="00EB03A4"/>
    <w:rsid w:val="00EC07CB"/>
    <w:rsid w:val="00ED52F5"/>
    <w:rsid w:val="00EE2EEA"/>
    <w:rsid w:val="00EF5747"/>
    <w:rsid w:val="00F00B9F"/>
    <w:rsid w:val="00F01B05"/>
    <w:rsid w:val="00F02CB3"/>
    <w:rsid w:val="00F0375A"/>
    <w:rsid w:val="00F46136"/>
    <w:rsid w:val="00F6472E"/>
    <w:rsid w:val="00F668D5"/>
    <w:rsid w:val="00F70FDB"/>
    <w:rsid w:val="00FA6A2C"/>
    <w:rsid w:val="00FC1188"/>
    <w:rsid w:val="00FD2BF3"/>
    <w:rsid w:val="00FD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B837AA"/>
    <w:rPr>
      <w:sz w:val="24"/>
      <w:szCs w:val="24"/>
      <w:lang w:eastAsia="en-US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204693"/>
    <w:pPr>
      <w:keepNext/>
      <w:spacing w:before="240" w:after="60"/>
      <w:outlineLvl w:val="3"/>
    </w:pPr>
    <w:rPr>
      <w:b/>
      <w:bCs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B837AA"/>
    <w:pPr>
      <w:jc w:val="center"/>
    </w:pPr>
    <w:rPr>
      <w:sz w:val="28"/>
      <w:szCs w:val="20"/>
    </w:rPr>
  </w:style>
  <w:style w:type="paragraph" w:styleId="Pamatteksts">
    <w:name w:val="Body Text"/>
    <w:basedOn w:val="Parastais"/>
    <w:link w:val="PamattekstsRakstz"/>
    <w:rsid w:val="00B837AA"/>
    <w:rPr>
      <w:sz w:val="28"/>
    </w:rPr>
  </w:style>
  <w:style w:type="paragraph" w:styleId="Pamattekstsaratkpi">
    <w:name w:val="Body Text Indent"/>
    <w:basedOn w:val="Parastais"/>
    <w:rsid w:val="00B837AA"/>
    <w:pPr>
      <w:spacing w:after="120"/>
      <w:ind w:left="283"/>
    </w:pPr>
  </w:style>
  <w:style w:type="paragraph" w:customStyle="1" w:styleId="naiskr">
    <w:name w:val="naiskr"/>
    <w:basedOn w:val="Parastais"/>
    <w:rsid w:val="00B837AA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ais"/>
    <w:link w:val="GalveneRakstz"/>
    <w:uiPriority w:val="99"/>
    <w:rsid w:val="00B02DAB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B02DA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FC1188"/>
  </w:style>
  <w:style w:type="character" w:customStyle="1" w:styleId="NosaukumsRakstz">
    <w:name w:val="Nosaukums Rakstz."/>
    <w:basedOn w:val="Noklusjumarindkopasfonts"/>
    <w:link w:val="Nosaukums"/>
    <w:rsid w:val="00AC29D0"/>
    <w:rPr>
      <w:sz w:val="28"/>
      <w:lang w:val="lv-LV"/>
    </w:rPr>
  </w:style>
  <w:style w:type="paragraph" w:styleId="Sarakstarindkopa">
    <w:name w:val="List Paragraph"/>
    <w:basedOn w:val="Parastais"/>
    <w:uiPriority w:val="34"/>
    <w:qFormat/>
    <w:rsid w:val="002F38D3"/>
    <w:pPr>
      <w:ind w:left="720"/>
    </w:pPr>
  </w:style>
  <w:style w:type="character" w:styleId="Hipersaite">
    <w:name w:val="Hyperlink"/>
    <w:basedOn w:val="Noklusjumarindkopasfonts"/>
    <w:rsid w:val="00AC141E"/>
    <w:rPr>
      <w:color w:val="0000FF"/>
      <w:u w:val="single"/>
    </w:rPr>
  </w:style>
  <w:style w:type="character" w:customStyle="1" w:styleId="PamattekstsRakstz">
    <w:name w:val="Pamatteksts Rakstz."/>
    <w:basedOn w:val="Noklusjumarindkopasfonts"/>
    <w:link w:val="Pamatteksts"/>
    <w:rsid w:val="006167C2"/>
    <w:rPr>
      <w:sz w:val="28"/>
      <w:szCs w:val="24"/>
      <w:lang w:eastAsia="en-US"/>
    </w:rPr>
  </w:style>
  <w:style w:type="paragraph" w:customStyle="1" w:styleId="naisc">
    <w:name w:val="naisc"/>
    <w:basedOn w:val="Parastais"/>
    <w:rsid w:val="00E23172"/>
    <w:pPr>
      <w:spacing w:before="100" w:beforeAutospacing="1" w:after="100" w:afterAutospacing="1"/>
    </w:pPr>
    <w:rPr>
      <w:lang w:eastAsia="lv-LV"/>
    </w:rPr>
  </w:style>
  <w:style w:type="paragraph" w:styleId="Pamatteksts2">
    <w:name w:val="Body Text 2"/>
    <w:basedOn w:val="Parastais"/>
    <w:link w:val="Pamatteksts2Rakstz"/>
    <w:uiPriority w:val="99"/>
    <w:unhideWhenUsed/>
    <w:rsid w:val="002D3AD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2D3ADA"/>
    <w:rPr>
      <w:sz w:val="24"/>
      <w:szCs w:val="24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2D3ADA"/>
    <w:rPr>
      <w:sz w:val="24"/>
      <w:szCs w:val="24"/>
      <w:lang w:eastAsia="en-US"/>
    </w:rPr>
  </w:style>
  <w:style w:type="paragraph" w:styleId="Balonteksts">
    <w:name w:val="Balloon Text"/>
    <w:basedOn w:val="Parastais"/>
    <w:link w:val="BalontekstsRakstz"/>
    <w:rsid w:val="002D3AD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D3ADA"/>
    <w:rPr>
      <w:rFonts w:ascii="Tahoma" w:hAnsi="Tahoma" w:cs="Tahoma"/>
      <w:sz w:val="16"/>
      <w:szCs w:val="1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204693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Vitola@t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3D68-2C3B-42EA-BCC8-999A7DA1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1125</Characters>
  <Application>Microsoft Office Word</Application>
  <DocSecurity>0</DocSecurity>
  <Lines>53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Eiropas Savienības Konkurētspējas ministru padomes 2011.gada 29.-30. septembra sanāksmē izskatāmo jautājumu</vt:lpstr>
      <vt:lpstr>MK protokollēmums</vt:lpstr>
    </vt:vector>
  </TitlesOfParts>
  <Manager/>
  <Company>Tieslietu Ministrija</Company>
  <LinksUpToDate>false</LinksUpToDate>
  <CharactersWithSpaces>1249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mailto:Anna.Skrjabina@tm.gov.lv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Savienības Konkurētspējas ministru padomes 2011.gada 29.-30. septembra sanāksmē izskatāmo jautājumu</dc:title>
  <dc:subject>Protokollēmums</dc:subject>
  <dc:creator>Dace Vītola</dc:creator>
  <dc:description>Dace.Vitola@tm.gov.lv; 67036913</dc:description>
  <cp:lastModifiedBy>dv1201</cp:lastModifiedBy>
  <cp:revision>15</cp:revision>
  <cp:lastPrinted>2011-09-23T10:13:00Z</cp:lastPrinted>
  <dcterms:created xsi:type="dcterms:W3CDTF">2011-09-20T06:32:00Z</dcterms:created>
  <dcterms:modified xsi:type="dcterms:W3CDTF">2011-09-23T10:37:00Z</dcterms:modified>
</cp:coreProperties>
</file>