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F4" w:rsidRPr="002C3EF4" w:rsidRDefault="002C3EF4" w:rsidP="003151D8">
      <w:pPr>
        <w:pStyle w:val="naislab"/>
        <w:spacing w:before="0" w:after="0"/>
        <w:jc w:val="center"/>
        <w:outlineLvl w:val="0"/>
        <w:rPr>
          <w:b/>
          <w:sz w:val="28"/>
          <w:szCs w:val="28"/>
        </w:rPr>
      </w:pPr>
    </w:p>
    <w:p w:rsidR="003151D8" w:rsidRPr="002C3EF4" w:rsidRDefault="00403300" w:rsidP="003151D8">
      <w:pPr>
        <w:pStyle w:val="naislab"/>
        <w:spacing w:before="0" w:after="0"/>
        <w:jc w:val="center"/>
        <w:outlineLvl w:val="0"/>
        <w:rPr>
          <w:b/>
          <w:sz w:val="28"/>
          <w:szCs w:val="28"/>
        </w:rPr>
      </w:pPr>
      <w:r w:rsidRPr="002C3EF4">
        <w:rPr>
          <w:b/>
          <w:sz w:val="28"/>
          <w:szCs w:val="28"/>
        </w:rPr>
        <w:t>Ministru kabineta noteikumu</w:t>
      </w:r>
      <w:r w:rsidR="00C4287E" w:rsidRPr="002C3EF4">
        <w:rPr>
          <w:b/>
          <w:sz w:val="28"/>
          <w:szCs w:val="28"/>
        </w:rPr>
        <w:t xml:space="preserve"> projekta</w:t>
      </w:r>
      <w:r w:rsidR="00D5404D" w:rsidRPr="002C3EF4">
        <w:rPr>
          <w:b/>
          <w:sz w:val="28"/>
          <w:szCs w:val="28"/>
        </w:rPr>
        <w:t xml:space="preserve"> „Kārtība, kādā saņemama atļauja reklāmas izvietošanai publiskās vietās vai vietās, kas vērstas pret publisku vietu</w:t>
      </w:r>
      <w:r w:rsidR="003151D8" w:rsidRPr="002C3EF4">
        <w:rPr>
          <w:b/>
          <w:sz w:val="28"/>
          <w:szCs w:val="28"/>
        </w:rPr>
        <w:t xml:space="preserve">” sākotnējās ietekmes novērtējuma </w:t>
      </w:r>
      <w:smartTag w:uri="schemas-tilde-lv/tildestengine" w:element="veidnes">
        <w:smartTagPr>
          <w:attr w:name="text" w:val="ziņojums"/>
          <w:attr w:name="id" w:val="-1"/>
          <w:attr w:name="baseform" w:val="ziņojums"/>
        </w:smartTagPr>
        <w:r w:rsidR="003151D8" w:rsidRPr="002C3EF4">
          <w:rPr>
            <w:b/>
            <w:sz w:val="28"/>
            <w:szCs w:val="28"/>
          </w:rPr>
          <w:t>ziņojums</w:t>
        </w:r>
      </w:smartTag>
      <w:r w:rsidR="003151D8" w:rsidRPr="002C3EF4">
        <w:rPr>
          <w:b/>
          <w:sz w:val="28"/>
          <w:szCs w:val="28"/>
        </w:rPr>
        <w:t xml:space="preserve"> (anotācija)</w:t>
      </w:r>
    </w:p>
    <w:p w:rsidR="003151D8" w:rsidRPr="002C3EF4" w:rsidRDefault="003151D8">
      <w:pP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
        <w:gridCol w:w="3350"/>
        <w:gridCol w:w="5670"/>
      </w:tblGrid>
      <w:tr w:rsidR="002863C4" w:rsidRPr="002C3EF4" w:rsidTr="00B01F39">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tcPr>
          <w:p w:rsidR="002863C4" w:rsidRPr="002C3EF4" w:rsidRDefault="002863C4" w:rsidP="002863C4">
            <w:pPr>
              <w:spacing w:before="63" w:after="63"/>
              <w:jc w:val="center"/>
              <w:rPr>
                <w:rFonts w:ascii="Times New Roman" w:eastAsia="Times New Roman" w:hAnsi="Times New Roman"/>
                <w:sz w:val="28"/>
                <w:szCs w:val="28"/>
                <w:lang w:eastAsia="lv-LV"/>
              </w:rPr>
            </w:pPr>
            <w:r w:rsidRPr="002C3EF4">
              <w:rPr>
                <w:rFonts w:ascii="Times New Roman" w:eastAsia="Times New Roman" w:hAnsi="Times New Roman"/>
                <w:b/>
                <w:bCs/>
                <w:sz w:val="28"/>
                <w:szCs w:val="28"/>
                <w:lang w:eastAsia="lv-LV"/>
              </w:rPr>
              <w:t xml:space="preserve"> I. Tiesību </w:t>
            </w:r>
            <w:smartTag w:uri="schemas-tilde-lv/tildestengine" w:element="veidnes">
              <w:smartTagPr>
                <w:attr w:name="text" w:val="akta"/>
                <w:attr w:name="id" w:val="-1"/>
                <w:attr w:name="baseform" w:val="akt|s"/>
              </w:smartTagPr>
              <w:r w:rsidRPr="002C3EF4">
                <w:rPr>
                  <w:rFonts w:ascii="Times New Roman" w:eastAsia="Times New Roman" w:hAnsi="Times New Roman"/>
                  <w:b/>
                  <w:bCs/>
                  <w:sz w:val="28"/>
                  <w:szCs w:val="28"/>
                  <w:lang w:eastAsia="lv-LV"/>
                </w:rPr>
                <w:t>akta</w:t>
              </w:r>
            </w:smartTag>
            <w:r w:rsidRPr="002C3EF4">
              <w:rPr>
                <w:rFonts w:ascii="Times New Roman" w:eastAsia="Times New Roman" w:hAnsi="Times New Roman"/>
                <w:b/>
                <w:bCs/>
                <w:sz w:val="28"/>
                <w:szCs w:val="28"/>
                <w:lang w:eastAsia="lv-LV"/>
              </w:rPr>
              <w:t xml:space="preserve"> projekta izstrādes nepieciešamība</w:t>
            </w:r>
          </w:p>
        </w:tc>
      </w:tr>
      <w:tr w:rsidR="002863C4" w:rsidRPr="002C3EF4" w:rsidTr="00B01F39">
        <w:trPr>
          <w:trHeight w:val="630"/>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1.</w:t>
            </w:r>
          </w:p>
        </w:tc>
        <w:tc>
          <w:tcPr>
            <w:tcW w:w="3350" w:type="dxa"/>
            <w:tcBorders>
              <w:top w:val="outset" w:sz="6" w:space="0" w:color="auto"/>
              <w:left w:val="outset" w:sz="6" w:space="0" w:color="auto"/>
              <w:bottom w:val="outset" w:sz="6" w:space="0" w:color="auto"/>
              <w:right w:val="outset" w:sz="6" w:space="0" w:color="auto"/>
            </w:tcBorders>
          </w:tcPr>
          <w:p w:rsidR="002863C4" w:rsidRPr="002C3EF4" w:rsidRDefault="002863C4" w:rsidP="008F6BF0">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Pamatojums</w:t>
            </w:r>
          </w:p>
        </w:tc>
        <w:tc>
          <w:tcPr>
            <w:tcW w:w="5670" w:type="dxa"/>
            <w:tcBorders>
              <w:top w:val="outset" w:sz="6" w:space="0" w:color="auto"/>
              <w:left w:val="outset" w:sz="6" w:space="0" w:color="auto"/>
              <w:bottom w:val="outset" w:sz="6" w:space="0" w:color="auto"/>
              <w:right w:val="outset" w:sz="6" w:space="0" w:color="auto"/>
            </w:tcBorders>
          </w:tcPr>
          <w:p w:rsidR="00D5404D" w:rsidRPr="002C3EF4" w:rsidRDefault="00D678BF" w:rsidP="00D5404D">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8D44EC" w:rsidRPr="002C3EF4">
              <w:rPr>
                <w:rFonts w:ascii="Times New Roman" w:eastAsia="Times New Roman" w:hAnsi="Times New Roman"/>
                <w:sz w:val="28"/>
                <w:szCs w:val="28"/>
                <w:lang w:eastAsia="lv-LV"/>
              </w:rPr>
              <w:t>Reklāmas likuma 7.panta 2.</w:t>
            </w:r>
            <w:r w:rsidR="008D44EC" w:rsidRPr="002C3EF4">
              <w:rPr>
                <w:rFonts w:ascii="Times New Roman" w:eastAsia="Times New Roman" w:hAnsi="Times New Roman"/>
                <w:sz w:val="28"/>
                <w:szCs w:val="28"/>
                <w:vertAlign w:val="superscript"/>
                <w:lang w:eastAsia="lv-LV"/>
              </w:rPr>
              <w:t>2</w:t>
            </w:r>
            <w:r w:rsidR="00A743AA" w:rsidRPr="002C3EF4">
              <w:rPr>
                <w:rFonts w:ascii="Times New Roman" w:eastAsia="Times New Roman" w:hAnsi="Times New Roman"/>
                <w:sz w:val="28"/>
                <w:szCs w:val="28"/>
                <w:lang w:eastAsia="lv-LV"/>
              </w:rPr>
              <w:t xml:space="preserve"> </w:t>
            </w:r>
            <w:r w:rsidR="00FD244C" w:rsidRPr="002C3EF4">
              <w:rPr>
                <w:rFonts w:ascii="Times New Roman" w:eastAsia="Times New Roman" w:hAnsi="Times New Roman"/>
                <w:sz w:val="28"/>
                <w:szCs w:val="28"/>
                <w:lang w:eastAsia="lv-LV"/>
              </w:rPr>
              <w:t>daļa</w:t>
            </w:r>
            <w:r w:rsidR="008D44EC" w:rsidRPr="002C3EF4">
              <w:rPr>
                <w:rFonts w:ascii="Times New Roman" w:eastAsia="Times New Roman" w:hAnsi="Times New Roman"/>
                <w:sz w:val="28"/>
                <w:szCs w:val="28"/>
                <w:lang w:eastAsia="lv-LV"/>
              </w:rPr>
              <w:t xml:space="preserve"> (2011.gada 17.marta likuma „Grozījumi Reklāmas likumā” redakcijā, kas stāsies spēkā 2012.gada 1.janvārī)</w:t>
            </w:r>
            <w:r w:rsidR="006F11CC" w:rsidRPr="002C3EF4">
              <w:rPr>
                <w:rFonts w:ascii="Times New Roman" w:eastAsia="Times New Roman" w:hAnsi="Times New Roman"/>
                <w:sz w:val="28"/>
                <w:szCs w:val="28"/>
                <w:lang w:eastAsia="lv-LV"/>
              </w:rPr>
              <w:t xml:space="preserve">, kas deleģē Ministru kabinetam </w:t>
            </w:r>
            <w:r w:rsidR="00EC6942" w:rsidRPr="002C3EF4">
              <w:rPr>
                <w:rFonts w:ascii="Times New Roman" w:eastAsia="Times New Roman" w:hAnsi="Times New Roman"/>
                <w:sz w:val="28"/>
                <w:szCs w:val="28"/>
                <w:lang w:eastAsia="lv-LV"/>
              </w:rPr>
              <w:t xml:space="preserve">tiesības </w:t>
            </w:r>
            <w:r w:rsidR="006F11CC" w:rsidRPr="002C3EF4">
              <w:rPr>
                <w:rFonts w:ascii="Times New Roman" w:eastAsia="Times New Roman" w:hAnsi="Times New Roman"/>
                <w:sz w:val="28"/>
                <w:szCs w:val="28"/>
                <w:lang w:eastAsia="lv-LV"/>
              </w:rPr>
              <w:t>noteikt kārtību, kādā saņemama atļauja reklāmas izvietošanai publiskās vietās vai vietās, kas vērstas pret publisku vietu.</w:t>
            </w:r>
            <w:r w:rsidR="008D44EC" w:rsidRPr="002C3EF4">
              <w:rPr>
                <w:rFonts w:ascii="Times New Roman" w:eastAsia="Times New Roman" w:hAnsi="Times New Roman"/>
                <w:sz w:val="28"/>
                <w:szCs w:val="28"/>
                <w:lang w:eastAsia="lv-LV"/>
              </w:rPr>
              <w:t xml:space="preserve"> </w:t>
            </w:r>
          </w:p>
          <w:p w:rsidR="00593C54" w:rsidRPr="002C3EF4" w:rsidRDefault="00EC6942" w:rsidP="00593C54">
            <w:pPr>
              <w:spacing w:before="63" w:after="63"/>
              <w:rPr>
                <w:rFonts w:ascii="Times New Roman" w:hAnsi="Times New Roman"/>
                <w:sz w:val="28"/>
                <w:szCs w:val="28"/>
              </w:rPr>
            </w:pPr>
            <w:r w:rsidRPr="002C3EF4">
              <w:rPr>
                <w:rFonts w:ascii="Times New Roman" w:eastAsia="Times New Roman" w:hAnsi="Times New Roman"/>
                <w:sz w:val="28"/>
                <w:szCs w:val="28"/>
                <w:lang w:eastAsia="lv-LV"/>
              </w:rPr>
              <w:t xml:space="preserve"> </w:t>
            </w:r>
            <w:r w:rsidR="00E65F09" w:rsidRPr="002C3EF4">
              <w:rPr>
                <w:rFonts w:ascii="Times New Roman" w:eastAsia="Times New Roman" w:hAnsi="Times New Roman"/>
                <w:sz w:val="28"/>
                <w:szCs w:val="28"/>
                <w:lang w:eastAsia="lv-LV"/>
              </w:rPr>
              <w:t>Ministru prezidenta</w:t>
            </w:r>
            <w:r w:rsidR="00D5404D" w:rsidRPr="002C3EF4">
              <w:rPr>
                <w:rFonts w:ascii="Times New Roman" w:eastAsia="Times New Roman" w:hAnsi="Times New Roman"/>
                <w:sz w:val="28"/>
                <w:szCs w:val="28"/>
                <w:lang w:eastAsia="lv-LV"/>
              </w:rPr>
              <w:t xml:space="preserve"> 2011.gada 1.aprīļa rezolūcija Nr.12/2011-JUR-87</w:t>
            </w:r>
            <w:r w:rsidR="008D44EC" w:rsidRPr="002C3EF4">
              <w:rPr>
                <w:rFonts w:ascii="Times New Roman" w:eastAsia="Times New Roman" w:hAnsi="Times New Roman"/>
                <w:sz w:val="28"/>
                <w:szCs w:val="28"/>
                <w:lang w:eastAsia="lv-LV"/>
              </w:rPr>
              <w:t xml:space="preserve">, kas </w:t>
            </w:r>
            <w:r w:rsidRPr="002C3EF4">
              <w:rPr>
                <w:rFonts w:ascii="Times New Roman" w:eastAsia="Times New Roman" w:hAnsi="Times New Roman"/>
                <w:sz w:val="28"/>
                <w:szCs w:val="28"/>
                <w:lang w:eastAsia="lv-LV"/>
              </w:rPr>
              <w:t xml:space="preserve">uzdod </w:t>
            </w:r>
            <w:r w:rsidR="006F11CC" w:rsidRPr="002C3EF4">
              <w:rPr>
                <w:rFonts w:ascii="Times New Roman" w:eastAsia="Times New Roman" w:hAnsi="Times New Roman"/>
                <w:sz w:val="28"/>
                <w:szCs w:val="28"/>
                <w:lang w:eastAsia="lv-LV"/>
              </w:rPr>
              <w:t>v</w:t>
            </w:r>
            <w:r w:rsidR="008D44EC" w:rsidRPr="002C3EF4">
              <w:rPr>
                <w:rFonts w:ascii="Times New Roman" w:eastAsia="Times New Roman" w:hAnsi="Times New Roman"/>
                <w:sz w:val="28"/>
                <w:szCs w:val="28"/>
                <w:lang w:eastAsia="lv-LV"/>
              </w:rPr>
              <w:t>ides aizsardzības un</w:t>
            </w:r>
            <w:r w:rsidR="006F11CC" w:rsidRPr="002C3EF4">
              <w:rPr>
                <w:rFonts w:ascii="Times New Roman" w:eastAsia="Times New Roman" w:hAnsi="Times New Roman"/>
                <w:sz w:val="28"/>
                <w:szCs w:val="28"/>
                <w:lang w:eastAsia="lv-LV"/>
              </w:rPr>
              <w:t xml:space="preserve"> reģionālās attīstības ministram</w:t>
            </w:r>
            <w:r w:rsidR="008D44EC" w:rsidRPr="002C3EF4">
              <w:rPr>
                <w:rFonts w:ascii="Times New Roman" w:eastAsia="Times New Roman" w:hAnsi="Times New Roman"/>
                <w:sz w:val="28"/>
                <w:szCs w:val="28"/>
                <w:lang w:eastAsia="lv-LV"/>
              </w:rPr>
              <w:t xml:space="preserve">  līdz 2011.gada 1.decembrim sagatavot un iesniegt Ministru kabinetā</w:t>
            </w:r>
            <w:r w:rsidR="006F11CC" w:rsidRPr="002C3EF4">
              <w:rPr>
                <w:rFonts w:ascii="Times New Roman" w:eastAsia="Times New Roman" w:hAnsi="Times New Roman"/>
                <w:sz w:val="28"/>
                <w:szCs w:val="28"/>
                <w:lang w:eastAsia="lv-LV"/>
              </w:rPr>
              <w:t xml:space="preserve"> augstāk minētajā Reklāmas likuma deleģējumā iekļauto</w:t>
            </w:r>
            <w:r w:rsidR="008D44EC" w:rsidRPr="002C3EF4">
              <w:rPr>
                <w:rFonts w:ascii="Times New Roman" w:eastAsia="Times New Roman" w:hAnsi="Times New Roman"/>
                <w:sz w:val="28"/>
                <w:szCs w:val="28"/>
                <w:lang w:eastAsia="lv-LV"/>
              </w:rPr>
              <w:t xml:space="preserve"> noteikumu projektu</w:t>
            </w:r>
            <w:r w:rsidR="006F11CC" w:rsidRPr="002C3EF4">
              <w:rPr>
                <w:rFonts w:ascii="Times New Roman" w:eastAsia="Times New Roman" w:hAnsi="Times New Roman"/>
                <w:sz w:val="28"/>
                <w:szCs w:val="28"/>
                <w:lang w:eastAsia="lv-LV"/>
              </w:rPr>
              <w:t>.</w:t>
            </w:r>
          </w:p>
        </w:tc>
      </w:tr>
      <w:tr w:rsidR="002863C4" w:rsidRPr="002C3EF4" w:rsidTr="00B01F39">
        <w:trPr>
          <w:trHeight w:val="472"/>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2.</w:t>
            </w:r>
          </w:p>
        </w:tc>
        <w:tc>
          <w:tcPr>
            <w:tcW w:w="3350"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Pašreizējā situācija un problēmas</w:t>
            </w:r>
          </w:p>
        </w:tc>
        <w:tc>
          <w:tcPr>
            <w:tcW w:w="5670" w:type="dxa"/>
            <w:tcBorders>
              <w:top w:val="outset" w:sz="6" w:space="0" w:color="auto"/>
              <w:left w:val="outset" w:sz="6" w:space="0" w:color="auto"/>
              <w:bottom w:val="outset" w:sz="6" w:space="0" w:color="auto"/>
              <w:right w:val="outset" w:sz="6" w:space="0" w:color="auto"/>
            </w:tcBorders>
          </w:tcPr>
          <w:p w:rsidR="00BC5D2E" w:rsidRPr="002C3EF4" w:rsidRDefault="00D678BF" w:rsidP="0031702C">
            <w:pPr>
              <w:spacing w:after="120"/>
              <w:rPr>
                <w:rFonts w:ascii="Times New Roman" w:hAnsi="Times New Roman"/>
                <w:sz w:val="28"/>
                <w:szCs w:val="28"/>
              </w:rPr>
            </w:pPr>
            <w:r w:rsidRPr="002C3EF4">
              <w:rPr>
                <w:rFonts w:ascii="Times New Roman" w:hAnsi="Times New Roman"/>
                <w:sz w:val="28"/>
                <w:szCs w:val="28"/>
              </w:rPr>
              <w:t xml:space="preserve"> </w:t>
            </w:r>
            <w:r w:rsidR="00E47B32" w:rsidRPr="002C3EF4">
              <w:rPr>
                <w:rFonts w:ascii="Times New Roman" w:hAnsi="Times New Roman"/>
                <w:sz w:val="28"/>
                <w:szCs w:val="28"/>
              </w:rPr>
              <w:t xml:space="preserve">Valsts līmenī </w:t>
            </w:r>
            <w:r w:rsidR="009C4D82" w:rsidRPr="002C3EF4">
              <w:rPr>
                <w:rFonts w:ascii="Times New Roman" w:hAnsi="Times New Roman"/>
                <w:sz w:val="28"/>
                <w:szCs w:val="28"/>
              </w:rPr>
              <w:t>reklāmas</w:t>
            </w:r>
            <w:r w:rsidR="00387353" w:rsidRPr="002C3EF4">
              <w:rPr>
                <w:rFonts w:ascii="Times New Roman" w:hAnsi="Times New Roman"/>
                <w:sz w:val="28"/>
                <w:szCs w:val="28"/>
              </w:rPr>
              <w:t xml:space="preserve"> </w:t>
            </w:r>
            <w:r w:rsidR="00421200" w:rsidRPr="002C3EF4">
              <w:rPr>
                <w:rFonts w:ascii="Times New Roman" w:hAnsi="Times New Roman"/>
                <w:sz w:val="28"/>
                <w:szCs w:val="28"/>
              </w:rPr>
              <w:t xml:space="preserve">(t.sk. izkārtņu, mobilās reklāmas u.c.) </w:t>
            </w:r>
            <w:r w:rsidR="00387353" w:rsidRPr="002C3EF4">
              <w:rPr>
                <w:rFonts w:ascii="Times New Roman" w:hAnsi="Times New Roman"/>
                <w:sz w:val="28"/>
                <w:szCs w:val="28"/>
              </w:rPr>
              <w:t>izvietošanas un ekspluatācijas saskaņošana ar pašvaldību netiek regulēta.</w:t>
            </w:r>
            <w:r w:rsidR="00E47B32" w:rsidRPr="002C3EF4">
              <w:rPr>
                <w:rFonts w:ascii="Times New Roman" w:hAnsi="Times New Roman"/>
                <w:sz w:val="28"/>
                <w:szCs w:val="28"/>
              </w:rPr>
              <w:t xml:space="preserve"> </w:t>
            </w:r>
            <w:r w:rsidR="00387353" w:rsidRPr="002C3EF4">
              <w:rPr>
                <w:rFonts w:ascii="Times New Roman" w:hAnsi="Times New Roman"/>
                <w:sz w:val="28"/>
                <w:szCs w:val="28"/>
              </w:rPr>
              <w:t>L</w:t>
            </w:r>
            <w:r w:rsidR="0031702C" w:rsidRPr="002C3EF4">
              <w:rPr>
                <w:rFonts w:ascii="Times New Roman" w:hAnsi="Times New Roman"/>
                <w:sz w:val="28"/>
                <w:szCs w:val="28"/>
              </w:rPr>
              <w:t xml:space="preserve">ikuma „Par pašvaldībām” 43.panta </w:t>
            </w:r>
            <w:r w:rsidR="00213C38" w:rsidRPr="002C3EF4">
              <w:rPr>
                <w:rFonts w:ascii="Times New Roman" w:hAnsi="Times New Roman"/>
                <w:sz w:val="28"/>
                <w:szCs w:val="28"/>
              </w:rPr>
              <w:t>pirmās daļas 7.punktā</w:t>
            </w:r>
            <w:r w:rsidR="00F7077F" w:rsidRPr="002C3EF4">
              <w:rPr>
                <w:rFonts w:ascii="Times New Roman" w:hAnsi="Times New Roman"/>
                <w:sz w:val="28"/>
                <w:szCs w:val="28"/>
              </w:rPr>
              <w:t xml:space="preserve"> dots</w:t>
            </w:r>
            <w:r w:rsidR="0031702C" w:rsidRPr="002C3EF4">
              <w:rPr>
                <w:rFonts w:ascii="Times New Roman" w:hAnsi="Times New Roman"/>
                <w:sz w:val="28"/>
                <w:szCs w:val="28"/>
              </w:rPr>
              <w:t xml:space="preserve"> deleģējums katrai pašvaldībai izdot saistošos noteikumus par reklāmas materiālu, izkārtņu, sludinājumu un citu informatīvo materiālu izvietošanu publiskās vietās, kā arī </w:t>
            </w:r>
            <w:r w:rsidR="00421200" w:rsidRPr="002C3EF4">
              <w:rPr>
                <w:rFonts w:ascii="Times New Roman" w:hAnsi="Times New Roman"/>
                <w:sz w:val="28"/>
                <w:szCs w:val="28"/>
              </w:rPr>
              <w:t xml:space="preserve">līdz 2011.gada 31.decembrim spēkā esošajā redakcijā </w:t>
            </w:r>
            <w:r w:rsidR="0031702C" w:rsidRPr="002C3EF4">
              <w:rPr>
                <w:rFonts w:ascii="Times New Roman" w:hAnsi="Times New Roman"/>
                <w:sz w:val="28"/>
                <w:szCs w:val="28"/>
              </w:rPr>
              <w:t>Reklāmas likuma 7.panta trešajā daļā pašvaldībām ir noteiktas tiesības izdot saistošos noteikumus par reklāmas izplatīšanu publiskās vietās attiecīgajā administratīvajā teritorijā, arī nosakot vietas, kurās aizliegta atsevišķu preču, preču grupu vai pakalpojumu reklāmas izplatīšana</w:t>
            </w:r>
            <w:r w:rsidR="00E47B32" w:rsidRPr="002C3EF4">
              <w:rPr>
                <w:rFonts w:ascii="Times New Roman" w:hAnsi="Times New Roman"/>
                <w:sz w:val="28"/>
                <w:szCs w:val="28"/>
              </w:rPr>
              <w:t>. Rezultātā</w:t>
            </w:r>
            <w:r w:rsidR="00BC5D2E" w:rsidRPr="002C3EF4">
              <w:rPr>
                <w:rFonts w:ascii="Times New Roman" w:hAnsi="Times New Roman"/>
                <w:sz w:val="28"/>
                <w:szCs w:val="28"/>
              </w:rPr>
              <w:t xml:space="preserve"> var identificēt sekojošas problēmas:</w:t>
            </w:r>
          </w:p>
          <w:p w:rsidR="002374C5" w:rsidRPr="002C3EF4" w:rsidRDefault="00BC5D2E" w:rsidP="0031702C">
            <w:pPr>
              <w:spacing w:after="120"/>
              <w:rPr>
                <w:rFonts w:ascii="Times New Roman" w:hAnsi="Times New Roman"/>
                <w:sz w:val="28"/>
                <w:szCs w:val="28"/>
              </w:rPr>
            </w:pPr>
            <w:r w:rsidRPr="002C3EF4">
              <w:rPr>
                <w:rFonts w:ascii="Times New Roman" w:hAnsi="Times New Roman"/>
                <w:sz w:val="28"/>
                <w:szCs w:val="28"/>
              </w:rPr>
              <w:t xml:space="preserve">a) </w:t>
            </w:r>
            <w:r w:rsidR="00E47B32" w:rsidRPr="002C3EF4">
              <w:rPr>
                <w:rFonts w:ascii="Times New Roman" w:hAnsi="Times New Roman"/>
                <w:sz w:val="28"/>
                <w:szCs w:val="28"/>
              </w:rPr>
              <w:t>katrā pašvaldībā rekl</w:t>
            </w:r>
            <w:r w:rsidR="00F1668A" w:rsidRPr="002C3EF4">
              <w:rPr>
                <w:rFonts w:ascii="Times New Roman" w:hAnsi="Times New Roman"/>
                <w:sz w:val="28"/>
                <w:szCs w:val="28"/>
              </w:rPr>
              <w:t xml:space="preserve">āmas izvietošanas, </w:t>
            </w:r>
            <w:r w:rsidR="00E47B32" w:rsidRPr="002C3EF4">
              <w:rPr>
                <w:rFonts w:ascii="Times New Roman" w:hAnsi="Times New Roman"/>
                <w:sz w:val="28"/>
                <w:szCs w:val="28"/>
              </w:rPr>
              <w:t xml:space="preserve">ekspluatācijas </w:t>
            </w:r>
            <w:r w:rsidR="00F1668A" w:rsidRPr="002C3EF4">
              <w:rPr>
                <w:rFonts w:ascii="Times New Roman" w:hAnsi="Times New Roman"/>
                <w:sz w:val="28"/>
                <w:szCs w:val="28"/>
              </w:rPr>
              <w:t xml:space="preserve">un grafiskā dizaina nomaiņas </w:t>
            </w:r>
            <w:r w:rsidR="00E47B32" w:rsidRPr="002C3EF4">
              <w:rPr>
                <w:rFonts w:ascii="Times New Roman" w:hAnsi="Times New Roman"/>
                <w:sz w:val="28"/>
                <w:szCs w:val="28"/>
              </w:rPr>
              <w:t xml:space="preserve">saskaņošanas process atšķiras </w:t>
            </w:r>
            <w:r w:rsidR="00E47B32" w:rsidRPr="002C3EF4">
              <w:rPr>
                <w:rFonts w:ascii="Times New Roman" w:hAnsi="Times New Roman"/>
                <w:color w:val="000000"/>
                <w:sz w:val="28"/>
                <w:szCs w:val="28"/>
              </w:rPr>
              <w:t xml:space="preserve">(atšķirīgs iesniedzamo dokumentu skaits, procedūras, </w:t>
            </w:r>
            <w:r w:rsidR="00E47B32" w:rsidRPr="002C3EF4">
              <w:rPr>
                <w:rFonts w:ascii="Times New Roman" w:hAnsi="Times New Roman"/>
                <w:color w:val="000000"/>
                <w:sz w:val="28"/>
                <w:szCs w:val="28"/>
              </w:rPr>
              <w:lastRenderedPageBreak/>
              <w:t>kas jāveic uzņēmējam</w:t>
            </w:r>
            <w:r w:rsidR="004E3BB9" w:rsidRPr="002C3EF4">
              <w:rPr>
                <w:rFonts w:ascii="Times New Roman" w:hAnsi="Times New Roman"/>
                <w:color w:val="000000"/>
                <w:sz w:val="28"/>
                <w:szCs w:val="28"/>
              </w:rPr>
              <w:t xml:space="preserve"> pakalpojuma saņemšanai</w:t>
            </w:r>
            <w:r w:rsidR="00E47B32" w:rsidRPr="002C3EF4">
              <w:rPr>
                <w:rFonts w:ascii="Times New Roman" w:hAnsi="Times New Roman"/>
                <w:color w:val="000000"/>
                <w:sz w:val="28"/>
                <w:szCs w:val="28"/>
              </w:rPr>
              <w:t>, atšķirīgi termiņi, kādos pakalpojums tiek sniegts)</w:t>
            </w:r>
            <w:r w:rsidR="00E47B32" w:rsidRPr="002C3EF4">
              <w:rPr>
                <w:rFonts w:ascii="Times New Roman" w:hAnsi="Times New Roman"/>
                <w:color w:val="0000FF"/>
                <w:sz w:val="28"/>
                <w:szCs w:val="28"/>
              </w:rPr>
              <w:t xml:space="preserve"> </w:t>
            </w:r>
            <w:r w:rsidR="00E47B32" w:rsidRPr="002C3EF4">
              <w:rPr>
                <w:rFonts w:ascii="Times New Roman" w:hAnsi="Times New Roman"/>
                <w:sz w:val="28"/>
                <w:szCs w:val="28"/>
              </w:rPr>
              <w:t>un tiem uzņēm</w:t>
            </w:r>
            <w:r w:rsidR="00AE3E71" w:rsidRPr="002C3EF4">
              <w:rPr>
                <w:rFonts w:ascii="Times New Roman" w:hAnsi="Times New Roman"/>
                <w:sz w:val="28"/>
                <w:szCs w:val="28"/>
              </w:rPr>
              <w:t>ējiem</w:t>
            </w:r>
            <w:r w:rsidR="00E47B32" w:rsidRPr="002C3EF4">
              <w:rPr>
                <w:rFonts w:ascii="Times New Roman" w:hAnsi="Times New Roman"/>
                <w:sz w:val="28"/>
                <w:szCs w:val="28"/>
              </w:rPr>
              <w:t>, kuri vēlas izvietot savu reklāmu vairākās pašvaldībās, ir jātērē laika un finanšu resursi, lai apzinātu un izpildītu pašvaldību atšķirīgās prasības</w:t>
            </w:r>
            <w:r w:rsidR="00421200" w:rsidRPr="002C3EF4">
              <w:rPr>
                <w:rFonts w:ascii="Times New Roman" w:hAnsi="Times New Roman"/>
                <w:sz w:val="28"/>
                <w:szCs w:val="28"/>
              </w:rPr>
              <w:t>;</w:t>
            </w:r>
          </w:p>
          <w:p w:rsidR="00BC5D2E" w:rsidRPr="002C3EF4" w:rsidRDefault="00BC5D2E" w:rsidP="00AE3E71">
            <w:pPr>
              <w:spacing w:after="120"/>
              <w:rPr>
                <w:rFonts w:ascii="Times New Roman" w:hAnsi="Times New Roman"/>
                <w:sz w:val="28"/>
                <w:szCs w:val="28"/>
              </w:rPr>
            </w:pPr>
            <w:r w:rsidRPr="002C3EF4">
              <w:rPr>
                <w:rFonts w:ascii="Times New Roman" w:hAnsi="Times New Roman"/>
                <w:sz w:val="28"/>
                <w:szCs w:val="28"/>
              </w:rPr>
              <w:t xml:space="preserve">b) </w:t>
            </w:r>
            <w:r w:rsidR="002374C5" w:rsidRPr="002C3EF4">
              <w:rPr>
                <w:rFonts w:ascii="Times New Roman" w:hAnsi="Times New Roman"/>
                <w:sz w:val="28"/>
                <w:szCs w:val="28"/>
              </w:rPr>
              <w:t xml:space="preserve">reklāmas </w:t>
            </w:r>
            <w:r w:rsidR="00AE3E71" w:rsidRPr="002C3EF4">
              <w:rPr>
                <w:rFonts w:ascii="Times New Roman" w:hAnsi="Times New Roman"/>
                <w:sz w:val="28"/>
                <w:szCs w:val="28"/>
              </w:rPr>
              <w:t xml:space="preserve">veidu </w:t>
            </w:r>
            <w:r w:rsidR="002374C5" w:rsidRPr="002C3EF4">
              <w:rPr>
                <w:rFonts w:ascii="Times New Roman" w:hAnsi="Times New Roman"/>
                <w:sz w:val="28"/>
                <w:szCs w:val="28"/>
              </w:rPr>
              <w:t>terminu skaidrojumu trūkums likumos un</w:t>
            </w:r>
            <w:r w:rsidR="00AE3E71" w:rsidRPr="002C3EF4">
              <w:rPr>
                <w:rFonts w:ascii="Times New Roman" w:hAnsi="Times New Roman"/>
                <w:sz w:val="28"/>
                <w:szCs w:val="28"/>
              </w:rPr>
              <w:t xml:space="preserve"> Ministru kabineta noteikumos. Piemēram, likuma „Par pašvaldībām” 43.panta </w:t>
            </w:r>
            <w:r w:rsidR="00213C38" w:rsidRPr="002C3EF4">
              <w:rPr>
                <w:rFonts w:ascii="Times New Roman" w:hAnsi="Times New Roman"/>
                <w:sz w:val="28"/>
                <w:szCs w:val="28"/>
              </w:rPr>
              <w:t xml:space="preserve">pirmās daļas 7.punktā </w:t>
            </w:r>
            <w:r w:rsidR="00AE3E71" w:rsidRPr="002C3EF4">
              <w:rPr>
                <w:rFonts w:ascii="Times New Roman" w:hAnsi="Times New Roman"/>
                <w:sz w:val="28"/>
                <w:szCs w:val="28"/>
              </w:rPr>
              <w:t>tiek minēts tāds termins kā izkārtne, taču netiek norādīts, kas ar šo terminu tiek saprasts</w:t>
            </w:r>
            <w:r w:rsidR="00D42570" w:rsidRPr="002C3EF4">
              <w:rPr>
                <w:rFonts w:ascii="Times New Roman" w:hAnsi="Times New Roman"/>
                <w:sz w:val="28"/>
                <w:szCs w:val="28"/>
              </w:rPr>
              <w:t>, kā rezultātā pašvaldības ir tiesīgas šo terminu skaidrot atbilstoši savai interpretācijai</w:t>
            </w:r>
            <w:r w:rsidR="00421200" w:rsidRPr="002C3EF4">
              <w:rPr>
                <w:rFonts w:ascii="Times New Roman" w:hAnsi="Times New Roman"/>
                <w:sz w:val="28"/>
                <w:szCs w:val="28"/>
              </w:rPr>
              <w:t>;</w:t>
            </w:r>
          </w:p>
          <w:p w:rsidR="00453539" w:rsidRPr="002C3EF4" w:rsidRDefault="00BC5D2E" w:rsidP="00453539">
            <w:pPr>
              <w:spacing w:after="120"/>
              <w:rPr>
                <w:rFonts w:ascii="Times New Roman" w:hAnsi="Times New Roman"/>
                <w:sz w:val="28"/>
                <w:szCs w:val="28"/>
              </w:rPr>
            </w:pPr>
            <w:r w:rsidRPr="002C3EF4">
              <w:rPr>
                <w:rFonts w:ascii="Times New Roman" w:hAnsi="Times New Roman"/>
                <w:sz w:val="28"/>
                <w:szCs w:val="28"/>
              </w:rPr>
              <w:t xml:space="preserve">c) </w:t>
            </w:r>
            <w:r w:rsidR="00421200" w:rsidRPr="002C3EF4">
              <w:rPr>
                <w:rFonts w:ascii="Times New Roman" w:hAnsi="Times New Roman"/>
                <w:sz w:val="28"/>
                <w:szCs w:val="28"/>
              </w:rPr>
              <w:t xml:space="preserve">reklāmas </w:t>
            </w:r>
            <w:r w:rsidR="00453539" w:rsidRPr="002C3EF4">
              <w:rPr>
                <w:rFonts w:ascii="Times New Roman" w:hAnsi="Times New Roman"/>
                <w:sz w:val="28"/>
                <w:szCs w:val="28"/>
              </w:rPr>
              <w:t xml:space="preserve">pakalpojuma saņēmējiem pašiem jānodrošina dažādu saskaņojumu </w:t>
            </w:r>
            <w:r w:rsidR="00421200" w:rsidRPr="002C3EF4">
              <w:rPr>
                <w:rFonts w:ascii="Times New Roman" w:hAnsi="Times New Roman"/>
                <w:sz w:val="28"/>
                <w:szCs w:val="28"/>
              </w:rPr>
              <w:t xml:space="preserve">saņemšana no citām </w:t>
            </w:r>
            <w:r w:rsidR="002A1704" w:rsidRPr="002C3EF4">
              <w:rPr>
                <w:rFonts w:ascii="Times New Roman" w:hAnsi="Times New Roman"/>
                <w:sz w:val="28"/>
                <w:szCs w:val="28"/>
              </w:rPr>
              <w:t xml:space="preserve">valsts institūcijām (Valsts kultūras pieminekļu aizsardzības inspekcijas, VAS „Latvijas Valsts ceļi”) un </w:t>
            </w:r>
            <w:r w:rsidR="00453539" w:rsidRPr="002C3EF4">
              <w:rPr>
                <w:rFonts w:ascii="Times New Roman" w:hAnsi="Times New Roman"/>
                <w:sz w:val="28"/>
                <w:szCs w:val="28"/>
              </w:rPr>
              <w:t>iesniegšana</w:t>
            </w:r>
            <w:r w:rsidR="002A1704" w:rsidRPr="002C3EF4">
              <w:rPr>
                <w:rFonts w:ascii="Times New Roman" w:hAnsi="Times New Roman"/>
                <w:sz w:val="28"/>
                <w:szCs w:val="28"/>
              </w:rPr>
              <w:t xml:space="preserve"> pašvaldībā reklāmas izvietošanas atļaujas saņemšanai;</w:t>
            </w:r>
          </w:p>
          <w:p w:rsidR="00453539" w:rsidRPr="002C3EF4" w:rsidRDefault="00453539" w:rsidP="00453539">
            <w:pPr>
              <w:spacing w:after="120"/>
              <w:rPr>
                <w:rFonts w:ascii="Times New Roman" w:hAnsi="Times New Roman"/>
                <w:sz w:val="28"/>
                <w:szCs w:val="28"/>
              </w:rPr>
            </w:pPr>
            <w:r w:rsidRPr="002C3EF4">
              <w:rPr>
                <w:rFonts w:ascii="Times New Roman" w:hAnsi="Times New Roman"/>
                <w:sz w:val="28"/>
                <w:szCs w:val="28"/>
              </w:rPr>
              <w:t xml:space="preserve">d) </w:t>
            </w:r>
            <w:r w:rsidR="002A1704" w:rsidRPr="002C3EF4">
              <w:rPr>
                <w:rFonts w:ascii="Times New Roman" w:hAnsi="Times New Roman"/>
                <w:sz w:val="28"/>
                <w:szCs w:val="28"/>
              </w:rPr>
              <w:t xml:space="preserve">reklāmas </w:t>
            </w:r>
            <w:r w:rsidRPr="002C3EF4">
              <w:rPr>
                <w:rFonts w:ascii="Times New Roman" w:hAnsi="Times New Roman"/>
                <w:sz w:val="28"/>
                <w:szCs w:val="28"/>
              </w:rPr>
              <w:t>pakalpojuma sniegšana primāri tiek organizēta klātienē, pilnvērtīgi neizmantojot elektroniskās saskaņošanas iespējas</w:t>
            </w:r>
            <w:r w:rsidR="002A1704" w:rsidRPr="002C3EF4">
              <w:rPr>
                <w:rFonts w:ascii="Times New Roman" w:hAnsi="Times New Roman"/>
                <w:sz w:val="28"/>
                <w:szCs w:val="28"/>
              </w:rPr>
              <w:t xml:space="preserve">, ne tikai pašvaldībās, bet arī valsts institūcijās (piemēram, ja persona vēlas izvietot reklāmas objektu pie valsts nozīmes ceļa (E un A kategorija), tā </w:t>
            </w:r>
            <w:r w:rsidR="00496E17" w:rsidRPr="002C3EF4">
              <w:rPr>
                <w:rFonts w:ascii="Times New Roman" w:hAnsi="Times New Roman"/>
                <w:sz w:val="28"/>
                <w:szCs w:val="28"/>
              </w:rPr>
              <w:t>nepieciešamo VAS „Latvijas Valsts ceļi” atļauju var saņemt tikai Rīgas pilsētas filiāl</w:t>
            </w:r>
            <w:r w:rsidR="00094A1C" w:rsidRPr="002C3EF4">
              <w:rPr>
                <w:rFonts w:ascii="Times New Roman" w:hAnsi="Times New Roman"/>
                <w:sz w:val="28"/>
                <w:szCs w:val="28"/>
              </w:rPr>
              <w:t>ē klātienē divas reizes nedēļā);</w:t>
            </w:r>
          </w:p>
          <w:p w:rsidR="001337E5" w:rsidRPr="002C3EF4" w:rsidRDefault="001337E5" w:rsidP="00453539">
            <w:pPr>
              <w:spacing w:after="120"/>
              <w:rPr>
                <w:rFonts w:ascii="Times New Roman" w:hAnsi="Times New Roman"/>
                <w:sz w:val="28"/>
                <w:szCs w:val="28"/>
              </w:rPr>
            </w:pPr>
            <w:r w:rsidRPr="002C3EF4">
              <w:rPr>
                <w:rFonts w:ascii="Times New Roman" w:hAnsi="Times New Roman"/>
                <w:sz w:val="28"/>
                <w:szCs w:val="28"/>
              </w:rPr>
              <w:t xml:space="preserve">e) </w:t>
            </w:r>
            <w:r w:rsidR="004A4D8A" w:rsidRPr="002C3EF4">
              <w:rPr>
                <w:rFonts w:ascii="Times New Roman" w:hAnsi="Times New Roman"/>
                <w:sz w:val="28"/>
                <w:szCs w:val="28"/>
              </w:rPr>
              <w:t>daudzās pašvaldībās (2010.g</w:t>
            </w:r>
            <w:r w:rsidR="00A743AA" w:rsidRPr="002C3EF4">
              <w:rPr>
                <w:rFonts w:ascii="Times New Roman" w:hAnsi="Times New Roman"/>
                <w:sz w:val="28"/>
                <w:szCs w:val="28"/>
              </w:rPr>
              <w:t>ada</w:t>
            </w:r>
            <w:r w:rsidR="004A4D8A" w:rsidRPr="002C3EF4">
              <w:rPr>
                <w:rFonts w:ascii="Times New Roman" w:hAnsi="Times New Roman"/>
                <w:sz w:val="28"/>
                <w:szCs w:val="28"/>
              </w:rPr>
              <w:t xml:space="preserve"> </w:t>
            </w:r>
            <w:r w:rsidR="00A743AA" w:rsidRPr="002C3EF4">
              <w:rPr>
                <w:rFonts w:ascii="Times New Roman" w:hAnsi="Times New Roman"/>
                <w:sz w:val="28"/>
                <w:szCs w:val="28"/>
              </w:rPr>
              <w:t>1.</w:t>
            </w:r>
            <w:r w:rsidR="004A4D8A" w:rsidRPr="002C3EF4">
              <w:rPr>
                <w:rFonts w:ascii="Times New Roman" w:hAnsi="Times New Roman"/>
                <w:sz w:val="28"/>
                <w:szCs w:val="28"/>
              </w:rPr>
              <w:t>pusgadā 17 no 70 pašvaldībām) papildus reklāmas izvietošanas atļaujām izsniedza arī reklāmas vai izkārtņu izvieto</w:t>
            </w:r>
            <w:r w:rsidR="001042EB" w:rsidRPr="002C3EF4">
              <w:rPr>
                <w:rFonts w:ascii="Times New Roman" w:hAnsi="Times New Roman"/>
                <w:sz w:val="28"/>
                <w:szCs w:val="28"/>
              </w:rPr>
              <w:t>šanas pases (Rīgas pilsētas pašvaldībā 2010.g</w:t>
            </w:r>
            <w:r w:rsidR="00F37444" w:rsidRPr="002C3EF4">
              <w:rPr>
                <w:rFonts w:ascii="Times New Roman" w:hAnsi="Times New Roman"/>
                <w:sz w:val="28"/>
                <w:szCs w:val="28"/>
              </w:rPr>
              <w:t>ada</w:t>
            </w:r>
            <w:r w:rsidR="001042EB" w:rsidRPr="002C3EF4">
              <w:rPr>
                <w:rFonts w:ascii="Times New Roman" w:hAnsi="Times New Roman"/>
                <w:sz w:val="28"/>
                <w:szCs w:val="28"/>
              </w:rPr>
              <w:t xml:space="preserve"> </w:t>
            </w:r>
            <w:r w:rsidR="00F37444" w:rsidRPr="002C3EF4">
              <w:rPr>
                <w:rFonts w:ascii="Times New Roman" w:hAnsi="Times New Roman"/>
                <w:sz w:val="28"/>
                <w:szCs w:val="28"/>
              </w:rPr>
              <w:t>1.</w:t>
            </w:r>
            <w:r w:rsidR="001042EB" w:rsidRPr="002C3EF4">
              <w:rPr>
                <w:rFonts w:ascii="Times New Roman" w:hAnsi="Times New Roman"/>
                <w:sz w:val="28"/>
                <w:szCs w:val="28"/>
              </w:rPr>
              <w:t xml:space="preserve">pusgadā tika </w:t>
            </w:r>
            <w:r w:rsidR="00F37444" w:rsidRPr="002C3EF4">
              <w:rPr>
                <w:rFonts w:ascii="Times New Roman" w:hAnsi="Times New Roman"/>
                <w:sz w:val="28"/>
                <w:szCs w:val="28"/>
              </w:rPr>
              <w:t xml:space="preserve">izsniegti </w:t>
            </w:r>
            <w:r w:rsidR="001042EB" w:rsidRPr="002C3EF4">
              <w:rPr>
                <w:rFonts w:ascii="Times New Roman" w:hAnsi="Times New Roman"/>
                <w:sz w:val="28"/>
                <w:szCs w:val="28"/>
              </w:rPr>
              <w:t>74% no visām izkārtņu izvietošanas pasēm).</w:t>
            </w:r>
            <w:r w:rsidR="004A4D8A" w:rsidRPr="002C3EF4">
              <w:rPr>
                <w:rFonts w:ascii="Times New Roman" w:hAnsi="Times New Roman"/>
                <w:sz w:val="28"/>
                <w:szCs w:val="28"/>
              </w:rPr>
              <w:t xml:space="preserve"> P</w:t>
            </w:r>
            <w:r w:rsidRPr="002C3EF4">
              <w:rPr>
                <w:rFonts w:ascii="Times New Roman" w:hAnsi="Times New Roman"/>
                <w:sz w:val="28"/>
                <w:szCs w:val="28"/>
              </w:rPr>
              <w:t>ašvaldībām nav skaidrs, kas tās par pasēm un kāpēc vajadzīgas; citas pašvaldības uzskata šīs pases par lieku apgrūtinājumu uzņēmējiem</w:t>
            </w:r>
            <w:r w:rsidR="00094A1C" w:rsidRPr="002C3EF4">
              <w:rPr>
                <w:rFonts w:ascii="Times New Roman" w:hAnsi="Times New Roman"/>
                <w:sz w:val="28"/>
                <w:szCs w:val="28"/>
              </w:rPr>
              <w:t>;</w:t>
            </w:r>
          </w:p>
          <w:p w:rsidR="002863C4" w:rsidRPr="002C3EF4" w:rsidRDefault="004A4D8A" w:rsidP="00AE3E71">
            <w:pPr>
              <w:spacing w:after="120"/>
              <w:rPr>
                <w:rFonts w:ascii="Times New Roman" w:hAnsi="Times New Roman"/>
                <w:sz w:val="28"/>
                <w:szCs w:val="28"/>
              </w:rPr>
            </w:pPr>
            <w:r w:rsidRPr="002C3EF4">
              <w:rPr>
                <w:rFonts w:ascii="Times New Roman" w:hAnsi="Times New Roman"/>
                <w:sz w:val="28"/>
                <w:szCs w:val="28"/>
              </w:rPr>
              <w:t xml:space="preserve">f) </w:t>
            </w:r>
            <w:r w:rsidR="0079148C" w:rsidRPr="002C3EF4">
              <w:rPr>
                <w:rFonts w:ascii="Times New Roman" w:hAnsi="Times New Roman"/>
                <w:sz w:val="28"/>
                <w:szCs w:val="28"/>
              </w:rPr>
              <w:t xml:space="preserve">lai reklāmas devējs izvietotu izkārtni vai reklāmu pie ēkas, kas atrodas kopīpašumā, nepieciešami saskaņojumi no visiem </w:t>
            </w:r>
            <w:r w:rsidR="0079148C" w:rsidRPr="002C3EF4">
              <w:rPr>
                <w:rFonts w:ascii="Times New Roman" w:hAnsi="Times New Roman"/>
                <w:sz w:val="28"/>
                <w:szCs w:val="28"/>
              </w:rPr>
              <w:lastRenderedPageBreak/>
              <w:t>kopīpašniekiem. Pašvaldībām nepieciešams pārbaudīt kopīpašnieku saskaņojumus.</w:t>
            </w:r>
          </w:p>
        </w:tc>
      </w:tr>
      <w:tr w:rsidR="002863C4" w:rsidRPr="002C3EF4" w:rsidTr="00B01F39">
        <w:trPr>
          <w:trHeight w:val="411"/>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3.</w:t>
            </w:r>
          </w:p>
        </w:tc>
        <w:tc>
          <w:tcPr>
            <w:tcW w:w="3350" w:type="dxa"/>
            <w:tcBorders>
              <w:top w:val="outset" w:sz="6" w:space="0" w:color="auto"/>
              <w:left w:val="outset" w:sz="6" w:space="0" w:color="auto"/>
              <w:bottom w:val="outset" w:sz="6" w:space="0" w:color="auto"/>
              <w:right w:val="outset" w:sz="6" w:space="0" w:color="auto"/>
            </w:tcBorders>
          </w:tcPr>
          <w:p w:rsidR="002863C4" w:rsidRPr="002C3EF4" w:rsidRDefault="008F6BF0"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2863C4" w:rsidRPr="002C3EF4">
              <w:rPr>
                <w:rFonts w:ascii="Times New Roman" w:eastAsia="Times New Roman" w:hAnsi="Times New Roman"/>
                <w:sz w:val="28"/>
                <w:szCs w:val="28"/>
                <w:lang w:eastAsia="lv-LV"/>
              </w:rPr>
              <w:t>Saistītie politikas ietekmes novērtējumi un pētījumi</w:t>
            </w:r>
          </w:p>
        </w:tc>
        <w:tc>
          <w:tcPr>
            <w:tcW w:w="5670" w:type="dxa"/>
            <w:tcBorders>
              <w:top w:val="outset" w:sz="6" w:space="0" w:color="auto"/>
              <w:left w:val="outset" w:sz="6" w:space="0" w:color="auto"/>
              <w:bottom w:val="outset" w:sz="6" w:space="0" w:color="auto"/>
              <w:right w:val="outset" w:sz="6" w:space="0" w:color="auto"/>
            </w:tcBorders>
          </w:tcPr>
          <w:p w:rsidR="00387353" w:rsidRPr="002C3EF4" w:rsidRDefault="000A4C0B" w:rsidP="000A4C0B">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387353" w:rsidRPr="002C3EF4">
              <w:rPr>
                <w:rFonts w:ascii="Times New Roman" w:eastAsia="Times New Roman" w:hAnsi="Times New Roman"/>
                <w:sz w:val="28"/>
                <w:szCs w:val="28"/>
                <w:lang w:eastAsia="lv-LV"/>
              </w:rPr>
              <w:t>Vides aizsardzības un reģionālās attīst</w:t>
            </w:r>
            <w:r w:rsidR="00FD244C" w:rsidRPr="002C3EF4">
              <w:rPr>
                <w:rFonts w:ascii="Times New Roman" w:eastAsia="Times New Roman" w:hAnsi="Times New Roman"/>
                <w:sz w:val="28"/>
                <w:szCs w:val="28"/>
                <w:lang w:eastAsia="lv-LV"/>
              </w:rPr>
              <w:t>ības ministrija</w:t>
            </w:r>
            <w:r w:rsidR="00B0250A" w:rsidRPr="002C3EF4">
              <w:rPr>
                <w:rFonts w:ascii="Times New Roman" w:eastAsia="Times New Roman" w:hAnsi="Times New Roman"/>
                <w:sz w:val="28"/>
                <w:szCs w:val="28"/>
                <w:lang w:eastAsia="lv-LV"/>
              </w:rPr>
              <w:t xml:space="preserve"> (turpmāk – VARAM)</w:t>
            </w:r>
            <w:r w:rsidR="00387353" w:rsidRPr="002C3EF4">
              <w:rPr>
                <w:rFonts w:ascii="Times New Roman" w:eastAsia="Times New Roman" w:hAnsi="Times New Roman"/>
                <w:sz w:val="28"/>
                <w:szCs w:val="28"/>
                <w:lang w:eastAsia="lv-LV"/>
              </w:rPr>
              <w:t xml:space="preserve"> </w:t>
            </w:r>
            <w:r w:rsidR="00BB09C1" w:rsidRPr="002C3EF4">
              <w:rPr>
                <w:rFonts w:ascii="Times New Roman" w:eastAsia="Times New Roman" w:hAnsi="Times New Roman"/>
                <w:sz w:val="28"/>
                <w:szCs w:val="28"/>
                <w:lang w:eastAsia="lv-LV"/>
              </w:rPr>
              <w:t xml:space="preserve">veica esošās situācijas izpēti </w:t>
            </w:r>
            <w:r w:rsidR="006C0AB3" w:rsidRPr="002C3EF4">
              <w:rPr>
                <w:rFonts w:ascii="Times New Roman" w:eastAsia="Times New Roman" w:hAnsi="Times New Roman"/>
                <w:sz w:val="28"/>
                <w:szCs w:val="28"/>
                <w:lang w:eastAsia="lv-LV"/>
              </w:rPr>
              <w:t>pirms</w:t>
            </w:r>
            <w:r w:rsidR="00BB09C1" w:rsidRPr="002C3EF4">
              <w:rPr>
                <w:rFonts w:ascii="Times New Roman" w:eastAsia="Times New Roman" w:hAnsi="Times New Roman"/>
                <w:sz w:val="28"/>
                <w:szCs w:val="28"/>
                <w:lang w:eastAsia="lv-LV"/>
              </w:rPr>
              <w:t xml:space="preserve"> vides aizsardzības un reģionālās attīstības ministrs</w:t>
            </w:r>
            <w:r w:rsidR="006C0AB3" w:rsidRPr="002C3EF4">
              <w:rPr>
                <w:rFonts w:ascii="Times New Roman" w:eastAsia="Times New Roman" w:hAnsi="Times New Roman"/>
                <w:sz w:val="28"/>
                <w:szCs w:val="28"/>
                <w:lang w:eastAsia="lv-LV"/>
              </w:rPr>
              <w:t xml:space="preserve"> </w:t>
            </w:r>
            <w:r w:rsidR="00BB09C1" w:rsidRPr="002C3EF4">
              <w:rPr>
                <w:rFonts w:ascii="Times New Roman" w:eastAsia="Times New Roman" w:hAnsi="Times New Roman"/>
                <w:sz w:val="28"/>
                <w:szCs w:val="28"/>
                <w:lang w:eastAsia="lv-LV"/>
              </w:rPr>
              <w:t>virzīja</w:t>
            </w:r>
            <w:r w:rsidR="006C0AB3" w:rsidRPr="002C3EF4">
              <w:rPr>
                <w:rFonts w:ascii="Times New Roman" w:eastAsia="Times New Roman" w:hAnsi="Times New Roman"/>
                <w:sz w:val="28"/>
                <w:szCs w:val="28"/>
                <w:lang w:eastAsia="lv-LV"/>
              </w:rPr>
              <w:t xml:space="preserve"> pieņemšanai </w:t>
            </w:r>
            <w:r w:rsidR="00DA056E" w:rsidRPr="002C3EF4">
              <w:rPr>
                <w:rFonts w:ascii="Times New Roman" w:eastAsia="Times New Roman" w:hAnsi="Times New Roman"/>
                <w:sz w:val="28"/>
                <w:szCs w:val="28"/>
                <w:lang w:eastAsia="lv-LV"/>
              </w:rPr>
              <w:t>Saeim</w:t>
            </w:r>
            <w:r w:rsidR="006C0AB3" w:rsidRPr="002C3EF4">
              <w:rPr>
                <w:rFonts w:ascii="Times New Roman" w:eastAsia="Times New Roman" w:hAnsi="Times New Roman"/>
                <w:sz w:val="28"/>
                <w:szCs w:val="28"/>
                <w:lang w:eastAsia="lv-LV"/>
              </w:rPr>
              <w:t>ā</w:t>
            </w:r>
            <w:r w:rsidR="00387353" w:rsidRPr="002C3EF4">
              <w:rPr>
                <w:rFonts w:ascii="Times New Roman" w:eastAsia="Times New Roman" w:hAnsi="Times New Roman"/>
                <w:sz w:val="28"/>
                <w:szCs w:val="28"/>
                <w:lang w:eastAsia="lv-LV"/>
              </w:rPr>
              <w:t xml:space="preserve"> </w:t>
            </w:r>
            <w:r w:rsidR="006C0AB3" w:rsidRPr="002C3EF4">
              <w:rPr>
                <w:rFonts w:ascii="Times New Roman" w:eastAsia="Times New Roman" w:hAnsi="Times New Roman"/>
                <w:sz w:val="28"/>
                <w:szCs w:val="28"/>
                <w:lang w:eastAsia="lv-LV"/>
              </w:rPr>
              <w:t xml:space="preserve">anotācijas I.sadaļas 1.punktā minētos </w:t>
            </w:r>
            <w:r w:rsidR="00387353" w:rsidRPr="002C3EF4">
              <w:rPr>
                <w:rFonts w:ascii="Times New Roman" w:eastAsia="Times New Roman" w:hAnsi="Times New Roman"/>
                <w:sz w:val="28"/>
                <w:szCs w:val="28"/>
                <w:lang w:eastAsia="lv-LV"/>
              </w:rPr>
              <w:t>grozījumus Reklāmas likumā, lai noteiktu deleģējumu Ministru kabinetam</w:t>
            </w:r>
            <w:r w:rsidR="00DA056E" w:rsidRPr="002C3EF4">
              <w:rPr>
                <w:rFonts w:ascii="Times New Roman" w:eastAsia="Times New Roman" w:hAnsi="Times New Roman"/>
                <w:sz w:val="28"/>
                <w:szCs w:val="28"/>
                <w:lang w:eastAsia="lv-LV"/>
              </w:rPr>
              <w:t xml:space="preserve"> noteikt vienotu kārtību reklāmas izvietošanai un ekspluatācijas saskaņošanai publiskās vietās vai vietās, kas vērstas pret publisku vietu</w:t>
            </w:r>
            <w:r w:rsidR="0027445E" w:rsidRPr="002C3EF4">
              <w:rPr>
                <w:rFonts w:ascii="Times New Roman" w:eastAsia="Times New Roman" w:hAnsi="Times New Roman"/>
                <w:sz w:val="28"/>
                <w:szCs w:val="28"/>
                <w:lang w:eastAsia="lv-LV"/>
              </w:rPr>
              <w:t>.</w:t>
            </w:r>
            <w:r w:rsidR="00B0250A" w:rsidRPr="002C3EF4">
              <w:rPr>
                <w:rFonts w:ascii="Times New Roman" w:eastAsia="Times New Roman" w:hAnsi="Times New Roman"/>
                <w:sz w:val="28"/>
                <w:szCs w:val="28"/>
                <w:lang w:eastAsia="lv-LV"/>
              </w:rPr>
              <w:t xml:space="preserve"> </w:t>
            </w:r>
          </w:p>
          <w:p w:rsidR="000A4C0B" w:rsidRPr="002C3EF4" w:rsidRDefault="006C0AB3" w:rsidP="000A4C0B">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0A4C0B" w:rsidRPr="002C3EF4">
              <w:rPr>
                <w:rFonts w:ascii="Times New Roman" w:eastAsia="Times New Roman" w:hAnsi="Times New Roman"/>
                <w:sz w:val="28"/>
                <w:szCs w:val="28"/>
                <w:lang w:eastAsia="lv-LV"/>
              </w:rPr>
              <w:t>Lai apzinātu Latvijas uzņēmēju pieredzi reklāmas izvietošanas un ekspluatācijas saskaņošanā ar pašvaldību (patērētais laiks pašvaldības prasību izpildei, reklāmas izvietošanas un ekspluatācijas saskaņošanas laiks pašvaldībā) un noskaidrotu uzņēmēju viedokli par nepieciešamību noteikt vienotu kārtību valsts līmenī reklāmas izvietošanas un ekspluatācijas saskaņošanai, no 2009.gada decembra līdz 2010.gada februārim</w:t>
            </w:r>
            <w:r w:rsidRPr="002C3EF4">
              <w:rPr>
                <w:rFonts w:ascii="Times New Roman" w:eastAsia="Times New Roman" w:hAnsi="Times New Roman"/>
                <w:sz w:val="28"/>
                <w:szCs w:val="28"/>
                <w:lang w:eastAsia="lv-LV"/>
              </w:rPr>
              <w:t xml:space="preserve"> </w:t>
            </w:r>
            <w:r w:rsidR="000A4C0B" w:rsidRPr="002C3EF4">
              <w:rPr>
                <w:rFonts w:ascii="Times New Roman" w:eastAsia="Times New Roman" w:hAnsi="Times New Roman"/>
                <w:sz w:val="28"/>
                <w:szCs w:val="28"/>
                <w:lang w:eastAsia="lv-LV"/>
              </w:rPr>
              <w:t>tika veikta uzņēmēju aptauja. Respondenti tika izvēlēti no Rīgas pilsētas būvvaldes Pilsētvides dizaina pārvaldes izsniegto reklāmas un izkārtņu pasu</w:t>
            </w:r>
            <w:r w:rsidR="00F1668A" w:rsidRPr="002C3EF4">
              <w:rPr>
                <w:rFonts w:ascii="Times New Roman" w:eastAsia="Times New Roman" w:hAnsi="Times New Roman"/>
                <w:sz w:val="28"/>
                <w:szCs w:val="28"/>
                <w:lang w:eastAsia="lv-LV"/>
              </w:rPr>
              <w:t xml:space="preserve"> (reklāmas un izkārtnes ekspluatācijas tiesības apliecinošs dokuments)</w:t>
            </w:r>
            <w:r w:rsidR="000A4C0B" w:rsidRPr="002C3EF4">
              <w:rPr>
                <w:rFonts w:ascii="Times New Roman" w:eastAsia="Times New Roman" w:hAnsi="Times New Roman"/>
                <w:sz w:val="28"/>
                <w:szCs w:val="28"/>
                <w:lang w:eastAsia="lv-LV"/>
              </w:rPr>
              <w:t>, kā</w:t>
            </w:r>
            <w:r w:rsidR="00F1668A" w:rsidRPr="002C3EF4">
              <w:rPr>
                <w:rFonts w:ascii="Times New Roman" w:eastAsia="Times New Roman" w:hAnsi="Times New Roman"/>
                <w:sz w:val="28"/>
                <w:szCs w:val="28"/>
                <w:lang w:eastAsia="lv-LV"/>
              </w:rPr>
              <w:t xml:space="preserve"> arī saskaņoto īslaicīgas reklāmas projektu</w:t>
            </w:r>
            <w:r w:rsidR="000A4C0B" w:rsidRPr="002C3EF4">
              <w:rPr>
                <w:rFonts w:ascii="Times New Roman" w:eastAsia="Times New Roman" w:hAnsi="Times New Roman"/>
                <w:sz w:val="28"/>
                <w:szCs w:val="28"/>
                <w:lang w:eastAsia="lv-LV"/>
              </w:rPr>
              <w:t xml:space="preserve"> reģistriem, nodrošinot, ka visi respondenti laika periodā no </w:t>
            </w:r>
            <w:smartTag w:uri="schemas-tilde-lv/tildestengine" w:element="date">
              <w:smartTagPr>
                <w:attr w:name="Year" w:val="2009"/>
                <w:attr w:name="Month" w:val="6"/>
                <w:attr w:name="Day" w:val="1"/>
              </w:smartTagPr>
              <w:r w:rsidR="000A4C0B" w:rsidRPr="002C3EF4">
                <w:rPr>
                  <w:rFonts w:ascii="Times New Roman" w:eastAsia="Times New Roman" w:hAnsi="Times New Roman"/>
                  <w:sz w:val="28"/>
                  <w:szCs w:val="28"/>
                  <w:lang w:eastAsia="lv-LV"/>
                </w:rPr>
                <w:t>2009.gada 1.jūnija</w:t>
              </w:r>
            </w:smartTag>
            <w:r w:rsidR="000A4C0B" w:rsidRPr="002C3EF4">
              <w:rPr>
                <w:rFonts w:ascii="Times New Roman" w:eastAsia="Times New Roman" w:hAnsi="Times New Roman"/>
                <w:sz w:val="28"/>
                <w:szCs w:val="28"/>
                <w:lang w:eastAsia="lv-LV"/>
              </w:rPr>
              <w:t xml:space="preserve"> pašvaldībā ir veikuši reklāmas izvietošanas un ekspluatācijas saskaņošanu un tādējādi ir guvuši pieredzi attiecīgajā jautājumā.</w:t>
            </w:r>
          </w:p>
          <w:p w:rsidR="00C81F5C" w:rsidRPr="002C3EF4" w:rsidRDefault="000A4C0B" w:rsidP="000A4C0B">
            <w:pPr>
              <w:spacing w:before="63" w:after="63"/>
              <w:rPr>
                <w:rFonts w:ascii="Times New Roman" w:eastAsia="Times New Roman" w:hAnsi="Times New Roman"/>
                <w:sz w:val="24"/>
                <w:szCs w:val="24"/>
                <w:u w:val="single"/>
                <w:lang w:eastAsia="lv-LV"/>
              </w:rPr>
            </w:pPr>
            <w:r w:rsidRPr="002C3EF4">
              <w:rPr>
                <w:rFonts w:ascii="Times New Roman" w:eastAsia="Times New Roman" w:hAnsi="Times New Roman"/>
                <w:sz w:val="28"/>
                <w:szCs w:val="28"/>
                <w:lang w:eastAsia="lv-LV"/>
              </w:rPr>
              <w:t xml:space="preserve"> </w:t>
            </w:r>
            <w:r w:rsidR="00C81F5C" w:rsidRPr="002C3EF4">
              <w:rPr>
                <w:rFonts w:ascii="Times New Roman" w:eastAsia="Times New Roman" w:hAnsi="Times New Roman"/>
                <w:sz w:val="28"/>
                <w:szCs w:val="28"/>
                <w:lang w:eastAsia="lv-LV"/>
              </w:rPr>
              <w:t>Uzņēmēju aptauja tika veikta Rīgā, pamatojoties uz to, ka Rīgā tiek izvietot</w:t>
            </w:r>
            <w:r w:rsidR="004A63F3" w:rsidRPr="002C3EF4">
              <w:rPr>
                <w:rFonts w:ascii="Times New Roman" w:eastAsia="Times New Roman" w:hAnsi="Times New Roman"/>
                <w:sz w:val="28"/>
                <w:szCs w:val="28"/>
                <w:lang w:eastAsia="lv-LV"/>
              </w:rPr>
              <w:t>a</w:t>
            </w:r>
            <w:r w:rsidR="00C81F5C" w:rsidRPr="002C3EF4">
              <w:rPr>
                <w:rFonts w:ascii="Times New Roman" w:eastAsia="Times New Roman" w:hAnsi="Times New Roman"/>
                <w:sz w:val="28"/>
                <w:szCs w:val="28"/>
                <w:lang w:eastAsia="lv-LV"/>
              </w:rPr>
              <w:t xml:space="preserve"> </w:t>
            </w:r>
            <w:r w:rsidR="004A63F3" w:rsidRPr="002C3EF4">
              <w:rPr>
                <w:rFonts w:ascii="Times New Roman" w:eastAsia="Times New Roman" w:hAnsi="Times New Roman"/>
                <w:sz w:val="28"/>
                <w:szCs w:val="28"/>
                <w:lang w:eastAsia="lv-LV"/>
              </w:rPr>
              <w:t>lielākā daļa</w:t>
            </w:r>
            <w:r w:rsidR="00F1668A" w:rsidRPr="002C3EF4">
              <w:rPr>
                <w:rFonts w:ascii="Times New Roman" w:eastAsia="Times New Roman" w:hAnsi="Times New Roman"/>
                <w:sz w:val="28"/>
                <w:szCs w:val="28"/>
                <w:lang w:eastAsia="lv-LV"/>
              </w:rPr>
              <w:t xml:space="preserve"> no visas vidē </w:t>
            </w:r>
            <w:r w:rsidR="00C81F5C" w:rsidRPr="002C3EF4">
              <w:rPr>
                <w:rFonts w:ascii="Times New Roman" w:eastAsia="Times New Roman" w:hAnsi="Times New Roman"/>
                <w:sz w:val="28"/>
                <w:szCs w:val="28"/>
                <w:lang w:eastAsia="lv-LV"/>
              </w:rPr>
              <w:t>izvietotās reklāmas</w:t>
            </w:r>
            <w:r w:rsidR="00F1668A" w:rsidRPr="002C3EF4">
              <w:rPr>
                <w:rFonts w:ascii="Times New Roman" w:eastAsia="Times New Roman" w:hAnsi="Times New Roman"/>
                <w:sz w:val="28"/>
                <w:szCs w:val="28"/>
                <w:lang w:eastAsia="lv-LV"/>
              </w:rPr>
              <w:t xml:space="preserve"> Latvijā</w:t>
            </w:r>
            <w:r w:rsidR="005A3A21" w:rsidRPr="002C3EF4">
              <w:rPr>
                <w:rFonts w:ascii="Times New Roman" w:eastAsia="Times New Roman" w:hAnsi="Times New Roman"/>
                <w:sz w:val="28"/>
                <w:szCs w:val="28"/>
                <w:lang w:eastAsia="lv-LV"/>
              </w:rPr>
              <w:t xml:space="preserve">. </w:t>
            </w:r>
            <w:r w:rsidR="004A63F3" w:rsidRPr="002C3EF4">
              <w:rPr>
                <w:rFonts w:ascii="Times New Roman" w:eastAsia="Times New Roman" w:hAnsi="Times New Roman"/>
                <w:sz w:val="28"/>
                <w:szCs w:val="28"/>
                <w:lang w:eastAsia="lv-LV"/>
              </w:rPr>
              <w:t>Vienlaikus a</w:t>
            </w:r>
            <w:r w:rsidR="005A3A21" w:rsidRPr="002C3EF4">
              <w:rPr>
                <w:rFonts w:ascii="Times New Roman" w:eastAsia="Times New Roman" w:hAnsi="Times New Roman"/>
                <w:sz w:val="28"/>
                <w:szCs w:val="28"/>
                <w:lang w:eastAsia="lv-LV"/>
              </w:rPr>
              <w:t xml:space="preserve">ptaujas ietvaros katrs trešais uzņēmums norādīja, ka ir veicis reklāmas vai izkārtnes projekta saskaņošanu ne tikai Rīgā, bet arī citās pašvaldībās, tādējādi reprezentējot uzņēmumu viedokli par attiecīgā pakalpojuma sniegšanu arī tādās pašvaldībās </w:t>
            </w:r>
            <w:r w:rsidR="006A5355" w:rsidRPr="002C3EF4">
              <w:rPr>
                <w:rFonts w:ascii="Times New Roman" w:eastAsia="Times New Roman" w:hAnsi="Times New Roman"/>
                <w:sz w:val="28"/>
                <w:szCs w:val="28"/>
                <w:lang w:eastAsia="lv-LV"/>
              </w:rPr>
              <w:t xml:space="preserve">kā: Daugavpils pilsēta, Jelgavas </w:t>
            </w:r>
            <w:r w:rsidR="006A5355" w:rsidRPr="002C3EF4">
              <w:rPr>
                <w:rFonts w:ascii="Times New Roman" w:eastAsia="Times New Roman" w:hAnsi="Times New Roman"/>
                <w:sz w:val="28"/>
                <w:szCs w:val="28"/>
                <w:lang w:eastAsia="lv-LV"/>
              </w:rPr>
              <w:lastRenderedPageBreak/>
              <w:t>pilsēta, Jēkabpils pilsēta, Jūrmalas pilsēta, Liepājas pilsēta, Valmieras pilsēta, Ventspils pilsēta, Brocēnu novads, Cēsu novads, Dobeles novads, Iecavas novads, Ikšķiles novads, Kuldīgas novads, Saldus novads, Saulkrastu novads, Smiltenes novads, Talsu novads.</w:t>
            </w:r>
          </w:p>
          <w:p w:rsidR="002863C4" w:rsidRPr="002C3EF4" w:rsidRDefault="006C0AB3" w:rsidP="001C47B1">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0A4C0B" w:rsidRPr="002C3EF4">
              <w:rPr>
                <w:rFonts w:ascii="Times New Roman" w:eastAsia="Times New Roman" w:hAnsi="Times New Roman"/>
                <w:sz w:val="28"/>
                <w:szCs w:val="28"/>
                <w:lang w:eastAsia="lv-LV"/>
              </w:rPr>
              <w:t>Telefonintervijās no 1</w:t>
            </w:r>
            <w:r w:rsidR="00D8299A" w:rsidRPr="002C3EF4">
              <w:rPr>
                <w:rFonts w:ascii="Times New Roman" w:eastAsia="Times New Roman" w:hAnsi="Times New Roman"/>
                <w:sz w:val="28"/>
                <w:szCs w:val="28"/>
                <w:lang w:eastAsia="lv-LV"/>
              </w:rPr>
              <w:t xml:space="preserve"> </w:t>
            </w:r>
            <w:r w:rsidR="000A4C0B" w:rsidRPr="002C3EF4">
              <w:rPr>
                <w:rFonts w:ascii="Times New Roman" w:eastAsia="Times New Roman" w:hAnsi="Times New Roman"/>
                <w:sz w:val="28"/>
                <w:szCs w:val="28"/>
                <w:lang w:eastAsia="lv-LV"/>
              </w:rPr>
              <w:t xml:space="preserve">200 reģistrētajiem reklāmas </w:t>
            </w:r>
            <w:r w:rsidR="00552602" w:rsidRPr="002C3EF4">
              <w:rPr>
                <w:rFonts w:ascii="Times New Roman" w:eastAsia="Times New Roman" w:hAnsi="Times New Roman"/>
                <w:sz w:val="28"/>
                <w:szCs w:val="28"/>
                <w:lang w:eastAsia="lv-LV"/>
              </w:rPr>
              <w:t xml:space="preserve">devējiem </w:t>
            </w:r>
            <w:r w:rsidR="000A4C0B" w:rsidRPr="002C3EF4">
              <w:rPr>
                <w:rFonts w:ascii="Times New Roman" w:eastAsia="Times New Roman" w:hAnsi="Times New Roman"/>
                <w:sz w:val="28"/>
                <w:szCs w:val="28"/>
                <w:lang w:eastAsia="lv-LV"/>
              </w:rPr>
              <w:t xml:space="preserve">tika aptaujāts katrs </w:t>
            </w:r>
            <w:r w:rsidR="001C47B1" w:rsidRPr="002C3EF4">
              <w:rPr>
                <w:rFonts w:ascii="Times New Roman" w:eastAsia="Times New Roman" w:hAnsi="Times New Roman"/>
                <w:sz w:val="28"/>
                <w:szCs w:val="28"/>
                <w:lang w:eastAsia="lv-LV"/>
              </w:rPr>
              <w:t xml:space="preserve">sestais uzņēmums. </w:t>
            </w:r>
            <w:r w:rsidR="0053173F" w:rsidRPr="002C3EF4">
              <w:rPr>
                <w:rFonts w:ascii="Times New Roman" w:eastAsia="Times New Roman" w:hAnsi="Times New Roman"/>
                <w:sz w:val="28"/>
                <w:szCs w:val="28"/>
                <w:lang w:eastAsia="lv-LV"/>
              </w:rPr>
              <w:t xml:space="preserve">80% </w:t>
            </w:r>
            <w:r w:rsidR="001C47B1" w:rsidRPr="002C3EF4">
              <w:rPr>
                <w:rFonts w:ascii="Times New Roman" w:eastAsia="Times New Roman" w:hAnsi="Times New Roman"/>
                <w:sz w:val="28"/>
                <w:szCs w:val="28"/>
                <w:lang w:eastAsia="lv-LV"/>
              </w:rPr>
              <w:t xml:space="preserve">no aptaujātajiem uzņēmumiem </w:t>
            </w:r>
            <w:r w:rsidR="000A4C0B" w:rsidRPr="002C3EF4">
              <w:rPr>
                <w:rFonts w:ascii="Times New Roman" w:eastAsia="Times New Roman" w:hAnsi="Times New Roman"/>
                <w:sz w:val="28"/>
                <w:szCs w:val="28"/>
                <w:lang w:eastAsia="lv-LV"/>
              </w:rPr>
              <w:t>atbalstīja nepieciešamību noteikt vienotu kārtību valsts līmenī reklāmas izvietošanas un ekspluatācijas saskaņošanai.</w:t>
            </w:r>
          </w:p>
          <w:p w:rsidR="0098042F" w:rsidRPr="002C3EF4" w:rsidRDefault="006C0AB3" w:rsidP="002972BD">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542C5C" w:rsidRPr="002C3EF4">
              <w:rPr>
                <w:rFonts w:ascii="Times New Roman" w:eastAsia="Times New Roman" w:hAnsi="Times New Roman"/>
                <w:sz w:val="28"/>
                <w:szCs w:val="28"/>
                <w:lang w:eastAsia="lv-LV"/>
              </w:rPr>
              <w:t>Papildus 2010.gada oktobrī un novembrī sadarbībā ar Valsts reģionālās attīstības aģentūru tika veiktas arī padziļinātās intervijas ar uzņēmējiem, kas saskaņojuši reklāmas izvietošanu ar Liepājas un Valmieras pilsētu pašvaldībām</w:t>
            </w:r>
            <w:r w:rsidR="002972BD" w:rsidRPr="002C3EF4">
              <w:rPr>
                <w:rFonts w:ascii="Times New Roman" w:eastAsia="Times New Roman" w:hAnsi="Times New Roman"/>
                <w:sz w:val="28"/>
                <w:szCs w:val="28"/>
                <w:lang w:eastAsia="lv-LV"/>
              </w:rPr>
              <w:t xml:space="preserve">. Tie uzņēmēji, kas veikuši reklāmas izvietošanas saskaņošanu ne tikai ar Liepājas un Valmieras pilsētu pašvaldībām, bet arī </w:t>
            </w:r>
            <w:r w:rsidR="000D709D" w:rsidRPr="002C3EF4">
              <w:rPr>
                <w:rFonts w:ascii="Times New Roman" w:eastAsia="Times New Roman" w:hAnsi="Times New Roman"/>
                <w:sz w:val="28"/>
                <w:szCs w:val="28"/>
                <w:lang w:eastAsia="lv-LV"/>
              </w:rPr>
              <w:t xml:space="preserve">ar </w:t>
            </w:r>
            <w:r w:rsidR="002972BD" w:rsidRPr="002C3EF4">
              <w:rPr>
                <w:rFonts w:ascii="Times New Roman" w:eastAsia="Times New Roman" w:hAnsi="Times New Roman"/>
                <w:sz w:val="28"/>
                <w:szCs w:val="28"/>
                <w:lang w:eastAsia="lv-LV"/>
              </w:rPr>
              <w:t>Daugavpils, Jelgavas, Jūrmalas, Rēzeknes, Rīgas, Ventspils pilsētu un</w:t>
            </w:r>
            <w:r w:rsidR="000D709D" w:rsidRPr="002C3EF4">
              <w:rPr>
                <w:rFonts w:ascii="Times New Roman" w:eastAsia="Times New Roman" w:hAnsi="Times New Roman"/>
                <w:sz w:val="28"/>
                <w:szCs w:val="28"/>
                <w:lang w:eastAsia="lv-LV"/>
              </w:rPr>
              <w:t xml:space="preserve"> Dobeles, Madonas, Ogres, Siguldas novadu pašvaldīb</w:t>
            </w:r>
            <w:r w:rsidR="002A4E3C" w:rsidRPr="002C3EF4">
              <w:rPr>
                <w:rFonts w:ascii="Times New Roman" w:eastAsia="Times New Roman" w:hAnsi="Times New Roman"/>
                <w:sz w:val="28"/>
                <w:szCs w:val="28"/>
                <w:lang w:eastAsia="lv-LV"/>
              </w:rPr>
              <w:t xml:space="preserve">ām, </w:t>
            </w:r>
            <w:r w:rsidR="002972BD" w:rsidRPr="002C3EF4">
              <w:rPr>
                <w:rFonts w:ascii="Times New Roman" w:eastAsia="Times New Roman" w:hAnsi="Times New Roman"/>
                <w:sz w:val="28"/>
                <w:szCs w:val="28"/>
                <w:lang w:eastAsia="lv-LV"/>
              </w:rPr>
              <w:t>norādīja uz anotācijas I.sadaļas 2.punkt</w:t>
            </w:r>
            <w:r w:rsidRPr="002C3EF4">
              <w:rPr>
                <w:rFonts w:ascii="Times New Roman" w:eastAsia="Times New Roman" w:hAnsi="Times New Roman"/>
                <w:sz w:val="28"/>
                <w:szCs w:val="28"/>
                <w:lang w:eastAsia="lv-LV"/>
              </w:rPr>
              <w:t>a a un b apakšpunktos</w:t>
            </w:r>
            <w:r w:rsidR="002972BD" w:rsidRPr="002C3EF4">
              <w:rPr>
                <w:rFonts w:ascii="Times New Roman" w:eastAsia="Times New Roman" w:hAnsi="Times New Roman"/>
                <w:sz w:val="28"/>
                <w:szCs w:val="28"/>
                <w:lang w:eastAsia="lv-LV"/>
              </w:rPr>
              <w:t xml:space="preserve"> minētajām problēmām, kā arī atbalstīja nepieciešamību noteikt vienotu kārtību valsts līmenī reklāmas izvietošanas un ekspluatācijas saskaņošanai.</w:t>
            </w:r>
          </w:p>
          <w:p w:rsidR="00B0250A" w:rsidRPr="002C3EF4" w:rsidRDefault="006C0AB3" w:rsidP="00F37444">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Vienlaikus </w:t>
            </w:r>
            <w:r w:rsidR="002C3755" w:rsidRPr="002C3EF4">
              <w:rPr>
                <w:rFonts w:ascii="Times New Roman" w:eastAsia="Times New Roman" w:hAnsi="Times New Roman"/>
                <w:bCs/>
                <w:sz w:val="28"/>
                <w:szCs w:val="28"/>
                <w:lang w:eastAsia="lv-LV"/>
              </w:rPr>
              <w:t>VARAM kā atbildīgā iestāde īsteno Eiropas Sociālā fonda projektu Nr.1DP/1.5.1.2.0/08/IPIA/SIF/002 „Publisko pakalpojumu sistēmas pilnveidošana”. Projekta ietvaros organizētā iepirkuma Nr.</w:t>
            </w:r>
            <w:r w:rsidRPr="002C3EF4">
              <w:rPr>
                <w:rFonts w:ascii="Times New Roman" w:eastAsia="Times New Roman" w:hAnsi="Times New Roman"/>
                <w:bCs/>
                <w:sz w:val="28"/>
                <w:szCs w:val="28"/>
                <w:lang w:eastAsia="lv-LV"/>
              </w:rPr>
              <w:t xml:space="preserve"> </w:t>
            </w:r>
            <w:r w:rsidR="002C3755" w:rsidRPr="002C3EF4">
              <w:rPr>
                <w:rFonts w:ascii="Times New Roman" w:eastAsia="Times New Roman" w:hAnsi="Times New Roman"/>
                <w:bCs/>
                <w:sz w:val="28"/>
                <w:szCs w:val="28"/>
                <w:lang w:eastAsia="lv-LV"/>
              </w:rPr>
              <w:t>MK VK 2010/3 ESF „Publisko pakalpojumu sniegšanas analīze, publisko pakalpojumu sistēmas pilnveidošana un apmācību organizēšana” rezultātā Valsts kanceleja</w:t>
            </w:r>
            <w:r w:rsidR="007F511B" w:rsidRPr="002C3EF4">
              <w:rPr>
                <w:rFonts w:ascii="Times New Roman" w:eastAsia="Times New Roman" w:hAnsi="Times New Roman"/>
                <w:bCs/>
                <w:sz w:val="28"/>
                <w:szCs w:val="28"/>
                <w:lang w:eastAsia="lv-LV"/>
              </w:rPr>
              <w:t xml:space="preserve"> (atbildīgā iestāde līdz 2011.gada 1.jūlijam)</w:t>
            </w:r>
            <w:r w:rsidRPr="002C3EF4">
              <w:rPr>
                <w:rFonts w:ascii="Times New Roman" w:eastAsia="Times New Roman" w:hAnsi="Times New Roman"/>
                <w:bCs/>
                <w:sz w:val="28"/>
                <w:szCs w:val="28"/>
                <w:lang w:eastAsia="lv-LV"/>
              </w:rPr>
              <w:t xml:space="preserve"> </w:t>
            </w:r>
            <w:r w:rsidR="002C3755" w:rsidRPr="002C3EF4">
              <w:rPr>
                <w:rFonts w:ascii="Times New Roman" w:eastAsia="Times New Roman" w:hAnsi="Times New Roman"/>
                <w:bCs/>
                <w:sz w:val="28"/>
                <w:szCs w:val="28"/>
                <w:lang w:eastAsia="lv-LV"/>
              </w:rPr>
              <w:t>2010.gada 29.</w:t>
            </w:r>
            <w:r w:rsidR="009C4D82" w:rsidRPr="002C3EF4">
              <w:rPr>
                <w:rFonts w:ascii="Times New Roman" w:eastAsia="Times New Roman" w:hAnsi="Times New Roman"/>
                <w:bCs/>
                <w:sz w:val="28"/>
                <w:szCs w:val="28"/>
                <w:lang w:eastAsia="lv-LV"/>
              </w:rPr>
              <w:t>novembrī noslēdza līgumu</w:t>
            </w:r>
            <w:r w:rsidR="002C3755" w:rsidRPr="002C3EF4">
              <w:rPr>
                <w:rFonts w:ascii="Times New Roman" w:eastAsia="Times New Roman" w:hAnsi="Times New Roman"/>
                <w:bCs/>
                <w:sz w:val="28"/>
                <w:szCs w:val="28"/>
                <w:lang w:eastAsia="lv-LV"/>
              </w:rPr>
              <w:t xml:space="preserve"> ar SIA „Corporate &amp; Public Management Consulting Gr</w:t>
            </w:r>
            <w:r w:rsidR="003E2D9F" w:rsidRPr="002C3EF4">
              <w:rPr>
                <w:rFonts w:ascii="Times New Roman" w:eastAsia="Times New Roman" w:hAnsi="Times New Roman"/>
                <w:bCs/>
                <w:sz w:val="28"/>
                <w:szCs w:val="28"/>
                <w:lang w:eastAsia="lv-LV"/>
              </w:rPr>
              <w:t>oup”</w:t>
            </w:r>
            <w:r w:rsidR="002C3755" w:rsidRPr="002C3EF4">
              <w:rPr>
                <w:rFonts w:ascii="Times New Roman" w:eastAsia="Times New Roman" w:hAnsi="Times New Roman"/>
                <w:bCs/>
                <w:sz w:val="28"/>
                <w:szCs w:val="28"/>
                <w:lang w:eastAsia="lv-LV"/>
              </w:rPr>
              <w:t xml:space="preserve"> par attiecīgu projekta aktivitāšu īstenošanu (turpmāk – </w:t>
            </w:r>
            <w:r w:rsidR="002A607C" w:rsidRPr="002C3EF4">
              <w:rPr>
                <w:rFonts w:ascii="Times New Roman" w:eastAsia="Times New Roman" w:hAnsi="Times New Roman"/>
                <w:bCs/>
                <w:sz w:val="28"/>
                <w:szCs w:val="28"/>
                <w:lang w:eastAsia="lv-LV"/>
              </w:rPr>
              <w:t>projekts</w:t>
            </w:r>
            <w:r w:rsidR="002C3755" w:rsidRPr="002C3EF4">
              <w:rPr>
                <w:rFonts w:ascii="Times New Roman" w:eastAsia="Times New Roman" w:hAnsi="Times New Roman"/>
                <w:bCs/>
                <w:sz w:val="28"/>
                <w:szCs w:val="28"/>
                <w:lang w:eastAsia="lv-LV"/>
              </w:rPr>
              <w:t xml:space="preserve">). </w:t>
            </w:r>
            <w:r w:rsidR="002C3755" w:rsidRPr="002C3EF4">
              <w:rPr>
                <w:rFonts w:ascii="Times New Roman" w:eastAsia="Times New Roman" w:hAnsi="Times New Roman"/>
                <w:bCs/>
                <w:sz w:val="28"/>
                <w:szCs w:val="28"/>
                <w:lang w:eastAsia="lv-LV"/>
              </w:rPr>
              <w:lastRenderedPageBreak/>
              <w:t>Projekta ietvaros tika paredzēts uzdevums „Pilotpakalpojumu izvērtēšana un rekomendāciju sagatavošana šo pakalpojumu pārbūvei”</w:t>
            </w:r>
            <w:r w:rsidR="002A607C" w:rsidRPr="002C3EF4">
              <w:rPr>
                <w:rFonts w:ascii="Times New Roman" w:eastAsia="Times New Roman" w:hAnsi="Times New Roman"/>
                <w:bCs/>
                <w:sz w:val="28"/>
                <w:szCs w:val="28"/>
                <w:lang w:eastAsia="lv-LV"/>
              </w:rPr>
              <w:t>, kā vienu no pilotpakalpojumiem izdalot reklāmas izvietošanas publiskās vietās saskaņošanu</w:t>
            </w:r>
            <w:r w:rsidR="002C3755" w:rsidRPr="002C3EF4">
              <w:rPr>
                <w:rFonts w:ascii="Times New Roman" w:eastAsia="Times New Roman" w:hAnsi="Times New Roman"/>
                <w:bCs/>
                <w:sz w:val="28"/>
                <w:szCs w:val="28"/>
                <w:lang w:eastAsia="lv-LV"/>
              </w:rPr>
              <w:t>. Izstrādāt</w:t>
            </w:r>
            <w:r w:rsidR="008408AF" w:rsidRPr="002C3EF4">
              <w:rPr>
                <w:rFonts w:ascii="Times New Roman" w:eastAsia="Times New Roman" w:hAnsi="Times New Roman"/>
                <w:bCs/>
                <w:sz w:val="28"/>
                <w:szCs w:val="28"/>
                <w:lang w:eastAsia="lv-LV"/>
              </w:rPr>
              <w:t>ājs</w:t>
            </w:r>
            <w:r w:rsidR="002C3755" w:rsidRPr="002C3EF4">
              <w:rPr>
                <w:rFonts w:ascii="Times New Roman" w:eastAsia="Times New Roman" w:hAnsi="Times New Roman"/>
                <w:bCs/>
                <w:sz w:val="28"/>
                <w:szCs w:val="28"/>
                <w:lang w:eastAsia="lv-LV"/>
              </w:rPr>
              <w:t xml:space="preserve"> nodevum</w:t>
            </w:r>
            <w:r w:rsidR="002A607C" w:rsidRPr="002C3EF4">
              <w:rPr>
                <w:rFonts w:ascii="Times New Roman" w:eastAsia="Times New Roman" w:hAnsi="Times New Roman"/>
                <w:bCs/>
                <w:sz w:val="28"/>
                <w:szCs w:val="28"/>
                <w:lang w:eastAsia="lv-LV"/>
              </w:rPr>
              <w:t>a</w:t>
            </w:r>
            <w:r w:rsidR="008408AF" w:rsidRPr="002C3EF4">
              <w:rPr>
                <w:rFonts w:ascii="Times New Roman" w:eastAsia="Times New Roman" w:hAnsi="Times New Roman"/>
                <w:bCs/>
                <w:sz w:val="28"/>
                <w:szCs w:val="28"/>
                <w:lang w:eastAsia="lv-LV"/>
              </w:rPr>
              <w:t xml:space="preserve"> </w:t>
            </w:r>
            <w:r w:rsidR="00F7077F" w:rsidRPr="002C3EF4">
              <w:rPr>
                <w:rFonts w:ascii="Times New Roman" w:eastAsia="Times New Roman" w:hAnsi="Times New Roman"/>
                <w:bCs/>
                <w:sz w:val="28"/>
                <w:szCs w:val="28"/>
                <w:lang w:eastAsia="lv-LV"/>
              </w:rPr>
              <w:t xml:space="preserve">„Reklāmas materiālu, izkārtņu, sludinājumu un citu </w:t>
            </w:r>
            <w:r w:rsidR="00F37444" w:rsidRPr="002C3EF4">
              <w:rPr>
                <w:rFonts w:ascii="Times New Roman" w:eastAsia="Times New Roman" w:hAnsi="Times New Roman"/>
                <w:bCs/>
                <w:sz w:val="28"/>
                <w:szCs w:val="28"/>
                <w:lang w:eastAsia="lv-LV"/>
              </w:rPr>
              <w:t xml:space="preserve">informatīvo </w:t>
            </w:r>
            <w:r w:rsidR="00F7077F" w:rsidRPr="002C3EF4">
              <w:rPr>
                <w:rFonts w:ascii="Times New Roman" w:eastAsia="Times New Roman" w:hAnsi="Times New Roman"/>
                <w:bCs/>
                <w:sz w:val="28"/>
                <w:szCs w:val="28"/>
                <w:lang w:eastAsia="lv-LV"/>
              </w:rPr>
              <w:t>materiālu izvietošana publiskās vietā</w:t>
            </w:r>
            <w:r w:rsidR="008408AF" w:rsidRPr="002C3EF4">
              <w:rPr>
                <w:rFonts w:ascii="Times New Roman" w:eastAsia="Times New Roman" w:hAnsi="Times New Roman"/>
                <w:bCs/>
                <w:sz w:val="28"/>
                <w:szCs w:val="28"/>
                <w:lang w:eastAsia="lv-LV"/>
              </w:rPr>
              <w:t>s. Pakalpojumu grupas izvērtējums</w:t>
            </w:r>
            <w:r w:rsidR="002A607C" w:rsidRPr="002C3EF4">
              <w:rPr>
                <w:rFonts w:ascii="Times New Roman" w:eastAsia="Times New Roman" w:hAnsi="Times New Roman"/>
                <w:bCs/>
                <w:sz w:val="28"/>
                <w:szCs w:val="28"/>
                <w:lang w:eastAsia="lv-LV"/>
              </w:rPr>
              <w:t xml:space="preserve">” sagatavošanas laikā </w:t>
            </w:r>
            <w:r w:rsidR="008408AF" w:rsidRPr="002C3EF4">
              <w:rPr>
                <w:rFonts w:ascii="Times New Roman" w:eastAsia="Times New Roman" w:hAnsi="Times New Roman"/>
                <w:bCs/>
                <w:sz w:val="28"/>
                <w:szCs w:val="28"/>
                <w:lang w:eastAsia="lv-LV"/>
              </w:rPr>
              <w:t xml:space="preserve">secināja, ka ir </w:t>
            </w:r>
            <w:r w:rsidR="002A607C" w:rsidRPr="002C3EF4">
              <w:rPr>
                <w:rFonts w:ascii="Times New Roman" w:eastAsia="Times New Roman" w:hAnsi="Times New Roman"/>
                <w:bCs/>
                <w:sz w:val="28"/>
                <w:szCs w:val="28"/>
                <w:lang w:eastAsia="lv-LV"/>
              </w:rPr>
              <w:t xml:space="preserve">nepieciešams vienādot šī </w:t>
            </w:r>
            <w:r w:rsidR="008408AF" w:rsidRPr="002C3EF4">
              <w:rPr>
                <w:rFonts w:ascii="Times New Roman" w:eastAsia="Times New Roman" w:hAnsi="Times New Roman"/>
                <w:bCs/>
                <w:sz w:val="28"/>
                <w:szCs w:val="28"/>
                <w:lang w:eastAsia="lv-LV"/>
              </w:rPr>
              <w:t xml:space="preserve">pakalpojuma sniegšanas </w:t>
            </w:r>
            <w:r w:rsidR="002A607C" w:rsidRPr="002C3EF4">
              <w:rPr>
                <w:rFonts w:ascii="Times New Roman" w:eastAsia="Times New Roman" w:hAnsi="Times New Roman"/>
                <w:bCs/>
                <w:sz w:val="28"/>
                <w:szCs w:val="28"/>
                <w:lang w:eastAsia="lv-LV"/>
              </w:rPr>
              <w:t xml:space="preserve">procesu </w:t>
            </w:r>
            <w:r w:rsidR="008408AF" w:rsidRPr="002C3EF4">
              <w:rPr>
                <w:rFonts w:ascii="Times New Roman" w:eastAsia="Times New Roman" w:hAnsi="Times New Roman"/>
                <w:bCs/>
                <w:sz w:val="28"/>
                <w:szCs w:val="28"/>
                <w:lang w:eastAsia="lv-LV"/>
              </w:rPr>
              <w:t>visā Latvijas teritorijā.</w:t>
            </w:r>
          </w:p>
        </w:tc>
      </w:tr>
      <w:tr w:rsidR="002863C4" w:rsidRPr="002C3EF4" w:rsidTr="00B01F39">
        <w:trPr>
          <w:trHeight w:val="384"/>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4.</w:t>
            </w:r>
          </w:p>
        </w:tc>
        <w:tc>
          <w:tcPr>
            <w:tcW w:w="3350" w:type="dxa"/>
            <w:tcBorders>
              <w:top w:val="outset" w:sz="6" w:space="0" w:color="auto"/>
              <w:left w:val="outset" w:sz="6" w:space="0" w:color="auto"/>
              <w:bottom w:val="outset" w:sz="6" w:space="0" w:color="auto"/>
              <w:right w:val="outset" w:sz="6" w:space="0" w:color="auto"/>
            </w:tcBorders>
          </w:tcPr>
          <w:p w:rsidR="002863C4" w:rsidRPr="002C3EF4" w:rsidRDefault="008F6BF0"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2863C4" w:rsidRPr="002C3EF4">
              <w:rPr>
                <w:rFonts w:ascii="Times New Roman" w:eastAsia="Times New Roman" w:hAnsi="Times New Roman"/>
                <w:sz w:val="28"/>
                <w:szCs w:val="28"/>
                <w:lang w:eastAsia="lv-LV"/>
              </w:rPr>
              <w:t>Tiesiskā regulējuma mērķis un būtība</w:t>
            </w:r>
          </w:p>
        </w:tc>
        <w:tc>
          <w:tcPr>
            <w:tcW w:w="5670" w:type="dxa"/>
            <w:tcBorders>
              <w:top w:val="outset" w:sz="6" w:space="0" w:color="auto"/>
              <w:left w:val="outset" w:sz="6" w:space="0" w:color="auto"/>
              <w:bottom w:val="outset" w:sz="6" w:space="0" w:color="auto"/>
              <w:right w:val="outset" w:sz="6" w:space="0" w:color="auto"/>
            </w:tcBorders>
          </w:tcPr>
          <w:p w:rsidR="00B3523E" w:rsidRPr="002C3EF4" w:rsidRDefault="002863C4" w:rsidP="004173EF">
            <w:pPr>
              <w:tabs>
                <w:tab w:val="left" w:pos="2430"/>
              </w:tabs>
              <w:rPr>
                <w:rFonts w:ascii="Times New Roman" w:hAnsi="Times New Roman"/>
                <w:sz w:val="28"/>
                <w:szCs w:val="28"/>
              </w:rPr>
            </w:pPr>
            <w:r w:rsidRPr="002C3EF4">
              <w:rPr>
                <w:rFonts w:ascii="Times New Roman" w:eastAsia="Times New Roman" w:hAnsi="Times New Roman"/>
                <w:sz w:val="28"/>
                <w:szCs w:val="28"/>
                <w:lang w:eastAsia="lv-LV"/>
              </w:rPr>
              <w:t> </w:t>
            </w:r>
            <w:r w:rsidR="008408AF" w:rsidRPr="002C3EF4">
              <w:rPr>
                <w:rFonts w:ascii="Times New Roman" w:hAnsi="Times New Roman"/>
                <w:sz w:val="28"/>
                <w:szCs w:val="28"/>
              </w:rPr>
              <w:t>Noteikumu projekta primārais mērķis ir</w:t>
            </w:r>
            <w:r w:rsidR="00F83791" w:rsidRPr="002C3EF4">
              <w:rPr>
                <w:rFonts w:ascii="Times New Roman" w:hAnsi="Times New Roman"/>
                <w:sz w:val="28"/>
                <w:szCs w:val="28"/>
              </w:rPr>
              <w:t xml:space="preserve"> </w:t>
            </w:r>
            <w:r w:rsidR="003E30DF" w:rsidRPr="002C3EF4">
              <w:rPr>
                <w:rFonts w:ascii="Times New Roman" w:hAnsi="Times New Roman"/>
                <w:sz w:val="28"/>
                <w:szCs w:val="28"/>
              </w:rPr>
              <w:t>noteikt</w:t>
            </w:r>
            <w:r w:rsidR="00F02FFB" w:rsidRPr="002C3EF4">
              <w:rPr>
                <w:rFonts w:ascii="Times New Roman" w:hAnsi="Times New Roman"/>
                <w:sz w:val="28"/>
                <w:szCs w:val="28"/>
              </w:rPr>
              <w:t xml:space="preserve"> </w:t>
            </w:r>
            <w:r w:rsidR="00B3523E" w:rsidRPr="002C3EF4">
              <w:rPr>
                <w:rFonts w:ascii="Times New Roman" w:hAnsi="Times New Roman"/>
                <w:sz w:val="28"/>
                <w:szCs w:val="28"/>
              </w:rPr>
              <w:t>vien</w:t>
            </w:r>
            <w:r w:rsidR="002073BD" w:rsidRPr="002C3EF4">
              <w:rPr>
                <w:rFonts w:ascii="Times New Roman" w:hAnsi="Times New Roman"/>
                <w:sz w:val="28"/>
                <w:szCs w:val="28"/>
              </w:rPr>
              <w:t>ādas</w:t>
            </w:r>
            <w:r w:rsidR="00B3523E" w:rsidRPr="002C3EF4">
              <w:rPr>
                <w:rFonts w:ascii="Times New Roman" w:hAnsi="Times New Roman"/>
                <w:sz w:val="28"/>
                <w:szCs w:val="28"/>
              </w:rPr>
              <w:t xml:space="preserve"> </w:t>
            </w:r>
            <w:r w:rsidR="002073BD" w:rsidRPr="002C3EF4">
              <w:rPr>
                <w:rFonts w:ascii="Times New Roman" w:hAnsi="Times New Roman"/>
                <w:sz w:val="28"/>
                <w:szCs w:val="28"/>
              </w:rPr>
              <w:t xml:space="preserve">prasības </w:t>
            </w:r>
            <w:r w:rsidR="008F5277" w:rsidRPr="002C3EF4">
              <w:rPr>
                <w:rFonts w:ascii="Times New Roman" w:hAnsi="Times New Roman"/>
                <w:sz w:val="28"/>
                <w:szCs w:val="28"/>
              </w:rPr>
              <w:t xml:space="preserve">visā Latvijā </w:t>
            </w:r>
            <w:r w:rsidR="00B3523E" w:rsidRPr="002C3EF4">
              <w:rPr>
                <w:rFonts w:ascii="Times New Roman" w:hAnsi="Times New Roman"/>
                <w:sz w:val="28"/>
                <w:szCs w:val="28"/>
              </w:rPr>
              <w:t>reklāmas izvietošanas</w:t>
            </w:r>
            <w:r w:rsidR="00F1668A" w:rsidRPr="002C3EF4">
              <w:rPr>
                <w:rFonts w:ascii="Times New Roman" w:hAnsi="Times New Roman"/>
                <w:sz w:val="28"/>
                <w:szCs w:val="28"/>
              </w:rPr>
              <w:t>,</w:t>
            </w:r>
            <w:r w:rsidR="00B3523E" w:rsidRPr="002C3EF4">
              <w:rPr>
                <w:rFonts w:ascii="Times New Roman" w:hAnsi="Times New Roman"/>
                <w:sz w:val="28"/>
                <w:szCs w:val="28"/>
              </w:rPr>
              <w:t xml:space="preserve"> ekspluatācijas </w:t>
            </w:r>
            <w:r w:rsidR="00F1668A" w:rsidRPr="002C3EF4">
              <w:rPr>
                <w:rFonts w:ascii="Times New Roman" w:hAnsi="Times New Roman"/>
                <w:sz w:val="28"/>
                <w:szCs w:val="28"/>
              </w:rPr>
              <w:t xml:space="preserve">un grafiskā dizaina nomaiņas </w:t>
            </w:r>
            <w:r w:rsidR="00B3523E" w:rsidRPr="002C3EF4">
              <w:rPr>
                <w:rFonts w:ascii="Times New Roman" w:hAnsi="Times New Roman"/>
                <w:sz w:val="28"/>
                <w:szCs w:val="28"/>
              </w:rPr>
              <w:t>saskaņošanai</w:t>
            </w:r>
            <w:r w:rsidR="00F02FFB" w:rsidRPr="002C3EF4">
              <w:rPr>
                <w:rFonts w:ascii="Times New Roman" w:hAnsi="Times New Roman"/>
                <w:sz w:val="28"/>
                <w:szCs w:val="28"/>
              </w:rPr>
              <w:t xml:space="preserve"> ar pašvaldību, paredzot:</w:t>
            </w:r>
          </w:p>
          <w:p w:rsidR="00593C54" w:rsidRPr="002C3EF4" w:rsidRDefault="00C0465E" w:rsidP="00593C54">
            <w:pPr>
              <w:numPr>
                <w:ilvl w:val="0"/>
                <w:numId w:val="8"/>
              </w:numPr>
              <w:tabs>
                <w:tab w:val="clear" w:pos="720"/>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cik un kādi dokumenti uzņēmējam jāiesniedz pašvaldībai, lai saņemtu a</w:t>
            </w:r>
            <w:r w:rsidR="00FD244C" w:rsidRPr="002C3EF4">
              <w:rPr>
                <w:rFonts w:ascii="Times New Roman" w:eastAsia="Times New Roman" w:hAnsi="Times New Roman"/>
                <w:sz w:val="28"/>
                <w:szCs w:val="28"/>
                <w:lang w:eastAsia="lv-LV"/>
              </w:rPr>
              <w:t xml:space="preserve">tļauju reklāmas </w:t>
            </w:r>
            <w:r w:rsidR="008F5277" w:rsidRPr="002C3EF4">
              <w:rPr>
                <w:rFonts w:ascii="Times New Roman" w:eastAsia="Times New Roman" w:hAnsi="Times New Roman"/>
                <w:sz w:val="28"/>
                <w:szCs w:val="28"/>
                <w:lang w:eastAsia="lv-LV"/>
              </w:rPr>
              <w:t>izvietošanai, ekspl</w:t>
            </w:r>
            <w:r w:rsidR="00E50D2D" w:rsidRPr="002C3EF4">
              <w:rPr>
                <w:rFonts w:ascii="Times New Roman" w:eastAsia="Times New Roman" w:hAnsi="Times New Roman"/>
                <w:sz w:val="28"/>
                <w:szCs w:val="28"/>
                <w:lang w:eastAsia="lv-LV"/>
              </w:rPr>
              <w:t xml:space="preserve">uatācijai un grafiskā dizaina </w:t>
            </w:r>
            <w:r w:rsidR="008F5277" w:rsidRPr="002C3EF4">
              <w:rPr>
                <w:rFonts w:ascii="Times New Roman" w:eastAsia="Times New Roman" w:hAnsi="Times New Roman"/>
                <w:sz w:val="28"/>
                <w:szCs w:val="28"/>
                <w:lang w:eastAsia="lv-LV"/>
              </w:rPr>
              <w:t xml:space="preserve">maiņai </w:t>
            </w:r>
            <w:r w:rsidR="00FD244C" w:rsidRPr="002C3EF4">
              <w:rPr>
                <w:rFonts w:ascii="Times New Roman" w:eastAsia="Times New Roman" w:hAnsi="Times New Roman"/>
                <w:sz w:val="28"/>
                <w:szCs w:val="28"/>
                <w:lang w:eastAsia="lv-LV"/>
              </w:rPr>
              <w:t>publiskā vietā vai vietā, kas vērsta pret publisku vietu</w:t>
            </w:r>
            <w:r w:rsidRPr="002C3EF4">
              <w:rPr>
                <w:rFonts w:ascii="Times New Roman" w:eastAsia="Times New Roman" w:hAnsi="Times New Roman"/>
                <w:sz w:val="28"/>
                <w:szCs w:val="28"/>
                <w:lang w:eastAsia="lv-LV"/>
              </w:rPr>
              <w:t>;</w:t>
            </w:r>
          </w:p>
          <w:p w:rsidR="00593C54" w:rsidRPr="002C3EF4" w:rsidRDefault="00C0465E" w:rsidP="00593C54">
            <w:pPr>
              <w:numPr>
                <w:ilvl w:val="0"/>
                <w:numId w:val="8"/>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cik ilgā laikā pašvaldībai atļauja </w:t>
            </w:r>
            <w:r w:rsidR="00CA5265" w:rsidRPr="002C3EF4">
              <w:rPr>
                <w:rFonts w:ascii="Times New Roman" w:eastAsia="Times New Roman" w:hAnsi="Times New Roman"/>
                <w:sz w:val="28"/>
                <w:szCs w:val="28"/>
                <w:lang w:eastAsia="lv-LV"/>
              </w:rPr>
              <w:t>reklāmas izvietošanai, ekspl</w:t>
            </w:r>
            <w:r w:rsidR="00E50D2D" w:rsidRPr="002C3EF4">
              <w:rPr>
                <w:rFonts w:ascii="Times New Roman" w:eastAsia="Times New Roman" w:hAnsi="Times New Roman"/>
                <w:sz w:val="28"/>
                <w:szCs w:val="28"/>
                <w:lang w:eastAsia="lv-LV"/>
              </w:rPr>
              <w:t xml:space="preserve">uatācijai un grafiskā dizaina </w:t>
            </w:r>
            <w:r w:rsidR="00CA5265" w:rsidRPr="002C3EF4">
              <w:rPr>
                <w:rFonts w:ascii="Times New Roman" w:eastAsia="Times New Roman" w:hAnsi="Times New Roman"/>
                <w:sz w:val="28"/>
                <w:szCs w:val="28"/>
                <w:lang w:eastAsia="lv-LV"/>
              </w:rPr>
              <w:t xml:space="preserve">maiņai </w:t>
            </w:r>
            <w:r w:rsidRPr="002C3EF4">
              <w:rPr>
                <w:rFonts w:ascii="Times New Roman" w:eastAsia="Times New Roman" w:hAnsi="Times New Roman"/>
                <w:sz w:val="28"/>
                <w:szCs w:val="28"/>
                <w:lang w:eastAsia="lv-LV"/>
              </w:rPr>
              <w:t>jāizsniedz;</w:t>
            </w:r>
          </w:p>
          <w:p w:rsidR="00593C54" w:rsidRPr="002C3EF4" w:rsidRDefault="00C0465E" w:rsidP="00593C54">
            <w:pPr>
              <w:numPr>
                <w:ilvl w:val="0"/>
                <w:numId w:val="8"/>
              </w:numPr>
              <w:tabs>
                <w:tab w:val="clear" w:pos="720"/>
                <w:tab w:val="num" w:pos="552"/>
              </w:tabs>
              <w:ind w:left="0" w:firstLine="408"/>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kādi ir reklāmas projektu saskaņošanas posmi – reklāmas izvietošanas</w:t>
            </w:r>
            <w:r w:rsidR="001C6646" w:rsidRPr="002C3EF4">
              <w:rPr>
                <w:rFonts w:ascii="Times New Roman" w:eastAsia="Times New Roman" w:hAnsi="Times New Roman"/>
                <w:sz w:val="28"/>
                <w:szCs w:val="28"/>
                <w:lang w:eastAsia="lv-LV"/>
              </w:rPr>
              <w:t xml:space="preserve"> un</w:t>
            </w:r>
            <w:r w:rsidRPr="002C3EF4">
              <w:rPr>
                <w:rFonts w:ascii="Times New Roman" w:eastAsia="Times New Roman" w:hAnsi="Times New Roman"/>
                <w:sz w:val="28"/>
                <w:szCs w:val="28"/>
                <w:lang w:eastAsia="lv-LV"/>
              </w:rPr>
              <w:t xml:space="preserve"> ekspluatācijas</w:t>
            </w:r>
            <w:r w:rsidR="001C6646" w:rsidRPr="002C3EF4">
              <w:rPr>
                <w:rFonts w:ascii="Times New Roman" w:eastAsia="Times New Roman" w:hAnsi="Times New Roman"/>
                <w:sz w:val="28"/>
                <w:szCs w:val="28"/>
                <w:lang w:eastAsia="lv-LV"/>
              </w:rPr>
              <w:t xml:space="preserve">, </w:t>
            </w:r>
            <w:r w:rsidR="008F5277" w:rsidRPr="002C3EF4">
              <w:rPr>
                <w:rFonts w:ascii="Times New Roman" w:eastAsia="Times New Roman" w:hAnsi="Times New Roman"/>
                <w:sz w:val="28"/>
                <w:szCs w:val="28"/>
                <w:lang w:eastAsia="lv-LV"/>
              </w:rPr>
              <w:t>reklāmas grafiskā dizaina</w:t>
            </w:r>
            <w:r w:rsidR="00E50D2D" w:rsidRPr="002C3EF4">
              <w:rPr>
                <w:rFonts w:ascii="Times New Roman" w:eastAsia="Times New Roman" w:hAnsi="Times New Roman"/>
                <w:sz w:val="28"/>
                <w:szCs w:val="28"/>
                <w:lang w:eastAsia="lv-LV"/>
              </w:rPr>
              <w:t xml:space="preserve"> maiņas</w:t>
            </w:r>
            <w:r w:rsidR="008F5277" w:rsidRPr="002C3EF4">
              <w:rPr>
                <w:rFonts w:ascii="Times New Roman" w:eastAsia="Times New Roman" w:hAnsi="Times New Roman"/>
                <w:sz w:val="28"/>
                <w:szCs w:val="28"/>
                <w:lang w:eastAsia="lv-LV"/>
              </w:rPr>
              <w:t xml:space="preserve"> </w:t>
            </w:r>
            <w:r w:rsidRPr="002C3EF4">
              <w:rPr>
                <w:rFonts w:ascii="Times New Roman" w:eastAsia="Times New Roman" w:hAnsi="Times New Roman"/>
                <w:sz w:val="28"/>
                <w:szCs w:val="28"/>
                <w:lang w:eastAsia="lv-LV"/>
              </w:rPr>
              <w:t>saskaņošana;</w:t>
            </w:r>
          </w:p>
          <w:p w:rsidR="00593C54" w:rsidRPr="002C3EF4" w:rsidRDefault="00740705" w:rsidP="00593C54">
            <w:pPr>
              <w:numPr>
                <w:ilvl w:val="0"/>
                <w:numId w:val="8"/>
              </w:numPr>
              <w:tabs>
                <w:tab w:val="clear" w:pos="720"/>
                <w:tab w:val="num" w:pos="693"/>
              </w:tabs>
              <w:ind w:left="-15" w:firstLine="375"/>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kāds ir pašvaldības izsniegtās atļaujas</w:t>
            </w:r>
            <w:r w:rsidR="00C0465E" w:rsidRPr="002C3EF4">
              <w:rPr>
                <w:rFonts w:ascii="Times New Roman" w:eastAsia="Times New Roman" w:hAnsi="Times New Roman"/>
                <w:sz w:val="28"/>
                <w:szCs w:val="28"/>
                <w:lang w:eastAsia="lv-LV"/>
              </w:rPr>
              <w:t xml:space="preserve"> </w:t>
            </w:r>
            <w:r w:rsidR="00CA5265" w:rsidRPr="002C3EF4">
              <w:rPr>
                <w:rFonts w:ascii="Times New Roman" w:eastAsia="Times New Roman" w:hAnsi="Times New Roman"/>
                <w:sz w:val="28"/>
                <w:szCs w:val="28"/>
                <w:lang w:eastAsia="lv-LV"/>
              </w:rPr>
              <w:t xml:space="preserve">reklāmas izvietošanai un ekspluatācijai </w:t>
            </w:r>
            <w:r w:rsidR="00C0465E" w:rsidRPr="002C3EF4">
              <w:rPr>
                <w:rFonts w:ascii="Times New Roman" w:eastAsia="Times New Roman" w:hAnsi="Times New Roman"/>
                <w:sz w:val="28"/>
                <w:szCs w:val="28"/>
                <w:lang w:eastAsia="lv-LV"/>
              </w:rPr>
              <w:t>saturs;</w:t>
            </w:r>
          </w:p>
          <w:p w:rsidR="00593C54" w:rsidRPr="002C3EF4" w:rsidRDefault="00740705" w:rsidP="00593C54">
            <w:pPr>
              <w:numPr>
                <w:ilvl w:val="0"/>
                <w:numId w:val="8"/>
              </w:numPr>
              <w:tabs>
                <w:tab w:val="clear" w:pos="720"/>
                <w:tab w:val="left"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kāds ir atļaujas</w:t>
            </w:r>
            <w:r w:rsidR="00C0465E" w:rsidRPr="002C3EF4">
              <w:rPr>
                <w:rFonts w:ascii="Times New Roman" w:eastAsia="Times New Roman" w:hAnsi="Times New Roman"/>
                <w:sz w:val="28"/>
                <w:szCs w:val="28"/>
                <w:lang w:eastAsia="lv-LV"/>
              </w:rPr>
              <w:t xml:space="preserve"> </w:t>
            </w:r>
            <w:r w:rsidR="00CA5265" w:rsidRPr="002C3EF4">
              <w:rPr>
                <w:rFonts w:ascii="Times New Roman" w:eastAsia="Times New Roman" w:hAnsi="Times New Roman"/>
                <w:sz w:val="28"/>
                <w:szCs w:val="28"/>
                <w:lang w:eastAsia="lv-LV"/>
              </w:rPr>
              <w:t xml:space="preserve">reklāmas izvietošanai un ekspluatācijai </w:t>
            </w:r>
            <w:r w:rsidR="00C0465E" w:rsidRPr="002C3EF4">
              <w:rPr>
                <w:rFonts w:ascii="Times New Roman" w:eastAsia="Times New Roman" w:hAnsi="Times New Roman"/>
                <w:sz w:val="28"/>
                <w:szCs w:val="28"/>
                <w:lang w:eastAsia="lv-LV"/>
              </w:rPr>
              <w:t>derīguma termiņš</w:t>
            </w:r>
            <w:r w:rsidR="00CA5265" w:rsidRPr="002C3EF4">
              <w:rPr>
                <w:rFonts w:ascii="Times New Roman" w:eastAsia="Times New Roman" w:hAnsi="Times New Roman"/>
                <w:sz w:val="28"/>
                <w:szCs w:val="28"/>
                <w:lang w:eastAsia="lv-LV"/>
              </w:rPr>
              <w:t>.</w:t>
            </w:r>
          </w:p>
          <w:p w:rsidR="00F02FFB" w:rsidRPr="002C3EF4" w:rsidRDefault="00CA5265" w:rsidP="00F02FFB">
            <w:pPr>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8408AF" w:rsidRPr="002C3EF4">
              <w:rPr>
                <w:rFonts w:ascii="Times New Roman" w:eastAsia="Times New Roman" w:hAnsi="Times New Roman"/>
                <w:sz w:val="28"/>
                <w:szCs w:val="28"/>
                <w:lang w:eastAsia="lv-LV"/>
              </w:rPr>
              <w:t>Vienlaicīgi noteikumu projekts paredz arī:</w:t>
            </w:r>
          </w:p>
          <w:p w:rsidR="00593C54" w:rsidRPr="002C3EF4" w:rsidRDefault="008408AF" w:rsidP="00593C54">
            <w:pPr>
              <w:numPr>
                <w:ilvl w:val="0"/>
                <w:numId w:val="9"/>
              </w:numPr>
              <w:ind w:left="-15" w:firstLine="375"/>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sniegt</w:t>
            </w:r>
            <w:r w:rsidR="00C0465E" w:rsidRPr="002C3EF4">
              <w:rPr>
                <w:rFonts w:ascii="Times New Roman" w:eastAsia="Times New Roman" w:hAnsi="Times New Roman"/>
                <w:sz w:val="28"/>
                <w:szCs w:val="28"/>
                <w:lang w:eastAsia="lv-LV"/>
              </w:rPr>
              <w:t xml:space="preserve"> reklāmas terminu (piemēram, izkārtne, mobilā rek</w:t>
            </w:r>
            <w:r w:rsidRPr="002C3EF4">
              <w:rPr>
                <w:rFonts w:ascii="Times New Roman" w:eastAsia="Times New Roman" w:hAnsi="Times New Roman"/>
                <w:sz w:val="28"/>
                <w:szCs w:val="28"/>
                <w:lang w:eastAsia="lv-LV"/>
              </w:rPr>
              <w:t>lāma) skaidrojumus</w:t>
            </w:r>
            <w:r w:rsidR="00C0465E" w:rsidRPr="002C3EF4">
              <w:rPr>
                <w:rFonts w:ascii="Times New Roman" w:eastAsia="Times New Roman" w:hAnsi="Times New Roman"/>
                <w:sz w:val="28"/>
                <w:szCs w:val="28"/>
                <w:lang w:eastAsia="lv-LV"/>
              </w:rPr>
              <w:t>, kas šobrīd valsts līmenī nav noteikti, līdz ar to katrā pašvaldībā atšķiras to skaidrojums;</w:t>
            </w:r>
          </w:p>
          <w:p w:rsidR="008408AF" w:rsidRPr="002C3EF4" w:rsidRDefault="008408AF" w:rsidP="00CA5265">
            <w:pPr>
              <w:numPr>
                <w:ilvl w:val="0"/>
                <w:numId w:val="9"/>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noteikt pašvaldībām pašām iegūt atsevišķus saskaņojumus (piemēram, Valsts kultūras </w:t>
            </w:r>
            <w:r w:rsidRPr="002C3EF4">
              <w:rPr>
                <w:rFonts w:ascii="Times New Roman" w:eastAsia="Times New Roman" w:hAnsi="Times New Roman"/>
                <w:sz w:val="28"/>
                <w:szCs w:val="28"/>
                <w:lang w:eastAsia="lv-LV"/>
              </w:rPr>
              <w:lastRenderedPageBreak/>
              <w:t>pieminekļu aizsardzības inspekcijas</w:t>
            </w:r>
            <w:r w:rsidR="00CA5265" w:rsidRPr="002C3EF4">
              <w:rPr>
                <w:rFonts w:ascii="Times New Roman" w:eastAsia="Times New Roman" w:hAnsi="Times New Roman"/>
                <w:sz w:val="28"/>
                <w:szCs w:val="28"/>
                <w:lang w:eastAsia="lv-LV"/>
              </w:rPr>
              <w:t xml:space="preserve"> saskaņojums</w:t>
            </w:r>
            <w:r w:rsidRPr="002C3EF4">
              <w:rPr>
                <w:rFonts w:ascii="Times New Roman" w:eastAsia="Times New Roman" w:hAnsi="Times New Roman"/>
                <w:sz w:val="28"/>
                <w:szCs w:val="28"/>
                <w:lang w:eastAsia="lv-LV"/>
              </w:rPr>
              <w:t xml:space="preserve">), neuzliekot </w:t>
            </w:r>
            <w:r w:rsidR="00CA5265" w:rsidRPr="002C3EF4">
              <w:rPr>
                <w:rFonts w:ascii="Times New Roman" w:eastAsia="Times New Roman" w:hAnsi="Times New Roman"/>
                <w:sz w:val="28"/>
                <w:szCs w:val="28"/>
                <w:lang w:eastAsia="lv-LV"/>
              </w:rPr>
              <w:t xml:space="preserve">šo </w:t>
            </w:r>
            <w:r w:rsidRPr="002C3EF4">
              <w:rPr>
                <w:rFonts w:ascii="Times New Roman" w:eastAsia="Times New Roman" w:hAnsi="Times New Roman"/>
                <w:sz w:val="28"/>
                <w:szCs w:val="28"/>
                <w:lang w:eastAsia="lv-LV"/>
              </w:rPr>
              <w:t xml:space="preserve">administratīvo slogu </w:t>
            </w:r>
            <w:r w:rsidR="00A702A7" w:rsidRPr="002C3EF4">
              <w:rPr>
                <w:rFonts w:ascii="Times New Roman" w:eastAsia="Times New Roman" w:hAnsi="Times New Roman"/>
                <w:sz w:val="28"/>
                <w:szCs w:val="28"/>
                <w:lang w:eastAsia="lv-LV"/>
              </w:rPr>
              <w:t xml:space="preserve">šī pašvaldības pakalpojuma </w:t>
            </w:r>
            <w:r w:rsidRPr="002C3EF4">
              <w:rPr>
                <w:rFonts w:ascii="Times New Roman" w:eastAsia="Times New Roman" w:hAnsi="Times New Roman"/>
                <w:sz w:val="28"/>
                <w:szCs w:val="28"/>
                <w:lang w:eastAsia="lv-LV"/>
              </w:rPr>
              <w:t>saņēmējiem</w:t>
            </w:r>
            <w:r w:rsidR="00FD244C" w:rsidRPr="002C3EF4">
              <w:rPr>
                <w:rFonts w:ascii="Times New Roman" w:eastAsia="Times New Roman" w:hAnsi="Times New Roman"/>
                <w:sz w:val="28"/>
                <w:szCs w:val="28"/>
                <w:lang w:eastAsia="lv-LV"/>
              </w:rPr>
              <w:t>;</w:t>
            </w:r>
          </w:p>
          <w:p w:rsidR="008408AF" w:rsidRPr="002C3EF4" w:rsidRDefault="00B0357D" w:rsidP="00A702A7">
            <w:pPr>
              <w:numPr>
                <w:ilvl w:val="0"/>
                <w:numId w:val="9"/>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noteikt</w:t>
            </w:r>
            <w:r w:rsidRPr="002C3EF4">
              <w:rPr>
                <w:rFonts w:ascii="Times New Roman" w:hAnsi="Times New Roman"/>
                <w:sz w:val="28"/>
                <w:szCs w:val="28"/>
              </w:rPr>
              <w:t xml:space="preserve"> </w:t>
            </w:r>
            <w:r w:rsidRPr="002C3EF4">
              <w:rPr>
                <w:rFonts w:ascii="Times New Roman" w:eastAsia="Times New Roman" w:hAnsi="Times New Roman"/>
                <w:sz w:val="28"/>
                <w:szCs w:val="28"/>
                <w:lang w:eastAsia="lv-LV"/>
              </w:rPr>
              <w:t>reklāmas izvietošanas, ekspluatācijas un grafiskā dizaina</w:t>
            </w:r>
            <w:r w:rsidR="00E50D2D" w:rsidRPr="002C3EF4">
              <w:rPr>
                <w:rFonts w:ascii="Times New Roman" w:eastAsia="Times New Roman" w:hAnsi="Times New Roman"/>
                <w:sz w:val="28"/>
                <w:szCs w:val="28"/>
                <w:lang w:eastAsia="lv-LV"/>
              </w:rPr>
              <w:t xml:space="preserve"> maiņas</w:t>
            </w:r>
            <w:r w:rsidRPr="002C3EF4">
              <w:rPr>
                <w:rFonts w:ascii="Times New Roman" w:eastAsia="Times New Roman" w:hAnsi="Times New Roman"/>
                <w:sz w:val="28"/>
                <w:szCs w:val="28"/>
                <w:lang w:eastAsia="lv-LV"/>
              </w:rPr>
              <w:t xml:space="preserve"> saskaņošanu ar pašvaldību </w:t>
            </w:r>
            <w:r w:rsidR="00A702A7" w:rsidRPr="002C3EF4">
              <w:rPr>
                <w:rFonts w:ascii="Times New Roman" w:eastAsia="Times New Roman" w:hAnsi="Times New Roman"/>
                <w:sz w:val="28"/>
                <w:szCs w:val="28"/>
                <w:lang w:eastAsia="lv-LV"/>
              </w:rPr>
              <w:t xml:space="preserve">primāri </w:t>
            </w:r>
            <w:r w:rsidRPr="002C3EF4">
              <w:rPr>
                <w:rFonts w:ascii="Times New Roman" w:eastAsia="Times New Roman" w:hAnsi="Times New Roman"/>
                <w:sz w:val="28"/>
                <w:szCs w:val="28"/>
                <w:lang w:eastAsia="lv-LV"/>
              </w:rPr>
              <w:t>kā</w:t>
            </w:r>
            <w:r w:rsidR="00FD244C" w:rsidRPr="002C3EF4">
              <w:rPr>
                <w:rFonts w:ascii="Times New Roman" w:eastAsia="Times New Roman" w:hAnsi="Times New Roman"/>
                <w:sz w:val="28"/>
                <w:szCs w:val="28"/>
                <w:lang w:eastAsia="lv-LV"/>
              </w:rPr>
              <w:t xml:space="preserve"> </w:t>
            </w:r>
            <w:r w:rsidRPr="002C3EF4">
              <w:rPr>
                <w:rFonts w:ascii="Times New Roman" w:eastAsia="Times New Roman" w:hAnsi="Times New Roman"/>
                <w:sz w:val="28"/>
                <w:szCs w:val="28"/>
                <w:lang w:eastAsia="lv-LV"/>
              </w:rPr>
              <w:t>elektronisko pakalpojumu</w:t>
            </w:r>
            <w:r w:rsidR="00FD244C" w:rsidRPr="002C3EF4">
              <w:rPr>
                <w:rFonts w:ascii="Times New Roman" w:eastAsia="Times New Roman" w:hAnsi="Times New Roman"/>
                <w:sz w:val="28"/>
                <w:szCs w:val="28"/>
                <w:lang w:eastAsia="lv-LV"/>
              </w:rPr>
              <w:t>, paralēli saglabājot arī iespēju saņemt pakalpojumu klātienē</w:t>
            </w:r>
            <w:r w:rsidR="00A702A7" w:rsidRPr="002C3EF4">
              <w:rPr>
                <w:rFonts w:ascii="Times New Roman" w:eastAsia="Times New Roman" w:hAnsi="Times New Roman"/>
                <w:sz w:val="28"/>
                <w:szCs w:val="28"/>
                <w:lang w:eastAsia="lv-LV"/>
              </w:rPr>
              <w:t xml:space="preserve"> un pa pastu</w:t>
            </w:r>
            <w:r w:rsidR="00347D2B" w:rsidRPr="002C3EF4">
              <w:rPr>
                <w:rFonts w:ascii="Times New Roman" w:eastAsia="Times New Roman" w:hAnsi="Times New Roman"/>
                <w:sz w:val="28"/>
                <w:szCs w:val="28"/>
                <w:lang w:eastAsia="lv-LV"/>
              </w:rPr>
              <w:t>;</w:t>
            </w:r>
          </w:p>
          <w:p w:rsidR="0079148C" w:rsidRPr="002C3EF4" w:rsidRDefault="00347D2B" w:rsidP="00BA3A36">
            <w:pPr>
              <w:numPr>
                <w:ilvl w:val="0"/>
                <w:numId w:val="9"/>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p</w:t>
            </w:r>
            <w:r w:rsidR="0079148C" w:rsidRPr="002C3EF4">
              <w:rPr>
                <w:rFonts w:ascii="Times New Roman" w:eastAsia="Times New Roman" w:hAnsi="Times New Roman"/>
                <w:sz w:val="28"/>
                <w:szCs w:val="28"/>
                <w:lang w:eastAsia="lv-LV"/>
              </w:rPr>
              <w:t>apildu</w:t>
            </w:r>
            <w:r w:rsidR="00740705" w:rsidRPr="002C3EF4">
              <w:rPr>
                <w:rFonts w:ascii="Times New Roman" w:eastAsia="Times New Roman" w:hAnsi="Times New Roman"/>
                <w:sz w:val="28"/>
                <w:szCs w:val="28"/>
                <w:lang w:eastAsia="lv-LV"/>
              </w:rPr>
              <w:t>s reklāmas izvietošanas atļaujai</w:t>
            </w:r>
            <w:r w:rsidR="00E26C10" w:rsidRPr="002C3EF4">
              <w:rPr>
                <w:rFonts w:ascii="Times New Roman" w:eastAsia="Times New Roman" w:hAnsi="Times New Roman"/>
                <w:sz w:val="28"/>
                <w:szCs w:val="28"/>
                <w:lang w:eastAsia="lv-LV"/>
              </w:rPr>
              <w:t xml:space="preserve"> pašvaldībām</w:t>
            </w:r>
            <w:r w:rsidR="0079148C" w:rsidRPr="002C3EF4">
              <w:rPr>
                <w:rFonts w:ascii="Times New Roman" w:eastAsia="Times New Roman" w:hAnsi="Times New Roman"/>
                <w:sz w:val="28"/>
                <w:szCs w:val="28"/>
                <w:lang w:eastAsia="lv-LV"/>
              </w:rPr>
              <w:t xml:space="preserve"> neizsniegt</w:t>
            </w:r>
            <w:r w:rsidR="001042EB" w:rsidRPr="002C3EF4">
              <w:rPr>
                <w:rFonts w:ascii="Times New Roman" w:eastAsia="Times New Roman" w:hAnsi="Times New Roman"/>
                <w:sz w:val="28"/>
                <w:szCs w:val="28"/>
                <w:lang w:eastAsia="lv-LV"/>
              </w:rPr>
              <w:t xml:space="preserve"> speciālas reklāmas vai izkārtņu pases</w:t>
            </w:r>
            <w:r w:rsidR="001C6646" w:rsidRPr="002C3EF4">
              <w:rPr>
                <w:rFonts w:ascii="Times New Roman" w:eastAsia="Times New Roman" w:hAnsi="Times New Roman"/>
                <w:sz w:val="28"/>
                <w:szCs w:val="28"/>
                <w:lang w:eastAsia="lv-LV"/>
              </w:rPr>
              <w:t>;</w:t>
            </w:r>
          </w:p>
          <w:p w:rsidR="001042EB" w:rsidRPr="002C3EF4" w:rsidRDefault="001042EB" w:rsidP="00BA3A36">
            <w:pPr>
              <w:numPr>
                <w:ilvl w:val="0"/>
                <w:numId w:val="9"/>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reklāmas devējam iesniegt tikai rakstisku apliecinājumu, ka saņemta kopīpašnieku atļauja</w:t>
            </w:r>
            <w:r w:rsidR="00E26C10" w:rsidRPr="002C3EF4">
              <w:rPr>
                <w:rFonts w:ascii="Times New Roman" w:eastAsia="Times New Roman" w:hAnsi="Times New Roman"/>
                <w:sz w:val="28"/>
                <w:szCs w:val="28"/>
                <w:lang w:eastAsia="lv-LV"/>
              </w:rPr>
              <w:t xml:space="preserve"> reklāmas izvietošanai</w:t>
            </w:r>
            <w:r w:rsidRPr="002C3EF4">
              <w:rPr>
                <w:rFonts w:ascii="Times New Roman" w:eastAsia="Times New Roman" w:hAnsi="Times New Roman"/>
                <w:sz w:val="28"/>
                <w:szCs w:val="28"/>
                <w:lang w:eastAsia="lv-LV"/>
              </w:rPr>
              <w:t xml:space="preserve">, </w:t>
            </w:r>
            <w:r w:rsidR="001C6646" w:rsidRPr="002C3EF4">
              <w:rPr>
                <w:rFonts w:ascii="Times New Roman" w:eastAsia="Times New Roman" w:hAnsi="Times New Roman"/>
                <w:sz w:val="28"/>
                <w:szCs w:val="28"/>
                <w:lang w:eastAsia="lv-LV"/>
              </w:rPr>
              <w:t xml:space="preserve">tādējādi </w:t>
            </w:r>
            <w:r w:rsidRPr="002C3EF4">
              <w:rPr>
                <w:rFonts w:ascii="Times New Roman" w:eastAsia="Times New Roman" w:hAnsi="Times New Roman"/>
                <w:sz w:val="28"/>
                <w:szCs w:val="28"/>
                <w:lang w:eastAsia="lv-LV"/>
              </w:rPr>
              <w:t>pašvaldībām neuzliekot administratīvo slogu kopīpašnieku saskaņojumu</w:t>
            </w:r>
            <w:r w:rsidR="001C6646" w:rsidRPr="002C3EF4">
              <w:rPr>
                <w:rFonts w:ascii="Times New Roman" w:eastAsia="Times New Roman" w:hAnsi="Times New Roman"/>
                <w:sz w:val="28"/>
                <w:szCs w:val="28"/>
                <w:lang w:eastAsia="lv-LV"/>
              </w:rPr>
              <w:t xml:space="preserve"> pārbaudes veikšanai;</w:t>
            </w:r>
          </w:p>
          <w:p w:rsidR="00F20B99" w:rsidRPr="002C3EF4" w:rsidRDefault="00F20B99" w:rsidP="00BA3A36">
            <w:pPr>
              <w:numPr>
                <w:ilvl w:val="0"/>
                <w:numId w:val="9"/>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pašvaldībai izsniegt reklāmas izvietošanas atļauju,</w:t>
            </w:r>
            <w:r w:rsidR="001042EB" w:rsidRPr="002C3EF4">
              <w:rPr>
                <w:rFonts w:ascii="Times New Roman" w:eastAsia="Times New Roman" w:hAnsi="Times New Roman"/>
                <w:sz w:val="28"/>
                <w:szCs w:val="28"/>
                <w:lang w:eastAsia="lv-LV"/>
              </w:rPr>
              <w:t xml:space="preserve"> nepieprasot iesniegt jaunu projektu,</w:t>
            </w:r>
            <w:r w:rsidRPr="002C3EF4">
              <w:rPr>
                <w:rFonts w:ascii="Times New Roman" w:eastAsia="Times New Roman" w:hAnsi="Times New Roman"/>
                <w:sz w:val="28"/>
                <w:szCs w:val="28"/>
                <w:lang w:eastAsia="lv-LV"/>
              </w:rPr>
              <w:t xml:space="preserve"> ja iesniegtajā reklāmas  projektā tā saskata saturiski nebūtiskas nepilnības (piemēram, pareizrakstības kļūdas) un ja projekta iesniedzējs rakstiski apliecina to novēršanu pirms reklāmas izvietošanas</w:t>
            </w:r>
            <w:r w:rsidR="001C6646" w:rsidRPr="002C3EF4">
              <w:rPr>
                <w:rFonts w:ascii="Times New Roman" w:eastAsia="Times New Roman" w:hAnsi="Times New Roman"/>
                <w:sz w:val="28"/>
                <w:szCs w:val="28"/>
                <w:lang w:eastAsia="lv-LV"/>
              </w:rPr>
              <w:t>;</w:t>
            </w:r>
          </w:p>
          <w:p w:rsidR="00EB4458" w:rsidRPr="002C3EF4" w:rsidRDefault="00EB4458" w:rsidP="00BA3A36">
            <w:pPr>
              <w:numPr>
                <w:ilvl w:val="0"/>
                <w:numId w:val="9"/>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pieņemot lēmumu reklāmas vai reklāmas objekta izvietošanai uz valsts aizsargājama kultūras pieminekļa (tā teritorijā, aizsardzības zonā), izvērtēt kultūras pieminekļu aizsardzības un kultūrvēsturiskās vides saglabāšanas aspektu, vienlaikus samazinot administratīvo slogu.</w:t>
            </w:r>
          </w:p>
          <w:p w:rsidR="002C3EF4" w:rsidRPr="002C3EF4" w:rsidRDefault="002C3EF4" w:rsidP="002C3EF4">
            <w:pPr>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Noteikumu projekts paredz atsevišķu reklāmas vai reklāmas objekta izvietošanas saskaņošanas kārtību ar pašvaldību par tīkla reklāmas (vismaz triju reklāmas objektu ar un bez piesaistes zemei sistēma) izvietošanu. Kārtība paredz, ka pašvaldība ar privātpersonu, kurai saimnieciskā darbība ir tieši saistīta ar reklāmas pakalpojumu sniegšanu, var slēgt tīkla reklāmas līgumu. Tiesiskais regulējums par tīkla reklāmas līgumu paredzēts, lai atvieglotu pašvaldības sadarbību ar attiecīgo reklāmas uzņēmumu, piemēram, </w:t>
            </w:r>
            <w:r w:rsidRPr="002C3EF4">
              <w:rPr>
                <w:rFonts w:ascii="Times New Roman" w:eastAsia="Times New Roman" w:hAnsi="Times New Roman"/>
                <w:sz w:val="28"/>
                <w:szCs w:val="28"/>
                <w:lang w:eastAsia="lv-LV"/>
              </w:rPr>
              <w:lastRenderedPageBreak/>
              <w:t>atrunājot pašvaldību nodevas nomaksas kārtību, informēšanas kārtību par izvietotajām reklāmām, u.c. jautājumus, kas saistīti ar liela reklāmas apjoma administrēšanu. Piemēram, pēc Rīgas pilsētas domes sniegtās informācijas uz noteikumu projekta saskaņošanas brīdi uz pašvaldības zemes atradās aptuveni 4500 reklāmas objektu, no kuriem lielākā daļa tiek izvietoti tīkla reklāmas veidā. Vienlaicīgi ir paredzēts, ka tīkla reklāmas līgumā nevar iekļaut nosacījumus, kas ir pretrunā ar noteikumu projektā noteikto reklāmas vai reklāmas objekta izvietošanas saskaņošanas kārtību, piemēram, pašvaldības īpaši nosacījumi attiecīgam reklāmas uzņēmumam – tādā veidā tiks ievērots noteikumu projekta mērķis noteikt vienādas prasības visā Latvijā reklāmas izvietošanas saskaņošanai ar pašvaldību.</w:t>
            </w:r>
          </w:p>
          <w:p w:rsidR="0034515D" w:rsidRPr="002C3EF4" w:rsidRDefault="00FD244C" w:rsidP="00FD244C">
            <w:pPr>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Noteikumu projekts tajā pašā laikā </w:t>
            </w:r>
            <w:r w:rsidR="005447A1" w:rsidRPr="002C3EF4">
              <w:rPr>
                <w:rFonts w:ascii="Times New Roman" w:eastAsia="Times New Roman" w:hAnsi="Times New Roman"/>
                <w:sz w:val="28"/>
                <w:szCs w:val="28"/>
                <w:lang w:eastAsia="lv-LV"/>
              </w:rPr>
              <w:t xml:space="preserve">neskars pašvaldību tiesības </w:t>
            </w:r>
            <w:r w:rsidR="00BA3A36" w:rsidRPr="002C3EF4">
              <w:rPr>
                <w:rFonts w:ascii="Times New Roman" w:eastAsia="Times New Roman" w:hAnsi="Times New Roman"/>
                <w:sz w:val="28"/>
                <w:szCs w:val="28"/>
                <w:lang w:eastAsia="lv-LV"/>
              </w:rPr>
              <w:t>i</w:t>
            </w:r>
            <w:r w:rsidR="00BA3A36" w:rsidRPr="002C3EF4">
              <w:rPr>
                <w:rFonts w:ascii="Times New Roman" w:hAnsi="Times New Roman"/>
                <w:sz w:val="28"/>
                <w:szCs w:val="28"/>
              </w:rPr>
              <w:t>zdot saistošos noteikumus par reklāmas izvietošanu publiskās vietās un vietās, kas vērstas pret publisku vietu, paredzot ierobežojumus reklāmas izmēriem, veidiem, gaismas un skaņas efektiem atbilstoši videi, ēku un būvju arhitektūrai, kā arī nosakot vietas, kurās aizliegta atsevišķu preču, preču grupu vai pakalpojumu reklāmas izplatīšana.</w:t>
            </w:r>
            <w:r w:rsidRPr="002C3EF4">
              <w:rPr>
                <w:rFonts w:ascii="Times New Roman" w:hAnsi="Times New Roman"/>
                <w:sz w:val="28"/>
                <w:szCs w:val="28"/>
              </w:rPr>
              <w:t xml:space="preserve"> To paredz </w:t>
            </w:r>
            <w:r w:rsidRPr="002C3EF4">
              <w:rPr>
                <w:rFonts w:ascii="Times New Roman" w:eastAsia="Times New Roman" w:hAnsi="Times New Roman"/>
                <w:sz w:val="28"/>
                <w:szCs w:val="28"/>
                <w:lang w:eastAsia="lv-LV"/>
              </w:rPr>
              <w:t xml:space="preserve">Reklāmas likuma 7.panta </w:t>
            </w:r>
            <w:r w:rsidR="000E2C9F" w:rsidRPr="002C3EF4">
              <w:rPr>
                <w:rFonts w:ascii="Times New Roman" w:eastAsia="Times New Roman" w:hAnsi="Times New Roman"/>
                <w:sz w:val="28"/>
                <w:szCs w:val="28"/>
                <w:lang w:eastAsia="lv-LV"/>
              </w:rPr>
              <w:t xml:space="preserve"> trešā </w:t>
            </w:r>
            <w:r w:rsidRPr="002C3EF4">
              <w:rPr>
                <w:rFonts w:ascii="Times New Roman" w:eastAsia="Times New Roman" w:hAnsi="Times New Roman"/>
                <w:sz w:val="28"/>
                <w:szCs w:val="28"/>
                <w:lang w:eastAsia="lv-LV"/>
              </w:rPr>
              <w:t>daļa (2011.gada 17.marta likuma „Grozījumi Reklāmas likumā” redakcijā).</w:t>
            </w:r>
          </w:p>
          <w:p w:rsidR="002C3EF4" w:rsidRPr="002C3EF4" w:rsidRDefault="002C3EF4" w:rsidP="00FD244C">
            <w:pPr>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Papildus noteikumu projekts paredz, ka noteikumi neattiecas uz reklāmas izvietošanas saskaņošanu ar pašvaldību, kas jau veikta līdz noteikumu spēkā stāšanās brīdim.</w:t>
            </w:r>
          </w:p>
        </w:tc>
      </w:tr>
      <w:tr w:rsidR="002863C4" w:rsidRPr="002C3EF4" w:rsidTr="00B01F39">
        <w:trPr>
          <w:trHeight w:val="476"/>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5.</w:t>
            </w:r>
          </w:p>
        </w:tc>
        <w:tc>
          <w:tcPr>
            <w:tcW w:w="3350"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Projekta izstrādē iesaistītās institūcijas</w:t>
            </w:r>
          </w:p>
        </w:tc>
        <w:tc>
          <w:tcPr>
            <w:tcW w:w="5670" w:type="dxa"/>
            <w:tcBorders>
              <w:top w:val="outset" w:sz="6" w:space="0" w:color="auto"/>
              <w:left w:val="outset" w:sz="6" w:space="0" w:color="auto"/>
              <w:bottom w:val="outset" w:sz="6" w:space="0" w:color="auto"/>
              <w:right w:val="outset" w:sz="6" w:space="0" w:color="auto"/>
            </w:tcBorders>
          </w:tcPr>
          <w:p w:rsidR="00F54B2C" w:rsidRPr="002C3EF4" w:rsidRDefault="002863C4" w:rsidP="00F54B2C">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F54B2C" w:rsidRPr="002C3EF4">
              <w:rPr>
                <w:rFonts w:ascii="Times New Roman" w:eastAsia="Times New Roman" w:hAnsi="Times New Roman"/>
                <w:sz w:val="28"/>
                <w:szCs w:val="28"/>
                <w:lang w:eastAsia="lv-LV"/>
              </w:rPr>
              <w:t>Tika izveidota neformāla darba grupa noteikumu projekta izstrādei. Darba grupā ietilpa:</w:t>
            </w:r>
          </w:p>
          <w:p w:rsidR="00F54B2C" w:rsidRPr="002C3EF4" w:rsidRDefault="00F54B2C" w:rsidP="00F54B2C">
            <w:pPr>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Latvijas Pašvaldību savienība</w:t>
            </w:r>
            <w:r w:rsidR="002A1C59" w:rsidRPr="002C3EF4">
              <w:rPr>
                <w:rFonts w:ascii="Times New Roman" w:eastAsia="Times New Roman" w:hAnsi="Times New Roman"/>
                <w:bCs/>
                <w:sz w:val="28"/>
                <w:szCs w:val="28"/>
                <w:lang w:eastAsia="lv-LV"/>
              </w:rPr>
              <w:t>;</w:t>
            </w:r>
          </w:p>
          <w:p w:rsidR="002A1C59" w:rsidRPr="002C3EF4" w:rsidRDefault="00F54B2C" w:rsidP="00F54B2C">
            <w:pPr>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Latvijas Lielo pilsētu asociācija</w:t>
            </w:r>
            <w:r w:rsidR="002A1C59" w:rsidRPr="002C3EF4">
              <w:rPr>
                <w:rFonts w:ascii="Times New Roman" w:eastAsia="Times New Roman" w:hAnsi="Times New Roman"/>
                <w:bCs/>
                <w:sz w:val="28"/>
                <w:szCs w:val="28"/>
                <w:lang w:eastAsia="lv-LV"/>
              </w:rPr>
              <w:t>;</w:t>
            </w:r>
          </w:p>
          <w:p w:rsidR="00F54B2C" w:rsidRPr="002C3EF4" w:rsidRDefault="00F54B2C" w:rsidP="00F54B2C">
            <w:pPr>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Rīgas pilsētas būvvalde</w:t>
            </w:r>
            <w:r w:rsidR="002A1C59" w:rsidRPr="002C3EF4">
              <w:rPr>
                <w:rFonts w:ascii="Times New Roman" w:eastAsia="Times New Roman" w:hAnsi="Times New Roman"/>
                <w:sz w:val="28"/>
                <w:szCs w:val="28"/>
                <w:lang w:eastAsia="lv-LV"/>
              </w:rPr>
              <w:t>;</w:t>
            </w:r>
          </w:p>
          <w:p w:rsidR="00F54B2C" w:rsidRPr="002C3EF4" w:rsidRDefault="00F54B2C" w:rsidP="00F54B2C">
            <w:pPr>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Siguldas novada būvvalde</w:t>
            </w:r>
            <w:r w:rsidR="002A1C59" w:rsidRPr="002C3EF4">
              <w:rPr>
                <w:rFonts w:ascii="Times New Roman" w:eastAsia="Times New Roman" w:hAnsi="Times New Roman"/>
                <w:sz w:val="28"/>
                <w:szCs w:val="28"/>
                <w:lang w:eastAsia="lv-LV"/>
              </w:rPr>
              <w:t>;</w:t>
            </w:r>
          </w:p>
          <w:p w:rsidR="00F54B2C" w:rsidRPr="002C3EF4" w:rsidRDefault="00F54B2C" w:rsidP="00F54B2C">
            <w:pPr>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lastRenderedPageBreak/>
              <w:t>Ogres novada pašvaldība</w:t>
            </w:r>
            <w:r w:rsidR="002A1C59" w:rsidRPr="002C3EF4">
              <w:rPr>
                <w:rFonts w:ascii="Times New Roman" w:eastAsia="Times New Roman" w:hAnsi="Times New Roman"/>
                <w:sz w:val="28"/>
                <w:szCs w:val="28"/>
                <w:lang w:eastAsia="lv-LV"/>
              </w:rPr>
              <w:t>;</w:t>
            </w:r>
            <w:r w:rsidRPr="002C3EF4">
              <w:rPr>
                <w:rFonts w:ascii="Times New Roman" w:eastAsia="Times New Roman" w:hAnsi="Times New Roman"/>
                <w:sz w:val="28"/>
                <w:szCs w:val="28"/>
                <w:lang w:eastAsia="lv-LV"/>
              </w:rPr>
              <w:t xml:space="preserve"> </w:t>
            </w:r>
          </w:p>
          <w:p w:rsidR="00F54B2C" w:rsidRPr="002C3EF4" w:rsidRDefault="00F54B2C" w:rsidP="00F54B2C">
            <w:pPr>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Cēsu novada pašvaldība</w:t>
            </w:r>
            <w:r w:rsidR="002A1C59" w:rsidRPr="002C3EF4">
              <w:rPr>
                <w:rFonts w:ascii="Times New Roman" w:eastAsia="Times New Roman" w:hAnsi="Times New Roman"/>
                <w:sz w:val="28"/>
                <w:szCs w:val="28"/>
                <w:lang w:eastAsia="lv-LV"/>
              </w:rPr>
              <w:t>;</w:t>
            </w:r>
          </w:p>
          <w:p w:rsidR="00F54B2C" w:rsidRPr="002C3EF4" w:rsidRDefault="00F54B2C" w:rsidP="00F54B2C">
            <w:pPr>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Kuldīgas novada pašvaldība</w:t>
            </w:r>
            <w:r w:rsidR="002A1C59" w:rsidRPr="002C3EF4">
              <w:rPr>
                <w:rFonts w:ascii="Times New Roman" w:eastAsia="Times New Roman" w:hAnsi="Times New Roman"/>
                <w:sz w:val="28"/>
                <w:szCs w:val="28"/>
                <w:lang w:eastAsia="lv-LV"/>
              </w:rPr>
              <w:t>;</w:t>
            </w:r>
          </w:p>
          <w:p w:rsidR="00F54B2C" w:rsidRPr="002C3EF4" w:rsidRDefault="00F54B2C" w:rsidP="00F54B2C">
            <w:pPr>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Satiksmes ministrija</w:t>
            </w:r>
            <w:r w:rsidR="002A1C59" w:rsidRPr="002C3EF4">
              <w:rPr>
                <w:rFonts w:ascii="Times New Roman" w:eastAsia="Times New Roman" w:hAnsi="Times New Roman"/>
                <w:sz w:val="28"/>
                <w:szCs w:val="28"/>
                <w:lang w:eastAsia="lv-LV"/>
              </w:rPr>
              <w:t>;</w:t>
            </w:r>
            <w:r w:rsidRPr="002C3EF4">
              <w:rPr>
                <w:rFonts w:ascii="Times New Roman" w:eastAsia="Times New Roman" w:hAnsi="Times New Roman"/>
                <w:sz w:val="28"/>
                <w:szCs w:val="28"/>
                <w:lang w:eastAsia="lv-LV"/>
              </w:rPr>
              <w:t xml:space="preserve"> </w:t>
            </w:r>
          </w:p>
          <w:p w:rsidR="00F54B2C" w:rsidRPr="002C3EF4" w:rsidRDefault="00F54B2C" w:rsidP="00F54B2C">
            <w:pPr>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VAS „Latvijas valsts ceļi”</w:t>
            </w:r>
            <w:r w:rsidR="002A1C59" w:rsidRPr="002C3EF4">
              <w:rPr>
                <w:rFonts w:ascii="Times New Roman" w:eastAsia="Times New Roman" w:hAnsi="Times New Roman"/>
                <w:sz w:val="28"/>
                <w:szCs w:val="28"/>
                <w:lang w:eastAsia="lv-LV"/>
              </w:rPr>
              <w:t>;</w:t>
            </w:r>
            <w:r w:rsidRPr="002C3EF4">
              <w:rPr>
                <w:rFonts w:ascii="Times New Roman" w:eastAsia="Times New Roman" w:hAnsi="Times New Roman"/>
                <w:sz w:val="28"/>
                <w:szCs w:val="28"/>
                <w:lang w:eastAsia="lv-LV"/>
              </w:rPr>
              <w:t xml:space="preserve"> </w:t>
            </w:r>
          </w:p>
          <w:p w:rsidR="00F54B2C" w:rsidRPr="002C3EF4" w:rsidRDefault="00F54B2C" w:rsidP="00F54B2C">
            <w:pPr>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Ekonomikas ministrija</w:t>
            </w:r>
            <w:r w:rsidR="002A1C59" w:rsidRPr="002C3EF4">
              <w:rPr>
                <w:rFonts w:ascii="Times New Roman" w:eastAsia="Times New Roman" w:hAnsi="Times New Roman"/>
                <w:sz w:val="28"/>
                <w:szCs w:val="28"/>
                <w:lang w:eastAsia="lv-LV"/>
              </w:rPr>
              <w:t>;</w:t>
            </w:r>
          </w:p>
          <w:p w:rsidR="00F54B2C" w:rsidRPr="002C3EF4" w:rsidRDefault="00F54B2C" w:rsidP="002A1C59">
            <w:pPr>
              <w:pStyle w:val="ListParagraph"/>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Valsts kultūras pieminekļu aizsardzības inspekcija</w:t>
            </w:r>
            <w:r w:rsidR="002A1C59" w:rsidRPr="002C3EF4">
              <w:rPr>
                <w:rFonts w:ascii="Times New Roman" w:eastAsia="Times New Roman" w:hAnsi="Times New Roman"/>
                <w:sz w:val="28"/>
                <w:szCs w:val="28"/>
                <w:lang w:eastAsia="lv-LV"/>
              </w:rPr>
              <w:t>;</w:t>
            </w:r>
          </w:p>
          <w:p w:rsidR="00F54B2C" w:rsidRPr="002C3EF4" w:rsidRDefault="00F54B2C" w:rsidP="002A1C59">
            <w:pPr>
              <w:pStyle w:val="ListParagraph"/>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Patērētāju tiesību aizsardzības centrs</w:t>
            </w:r>
            <w:r w:rsidR="002A1C59" w:rsidRPr="002C3EF4">
              <w:rPr>
                <w:rFonts w:ascii="Times New Roman" w:eastAsia="Times New Roman" w:hAnsi="Times New Roman"/>
                <w:sz w:val="28"/>
                <w:szCs w:val="28"/>
                <w:lang w:eastAsia="lv-LV"/>
              </w:rPr>
              <w:t>;</w:t>
            </w:r>
            <w:r w:rsidRPr="002C3EF4">
              <w:rPr>
                <w:rFonts w:ascii="Times New Roman" w:eastAsia="Times New Roman" w:hAnsi="Times New Roman"/>
                <w:sz w:val="28"/>
                <w:szCs w:val="28"/>
                <w:lang w:eastAsia="lv-LV"/>
              </w:rPr>
              <w:t xml:space="preserve"> </w:t>
            </w:r>
          </w:p>
          <w:p w:rsidR="00F54B2C" w:rsidRPr="002C3EF4" w:rsidRDefault="00F54B2C" w:rsidP="002A1C59">
            <w:pPr>
              <w:pStyle w:val="ListParagraph"/>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Valsts valodas centrs</w:t>
            </w:r>
            <w:r w:rsidR="002A1C59" w:rsidRPr="002C3EF4">
              <w:rPr>
                <w:rFonts w:ascii="Times New Roman" w:eastAsia="Times New Roman" w:hAnsi="Times New Roman"/>
                <w:sz w:val="28"/>
                <w:szCs w:val="28"/>
                <w:lang w:eastAsia="lv-LV"/>
              </w:rPr>
              <w:t>;</w:t>
            </w:r>
            <w:r w:rsidRPr="002C3EF4">
              <w:rPr>
                <w:rFonts w:ascii="Times New Roman" w:eastAsia="Times New Roman" w:hAnsi="Times New Roman"/>
                <w:sz w:val="28"/>
                <w:szCs w:val="28"/>
                <w:lang w:eastAsia="lv-LV"/>
              </w:rPr>
              <w:t xml:space="preserve"> </w:t>
            </w:r>
          </w:p>
          <w:p w:rsidR="002A1C59" w:rsidRPr="002C3EF4" w:rsidRDefault="00F7077F" w:rsidP="002A1C59">
            <w:pPr>
              <w:pStyle w:val="ListParagraph"/>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biedrība „</w:t>
            </w:r>
            <w:r w:rsidR="00F54B2C" w:rsidRPr="002C3EF4">
              <w:rPr>
                <w:rFonts w:ascii="Times New Roman" w:eastAsia="Times New Roman" w:hAnsi="Times New Roman"/>
                <w:bCs/>
                <w:sz w:val="28"/>
                <w:szCs w:val="28"/>
                <w:lang w:eastAsia="lv-LV"/>
              </w:rPr>
              <w:t>Latvijas Tirgotāju asociācija</w:t>
            </w:r>
            <w:r w:rsidRPr="002C3EF4">
              <w:rPr>
                <w:rFonts w:ascii="Times New Roman" w:eastAsia="Times New Roman" w:hAnsi="Times New Roman"/>
                <w:bCs/>
                <w:sz w:val="28"/>
                <w:szCs w:val="28"/>
                <w:lang w:eastAsia="lv-LV"/>
              </w:rPr>
              <w:t>”</w:t>
            </w:r>
            <w:r w:rsidR="002A1C59" w:rsidRPr="002C3EF4">
              <w:rPr>
                <w:rFonts w:ascii="Times New Roman" w:eastAsia="Times New Roman" w:hAnsi="Times New Roman"/>
                <w:sz w:val="28"/>
                <w:szCs w:val="28"/>
                <w:lang w:eastAsia="lv-LV"/>
              </w:rPr>
              <w:t>;</w:t>
            </w:r>
          </w:p>
          <w:p w:rsidR="00F54B2C" w:rsidRPr="002C3EF4" w:rsidRDefault="00F7077F" w:rsidP="002A1C59">
            <w:pPr>
              <w:pStyle w:val="ListParagraph"/>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biedrība „</w:t>
            </w:r>
            <w:r w:rsidR="00F54B2C" w:rsidRPr="002C3EF4">
              <w:rPr>
                <w:rFonts w:ascii="Times New Roman" w:eastAsia="Times New Roman" w:hAnsi="Times New Roman"/>
                <w:bCs/>
                <w:sz w:val="28"/>
                <w:szCs w:val="28"/>
                <w:lang w:eastAsia="lv-LV"/>
              </w:rPr>
              <w:t>Vides reklāmas asociācija</w:t>
            </w:r>
            <w:r w:rsidRPr="002C3EF4">
              <w:rPr>
                <w:rFonts w:ascii="Times New Roman" w:eastAsia="Times New Roman" w:hAnsi="Times New Roman"/>
                <w:bCs/>
                <w:sz w:val="28"/>
                <w:szCs w:val="28"/>
                <w:lang w:eastAsia="lv-LV"/>
              </w:rPr>
              <w:t>”</w:t>
            </w:r>
            <w:r w:rsidR="002A1C59" w:rsidRPr="002C3EF4">
              <w:rPr>
                <w:rFonts w:ascii="Times New Roman" w:eastAsia="Times New Roman" w:hAnsi="Times New Roman"/>
                <w:sz w:val="28"/>
                <w:szCs w:val="28"/>
                <w:lang w:eastAsia="lv-LV"/>
              </w:rPr>
              <w:t>;</w:t>
            </w:r>
            <w:r w:rsidR="00F54B2C" w:rsidRPr="002C3EF4">
              <w:rPr>
                <w:rFonts w:ascii="Times New Roman" w:eastAsia="Times New Roman" w:hAnsi="Times New Roman"/>
                <w:sz w:val="28"/>
                <w:szCs w:val="28"/>
                <w:lang w:eastAsia="lv-LV"/>
              </w:rPr>
              <w:t xml:space="preserve"> </w:t>
            </w:r>
          </w:p>
          <w:p w:rsidR="00F54B2C" w:rsidRPr="002C3EF4" w:rsidRDefault="00F7077F" w:rsidP="002A1C59">
            <w:pPr>
              <w:pStyle w:val="ListParagraph"/>
              <w:numPr>
                <w:ilvl w:val="0"/>
                <w:numId w:val="17"/>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biedrība „</w:t>
            </w:r>
            <w:r w:rsidR="00F54B2C" w:rsidRPr="002C3EF4">
              <w:rPr>
                <w:rFonts w:ascii="Times New Roman" w:eastAsia="Times New Roman" w:hAnsi="Times New Roman"/>
                <w:bCs/>
                <w:sz w:val="28"/>
                <w:szCs w:val="28"/>
                <w:lang w:eastAsia="lv-LV"/>
              </w:rPr>
              <w:t>Latvijas Reklāmas asociācija</w:t>
            </w:r>
            <w:r w:rsidRPr="002C3EF4">
              <w:rPr>
                <w:rFonts w:ascii="Times New Roman" w:eastAsia="Times New Roman" w:hAnsi="Times New Roman"/>
                <w:bCs/>
                <w:sz w:val="28"/>
                <w:szCs w:val="28"/>
                <w:lang w:eastAsia="lv-LV"/>
              </w:rPr>
              <w:t>”</w:t>
            </w:r>
            <w:r w:rsidR="002A1C59" w:rsidRPr="002C3EF4">
              <w:rPr>
                <w:rFonts w:ascii="Times New Roman" w:eastAsia="Times New Roman" w:hAnsi="Times New Roman"/>
                <w:sz w:val="28"/>
                <w:szCs w:val="28"/>
                <w:lang w:eastAsia="lv-LV"/>
              </w:rPr>
              <w:t>.</w:t>
            </w:r>
            <w:r w:rsidR="00F54B2C" w:rsidRPr="002C3EF4">
              <w:rPr>
                <w:rFonts w:ascii="Times New Roman" w:eastAsia="Times New Roman" w:hAnsi="Times New Roman"/>
                <w:sz w:val="28"/>
                <w:szCs w:val="28"/>
                <w:lang w:eastAsia="lv-LV"/>
              </w:rPr>
              <w:t xml:space="preserve"> </w:t>
            </w:r>
          </w:p>
          <w:p w:rsidR="009005D5" w:rsidRPr="002C3EF4" w:rsidRDefault="00F54B2C" w:rsidP="00E70239">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Darba grupas sanāksmes  notik</w:t>
            </w:r>
            <w:r w:rsidR="001359AA" w:rsidRPr="002C3EF4">
              <w:rPr>
                <w:rFonts w:ascii="Times New Roman" w:eastAsia="Times New Roman" w:hAnsi="Times New Roman"/>
                <w:sz w:val="28"/>
                <w:szCs w:val="28"/>
                <w:lang w:eastAsia="lv-LV"/>
              </w:rPr>
              <w:t>a</w:t>
            </w:r>
            <w:r w:rsidR="002A1C59" w:rsidRPr="002C3EF4">
              <w:rPr>
                <w:rFonts w:ascii="Times New Roman" w:eastAsia="Times New Roman" w:hAnsi="Times New Roman"/>
                <w:sz w:val="28"/>
                <w:szCs w:val="28"/>
                <w:lang w:eastAsia="lv-LV"/>
              </w:rPr>
              <w:t xml:space="preserve"> 2011.gada</w:t>
            </w:r>
            <w:r w:rsidRPr="002C3EF4">
              <w:rPr>
                <w:rFonts w:ascii="Times New Roman" w:eastAsia="Times New Roman" w:hAnsi="Times New Roman"/>
                <w:sz w:val="28"/>
                <w:szCs w:val="28"/>
                <w:lang w:eastAsia="lv-LV"/>
              </w:rPr>
              <w:t xml:space="preserve"> 07.07., 20.09., 22.09., 26.09., 2</w:t>
            </w:r>
            <w:r w:rsidR="002A1C59" w:rsidRPr="002C3EF4">
              <w:rPr>
                <w:rFonts w:ascii="Times New Roman" w:eastAsia="Times New Roman" w:hAnsi="Times New Roman"/>
                <w:sz w:val="28"/>
                <w:szCs w:val="28"/>
                <w:lang w:eastAsia="lv-LV"/>
              </w:rPr>
              <w:t>8.09.,</w:t>
            </w:r>
            <w:r w:rsidRPr="002C3EF4">
              <w:rPr>
                <w:rFonts w:ascii="Times New Roman" w:eastAsia="Times New Roman" w:hAnsi="Times New Roman"/>
                <w:sz w:val="28"/>
                <w:szCs w:val="28"/>
                <w:lang w:eastAsia="lv-LV"/>
              </w:rPr>
              <w:t xml:space="preserve"> 04.10., 06.10.</w:t>
            </w:r>
            <w:r w:rsidR="002A1C59" w:rsidRPr="002C3EF4">
              <w:rPr>
                <w:rFonts w:ascii="Times New Roman" w:eastAsia="Times New Roman" w:hAnsi="Times New Roman"/>
                <w:sz w:val="28"/>
                <w:szCs w:val="28"/>
                <w:lang w:eastAsia="lv-LV"/>
              </w:rPr>
              <w:t>, 11.10., 30.11.</w:t>
            </w:r>
          </w:p>
        </w:tc>
      </w:tr>
      <w:tr w:rsidR="002863C4" w:rsidRPr="002C3EF4" w:rsidTr="00B01F39">
        <w:trPr>
          <w:trHeight w:val="733"/>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6.</w:t>
            </w:r>
          </w:p>
        </w:tc>
        <w:tc>
          <w:tcPr>
            <w:tcW w:w="3350"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Iemesli, kādēļ netika nodrošināta sabiedrības līdzdalība</w:t>
            </w:r>
          </w:p>
        </w:tc>
        <w:tc>
          <w:tcPr>
            <w:tcW w:w="5670" w:type="dxa"/>
            <w:tcBorders>
              <w:top w:val="outset" w:sz="6" w:space="0" w:color="auto"/>
              <w:left w:val="outset" w:sz="6" w:space="0" w:color="auto"/>
              <w:bottom w:val="outset" w:sz="6" w:space="0" w:color="auto"/>
              <w:right w:val="outset" w:sz="6" w:space="0" w:color="auto"/>
            </w:tcBorders>
          </w:tcPr>
          <w:p w:rsidR="002863C4" w:rsidRPr="002C3EF4" w:rsidRDefault="00D678BF" w:rsidP="009C4D82">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9C4D82" w:rsidRPr="002C3EF4">
              <w:rPr>
                <w:rFonts w:ascii="Times New Roman" w:eastAsia="Times New Roman" w:hAnsi="Times New Roman"/>
                <w:sz w:val="28"/>
                <w:szCs w:val="28"/>
                <w:lang w:eastAsia="lv-LV"/>
              </w:rPr>
              <w:t>Projekts šo jomu neskar.</w:t>
            </w:r>
          </w:p>
        </w:tc>
      </w:tr>
      <w:tr w:rsidR="002863C4" w:rsidRPr="002C3EF4" w:rsidTr="00B01F39">
        <w:trPr>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7.</w:t>
            </w:r>
          </w:p>
        </w:tc>
        <w:tc>
          <w:tcPr>
            <w:tcW w:w="3350"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863C4" w:rsidRPr="002C3EF4" w:rsidRDefault="002863C4" w:rsidP="00BA1F90">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Nav</w:t>
            </w:r>
            <w:r w:rsidR="0011788A" w:rsidRPr="002C3EF4">
              <w:rPr>
                <w:rFonts w:ascii="Times New Roman" w:eastAsia="Times New Roman" w:hAnsi="Times New Roman"/>
                <w:sz w:val="28"/>
                <w:szCs w:val="28"/>
                <w:lang w:eastAsia="lv-LV"/>
              </w:rPr>
              <w:t>.</w:t>
            </w:r>
          </w:p>
        </w:tc>
      </w:tr>
    </w:tbl>
    <w:p w:rsidR="002863C4" w:rsidRPr="002C3EF4" w:rsidRDefault="002863C4" w:rsidP="002863C4">
      <w:pPr>
        <w:spacing w:before="63" w:after="63"/>
        <w:ind w:firstLine="31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
        <w:gridCol w:w="3355"/>
        <w:gridCol w:w="5670"/>
      </w:tblGrid>
      <w:tr w:rsidR="002863C4" w:rsidRPr="002C3EF4" w:rsidTr="00B01F39">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tcPr>
          <w:p w:rsidR="002863C4" w:rsidRPr="002C3EF4" w:rsidRDefault="002863C4" w:rsidP="002863C4">
            <w:pPr>
              <w:spacing w:before="125" w:after="125"/>
              <w:jc w:val="center"/>
              <w:rPr>
                <w:rFonts w:ascii="Times New Roman" w:eastAsia="Times New Roman" w:hAnsi="Times New Roman"/>
                <w:b/>
                <w:bCs/>
                <w:sz w:val="28"/>
                <w:szCs w:val="28"/>
                <w:lang w:eastAsia="lv-LV"/>
              </w:rPr>
            </w:pPr>
            <w:r w:rsidRPr="002C3EF4">
              <w:rPr>
                <w:rFonts w:ascii="Times New Roman" w:eastAsia="Times New Roman" w:hAnsi="Times New Roman"/>
                <w:b/>
                <w:bCs/>
                <w:sz w:val="28"/>
                <w:szCs w:val="28"/>
                <w:lang w:eastAsia="lv-LV"/>
              </w:rPr>
              <w:t xml:space="preserve"> II. Tiesību </w:t>
            </w:r>
            <w:smartTag w:uri="schemas-tilde-lv/tildestengine" w:element="veidnes">
              <w:smartTagPr>
                <w:attr w:name="text" w:val="akta"/>
                <w:attr w:name="id" w:val="-1"/>
                <w:attr w:name="baseform" w:val="akt|s"/>
              </w:smartTagPr>
              <w:r w:rsidRPr="002C3EF4">
                <w:rPr>
                  <w:rFonts w:ascii="Times New Roman" w:eastAsia="Times New Roman" w:hAnsi="Times New Roman"/>
                  <w:b/>
                  <w:bCs/>
                  <w:sz w:val="28"/>
                  <w:szCs w:val="28"/>
                  <w:lang w:eastAsia="lv-LV"/>
                </w:rPr>
                <w:t>akta</w:t>
              </w:r>
            </w:smartTag>
            <w:r w:rsidRPr="002C3EF4">
              <w:rPr>
                <w:rFonts w:ascii="Times New Roman" w:eastAsia="Times New Roman" w:hAnsi="Times New Roman"/>
                <w:b/>
                <w:bCs/>
                <w:sz w:val="28"/>
                <w:szCs w:val="28"/>
                <w:lang w:eastAsia="lv-LV"/>
              </w:rPr>
              <w:t xml:space="preserve"> projekta ietekme uz sabiedrību</w:t>
            </w:r>
          </w:p>
        </w:tc>
      </w:tr>
      <w:tr w:rsidR="002863C4" w:rsidRPr="002C3EF4" w:rsidTr="00B01F39">
        <w:trPr>
          <w:trHeight w:val="467"/>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1.</w:t>
            </w:r>
          </w:p>
        </w:tc>
        <w:tc>
          <w:tcPr>
            <w:tcW w:w="3355"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Sabiedrības mērķgrupa</w:t>
            </w:r>
          </w:p>
        </w:tc>
        <w:tc>
          <w:tcPr>
            <w:tcW w:w="5670" w:type="dxa"/>
            <w:tcBorders>
              <w:top w:val="outset" w:sz="6" w:space="0" w:color="auto"/>
              <w:left w:val="outset" w:sz="6" w:space="0" w:color="auto"/>
              <w:bottom w:val="outset" w:sz="6" w:space="0" w:color="auto"/>
              <w:right w:val="outset" w:sz="6" w:space="0" w:color="auto"/>
            </w:tcBorders>
          </w:tcPr>
          <w:p w:rsidR="00D30A8D" w:rsidRPr="002C3EF4" w:rsidRDefault="002863C4" w:rsidP="00D30A8D">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2A1C59" w:rsidRPr="002C3EF4">
              <w:rPr>
                <w:rFonts w:ascii="Times New Roman" w:eastAsia="Times New Roman" w:hAnsi="Times New Roman"/>
                <w:sz w:val="28"/>
                <w:szCs w:val="28"/>
                <w:lang w:eastAsia="lv-LV"/>
              </w:rPr>
              <w:t xml:space="preserve">Noteikumu projekts </w:t>
            </w:r>
            <w:r w:rsidR="00D30A8D" w:rsidRPr="002C3EF4">
              <w:rPr>
                <w:rFonts w:ascii="Times New Roman" w:eastAsia="Times New Roman" w:hAnsi="Times New Roman"/>
                <w:sz w:val="28"/>
                <w:szCs w:val="28"/>
                <w:lang w:eastAsia="lv-LV"/>
              </w:rPr>
              <w:t>tieši attieksies uz saimnieciskās darbības veicējiem.</w:t>
            </w:r>
          </w:p>
          <w:p w:rsidR="00D30A8D" w:rsidRPr="002C3EF4" w:rsidRDefault="005E31EF" w:rsidP="00D30A8D">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2010</w:t>
            </w:r>
            <w:r w:rsidR="00D30A8D" w:rsidRPr="002C3EF4">
              <w:rPr>
                <w:rFonts w:ascii="Times New Roman" w:eastAsia="Times New Roman" w:hAnsi="Times New Roman"/>
                <w:sz w:val="28"/>
                <w:szCs w:val="28"/>
                <w:lang w:eastAsia="lv-LV"/>
              </w:rPr>
              <w:t xml:space="preserve">.gadā </w:t>
            </w:r>
            <w:r w:rsidR="00A53C6E" w:rsidRPr="002C3EF4">
              <w:rPr>
                <w:rFonts w:ascii="Times New Roman" w:eastAsia="Times New Roman" w:hAnsi="Times New Roman"/>
                <w:sz w:val="28"/>
                <w:szCs w:val="28"/>
                <w:lang w:eastAsia="lv-LV"/>
              </w:rPr>
              <w:t xml:space="preserve">Latvijā </w:t>
            </w:r>
            <w:r w:rsidR="00D30A8D" w:rsidRPr="002C3EF4">
              <w:rPr>
                <w:rFonts w:ascii="Times New Roman" w:eastAsia="Times New Roman" w:hAnsi="Times New Roman"/>
                <w:sz w:val="28"/>
                <w:szCs w:val="28"/>
                <w:lang w:eastAsia="lv-LV"/>
              </w:rPr>
              <w:t>pēc</w:t>
            </w:r>
            <w:r w:rsidRPr="002C3EF4">
              <w:rPr>
                <w:rFonts w:ascii="Times New Roman" w:eastAsia="Times New Roman" w:hAnsi="Times New Roman"/>
                <w:sz w:val="28"/>
                <w:szCs w:val="28"/>
                <w:lang w:eastAsia="lv-LV"/>
              </w:rPr>
              <w:t xml:space="preserve"> Centrālās statistikas pārvaldes datiem</w:t>
            </w:r>
            <w:r w:rsidR="00D30A8D" w:rsidRPr="002C3EF4">
              <w:rPr>
                <w:rFonts w:ascii="Times New Roman" w:eastAsia="Times New Roman" w:hAnsi="Times New Roman"/>
                <w:sz w:val="28"/>
                <w:szCs w:val="28"/>
                <w:lang w:eastAsia="lv-LV"/>
              </w:rPr>
              <w:t xml:space="preserve"> saimnieciskās</w:t>
            </w:r>
            <w:r w:rsidR="009D3AF4" w:rsidRPr="002C3EF4">
              <w:rPr>
                <w:rFonts w:ascii="Times New Roman" w:eastAsia="Times New Roman" w:hAnsi="Times New Roman"/>
                <w:sz w:val="28"/>
                <w:szCs w:val="28"/>
                <w:lang w:eastAsia="lv-LV"/>
              </w:rPr>
              <w:t xml:space="preserve"> darbības veicēju skaits bija 135 139</w:t>
            </w:r>
            <w:r w:rsidR="00D30A8D" w:rsidRPr="002C3EF4">
              <w:rPr>
                <w:rFonts w:ascii="Times New Roman" w:eastAsia="Times New Roman" w:hAnsi="Times New Roman"/>
                <w:sz w:val="28"/>
                <w:szCs w:val="28"/>
                <w:lang w:eastAsia="lv-LV"/>
              </w:rPr>
              <w:t>, no kuriem:</w:t>
            </w:r>
          </w:p>
          <w:p w:rsidR="00D30A8D" w:rsidRPr="002C3EF4" w:rsidRDefault="008B18FA" w:rsidP="00D30A8D">
            <w:pPr>
              <w:numPr>
                <w:ilvl w:val="0"/>
                <w:numId w:val="2"/>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w:t>
            </w:r>
            <w:r w:rsidR="005E31EF" w:rsidRPr="002C3EF4">
              <w:rPr>
                <w:rFonts w:ascii="Times New Roman" w:hAnsi="Times New Roman"/>
                <w:sz w:val="28"/>
                <w:szCs w:val="28"/>
              </w:rPr>
              <w:t>49</w:t>
            </w:r>
            <w:r w:rsidR="009D3AF4" w:rsidRPr="002C3EF4">
              <w:rPr>
                <w:rFonts w:ascii="Times New Roman" w:hAnsi="Times New Roman"/>
                <w:sz w:val="28"/>
                <w:szCs w:val="28"/>
              </w:rPr>
              <w:t xml:space="preserve"> </w:t>
            </w:r>
            <w:r w:rsidR="005E31EF" w:rsidRPr="002C3EF4">
              <w:rPr>
                <w:rFonts w:ascii="Times New Roman" w:hAnsi="Times New Roman"/>
                <w:sz w:val="28"/>
                <w:szCs w:val="28"/>
              </w:rPr>
              <w:t xml:space="preserve">058 </w:t>
            </w:r>
            <w:r w:rsidR="00D30A8D" w:rsidRPr="002C3EF4">
              <w:rPr>
                <w:rFonts w:ascii="Times New Roman" w:hAnsi="Times New Roman"/>
                <w:sz w:val="28"/>
                <w:szCs w:val="28"/>
              </w:rPr>
              <w:t>pašnodarbinātās personas;</w:t>
            </w:r>
          </w:p>
          <w:p w:rsidR="00D30A8D" w:rsidRPr="002C3EF4" w:rsidRDefault="008B18FA" w:rsidP="00D30A8D">
            <w:pPr>
              <w:numPr>
                <w:ilvl w:val="0"/>
                <w:numId w:val="2"/>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w:t>
            </w:r>
            <w:r w:rsidR="005E31EF" w:rsidRPr="002C3EF4">
              <w:rPr>
                <w:rFonts w:ascii="Times New Roman" w:hAnsi="Times New Roman"/>
                <w:sz w:val="28"/>
                <w:szCs w:val="28"/>
              </w:rPr>
              <w:t>8</w:t>
            </w:r>
            <w:r w:rsidR="009D3AF4" w:rsidRPr="002C3EF4">
              <w:rPr>
                <w:rFonts w:ascii="Times New Roman" w:hAnsi="Times New Roman"/>
                <w:sz w:val="28"/>
                <w:szCs w:val="28"/>
              </w:rPr>
              <w:t xml:space="preserve"> </w:t>
            </w:r>
            <w:r w:rsidR="005E31EF" w:rsidRPr="002C3EF4">
              <w:rPr>
                <w:rFonts w:ascii="Times New Roman" w:hAnsi="Times New Roman"/>
                <w:sz w:val="28"/>
                <w:szCs w:val="28"/>
              </w:rPr>
              <w:t xml:space="preserve">139 </w:t>
            </w:r>
            <w:r w:rsidR="00D30A8D" w:rsidRPr="002C3EF4">
              <w:rPr>
                <w:rFonts w:ascii="Times New Roman" w:hAnsi="Times New Roman"/>
                <w:sz w:val="28"/>
                <w:szCs w:val="28"/>
              </w:rPr>
              <w:t>individuāl</w:t>
            </w:r>
            <w:r w:rsidRPr="002C3EF4">
              <w:rPr>
                <w:rFonts w:ascii="Times New Roman" w:hAnsi="Times New Roman"/>
                <w:sz w:val="28"/>
                <w:szCs w:val="28"/>
              </w:rPr>
              <w:t>ais</w:t>
            </w:r>
            <w:r w:rsidR="00D30A8D" w:rsidRPr="002C3EF4">
              <w:rPr>
                <w:rFonts w:ascii="Times New Roman" w:hAnsi="Times New Roman"/>
                <w:sz w:val="28"/>
                <w:szCs w:val="28"/>
              </w:rPr>
              <w:t xml:space="preserve"> komersant</w:t>
            </w:r>
            <w:r w:rsidRPr="002C3EF4">
              <w:rPr>
                <w:rFonts w:ascii="Times New Roman" w:hAnsi="Times New Roman"/>
                <w:sz w:val="28"/>
                <w:szCs w:val="28"/>
              </w:rPr>
              <w:t>s</w:t>
            </w:r>
            <w:r w:rsidR="00D30A8D" w:rsidRPr="002C3EF4">
              <w:rPr>
                <w:rFonts w:ascii="Times New Roman" w:hAnsi="Times New Roman"/>
                <w:sz w:val="28"/>
                <w:szCs w:val="28"/>
              </w:rPr>
              <w:t>;</w:t>
            </w:r>
          </w:p>
          <w:p w:rsidR="00D30A8D" w:rsidRPr="002C3EF4" w:rsidRDefault="008B18FA" w:rsidP="00D30A8D">
            <w:pPr>
              <w:numPr>
                <w:ilvl w:val="0"/>
                <w:numId w:val="2"/>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w:t>
            </w:r>
            <w:r w:rsidR="005E31EF" w:rsidRPr="002C3EF4">
              <w:rPr>
                <w:rFonts w:ascii="Times New Roman" w:hAnsi="Times New Roman"/>
                <w:sz w:val="28"/>
                <w:szCs w:val="28"/>
              </w:rPr>
              <w:t>64</w:t>
            </w:r>
            <w:r w:rsidR="009D3AF4" w:rsidRPr="002C3EF4">
              <w:rPr>
                <w:rFonts w:ascii="Times New Roman" w:hAnsi="Times New Roman"/>
                <w:sz w:val="28"/>
                <w:szCs w:val="28"/>
              </w:rPr>
              <w:t xml:space="preserve"> </w:t>
            </w:r>
            <w:r w:rsidR="005E31EF" w:rsidRPr="002C3EF4">
              <w:rPr>
                <w:rFonts w:ascii="Times New Roman" w:hAnsi="Times New Roman"/>
                <w:sz w:val="28"/>
                <w:szCs w:val="28"/>
              </w:rPr>
              <w:t xml:space="preserve">813 </w:t>
            </w:r>
            <w:r w:rsidR="00D30A8D" w:rsidRPr="002C3EF4">
              <w:rPr>
                <w:rFonts w:ascii="Times New Roman" w:hAnsi="Times New Roman"/>
                <w:sz w:val="28"/>
                <w:szCs w:val="28"/>
              </w:rPr>
              <w:t>komercsabiedrības;</w:t>
            </w:r>
          </w:p>
          <w:p w:rsidR="00593C54" w:rsidRPr="002C3EF4" w:rsidRDefault="00D30A8D" w:rsidP="00593C54">
            <w:pPr>
              <w:numPr>
                <w:ilvl w:val="0"/>
                <w:numId w:val="2"/>
              </w:numPr>
              <w:spacing w:before="63" w:after="63"/>
              <w:ind w:left="0" w:firstLine="360"/>
              <w:rPr>
                <w:rFonts w:ascii="Times New Roman" w:hAnsi="Times New Roman"/>
                <w:color w:val="000000"/>
                <w:sz w:val="28"/>
                <w:szCs w:val="28"/>
              </w:rPr>
            </w:pPr>
            <w:r w:rsidRPr="002C3EF4">
              <w:rPr>
                <w:rFonts w:ascii="Times New Roman" w:hAnsi="Times New Roman"/>
                <w:sz w:val="28"/>
                <w:szCs w:val="28"/>
              </w:rPr>
              <w:t xml:space="preserve"> </w:t>
            </w:r>
            <w:r w:rsidR="005E31EF" w:rsidRPr="002C3EF4">
              <w:rPr>
                <w:rFonts w:ascii="Times New Roman" w:hAnsi="Times New Roman"/>
                <w:sz w:val="28"/>
                <w:szCs w:val="28"/>
              </w:rPr>
              <w:t>13</w:t>
            </w:r>
            <w:r w:rsidR="009D3AF4" w:rsidRPr="002C3EF4">
              <w:rPr>
                <w:rFonts w:ascii="Times New Roman" w:hAnsi="Times New Roman"/>
                <w:sz w:val="28"/>
                <w:szCs w:val="28"/>
              </w:rPr>
              <w:t xml:space="preserve"> </w:t>
            </w:r>
            <w:r w:rsidR="005E31EF" w:rsidRPr="002C3EF4">
              <w:rPr>
                <w:rFonts w:ascii="Times New Roman" w:hAnsi="Times New Roman"/>
                <w:sz w:val="28"/>
                <w:szCs w:val="28"/>
              </w:rPr>
              <w:t xml:space="preserve">129 </w:t>
            </w:r>
            <w:r w:rsidRPr="002C3EF4">
              <w:rPr>
                <w:rFonts w:ascii="Times New Roman" w:hAnsi="Times New Roman"/>
                <w:sz w:val="28"/>
                <w:szCs w:val="28"/>
              </w:rPr>
              <w:t>zemnieku un zvejnieku saimniecības.</w:t>
            </w:r>
          </w:p>
          <w:p w:rsidR="00A53C6E" w:rsidRPr="002C3EF4" w:rsidRDefault="00F533EC" w:rsidP="00A108DC">
            <w:pPr>
              <w:spacing w:before="63" w:after="63"/>
              <w:rPr>
                <w:rFonts w:ascii="Times New Roman" w:hAnsi="Times New Roman"/>
                <w:color w:val="000000"/>
                <w:sz w:val="28"/>
                <w:szCs w:val="28"/>
              </w:rPr>
            </w:pPr>
            <w:r w:rsidRPr="002C3EF4">
              <w:rPr>
                <w:rFonts w:ascii="Times New Roman" w:hAnsi="Times New Roman"/>
                <w:color w:val="000000"/>
                <w:sz w:val="28"/>
                <w:szCs w:val="28"/>
              </w:rPr>
              <w:t xml:space="preserve"> </w:t>
            </w:r>
            <w:r w:rsidR="009D3AF4" w:rsidRPr="002C3EF4">
              <w:rPr>
                <w:rFonts w:ascii="Times New Roman" w:hAnsi="Times New Roman"/>
                <w:color w:val="000000"/>
                <w:sz w:val="28"/>
                <w:szCs w:val="28"/>
              </w:rPr>
              <w:t>2010</w:t>
            </w:r>
            <w:r w:rsidR="00A53C6E" w:rsidRPr="002C3EF4">
              <w:rPr>
                <w:rFonts w:ascii="Times New Roman" w:hAnsi="Times New Roman"/>
                <w:color w:val="000000"/>
                <w:sz w:val="28"/>
                <w:szCs w:val="28"/>
              </w:rPr>
              <w:t xml:space="preserve">.gadā </w:t>
            </w:r>
            <w:r w:rsidR="009D3AF4" w:rsidRPr="002C3EF4">
              <w:rPr>
                <w:rFonts w:ascii="Times New Roman" w:eastAsia="Times New Roman" w:hAnsi="Times New Roman"/>
                <w:sz w:val="28"/>
                <w:szCs w:val="28"/>
                <w:lang w:eastAsia="lv-LV"/>
              </w:rPr>
              <w:t xml:space="preserve">pēc Centrālās statistikas pārvaldes </w:t>
            </w:r>
            <w:r w:rsidR="00A53C6E" w:rsidRPr="002C3EF4">
              <w:rPr>
                <w:rFonts w:ascii="Times New Roman" w:eastAsia="Times New Roman" w:hAnsi="Times New Roman"/>
                <w:sz w:val="28"/>
                <w:szCs w:val="28"/>
                <w:lang w:eastAsia="lv-LV"/>
              </w:rPr>
              <w:t xml:space="preserve">datiem </w:t>
            </w:r>
            <w:r w:rsidR="00A53C6E" w:rsidRPr="002C3EF4">
              <w:rPr>
                <w:rFonts w:ascii="Times New Roman" w:hAnsi="Times New Roman"/>
                <w:color w:val="000000"/>
                <w:sz w:val="28"/>
                <w:szCs w:val="28"/>
              </w:rPr>
              <w:t>saimnieciskās darbības veicēju sadalījums pēc lieluma bija attiecīgi:</w:t>
            </w:r>
          </w:p>
          <w:p w:rsidR="00A53C6E" w:rsidRPr="002C3EF4" w:rsidRDefault="008B18FA" w:rsidP="00A53C6E">
            <w:pPr>
              <w:numPr>
                <w:ilvl w:val="0"/>
                <w:numId w:val="3"/>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w:t>
            </w:r>
            <w:r w:rsidR="009D3AF4" w:rsidRPr="002C3EF4">
              <w:rPr>
                <w:rFonts w:ascii="Times New Roman" w:hAnsi="Times New Roman"/>
                <w:sz w:val="28"/>
                <w:szCs w:val="28"/>
              </w:rPr>
              <w:t xml:space="preserve">123 207 </w:t>
            </w:r>
            <w:r w:rsidR="00A53C6E" w:rsidRPr="002C3EF4">
              <w:rPr>
                <w:rFonts w:ascii="Times New Roman" w:hAnsi="Times New Roman"/>
                <w:sz w:val="28"/>
                <w:szCs w:val="28"/>
              </w:rPr>
              <w:t>mikro uzņēmumi;</w:t>
            </w:r>
          </w:p>
          <w:p w:rsidR="00A53C6E" w:rsidRPr="002C3EF4" w:rsidRDefault="008B18FA" w:rsidP="00A53C6E">
            <w:pPr>
              <w:numPr>
                <w:ilvl w:val="0"/>
                <w:numId w:val="3"/>
              </w:numPr>
              <w:spacing w:before="63" w:after="63"/>
              <w:rPr>
                <w:rFonts w:ascii="Times New Roman" w:eastAsia="Times New Roman" w:hAnsi="Times New Roman"/>
                <w:sz w:val="28"/>
                <w:szCs w:val="28"/>
                <w:lang w:eastAsia="lv-LV"/>
              </w:rPr>
            </w:pPr>
            <w:r w:rsidRPr="002C3EF4">
              <w:rPr>
                <w:rFonts w:ascii="Times New Roman" w:hAnsi="Times New Roman"/>
                <w:sz w:val="28"/>
                <w:szCs w:val="28"/>
              </w:rPr>
              <w:lastRenderedPageBreak/>
              <w:t xml:space="preserve"> </w:t>
            </w:r>
            <w:r w:rsidR="009D3AF4" w:rsidRPr="002C3EF4">
              <w:rPr>
                <w:rFonts w:ascii="Times New Roman" w:hAnsi="Times New Roman"/>
                <w:sz w:val="28"/>
                <w:szCs w:val="28"/>
              </w:rPr>
              <w:t xml:space="preserve">9 643 </w:t>
            </w:r>
            <w:r w:rsidR="00A53C6E" w:rsidRPr="002C3EF4">
              <w:rPr>
                <w:rFonts w:ascii="Times New Roman" w:hAnsi="Times New Roman"/>
                <w:sz w:val="28"/>
                <w:szCs w:val="28"/>
              </w:rPr>
              <w:t>mazie uzņēmumi;</w:t>
            </w:r>
          </w:p>
          <w:p w:rsidR="00A53C6E" w:rsidRPr="002C3EF4" w:rsidRDefault="008B18FA" w:rsidP="00A53C6E">
            <w:pPr>
              <w:numPr>
                <w:ilvl w:val="0"/>
                <w:numId w:val="3"/>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w:t>
            </w:r>
            <w:r w:rsidR="009D3AF4" w:rsidRPr="002C3EF4">
              <w:rPr>
                <w:rFonts w:ascii="Times New Roman" w:hAnsi="Times New Roman"/>
                <w:sz w:val="28"/>
                <w:szCs w:val="28"/>
              </w:rPr>
              <w:t xml:space="preserve">1 944 </w:t>
            </w:r>
            <w:r w:rsidR="00A53C6E" w:rsidRPr="002C3EF4">
              <w:rPr>
                <w:rFonts w:ascii="Times New Roman" w:hAnsi="Times New Roman"/>
                <w:sz w:val="28"/>
                <w:szCs w:val="28"/>
              </w:rPr>
              <w:t>vidējie uzņēmumi;</w:t>
            </w:r>
          </w:p>
          <w:p w:rsidR="00593C54" w:rsidRPr="002C3EF4" w:rsidRDefault="00A53C6E" w:rsidP="00593C54">
            <w:pPr>
              <w:numPr>
                <w:ilvl w:val="0"/>
                <w:numId w:val="3"/>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w:t>
            </w:r>
            <w:r w:rsidR="009D3AF4" w:rsidRPr="002C3EF4">
              <w:rPr>
                <w:rFonts w:ascii="Times New Roman" w:hAnsi="Times New Roman"/>
                <w:sz w:val="28"/>
                <w:szCs w:val="28"/>
              </w:rPr>
              <w:t xml:space="preserve">345 </w:t>
            </w:r>
            <w:r w:rsidRPr="002C3EF4">
              <w:rPr>
                <w:rFonts w:ascii="Times New Roman" w:hAnsi="Times New Roman"/>
                <w:sz w:val="28"/>
                <w:szCs w:val="28"/>
              </w:rPr>
              <w:t>lielie uzņēmumi</w:t>
            </w:r>
            <w:r w:rsidRPr="002C3EF4">
              <w:rPr>
                <w:rFonts w:ascii="Times New Roman" w:hAnsi="Times New Roman"/>
                <w:color w:val="000000"/>
                <w:sz w:val="28"/>
                <w:szCs w:val="28"/>
              </w:rPr>
              <w:t>.</w:t>
            </w:r>
          </w:p>
        </w:tc>
      </w:tr>
      <w:tr w:rsidR="002863C4" w:rsidRPr="002C3EF4" w:rsidTr="00B01F39">
        <w:trPr>
          <w:trHeight w:val="523"/>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2.</w:t>
            </w:r>
          </w:p>
        </w:tc>
        <w:tc>
          <w:tcPr>
            <w:tcW w:w="3355"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Citas sabiedrības grupas (bez mērķgrupas), kuras tiesiskais regulējums arī ietekmē vai varētu ietekmēt</w:t>
            </w:r>
          </w:p>
        </w:tc>
        <w:tc>
          <w:tcPr>
            <w:tcW w:w="5670" w:type="dxa"/>
            <w:tcBorders>
              <w:top w:val="outset" w:sz="6" w:space="0" w:color="auto"/>
              <w:left w:val="outset" w:sz="6" w:space="0" w:color="auto"/>
              <w:bottom w:val="outset" w:sz="6" w:space="0" w:color="auto"/>
              <w:right w:val="outset" w:sz="6" w:space="0" w:color="auto"/>
            </w:tcBorders>
          </w:tcPr>
          <w:p w:rsidR="002863C4" w:rsidRPr="002C3EF4" w:rsidRDefault="002863C4" w:rsidP="003B5DD9">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9D3AF4" w:rsidRPr="002C3EF4">
              <w:rPr>
                <w:rFonts w:ascii="Times New Roman" w:eastAsia="Times New Roman" w:hAnsi="Times New Roman"/>
                <w:sz w:val="28"/>
                <w:szCs w:val="28"/>
                <w:lang w:eastAsia="lv-LV"/>
              </w:rPr>
              <w:t>Noteikumu projekts</w:t>
            </w:r>
            <w:r w:rsidR="00BD515F" w:rsidRPr="002C3EF4">
              <w:rPr>
                <w:rFonts w:ascii="Times New Roman" w:eastAsia="Times New Roman" w:hAnsi="Times New Roman"/>
                <w:sz w:val="28"/>
                <w:szCs w:val="28"/>
                <w:lang w:eastAsia="lv-LV"/>
              </w:rPr>
              <w:t xml:space="preserve"> attieksies arī uz tām personām, </w:t>
            </w:r>
            <w:r w:rsidR="006B0A65" w:rsidRPr="002C3EF4">
              <w:rPr>
                <w:rFonts w:ascii="Times New Roman" w:eastAsia="Times New Roman" w:hAnsi="Times New Roman"/>
                <w:sz w:val="28"/>
                <w:szCs w:val="28"/>
                <w:lang w:eastAsia="lv-LV"/>
              </w:rPr>
              <w:t xml:space="preserve">kuras </w:t>
            </w:r>
            <w:r w:rsidR="00162192" w:rsidRPr="002C3EF4">
              <w:rPr>
                <w:rFonts w:ascii="Times New Roman" w:eastAsia="Times New Roman" w:hAnsi="Times New Roman"/>
                <w:sz w:val="28"/>
                <w:szCs w:val="28"/>
                <w:lang w:eastAsia="lv-LV"/>
              </w:rPr>
              <w:t>vēlēsies uzsākt saimniecisko darbību</w:t>
            </w:r>
            <w:r w:rsidR="00BD515F" w:rsidRPr="002C3EF4">
              <w:rPr>
                <w:rFonts w:ascii="Times New Roman" w:eastAsia="Times New Roman" w:hAnsi="Times New Roman"/>
                <w:sz w:val="28"/>
                <w:szCs w:val="28"/>
                <w:lang w:eastAsia="lv-LV"/>
              </w:rPr>
              <w:t xml:space="preserve"> un </w:t>
            </w:r>
            <w:r w:rsidR="00E142A0" w:rsidRPr="002C3EF4">
              <w:rPr>
                <w:rFonts w:ascii="Times New Roman" w:eastAsia="Times New Roman" w:hAnsi="Times New Roman"/>
                <w:sz w:val="28"/>
                <w:szCs w:val="28"/>
                <w:lang w:eastAsia="lv-LV"/>
              </w:rPr>
              <w:t xml:space="preserve">izplatīt </w:t>
            </w:r>
            <w:r w:rsidR="00BD515F" w:rsidRPr="002C3EF4">
              <w:rPr>
                <w:rFonts w:ascii="Times New Roman" w:eastAsia="Times New Roman" w:hAnsi="Times New Roman"/>
                <w:sz w:val="28"/>
                <w:szCs w:val="28"/>
                <w:lang w:eastAsia="lv-LV"/>
              </w:rPr>
              <w:t>informācij</w:t>
            </w:r>
            <w:r w:rsidR="00E142A0" w:rsidRPr="002C3EF4">
              <w:rPr>
                <w:rFonts w:ascii="Times New Roman" w:eastAsia="Times New Roman" w:hAnsi="Times New Roman"/>
                <w:sz w:val="28"/>
                <w:szCs w:val="28"/>
                <w:lang w:eastAsia="lv-LV"/>
              </w:rPr>
              <w:t>u</w:t>
            </w:r>
            <w:r w:rsidR="00BD515F" w:rsidRPr="002C3EF4">
              <w:rPr>
                <w:rFonts w:ascii="Times New Roman" w:eastAsia="Times New Roman" w:hAnsi="Times New Roman"/>
                <w:sz w:val="28"/>
                <w:szCs w:val="28"/>
                <w:lang w:eastAsia="lv-LV"/>
              </w:rPr>
              <w:t xml:space="preserve"> par sniegtajiem pakalpojumiem vai piedāvātajiem produktiem</w:t>
            </w:r>
            <w:r w:rsidR="00E142A0" w:rsidRPr="002C3EF4">
              <w:rPr>
                <w:rFonts w:ascii="Times New Roman" w:eastAsia="Times New Roman" w:hAnsi="Times New Roman"/>
                <w:sz w:val="28"/>
                <w:szCs w:val="28"/>
                <w:lang w:eastAsia="lv-LV"/>
              </w:rPr>
              <w:t>, izvietojot reklāmu publiskās vietās</w:t>
            </w:r>
            <w:r w:rsidR="00C81F5C" w:rsidRPr="002C3EF4">
              <w:rPr>
                <w:rFonts w:ascii="Times New Roman" w:eastAsia="Times New Roman" w:hAnsi="Times New Roman"/>
                <w:sz w:val="28"/>
                <w:szCs w:val="28"/>
                <w:lang w:eastAsia="lv-LV"/>
              </w:rPr>
              <w:t xml:space="preserve"> </w:t>
            </w:r>
            <w:r w:rsidR="006B0A65" w:rsidRPr="002C3EF4">
              <w:rPr>
                <w:rFonts w:ascii="Times New Roman" w:eastAsia="Times New Roman" w:hAnsi="Times New Roman"/>
                <w:sz w:val="28"/>
                <w:szCs w:val="28"/>
                <w:lang w:eastAsia="lv-LV"/>
              </w:rPr>
              <w:t xml:space="preserve">vai vietās, kas vērstas pret publisku vietu, </w:t>
            </w:r>
            <w:r w:rsidR="00C81F5C" w:rsidRPr="002C3EF4">
              <w:rPr>
                <w:rFonts w:ascii="Times New Roman" w:eastAsia="Times New Roman" w:hAnsi="Times New Roman"/>
                <w:sz w:val="28"/>
                <w:szCs w:val="28"/>
                <w:lang w:eastAsia="lv-LV"/>
              </w:rPr>
              <w:t>pašvaldību administratīvajās teritorijās</w:t>
            </w:r>
            <w:r w:rsidR="006C53C5" w:rsidRPr="002C3EF4">
              <w:rPr>
                <w:rFonts w:ascii="Times New Roman" w:eastAsia="Times New Roman" w:hAnsi="Times New Roman"/>
                <w:sz w:val="28"/>
                <w:szCs w:val="28"/>
                <w:lang w:eastAsia="lv-LV"/>
              </w:rPr>
              <w:t>.</w:t>
            </w:r>
          </w:p>
          <w:p w:rsidR="009877F7" w:rsidRPr="002C3EF4" w:rsidRDefault="009D3AF4" w:rsidP="00A108DC">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N</w:t>
            </w:r>
            <w:r w:rsidR="00723B36" w:rsidRPr="002C3EF4">
              <w:rPr>
                <w:rFonts w:ascii="Times New Roman" w:eastAsia="Times New Roman" w:hAnsi="Times New Roman"/>
                <w:sz w:val="28"/>
                <w:szCs w:val="28"/>
                <w:lang w:eastAsia="lv-LV"/>
              </w:rPr>
              <w:t xml:space="preserve">oteikumu projekts ietekmēs arī pašvaldības, </w:t>
            </w:r>
            <w:r w:rsidR="009877F7" w:rsidRPr="002C3EF4">
              <w:rPr>
                <w:rFonts w:ascii="Times New Roman" w:eastAsia="Times New Roman" w:hAnsi="Times New Roman"/>
                <w:sz w:val="28"/>
                <w:szCs w:val="28"/>
                <w:lang w:eastAsia="lv-LV"/>
              </w:rPr>
              <w:t>jo tām</w:t>
            </w:r>
            <w:r w:rsidR="00723B36" w:rsidRPr="002C3EF4">
              <w:rPr>
                <w:rFonts w:ascii="Times New Roman" w:eastAsia="Times New Roman" w:hAnsi="Times New Roman"/>
                <w:sz w:val="28"/>
                <w:szCs w:val="28"/>
                <w:lang w:eastAsia="lv-LV"/>
              </w:rPr>
              <w:t xml:space="preserve"> būs nepieciešams </w:t>
            </w:r>
            <w:r w:rsidR="00B63C7F" w:rsidRPr="002C3EF4">
              <w:rPr>
                <w:rFonts w:ascii="Times New Roman" w:eastAsia="Times New Roman" w:hAnsi="Times New Roman"/>
                <w:sz w:val="28"/>
                <w:szCs w:val="28"/>
                <w:lang w:eastAsia="lv-LV"/>
              </w:rPr>
              <w:t>izdot jaunus</w:t>
            </w:r>
            <w:r w:rsidR="00723B36" w:rsidRPr="002C3EF4">
              <w:rPr>
                <w:rFonts w:ascii="Times New Roman" w:eastAsia="Times New Roman" w:hAnsi="Times New Roman"/>
                <w:sz w:val="28"/>
                <w:szCs w:val="28"/>
                <w:lang w:eastAsia="lv-LV"/>
              </w:rPr>
              <w:t xml:space="preserve"> saistošos </w:t>
            </w:r>
            <w:r w:rsidR="00B63C7F" w:rsidRPr="002C3EF4">
              <w:rPr>
                <w:rFonts w:ascii="Times New Roman" w:eastAsia="Times New Roman" w:hAnsi="Times New Roman"/>
                <w:sz w:val="28"/>
                <w:szCs w:val="28"/>
                <w:lang w:eastAsia="lv-LV"/>
              </w:rPr>
              <w:t>noteikumus</w:t>
            </w:r>
            <w:r w:rsidR="00723B36" w:rsidRPr="002C3EF4">
              <w:rPr>
                <w:rFonts w:ascii="Times New Roman" w:eastAsia="Times New Roman" w:hAnsi="Times New Roman"/>
                <w:sz w:val="28"/>
                <w:szCs w:val="28"/>
                <w:lang w:eastAsia="lv-LV"/>
              </w:rPr>
              <w:t>, mainot reklāmas izvietošanas, ekspluatācijas un grafiskā dizaina nomaiņas saskaņošanas kārtību.</w:t>
            </w:r>
            <w:r w:rsidR="00034073" w:rsidRPr="002C3EF4">
              <w:rPr>
                <w:rFonts w:ascii="Times New Roman" w:eastAsia="Times New Roman" w:hAnsi="Times New Roman"/>
                <w:sz w:val="28"/>
                <w:szCs w:val="28"/>
                <w:lang w:eastAsia="lv-LV"/>
              </w:rPr>
              <w:t xml:space="preserve"> </w:t>
            </w:r>
          </w:p>
          <w:p w:rsidR="005A5504" w:rsidRPr="002C3EF4" w:rsidRDefault="009877F7" w:rsidP="00A108DC">
            <w:pPr>
              <w:spacing w:before="63" w:after="63"/>
              <w:rPr>
                <w:rFonts w:ascii="Times New Roman" w:hAnsi="Times New Roman"/>
                <w:sz w:val="28"/>
                <w:szCs w:val="28"/>
              </w:rPr>
            </w:pPr>
            <w:r w:rsidRPr="002C3EF4">
              <w:rPr>
                <w:rFonts w:ascii="Times New Roman" w:eastAsia="Times New Roman" w:hAnsi="Times New Roman"/>
                <w:sz w:val="28"/>
                <w:szCs w:val="28"/>
                <w:lang w:eastAsia="lv-LV"/>
              </w:rPr>
              <w:t xml:space="preserve"> Tajā pašā laikā</w:t>
            </w:r>
            <w:r w:rsidR="006B0A65" w:rsidRPr="002C3EF4">
              <w:rPr>
                <w:rFonts w:ascii="Times New Roman" w:eastAsia="Times New Roman" w:hAnsi="Times New Roman"/>
                <w:sz w:val="28"/>
                <w:szCs w:val="28"/>
                <w:lang w:eastAsia="lv-LV"/>
              </w:rPr>
              <w:t>,</w:t>
            </w:r>
            <w:r w:rsidRPr="002C3EF4">
              <w:rPr>
                <w:rFonts w:ascii="Times New Roman" w:eastAsia="Times New Roman" w:hAnsi="Times New Roman"/>
                <w:sz w:val="28"/>
                <w:szCs w:val="28"/>
                <w:lang w:eastAsia="lv-LV"/>
              </w:rPr>
              <w:t xml:space="preserve"> kā </w:t>
            </w:r>
            <w:r w:rsidRPr="002C3EF4">
              <w:rPr>
                <w:rFonts w:ascii="Times New Roman" w:hAnsi="Times New Roman"/>
                <w:sz w:val="28"/>
                <w:szCs w:val="28"/>
              </w:rPr>
              <w:t xml:space="preserve">to paredz </w:t>
            </w:r>
            <w:r w:rsidRPr="002C3EF4">
              <w:rPr>
                <w:rFonts w:ascii="Times New Roman" w:eastAsia="Times New Roman" w:hAnsi="Times New Roman"/>
                <w:sz w:val="28"/>
                <w:szCs w:val="28"/>
                <w:lang w:eastAsia="lv-LV"/>
              </w:rPr>
              <w:t xml:space="preserve">Reklāmas likuma 7.panta </w:t>
            </w:r>
            <w:r w:rsidR="000E2C9F" w:rsidRPr="002C3EF4">
              <w:rPr>
                <w:rFonts w:ascii="Times New Roman" w:eastAsia="Times New Roman" w:hAnsi="Times New Roman"/>
                <w:sz w:val="28"/>
                <w:szCs w:val="28"/>
                <w:lang w:eastAsia="lv-LV"/>
              </w:rPr>
              <w:t xml:space="preserve"> trešā </w:t>
            </w:r>
            <w:r w:rsidRPr="002C3EF4">
              <w:rPr>
                <w:rFonts w:ascii="Times New Roman" w:eastAsia="Times New Roman" w:hAnsi="Times New Roman"/>
                <w:sz w:val="28"/>
                <w:szCs w:val="28"/>
                <w:lang w:eastAsia="lv-LV"/>
              </w:rPr>
              <w:t>daļa (2011.gada 17.marta likuma „Grozījumi Reklāmas likumā” redakcijā)</w:t>
            </w:r>
            <w:r w:rsidR="006B0A65" w:rsidRPr="002C3EF4">
              <w:rPr>
                <w:rFonts w:ascii="Times New Roman" w:eastAsia="Times New Roman" w:hAnsi="Times New Roman"/>
                <w:sz w:val="28"/>
                <w:szCs w:val="28"/>
                <w:lang w:eastAsia="lv-LV"/>
              </w:rPr>
              <w:t>,</w:t>
            </w:r>
            <w:r w:rsidRPr="002C3EF4">
              <w:rPr>
                <w:rFonts w:ascii="Times New Roman" w:eastAsia="Times New Roman" w:hAnsi="Times New Roman"/>
                <w:sz w:val="28"/>
                <w:szCs w:val="28"/>
                <w:lang w:eastAsia="lv-LV"/>
              </w:rPr>
              <w:t xml:space="preserve"> pašvaldības arī turpmāk</w:t>
            </w:r>
            <w:r w:rsidR="00D878C4" w:rsidRPr="002C3EF4">
              <w:rPr>
                <w:rFonts w:ascii="Times New Roman" w:eastAsia="Times New Roman" w:hAnsi="Times New Roman"/>
                <w:sz w:val="28"/>
                <w:szCs w:val="28"/>
                <w:lang w:eastAsia="lv-LV"/>
              </w:rPr>
              <w:t xml:space="preserve"> varēs izdot </w:t>
            </w:r>
            <w:r w:rsidR="005A5504" w:rsidRPr="002C3EF4">
              <w:rPr>
                <w:rFonts w:ascii="Times New Roman" w:eastAsia="Times New Roman" w:hAnsi="Times New Roman"/>
                <w:sz w:val="28"/>
                <w:szCs w:val="28"/>
                <w:lang w:eastAsia="lv-LV"/>
              </w:rPr>
              <w:t xml:space="preserve">saistošos noteikumus </w:t>
            </w:r>
            <w:r w:rsidR="005A5504" w:rsidRPr="002C3EF4">
              <w:rPr>
                <w:rFonts w:ascii="Times New Roman" w:hAnsi="Times New Roman"/>
                <w:sz w:val="28"/>
                <w:szCs w:val="28"/>
              </w:rPr>
              <w:t>par reklāmas izvietošanu publiskās vietās un vietās, kas vērstas pret publisku vietu, paredzot ierobežojumus reklāmas izmēriem, veidiem, gaismas un skaņas efektiem atbilstoši videi, ēku un būvju arhitektūrai, kā arī nosakot vietas, kurās aizliegta atsevišķu preču, preču grupu vai pakalpojumu reklāmas izplatīšana.</w:t>
            </w:r>
          </w:p>
          <w:p w:rsidR="00C5255A" w:rsidRPr="002C3EF4" w:rsidRDefault="005A5504" w:rsidP="00A108DC">
            <w:pPr>
              <w:spacing w:before="63" w:after="63"/>
              <w:rPr>
                <w:rFonts w:ascii="Times New Roman" w:hAnsi="Times New Roman"/>
                <w:sz w:val="28"/>
                <w:szCs w:val="28"/>
              </w:rPr>
            </w:pPr>
            <w:r w:rsidRPr="002C3EF4">
              <w:rPr>
                <w:rFonts w:ascii="Times New Roman" w:hAnsi="Times New Roman"/>
                <w:sz w:val="28"/>
                <w:szCs w:val="28"/>
              </w:rPr>
              <w:t xml:space="preserve"> </w:t>
            </w:r>
            <w:r w:rsidR="00BD7DA2" w:rsidRPr="002C3EF4">
              <w:rPr>
                <w:rFonts w:ascii="Times New Roman" w:hAnsi="Times New Roman"/>
                <w:sz w:val="28"/>
                <w:szCs w:val="28"/>
              </w:rPr>
              <w:t xml:space="preserve">Tāpat pašvaldības varēs arī noteikt kārtību, kādā veicama saskaņā ar </w:t>
            </w:r>
            <w:r w:rsidR="006B0A65" w:rsidRPr="002C3EF4">
              <w:rPr>
                <w:rFonts w:ascii="Times New Roman" w:hAnsi="Times New Roman"/>
                <w:sz w:val="28"/>
                <w:szCs w:val="28"/>
              </w:rPr>
              <w:t xml:space="preserve">Ministru kabineta </w:t>
            </w:r>
            <w:r w:rsidR="009F7EDA" w:rsidRPr="002C3EF4">
              <w:rPr>
                <w:rFonts w:ascii="Times New Roman" w:hAnsi="Times New Roman"/>
                <w:sz w:val="28"/>
                <w:szCs w:val="28"/>
              </w:rPr>
              <w:t xml:space="preserve">2005.gada 28.jūnija noteikumu Nr.480 „Noteikumi par kārtību, kādā pašvaldības var uzlikt pašvaldību nodevas” 12.punktu un 16.4.apakšpunktu noteikto </w:t>
            </w:r>
            <w:r w:rsidR="00BD7DA2" w:rsidRPr="002C3EF4">
              <w:rPr>
                <w:rFonts w:ascii="Times New Roman" w:hAnsi="Times New Roman"/>
                <w:sz w:val="28"/>
                <w:szCs w:val="28"/>
              </w:rPr>
              <w:t>pašvaldību nodevu samaksa par reklāmas, afišu un sludinājumu izvietošanu publiskās vietās</w:t>
            </w:r>
            <w:r w:rsidR="009F7EDA" w:rsidRPr="002C3EF4">
              <w:rPr>
                <w:rFonts w:ascii="Times New Roman" w:hAnsi="Times New Roman"/>
                <w:sz w:val="28"/>
                <w:szCs w:val="28"/>
              </w:rPr>
              <w:t>.</w:t>
            </w:r>
          </w:p>
          <w:p w:rsidR="00723B36" w:rsidRPr="002C3EF4" w:rsidRDefault="00C5255A" w:rsidP="00A108DC">
            <w:p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Noteiktas prasības attiecībā uz reklāmas izplatīšanu pašvaldības var paredzēt s</w:t>
            </w:r>
            <w:r w:rsidR="00327512" w:rsidRPr="002C3EF4">
              <w:rPr>
                <w:rFonts w:ascii="Times New Roman" w:hAnsi="Times New Roman"/>
                <w:sz w:val="28"/>
                <w:szCs w:val="28"/>
              </w:rPr>
              <w:t>askaņā</w:t>
            </w:r>
            <w:r w:rsidR="009877F7" w:rsidRPr="002C3EF4">
              <w:rPr>
                <w:rFonts w:ascii="Times New Roman" w:hAnsi="Times New Roman"/>
                <w:sz w:val="28"/>
                <w:szCs w:val="28"/>
              </w:rPr>
              <w:t xml:space="preserve"> arī ar Ministru kabineta</w:t>
            </w:r>
            <w:r w:rsidR="00327512" w:rsidRPr="002C3EF4">
              <w:rPr>
                <w:rFonts w:ascii="Times New Roman" w:hAnsi="Times New Roman"/>
                <w:sz w:val="28"/>
                <w:szCs w:val="28"/>
              </w:rPr>
              <w:t xml:space="preserve"> </w:t>
            </w:r>
            <w:smartTag w:uri="schemas-tilde-lv/tildestengine" w:element="date">
              <w:smartTagPr>
                <w:attr w:name="Year" w:val="2009"/>
                <w:attr w:name="Month" w:val="10"/>
                <w:attr w:name="Day" w:val="6"/>
              </w:smartTagPr>
              <w:r w:rsidR="00327512" w:rsidRPr="002C3EF4">
                <w:rPr>
                  <w:rFonts w:ascii="Times New Roman" w:hAnsi="Times New Roman"/>
                  <w:sz w:val="28"/>
                  <w:szCs w:val="28"/>
                </w:rPr>
                <w:t>2009.gada 6.oktobra</w:t>
              </w:r>
            </w:smartTag>
            <w:r w:rsidR="00327512" w:rsidRPr="002C3EF4">
              <w:rPr>
                <w:rFonts w:ascii="Times New Roman" w:hAnsi="Times New Roman"/>
                <w:sz w:val="28"/>
                <w:szCs w:val="28"/>
              </w:rPr>
              <w:t xml:space="preserve"> noteikumu Nr.1148 „Vietējās pašvaldības teritorijas plānošanas noteikumi” 2</w:t>
            </w:r>
            <w:r w:rsidR="00BD7DA2" w:rsidRPr="002C3EF4">
              <w:rPr>
                <w:rFonts w:ascii="Times New Roman" w:hAnsi="Times New Roman"/>
                <w:sz w:val="28"/>
                <w:szCs w:val="28"/>
              </w:rPr>
              <w:t>8.</w:t>
            </w:r>
            <w:r w:rsidR="00327512" w:rsidRPr="002C3EF4">
              <w:rPr>
                <w:rFonts w:ascii="Times New Roman" w:hAnsi="Times New Roman"/>
                <w:sz w:val="28"/>
                <w:szCs w:val="28"/>
              </w:rPr>
              <w:t xml:space="preserve">punktu </w:t>
            </w:r>
            <w:r w:rsidRPr="002C3EF4">
              <w:rPr>
                <w:rFonts w:ascii="Times New Roman" w:hAnsi="Times New Roman"/>
                <w:sz w:val="28"/>
                <w:szCs w:val="28"/>
              </w:rPr>
              <w:t xml:space="preserve">izstrādātos </w:t>
            </w:r>
            <w:r w:rsidR="00327512" w:rsidRPr="002C3EF4">
              <w:rPr>
                <w:rFonts w:ascii="Times New Roman" w:hAnsi="Times New Roman"/>
                <w:sz w:val="28"/>
                <w:szCs w:val="28"/>
              </w:rPr>
              <w:t xml:space="preserve">teritorijas </w:t>
            </w:r>
            <w:r w:rsidR="00FD0885" w:rsidRPr="002C3EF4">
              <w:rPr>
                <w:rFonts w:ascii="Times New Roman" w:hAnsi="Times New Roman"/>
                <w:sz w:val="28"/>
                <w:szCs w:val="28"/>
              </w:rPr>
              <w:t>izmantošanas un apbūves noteikum</w:t>
            </w:r>
            <w:r w:rsidRPr="002C3EF4">
              <w:rPr>
                <w:rFonts w:ascii="Times New Roman" w:hAnsi="Times New Roman"/>
                <w:sz w:val="28"/>
                <w:szCs w:val="28"/>
              </w:rPr>
              <w:t>os. Šajos noteikumos</w:t>
            </w:r>
            <w:r w:rsidR="00FD0885" w:rsidRPr="002C3EF4">
              <w:rPr>
                <w:rFonts w:ascii="Times New Roman" w:hAnsi="Times New Roman"/>
                <w:sz w:val="28"/>
                <w:szCs w:val="28"/>
              </w:rPr>
              <w:t xml:space="preserve"> </w:t>
            </w:r>
            <w:r w:rsidRPr="002C3EF4">
              <w:rPr>
                <w:rFonts w:ascii="Times New Roman" w:hAnsi="Times New Roman"/>
                <w:sz w:val="28"/>
                <w:szCs w:val="28"/>
              </w:rPr>
              <w:t>pašvaldības iekļauj</w:t>
            </w:r>
            <w:r w:rsidR="00327512" w:rsidRPr="002C3EF4">
              <w:rPr>
                <w:rFonts w:ascii="Times New Roman" w:hAnsi="Times New Roman"/>
                <w:sz w:val="28"/>
                <w:szCs w:val="28"/>
              </w:rPr>
              <w:t xml:space="preserve"> </w:t>
            </w:r>
            <w:r w:rsidR="00FD0885" w:rsidRPr="002C3EF4">
              <w:rPr>
                <w:rFonts w:ascii="Times New Roman" w:hAnsi="Times New Roman"/>
                <w:sz w:val="28"/>
                <w:szCs w:val="28"/>
              </w:rPr>
              <w:t>prasības</w:t>
            </w:r>
            <w:r w:rsidR="00BD7DA2" w:rsidRPr="002C3EF4">
              <w:rPr>
                <w:rFonts w:ascii="Times New Roman" w:hAnsi="Times New Roman"/>
                <w:sz w:val="28"/>
                <w:szCs w:val="28"/>
              </w:rPr>
              <w:t xml:space="preserve"> </w:t>
            </w:r>
            <w:r w:rsidR="00FD0885" w:rsidRPr="002C3EF4">
              <w:rPr>
                <w:rFonts w:ascii="Times New Roman" w:hAnsi="Times New Roman"/>
                <w:sz w:val="28"/>
                <w:szCs w:val="28"/>
              </w:rPr>
              <w:lastRenderedPageBreak/>
              <w:t>augstuma ierobežojumiem, ēku un būvju konstruktīvajām daļām un elementiem, teritorijas labiekārtojumam un elementiem, to vizuālajam un mākslinieciskajam noformējumam, prasības īpaši aizsargājamo kultūrvēsturisko teritoriju un kultūras pieminekļu aizsardzībai (28.5., 28.11.</w:t>
            </w:r>
            <w:r w:rsidRPr="002C3EF4">
              <w:rPr>
                <w:rFonts w:ascii="Times New Roman" w:hAnsi="Times New Roman"/>
                <w:sz w:val="28"/>
                <w:szCs w:val="28"/>
              </w:rPr>
              <w:t xml:space="preserve">, </w:t>
            </w:r>
            <w:r w:rsidR="00FD0885" w:rsidRPr="002C3EF4">
              <w:rPr>
                <w:rFonts w:ascii="Times New Roman" w:hAnsi="Times New Roman"/>
                <w:sz w:val="28"/>
                <w:szCs w:val="28"/>
              </w:rPr>
              <w:t>28.22.</w:t>
            </w:r>
            <w:r w:rsidRPr="002C3EF4">
              <w:rPr>
                <w:rFonts w:ascii="Times New Roman" w:hAnsi="Times New Roman"/>
                <w:sz w:val="28"/>
                <w:szCs w:val="28"/>
              </w:rPr>
              <w:t xml:space="preserve"> un 28.23.</w:t>
            </w:r>
            <w:r w:rsidR="00FD0885" w:rsidRPr="002C3EF4">
              <w:rPr>
                <w:rFonts w:ascii="Times New Roman" w:hAnsi="Times New Roman"/>
                <w:sz w:val="28"/>
                <w:szCs w:val="28"/>
              </w:rPr>
              <w:t>apakšpunkts)</w:t>
            </w:r>
            <w:r w:rsidRPr="002C3EF4">
              <w:rPr>
                <w:rFonts w:ascii="Times New Roman" w:hAnsi="Times New Roman"/>
                <w:sz w:val="28"/>
                <w:szCs w:val="28"/>
              </w:rPr>
              <w:t xml:space="preserve">. </w:t>
            </w:r>
          </w:p>
        </w:tc>
      </w:tr>
      <w:tr w:rsidR="002863C4" w:rsidRPr="002C3EF4" w:rsidTr="00B01F39">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3.</w:t>
            </w:r>
          </w:p>
        </w:tc>
        <w:tc>
          <w:tcPr>
            <w:tcW w:w="3355"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Tiesiskā regulējuma finansiālā ietekme</w:t>
            </w:r>
          </w:p>
        </w:tc>
        <w:tc>
          <w:tcPr>
            <w:tcW w:w="5670" w:type="dxa"/>
            <w:tcBorders>
              <w:top w:val="outset" w:sz="6" w:space="0" w:color="auto"/>
              <w:left w:val="outset" w:sz="6" w:space="0" w:color="auto"/>
              <w:bottom w:val="outset" w:sz="6" w:space="0" w:color="auto"/>
              <w:right w:val="outset" w:sz="6" w:space="0" w:color="auto"/>
            </w:tcBorders>
          </w:tcPr>
          <w:p w:rsidR="003E2D9F" w:rsidRPr="002C3EF4" w:rsidRDefault="002863C4" w:rsidP="00CB7FBA">
            <w:pPr>
              <w:spacing w:before="63" w:after="63"/>
              <w:rPr>
                <w:rFonts w:ascii="Times New Roman" w:eastAsia="Times New Roman" w:hAnsi="Times New Roman"/>
                <w:bCs/>
                <w:sz w:val="28"/>
                <w:szCs w:val="28"/>
                <w:lang w:eastAsia="lv-LV"/>
              </w:rPr>
            </w:pPr>
            <w:r w:rsidRPr="002C3EF4">
              <w:rPr>
                <w:rFonts w:ascii="Times New Roman" w:eastAsia="Times New Roman" w:hAnsi="Times New Roman"/>
                <w:sz w:val="28"/>
                <w:szCs w:val="28"/>
                <w:lang w:eastAsia="lv-LV"/>
              </w:rPr>
              <w:t> </w:t>
            </w:r>
            <w:r w:rsidR="009877F7" w:rsidRPr="002C3EF4">
              <w:rPr>
                <w:rFonts w:ascii="Times New Roman" w:eastAsia="Times New Roman" w:hAnsi="Times New Roman"/>
                <w:sz w:val="28"/>
                <w:szCs w:val="28"/>
                <w:lang w:eastAsia="lv-LV"/>
              </w:rPr>
              <w:t>Noteikumu projektam</w:t>
            </w:r>
            <w:r w:rsidR="005D5456" w:rsidRPr="002C3EF4">
              <w:rPr>
                <w:rFonts w:ascii="Times New Roman" w:eastAsia="Times New Roman" w:hAnsi="Times New Roman"/>
                <w:sz w:val="28"/>
                <w:szCs w:val="28"/>
                <w:lang w:eastAsia="lv-LV"/>
              </w:rPr>
              <w:t xml:space="preserve"> būs pozitīva finansiālā ietekme uz saimnieciskās darbības </w:t>
            </w:r>
            <w:r w:rsidR="003E2D9F" w:rsidRPr="002C3EF4">
              <w:rPr>
                <w:rFonts w:ascii="Times New Roman" w:eastAsia="Times New Roman" w:hAnsi="Times New Roman"/>
                <w:sz w:val="28"/>
                <w:szCs w:val="28"/>
                <w:lang w:eastAsia="lv-LV"/>
              </w:rPr>
              <w:t>veicējiem, jo</w:t>
            </w:r>
            <w:r w:rsidR="008436DD" w:rsidRPr="002C3EF4">
              <w:rPr>
                <w:rFonts w:ascii="Times New Roman" w:eastAsia="Times New Roman" w:hAnsi="Times New Roman"/>
                <w:sz w:val="28"/>
                <w:szCs w:val="28"/>
                <w:lang w:eastAsia="lv-LV"/>
              </w:rPr>
              <w:t>,</w:t>
            </w:r>
            <w:r w:rsidR="003E2D9F" w:rsidRPr="002C3EF4">
              <w:rPr>
                <w:rFonts w:ascii="Times New Roman" w:eastAsia="Times New Roman" w:hAnsi="Times New Roman"/>
                <w:sz w:val="28"/>
                <w:szCs w:val="28"/>
                <w:lang w:eastAsia="lv-LV"/>
              </w:rPr>
              <w:t xml:space="preserve"> vienādojot prasību izpildi</w:t>
            </w:r>
            <w:r w:rsidR="005D5456" w:rsidRPr="002C3EF4">
              <w:rPr>
                <w:rFonts w:ascii="Times New Roman" w:eastAsia="Times New Roman" w:hAnsi="Times New Roman"/>
                <w:sz w:val="28"/>
                <w:szCs w:val="28"/>
                <w:lang w:eastAsia="lv-LV"/>
              </w:rPr>
              <w:t xml:space="preserve"> attiecībā uz reklāmas izvietošanas, ekspluatācijas un grafiskā dizaina nomaiņas saskaņošanu</w:t>
            </w:r>
            <w:r w:rsidR="003E2D9F" w:rsidRPr="002C3EF4">
              <w:rPr>
                <w:rFonts w:ascii="Times New Roman" w:eastAsia="Times New Roman" w:hAnsi="Times New Roman"/>
                <w:sz w:val="28"/>
                <w:szCs w:val="28"/>
                <w:lang w:eastAsia="lv-LV"/>
              </w:rPr>
              <w:t>, uzņēmējiem tiks samazinātas</w:t>
            </w:r>
            <w:r w:rsidR="00204976" w:rsidRPr="002C3EF4">
              <w:rPr>
                <w:rFonts w:ascii="Times New Roman" w:eastAsia="Times New Roman" w:hAnsi="Times New Roman"/>
                <w:sz w:val="28"/>
                <w:szCs w:val="28"/>
                <w:lang w:eastAsia="lv-LV"/>
              </w:rPr>
              <w:t xml:space="preserve"> ar reklāmas pakalpojuma iegūšanu</w:t>
            </w:r>
            <w:r w:rsidR="005D5456" w:rsidRPr="002C3EF4">
              <w:rPr>
                <w:rFonts w:ascii="Times New Roman" w:eastAsia="Times New Roman" w:hAnsi="Times New Roman"/>
                <w:sz w:val="28"/>
                <w:szCs w:val="28"/>
                <w:lang w:eastAsia="lv-LV"/>
              </w:rPr>
              <w:t xml:space="preserve"> saistītās izmaksas</w:t>
            </w:r>
            <w:r w:rsidR="0001177D" w:rsidRPr="002C3EF4">
              <w:rPr>
                <w:rFonts w:ascii="Times New Roman" w:eastAsia="Times New Roman" w:hAnsi="Times New Roman"/>
                <w:sz w:val="28"/>
                <w:szCs w:val="28"/>
                <w:lang w:eastAsia="lv-LV"/>
              </w:rPr>
              <w:t xml:space="preserve"> (samazinātas ārpakalpojumu (sertificētu speciālistu sniegto pakalpojumu), transporta, darbaspēka izmaksas).</w:t>
            </w:r>
            <w:r w:rsidR="00204976" w:rsidRPr="002C3EF4">
              <w:rPr>
                <w:rFonts w:ascii="Times New Roman" w:eastAsia="Times New Roman" w:hAnsi="Times New Roman"/>
                <w:sz w:val="28"/>
                <w:szCs w:val="28"/>
                <w:lang w:eastAsia="lv-LV"/>
              </w:rPr>
              <w:t xml:space="preserve"> A</w:t>
            </w:r>
            <w:r w:rsidR="003E2D9F" w:rsidRPr="002C3EF4">
              <w:rPr>
                <w:rFonts w:ascii="Times New Roman" w:eastAsia="Times New Roman" w:hAnsi="Times New Roman"/>
                <w:sz w:val="28"/>
                <w:szCs w:val="28"/>
                <w:lang w:eastAsia="lv-LV"/>
              </w:rPr>
              <w:t xml:space="preserve">notācijas I.sadaļas 3.punktā minētajā </w:t>
            </w:r>
            <w:r w:rsidR="003E2D9F" w:rsidRPr="002C3EF4">
              <w:rPr>
                <w:rFonts w:ascii="Times New Roman" w:eastAsia="Times New Roman" w:hAnsi="Times New Roman"/>
                <w:bCs/>
                <w:sz w:val="28"/>
                <w:szCs w:val="28"/>
                <w:lang w:eastAsia="lv-LV"/>
              </w:rPr>
              <w:t xml:space="preserve">SIA „Corporate &amp; Public Management Consulting Group” veiktajā pētījumā tika konstatēts, ka, elektronizējot reklāmas pakalpojumu (to paredz noteikumu projekts), vidēji administratīvais slogs uz vienu reklāmas pakalpojumu nākotnē </w:t>
            </w:r>
            <w:r w:rsidR="00050FA6" w:rsidRPr="002C3EF4">
              <w:rPr>
                <w:rFonts w:ascii="Times New Roman" w:eastAsia="Times New Roman" w:hAnsi="Times New Roman"/>
                <w:bCs/>
                <w:sz w:val="28"/>
                <w:szCs w:val="28"/>
                <w:lang w:eastAsia="lv-LV"/>
              </w:rPr>
              <w:t>sastādīs 12</w:t>
            </w:r>
            <w:r w:rsidR="00AA777A" w:rsidRPr="002C3EF4">
              <w:rPr>
                <w:rFonts w:ascii="Times New Roman" w:eastAsia="Times New Roman" w:hAnsi="Times New Roman"/>
                <w:bCs/>
                <w:sz w:val="28"/>
                <w:szCs w:val="28"/>
                <w:lang w:eastAsia="lv-LV"/>
              </w:rPr>
              <w:t>,</w:t>
            </w:r>
            <w:r w:rsidR="00050FA6" w:rsidRPr="002C3EF4">
              <w:rPr>
                <w:rFonts w:ascii="Times New Roman" w:eastAsia="Times New Roman" w:hAnsi="Times New Roman"/>
                <w:bCs/>
                <w:sz w:val="28"/>
                <w:szCs w:val="28"/>
                <w:lang w:eastAsia="lv-LV"/>
              </w:rPr>
              <w:t xml:space="preserve">66LVL, bet saņemot to </w:t>
            </w:r>
            <w:r w:rsidR="003E2D9F" w:rsidRPr="002C3EF4">
              <w:rPr>
                <w:rFonts w:ascii="Times New Roman" w:eastAsia="Times New Roman" w:hAnsi="Times New Roman"/>
                <w:bCs/>
                <w:sz w:val="28"/>
                <w:szCs w:val="28"/>
                <w:lang w:eastAsia="lv-LV"/>
              </w:rPr>
              <w:t>klātienē</w:t>
            </w:r>
            <w:r w:rsidR="00050FA6" w:rsidRPr="002C3EF4">
              <w:rPr>
                <w:rFonts w:ascii="Times New Roman" w:eastAsia="Times New Roman" w:hAnsi="Times New Roman"/>
                <w:bCs/>
                <w:sz w:val="28"/>
                <w:szCs w:val="28"/>
                <w:lang w:eastAsia="lv-LV"/>
              </w:rPr>
              <w:t xml:space="preserve">, šis slogs veidos </w:t>
            </w:r>
            <w:r w:rsidR="003E2D9F" w:rsidRPr="002C3EF4">
              <w:rPr>
                <w:rFonts w:ascii="Times New Roman" w:eastAsia="Times New Roman" w:hAnsi="Times New Roman"/>
                <w:bCs/>
                <w:sz w:val="28"/>
                <w:szCs w:val="28"/>
                <w:lang w:eastAsia="lv-LV"/>
              </w:rPr>
              <w:t>36</w:t>
            </w:r>
            <w:r w:rsidR="00AA777A" w:rsidRPr="002C3EF4">
              <w:rPr>
                <w:rFonts w:ascii="Times New Roman" w:eastAsia="Times New Roman" w:hAnsi="Times New Roman"/>
                <w:bCs/>
                <w:sz w:val="28"/>
                <w:szCs w:val="28"/>
                <w:lang w:eastAsia="lv-LV"/>
              </w:rPr>
              <w:t>,</w:t>
            </w:r>
            <w:r w:rsidR="003E2D9F" w:rsidRPr="002C3EF4">
              <w:rPr>
                <w:rFonts w:ascii="Times New Roman" w:eastAsia="Times New Roman" w:hAnsi="Times New Roman"/>
                <w:bCs/>
                <w:sz w:val="28"/>
                <w:szCs w:val="28"/>
                <w:lang w:eastAsia="lv-LV"/>
              </w:rPr>
              <w:t>68 LVL.</w:t>
            </w:r>
          </w:p>
          <w:p w:rsidR="00593C54" w:rsidRPr="002C3EF4" w:rsidRDefault="003E2D9F" w:rsidP="005C3A41">
            <w:pPr>
              <w:spacing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 xml:space="preserve"> </w:t>
            </w:r>
            <w:r w:rsidR="001532DC" w:rsidRPr="002C3EF4">
              <w:rPr>
                <w:rFonts w:ascii="Times New Roman" w:eastAsia="Times New Roman" w:hAnsi="Times New Roman"/>
                <w:bCs/>
                <w:sz w:val="28"/>
                <w:szCs w:val="28"/>
                <w:lang w:eastAsia="lv-LV"/>
              </w:rPr>
              <w:t xml:space="preserve">Vienlaikus netiks </w:t>
            </w:r>
            <w:r w:rsidR="005C3A41" w:rsidRPr="002C3EF4">
              <w:rPr>
                <w:rFonts w:ascii="Times New Roman" w:eastAsia="Times New Roman" w:hAnsi="Times New Roman"/>
                <w:bCs/>
                <w:sz w:val="28"/>
                <w:szCs w:val="28"/>
                <w:lang w:eastAsia="lv-LV"/>
              </w:rPr>
              <w:t>palielinātas</w:t>
            </w:r>
            <w:r w:rsidR="001532DC" w:rsidRPr="002C3EF4">
              <w:rPr>
                <w:rFonts w:ascii="Times New Roman" w:eastAsia="Times New Roman" w:hAnsi="Times New Roman"/>
                <w:bCs/>
                <w:sz w:val="28"/>
                <w:szCs w:val="28"/>
                <w:lang w:eastAsia="lv-LV"/>
              </w:rPr>
              <w:t xml:space="preserve"> </w:t>
            </w:r>
            <w:r w:rsidR="00204976" w:rsidRPr="002C3EF4">
              <w:rPr>
                <w:rFonts w:ascii="Times New Roman" w:eastAsia="Times New Roman" w:hAnsi="Times New Roman"/>
                <w:bCs/>
                <w:sz w:val="28"/>
                <w:szCs w:val="28"/>
                <w:lang w:eastAsia="lv-LV"/>
              </w:rPr>
              <w:t xml:space="preserve">izmaksas </w:t>
            </w:r>
            <w:r w:rsidR="001532DC" w:rsidRPr="002C3EF4">
              <w:rPr>
                <w:rFonts w:ascii="Times New Roman" w:eastAsia="Times New Roman" w:hAnsi="Times New Roman"/>
                <w:bCs/>
                <w:sz w:val="28"/>
                <w:szCs w:val="28"/>
                <w:lang w:eastAsia="lv-LV"/>
              </w:rPr>
              <w:t>šī pakalpojuma saņēmējiem</w:t>
            </w:r>
            <w:r w:rsidR="00204976" w:rsidRPr="002C3EF4">
              <w:rPr>
                <w:rFonts w:ascii="Times New Roman" w:eastAsia="Times New Roman" w:hAnsi="Times New Roman"/>
                <w:bCs/>
                <w:sz w:val="28"/>
                <w:szCs w:val="28"/>
                <w:lang w:eastAsia="lv-LV"/>
              </w:rPr>
              <w:t>, jo noteikumu projekts</w:t>
            </w:r>
            <w:r w:rsidR="00204976" w:rsidRPr="002C3EF4">
              <w:rPr>
                <w:rFonts w:ascii="Times New Roman" w:eastAsia="Times New Roman" w:hAnsi="Times New Roman"/>
                <w:sz w:val="28"/>
                <w:szCs w:val="28"/>
                <w:lang w:eastAsia="lv-LV"/>
              </w:rPr>
              <w:t xml:space="preserve"> neparedz palielināt iesniedzamo dokumentu un procedūru skaitu</w:t>
            </w:r>
            <w:r w:rsidR="001532DC" w:rsidRPr="002C3EF4">
              <w:rPr>
                <w:rFonts w:ascii="Times New Roman" w:eastAsia="Times New Roman" w:hAnsi="Times New Roman"/>
                <w:sz w:val="28"/>
                <w:szCs w:val="28"/>
                <w:lang w:eastAsia="lv-LV"/>
              </w:rPr>
              <w:t xml:space="preserve"> – tieši pretēji noteikumu projekts paredz šī skaita samazinājumu</w:t>
            </w:r>
            <w:r w:rsidR="00204976" w:rsidRPr="002C3EF4">
              <w:rPr>
                <w:rFonts w:ascii="Times New Roman" w:eastAsia="Times New Roman" w:hAnsi="Times New Roman"/>
                <w:sz w:val="28"/>
                <w:szCs w:val="28"/>
                <w:lang w:eastAsia="lv-LV"/>
              </w:rPr>
              <w:t>, t</w:t>
            </w:r>
            <w:r w:rsidR="001532DC" w:rsidRPr="002C3EF4">
              <w:rPr>
                <w:rFonts w:ascii="Times New Roman" w:eastAsia="Times New Roman" w:hAnsi="Times New Roman"/>
                <w:sz w:val="28"/>
                <w:szCs w:val="28"/>
                <w:lang w:eastAsia="lv-LV"/>
              </w:rPr>
              <w:t>.</w:t>
            </w:r>
            <w:r w:rsidR="00204976" w:rsidRPr="002C3EF4">
              <w:rPr>
                <w:rFonts w:ascii="Times New Roman" w:eastAsia="Times New Roman" w:hAnsi="Times New Roman"/>
                <w:sz w:val="28"/>
                <w:szCs w:val="28"/>
                <w:lang w:eastAsia="lv-LV"/>
              </w:rPr>
              <w:t>sk</w:t>
            </w:r>
            <w:r w:rsidR="001532DC" w:rsidRPr="002C3EF4">
              <w:rPr>
                <w:rFonts w:ascii="Times New Roman" w:eastAsia="Times New Roman" w:hAnsi="Times New Roman"/>
                <w:sz w:val="28"/>
                <w:szCs w:val="28"/>
                <w:lang w:eastAsia="lv-LV"/>
              </w:rPr>
              <w:t>.</w:t>
            </w:r>
            <w:r w:rsidR="00204976" w:rsidRPr="002C3EF4">
              <w:rPr>
                <w:rFonts w:ascii="Times New Roman" w:eastAsia="Times New Roman" w:hAnsi="Times New Roman"/>
                <w:sz w:val="28"/>
                <w:szCs w:val="28"/>
                <w:lang w:eastAsia="lv-LV"/>
              </w:rPr>
              <w:t xml:space="preserve"> noteikumu projekts nosaka elektronisku reklāmas pakalpojuma sniegšanu</w:t>
            </w:r>
            <w:r w:rsidR="001532DC" w:rsidRPr="002C3EF4">
              <w:rPr>
                <w:rFonts w:ascii="Times New Roman" w:eastAsia="Times New Roman" w:hAnsi="Times New Roman"/>
                <w:sz w:val="28"/>
                <w:szCs w:val="28"/>
                <w:lang w:eastAsia="lv-LV"/>
              </w:rPr>
              <w:t>, tādējādi samazinot administratīvās izmaksas uzņēmējiem</w:t>
            </w:r>
            <w:r w:rsidR="00204976" w:rsidRPr="002C3EF4">
              <w:rPr>
                <w:rFonts w:ascii="Times New Roman" w:eastAsia="Times New Roman" w:hAnsi="Times New Roman"/>
                <w:sz w:val="28"/>
                <w:szCs w:val="28"/>
                <w:lang w:eastAsia="lv-LV"/>
              </w:rPr>
              <w:t xml:space="preserve">. </w:t>
            </w:r>
            <w:r w:rsidR="005D5456" w:rsidRPr="002C3EF4">
              <w:rPr>
                <w:rFonts w:ascii="Times New Roman" w:eastAsia="Times New Roman" w:hAnsi="Times New Roman"/>
                <w:sz w:val="28"/>
                <w:szCs w:val="28"/>
                <w:lang w:eastAsia="lv-LV"/>
              </w:rPr>
              <w:t xml:space="preserve"> </w:t>
            </w:r>
          </w:p>
        </w:tc>
      </w:tr>
      <w:tr w:rsidR="002863C4" w:rsidRPr="002C3EF4" w:rsidTr="00B01F39">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4.</w:t>
            </w:r>
          </w:p>
        </w:tc>
        <w:tc>
          <w:tcPr>
            <w:tcW w:w="3355"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Tiesiskā regulējuma nefinansiālā ietekme</w:t>
            </w:r>
          </w:p>
        </w:tc>
        <w:tc>
          <w:tcPr>
            <w:tcW w:w="5670" w:type="dxa"/>
            <w:tcBorders>
              <w:top w:val="outset" w:sz="6" w:space="0" w:color="auto"/>
              <w:left w:val="outset" w:sz="6" w:space="0" w:color="auto"/>
              <w:bottom w:val="outset" w:sz="6" w:space="0" w:color="auto"/>
              <w:right w:val="outset" w:sz="6" w:space="0" w:color="auto"/>
            </w:tcBorders>
          </w:tcPr>
          <w:p w:rsidR="002863C4" w:rsidRPr="002C3EF4" w:rsidRDefault="002863C4" w:rsidP="00E50D2D">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204976" w:rsidRPr="002C3EF4">
              <w:rPr>
                <w:rFonts w:ascii="Times New Roman" w:eastAsia="Times New Roman" w:hAnsi="Times New Roman"/>
                <w:sz w:val="28"/>
                <w:szCs w:val="28"/>
                <w:lang w:eastAsia="lv-LV"/>
              </w:rPr>
              <w:t xml:space="preserve">Pēc noteikumu projekta apstiprināšanas tām pašvaldībām, kuras ir izdevušas saistošos noteikumus saskaņā ar Reklāmas likuma 7.panta trešo daļu un likuma „Par pašvaldībām” 43.panta </w:t>
            </w:r>
            <w:r w:rsidR="00204976" w:rsidRPr="002C3EF4">
              <w:rPr>
                <w:rFonts w:ascii="Times New Roman" w:hAnsi="Times New Roman"/>
                <w:sz w:val="28"/>
                <w:szCs w:val="28"/>
              </w:rPr>
              <w:t>pirmās daļas 7.punktu</w:t>
            </w:r>
            <w:r w:rsidR="00204976" w:rsidRPr="002C3EF4">
              <w:rPr>
                <w:rFonts w:ascii="Times New Roman" w:eastAsia="Times New Roman" w:hAnsi="Times New Roman"/>
                <w:sz w:val="28"/>
                <w:szCs w:val="28"/>
                <w:lang w:eastAsia="lv-LV"/>
              </w:rPr>
              <w:t>, būs nepieciešams</w:t>
            </w:r>
            <w:r w:rsidR="00E50D2D" w:rsidRPr="002C3EF4">
              <w:rPr>
                <w:rFonts w:ascii="Times New Roman" w:eastAsia="Times New Roman" w:hAnsi="Times New Roman"/>
                <w:sz w:val="28"/>
                <w:szCs w:val="28"/>
                <w:lang w:eastAsia="lv-LV"/>
              </w:rPr>
              <w:t xml:space="preserve"> sešu mēnešu laikā pēc noteikumu spēkā stāšanās</w:t>
            </w:r>
            <w:r w:rsidR="004965E4" w:rsidRPr="002C3EF4">
              <w:rPr>
                <w:rFonts w:ascii="Times New Roman" w:eastAsia="Times New Roman" w:hAnsi="Times New Roman"/>
                <w:sz w:val="28"/>
                <w:szCs w:val="28"/>
                <w:lang w:eastAsia="lv-LV"/>
              </w:rPr>
              <w:t xml:space="preserve"> </w:t>
            </w:r>
            <w:r w:rsidR="00204976" w:rsidRPr="002C3EF4">
              <w:rPr>
                <w:rFonts w:ascii="Times New Roman" w:eastAsia="Times New Roman" w:hAnsi="Times New Roman"/>
                <w:sz w:val="28"/>
                <w:szCs w:val="28"/>
                <w:lang w:eastAsia="lv-LV"/>
              </w:rPr>
              <w:t xml:space="preserve"> izdot jaunus saistošos noteikumus, mainot reklāmas izvietošanas, ekspluatācijas un grafiskā dizaina nomaiņas saskaņošanas kārtību.</w:t>
            </w:r>
            <w:r w:rsidR="00D70B64" w:rsidRPr="002C3EF4">
              <w:rPr>
                <w:rFonts w:ascii="Times New Roman" w:eastAsia="Times New Roman" w:hAnsi="Times New Roman"/>
                <w:sz w:val="28"/>
                <w:szCs w:val="28"/>
                <w:lang w:eastAsia="lv-LV"/>
              </w:rPr>
              <w:t xml:space="preserve"> Ta</w:t>
            </w:r>
            <w:r w:rsidR="000E2C9F" w:rsidRPr="002C3EF4">
              <w:rPr>
                <w:rFonts w:ascii="Times New Roman" w:eastAsia="Times New Roman" w:hAnsi="Times New Roman"/>
                <w:sz w:val="28"/>
                <w:szCs w:val="28"/>
                <w:lang w:eastAsia="lv-LV"/>
              </w:rPr>
              <w:t>jā</w:t>
            </w:r>
            <w:r w:rsidR="00D70B64" w:rsidRPr="002C3EF4">
              <w:rPr>
                <w:rFonts w:ascii="Times New Roman" w:eastAsia="Times New Roman" w:hAnsi="Times New Roman"/>
                <w:sz w:val="28"/>
                <w:szCs w:val="28"/>
                <w:lang w:eastAsia="lv-LV"/>
              </w:rPr>
              <w:t xml:space="preserve"> skaitā </w:t>
            </w:r>
            <w:r w:rsidR="00D70B64" w:rsidRPr="002C3EF4">
              <w:rPr>
                <w:rFonts w:ascii="Times New Roman" w:eastAsia="Times New Roman" w:hAnsi="Times New Roman"/>
                <w:sz w:val="28"/>
                <w:szCs w:val="28"/>
                <w:lang w:eastAsia="lv-LV"/>
              </w:rPr>
              <w:lastRenderedPageBreak/>
              <w:t xml:space="preserve">noteikumu </w:t>
            </w:r>
            <w:r w:rsidR="000E2C9F" w:rsidRPr="002C3EF4">
              <w:rPr>
                <w:rFonts w:ascii="Times New Roman" w:eastAsia="Times New Roman" w:hAnsi="Times New Roman"/>
                <w:sz w:val="28"/>
                <w:szCs w:val="28"/>
                <w:lang w:eastAsia="lv-LV"/>
              </w:rPr>
              <w:t xml:space="preserve">projekts </w:t>
            </w:r>
            <w:r w:rsidR="00D70B64" w:rsidRPr="002C3EF4">
              <w:rPr>
                <w:rFonts w:ascii="Times New Roman" w:eastAsia="Times New Roman" w:hAnsi="Times New Roman"/>
                <w:sz w:val="28"/>
                <w:szCs w:val="28"/>
                <w:lang w:eastAsia="lv-LV"/>
              </w:rPr>
              <w:t xml:space="preserve">paredz, ka pašvaldībām reklāmas ekspluatācijas un grafiskā dizaina saskaņošanas kā elektroniskā pakalpojuma ieviešanu ir jānodrošina </w:t>
            </w:r>
            <w:r w:rsidR="00E50D2D" w:rsidRPr="002C3EF4">
              <w:rPr>
                <w:rFonts w:ascii="Times New Roman" w:eastAsia="Times New Roman" w:hAnsi="Times New Roman"/>
                <w:sz w:val="28"/>
                <w:szCs w:val="28"/>
                <w:lang w:eastAsia="lv-LV"/>
              </w:rPr>
              <w:t>līdz 2014.gada 1.janvārim</w:t>
            </w:r>
            <w:r w:rsidR="00D70B64" w:rsidRPr="002C3EF4">
              <w:rPr>
                <w:rFonts w:ascii="Times New Roman" w:eastAsia="Times New Roman" w:hAnsi="Times New Roman"/>
                <w:sz w:val="28"/>
                <w:szCs w:val="28"/>
                <w:lang w:eastAsia="lv-LV"/>
              </w:rPr>
              <w:t>, izmantojot speciālu tiešsaistes formu</w:t>
            </w:r>
            <w:r w:rsidR="000E2C9F" w:rsidRPr="002C3EF4">
              <w:rPr>
                <w:rFonts w:ascii="Times New Roman" w:eastAsia="Times New Roman" w:hAnsi="Times New Roman"/>
                <w:sz w:val="28"/>
                <w:szCs w:val="28"/>
                <w:lang w:eastAsia="lv-LV"/>
              </w:rPr>
              <w:t xml:space="preserve"> (pakalpojumu portālu </w:t>
            </w:r>
            <w:hyperlink r:id="rId8" w:history="1">
              <w:r w:rsidR="00094A1C" w:rsidRPr="002C3EF4">
                <w:rPr>
                  <w:rStyle w:val="Hyperlink"/>
                  <w:rFonts w:ascii="Times New Roman" w:eastAsia="Times New Roman" w:hAnsi="Times New Roman"/>
                  <w:sz w:val="28"/>
                  <w:szCs w:val="28"/>
                  <w:lang w:eastAsia="lv-LV"/>
                </w:rPr>
                <w:t>www.latvija.lv</w:t>
              </w:r>
            </w:hyperlink>
            <w:r w:rsidR="000E2C9F" w:rsidRPr="002C3EF4">
              <w:rPr>
                <w:rFonts w:ascii="Times New Roman" w:eastAsia="Times New Roman" w:hAnsi="Times New Roman"/>
                <w:sz w:val="28"/>
                <w:szCs w:val="28"/>
                <w:lang w:eastAsia="lv-LV"/>
              </w:rPr>
              <w:t>)</w:t>
            </w:r>
            <w:r w:rsidR="00D70B64" w:rsidRPr="002C3EF4">
              <w:rPr>
                <w:rFonts w:ascii="Times New Roman" w:eastAsia="Times New Roman" w:hAnsi="Times New Roman"/>
                <w:sz w:val="28"/>
                <w:szCs w:val="28"/>
                <w:lang w:eastAsia="lv-LV"/>
              </w:rPr>
              <w:t>.</w:t>
            </w:r>
            <w:r w:rsidR="00E50D2D" w:rsidRPr="002C3EF4">
              <w:rPr>
                <w:rFonts w:ascii="Times New Roman" w:eastAsia="Times New Roman" w:hAnsi="Times New Roman"/>
                <w:sz w:val="28"/>
                <w:szCs w:val="28"/>
                <w:lang w:eastAsia="lv-LV"/>
              </w:rPr>
              <w:t xml:space="preserve"> Šādu formu </w:t>
            </w:r>
            <w:r w:rsidR="00E50D2D" w:rsidRPr="002C3EF4">
              <w:rPr>
                <w:rFonts w:ascii="Times New Roman" w:hAnsi="Times New Roman"/>
                <w:sz w:val="28"/>
                <w:szCs w:val="28"/>
              </w:rPr>
              <w:t xml:space="preserve">līdz 2013.gada 1.septembrim izveidos Valsts reģionālās attīstības aģentūra ERAF otrās kārtas projekta „Centralizēts iesniegums (jautājums) valsts pārvaldes iestādei vai pašvaldībai, izmantojot portālu </w:t>
            </w:r>
            <w:hyperlink r:id="rId9" w:history="1">
              <w:r w:rsidR="00E50D2D" w:rsidRPr="002C3EF4">
                <w:rPr>
                  <w:rStyle w:val="Hyperlink"/>
                  <w:rFonts w:ascii="Times New Roman" w:hAnsi="Times New Roman"/>
                  <w:sz w:val="28"/>
                  <w:szCs w:val="28"/>
                </w:rPr>
                <w:t>www.latvija.lv</w:t>
              </w:r>
            </w:hyperlink>
            <w:r w:rsidR="00E50D2D" w:rsidRPr="002C3EF4">
              <w:rPr>
                <w:rFonts w:ascii="Times New Roman" w:hAnsi="Times New Roman"/>
                <w:sz w:val="28"/>
                <w:szCs w:val="28"/>
              </w:rPr>
              <w:t>” ietvaros.</w:t>
            </w:r>
          </w:p>
        </w:tc>
      </w:tr>
      <w:tr w:rsidR="002863C4" w:rsidRPr="002C3EF4" w:rsidTr="00B01F39">
        <w:trPr>
          <w:trHeight w:val="531"/>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5.</w:t>
            </w:r>
          </w:p>
        </w:tc>
        <w:tc>
          <w:tcPr>
            <w:tcW w:w="3355"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Administratīvās procedūras raksturojums</w:t>
            </w:r>
          </w:p>
        </w:tc>
        <w:tc>
          <w:tcPr>
            <w:tcW w:w="5670" w:type="dxa"/>
            <w:tcBorders>
              <w:top w:val="outset" w:sz="6" w:space="0" w:color="auto"/>
              <w:left w:val="outset" w:sz="6" w:space="0" w:color="auto"/>
              <w:bottom w:val="outset" w:sz="6" w:space="0" w:color="auto"/>
              <w:right w:val="outset" w:sz="6" w:space="0" w:color="auto"/>
            </w:tcBorders>
          </w:tcPr>
          <w:p w:rsidR="002863C4" w:rsidRPr="002C3EF4" w:rsidRDefault="002863C4" w:rsidP="00C13E70">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01177D" w:rsidRPr="002C3EF4">
              <w:rPr>
                <w:rFonts w:ascii="Times New Roman" w:eastAsia="Times New Roman" w:hAnsi="Times New Roman"/>
                <w:sz w:val="28"/>
                <w:szCs w:val="28"/>
                <w:lang w:eastAsia="lv-LV"/>
              </w:rPr>
              <w:t xml:space="preserve">Noteikumu projekts </w:t>
            </w:r>
            <w:r w:rsidR="00855928" w:rsidRPr="002C3EF4">
              <w:rPr>
                <w:rFonts w:ascii="Times New Roman" w:eastAsia="Times New Roman" w:hAnsi="Times New Roman"/>
                <w:sz w:val="28"/>
                <w:szCs w:val="28"/>
                <w:lang w:eastAsia="lv-LV"/>
              </w:rPr>
              <w:t>paredz noteikt konkrētu iesniedzamo dokument</w:t>
            </w:r>
            <w:r w:rsidR="00D70B64" w:rsidRPr="002C3EF4">
              <w:rPr>
                <w:rFonts w:ascii="Times New Roman" w:eastAsia="Times New Roman" w:hAnsi="Times New Roman"/>
                <w:sz w:val="28"/>
                <w:szCs w:val="28"/>
                <w:lang w:eastAsia="lv-LV"/>
              </w:rPr>
              <w:t>u</w:t>
            </w:r>
            <w:r w:rsidR="00855928" w:rsidRPr="002C3EF4">
              <w:rPr>
                <w:rFonts w:ascii="Times New Roman" w:eastAsia="Times New Roman" w:hAnsi="Times New Roman"/>
                <w:sz w:val="28"/>
                <w:szCs w:val="28"/>
                <w:lang w:eastAsia="lv-LV"/>
              </w:rPr>
              <w:t xml:space="preserve"> skaitu reklāmas izvietošanas</w:t>
            </w:r>
            <w:r w:rsidR="00133846" w:rsidRPr="002C3EF4">
              <w:rPr>
                <w:rFonts w:ascii="Times New Roman" w:eastAsia="Times New Roman" w:hAnsi="Times New Roman"/>
                <w:sz w:val="28"/>
                <w:szCs w:val="28"/>
                <w:lang w:eastAsia="lv-LV"/>
              </w:rPr>
              <w:t>, ekspluatācijas un grafiskā dizaina nomaiņas</w:t>
            </w:r>
            <w:r w:rsidR="00855928" w:rsidRPr="002C3EF4">
              <w:rPr>
                <w:rFonts w:ascii="Times New Roman" w:eastAsia="Times New Roman" w:hAnsi="Times New Roman"/>
                <w:sz w:val="28"/>
                <w:szCs w:val="28"/>
                <w:lang w:eastAsia="lv-LV"/>
              </w:rPr>
              <w:t xml:space="preserve"> saskaņošanai</w:t>
            </w:r>
            <w:r w:rsidR="00361A17" w:rsidRPr="002C3EF4">
              <w:rPr>
                <w:rFonts w:ascii="Times New Roman" w:eastAsia="Times New Roman" w:hAnsi="Times New Roman"/>
                <w:sz w:val="28"/>
                <w:szCs w:val="28"/>
                <w:lang w:eastAsia="lv-LV"/>
              </w:rPr>
              <w:t>. Līdz</w:t>
            </w:r>
            <w:r w:rsidR="00133846" w:rsidRPr="002C3EF4">
              <w:rPr>
                <w:rFonts w:ascii="Times New Roman" w:eastAsia="Times New Roman" w:hAnsi="Times New Roman"/>
                <w:sz w:val="28"/>
                <w:szCs w:val="28"/>
                <w:lang w:eastAsia="lv-LV"/>
              </w:rPr>
              <w:t xml:space="preserve"> šim </w:t>
            </w:r>
            <w:r w:rsidR="00361A17" w:rsidRPr="002C3EF4">
              <w:rPr>
                <w:rFonts w:ascii="Times New Roman" w:eastAsia="Times New Roman" w:hAnsi="Times New Roman"/>
                <w:sz w:val="28"/>
                <w:szCs w:val="28"/>
                <w:lang w:eastAsia="lv-LV"/>
              </w:rPr>
              <w:t xml:space="preserve">pašvaldību noteiktais iesniedzamo dokumentu skaits </w:t>
            </w:r>
            <w:r w:rsidR="00133846" w:rsidRPr="002C3EF4">
              <w:rPr>
                <w:rFonts w:ascii="Times New Roman" w:eastAsia="Times New Roman" w:hAnsi="Times New Roman"/>
                <w:sz w:val="28"/>
                <w:szCs w:val="28"/>
                <w:lang w:eastAsia="lv-LV"/>
              </w:rPr>
              <w:t xml:space="preserve">ievērojami </w:t>
            </w:r>
            <w:r w:rsidR="00361A17" w:rsidRPr="002C3EF4">
              <w:rPr>
                <w:rFonts w:ascii="Times New Roman" w:eastAsia="Times New Roman" w:hAnsi="Times New Roman"/>
                <w:sz w:val="28"/>
                <w:szCs w:val="28"/>
                <w:lang w:eastAsia="lv-LV"/>
              </w:rPr>
              <w:t>variēja</w:t>
            </w:r>
            <w:r w:rsidR="004C6FFC" w:rsidRPr="002C3EF4">
              <w:rPr>
                <w:rFonts w:ascii="Times New Roman" w:eastAsia="Times New Roman" w:hAnsi="Times New Roman"/>
                <w:sz w:val="28"/>
                <w:szCs w:val="28"/>
                <w:lang w:eastAsia="lv-LV"/>
              </w:rPr>
              <w:t xml:space="preserve"> (</w:t>
            </w:r>
            <w:r w:rsidR="00593C54" w:rsidRPr="002C3EF4">
              <w:rPr>
                <w:rFonts w:ascii="Times New Roman" w:hAnsi="Times New Roman"/>
                <w:color w:val="000000"/>
                <w:sz w:val="28"/>
                <w:szCs w:val="28"/>
              </w:rPr>
              <w:t>5-14 dokumenti atkarībā no pašvaldības</w:t>
            </w:r>
            <w:r w:rsidR="004C6FFC" w:rsidRPr="002C3EF4">
              <w:rPr>
                <w:rFonts w:ascii="Times New Roman" w:hAnsi="Times New Roman"/>
                <w:color w:val="000000"/>
                <w:sz w:val="28"/>
                <w:szCs w:val="28"/>
              </w:rPr>
              <w:t>)</w:t>
            </w:r>
            <w:r w:rsidR="00361A17" w:rsidRPr="002C3EF4">
              <w:rPr>
                <w:rFonts w:ascii="Times New Roman" w:eastAsia="Times New Roman" w:hAnsi="Times New Roman"/>
                <w:sz w:val="28"/>
                <w:szCs w:val="28"/>
                <w:lang w:eastAsia="lv-LV"/>
              </w:rPr>
              <w:t xml:space="preserve">, </w:t>
            </w:r>
            <w:r w:rsidR="004C6FFC" w:rsidRPr="002C3EF4">
              <w:rPr>
                <w:rFonts w:ascii="Times New Roman" w:eastAsia="Times New Roman" w:hAnsi="Times New Roman"/>
                <w:sz w:val="28"/>
                <w:szCs w:val="28"/>
                <w:lang w:eastAsia="lv-LV"/>
              </w:rPr>
              <w:t xml:space="preserve">turklāt </w:t>
            </w:r>
            <w:r w:rsidR="00361A17" w:rsidRPr="002C3EF4">
              <w:rPr>
                <w:rFonts w:ascii="Times New Roman" w:eastAsia="Times New Roman" w:hAnsi="Times New Roman"/>
                <w:sz w:val="28"/>
                <w:szCs w:val="28"/>
                <w:lang w:eastAsia="lv-LV"/>
              </w:rPr>
              <w:t>visiem reklāmas veidiem tas atsevišķos gadījumos sasniedza vairāk kā 10</w:t>
            </w:r>
            <w:r w:rsidR="004C6FFC" w:rsidRPr="002C3EF4">
              <w:rPr>
                <w:rFonts w:ascii="Times New Roman" w:eastAsia="Times New Roman" w:hAnsi="Times New Roman"/>
                <w:sz w:val="28"/>
                <w:szCs w:val="28"/>
                <w:lang w:eastAsia="lv-LV"/>
              </w:rPr>
              <w:t xml:space="preserve"> dokumentus</w:t>
            </w:r>
            <w:r w:rsidR="00361A17" w:rsidRPr="002C3EF4">
              <w:rPr>
                <w:rFonts w:ascii="Times New Roman" w:eastAsia="Times New Roman" w:hAnsi="Times New Roman"/>
                <w:sz w:val="28"/>
                <w:szCs w:val="28"/>
                <w:lang w:eastAsia="lv-LV"/>
              </w:rPr>
              <w:t xml:space="preserve">. Noteikumu projekts nosaka šādu </w:t>
            </w:r>
            <w:r w:rsidR="002F3331" w:rsidRPr="002C3EF4">
              <w:rPr>
                <w:rFonts w:ascii="Times New Roman" w:eastAsia="Times New Roman" w:hAnsi="Times New Roman"/>
                <w:sz w:val="28"/>
                <w:szCs w:val="28"/>
                <w:lang w:eastAsia="lv-LV"/>
              </w:rPr>
              <w:t xml:space="preserve">maksimālo </w:t>
            </w:r>
            <w:r w:rsidR="00361A17" w:rsidRPr="002C3EF4">
              <w:rPr>
                <w:rFonts w:ascii="Times New Roman" w:eastAsia="Times New Roman" w:hAnsi="Times New Roman"/>
                <w:sz w:val="28"/>
                <w:szCs w:val="28"/>
                <w:lang w:eastAsia="lv-LV"/>
              </w:rPr>
              <w:t>iesniedzamo dokumentu skaitu</w:t>
            </w:r>
            <w:r w:rsidR="004C6FFC" w:rsidRPr="002C3EF4">
              <w:rPr>
                <w:rFonts w:ascii="Times New Roman" w:eastAsia="Times New Roman" w:hAnsi="Times New Roman"/>
                <w:sz w:val="28"/>
                <w:szCs w:val="28"/>
                <w:lang w:eastAsia="lv-LV"/>
              </w:rPr>
              <w:t xml:space="preserve"> sekojošo reklāmas veidu izvietošanas saskaņošanai</w:t>
            </w:r>
            <w:r w:rsidR="00361A17" w:rsidRPr="002C3EF4">
              <w:rPr>
                <w:rFonts w:ascii="Times New Roman" w:eastAsia="Times New Roman" w:hAnsi="Times New Roman"/>
                <w:sz w:val="28"/>
                <w:szCs w:val="28"/>
                <w:lang w:eastAsia="lv-LV"/>
              </w:rPr>
              <w:t>:</w:t>
            </w:r>
          </w:p>
          <w:p w:rsidR="00593C54" w:rsidRPr="002C3EF4" w:rsidRDefault="004C6FFC" w:rsidP="00593C54">
            <w:pPr>
              <w:pStyle w:val="ListParagraph"/>
              <w:numPr>
                <w:ilvl w:val="0"/>
                <w:numId w:val="18"/>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i</w:t>
            </w:r>
            <w:r w:rsidR="00593C54" w:rsidRPr="002C3EF4">
              <w:rPr>
                <w:rFonts w:ascii="Times New Roman" w:eastAsia="Times New Roman" w:hAnsi="Times New Roman"/>
                <w:sz w:val="28"/>
                <w:szCs w:val="28"/>
                <w:lang w:eastAsia="lv-LV"/>
              </w:rPr>
              <w:t xml:space="preserve">zkārtne – </w:t>
            </w:r>
            <w:r w:rsidR="00BB09C1" w:rsidRPr="002C3EF4">
              <w:rPr>
                <w:rFonts w:ascii="Times New Roman" w:eastAsia="Times New Roman" w:hAnsi="Times New Roman"/>
                <w:sz w:val="28"/>
                <w:szCs w:val="28"/>
                <w:lang w:eastAsia="lv-LV"/>
              </w:rPr>
              <w:t>5</w:t>
            </w:r>
            <w:r w:rsidR="00593C54" w:rsidRPr="002C3EF4">
              <w:rPr>
                <w:rFonts w:ascii="Times New Roman" w:eastAsia="Times New Roman" w:hAnsi="Times New Roman"/>
                <w:sz w:val="28"/>
                <w:szCs w:val="28"/>
                <w:lang w:eastAsia="lv-LV"/>
              </w:rPr>
              <w:t>;</w:t>
            </w:r>
          </w:p>
          <w:p w:rsidR="00094A1C" w:rsidRPr="002C3EF4" w:rsidRDefault="00094A1C" w:rsidP="00094A1C">
            <w:pPr>
              <w:pStyle w:val="ListParagraph"/>
              <w:numPr>
                <w:ilvl w:val="0"/>
                <w:numId w:val="18"/>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m</w:t>
            </w:r>
            <w:r w:rsidR="00E50D2D" w:rsidRPr="002C3EF4">
              <w:rPr>
                <w:rFonts w:ascii="Times New Roman" w:eastAsia="Times New Roman" w:hAnsi="Times New Roman"/>
                <w:sz w:val="28"/>
                <w:szCs w:val="28"/>
                <w:lang w:eastAsia="lv-LV"/>
              </w:rPr>
              <w:t>obilā reklāma – 4</w:t>
            </w:r>
            <w:r w:rsidRPr="002C3EF4">
              <w:rPr>
                <w:rFonts w:ascii="Times New Roman" w:eastAsia="Times New Roman" w:hAnsi="Times New Roman"/>
                <w:sz w:val="28"/>
                <w:szCs w:val="28"/>
                <w:lang w:eastAsia="lv-LV"/>
              </w:rPr>
              <w:t>;</w:t>
            </w:r>
          </w:p>
          <w:p w:rsidR="00593C54" w:rsidRPr="002C3EF4" w:rsidRDefault="004C6FFC" w:rsidP="00593C54">
            <w:pPr>
              <w:pStyle w:val="ListParagraph"/>
              <w:numPr>
                <w:ilvl w:val="0"/>
                <w:numId w:val="18"/>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r</w:t>
            </w:r>
            <w:r w:rsidR="00593C54" w:rsidRPr="002C3EF4">
              <w:rPr>
                <w:rFonts w:ascii="Times New Roman" w:eastAsia="Times New Roman" w:hAnsi="Times New Roman"/>
                <w:sz w:val="28"/>
                <w:szCs w:val="28"/>
                <w:lang w:eastAsia="lv-LV"/>
              </w:rPr>
              <w:t xml:space="preserve">eklāmas objekts un informācijas objekts bez piesaistes zemei – </w:t>
            </w:r>
            <w:r w:rsidR="00B0385C" w:rsidRPr="002C3EF4">
              <w:rPr>
                <w:rFonts w:ascii="Times New Roman" w:eastAsia="Times New Roman" w:hAnsi="Times New Roman"/>
                <w:sz w:val="28"/>
                <w:szCs w:val="28"/>
                <w:lang w:eastAsia="lv-LV"/>
              </w:rPr>
              <w:t>5</w:t>
            </w:r>
            <w:r w:rsidR="00593C54" w:rsidRPr="002C3EF4">
              <w:rPr>
                <w:rFonts w:ascii="Times New Roman" w:eastAsia="Times New Roman" w:hAnsi="Times New Roman"/>
                <w:sz w:val="28"/>
                <w:szCs w:val="28"/>
                <w:lang w:eastAsia="lv-LV"/>
              </w:rPr>
              <w:t>;</w:t>
            </w:r>
          </w:p>
          <w:p w:rsidR="00593C54" w:rsidRPr="002C3EF4" w:rsidRDefault="004C6FFC" w:rsidP="00593C54">
            <w:pPr>
              <w:pStyle w:val="ListParagraph"/>
              <w:numPr>
                <w:ilvl w:val="0"/>
                <w:numId w:val="18"/>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r</w:t>
            </w:r>
            <w:r w:rsidR="00593C54" w:rsidRPr="002C3EF4">
              <w:rPr>
                <w:rFonts w:ascii="Times New Roman" w:eastAsia="Times New Roman" w:hAnsi="Times New Roman"/>
                <w:sz w:val="28"/>
                <w:szCs w:val="28"/>
                <w:lang w:eastAsia="lv-LV"/>
              </w:rPr>
              <w:t xml:space="preserve">eklāmas objekts un informācijas objekts ar piesaisti zemei – </w:t>
            </w:r>
            <w:r w:rsidR="00B0385C" w:rsidRPr="002C3EF4">
              <w:rPr>
                <w:rFonts w:ascii="Times New Roman" w:eastAsia="Times New Roman" w:hAnsi="Times New Roman"/>
                <w:sz w:val="28"/>
                <w:szCs w:val="28"/>
                <w:lang w:eastAsia="lv-LV"/>
              </w:rPr>
              <w:t>9</w:t>
            </w:r>
            <w:r w:rsidR="00593C54" w:rsidRPr="002C3EF4">
              <w:rPr>
                <w:rFonts w:ascii="Times New Roman" w:eastAsia="Times New Roman" w:hAnsi="Times New Roman"/>
                <w:sz w:val="28"/>
                <w:szCs w:val="28"/>
                <w:lang w:eastAsia="lv-LV"/>
              </w:rPr>
              <w:t>;</w:t>
            </w:r>
          </w:p>
          <w:p w:rsidR="00593C54" w:rsidRPr="002C3EF4" w:rsidRDefault="004C6FFC" w:rsidP="00593C54">
            <w:pPr>
              <w:pStyle w:val="ListParagraph"/>
              <w:numPr>
                <w:ilvl w:val="0"/>
                <w:numId w:val="18"/>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c</w:t>
            </w:r>
            <w:r w:rsidR="00593C54" w:rsidRPr="002C3EF4">
              <w:rPr>
                <w:rFonts w:ascii="Times New Roman" w:eastAsia="Times New Roman" w:hAnsi="Times New Roman"/>
                <w:sz w:val="28"/>
                <w:szCs w:val="28"/>
                <w:lang w:eastAsia="lv-LV"/>
              </w:rPr>
              <w:t>ita</w:t>
            </w:r>
            <w:r w:rsidR="00BB09C1" w:rsidRPr="002C3EF4">
              <w:rPr>
                <w:rFonts w:ascii="Times New Roman" w:eastAsia="Times New Roman" w:hAnsi="Times New Roman"/>
                <w:sz w:val="28"/>
                <w:szCs w:val="28"/>
                <w:lang w:eastAsia="lv-LV"/>
              </w:rPr>
              <w:t xml:space="preserve"> noteikumu projektā neminēta</w:t>
            </w:r>
            <w:r w:rsidR="00593C54" w:rsidRPr="002C3EF4">
              <w:rPr>
                <w:rFonts w:ascii="Times New Roman" w:eastAsia="Times New Roman" w:hAnsi="Times New Roman"/>
                <w:sz w:val="28"/>
                <w:szCs w:val="28"/>
                <w:lang w:eastAsia="lv-LV"/>
              </w:rPr>
              <w:t xml:space="preserve"> reklāma</w:t>
            </w:r>
            <w:r w:rsidRPr="002C3EF4">
              <w:rPr>
                <w:rFonts w:ascii="Times New Roman" w:eastAsia="Times New Roman" w:hAnsi="Times New Roman"/>
                <w:sz w:val="28"/>
                <w:szCs w:val="28"/>
                <w:lang w:eastAsia="lv-LV"/>
              </w:rPr>
              <w:t xml:space="preserve"> </w:t>
            </w:r>
            <w:r w:rsidR="00593C54" w:rsidRPr="002C3EF4">
              <w:rPr>
                <w:rFonts w:ascii="Times New Roman" w:eastAsia="Times New Roman" w:hAnsi="Times New Roman"/>
                <w:sz w:val="28"/>
                <w:szCs w:val="28"/>
                <w:lang w:eastAsia="lv-LV"/>
              </w:rPr>
              <w:t xml:space="preserve">– </w:t>
            </w:r>
            <w:r w:rsidR="0088415F" w:rsidRPr="002C3EF4">
              <w:rPr>
                <w:rFonts w:ascii="Times New Roman" w:eastAsia="Times New Roman" w:hAnsi="Times New Roman"/>
                <w:sz w:val="28"/>
                <w:szCs w:val="28"/>
                <w:lang w:eastAsia="lv-LV"/>
              </w:rPr>
              <w:t>4</w:t>
            </w:r>
            <w:r w:rsidR="00593C54" w:rsidRPr="002C3EF4">
              <w:rPr>
                <w:rFonts w:ascii="Times New Roman" w:eastAsia="Times New Roman" w:hAnsi="Times New Roman"/>
                <w:sz w:val="28"/>
                <w:szCs w:val="28"/>
                <w:lang w:eastAsia="lv-LV"/>
              </w:rPr>
              <w:t>.</w:t>
            </w:r>
          </w:p>
          <w:p w:rsidR="00593C54" w:rsidRPr="002C3EF4" w:rsidRDefault="006C5159" w:rsidP="00593C54">
            <w:pPr>
              <w:spacing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3D6453" w:rsidRPr="002C3EF4">
              <w:rPr>
                <w:rFonts w:ascii="Times New Roman" w:eastAsia="Times New Roman" w:hAnsi="Times New Roman"/>
                <w:sz w:val="28"/>
                <w:szCs w:val="28"/>
                <w:lang w:eastAsia="lv-LV"/>
              </w:rPr>
              <w:t>Noteikumu projekts paredz ar</w:t>
            </w:r>
            <w:r w:rsidR="00740705" w:rsidRPr="002C3EF4">
              <w:rPr>
                <w:rFonts w:ascii="Times New Roman" w:eastAsia="Times New Roman" w:hAnsi="Times New Roman"/>
                <w:sz w:val="28"/>
                <w:szCs w:val="28"/>
                <w:lang w:eastAsia="lv-LV"/>
              </w:rPr>
              <w:t>ī vienādu reklāmas izvietošanas</w:t>
            </w:r>
            <w:r w:rsidRPr="002C3EF4">
              <w:rPr>
                <w:rFonts w:ascii="Times New Roman" w:eastAsia="Times New Roman" w:hAnsi="Times New Roman"/>
                <w:sz w:val="28"/>
                <w:szCs w:val="28"/>
                <w:lang w:eastAsia="lv-LV"/>
              </w:rPr>
              <w:t xml:space="preserve"> </w:t>
            </w:r>
            <w:r w:rsidR="003D6453" w:rsidRPr="002C3EF4">
              <w:rPr>
                <w:rFonts w:ascii="Times New Roman" w:eastAsia="Times New Roman" w:hAnsi="Times New Roman"/>
                <w:sz w:val="28"/>
                <w:szCs w:val="28"/>
                <w:lang w:eastAsia="lv-LV"/>
              </w:rPr>
              <w:t>atļaujas izsniegšanas termiņu no pašvaldību puses. Līdz</w:t>
            </w:r>
            <w:r w:rsidR="00A507B9" w:rsidRPr="002C3EF4">
              <w:rPr>
                <w:rFonts w:ascii="Times New Roman" w:eastAsia="Times New Roman" w:hAnsi="Times New Roman"/>
                <w:sz w:val="28"/>
                <w:szCs w:val="28"/>
                <w:lang w:eastAsia="lv-LV"/>
              </w:rPr>
              <w:t xml:space="preserve"> šim </w:t>
            </w:r>
            <w:r w:rsidR="003D6453" w:rsidRPr="002C3EF4">
              <w:rPr>
                <w:rFonts w:ascii="Times New Roman" w:eastAsia="Times New Roman" w:hAnsi="Times New Roman"/>
                <w:sz w:val="28"/>
                <w:szCs w:val="28"/>
                <w:lang w:eastAsia="lv-LV"/>
              </w:rPr>
              <w:t xml:space="preserve">pašvaldību noteiktais termiņš variēja, </w:t>
            </w:r>
            <w:r w:rsidRPr="002C3EF4">
              <w:rPr>
                <w:rFonts w:ascii="Times New Roman" w:eastAsia="Times New Roman" w:hAnsi="Times New Roman"/>
                <w:sz w:val="28"/>
                <w:szCs w:val="28"/>
                <w:lang w:eastAsia="lv-LV"/>
              </w:rPr>
              <w:t>taču n</w:t>
            </w:r>
            <w:r w:rsidR="003D6453" w:rsidRPr="002C3EF4">
              <w:rPr>
                <w:rFonts w:ascii="Times New Roman" w:eastAsia="Times New Roman" w:hAnsi="Times New Roman"/>
                <w:sz w:val="28"/>
                <w:szCs w:val="28"/>
                <w:lang w:eastAsia="lv-LV"/>
              </w:rPr>
              <w:t xml:space="preserve">oteikumu projekts paredz reklāmas izvietošanas atļauju </w:t>
            </w:r>
            <w:r w:rsidR="00ED05F5" w:rsidRPr="002C3EF4">
              <w:rPr>
                <w:rFonts w:ascii="Times New Roman" w:eastAsia="Times New Roman" w:hAnsi="Times New Roman"/>
                <w:sz w:val="28"/>
                <w:szCs w:val="28"/>
                <w:lang w:eastAsia="lv-LV"/>
              </w:rPr>
              <w:t>iz</w:t>
            </w:r>
            <w:r w:rsidR="003D6453" w:rsidRPr="002C3EF4">
              <w:rPr>
                <w:rFonts w:ascii="Times New Roman" w:eastAsia="Times New Roman" w:hAnsi="Times New Roman"/>
                <w:sz w:val="28"/>
                <w:szCs w:val="28"/>
                <w:lang w:eastAsia="lv-LV"/>
              </w:rPr>
              <w:t xml:space="preserve">sniegt 7 </w:t>
            </w:r>
            <w:r w:rsidRPr="002C3EF4">
              <w:rPr>
                <w:rFonts w:ascii="Times New Roman" w:eastAsia="Times New Roman" w:hAnsi="Times New Roman"/>
                <w:sz w:val="28"/>
                <w:szCs w:val="28"/>
                <w:lang w:eastAsia="lv-LV"/>
              </w:rPr>
              <w:t xml:space="preserve">darba </w:t>
            </w:r>
            <w:r w:rsidR="003D6453" w:rsidRPr="002C3EF4">
              <w:rPr>
                <w:rFonts w:ascii="Times New Roman" w:eastAsia="Times New Roman" w:hAnsi="Times New Roman"/>
                <w:sz w:val="28"/>
                <w:szCs w:val="28"/>
                <w:lang w:eastAsia="lv-LV"/>
              </w:rPr>
              <w:t>dienu laikā</w:t>
            </w:r>
            <w:r w:rsidRPr="002C3EF4">
              <w:rPr>
                <w:rFonts w:ascii="Times New Roman" w:eastAsia="Times New Roman" w:hAnsi="Times New Roman"/>
                <w:sz w:val="28"/>
                <w:szCs w:val="28"/>
                <w:lang w:eastAsia="lv-LV"/>
              </w:rPr>
              <w:t>, ja pašvaldībai nav nepieciešams iegūt saskaņojumu no Valsts kultūras pieminekļu aizsardzības inspekcijas</w:t>
            </w:r>
            <w:r w:rsidR="00ED05F5" w:rsidRPr="002C3EF4">
              <w:rPr>
                <w:rFonts w:ascii="Times New Roman" w:eastAsia="Times New Roman" w:hAnsi="Times New Roman"/>
                <w:sz w:val="28"/>
                <w:szCs w:val="28"/>
                <w:lang w:eastAsia="lv-LV"/>
              </w:rPr>
              <w:t xml:space="preserve"> (šajā gadījumā termiņš ir </w:t>
            </w:r>
            <w:r w:rsidR="00ED05F5" w:rsidRPr="002C3EF4">
              <w:rPr>
                <w:rFonts w:ascii="Times New Roman" w:eastAsia="Times New Roman" w:hAnsi="Times New Roman"/>
                <w:sz w:val="28"/>
                <w:szCs w:val="28"/>
                <w:lang w:eastAsia="lv-LV"/>
              </w:rPr>
              <w:lastRenderedPageBreak/>
              <w:t>10 darba dienas)</w:t>
            </w:r>
            <w:r w:rsidR="003D6453" w:rsidRPr="002C3EF4">
              <w:rPr>
                <w:rFonts w:ascii="Times New Roman" w:eastAsia="Times New Roman" w:hAnsi="Times New Roman"/>
                <w:sz w:val="28"/>
                <w:szCs w:val="28"/>
                <w:lang w:eastAsia="lv-LV"/>
              </w:rPr>
              <w:t>.</w:t>
            </w:r>
          </w:p>
          <w:p w:rsidR="00593C54" w:rsidRPr="002C3EF4" w:rsidRDefault="00EF4ABD" w:rsidP="00593C54">
            <w:pPr>
              <w:spacing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4965E4" w:rsidRPr="002C3EF4">
              <w:rPr>
                <w:rFonts w:ascii="Times New Roman" w:eastAsia="Times New Roman" w:hAnsi="Times New Roman"/>
                <w:sz w:val="28"/>
                <w:szCs w:val="28"/>
                <w:lang w:eastAsia="lv-LV"/>
              </w:rPr>
              <w:t xml:space="preserve">Noteikumu projekts arī vienādo pašvaldības izsniegtās reklāmas </w:t>
            </w:r>
            <w:r w:rsidR="00094A1C" w:rsidRPr="002C3EF4">
              <w:rPr>
                <w:rFonts w:ascii="Times New Roman" w:eastAsia="Times New Roman" w:hAnsi="Times New Roman"/>
                <w:sz w:val="28"/>
                <w:szCs w:val="28"/>
                <w:lang w:eastAsia="lv-LV"/>
              </w:rPr>
              <w:t>izvietošanas</w:t>
            </w:r>
            <w:r w:rsidR="004965E4" w:rsidRPr="002C3EF4">
              <w:rPr>
                <w:rFonts w:ascii="Times New Roman" w:eastAsia="Times New Roman" w:hAnsi="Times New Roman"/>
                <w:sz w:val="28"/>
                <w:szCs w:val="28"/>
                <w:lang w:eastAsia="lv-LV"/>
              </w:rPr>
              <w:t xml:space="preserve"> atļaujā ietveramo informāciju.</w:t>
            </w:r>
          </w:p>
          <w:p w:rsidR="00593C54" w:rsidRPr="002C3EF4" w:rsidRDefault="00EF4ABD" w:rsidP="00593C54">
            <w:pPr>
              <w:spacing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4965E4" w:rsidRPr="002C3EF4">
              <w:rPr>
                <w:rFonts w:ascii="Times New Roman" w:eastAsia="Times New Roman" w:hAnsi="Times New Roman"/>
                <w:sz w:val="28"/>
                <w:szCs w:val="28"/>
                <w:lang w:eastAsia="lv-LV"/>
              </w:rPr>
              <w:t xml:space="preserve">Noteikumu projekta pārejas noteikumi paredz, ka pašvaldībām reklāmas </w:t>
            </w:r>
            <w:r w:rsidR="0081534F" w:rsidRPr="002C3EF4">
              <w:rPr>
                <w:rFonts w:ascii="Times New Roman" w:eastAsia="Times New Roman" w:hAnsi="Times New Roman"/>
                <w:sz w:val="28"/>
                <w:szCs w:val="28"/>
                <w:lang w:eastAsia="lv-LV"/>
              </w:rPr>
              <w:t xml:space="preserve">izvietošanas, </w:t>
            </w:r>
            <w:r w:rsidR="004965E4" w:rsidRPr="002C3EF4">
              <w:rPr>
                <w:rFonts w:ascii="Times New Roman" w:eastAsia="Times New Roman" w:hAnsi="Times New Roman"/>
                <w:sz w:val="28"/>
                <w:szCs w:val="28"/>
                <w:lang w:eastAsia="lv-LV"/>
              </w:rPr>
              <w:t>ekspluatācijas un grafiskā dizaina saskaņošanas kā elektroniskā pakalpojuma ieviešanu ir jānodrošina</w:t>
            </w:r>
            <w:r w:rsidR="00E50D2D" w:rsidRPr="002C3EF4">
              <w:rPr>
                <w:rFonts w:ascii="Times New Roman" w:eastAsia="Times New Roman" w:hAnsi="Times New Roman"/>
                <w:sz w:val="28"/>
                <w:szCs w:val="28"/>
                <w:lang w:eastAsia="lv-LV"/>
              </w:rPr>
              <w:t xml:space="preserve"> līdz 2014.gada 1.janvārim</w:t>
            </w:r>
            <w:r w:rsidR="004965E4" w:rsidRPr="002C3EF4">
              <w:rPr>
                <w:rFonts w:ascii="Times New Roman" w:eastAsia="Times New Roman" w:hAnsi="Times New Roman"/>
                <w:sz w:val="28"/>
                <w:szCs w:val="28"/>
                <w:lang w:eastAsia="lv-LV"/>
              </w:rPr>
              <w:t>, izmantojot speciālu tiešsaistes formu</w:t>
            </w:r>
            <w:r w:rsidR="0081534F" w:rsidRPr="002C3EF4">
              <w:rPr>
                <w:rFonts w:ascii="Times New Roman" w:eastAsia="Times New Roman" w:hAnsi="Times New Roman"/>
                <w:sz w:val="28"/>
                <w:szCs w:val="28"/>
                <w:lang w:eastAsia="lv-LV"/>
              </w:rPr>
              <w:t xml:space="preserve"> (pakalpojumu portālu </w:t>
            </w:r>
            <w:hyperlink r:id="rId10" w:history="1">
              <w:r w:rsidR="000C31A4" w:rsidRPr="002C3EF4">
                <w:rPr>
                  <w:rStyle w:val="Hyperlink"/>
                  <w:rFonts w:ascii="Times New Roman" w:eastAsia="Times New Roman" w:hAnsi="Times New Roman"/>
                  <w:sz w:val="28"/>
                  <w:szCs w:val="28"/>
                  <w:lang w:eastAsia="lv-LV"/>
                </w:rPr>
                <w:t>www.latvija.lv</w:t>
              </w:r>
            </w:hyperlink>
            <w:r w:rsidR="0081534F" w:rsidRPr="002C3EF4">
              <w:rPr>
                <w:rFonts w:ascii="Times New Roman" w:eastAsia="Times New Roman" w:hAnsi="Times New Roman"/>
                <w:sz w:val="28"/>
                <w:szCs w:val="28"/>
                <w:lang w:eastAsia="lv-LV"/>
              </w:rPr>
              <w:t>).</w:t>
            </w:r>
            <w:r w:rsidR="000C31A4" w:rsidRPr="002C3EF4">
              <w:rPr>
                <w:rFonts w:ascii="Times New Roman" w:eastAsia="Times New Roman" w:hAnsi="Times New Roman"/>
                <w:sz w:val="28"/>
                <w:szCs w:val="28"/>
                <w:lang w:eastAsia="lv-LV"/>
              </w:rPr>
              <w:t xml:space="preserve"> </w:t>
            </w:r>
            <w:r w:rsidR="00E50D2D" w:rsidRPr="002C3EF4">
              <w:rPr>
                <w:rFonts w:ascii="Times New Roman" w:eastAsia="Times New Roman" w:hAnsi="Times New Roman"/>
                <w:sz w:val="28"/>
                <w:szCs w:val="28"/>
                <w:lang w:eastAsia="lv-LV"/>
              </w:rPr>
              <w:t xml:space="preserve">Šādu formu </w:t>
            </w:r>
            <w:r w:rsidR="00E50D2D" w:rsidRPr="002C3EF4">
              <w:rPr>
                <w:rFonts w:ascii="Times New Roman" w:hAnsi="Times New Roman"/>
                <w:sz w:val="28"/>
                <w:szCs w:val="28"/>
              </w:rPr>
              <w:t xml:space="preserve">līdz 2013.gada 1.septembrim izveidos Valsts reģionālās attīstības aģentūra ERAF otrās kārtas projekta „Centralizēts iesniegums (jautājums) valsts pārvaldes iestādei vai pašvaldībai, izmantojot portālu </w:t>
            </w:r>
            <w:hyperlink r:id="rId11" w:history="1">
              <w:r w:rsidR="00E50D2D" w:rsidRPr="002C3EF4">
                <w:rPr>
                  <w:rStyle w:val="Hyperlink"/>
                  <w:rFonts w:ascii="Times New Roman" w:hAnsi="Times New Roman"/>
                  <w:sz w:val="28"/>
                  <w:szCs w:val="28"/>
                </w:rPr>
                <w:t>www.latvija.lv</w:t>
              </w:r>
            </w:hyperlink>
            <w:r w:rsidR="00E50D2D" w:rsidRPr="002C3EF4">
              <w:rPr>
                <w:rFonts w:ascii="Times New Roman" w:hAnsi="Times New Roman"/>
                <w:sz w:val="28"/>
                <w:szCs w:val="28"/>
              </w:rPr>
              <w:t>” ietvaros.</w:t>
            </w:r>
          </w:p>
          <w:p w:rsidR="00593C54" w:rsidRPr="002C3EF4" w:rsidRDefault="00B672BC" w:rsidP="00593C54">
            <w:pPr>
              <w:spacing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Vienlaikus noteikumu projekts paredz, ka turpmāk nepieciešamības gadījumā Valsts kultūras pieminekļu inspekcijas saskaņojumu reklāmas izvietošanai pašvaldība iegūs pati un personai, kura vēlēsies reklāmu izvietot, tas vairs nebūs jādara. Tāpat noteikumu projekts arī paredz, ka turpmāk personai, kura vēlēsies izvietot reklāmas vai informācijas objektu pie ceļa, nebūs jāsaņem VAS „Latvijas Valsts ceļi” atļauja</w:t>
            </w:r>
            <w:r w:rsidR="00D61CDE" w:rsidRPr="002C3EF4">
              <w:rPr>
                <w:rFonts w:ascii="Times New Roman" w:eastAsia="Times New Roman" w:hAnsi="Times New Roman"/>
                <w:sz w:val="28"/>
                <w:szCs w:val="28"/>
                <w:lang w:eastAsia="lv-LV"/>
              </w:rPr>
              <w:t>, jo atbilstību Ministru kabineta 2005.gada 7.jūnija noteikumiem Nr.402 „Noteikumi par reklāmas objektu vai informācijas objektu izvietošanu gar ceļiem, kā arī kārtību, kādā saskaņojama reklāmas objektu vai informācijas objektu izvietošana” pārbaudīs pašvaldība</w:t>
            </w:r>
            <w:r w:rsidR="004D700D" w:rsidRPr="002C3EF4">
              <w:rPr>
                <w:rFonts w:ascii="Times New Roman" w:eastAsia="Times New Roman" w:hAnsi="Times New Roman"/>
                <w:sz w:val="28"/>
                <w:szCs w:val="28"/>
                <w:lang w:eastAsia="lv-LV"/>
              </w:rPr>
              <w:t>.</w:t>
            </w:r>
          </w:p>
        </w:tc>
      </w:tr>
      <w:tr w:rsidR="002863C4" w:rsidRPr="002C3EF4" w:rsidTr="00B01F39">
        <w:trPr>
          <w:trHeight w:val="357"/>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6.</w:t>
            </w:r>
          </w:p>
        </w:tc>
        <w:tc>
          <w:tcPr>
            <w:tcW w:w="3355"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Administratīvo izmaksu monetārs novērtējums</w:t>
            </w:r>
          </w:p>
        </w:tc>
        <w:tc>
          <w:tcPr>
            <w:tcW w:w="5670" w:type="dxa"/>
            <w:tcBorders>
              <w:top w:val="outset" w:sz="6" w:space="0" w:color="auto"/>
              <w:left w:val="outset" w:sz="6" w:space="0" w:color="auto"/>
              <w:bottom w:val="outset" w:sz="6" w:space="0" w:color="auto"/>
              <w:right w:val="outset" w:sz="6" w:space="0" w:color="auto"/>
            </w:tcBorders>
          </w:tcPr>
          <w:p w:rsidR="002863C4" w:rsidRPr="002C3EF4" w:rsidRDefault="002863C4" w:rsidP="00C13E70">
            <w:pPr>
              <w:pStyle w:val="Header"/>
              <w:tabs>
                <w:tab w:val="clear" w:pos="4153"/>
                <w:tab w:val="clear" w:pos="8306"/>
                <w:tab w:val="left" w:pos="2520"/>
                <w:tab w:val="left" w:pos="6804"/>
              </w:tabs>
              <w:rPr>
                <w:rFonts w:ascii="Times New Roman" w:hAnsi="Times New Roman"/>
                <w:sz w:val="28"/>
                <w:szCs w:val="28"/>
              </w:rPr>
            </w:pPr>
            <w:r w:rsidRPr="002C3EF4">
              <w:rPr>
                <w:rFonts w:ascii="Times New Roman" w:eastAsia="Times New Roman" w:hAnsi="Times New Roman"/>
                <w:sz w:val="28"/>
                <w:szCs w:val="28"/>
                <w:lang w:eastAsia="lv-LV"/>
              </w:rPr>
              <w:t> </w:t>
            </w:r>
            <w:r w:rsidR="00C13E70" w:rsidRPr="002C3EF4">
              <w:rPr>
                <w:rFonts w:ascii="Times New Roman" w:eastAsia="Times New Roman" w:hAnsi="Times New Roman"/>
                <w:sz w:val="28"/>
                <w:szCs w:val="28"/>
                <w:lang w:eastAsia="lv-LV"/>
              </w:rPr>
              <w:t>Projekts šo jomu neskar</w:t>
            </w:r>
            <w:r w:rsidR="004965E4" w:rsidRPr="002C3EF4">
              <w:rPr>
                <w:rFonts w:ascii="Times New Roman" w:eastAsia="Times New Roman" w:hAnsi="Times New Roman"/>
                <w:sz w:val="28"/>
                <w:szCs w:val="28"/>
                <w:lang w:eastAsia="lv-LV"/>
              </w:rPr>
              <w:t>.</w:t>
            </w:r>
          </w:p>
        </w:tc>
      </w:tr>
      <w:tr w:rsidR="002863C4" w:rsidRPr="002C3EF4" w:rsidTr="00B01F39">
        <w:trPr>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7.</w:t>
            </w:r>
          </w:p>
        </w:tc>
        <w:tc>
          <w:tcPr>
            <w:tcW w:w="3355"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863C4" w:rsidRPr="002C3EF4" w:rsidRDefault="002863C4" w:rsidP="00D61CDE">
            <w:pPr>
              <w:autoSpaceDE w:val="0"/>
              <w:autoSpaceDN w:val="0"/>
              <w:adjustRightInd w:val="0"/>
              <w:spacing w:before="0"/>
              <w:rPr>
                <w:rFonts w:ascii="Times New Roman" w:hAnsi="Times New Roman"/>
                <w:sz w:val="28"/>
                <w:szCs w:val="28"/>
                <w:lang w:eastAsia="lv-LV"/>
              </w:rPr>
            </w:pPr>
            <w:r w:rsidRPr="002C3EF4">
              <w:rPr>
                <w:rFonts w:ascii="Times New Roman" w:eastAsia="Times New Roman" w:hAnsi="Times New Roman"/>
                <w:sz w:val="28"/>
                <w:szCs w:val="28"/>
                <w:lang w:eastAsia="lv-LV"/>
              </w:rPr>
              <w:t> </w:t>
            </w:r>
            <w:r w:rsidR="00FD0B7E" w:rsidRPr="002C3EF4">
              <w:rPr>
                <w:rFonts w:ascii="Times New Roman" w:hAnsi="Times New Roman"/>
                <w:sz w:val="28"/>
                <w:szCs w:val="28"/>
                <w:lang w:eastAsia="lv-LV"/>
              </w:rPr>
              <w:t xml:space="preserve">Atbilstoši </w:t>
            </w:r>
            <w:smartTag w:uri="schemas-tilde-lv/tildestengine" w:element="date">
              <w:smartTagPr>
                <w:attr w:name="Year" w:val="2009"/>
                <w:attr w:name="Month" w:val="11"/>
                <w:attr w:name="Day" w:val="17"/>
              </w:smartTagPr>
              <w:r w:rsidR="00FD0B7E" w:rsidRPr="002C3EF4">
                <w:rPr>
                  <w:rFonts w:ascii="Times New Roman" w:hAnsi="Times New Roman"/>
                  <w:sz w:val="28"/>
                  <w:szCs w:val="28"/>
                  <w:lang w:eastAsia="lv-LV"/>
                </w:rPr>
                <w:t>2009.gada 17.novembra</w:t>
              </w:r>
            </w:smartTag>
            <w:r w:rsidR="00FD0B7E" w:rsidRPr="002C3EF4">
              <w:rPr>
                <w:rFonts w:ascii="Times New Roman" w:hAnsi="Times New Roman"/>
                <w:sz w:val="28"/>
                <w:szCs w:val="28"/>
                <w:lang w:eastAsia="lv-LV"/>
              </w:rPr>
              <w:t xml:space="preserve"> Ministru prezidenta </w:t>
            </w:r>
            <w:smartTag w:uri="schemas-tilde-lv/tildestengine" w:element="veidnes">
              <w:smartTagPr>
                <w:attr w:name="text" w:val="rīkojumam"/>
                <w:attr w:name="id" w:val="-1"/>
                <w:attr w:name="baseform" w:val="rīkojum|s"/>
              </w:smartTagPr>
              <w:r w:rsidR="00FD0B7E" w:rsidRPr="002C3EF4">
                <w:rPr>
                  <w:rFonts w:ascii="Times New Roman" w:hAnsi="Times New Roman"/>
                  <w:sz w:val="28"/>
                  <w:szCs w:val="28"/>
                  <w:lang w:eastAsia="lv-LV"/>
                </w:rPr>
                <w:t>rīkojumam</w:t>
              </w:r>
            </w:smartTag>
            <w:r w:rsidR="00FD0B7E" w:rsidRPr="002C3EF4">
              <w:rPr>
                <w:rFonts w:ascii="Times New Roman" w:hAnsi="Times New Roman"/>
                <w:sz w:val="28"/>
                <w:szCs w:val="28"/>
                <w:lang w:eastAsia="lv-LV"/>
              </w:rPr>
              <w:t xml:space="preserve"> Nr.487 „Par funkciju audita grupu un funkciju audita veikšanu komersantu</w:t>
            </w:r>
            <w:r w:rsidR="00015AE6" w:rsidRPr="002C3EF4">
              <w:rPr>
                <w:rFonts w:ascii="Times New Roman" w:hAnsi="Times New Roman"/>
                <w:sz w:val="28"/>
                <w:szCs w:val="28"/>
                <w:lang w:eastAsia="lv-LV"/>
              </w:rPr>
              <w:t xml:space="preserve"> </w:t>
            </w:r>
            <w:r w:rsidR="00FD0B7E" w:rsidRPr="002C3EF4">
              <w:rPr>
                <w:rFonts w:ascii="Times New Roman" w:hAnsi="Times New Roman"/>
                <w:sz w:val="28"/>
                <w:szCs w:val="28"/>
                <w:lang w:eastAsia="lv-LV"/>
              </w:rPr>
              <w:t>uzraudzības jomā” f</w:t>
            </w:r>
            <w:r w:rsidR="00FD0B7E" w:rsidRPr="002C3EF4">
              <w:rPr>
                <w:rFonts w:ascii="Times New Roman" w:eastAsia="Times New Roman" w:hAnsi="Times New Roman"/>
                <w:sz w:val="28"/>
                <w:szCs w:val="28"/>
                <w:lang w:eastAsia="lv-LV"/>
              </w:rPr>
              <w:t xml:space="preserve">unkciju audita grupas 2010.gadā sagatavotajā funkciju audita </w:t>
            </w:r>
            <w:smartTag w:uri="schemas-tilde-lv/tildestengine" w:element="veidnes">
              <w:smartTagPr>
                <w:attr w:name="text" w:val="ziņojumā"/>
                <w:attr w:name="id" w:val="-1"/>
                <w:attr w:name="baseform" w:val="ziņojum|s"/>
              </w:smartTagPr>
              <w:r w:rsidR="00FD0B7E" w:rsidRPr="002C3EF4">
                <w:rPr>
                  <w:rFonts w:ascii="Times New Roman" w:eastAsia="Times New Roman" w:hAnsi="Times New Roman"/>
                  <w:sz w:val="28"/>
                  <w:szCs w:val="28"/>
                  <w:lang w:eastAsia="lv-LV"/>
                </w:rPr>
                <w:t>ziņojumā</w:t>
              </w:r>
            </w:smartTag>
            <w:r w:rsidR="00015AE6" w:rsidRPr="002C3EF4">
              <w:rPr>
                <w:rFonts w:ascii="Times New Roman" w:eastAsia="Times New Roman" w:hAnsi="Times New Roman"/>
                <w:sz w:val="28"/>
                <w:szCs w:val="28"/>
                <w:lang w:eastAsia="lv-LV"/>
              </w:rPr>
              <w:t xml:space="preserve"> par komersantu uzraudzību</w:t>
            </w:r>
            <w:r w:rsidR="00FD0B7E" w:rsidRPr="002C3EF4">
              <w:rPr>
                <w:rFonts w:ascii="Times New Roman" w:eastAsia="Times New Roman" w:hAnsi="Times New Roman"/>
                <w:sz w:val="28"/>
                <w:szCs w:val="28"/>
                <w:lang w:eastAsia="lv-LV"/>
              </w:rPr>
              <w:t xml:space="preserve"> arī ir sniegta reklāmu un izkārtņu izvietošanas saskaņošanas ar </w:t>
            </w:r>
            <w:r w:rsidR="00FD0B7E" w:rsidRPr="002C3EF4">
              <w:rPr>
                <w:rFonts w:ascii="Times New Roman" w:eastAsia="Times New Roman" w:hAnsi="Times New Roman"/>
                <w:sz w:val="28"/>
                <w:szCs w:val="28"/>
                <w:lang w:eastAsia="lv-LV"/>
              </w:rPr>
              <w:lastRenderedPageBreak/>
              <w:t xml:space="preserve">pašvaldību analīze. Analīzes rezultātā funkciju audita grupa ir ierosinājusi </w:t>
            </w:r>
            <w:r w:rsidR="00FD0B7E" w:rsidRPr="002C3EF4">
              <w:rPr>
                <w:rFonts w:ascii="Times New Roman" w:hAnsi="Times New Roman"/>
                <w:sz w:val="28"/>
                <w:szCs w:val="28"/>
                <w:lang w:eastAsia="lv-LV"/>
              </w:rPr>
              <w:t>izstrādāt M</w:t>
            </w:r>
            <w:r w:rsidR="00D61CDE" w:rsidRPr="002C3EF4">
              <w:rPr>
                <w:rFonts w:ascii="Times New Roman" w:hAnsi="Times New Roman"/>
                <w:sz w:val="28"/>
                <w:szCs w:val="28"/>
                <w:lang w:eastAsia="lv-LV"/>
              </w:rPr>
              <w:t xml:space="preserve">inistru kabineta </w:t>
            </w:r>
            <w:r w:rsidR="00FD0B7E" w:rsidRPr="002C3EF4">
              <w:rPr>
                <w:rFonts w:ascii="Times New Roman" w:hAnsi="Times New Roman"/>
                <w:sz w:val="28"/>
                <w:szCs w:val="28"/>
                <w:lang w:eastAsia="lv-LV"/>
              </w:rPr>
              <w:t>noteikumus,</w:t>
            </w:r>
            <w:r w:rsidR="00015AE6" w:rsidRPr="002C3EF4">
              <w:rPr>
                <w:rFonts w:ascii="Times New Roman" w:hAnsi="Times New Roman"/>
                <w:sz w:val="28"/>
                <w:szCs w:val="28"/>
                <w:lang w:eastAsia="lv-LV"/>
              </w:rPr>
              <w:t xml:space="preserve"> </w:t>
            </w:r>
            <w:r w:rsidR="00FD0B7E" w:rsidRPr="002C3EF4">
              <w:rPr>
                <w:rFonts w:ascii="Times New Roman" w:hAnsi="Times New Roman"/>
                <w:sz w:val="28"/>
                <w:szCs w:val="28"/>
                <w:lang w:eastAsia="lv-LV"/>
              </w:rPr>
              <w:t xml:space="preserve">kuri noteiktu </w:t>
            </w:r>
            <w:r w:rsidR="00015AE6" w:rsidRPr="002C3EF4">
              <w:rPr>
                <w:rFonts w:ascii="Times New Roman" w:hAnsi="Times New Roman"/>
                <w:sz w:val="28"/>
                <w:szCs w:val="28"/>
                <w:lang w:eastAsia="lv-LV"/>
              </w:rPr>
              <w:t xml:space="preserve">valstī vienotus </w:t>
            </w:r>
            <w:r w:rsidR="00FD0B7E" w:rsidRPr="002C3EF4">
              <w:rPr>
                <w:rFonts w:ascii="Times New Roman" w:hAnsi="Times New Roman"/>
                <w:sz w:val="28"/>
                <w:szCs w:val="28"/>
                <w:lang w:eastAsia="lv-LV"/>
              </w:rPr>
              <w:t xml:space="preserve">principus </w:t>
            </w:r>
            <w:r w:rsidR="00015AE6" w:rsidRPr="002C3EF4">
              <w:rPr>
                <w:rFonts w:ascii="Times New Roman" w:hAnsi="Times New Roman"/>
                <w:sz w:val="28"/>
                <w:szCs w:val="28"/>
                <w:lang w:eastAsia="lv-LV"/>
              </w:rPr>
              <w:t>reklāma</w:t>
            </w:r>
            <w:r w:rsidR="00B224FC" w:rsidRPr="002C3EF4">
              <w:rPr>
                <w:rFonts w:ascii="Times New Roman" w:hAnsi="Times New Roman"/>
                <w:sz w:val="28"/>
                <w:szCs w:val="28"/>
                <w:lang w:eastAsia="lv-LV"/>
              </w:rPr>
              <w:t>s</w:t>
            </w:r>
            <w:r w:rsidR="00015AE6" w:rsidRPr="002C3EF4">
              <w:rPr>
                <w:rFonts w:ascii="Times New Roman" w:hAnsi="Times New Roman"/>
                <w:sz w:val="28"/>
                <w:szCs w:val="28"/>
                <w:lang w:eastAsia="lv-LV"/>
              </w:rPr>
              <w:t xml:space="preserve"> un izkārtņu izvietošanas </w:t>
            </w:r>
            <w:r w:rsidR="00FD0B7E" w:rsidRPr="002C3EF4">
              <w:rPr>
                <w:rFonts w:ascii="Times New Roman" w:hAnsi="Times New Roman"/>
                <w:sz w:val="28"/>
                <w:szCs w:val="28"/>
                <w:lang w:eastAsia="lv-LV"/>
              </w:rPr>
              <w:t>ierobežojumu noteikšanai un saskaņojuma saņemšanas kārtībai, lai nodrošinātu vienādu pieeju dažādās pašvaldībās.</w:t>
            </w:r>
          </w:p>
        </w:tc>
      </w:tr>
    </w:tbl>
    <w:p w:rsidR="00FE142E" w:rsidRPr="002C3EF4" w:rsidRDefault="00FE142E">
      <w:pPr>
        <w:spacing w:before="63" w:after="63"/>
        <w:rPr>
          <w:rFonts w:ascii="Times New Roman" w:eastAsia="Times New Roman" w:hAnsi="Times New Roman"/>
          <w:sz w:val="28"/>
          <w:szCs w:val="28"/>
          <w:lang w:eastAsia="lv-LV"/>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402"/>
        <w:gridCol w:w="5670"/>
      </w:tblGrid>
      <w:tr w:rsidR="002863C4" w:rsidRPr="002C3EF4" w:rsidTr="00971401">
        <w:trPr>
          <w:tblCellSpacing w:w="0" w:type="dxa"/>
        </w:trPr>
        <w:tc>
          <w:tcPr>
            <w:tcW w:w="9513" w:type="dxa"/>
            <w:gridSpan w:val="3"/>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125" w:after="125"/>
              <w:jc w:val="center"/>
              <w:rPr>
                <w:rFonts w:ascii="Times New Roman" w:eastAsia="Times New Roman" w:hAnsi="Times New Roman"/>
                <w:b/>
                <w:bCs/>
                <w:sz w:val="28"/>
                <w:szCs w:val="28"/>
                <w:lang w:eastAsia="lv-LV"/>
              </w:rPr>
            </w:pPr>
            <w:r w:rsidRPr="002C3EF4">
              <w:rPr>
                <w:rFonts w:ascii="Times New Roman" w:eastAsia="Times New Roman" w:hAnsi="Times New Roman"/>
                <w:b/>
                <w:bCs/>
                <w:sz w:val="28"/>
                <w:szCs w:val="28"/>
                <w:lang w:eastAsia="lv-LV"/>
              </w:rPr>
              <w:t xml:space="preserve"> IV. Tiesību </w:t>
            </w:r>
            <w:smartTag w:uri="schemas-tilde-lv/tildestengine" w:element="veidnes">
              <w:smartTagPr>
                <w:attr w:name="text" w:val="akta"/>
                <w:attr w:name="id" w:val="-1"/>
                <w:attr w:name="baseform" w:val="akt|s"/>
              </w:smartTagPr>
              <w:r w:rsidRPr="002C3EF4">
                <w:rPr>
                  <w:rFonts w:ascii="Times New Roman" w:eastAsia="Times New Roman" w:hAnsi="Times New Roman"/>
                  <w:b/>
                  <w:bCs/>
                  <w:sz w:val="28"/>
                  <w:szCs w:val="28"/>
                  <w:lang w:eastAsia="lv-LV"/>
                </w:rPr>
                <w:t>akta</w:t>
              </w:r>
            </w:smartTag>
            <w:r w:rsidRPr="002C3EF4">
              <w:rPr>
                <w:rFonts w:ascii="Times New Roman" w:eastAsia="Times New Roman" w:hAnsi="Times New Roman"/>
                <w:b/>
                <w:bCs/>
                <w:sz w:val="28"/>
                <w:szCs w:val="28"/>
                <w:lang w:eastAsia="lv-LV"/>
              </w:rPr>
              <w:t xml:space="preserve"> projekta ietekme uz spēkā esošo tiesību normu sistēmu</w:t>
            </w:r>
          </w:p>
        </w:tc>
      </w:tr>
      <w:tr w:rsidR="002863C4" w:rsidRPr="002C3EF4" w:rsidTr="00B01F39">
        <w:trPr>
          <w:tblCellSpacing w:w="0" w:type="dxa"/>
        </w:trPr>
        <w:tc>
          <w:tcPr>
            <w:tcW w:w="441"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1.</w:t>
            </w:r>
          </w:p>
        </w:tc>
        <w:tc>
          <w:tcPr>
            <w:tcW w:w="3402"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Nepieciešamie saistītie tiesību </w:t>
            </w:r>
            <w:smartTag w:uri="schemas-tilde-lv/tildestengine" w:element="veidnes">
              <w:smartTagPr>
                <w:attr w:name="text" w:val="aktu"/>
                <w:attr w:name="id" w:val="-1"/>
                <w:attr w:name="baseform" w:val="akt|s"/>
              </w:smartTagPr>
              <w:r w:rsidRPr="002C3EF4">
                <w:rPr>
                  <w:rFonts w:ascii="Times New Roman" w:eastAsia="Times New Roman" w:hAnsi="Times New Roman"/>
                  <w:sz w:val="28"/>
                  <w:szCs w:val="28"/>
                  <w:lang w:eastAsia="lv-LV"/>
                </w:rPr>
                <w:t>aktu</w:t>
              </w:r>
            </w:smartTag>
            <w:r w:rsidRPr="002C3EF4">
              <w:rPr>
                <w:rFonts w:ascii="Times New Roman" w:eastAsia="Times New Roman" w:hAnsi="Times New Roman"/>
                <w:sz w:val="28"/>
                <w:szCs w:val="28"/>
                <w:lang w:eastAsia="lv-LV"/>
              </w:rPr>
              <w:t xml:space="preserve"> projekti</w:t>
            </w:r>
          </w:p>
        </w:tc>
        <w:tc>
          <w:tcPr>
            <w:tcW w:w="5670" w:type="dxa"/>
            <w:tcBorders>
              <w:top w:val="outset" w:sz="6" w:space="0" w:color="auto"/>
              <w:left w:val="outset" w:sz="6" w:space="0" w:color="auto"/>
              <w:bottom w:val="outset" w:sz="6" w:space="0" w:color="auto"/>
              <w:right w:val="outset" w:sz="6" w:space="0" w:color="auto"/>
            </w:tcBorders>
          </w:tcPr>
          <w:p w:rsidR="000A4BB0" w:rsidRPr="002C3EF4" w:rsidRDefault="002863C4" w:rsidP="004965E4">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4965E4" w:rsidRPr="002C3EF4">
              <w:rPr>
                <w:rFonts w:ascii="Times New Roman" w:eastAsia="Times New Roman" w:hAnsi="Times New Roman"/>
                <w:sz w:val="28"/>
                <w:szCs w:val="28"/>
                <w:lang w:eastAsia="lv-LV"/>
              </w:rPr>
              <w:t xml:space="preserve">Noteikumu projekts paredz tām pašvaldībām, kuras ir izdevušas saistošos noteikumus saskaņā ar Reklāmas likuma 7.panta trešo daļu un likuma „Par pašvaldībām” 43.panta </w:t>
            </w:r>
            <w:r w:rsidR="004965E4" w:rsidRPr="002C3EF4">
              <w:rPr>
                <w:rFonts w:ascii="Times New Roman" w:hAnsi="Times New Roman"/>
                <w:sz w:val="28"/>
                <w:szCs w:val="28"/>
              </w:rPr>
              <w:t>pirmās daļas 7.punktu</w:t>
            </w:r>
            <w:r w:rsidR="004965E4" w:rsidRPr="002C3EF4">
              <w:rPr>
                <w:rFonts w:ascii="Times New Roman" w:eastAsia="Times New Roman" w:hAnsi="Times New Roman"/>
                <w:sz w:val="28"/>
                <w:szCs w:val="28"/>
                <w:lang w:eastAsia="lv-LV"/>
              </w:rPr>
              <w:t>, būs nepieciešams</w:t>
            </w:r>
            <w:r w:rsidR="00E50D2D" w:rsidRPr="002C3EF4">
              <w:rPr>
                <w:rFonts w:ascii="Times New Roman" w:eastAsia="Times New Roman" w:hAnsi="Times New Roman"/>
                <w:sz w:val="28"/>
                <w:szCs w:val="28"/>
                <w:lang w:eastAsia="lv-LV"/>
              </w:rPr>
              <w:t xml:space="preserve"> sešu mēnešu laikā pēc noteikumu spēkā stāšanās izdot</w:t>
            </w:r>
            <w:r w:rsidR="004965E4" w:rsidRPr="002C3EF4">
              <w:rPr>
                <w:rFonts w:ascii="Times New Roman" w:eastAsia="Times New Roman" w:hAnsi="Times New Roman"/>
                <w:sz w:val="28"/>
                <w:szCs w:val="28"/>
                <w:lang w:eastAsia="lv-LV"/>
              </w:rPr>
              <w:t xml:space="preserve"> jaunus saistošos noteikumus, mainot reklāmas izvietošanas, ekspluatācijas un grafiskā dizaina nomaiņas saskaņošanas kārtību. </w:t>
            </w:r>
            <w:r w:rsidR="000B2A28" w:rsidRPr="002C3EF4">
              <w:rPr>
                <w:rFonts w:ascii="Times New Roman" w:eastAsia="Times New Roman" w:hAnsi="Times New Roman"/>
                <w:sz w:val="28"/>
                <w:szCs w:val="28"/>
                <w:lang w:eastAsia="lv-LV"/>
              </w:rPr>
              <w:t xml:space="preserve">Tajā </w:t>
            </w:r>
            <w:r w:rsidR="004965E4" w:rsidRPr="002C3EF4">
              <w:rPr>
                <w:rFonts w:ascii="Times New Roman" w:eastAsia="Times New Roman" w:hAnsi="Times New Roman"/>
                <w:sz w:val="28"/>
                <w:szCs w:val="28"/>
                <w:lang w:eastAsia="lv-LV"/>
              </w:rPr>
              <w:t xml:space="preserve">skaitā noteikumu </w:t>
            </w:r>
            <w:r w:rsidR="000B2A28" w:rsidRPr="002C3EF4">
              <w:rPr>
                <w:rFonts w:ascii="Times New Roman" w:eastAsia="Times New Roman" w:hAnsi="Times New Roman"/>
                <w:sz w:val="28"/>
                <w:szCs w:val="28"/>
                <w:lang w:eastAsia="lv-LV"/>
              </w:rPr>
              <w:t xml:space="preserve">projekts </w:t>
            </w:r>
            <w:r w:rsidR="004965E4" w:rsidRPr="002C3EF4">
              <w:rPr>
                <w:rFonts w:ascii="Times New Roman" w:eastAsia="Times New Roman" w:hAnsi="Times New Roman"/>
                <w:sz w:val="28"/>
                <w:szCs w:val="28"/>
                <w:lang w:eastAsia="lv-LV"/>
              </w:rPr>
              <w:t>paredz, ka pašvaldībām reklāmas ekspluatācijas un grafiskā dizaina saskaņošanas kā elektroniskā pakalpojuma ieviešanu ir jānodrošina</w:t>
            </w:r>
            <w:r w:rsidR="00E50D2D" w:rsidRPr="002C3EF4">
              <w:rPr>
                <w:rFonts w:ascii="Times New Roman" w:eastAsia="Times New Roman" w:hAnsi="Times New Roman"/>
                <w:sz w:val="28"/>
                <w:szCs w:val="28"/>
                <w:lang w:eastAsia="lv-LV"/>
              </w:rPr>
              <w:t xml:space="preserve"> līdz 2014.gada 1.janvārim</w:t>
            </w:r>
            <w:r w:rsidR="004965E4" w:rsidRPr="002C3EF4">
              <w:rPr>
                <w:rFonts w:ascii="Times New Roman" w:eastAsia="Times New Roman" w:hAnsi="Times New Roman"/>
                <w:sz w:val="28"/>
                <w:szCs w:val="28"/>
                <w:lang w:eastAsia="lv-LV"/>
              </w:rPr>
              <w:t>, izmantojot speciālu tiešsaistes formu</w:t>
            </w:r>
            <w:r w:rsidR="000B2A28" w:rsidRPr="002C3EF4">
              <w:rPr>
                <w:rFonts w:ascii="Times New Roman" w:eastAsia="Times New Roman" w:hAnsi="Times New Roman"/>
                <w:sz w:val="28"/>
                <w:szCs w:val="28"/>
                <w:lang w:eastAsia="lv-LV"/>
              </w:rPr>
              <w:t xml:space="preserve"> (pakalpojumu portālu </w:t>
            </w:r>
            <w:hyperlink r:id="rId12" w:history="1">
              <w:r w:rsidR="00347D2B" w:rsidRPr="002C3EF4">
                <w:rPr>
                  <w:rStyle w:val="Hyperlink"/>
                  <w:rFonts w:ascii="Times New Roman" w:eastAsia="Times New Roman" w:hAnsi="Times New Roman"/>
                  <w:sz w:val="28"/>
                  <w:szCs w:val="28"/>
                  <w:lang w:eastAsia="lv-LV"/>
                </w:rPr>
                <w:t>www.latvija.lv</w:t>
              </w:r>
            </w:hyperlink>
            <w:r w:rsidR="000B2A28" w:rsidRPr="002C3EF4">
              <w:rPr>
                <w:rFonts w:ascii="Times New Roman" w:eastAsia="Times New Roman" w:hAnsi="Times New Roman"/>
                <w:sz w:val="28"/>
                <w:szCs w:val="28"/>
                <w:lang w:eastAsia="lv-LV"/>
              </w:rPr>
              <w:t>).</w:t>
            </w:r>
            <w:r w:rsidR="00E50D2D" w:rsidRPr="002C3EF4">
              <w:rPr>
                <w:rFonts w:ascii="Times New Roman" w:eastAsia="Times New Roman" w:hAnsi="Times New Roman"/>
                <w:sz w:val="28"/>
                <w:szCs w:val="28"/>
                <w:lang w:eastAsia="lv-LV"/>
              </w:rPr>
              <w:t xml:space="preserve"> Šādu formu </w:t>
            </w:r>
            <w:r w:rsidR="00E50D2D" w:rsidRPr="002C3EF4">
              <w:rPr>
                <w:rFonts w:ascii="Times New Roman" w:hAnsi="Times New Roman"/>
                <w:sz w:val="28"/>
                <w:szCs w:val="28"/>
              </w:rPr>
              <w:t xml:space="preserve">līdz 2013.gada 1.septembrim izveidos Valsts reģionālās attīstības aģentūra ERAF otrās kārtas projekta „Centralizēts iesniegums (jautājums) valsts pārvaldes iestādei vai pašvaldībai, izmantojot portālu </w:t>
            </w:r>
            <w:hyperlink r:id="rId13" w:history="1">
              <w:r w:rsidR="00E50D2D" w:rsidRPr="002C3EF4">
                <w:rPr>
                  <w:rStyle w:val="Hyperlink"/>
                  <w:rFonts w:ascii="Times New Roman" w:hAnsi="Times New Roman"/>
                  <w:sz w:val="28"/>
                  <w:szCs w:val="28"/>
                </w:rPr>
                <w:t>www.latvija.lv</w:t>
              </w:r>
            </w:hyperlink>
            <w:r w:rsidR="00E50D2D" w:rsidRPr="002C3EF4">
              <w:rPr>
                <w:rFonts w:ascii="Times New Roman" w:hAnsi="Times New Roman"/>
                <w:sz w:val="28"/>
                <w:szCs w:val="28"/>
              </w:rPr>
              <w:t>” ietvaros.</w:t>
            </w:r>
          </w:p>
          <w:p w:rsidR="00EB4458" w:rsidRPr="002C3EF4" w:rsidRDefault="000B2A28" w:rsidP="009B77D7">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EB4458" w:rsidRPr="002C3EF4">
              <w:rPr>
                <w:rFonts w:ascii="Times New Roman" w:eastAsia="Times New Roman" w:hAnsi="Times New Roman"/>
                <w:sz w:val="28"/>
                <w:szCs w:val="28"/>
                <w:lang w:eastAsia="lv-LV"/>
              </w:rPr>
              <w:t xml:space="preserve">Lai nodrošinātu, ka turpmāk personai, kura vēlēsies izvietot reklāmas vai informācijas objektu gar ceļu, nebūs jāsaņem VAS „Latvijas Valsts ceļi” atļauja un atbilstību Ministru kabineta 2005.gada 7.jūnija noteikumiem Nr.402 „Noteikumi par reklāmas objektu vai informācijas objektu izvietošanu gar ceļiem, kā arī kārtību, kādā saskaņojama reklāmas objektu vai informācijas objektu izvietošana” pārbaudīs pašvaldība, ir nepieciešams šajos noteikumos veikt grozījumus, pašvaldībai šo uzdevumu </w:t>
            </w:r>
            <w:r w:rsidR="00EB4458" w:rsidRPr="002C3EF4">
              <w:rPr>
                <w:rFonts w:ascii="Times New Roman" w:eastAsia="Times New Roman" w:hAnsi="Times New Roman"/>
                <w:sz w:val="28"/>
                <w:szCs w:val="28"/>
                <w:lang w:eastAsia="lv-LV"/>
              </w:rPr>
              <w:lastRenderedPageBreak/>
              <w:t>deleģējot. VARAM izstrādās un iesniegs nepieciešamos grozījumus augstāk</w:t>
            </w:r>
            <w:r w:rsidR="00154FAC" w:rsidRPr="002C3EF4">
              <w:rPr>
                <w:rFonts w:ascii="Times New Roman" w:eastAsia="Times New Roman" w:hAnsi="Times New Roman"/>
                <w:sz w:val="28"/>
                <w:szCs w:val="28"/>
                <w:lang w:eastAsia="lv-LV"/>
              </w:rPr>
              <w:t xml:space="preserve"> </w:t>
            </w:r>
            <w:r w:rsidR="00EB4458" w:rsidRPr="002C3EF4">
              <w:rPr>
                <w:rFonts w:ascii="Times New Roman" w:eastAsia="Times New Roman" w:hAnsi="Times New Roman"/>
                <w:sz w:val="28"/>
                <w:szCs w:val="28"/>
                <w:lang w:eastAsia="lv-LV"/>
              </w:rPr>
              <w:t xml:space="preserve">minētajos Ministru kabineta noteikumos. Attiecībā uz jau noteikumu projektā iekļautajām saistītajām normām </w:t>
            </w:r>
            <w:r w:rsidR="009B77D7" w:rsidRPr="002C3EF4">
              <w:rPr>
                <w:rFonts w:ascii="Times New Roman" w:eastAsia="Times New Roman" w:hAnsi="Times New Roman"/>
                <w:sz w:val="28"/>
                <w:szCs w:val="28"/>
                <w:lang w:eastAsia="lv-LV"/>
              </w:rPr>
              <w:t xml:space="preserve">ir </w:t>
            </w:r>
            <w:r w:rsidR="00EB4458" w:rsidRPr="002C3EF4">
              <w:rPr>
                <w:rFonts w:ascii="Times New Roman" w:eastAsia="Times New Roman" w:hAnsi="Times New Roman"/>
                <w:sz w:val="28"/>
                <w:szCs w:val="28"/>
                <w:lang w:eastAsia="lv-LV"/>
              </w:rPr>
              <w:t xml:space="preserve">paredzēts </w:t>
            </w:r>
            <w:r w:rsidR="009B77D7" w:rsidRPr="002C3EF4">
              <w:rPr>
                <w:rFonts w:ascii="Times New Roman" w:eastAsia="Times New Roman" w:hAnsi="Times New Roman"/>
                <w:sz w:val="28"/>
                <w:szCs w:val="28"/>
                <w:lang w:eastAsia="lv-LV"/>
              </w:rPr>
              <w:t xml:space="preserve">4 mēnešu </w:t>
            </w:r>
            <w:r w:rsidR="00EB4458" w:rsidRPr="002C3EF4">
              <w:rPr>
                <w:rFonts w:ascii="Times New Roman" w:eastAsia="Times New Roman" w:hAnsi="Times New Roman"/>
                <w:sz w:val="28"/>
                <w:szCs w:val="28"/>
                <w:lang w:eastAsia="lv-LV"/>
              </w:rPr>
              <w:t>pārejas posms, nodrošinot, ka tās stāsies spēkā pēc attiecīgo grozījumu izdarīšanas.</w:t>
            </w:r>
          </w:p>
          <w:p w:rsidR="002C3EF4" w:rsidRPr="002C3EF4" w:rsidRDefault="002C3EF4" w:rsidP="009B77D7">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Jāizskata iespējas tiesību aktu grozījumiem, izslēdzot nomas principu tajos gadījumos, kad pašvaldībām ir nepieciešams nodot pāris kvadrātmetru zemes lietošanā citai personai reklāmas vai, piemēram, velosipēdu novietnes izvietošanai. Atbilstoši esošajam regulējumam nav paredzēts, ka pašvaldība savu īpašumu varētu nodot bezatlīdzības lietošanā, lai gan, piemēram, reklāmas izvietošanas gadījumā tiek maksāta pašvaldības nodeva par konkrētās reklāmas vai reklāmas objekta izvietošanu, kas tādējādi norāda, ka pašvaldība noteiktu atlīdzību saņem tāpat.</w:t>
            </w:r>
          </w:p>
        </w:tc>
      </w:tr>
      <w:tr w:rsidR="002863C4" w:rsidRPr="002C3EF4" w:rsidTr="00B01F39">
        <w:trPr>
          <w:tblCellSpacing w:w="0" w:type="dxa"/>
        </w:trPr>
        <w:tc>
          <w:tcPr>
            <w:tcW w:w="441"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2.</w:t>
            </w:r>
          </w:p>
        </w:tc>
        <w:tc>
          <w:tcPr>
            <w:tcW w:w="3402"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2F7B46" w:rsidRPr="002C3EF4">
              <w:rPr>
                <w:rFonts w:ascii="Times New Roman" w:eastAsia="Times New Roman" w:hAnsi="Times New Roman"/>
                <w:sz w:val="28"/>
                <w:szCs w:val="28"/>
                <w:lang w:eastAsia="lv-LV"/>
              </w:rPr>
              <w:t>Nav</w:t>
            </w:r>
            <w:r w:rsidR="00E26C10" w:rsidRPr="002C3EF4">
              <w:rPr>
                <w:rFonts w:ascii="Times New Roman" w:eastAsia="Times New Roman" w:hAnsi="Times New Roman"/>
                <w:sz w:val="28"/>
                <w:szCs w:val="28"/>
                <w:lang w:eastAsia="lv-LV"/>
              </w:rPr>
              <w:t>.</w:t>
            </w:r>
          </w:p>
        </w:tc>
      </w:tr>
    </w:tbl>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402"/>
        <w:gridCol w:w="5670"/>
      </w:tblGrid>
      <w:tr w:rsidR="002863C4" w:rsidRPr="002C3EF4" w:rsidTr="00786554">
        <w:trPr>
          <w:tblCellSpacing w:w="0" w:type="dxa"/>
        </w:trPr>
        <w:tc>
          <w:tcPr>
            <w:tcW w:w="9513" w:type="dxa"/>
            <w:gridSpan w:val="3"/>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center"/>
              <w:rPr>
                <w:rFonts w:ascii="Times New Roman" w:eastAsia="Times New Roman" w:hAnsi="Times New Roman"/>
                <w:sz w:val="28"/>
                <w:szCs w:val="28"/>
                <w:lang w:eastAsia="lv-LV"/>
              </w:rPr>
            </w:pPr>
            <w:r w:rsidRPr="002C3EF4">
              <w:rPr>
                <w:rFonts w:ascii="Times New Roman" w:eastAsia="Times New Roman" w:hAnsi="Times New Roman"/>
                <w:b/>
                <w:bCs/>
                <w:sz w:val="28"/>
                <w:szCs w:val="28"/>
                <w:lang w:eastAsia="lv-LV"/>
              </w:rPr>
              <w:t> VI. Sabiedrības līdzdalība un šīs līdzdalības rezultāti</w:t>
            </w:r>
          </w:p>
        </w:tc>
      </w:tr>
      <w:tr w:rsidR="0050635D" w:rsidRPr="002C3EF4" w:rsidTr="00B01F39">
        <w:trPr>
          <w:trHeight w:val="411"/>
          <w:tblCellSpacing w:w="0" w:type="dxa"/>
        </w:trPr>
        <w:tc>
          <w:tcPr>
            <w:tcW w:w="441"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1.</w:t>
            </w:r>
          </w:p>
        </w:tc>
        <w:tc>
          <w:tcPr>
            <w:tcW w:w="3402"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Sabiedrības informēšana par projekta izstrādes uzsākšanu</w:t>
            </w:r>
          </w:p>
        </w:tc>
        <w:tc>
          <w:tcPr>
            <w:tcW w:w="5670" w:type="dxa"/>
            <w:tcBorders>
              <w:top w:val="outset" w:sz="6" w:space="0" w:color="auto"/>
              <w:left w:val="outset" w:sz="6" w:space="0" w:color="auto"/>
              <w:bottom w:val="outset" w:sz="6" w:space="0" w:color="auto"/>
              <w:right w:val="outset" w:sz="6" w:space="0" w:color="auto"/>
            </w:tcBorders>
          </w:tcPr>
          <w:p w:rsidR="000E3602" w:rsidRPr="002C3EF4" w:rsidRDefault="00AC3631" w:rsidP="000E3602">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5D31A0" w:rsidRPr="002C3EF4">
              <w:rPr>
                <w:rFonts w:ascii="Times New Roman" w:eastAsia="Times New Roman" w:hAnsi="Times New Roman"/>
                <w:sz w:val="28"/>
                <w:szCs w:val="28"/>
                <w:lang w:eastAsia="lv-LV"/>
              </w:rPr>
              <w:t xml:space="preserve">Par </w:t>
            </w:r>
            <w:r w:rsidR="000E3602" w:rsidRPr="002C3EF4">
              <w:rPr>
                <w:rFonts w:ascii="Times New Roman" w:eastAsia="Times New Roman" w:hAnsi="Times New Roman"/>
                <w:sz w:val="28"/>
                <w:szCs w:val="28"/>
                <w:lang w:eastAsia="lv-LV"/>
              </w:rPr>
              <w:t xml:space="preserve">noteikumu projekta izstrādi </w:t>
            </w:r>
            <w:r w:rsidR="005D31A0" w:rsidRPr="002C3EF4">
              <w:rPr>
                <w:rFonts w:ascii="Times New Roman" w:eastAsia="Times New Roman" w:hAnsi="Times New Roman"/>
                <w:sz w:val="28"/>
                <w:szCs w:val="28"/>
                <w:lang w:eastAsia="lv-LV"/>
              </w:rPr>
              <w:t xml:space="preserve">tika informētas </w:t>
            </w:r>
            <w:r w:rsidR="000E3602" w:rsidRPr="002C3EF4">
              <w:rPr>
                <w:rFonts w:ascii="Times New Roman" w:eastAsia="Times New Roman" w:hAnsi="Times New Roman"/>
                <w:sz w:val="28"/>
                <w:szCs w:val="28"/>
                <w:lang w:eastAsia="lv-LV"/>
              </w:rPr>
              <w:t xml:space="preserve">šādas nevalstiskās organizācijas: </w:t>
            </w:r>
          </w:p>
          <w:p w:rsidR="000E3602" w:rsidRPr="002C3EF4" w:rsidRDefault="00BF2503" w:rsidP="000E3602">
            <w:pPr>
              <w:numPr>
                <w:ilvl w:val="0"/>
                <w:numId w:val="4"/>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biedrība „</w:t>
            </w:r>
            <w:r w:rsidR="005D31A0" w:rsidRPr="002C3EF4">
              <w:rPr>
                <w:rFonts w:ascii="Times New Roman" w:eastAsia="Times New Roman" w:hAnsi="Times New Roman"/>
                <w:sz w:val="28"/>
                <w:szCs w:val="28"/>
                <w:lang w:eastAsia="lv-LV"/>
              </w:rPr>
              <w:t>Vides reklāmas asociācija</w:t>
            </w:r>
            <w:r w:rsidRPr="002C3EF4">
              <w:rPr>
                <w:rFonts w:ascii="Times New Roman" w:eastAsia="Times New Roman" w:hAnsi="Times New Roman"/>
                <w:sz w:val="28"/>
                <w:szCs w:val="28"/>
                <w:lang w:eastAsia="lv-LV"/>
              </w:rPr>
              <w:t>”</w:t>
            </w:r>
            <w:r w:rsidR="000E3602" w:rsidRPr="002C3EF4">
              <w:rPr>
                <w:rFonts w:ascii="Times New Roman" w:eastAsia="Times New Roman" w:hAnsi="Times New Roman"/>
                <w:sz w:val="28"/>
                <w:szCs w:val="28"/>
                <w:lang w:eastAsia="lv-LV"/>
              </w:rPr>
              <w:t>;</w:t>
            </w:r>
          </w:p>
          <w:p w:rsidR="000E3602" w:rsidRPr="002C3EF4" w:rsidRDefault="00BF2503" w:rsidP="000E3602">
            <w:pPr>
              <w:numPr>
                <w:ilvl w:val="0"/>
                <w:numId w:val="4"/>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biedrība „</w:t>
            </w:r>
            <w:r w:rsidR="005D31A0" w:rsidRPr="002C3EF4">
              <w:rPr>
                <w:rFonts w:ascii="Times New Roman" w:eastAsia="Times New Roman" w:hAnsi="Times New Roman"/>
                <w:sz w:val="28"/>
                <w:szCs w:val="28"/>
                <w:lang w:eastAsia="lv-LV"/>
              </w:rPr>
              <w:t>Latvijas Reklāmas asociācija</w:t>
            </w:r>
            <w:r w:rsidRPr="002C3EF4">
              <w:rPr>
                <w:rFonts w:ascii="Times New Roman" w:eastAsia="Times New Roman" w:hAnsi="Times New Roman"/>
                <w:sz w:val="28"/>
                <w:szCs w:val="28"/>
                <w:lang w:eastAsia="lv-LV"/>
              </w:rPr>
              <w:t>”</w:t>
            </w:r>
            <w:r w:rsidR="000E3602" w:rsidRPr="002C3EF4">
              <w:rPr>
                <w:rFonts w:ascii="Times New Roman" w:eastAsia="Times New Roman" w:hAnsi="Times New Roman"/>
                <w:sz w:val="28"/>
                <w:szCs w:val="28"/>
                <w:lang w:eastAsia="lv-LV"/>
              </w:rPr>
              <w:t>;</w:t>
            </w:r>
          </w:p>
          <w:p w:rsidR="000C0881" w:rsidRPr="002C3EF4" w:rsidRDefault="000C0881" w:rsidP="000C0881">
            <w:pPr>
              <w:numPr>
                <w:ilvl w:val="0"/>
                <w:numId w:val="4"/>
              </w:numPr>
              <w:spacing w:before="63" w:after="63"/>
              <w:ind w:left="118" w:firstLine="242"/>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Latvijas Tirdzniecības un rūpniecības kamera;</w:t>
            </w:r>
          </w:p>
          <w:p w:rsidR="0068382B" w:rsidRPr="002C3EF4" w:rsidRDefault="00BF2503" w:rsidP="000F090A">
            <w:pPr>
              <w:numPr>
                <w:ilvl w:val="0"/>
                <w:numId w:val="4"/>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biedrība „</w:t>
            </w:r>
            <w:r w:rsidR="005D31A0" w:rsidRPr="002C3EF4">
              <w:rPr>
                <w:rFonts w:ascii="Times New Roman" w:eastAsia="Times New Roman" w:hAnsi="Times New Roman"/>
                <w:sz w:val="28"/>
                <w:szCs w:val="28"/>
                <w:lang w:eastAsia="lv-LV"/>
              </w:rPr>
              <w:t>Latvijas Tirgotāju asociācija</w:t>
            </w:r>
            <w:r w:rsidRPr="002C3EF4">
              <w:rPr>
                <w:rFonts w:ascii="Times New Roman" w:eastAsia="Times New Roman" w:hAnsi="Times New Roman"/>
                <w:sz w:val="28"/>
                <w:szCs w:val="28"/>
                <w:lang w:eastAsia="lv-LV"/>
              </w:rPr>
              <w:t>”</w:t>
            </w:r>
            <w:r w:rsidR="0068382B" w:rsidRPr="002C3EF4">
              <w:rPr>
                <w:rFonts w:ascii="Times New Roman" w:eastAsia="Times New Roman" w:hAnsi="Times New Roman"/>
                <w:sz w:val="28"/>
                <w:szCs w:val="28"/>
                <w:lang w:eastAsia="lv-LV"/>
              </w:rPr>
              <w:t>;</w:t>
            </w:r>
          </w:p>
          <w:p w:rsidR="000B3128" w:rsidRPr="002C3EF4" w:rsidRDefault="0068382B" w:rsidP="0068382B">
            <w:pPr>
              <w:numPr>
                <w:ilvl w:val="0"/>
                <w:numId w:val="4"/>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Latvijas Pašvaldību savienība</w:t>
            </w:r>
            <w:r w:rsidR="000B2A28" w:rsidRPr="002C3EF4">
              <w:rPr>
                <w:rFonts w:ascii="Times New Roman" w:eastAsia="Times New Roman" w:hAnsi="Times New Roman"/>
                <w:sz w:val="28"/>
                <w:szCs w:val="28"/>
                <w:lang w:eastAsia="lv-LV"/>
              </w:rPr>
              <w:t>;</w:t>
            </w:r>
          </w:p>
          <w:p w:rsidR="00593C54" w:rsidRPr="002C3EF4" w:rsidRDefault="004965E4" w:rsidP="00593C54">
            <w:pPr>
              <w:numPr>
                <w:ilvl w:val="0"/>
                <w:numId w:val="4"/>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Latvijas Lielo pilsētu asociācija</w:t>
            </w:r>
            <w:r w:rsidR="000B2A28" w:rsidRPr="002C3EF4">
              <w:rPr>
                <w:rFonts w:ascii="Times New Roman" w:eastAsia="Times New Roman" w:hAnsi="Times New Roman"/>
                <w:sz w:val="28"/>
                <w:szCs w:val="28"/>
                <w:lang w:eastAsia="lv-LV"/>
              </w:rPr>
              <w:t>.</w:t>
            </w:r>
          </w:p>
        </w:tc>
      </w:tr>
      <w:tr w:rsidR="0050635D" w:rsidRPr="002C3EF4" w:rsidTr="00B01F39">
        <w:trPr>
          <w:trHeight w:val="339"/>
          <w:tblCellSpacing w:w="0" w:type="dxa"/>
        </w:trPr>
        <w:tc>
          <w:tcPr>
            <w:tcW w:w="441"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2.</w:t>
            </w:r>
          </w:p>
        </w:tc>
        <w:tc>
          <w:tcPr>
            <w:tcW w:w="3402"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Sabiedrības līdzdalība projekta izstrādē</w:t>
            </w:r>
          </w:p>
        </w:tc>
        <w:tc>
          <w:tcPr>
            <w:tcW w:w="5670" w:type="dxa"/>
            <w:tcBorders>
              <w:top w:val="outset" w:sz="6" w:space="0" w:color="auto"/>
              <w:left w:val="outset" w:sz="6" w:space="0" w:color="auto"/>
              <w:bottom w:val="outset" w:sz="6" w:space="0" w:color="auto"/>
              <w:right w:val="outset" w:sz="6" w:space="0" w:color="auto"/>
            </w:tcBorders>
          </w:tcPr>
          <w:p w:rsidR="00320A9C" w:rsidRPr="002C3EF4" w:rsidRDefault="002863C4" w:rsidP="00783393">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0C0881" w:rsidRPr="002C3EF4">
              <w:rPr>
                <w:rFonts w:ascii="Times New Roman" w:eastAsia="Times New Roman" w:hAnsi="Times New Roman"/>
                <w:sz w:val="28"/>
                <w:szCs w:val="28"/>
                <w:lang w:eastAsia="lv-LV"/>
              </w:rPr>
              <w:t>Augstāk minētās nevalstiskās o</w:t>
            </w:r>
            <w:r w:rsidR="00320A9C" w:rsidRPr="002C3EF4">
              <w:rPr>
                <w:rFonts w:ascii="Times New Roman" w:eastAsia="Times New Roman" w:hAnsi="Times New Roman"/>
                <w:sz w:val="28"/>
                <w:szCs w:val="28"/>
                <w:lang w:eastAsia="lv-LV"/>
              </w:rPr>
              <w:t xml:space="preserve">rganizācijas tika iesaistītas </w:t>
            </w:r>
            <w:r w:rsidR="00B21695" w:rsidRPr="002C3EF4">
              <w:rPr>
                <w:rFonts w:ascii="Times New Roman" w:eastAsia="Times New Roman" w:hAnsi="Times New Roman"/>
                <w:sz w:val="28"/>
                <w:szCs w:val="28"/>
                <w:lang w:eastAsia="lv-LV"/>
              </w:rPr>
              <w:t xml:space="preserve">anotācijas </w:t>
            </w:r>
            <w:r w:rsidR="00320A9C" w:rsidRPr="002C3EF4">
              <w:rPr>
                <w:rFonts w:ascii="Times New Roman" w:eastAsia="Times New Roman" w:hAnsi="Times New Roman"/>
                <w:sz w:val="28"/>
                <w:szCs w:val="28"/>
                <w:lang w:eastAsia="lv-LV"/>
              </w:rPr>
              <w:t xml:space="preserve">I.sadaļas 5.punktā minētajā darba grupā, kas bija </w:t>
            </w:r>
            <w:r w:rsidR="00B21695" w:rsidRPr="002C3EF4">
              <w:rPr>
                <w:rFonts w:ascii="Times New Roman" w:eastAsia="Times New Roman" w:hAnsi="Times New Roman"/>
                <w:sz w:val="28"/>
                <w:szCs w:val="28"/>
                <w:lang w:eastAsia="lv-LV"/>
              </w:rPr>
              <w:t xml:space="preserve">izveidota </w:t>
            </w:r>
            <w:r w:rsidR="00320A9C" w:rsidRPr="002C3EF4">
              <w:rPr>
                <w:rFonts w:ascii="Times New Roman" w:eastAsia="Times New Roman" w:hAnsi="Times New Roman"/>
                <w:sz w:val="28"/>
                <w:szCs w:val="28"/>
                <w:lang w:eastAsia="lv-LV"/>
              </w:rPr>
              <w:t>noteikumu projekta izstrādē.</w:t>
            </w:r>
          </w:p>
          <w:p w:rsidR="00B21695" w:rsidRPr="002C3EF4" w:rsidRDefault="000C0881" w:rsidP="00320A9C">
            <w:pPr>
              <w:spacing w:before="63" w:after="63"/>
              <w:ind w:hanging="15"/>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40160C" w:rsidRPr="002C3EF4">
              <w:rPr>
                <w:rFonts w:ascii="Times New Roman" w:eastAsia="Times New Roman" w:hAnsi="Times New Roman"/>
                <w:sz w:val="28"/>
                <w:szCs w:val="28"/>
                <w:lang w:eastAsia="lv-LV"/>
              </w:rPr>
              <w:t>Biedrības „</w:t>
            </w:r>
            <w:r w:rsidRPr="002C3EF4">
              <w:rPr>
                <w:rFonts w:ascii="Times New Roman" w:eastAsia="Times New Roman" w:hAnsi="Times New Roman"/>
                <w:sz w:val="28"/>
                <w:szCs w:val="28"/>
                <w:lang w:eastAsia="lv-LV"/>
              </w:rPr>
              <w:t>Vides reklāmas asociācija</w:t>
            </w:r>
            <w:r w:rsidR="0040160C" w:rsidRPr="002C3EF4">
              <w:rPr>
                <w:rFonts w:ascii="Times New Roman" w:eastAsia="Times New Roman" w:hAnsi="Times New Roman"/>
                <w:sz w:val="28"/>
                <w:szCs w:val="28"/>
                <w:lang w:eastAsia="lv-LV"/>
              </w:rPr>
              <w:t>”</w:t>
            </w:r>
            <w:r w:rsidRPr="002C3EF4">
              <w:rPr>
                <w:rFonts w:ascii="Times New Roman" w:eastAsia="Times New Roman" w:hAnsi="Times New Roman"/>
                <w:sz w:val="28"/>
                <w:szCs w:val="28"/>
                <w:lang w:eastAsia="lv-LV"/>
              </w:rPr>
              <w:t xml:space="preserve"> un</w:t>
            </w:r>
            <w:r w:rsidR="0040160C" w:rsidRPr="002C3EF4">
              <w:rPr>
                <w:rFonts w:ascii="Times New Roman" w:eastAsia="Times New Roman" w:hAnsi="Times New Roman"/>
                <w:sz w:val="28"/>
                <w:szCs w:val="28"/>
                <w:lang w:eastAsia="lv-LV"/>
              </w:rPr>
              <w:t xml:space="preserve"> biedrības</w:t>
            </w:r>
            <w:r w:rsidRPr="002C3EF4">
              <w:rPr>
                <w:rFonts w:ascii="Times New Roman" w:eastAsia="Times New Roman" w:hAnsi="Times New Roman"/>
                <w:sz w:val="28"/>
                <w:szCs w:val="28"/>
                <w:lang w:eastAsia="lv-LV"/>
              </w:rPr>
              <w:t xml:space="preserve"> </w:t>
            </w:r>
            <w:r w:rsidR="0040160C" w:rsidRPr="002C3EF4">
              <w:rPr>
                <w:rFonts w:ascii="Times New Roman" w:eastAsia="Times New Roman" w:hAnsi="Times New Roman"/>
                <w:sz w:val="28"/>
                <w:szCs w:val="28"/>
                <w:lang w:eastAsia="lv-LV"/>
              </w:rPr>
              <w:t>„</w:t>
            </w:r>
            <w:r w:rsidRPr="002C3EF4">
              <w:rPr>
                <w:rFonts w:ascii="Times New Roman" w:eastAsia="Times New Roman" w:hAnsi="Times New Roman"/>
                <w:sz w:val="28"/>
                <w:szCs w:val="28"/>
                <w:lang w:eastAsia="lv-LV"/>
              </w:rPr>
              <w:t>Latvijas Reklāmas asociācija</w:t>
            </w:r>
            <w:r w:rsidR="0040160C" w:rsidRPr="002C3EF4">
              <w:rPr>
                <w:rFonts w:ascii="Times New Roman" w:eastAsia="Times New Roman" w:hAnsi="Times New Roman"/>
                <w:sz w:val="28"/>
                <w:szCs w:val="28"/>
                <w:lang w:eastAsia="lv-LV"/>
              </w:rPr>
              <w:t>”</w:t>
            </w:r>
            <w:r w:rsidR="00320A9C" w:rsidRPr="002C3EF4">
              <w:rPr>
                <w:rFonts w:ascii="Times New Roman" w:eastAsia="Times New Roman" w:hAnsi="Times New Roman"/>
                <w:sz w:val="28"/>
                <w:szCs w:val="28"/>
                <w:lang w:eastAsia="lv-LV"/>
              </w:rPr>
              <w:t xml:space="preserve"> iesaiste</w:t>
            </w:r>
            <w:r w:rsidR="002267D4" w:rsidRPr="002C3EF4">
              <w:rPr>
                <w:rFonts w:ascii="Times New Roman" w:eastAsia="Times New Roman" w:hAnsi="Times New Roman"/>
                <w:sz w:val="28"/>
                <w:szCs w:val="28"/>
                <w:lang w:eastAsia="lv-LV"/>
              </w:rPr>
              <w:t xml:space="preserve"> noteikumu projekta izstrādē nodrošina lielāko </w:t>
            </w:r>
            <w:r w:rsidR="002267D4" w:rsidRPr="002C3EF4">
              <w:rPr>
                <w:rFonts w:ascii="Times New Roman" w:eastAsia="Times New Roman" w:hAnsi="Times New Roman"/>
                <w:sz w:val="28"/>
                <w:szCs w:val="28"/>
                <w:lang w:eastAsia="lv-LV"/>
              </w:rPr>
              <w:lastRenderedPageBreak/>
              <w:t xml:space="preserve">Latvijas reklāmas aģentūru </w:t>
            </w:r>
            <w:r w:rsidR="000F090A" w:rsidRPr="002C3EF4">
              <w:rPr>
                <w:rFonts w:ascii="Times New Roman" w:eastAsia="Times New Roman" w:hAnsi="Times New Roman"/>
                <w:sz w:val="28"/>
                <w:szCs w:val="28"/>
                <w:lang w:eastAsia="lv-LV"/>
              </w:rPr>
              <w:t>(SIA „Clear</w:t>
            </w:r>
            <w:r w:rsidR="00303F3A" w:rsidRPr="002C3EF4">
              <w:rPr>
                <w:rFonts w:ascii="Times New Roman" w:eastAsia="Times New Roman" w:hAnsi="Times New Roman"/>
                <w:sz w:val="28"/>
                <w:szCs w:val="28"/>
                <w:lang w:eastAsia="lv-LV"/>
              </w:rPr>
              <w:t xml:space="preserve"> </w:t>
            </w:r>
            <w:r w:rsidR="000F090A" w:rsidRPr="002C3EF4">
              <w:rPr>
                <w:rFonts w:ascii="Times New Roman" w:eastAsia="Times New Roman" w:hAnsi="Times New Roman"/>
                <w:sz w:val="28"/>
                <w:szCs w:val="28"/>
                <w:lang w:eastAsia="lv-LV"/>
              </w:rPr>
              <w:t xml:space="preserve">Channel Latvija”, SIA „JCDecaux Latvija”, SIA „Pilsētas līnijas”, SIA „EuroAWK” u.c.) </w:t>
            </w:r>
            <w:r w:rsidR="002267D4" w:rsidRPr="002C3EF4">
              <w:rPr>
                <w:rFonts w:ascii="Times New Roman" w:eastAsia="Times New Roman" w:hAnsi="Times New Roman"/>
                <w:sz w:val="28"/>
                <w:szCs w:val="28"/>
                <w:lang w:eastAsia="lv-LV"/>
              </w:rPr>
              <w:t xml:space="preserve">un tādējādi reklāmas nozares ekspertu </w:t>
            </w:r>
            <w:r w:rsidR="0050635D" w:rsidRPr="002C3EF4">
              <w:rPr>
                <w:rFonts w:ascii="Times New Roman" w:eastAsia="Times New Roman" w:hAnsi="Times New Roman"/>
                <w:sz w:val="28"/>
                <w:szCs w:val="28"/>
                <w:lang w:eastAsia="lv-LV"/>
              </w:rPr>
              <w:t>līdzdalību</w:t>
            </w:r>
            <w:r w:rsidR="003374D3" w:rsidRPr="002C3EF4">
              <w:rPr>
                <w:rFonts w:ascii="Times New Roman" w:eastAsia="Times New Roman" w:hAnsi="Times New Roman"/>
                <w:sz w:val="28"/>
                <w:szCs w:val="28"/>
                <w:lang w:eastAsia="lv-LV"/>
              </w:rPr>
              <w:t>, savukārt Latvijas Pašvaldību savi</w:t>
            </w:r>
            <w:r w:rsidR="00320A9C" w:rsidRPr="002C3EF4">
              <w:rPr>
                <w:rFonts w:ascii="Times New Roman" w:eastAsia="Times New Roman" w:hAnsi="Times New Roman"/>
                <w:sz w:val="28"/>
                <w:szCs w:val="28"/>
                <w:lang w:eastAsia="lv-LV"/>
              </w:rPr>
              <w:t>enība nodrošina pašvaldību kā</w:t>
            </w:r>
            <w:r w:rsidR="003374D3" w:rsidRPr="002C3EF4">
              <w:rPr>
                <w:rFonts w:ascii="Times New Roman" w:eastAsia="Times New Roman" w:hAnsi="Times New Roman"/>
                <w:sz w:val="28"/>
                <w:szCs w:val="28"/>
                <w:lang w:eastAsia="lv-LV"/>
              </w:rPr>
              <w:t xml:space="preserve"> noteikumu</w:t>
            </w:r>
            <w:r w:rsidR="00320A9C" w:rsidRPr="002C3EF4">
              <w:rPr>
                <w:rFonts w:ascii="Times New Roman" w:eastAsia="Times New Roman" w:hAnsi="Times New Roman"/>
                <w:sz w:val="28"/>
                <w:szCs w:val="28"/>
                <w:lang w:eastAsia="lv-LV"/>
              </w:rPr>
              <w:t xml:space="preserve"> projektā ietverto</w:t>
            </w:r>
            <w:r w:rsidR="003374D3" w:rsidRPr="002C3EF4">
              <w:rPr>
                <w:rFonts w:ascii="Times New Roman" w:eastAsia="Times New Roman" w:hAnsi="Times New Roman"/>
                <w:sz w:val="28"/>
                <w:szCs w:val="28"/>
                <w:lang w:eastAsia="lv-LV"/>
              </w:rPr>
              <w:t xml:space="preserve"> prasību īstenotāju līdzdalību</w:t>
            </w:r>
            <w:r w:rsidR="002267D4" w:rsidRPr="002C3EF4">
              <w:rPr>
                <w:rFonts w:ascii="Times New Roman" w:eastAsia="Times New Roman" w:hAnsi="Times New Roman"/>
                <w:sz w:val="28"/>
                <w:szCs w:val="28"/>
                <w:lang w:eastAsia="lv-LV"/>
              </w:rPr>
              <w:t>.</w:t>
            </w:r>
            <w:r w:rsidR="003374D3" w:rsidRPr="002C3EF4">
              <w:rPr>
                <w:rFonts w:ascii="Times New Roman" w:eastAsia="Times New Roman" w:hAnsi="Times New Roman"/>
                <w:sz w:val="28"/>
                <w:szCs w:val="28"/>
                <w:lang w:eastAsia="lv-LV"/>
              </w:rPr>
              <w:t xml:space="preserve"> </w:t>
            </w:r>
          </w:p>
          <w:p w:rsidR="002863C4" w:rsidRPr="002C3EF4" w:rsidRDefault="00B21695" w:rsidP="00B21695">
            <w:pPr>
              <w:spacing w:before="63" w:after="63"/>
              <w:ind w:hanging="15"/>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Ņemot vērā, ka noteikumu projekts attieksies ne tikai uz reklāmas aģentūrām, bet uz jebkuru uzņēmēju, to izstrādē nepieciešams iesaistīt uzņēmējus pārstāvošās organizācijas, kas konkrētajā gadījumā ir</w:t>
            </w:r>
            <w:r w:rsidR="0040160C" w:rsidRPr="002C3EF4">
              <w:rPr>
                <w:rFonts w:ascii="Times New Roman" w:eastAsia="Times New Roman" w:hAnsi="Times New Roman"/>
                <w:sz w:val="28"/>
                <w:szCs w:val="28"/>
                <w:lang w:eastAsia="lv-LV"/>
              </w:rPr>
              <w:t xml:space="preserve"> biedrība</w:t>
            </w:r>
            <w:r w:rsidRPr="002C3EF4">
              <w:rPr>
                <w:rFonts w:ascii="Times New Roman" w:eastAsia="Times New Roman" w:hAnsi="Times New Roman"/>
                <w:sz w:val="28"/>
                <w:szCs w:val="28"/>
                <w:lang w:eastAsia="lv-LV"/>
              </w:rPr>
              <w:t xml:space="preserve"> </w:t>
            </w:r>
            <w:r w:rsidR="0040160C" w:rsidRPr="002C3EF4">
              <w:rPr>
                <w:rFonts w:ascii="Times New Roman" w:eastAsia="Times New Roman" w:hAnsi="Times New Roman"/>
                <w:sz w:val="28"/>
                <w:szCs w:val="28"/>
                <w:lang w:eastAsia="lv-LV"/>
              </w:rPr>
              <w:t>„</w:t>
            </w:r>
            <w:r w:rsidRPr="002C3EF4">
              <w:rPr>
                <w:rFonts w:ascii="Times New Roman" w:eastAsia="Times New Roman" w:hAnsi="Times New Roman"/>
                <w:sz w:val="28"/>
                <w:szCs w:val="28"/>
                <w:lang w:eastAsia="lv-LV"/>
              </w:rPr>
              <w:t>Latvijas Tirgotāju asociācija</w:t>
            </w:r>
            <w:r w:rsidR="0040160C" w:rsidRPr="002C3EF4">
              <w:rPr>
                <w:rFonts w:ascii="Times New Roman" w:eastAsia="Times New Roman" w:hAnsi="Times New Roman"/>
                <w:sz w:val="28"/>
                <w:szCs w:val="28"/>
                <w:lang w:eastAsia="lv-LV"/>
              </w:rPr>
              <w:t>”</w:t>
            </w:r>
            <w:r w:rsidRPr="002C3EF4">
              <w:rPr>
                <w:rFonts w:ascii="Times New Roman" w:eastAsia="Times New Roman" w:hAnsi="Times New Roman"/>
                <w:sz w:val="28"/>
                <w:szCs w:val="28"/>
                <w:lang w:eastAsia="lv-LV"/>
              </w:rPr>
              <w:t>, kura pārstāv 400 Latvijas uzņēmumus un vienlaicīgi reklāmas aģentūru klientus.</w:t>
            </w:r>
          </w:p>
        </w:tc>
      </w:tr>
      <w:tr w:rsidR="0050635D" w:rsidRPr="002C3EF4" w:rsidTr="00B01F39">
        <w:trPr>
          <w:trHeight w:val="375"/>
          <w:tblCellSpacing w:w="0" w:type="dxa"/>
        </w:trPr>
        <w:tc>
          <w:tcPr>
            <w:tcW w:w="441"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3.</w:t>
            </w:r>
          </w:p>
        </w:tc>
        <w:tc>
          <w:tcPr>
            <w:tcW w:w="3402"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Sabiedrības līdzdalības rezultāti</w:t>
            </w:r>
          </w:p>
        </w:tc>
        <w:tc>
          <w:tcPr>
            <w:tcW w:w="5670" w:type="dxa"/>
            <w:tcBorders>
              <w:top w:val="outset" w:sz="6" w:space="0" w:color="auto"/>
              <w:left w:val="outset" w:sz="6" w:space="0" w:color="auto"/>
              <w:bottom w:val="outset" w:sz="6" w:space="0" w:color="auto"/>
              <w:right w:val="outset" w:sz="6" w:space="0" w:color="auto"/>
            </w:tcBorders>
          </w:tcPr>
          <w:p w:rsidR="003A0C01" w:rsidRPr="002C3EF4" w:rsidRDefault="006910F1" w:rsidP="00D70B64">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w:t>
            </w:r>
            <w:r w:rsidR="00EC1D8B" w:rsidRPr="002C3EF4">
              <w:rPr>
                <w:rFonts w:ascii="Times New Roman" w:eastAsia="Times New Roman" w:hAnsi="Times New Roman"/>
                <w:sz w:val="28"/>
                <w:szCs w:val="28"/>
                <w:lang w:eastAsia="lv-LV"/>
              </w:rPr>
              <w:t>Latvijas Pašvaldību savienība,</w:t>
            </w:r>
            <w:r w:rsidR="0097797C" w:rsidRPr="002C3EF4">
              <w:rPr>
                <w:rFonts w:ascii="Times New Roman" w:eastAsia="Times New Roman" w:hAnsi="Times New Roman"/>
                <w:sz w:val="28"/>
                <w:szCs w:val="28"/>
                <w:lang w:eastAsia="lv-LV"/>
              </w:rPr>
              <w:t xml:space="preserve"> Latvijas Lielo pilsētu asociācija,</w:t>
            </w:r>
            <w:r w:rsidR="00094A1C" w:rsidRPr="002C3EF4">
              <w:rPr>
                <w:rFonts w:ascii="Times New Roman" w:eastAsia="Times New Roman" w:hAnsi="Times New Roman"/>
                <w:sz w:val="28"/>
                <w:szCs w:val="28"/>
                <w:lang w:eastAsia="lv-LV"/>
              </w:rPr>
              <w:t xml:space="preserve"> biedrība „</w:t>
            </w:r>
            <w:r w:rsidR="00EC1D8B" w:rsidRPr="002C3EF4">
              <w:rPr>
                <w:rFonts w:ascii="Times New Roman" w:eastAsia="Times New Roman" w:hAnsi="Times New Roman"/>
                <w:sz w:val="28"/>
                <w:szCs w:val="28"/>
                <w:lang w:eastAsia="lv-LV"/>
              </w:rPr>
              <w:t>Latvijas Reklāmas asociācija</w:t>
            </w:r>
            <w:r w:rsidR="00094A1C" w:rsidRPr="002C3EF4">
              <w:rPr>
                <w:rFonts w:ascii="Times New Roman" w:eastAsia="Times New Roman" w:hAnsi="Times New Roman"/>
                <w:sz w:val="28"/>
                <w:szCs w:val="28"/>
                <w:lang w:eastAsia="lv-LV"/>
              </w:rPr>
              <w:t>”</w:t>
            </w:r>
            <w:r w:rsidR="00EC1D8B" w:rsidRPr="002C3EF4">
              <w:rPr>
                <w:rFonts w:ascii="Times New Roman" w:eastAsia="Times New Roman" w:hAnsi="Times New Roman"/>
                <w:sz w:val="28"/>
                <w:szCs w:val="28"/>
                <w:lang w:eastAsia="lv-LV"/>
              </w:rPr>
              <w:t>,</w:t>
            </w:r>
            <w:r w:rsidR="00094A1C" w:rsidRPr="002C3EF4">
              <w:rPr>
                <w:rFonts w:ascii="Times New Roman" w:eastAsia="Times New Roman" w:hAnsi="Times New Roman"/>
                <w:sz w:val="28"/>
                <w:szCs w:val="28"/>
                <w:lang w:eastAsia="lv-LV"/>
              </w:rPr>
              <w:t xml:space="preserve"> biedrība</w:t>
            </w:r>
            <w:r w:rsidR="00EC1D8B" w:rsidRPr="002C3EF4">
              <w:rPr>
                <w:rFonts w:ascii="Times New Roman" w:eastAsia="Times New Roman" w:hAnsi="Times New Roman"/>
                <w:sz w:val="28"/>
                <w:szCs w:val="28"/>
                <w:lang w:eastAsia="lv-LV"/>
              </w:rPr>
              <w:t xml:space="preserve"> </w:t>
            </w:r>
            <w:r w:rsidR="00094A1C" w:rsidRPr="002C3EF4">
              <w:rPr>
                <w:rFonts w:ascii="Times New Roman" w:eastAsia="Times New Roman" w:hAnsi="Times New Roman"/>
                <w:sz w:val="28"/>
                <w:szCs w:val="28"/>
                <w:lang w:eastAsia="lv-LV"/>
              </w:rPr>
              <w:t>„</w:t>
            </w:r>
            <w:r w:rsidR="00EC1D8B" w:rsidRPr="002C3EF4">
              <w:rPr>
                <w:rFonts w:ascii="Times New Roman" w:eastAsia="Times New Roman" w:hAnsi="Times New Roman"/>
                <w:sz w:val="28"/>
                <w:szCs w:val="28"/>
                <w:lang w:eastAsia="lv-LV"/>
              </w:rPr>
              <w:t>Vides reklāmas asociācija</w:t>
            </w:r>
            <w:r w:rsidR="00094A1C" w:rsidRPr="002C3EF4">
              <w:rPr>
                <w:rFonts w:ascii="Times New Roman" w:eastAsia="Times New Roman" w:hAnsi="Times New Roman"/>
                <w:sz w:val="28"/>
                <w:szCs w:val="28"/>
                <w:lang w:eastAsia="lv-LV"/>
              </w:rPr>
              <w:t>”</w:t>
            </w:r>
            <w:r w:rsidR="00374C6E" w:rsidRPr="002C3EF4">
              <w:rPr>
                <w:rFonts w:ascii="Times New Roman" w:eastAsia="Times New Roman" w:hAnsi="Times New Roman"/>
                <w:sz w:val="28"/>
                <w:szCs w:val="28"/>
                <w:lang w:eastAsia="lv-LV"/>
              </w:rPr>
              <w:t xml:space="preserve"> un</w:t>
            </w:r>
            <w:r w:rsidR="00094A1C" w:rsidRPr="002C3EF4">
              <w:rPr>
                <w:rFonts w:ascii="Times New Roman" w:eastAsia="Times New Roman" w:hAnsi="Times New Roman"/>
                <w:sz w:val="28"/>
                <w:szCs w:val="28"/>
                <w:lang w:eastAsia="lv-LV"/>
              </w:rPr>
              <w:t xml:space="preserve"> biedrība</w:t>
            </w:r>
            <w:r w:rsidR="00D70B64" w:rsidRPr="002C3EF4">
              <w:rPr>
                <w:rFonts w:ascii="Times New Roman" w:eastAsia="Times New Roman" w:hAnsi="Times New Roman"/>
                <w:sz w:val="28"/>
                <w:szCs w:val="28"/>
                <w:lang w:eastAsia="lv-LV"/>
              </w:rPr>
              <w:t xml:space="preserve"> </w:t>
            </w:r>
            <w:r w:rsidR="00094A1C" w:rsidRPr="002C3EF4">
              <w:rPr>
                <w:rFonts w:ascii="Times New Roman" w:eastAsia="Times New Roman" w:hAnsi="Times New Roman"/>
                <w:sz w:val="28"/>
                <w:szCs w:val="28"/>
                <w:lang w:eastAsia="lv-LV"/>
              </w:rPr>
              <w:t>„</w:t>
            </w:r>
            <w:r w:rsidR="00D70B64" w:rsidRPr="002C3EF4">
              <w:rPr>
                <w:rFonts w:ascii="Times New Roman" w:eastAsia="Times New Roman" w:hAnsi="Times New Roman"/>
                <w:sz w:val="28"/>
                <w:szCs w:val="28"/>
                <w:lang w:eastAsia="lv-LV"/>
              </w:rPr>
              <w:t>Latvijas Tirgotāju asociācija</w:t>
            </w:r>
            <w:r w:rsidR="00094A1C" w:rsidRPr="002C3EF4">
              <w:rPr>
                <w:rFonts w:ascii="Times New Roman" w:eastAsia="Times New Roman" w:hAnsi="Times New Roman"/>
                <w:sz w:val="28"/>
                <w:szCs w:val="28"/>
                <w:lang w:eastAsia="lv-LV"/>
              </w:rPr>
              <w:t>”</w:t>
            </w:r>
            <w:r w:rsidR="00374C6E" w:rsidRPr="002C3EF4">
              <w:rPr>
                <w:rFonts w:ascii="Times New Roman" w:eastAsia="Times New Roman" w:hAnsi="Times New Roman"/>
                <w:sz w:val="28"/>
                <w:szCs w:val="28"/>
                <w:lang w:eastAsia="lv-LV"/>
              </w:rPr>
              <w:t xml:space="preserve"> </w:t>
            </w:r>
            <w:r w:rsidR="0097797C" w:rsidRPr="002C3EF4">
              <w:rPr>
                <w:rFonts w:ascii="Times New Roman" w:eastAsia="Times New Roman" w:hAnsi="Times New Roman"/>
                <w:sz w:val="28"/>
                <w:szCs w:val="28"/>
                <w:lang w:eastAsia="lv-LV"/>
              </w:rPr>
              <w:t>atbalsta noteikumu projektu.</w:t>
            </w:r>
            <w:r w:rsidR="00EC1D8B" w:rsidRPr="002C3EF4">
              <w:rPr>
                <w:rFonts w:ascii="Times New Roman" w:eastAsia="Times New Roman" w:hAnsi="Times New Roman"/>
                <w:sz w:val="28"/>
                <w:szCs w:val="28"/>
                <w:lang w:eastAsia="lv-LV"/>
              </w:rPr>
              <w:t xml:space="preserve"> </w:t>
            </w:r>
          </w:p>
        </w:tc>
      </w:tr>
      <w:tr w:rsidR="0050635D" w:rsidRPr="002C3EF4" w:rsidTr="00B01F39">
        <w:trPr>
          <w:trHeight w:val="397"/>
          <w:tblCellSpacing w:w="0" w:type="dxa"/>
        </w:trPr>
        <w:tc>
          <w:tcPr>
            <w:tcW w:w="441"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4.</w:t>
            </w:r>
          </w:p>
        </w:tc>
        <w:tc>
          <w:tcPr>
            <w:tcW w:w="3402"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Saeimas un ekspertu līdzdalība</w:t>
            </w:r>
          </w:p>
        </w:tc>
        <w:tc>
          <w:tcPr>
            <w:tcW w:w="5670" w:type="dxa"/>
            <w:tcBorders>
              <w:top w:val="outset" w:sz="6" w:space="0" w:color="auto"/>
              <w:left w:val="outset" w:sz="6" w:space="0" w:color="auto"/>
              <w:bottom w:val="outset" w:sz="6" w:space="0" w:color="auto"/>
              <w:right w:val="outset" w:sz="6" w:space="0" w:color="auto"/>
            </w:tcBorders>
          </w:tcPr>
          <w:p w:rsidR="002863C4" w:rsidRPr="002C3EF4" w:rsidRDefault="002863C4" w:rsidP="009C4D82">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9C4D82" w:rsidRPr="002C3EF4">
              <w:rPr>
                <w:rFonts w:ascii="Times New Roman" w:eastAsia="Times New Roman" w:hAnsi="Times New Roman"/>
                <w:sz w:val="28"/>
                <w:szCs w:val="28"/>
                <w:lang w:eastAsia="lv-LV"/>
              </w:rPr>
              <w:t>Projekts šo jomu neskar.</w:t>
            </w:r>
          </w:p>
        </w:tc>
      </w:tr>
      <w:tr w:rsidR="0050635D" w:rsidRPr="002C3EF4" w:rsidTr="00B01F39">
        <w:trPr>
          <w:trHeight w:val="418"/>
          <w:tblCellSpacing w:w="0" w:type="dxa"/>
        </w:trPr>
        <w:tc>
          <w:tcPr>
            <w:tcW w:w="441"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5.</w:t>
            </w:r>
          </w:p>
        </w:tc>
        <w:tc>
          <w:tcPr>
            <w:tcW w:w="3402"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362468" w:rsidRPr="002C3EF4">
              <w:rPr>
                <w:rFonts w:ascii="Times New Roman" w:eastAsia="Times New Roman" w:hAnsi="Times New Roman"/>
                <w:sz w:val="28"/>
                <w:szCs w:val="28"/>
                <w:lang w:eastAsia="lv-LV"/>
              </w:rPr>
              <w:t>Nav</w:t>
            </w:r>
            <w:r w:rsidR="00094A1C" w:rsidRPr="002C3EF4">
              <w:rPr>
                <w:rFonts w:ascii="Times New Roman" w:eastAsia="Times New Roman" w:hAnsi="Times New Roman"/>
                <w:sz w:val="28"/>
                <w:szCs w:val="28"/>
                <w:lang w:eastAsia="lv-LV"/>
              </w:rPr>
              <w:t>.</w:t>
            </w:r>
          </w:p>
        </w:tc>
      </w:tr>
    </w:tbl>
    <w:p w:rsidR="002863C4" w:rsidRPr="002C3EF4" w:rsidRDefault="002863C4" w:rsidP="002F0BEE">
      <w:pPr>
        <w:tabs>
          <w:tab w:val="left" w:pos="4111"/>
        </w:tabs>
        <w:spacing w:before="63" w:after="63"/>
        <w:ind w:firstLine="31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
        <w:gridCol w:w="3367"/>
        <w:gridCol w:w="5670"/>
      </w:tblGrid>
      <w:tr w:rsidR="002863C4" w:rsidRPr="002C3EF4" w:rsidTr="00786554">
        <w:trPr>
          <w:tblCellSpacing w:w="0" w:type="dxa"/>
        </w:trPr>
        <w:tc>
          <w:tcPr>
            <w:tcW w:w="9513" w:type="dxa"/>
            <w:gridSpan w:val="3"/>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center"/>
              <w:rPr>
                <w:rFonts w:ascii="Times New Roman" w:eastAsia="Times New Roman" w:hAnsi="Times New Roman"/>
                <w:sz w:val="28"/>
                <w:szCs w:val="28"/>
                <w:lang w:eastAsia="lv-LV"/>
              </w:rPr>
            </w:pPr>
            <w:r w:rsidRPr="002C3EF4">
              <w:rPr>
                <w:rFonts w:ascii="Times New Roman" w:eastAsia="Times New Roman" w:hAnsi="Times New Roman"/>
                <w:b/>
                <w:bCs/>
                <w:sz w:val="28"/>
                <w:szCs w:val="28"/>
                <w:lang w:eastAsia="lv-LV"/>
              </w:rPr>
              <w:t xml:space="preserve"> VII. Tiesību </w:t>
            </w:r>
            <w:smartTag w:uri="schemas-tilde-lv/tildestengine" w:element="veidnes">
              <w:smartTagPr>
                <w:attr w:name="baseform" w:val="akt|s"/>
                <w:attr w:name="id" w:val="-1"/>
                <w:attr w:name="text" w:val="akta"/>
              </w:smartTagPr>
              <w:r w:rsidRPr="002C3EF4">
                <w:rPr>
                  <w:rFonts w:ascii="Times New Roman" w:eastAsia="Times New Roman" w:hAnsi="Times New Roman"/>
                  <w:b/>
                  <w:bCs/>
                  <w:sz w:val="28"/>
                  <w:szCs w:val="28"/>
                  <w:lang w:eastAsia="lv-LV"/>
                </w:rPr>
                <w:t>akta</w:t>
              </w:r>
            </w:smartTag>
            <w:r w:rsidRPr="002C3EF4">
              <w:rPr>
                <w:rFonts w:ascii="Times New Roman" w:eastAsia="Times New Roman" w:hAnsi="Times New Roman"/>
                <w:b/>
                <w:bCs/>
                <w:sz w:val="28"/>
                <w:szCs w:val="28"/>
                <w:lang w:eastAsia="lv-LV"/>
              </w:rPr>
              <w:t xml:space="preserve"> projekta izpildes nodrošināšana un tās ietekme uz institūcijām</w:t>
            </w:r>
          </w:p>
        </w:tc>
      </w:tr>
      <w:tr w:rsidR="002863C4" w:rsidRPr="002C3EF4" w:rsidTr="00886749">
        <w:trPr>
          <w:trHeight w:val="823"/>
          <w:tblCellSpacing w:w="0" w:type="dxa"/>
        </w:trPr>
        <w:tc>
          <w:tcPr>
            <w:tcW w:w="476" w:type="dxa"/>
            <w:tcBorders>
              <w:top w:val="outset" w:sz="6" w:space="0" w:color="auto"/>
              <w:left w:val="outset" w:sz="6" w:space="0" w:color="auto"/>
              <w:bottom w:val="outset" w:sz="6" w:space="0" w:color="auto"/>
              <w:right w:val="outset" w:sz="6" w:space="0" w:color="auto"/>
            </w:tcBorders>
          </w:tcPr>
          <w:p w:rsidR="00886749"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1.</w:t>
            </w:r>
          </w:p>
          <w:p w:rsidR="00FE142E" w:rsidRPr="002C3EF4" w:rsidRDefault="00FE142E">
            <w:pPr>
              <w:rPr>
                <w:rFonts w:ascii="Times New Roman" w:eastAsia="Times New Roman" w:hAnsi="Times New Roman"/>
                <w:sz w:val="28"/>
                <w:szCs w:val="28"/>
                <w:lang w:eastAsia="lv-LV"/>
              </w:rPr>
            </w:pPr>
          </w:p>
        </w:tc>
        <w:tc>
          <w:tcPr>
            <w:tcW w:w="3367"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Projekta izpildē iesaistītās institūcijas</w:t>
            </w:r>
          </w:p>
        </w:tc>
        <w:tc>
          <w:tcPr>
            <w:tcW w:w="5670" w:type="dxa"/>
            <w:tcBorders>
              <w:top w:val="outset" w:sz="6" w:space="0" w:color="auto"/>
              <w:left w:val="outset" w:sz="6" w:space="0" w:color="auto"/>
              <w:bottom w:val="outset" w:sz="6" w:space="0" w:color="auto"/>
              <w:right w:val="outset" w:sz="6" w:space="0" w:color="auto"/>
            </w:tcBorders>
          </w:tcPr>
          <w:p w:rsidR="00216512" w:rsidRPr="002C3EF4" w:rsidRDefault="002863C4" w:rsidP="00BA5904">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D70B64" w:rsidRPr="002C3EF4">
              <w:rPr>
                <w:rFonts w:ascii="Times New Roman" w:eastAsia="Times New Roman" w:hAnsi="Times New Roman"/>
                <w:sz w:val="28"/>
                <w:szCs w:val="28"/>
                <w:lang w:eastAsia="lv-LV"/>
              </w:rPr>
              <w:t>VARAM</w:t>
            </w:r>
            <w:r w:rsidR="000C31A4" w:rsidRPr="002C3EF4">
              <w:rPr>
                <w:rFonts w:ascii="Times New Roman" w:eastAsia="Times New Roman" w:hAnsi="Times New Roman"/>
                <w:sz w:val="28"/>
                <w:szCs w:val="28"/>
                <w:lang w:eastAsia="lv-LV"/>
              </w:rPr>
              <w:t>, Valsts reģionālās attīstības aģentūra</w:t>
            </w:r>
            <w:r w:rsidR="009C4D82" w:rsidRPr="002C3EF4">
              <w:rPr>
                <w:rFonts w:ascii="Times New Roman" w:eastAsia="Times New Roman" w:hAnsi="Times New Roman"/>
                <w:sz w:val="28"/>
                <w:szCs w:val="28"/>
                <w:lang w:eastAsia="lv-LV"/>
              </w:rPr>
              <w:t xml:space="preserve"> un vietējās </w:t>
            </w:r>
            <w:r w:rsidR="00D70B64" w:rsidRPr="002C3EF4">
              <w:rPr>
                <w:rFonts w:ascii="Times New Roman" w:eastAsia="Times New Roman" w:hAnsi="Times New Roman"/>
                <w:sz w:val="28"/>
                <w:szCs w:val="28"/>
                <w:lang w:eastAsia="lv-LV"/>
              </w:rPr>
              <w:t>pašvaldības</w:t>
            </w:r>
            <w:r w:rsidR="009C4D82" w:rsidRPr="002C3EF4">
              <w:rPr>
                <w:rFonts w:ascii="Times New Roman" w:eastAsia="Times New Roman" w:hAnsi="Times New Roman"/>
                <w:sz w:val="28"/>
                <w:szCs w:val="28"/>
                <w:lang w:eastAsia="lv-LV"/>
              </w:rPr>
              <w:t>.</w:t>
            </w:r>
          </w:p>
        </w:tc>
      </w:tr>
      <w:tr w:rsidR="002863C4" w:rsidRPr="002C3EF4" w:rsidTr="00B01F39">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2.</w:t>
            </w:r>
          </w:p>
        </w:tc>
        <w:tc>
          <w:tcPr>
            <w:tcW w:w="3367"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Projekta izpildes ietekme uz pārvaldes funkcijām</w:t>
            </w:r>
          </w:p>
        </w:tc>
        <w:tc>
          <w:tcPr>
            <w:tcW w:w="5670" w:type="dxa"/>
            <w:tcBorders>
              <w:top w:val="outset" w:sz="6" w:space="0" w:color="auto"/>
              <w:left w:val="outset" w:sz="6" w:space="0" w:color="auto"/>
              <w:bottom w:val="outset" w:sz="6" w:space="0" w:color="auto"/>
              <w:right w:val="outset" w:sz="6" w:space="0" w:color="auto"/>
            </w:tcBorders>
          </w:tcPr>
          <w:p w:rsidR="00EB4458" w:rsidRPr="002C3EF4" w:rsidRDefault="00EB4458" w:rsidP="00EB4458">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Noteikumu projekta izpildes nodrošināšanai nav jāveic grozījumi VARAM vai Valsts reģionālās attīstības aģentūras nolikumā. </w:t>
            </w:r>
          </w:p>
          <w:p w:rsidR="00EB4458" w:rsidRPr="002C3EF4" w:rsidRDefault="00EB4458" w:rsidP="00EB4458">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Pašvaldībām saistībā ar atļaujas piešķiršanu reklāmas vai reklāmas objekta izvietošanai pašām atšķirībā no līdzšinējās kārtības būs nepieciešams iegūt atsevišķus saskaņojumus (piemēram, Valsts kultūras pieminekļu aizsardzības inspekcijas), neuzliekot šo administratīvo slogu reklāmas devējiem. </w:t>
            </w:r>
          </w:p>
          <w:p w:rsidR="00FE142E" w:rsidRPr="002C3EF4" w:rsidRDefault="004576AE">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P</w:t>
            </w:r>
            <w:r w:rsidR="00EB4458" w:rsidRPr="002C3EF4">
              <w:rPr>
                <w:rFonts w:ascii="Times New Roman" w:eastAsia="Times New Roman" w:hAnsi="Times New Roman"/>
                <w:sz w:val="28"/>
                <w:szCs w:val="28"/>
                <w:lang w:eastAsia="lv-LV"/>
              </w:rPr>
              <w:t xml:space="preserve">ašvaldībām </w:t>
            </w:r>
            <w:r w:rsidRPr="002C3EF4">
              <w:rPr>
                <w:rFonts w:ascii="Times New Roman" w:eastAsia="Times New Roman" w:hAnsi="Times New Roman"/>
                <w:sz w:val="28"/>
                <w:szCs w:val="28"/>
                <w:lang w:eastAsia="lv-LV"/>
              </w:rPr>
              <w:t>arī</w:t>
            </w:r>
            <w:r w:rsidR="00EB4458" w:rsidRPr="002C3EF4">
              <w:rPr>
                <w:rFonts w:ascii="Times New Roman" w:eastAsia="Times New Roman" w:hAnsi="Times New Roman"/>
                <w:sz w:val="28"/>
                <w:szCs w:val="28"/>
                <w:lang w:eastAsia="lv-LV"/>
              </w:rPr>
              <w:t xml:space="preserve"> būs reklāmas vai reklāmas objekta saskaņošana obligāti jānodrošina kā elektroniskais pakalpojums</w:t>
            </w:r>
            <w:r w:rsidRPr="002C3EF4">
              <w:rPr>
                <w:rFonts w:ascii="Times New Roman" w:eastAsia="Times New Roman" w:hAnsi="Times New Roman"/>
                <w:sz w:val="28"/>
                <w:szCs w:val="28"/>
                <w:lang w:eastAsia="lv-LV"/>
              </w:rPr>
              <w:t>,</w:t>
            </w:r>
            <w:r w:rsidR="00EB4458" w:rsidRPr="002C3EF4">
              <w:rPr>
                <w:rFonts w:ascii="Times New Roman" w:eastAsia="Times New Roman" w:hAnsi="Times New Roman"/>
                <w:sz w:val="28"/>
                <w:szCs w:val="28"/>
                <w:lang w:eastAsia="lv-LV"/>
              </w:rPr>
              <w:t xml:space="preserve"> paralēli saglabājot arī iespēju </w:t>
            </w:r>
            <w:r w:rsidRPr="002C3EF4">
              <w:rPr>
                <w:rFonts w:ascii="Times New Roman" w:eastAsia="Times New Roman" w:hAnsi="Times New Roman"/>
                <w:sz w:val="28"/>
                <w:szCs w:val="28"/>
                <w:lang w:eastAsia="lv-LV"/>
              </w:rPr>
              <w:t xml:space="preserve">šo </w:t>
            </w:r>
            <w:r w:rsidR="00EB4458" w:rsidRPr="002C3EF4">
              <w:rPr>
                <w:rFonts w:ascii="Times New Roman" w:eastAsia="Times New Roman" w:hAnsi="Times New Roman"/>
                <w:sz w:val="28"/>
                <w:szCs w:val="28"/>
                <w:lang w:eastAsia="lv-LV"/>
              </w:rPr>
              <w:t xml:space="preserve">pakalpojumu </w:t>
            </w:r>
            <w:r w:rsidRPr="002C3EF4">
              <w:rPr>
                <w:rFonts w:ascii="Times New Roman" w:eastAsia="Times New Roman" w:hAnsi="Times New Roman"/>
                <w:sz w:val="28"/>
                <w:szCs w:val="28"/>
                <w:lang w:eastAsia="lv-LV"/>
              </w:rPr>
              <w:t xml:space="preserve">saņemt </w:t>
            </w:r>
            <w:r w:rsidR="00EB4458" w:rsidRPr="002C3EF4">
              <w:rPr>
                <w:rFonts w:ascii="Times New Roman" w:eastAsia="Times New Roman" w:hAnsi="Times New Roman"/>
                <w:sz w:val="28"/>
                <w:szCs w:val="28"/>
                <w:lang w:eastAsia="lv-LV"/>
              </w:rPr>
              <w:t>klātienē un pa pastu.</w:t>
            </w:r>
          </w:p>
        </w:tc>
      </w:tr>
      <w:tr w:rsidR="009C4D82" w:rsidRPr="002C3EF4" w:rsidTr="00B01F39">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9C4D82" w:rsidRPr="002C3EF4" w:rsidRDefault="009C4D82"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3.</w:t>
            </w:r>
          </w:p>
        </w:tc>
        <w:tc>
          <w:tcPr>
            <w:tcW w:w="3367" w:type="dxa"/>
            <w:tcBorders>
              <w:top w:val="outset" w:sz="6" w:space="0" w:color="auto"/>
              <w:left w:val="outset" w:sz="6" w:space="0" w:color="auto"/>
              <w:bottom w:val="outset" w:sz="6" w:space="0" w:color="auto"/>
              <w:right w:val="outset" w:sz="6" w:space="0" w:color="auto"/>
            </w:tcBorders>
          </w:tcPr>
          <w:p w:rsidR="009C4D82" w:rsidRPr="002C3EF4" w:rsidRDefault="009C4D82"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Projekta izpildes ietekme uz pārvaldes institucionālo struktūru.</w:t>
            </w:r>
          </w:p>
          <w:p w:rsidR="009C4D82" w:rsidRPr="002C3EF4" w:rsidRDefault="009C4D82"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Jaunu institūciju izveide</w:t>
            </w:r>
          </w:p>
        </w:tc>
        <w:tc>
          <w:tcPr>
            <w:tcW w:w="5670" w:type="dxa"/>
            <w:tcBorders>
              <w:top w:val="outset" w:sz="6" w:space="0" w:color="auto"/>
              <w:left w:val="outset" w:sz="6" w:space="0" w:color="auto"/>
              <w:bottom w:val="outset" w:sz="6" w:space="0" w:color="auto"/>
              <w:right w:val="outset" w:sz="6" w:space="0" w:color="auto"/>
            </w:tcBorders>
          </w:tcPr>
          <w:p w:rsidR="009C4D82" w:rsidRPr="002C3EF4" w:rsidRDefault="009C4D82">
            <w:r w:rsidRPr="002C3EF4">
              <w:rPr>
                <w:rFonts w:ascii="Times New Roman" w:eastAsia="Times New Roman" w:hAnsi="Times New Roman"/>
                <w:sz w:val="28"/>
                <w:szCs w:val="28"/>
                <w:lang w:eastAsia="lv-LV"/>
              </w:rPr>
              <w:t>Projekts šo jomu neskar.</w:t>
            </w:r>
          </w:p>
        </w:tc>
      </w:tr>
      <w:tr w:rsidR="009C4D82" w:rsidRPr="002C3EF4" w:rsidTr="00B01F39">
        <w:trPr>
          <w:trHeight w:val="411"/>
          <w:tblCellSpacing w:w="0" w:type="dxa"/>
        </w:trPr>
        <w:tc>
          <w:tcPr>
            <w:tcW w:w="476" w:type="dxa"/>
            <w:tcBorders>
              <w:top w:val="outset" w:sz="6" w:space="0" w:color="auto"/>
              <w:left w:val="outset" w:sz="6" w:space="0" w:color="auto"/>
              <w:bottom w:val="outset" w:sz="6" w:space="0" w:color="auto"/>
              <w:right w:val="outset" w:sz="6" w:space="0" w:color="auto"/>
            </w:tcBorders>
          </w:tcPr>
          <w:p w:rsidR="009C4D82" w:rsidRPr="002C3EF4" w:rsidRDefault="009C4D82"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4.</w:t>
            </w:r>
          </w:p>
        </w:tc>
        <w:tc>
          <w:tcPr>
            <w:tcW w:w="3367" w:type="dxa"/>
            <w:tcBorders>
              <w:top w:val="outset" w:sz="6" w:space="0" w:color="auto"/>
              <w:left w:val="outset" w:sz="6" w:space="0" w:color="auto"/>
              <w:bottom w:val="outset" w:sz="6" w:space="0" w:color="auto"/>
              <w:right w:val="outset" w:sz="6" w:space="0" w:color="auto"/>
            </w:tcBorders>
          </w:tcPr>
          <w:p w:rsidR="009C4D82" w:rsidRPr="002C3EF4" w:rsidRDefault="009C4D82"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Projekta izpildes ietekme uz pārvaldes institucionālo struktūru.</w:t>
            </w:r>
          </w:p>
          <w:p w:rsidR="009C4D82" w:rsidRPr="002C3EF4" w:rsidRDefault="009C4D82"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Esošu institūciju likvidācija</w:t>
            </w:r>
          </w:p>
        </w:tc>
        <w:tc>
          <w:tcPr>
            <w:tcW w:w="5670" w:type="dxa"/>
            <w:tcBorders>
              <w:top w:val="outset" w:sz="6" w:space="0" w:color="auto"/>
              <w:left w:val="outset" w:sz="6" w:space="0" w:color="auto"/>
              <w:bottom w:val="outset" w:sz="6" w:space="0" w:color="auto"/>
              <w:right w:val="outset" w:sz="6" w:space="0" w:color="auto"/>
            </w:tcBorders>
          </w:tcPr>
          <w:p w:rsidR="009C4D82" w:rsidRPr="002C3EF4" w:rsidRDefault="009C4D82">
            <w:r w:rsidRPr="002C3EF4">
              <w:rPr>
                <w:rFonts w:ascii="Times New Roman" w:eastAsia="Times New Roman" w:hAnsi="Times New Roman"/>
                <w:sz w:val="28"/>
                <w:szCs w:val="28"/>
                <w:lang w:eastAsia="lv-LV"/>
              </w:rPr>
              <w:t>Projekts šo jomu neskar.</w:t>
            </w:r>
          </w:p>
        </w:tc>
      </w:tr>
      <w:tr w:rsidR="009C4D82" w:rsidRPr="002C3EF4" w:rsidTr="00B01F39">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9C4D82" w:rsidRPr="002C3EF4" w:rsidRDefault="009C4D82"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5.</w:t>
            </w:r>
          </w:p>
        </w:tc>
        <w:tc>
          <w:tcPr>
            <w:tcW w:w="3367" w:type="dxa"/>
            <w:tcBorders>
              <w:top w:val="outset" w:sz="6" w:space="0" w:color="auto"/>
              <w:left w:val="outset" w:sz="6" w:space="0" w:color="auto"/>
              <w:bottom w:val="outset" w:sz="6" w:space="0" w:color="auto"/>
              <w:right w:val="outset" w:sz="6" w:space="0" w:color="auto"/>
            </w:tcBorders>
          </w:tcPr>
          <w:p w:rsidR="009C4D82" w:rsidRPr="002C3EF4" w:rsidRDefault="009C4D82"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Projekta izpildes ietekme uz pārvaldes institucionālo struktūru.</w:t>
            </w:r>
          </w:p>
          <w:p w:rsidR="009C4D82" w:rsidRPr="002C3EF4" w:rsidRDefault="009C4D82"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Esošu institūciju reorganizācija</w:t>
            </w:r>
          </w:p>
        </w:tc>
        <w:tc>
          <w:tcPr>
            <w:tcW w:w="5670" w:type="dxa"/>
            <w:tcBorders>
              <w:top w:val="outset" w:sz="6" w:space="0" w:color="auto"/>
              <w:left w:val="outset" w:sz="6" w:space="0" w:color="auto"/>
              <w:bottom w:val="outset" w:sz="6" w:space="0" w:color="auto"/>
              <w:right w:val="outset" w:sz="6" w:space="0" w:color="auto"/>
            </w:tcBorders>
          </w:tcPr>
          <w:p w:rsidR="009C4D82" w:rsidRPr="002C3EF4" w:rsidRDefault="009C4D82">
            <w:r w:rsidRPr="002C3EF4">
              <w:rPr>
                <w:rFonts w:ascii="Times New Roman" w:eastAsia="Times New Roman" w:hAnsi="Times New Roman"/>
                <w:sz w:val="28"/>
                <w:szCs w:val="28"/>
                <w:lang w:eastAsia="lv-LV"/>
              </w:rPr>
              <w:t>Projekts šo jomu neskar.</w:t>
            </w:r>
          </w:p>
        </w:tc>
      </w:tr>
      <w:tr w:rsidR="002863C4" w:rsidRPr="002C3EF4" w:rsidTr="00B01F39">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6.</w:t>
            </w:r>
          </w:p>
        </w:tc>
        <w:tc>
          <w:tcPr>
            <w:tcW w:w="3367"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863C4" w:rsidRPr="002C3EF4" w:rsidRDefault="002863C4" w:rsidP="002863C4">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r w:rsidR="00807E6E" w:rsidRPr="002C3EF4">
              <w:rPr>
                <w:rFonts w:ascii="Times New Roman" w:eastAsia="Times New Roman" w:hAnsi="Times New Roman"/>
                <w:sz w:val="28"/>
                <w:szCs w:val="28"/>
                <w:lang w:eastAsia="lv-LV"/>
              </w:rPr>
              <w:t>Nav</w:t>
            </w:r>
            <w:r w:rsidR="009C4D82" w:rsidRPr="002C3EF4">
              <w:rPr>
                <w:rFonts w:ascii="Times New Roman" w:eastAsia="Times New Roman" w:hAnsi="Times New Roman"/>
                <w:sz w:val="28"/>
                <w:szCs w:val="28"/>
                <w:lang w:eastAsia="lv-LV"/>
              </w:rPr>
              <w:t>.</w:t>
            </w:r>
          </w:p>
        </w:tc>
      </w:tr>
    </w:tbl>
    <w:p w:rsidR="00BF2503" w:rsidRPr="002C3EF4" w:rsidRDefault="00BF2503" w:rsidP="00BF2503">
      <w:pPr>
        <w:rPr>
          <w:rFonts w:ascii="Times New Roman" w:hAnsi="Times New Roman"/>
          <w:sz w:val="28"/>
          <w:szCs w:val="28"/>
        </w:rPr>
      </w:pPr>
    </w:p>
    <w:p w:rsidR="00BF2503" w:rsidRPr="002C3EF4" w:rsidRDefault="00BF2503" w:rsidP="00BF2503">
      <w:pPr>
        <w:rPr>
          <w:rFonts w:ascii="Times New Roman" w:hAnsi="Times New Roman"/>
          <w:sz w:val="28"/>
          <w:szCs w:val="28"/>
        </w:rPr>
      </w:pPr>
      <w:r w:rsidRPr="002C3EF4">
        <w:rPr>
          <w:rFonts w:ascii="Times New Roman" w:hAnsi="Times New Roman"/>
          <w:sz w:val="28"/>
          <w:szCs w:val="28"/>
        </w:rPr>
        <w:t xml:space="preserve">Anotācijas III  un V sadaļa – projekts šīs jomas neskar. </w:t>
      </w:r>
    </w:p>
    <w:p w:rsidR="0040160C" w:rsidRPr="002C3EF4" w:rsidRDefault="0040160C" w:rsidP="00D362BE">
      <w:pPr>
        <w:spacing w:before="0"/>
        <w:rPr>
          <w:rFonts w:ascii="Times New Roman" w:hAnsi="Times New Roman"/>
          <w:sz w:val="28"/>
          <w:szCs w:val="28"/>
        </w:rPr>
      </w:pPr>
    </w:p>
    <w:p w:rsidR="00D362BE" w:rsidRPr="002C3EF4" w:rsidRDefault="00D362BE" w:rsidP="00D362BE">
      <w:pPr>
        <w:spacing w:before="0"/>
        <w:rPr>
          <w:rFonts w:ascii="Times New Roman" w:hAnsi="Times New Roman"/>
          <w:sz w:val="28"/>
          <w:szCs w:val="28"/>
        </w:rPr>
      </w:pPr>
      <w:r w:rsidRPr="002C3EF4">
        <w:rPr>
          <w:rFonts w:ascii="Times New Roman" w:hAnsi="Times New Roman"/>
          <w:sz w:val="28"/>
          <w:szCs w:val="28"/>
        </w:rPr>
        <w:t xml:space="preserve">Vides aizsardzības </w:t>
      </w:r>
    </w:p>
    <w:p w:rsidR="00D362BE" w:rsidRPr="002C3EF4" w:rsidRDefault="00D362BE" w:rsidP="00D362BE">
      <w:pPr>
        <w:spacing w:before="0"/>
        <w:rPr>
          <w:rFonts w:ascii="Times New Roman" w:hAnsi="Times New Roman"/>
          <w:sz w:val="28"/>
          <w:szCs w:val="28"/>
        </w:rPr>
      </w:pPr>
      <w:r w:rsidRPr="002C3EF4">
        <w:rPr>
          <w:rFonts w:ascii="Times New Roman" w:hAnsi="Times New Roman"/>
          <w:sz w:val="28"/>
          <w:szCs w:val="28"/>
        </w:rPr>
        <w:t>un reģionālās attīstības ministrs</w:t>
      </w:r>
      <w:r w:rsidRPr="002C3EF4">
        <w:rPr>
          <w:rFonts w:ascii="Times New Roman" w:hAnsi="Times New Roman"/>
          <w:sz w:val="28"/>
          <w:szCs w:val="28"/>
        </w:rPr>
        <w:tab/>
      </w:r>
      <w:r w:rsidRPr="002C3EF4">
        <w:rPr>
          <w:rFonts w:ascii="Times New Roman" w:hAnsi="Times New Roman"/>
          <w:sz w:val="28"/>
          <w:szCs w:val="28"/>
        </w:rPr>
        <w:tab/>
        <w:t xml:space="preserve">                                 </w:t>
      </w:r>
      <w:r w:rsidR="009C4D82" w:rsidRPr="002C3EF4">
        <w:rPr>
          <w:rFonts w:ascii="Times New Roman" w:hAnsi="Times New Roman"/>
          <w:sz w:val="28"/>
          <w:szCs w:val="28"/>
        </w:rPr>
        <w:t xml:space="preserve">                       E.Sprūdžs</w:t>
      </w:r>
    </w:p>
    <w:p w:rsidR="00347D2B" w:rsidRPr="002C3EF4" w:rsidRDefault="00347D2B" w:rsidP="00421200">
      <w:pPr>
        <w:spacing w:before="0"/>
        <w:rPr>
          <w:rFonts w:ascii="Times New Roman" w:hAnsi="Times New Roman"/>
          <w:sz w:val="28"/>
          <w:szCs w:val="28"/>
        </w:rPr>
      </w:pPr>
    </w:p>
    <w:p w:rsidR="0040160C" w:rsidRPr="002C3EF4" w:rsidRDefault="0040160C" w:rsidP="00421200">
      <w:pPr>
        <w:spacing w:before="0"/>
        <w:rPr>
          <w:rFonts w:ascii="Times New Roman" w:hAnsi="Times New Roman"/>
          <w:sz w:val="28"/>
          <w:szCs w:val="28"/>
        </w:rPr>
      </w:pPr>
    </w:p>
    <w:p w:rsidR="00D362BE" w:rsidRPr="002C3EF4" w:rsidRDefault="00D362BE" w:rsidP="00421200">
      <w:pPr>
        <w:spacing w:before="0"/>
        <w:rPr>
          <w:rFonts w:ascii="Times New Roman" w:hAnsi="Times New Roman"/>
          <w:sz w:val="28"/>
          <w:szCs w:val="28"/>
        </w:rPr>
      </w:pPr>
      <w:r w:rsidRPr="002C3EF4">
        <w:rPr>
          <w:rFonts w:ascii="Times New Roman" w:hAnsi="Times New Roman"/>
          <w:sz w:val="28"/>
          <w:szCs w:val="28"/>
        </w:rPr>
        <w:t>Vīza: valsts sekretārs</w:t>
      </w:r>
      <w:r w:rsidRPr="002C3EF4">
        <w:rPr>
          <w:rFonts w:ascii="Times New Roman" w:hAnsi="Times New Roman"/>
          <w:sz w:val="28"/>
          <w:szCs w:val="28"/>
        </w:rPr>
        <w:tab/>
      </w:r>
      <w:r w:rsidRPr="002C3EF4">
        <w:rPr>
          <w:rFonts w:ascii="Times New Roman" w:hAnsi="Times New Roman"/>
          <w:sz w:val="28"/>
          <w:szCs w:val="28"/>
        </w:rPr>
        <w:tab/>
      </w:r>
      <w:r w:rsidRPr="002C3EF4">
        <w:rPr>
          <w:rFonts w:ascii="Times New Roman" w:hAnsi="Times New Roman"/>
          <w:sz w:val="28"/>
          <w:szCs w:val="28"/>
        </w:rPr>
        <w:tab/>
      </w:r>
      <w:r w:rsidRPr="002C3EF4">
        <w:rPr>
          <w:rFonts w:ascii="Times New Roman" w:hAnsi="Times New Roman"/>
          <w:sz w:val="28"/>
          <w:szCs w:val="28"/>
        </w:rPr>
        <w:tab/>
        <w:t xml:space="preserve">                           </w:t>
      </w:r>
      <w:r w:rsidR="00121EBB" w:rsidRPr="002C3EF4">
        <w:rPr>
          <w:rFonts w:ascii="Times New Roman" w:hAnsi="Times New Roman"/>
          <w:sz w:val="28"/>
          <w:szCs w:val="28"/>
        </w:rPr>
        <w:t xml:space="preserve">                A.Antonovs</w:t>
      </w:r>
    </w:p>
    <w:p w:rsidR="00071E94" w:rsidRPr="002C3EF4" w:rsidRDefault="00071E94" w:rsidP="004353C5">
      <w:pPr>
        <w:spacing w:before="0"/>
        <w:rPr>
          <w:rFonts w:ascii="Times New Roman" w:hAnsi="Times New Roman"/>
          <w:sz w:val="20"/>
          <w:szCs w:val="20"/>
        </w:rPr>
      </w:pPr>
    </w:p>
    <w:p w:rsidR="00071E94" w:rsidRPr="002C3EF4" w:rsidRDefault="00071E94" w:rsidP="004353C5">
      <w:pPr>
        <w:spacing w:before="0"/>
        <w:rPr>
          <w:rFonts w:ascii="Times New Roman" w:hAnsi="Times New Roman"/>
          <w:sz w:val="20"/>
          <w:szCs w:val="20"/>
        </w:rPr>
      </w:pPr>
    </w:p>
    <w:p w:rsidR="00935941" w:rsidRPr="002C3EF4" w:rsidRDefault="00935941" w:rsidP="00B45A67">
      <w:pPr>
        <w:tabs>
          <w:tab w:val="left" w:pos="4245"/>
        </w:tabs>
        <w:spacing w:before="0"/>
        <w:rPr>
          <w:rFonts w:ascii="Times New Roman" w:hAnsi="Times New Roman"/>
          <w:sz w:val="20"/>
          <w:szCs w:val="20"/>
        </w:rPr>
      </w:pPr>
    </w:p>
    <w:p w:rsidR="00935941" w:rsidRPr="002C3EF4" w:rsidRDefault="00935941" w:rsidP="00B45A67">
      <w:pPr>
        <w:tabs>
          <w:tab w:val="left" w:pos="4245"/>
        </w:tabs>
        <w:spacing w:before="0"/>
        <w:rPr>
          <w:rFonts w:ascii="Times New Roman" w:hAnsi="Times New Roman"/>
          <w:sz w:val="20"/>
          <w:szCs w:val="20"/>
        </w:rPr>
      </w:pPr>
    </w:p>
    <w:p w:rsidR="004353C5" w:rsidRPr="002C3EF4" w:rsidRDefault="00121EBB" w:rsidP="00B45A67">
      <w:pPr>
        <w:tabs>
          <w:tab w:val="left" w:pos="4245"/>
        </w:tabs>
        <w:spacing w:before="0"/>
        <w:rPr>
          <w:rFonts w:ascii="Times New Roman" w:hAnsi="Times New Roman"/>
          <w:sz w:val="20"/>
          <w:szCs w:val="20"/>
        </w:rPr>
      </w:pPr>
      <w:r w:rsidRPr="002C3EF4">
        <w:rPr>
          <w:rFonts w:ascii="Times New Roman" w:hAnsi="Times New Roman"/>
          <w:sz w:val="20"/>
          <w:szCs w:val="20"/>
        </w:rPr>
        <w:t>19</w:t>
      </w:r>
      <w:r w:rsidR="004353C5" w:rsidRPr="002C3EF4">
        <w:rPr>
          <w:rFonts w:ascii="Times New Roman" w:hAnsi="Times New Roman"/>
          <w:sz w:val="20"/>
          <w:szCs w:val="20"/>
        </w:rPr>
        <w:t>.</w:t>
      </w:r>
      <w:r w:rsidRPr="002C3EF4">
        <w:rPr>
          <w:rFonts w:ascii="Times New Roman" w:hAnsi="Times New Roman"/>
          <w:sz w:val="20"/>
          <w:szCs w:val="20"/>
        </w:rPr>
        <w:t>04</w:t>
      </w:r>
      <w:r w:rsidR="004353C5" w:rsidRPr="002C3EF4">
        <w:rPr>
          <w:rFonts w:ascii="Times New Roman" w:hAnsi="Times New Roman"/>
          <w:sz w:val="20"/>
          <w:szCs w:val="20"/>
        </w:rPr>
        <w:t>.201</w:t>
      </w:r>
      <w:r w:rsidR="00935941" w:rsidRPr="002C3EF4">
        <w:rPr>
          <w:rFonts w:ascii="Times New Roman" w:hAnsi="Times New Roman"/>
          <w:sz w:val="20"/>
          <w:szCs w:val="20"/>
        </w:rPr>
        <w:t>2</w:t>
      </w:r>
      <w:r w:rsidR="004353C5" w:rsidRPr="002C3EF4">
        <w:rPr>
          <w:rFonts w:ascii="Times New Roman" w:hAnsi="Times New Roman"/>
          <w:sz w:val="20"/>
          <w:szCs w:val="20"/>
        </w:rPr>
        <w:t xml:space="preserve">.  </w:t>
      </w:r>
      <w:r w:rsidR="0040160C" w:rsidRPr="002C3EF4">
        <w:rPr>
          <w:rFonts w:ascii="Times New Roman" w:hAnsi="Times New Roman"/>
          <w:sz w:val="20"/>
          <w:szCs w:val="20"/>
        </w:rPr>
        <w:t>09</w:t>
      </w:r>
      <w:r w:rsidR="00455976" w:rsidRPr="002C3EF4">
        <w:rPr>
          <w:rFonts w:ascii="Times New Roman" w:hAnsi="Times New Roman"/>
          <w:sz w:val="20"/>
          <w:szCs w:val="20"/>
        </w:rPr>
        <w:t>:</w:t>
      </w:r>
      <w:r w:rsidR="00374C6E" w:rsidRPr="002C3EF4">
        <w:rPr>
          <w:rFonts w:ascii="Times New Roman" w:hAnsi="Times New Roman"/>
          <w:sz w:val="20"/>
          <w:szCs w:val="20"/>
        </w:rPr>
        <w:t>06</w:t>
      </w:r>
      <w:r w:rsidR="00B45A67" w:rsidRPr="002C3EF4">
        <w:rPr>
          <w:rFonts w:ascii="Times New Roman" w:hAnsi="Times New Roman"/>
          <w:sz w:val="20"/>
          <w:szCs w:val="20"/>
        </w:rPr>
        <w:tab/>
      </w:r>
    </w:p>
    <w:p w:rsidR="004353C5" w:rsidRPr="002C3EF4" w:rsidRDefault="002C3EF4" w:rsidP="004353C5">
      <w:pPr>
        <w:spacing w:before="0"/>
        <w:rPr>
          <w:rFonts w:ascii="Times New Roman" w:hAnsi="Times New Roman"/>
          <w:sz w:val="20"/>
          <w:szCs w:val="20"/>
        </w:rPr>
      </w:pPr>
      <w:r w:rsidRPr="002C3EF4">
        <w:rPr>
          <w:rFonts w:ascii="Times New Roman" w:hAnsi="Times New Roman"/>
          <w:sz w:val="20"/>
          <w:szCs w:val="20"/>
        </w:rPr>
        <w:t>3 178</w:t>
      </w:r>
    </w:p>
    <w:p w:rsidR="004353C5" w:rsidRPr="002C3EF4" w:rsidRDefault="0040160C" w:rsidP="004353C5">
      <w:pPr>
        <w:spacing w:before="0"/>
        <w:rPr>
          <w:rFonts w:ascii="Times New Roman" w:hAnsi="Times New Roman"/>
          <w:sz w:val="20"/>
          <w:szCs w:val="20"/>
        </w:rPr>
      </w:pPr>
      <w:r w:rsidRPr="002C3EF4">
        <w:rPr>
          <w:rFonts w:ascii="Times New Roman" w:hAnsi="Times New Roman"/>
          <w:sz w:val="20"/>
          <w:szCs w:val="20"/>
        </w:rPr>
        <w:t>Z.Hermansons</w:t>
      </w:r>
    </w:p>
    <w:p w:rsidR="004353C5" w:rsidRPr="002C3EF4" w:rsidRDefault="0040160C" w:rsidP="000D4FA1">
      <w:pPr>
        <w:spacing w:before="0"/>
        <w:rPr>
          <w:rFonts w:ascii="Times New Roman" w:hAnsi="Times New Roman"/>
          <w:sz w:val="20"/>
          <w:szCs w:val="20"/>
        </w:rPr>
      </w:pPr>
      <w:r w:rsidRPr="002C3EF4">
        <w:rPr>
          <w:rFonts w:ascii="Times New Roman" w:hAnsi="Times New Roman"/>
          <w:sz w:val="20"/>
          <w:szCs w:val="20"/>
        </w:rPr>
        <w:t>67770328</w:t>
      </w:r>
      <w:r w:rsidR="004353C5" w:rsidRPr="002C3EF4">
        <w:rPr>
          <w:rFonts w:ascii="Times New Roman" w:hAnsi="Times New Roman"/>
          <w:sz w:val="20"/>
          <w:szCs w:val="20"/>
        </w:rPr>
        <w:t xml:space="preserve">, </w:t>
      </w:r>
      <w:hyperlink r:id="rId14" w:history="1">
        <w:r w:rsidRPr="002C3EF4">
          <w:rPr>
            <w:rStyle w:val="Hyperlink"/>
            <w:rFonts w:ascii="Times New Roman" w:hAnsi="Times New Roman"/>
            <w:sz w:val="20"/>
            <w:szCs w:val="20"/>
          </w:rPr>
          <w:t>Zintis.Hermansons@varam.gov.lv</w:t>
        </w:r>
      </w:hyperlink>
      <w:r w:rsidR="004353C5" w:rsidRPr="002C3EF4">
        <w:rPr>
          <w:rFonts w:ascii="Times New Roman" w:hAnsi="Times New Roman"/>
          <w:sz w:val="20"/>
          <w:szCs w:val="20"/>
        </w:rPr>
        <w:t xml:space="preserve"> </w:t>
      </w:r>
    </w:p>
    <w:sectPr w:rsidR="004353C5" w:rsidRPr="002C3EF4" w:rsidSect="00467CC1">
      <w:headerReference w:type="default" r:id="rId15"/>
      <w:footerReference w:type="default" r:id="rId16"/>
      <w:footerReference w:type="first" r:id="rId17"/>
      <w:pgSz w:w="11906" w:h="16838"/>
      <w:pgMar w:top="1440" w:right="1274" w:bottom="14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60" w:rsidRDefault="009B0F60" w:rsidP="007D58AC">
      <w:pPr>
        <w:spacing w:before="0"/>
      </w:pPr>
      <w:r>
        <w:separator/>
      </w:r>
    </w:p>
  </w:endnote>
  <w:endnote w:type="continuationSeparator" w:id="0">
    <w:p w:rsidR="009B0F60" w:rsidRDefault="009B0F60" w:rsidP="007D58A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82" w:rsidRPr="009C4D82" w:rsidRDefault="00121EBB" w:rsidP="009C4D82">
    <w:pPr>
      <w:pStyle w:val="naislab"/>
      <w:spacing w:before="0" w:after="0"/>
      <w:jc w:val="both"/>
      <w:outlineLvl w:val="0"/>
      <w:rPr>
        <w:sz w:val="20"/>
        <w:szCs w:val="20"/>
      </w:rPr>
    </w:pPr>
    <w:r>
      <w:rPr>
        <w:sz w:val="20"/>
        <w:szCs w:val="20"/>
      </w:rPr>
      <w:t>VARAManot_1904</w:t>
    </w:r>
    <w:r w:rsidR="00935941">
      <w:rPr>
        <w:sz w:val="20"/>
        <w:szCs w:val="20"/>
      </w:rPr>
      <w:t>12</w:t>
    </w:r>
    <w:r w:rsidR="009C4D82" w:rsidRPr="009C4D82">
      <w:rPr>
        <w:sz w:val="20"/>
        <w:szCs w:val="20"/>
      </w:rPr>
      <w:t xml:space="preserve">_reklama; Ministru kabineta noteikumu projekta „Kārtība, kādā saņemama atļauja reklāmas izvietošanai publiskās vietās vai vietās, kas vērstas pret publisku vietu” sākotnējās ietekmes novērtējuma </w:t>
    </w:r>
    <w:smartTag w:uri="schemas-tilde-lv/tildestengine" w:element="veidnes">
      <w:smartTagPr>
        <w:attr w:name="text" w:val="ziņojums"/>
        <w:attr w:name="id" w:val="-1"/>
        <w:attr w:name="baseform" w:val="ziņojums"/>
      </w:smartTagPr>
      <w:r w:rsidR="009C4D82" w:rsidRPr="009C4D82">
        <w:rPr>
          <w:sz w:val="20"/>
          <w:szCs w:val="20"/>
        </w:rPr>
        <w:t>ziņojums</w:t>
      </w:r>
    </w:smartTag>
    <w:r w:rsidR="009C4D82" w:rsidRPr="009C4D82">
      <w:rPr>
        <w:sz w:val="20"/>
        <w:szCs w:val="20"/>
      </w:rPr>
      <w:t xml:space="preserve"> (anotācija)</w:t>
    </w:r>
  </w:p>
  <w:p w:rsidR="00634207" w:rsidRPr="007D58AC" w:rsidRDefault="00634207" w:rsidP="007D58AC">
    <w:pPr>
      <w:pStyle w:val="naislab"/>
      <w:spacing w:before="0" w:after="0"/>
      <w:jc w:val="both"/>
      <w:outlineLvl w:val="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7" w:rsidRPr="009C4D82" w:rsidRDefault="00634207" w:rsidP="00797F6F">
    <w:pPr>
      <w:pStyle w:val="naislab"/>
      <w:spacing w:before="0" w:after="0"/>
      <w:jc w:val="both"/>
      <w:outlineLvl w:val="0"/>
      <w:rPr>
        <w:sz w:val="20"/>
        <w:szCs w:val="20"/>
      </w:rPr>
    </w:pPr>
    <w:r w:rsidRPr="009C4D82">
      <w:rPr>
        <w:sz w:val="20"/>
        <w:szCs w:val="20"/>
      </w:rPr>
      <w:t>VARAManot_</w:t>
    </w:r>
    <w:r w:rsidR="00121EBB">
      <w:rPr>
        <w:sz w:val="20"/>
        <w:szCs w:val="20"/>
      </w:rPr>
      <w:t>1904</w:t>
    </w:r>
    <w:r w:rsidR="00935941">
      <w:rPr>
        <w:sz w:val="20"/>
        <w:szCs w:val="20"/>
      </w:rPr>
      <w:t>12</w:t>
    </w:r>
    <w:r w:rsidR="009C4D82" w:rsidRPr="009C4D82">
      <w:rPr>
        <w:sz w:val="20"/>
        <w:szCs w:val="20"/>
      </w:rPr>
      <w:t>_reklama</w:t>
    </w:r>
    <w:r w:rsidRPr="009C4D82">
      <w:rPr>
        <w:sz w:val="20"/>
        <w:szCs w:val="20"/>
      </w:rPr>
      <w:t xml:space="preserve">; </w:t>
    </w:r>
    <w:r w:rsidR="009C4D82" w:rsidRPr="009C4D82">
      <w:rPr>
        <w:sz w:val="20"/>
        <w:szCs w:val="20"/>
      </w:rPr>
      <w:t xml:space="preserve">Ministru kabineta noteikumu projekta „Kārtība, kādā saņemama atļauja reklāmas izvietošanai publiskās vietās vai vietās, kas vērstas pret publisku vietu” sākotnējās ietekmes novērtējuma </w:t>
    </w:r>
    <w:smartTag w:uri="schemas-tilde-lv/tildestengine" w:element="veidnes">
      <w:smartTagPr>
        <w:attr w:name="text" w:val="ziņojums"/>
        <w:attr w:name="id" w:val="-1"/>
        <w:attr w:name="baseform" w:val="ziņojums"/>
      </w:smartTagPr>
      <w:r w:rsidR="009C4D82" w:rsidRPr="009C4D82">
        <w:rPr>
          <w:sz w:val="20"/>
          <w:szCs w:val="20"/>
        </w:rPr>
        <w:t>ziņojums</w:t>
      </w:r>
    </w:smartTag>
    <w:r w:rsidR="009C4D82" w:rsidRPr="009C4D82">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60" w:rsidRDefault="009B0F60" w:rsidP="007D58AC">
      <w:pPr>
        <w:spacing w:before="0"/>
      </w:pPr>
      <w:r>
        <w:separator/>
      </w:r>
    </w:p>
  </w:footnote>
  <w:footnote w:type="continuationSeparator" w:id="0">
    <w:p w:rsidR="009B0F60" w:rsidRDefault="009B0F60" w:rsidP="007D58A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7" w:rsidRPr="00797F6F" w:rsidRDefault="00ED63CB">
    <w:pPr>
      <w:pStyle w:val="Header"/>
      <w:jc w:val="center"/>
      <w:rPr>
        <w:rFonts w:ascii="Times New Roman" w:hAnsi="Times New Roman"/>
        <w:sz w:val="24"/>
        <w:szCs w:val="24"/>
      </w:rPr>
    </w:pPr>
    <w:r w:rsidRPr="00797F6F">
      <w:rPr>
        <w:rFonts w:ascii="Times New Roman" w:hAnsi="Times New Roman"/>
        <w:sz w:val="24"/>
        <w:szCs w:val="24"/>
      </w:rPr>
      <w:fldChar w:fldCharType="begin"/>
    </w:r>
    <w:r w:rsidR="00634207" w:rsidRPr="00797F6F">
      <w:rPr>
        <w:rFonts w:ascii="Times New Roman" w:hAnsi="Times New Roman"/>
        <w:sz w:val="24"/>
        <w:szCs w:val="24"/>
      </w:rPr>
      <w:instrText xml:space="preserve"> PAGE   \* MERGEFORMAT </w:instrText>
    </w:r>
    <w:r w:rsidRPr="00797F6F">
      <w:rPr>
        <w:rFonts w:ascii="Times New Roman" w:hAnsi="Times New Roman"/>
        <w:sz w:val="24"/>
        <w:szCs w:val="24"/>
      </w:rPr>
      <w:fldChar w:fldCharType="separate"/>
    </w:r>
    <w:r w:rsidR="00084B50">
      <w:rPr>
        <w:rFonts w:ascii="Times New Roman" w:hAnsi="Times New Roman"/>
        <w:noProof/>
        <w:sz w:val="24"/>
        <w:szCs w:val="24"/>
      </w:rPr>
      <w:t>16</w:t>
    </w:r>
    <w:r w:rsidRPr="00797F6F">
      <w:rPr>
        <w:rFonts w:ascii="Times New Roman" w:hAnsi="Times New Roman"/>
        <w:sz w:val="24"/>
        <w:szCs w:val="24"/>
      </w:rPr>
      <w:fldChar w:fldCharType="end"/>
    </w:r>
  </w:p>
  <w:p w:rsidR="00634207" w:rsidRDefault="006342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8AE"/>
    <w:multiLevelType w:val="multilevel"/>
    <w:tmpl w:val="63D2FBD0"/>
    <w:styleLink w:val="ISBullets"/>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C83FF6"/>
    <w:multiLevelType w:val="hybridMultilevel"/>
    <w:tmpl w:val="22C40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D0637A4"/>
    <w:multiLevelType w:val="hybridMultilevel"/>
    <w:tmpl w:val="9738C330"/>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301A007F"/>
    <w:multiLevelType w:val="hybridMultilevel"/>
    <w:tmpl w:val="623022F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B25551"/>
    <w:multiLevelType w:val="hybridMultilevel"/>
    <w:tmpl w:val="762041DC"/>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33B72FC0"/>
    <w:multiLevelType w:val="hybridMultilevel"/>
    <w:tmpl w:val="3D369912"/>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431249EC"/>
    <w:multiLevelType w:val="hybridMultilevel"/>
    <w:tmpl w:val="7144A3FA"/>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4C837EE3"/>
    <w:multiLevelType w:val="hybridMultilevel"/>
    <w:tmpl w:val="B2480FF4"/>
    <w:lvl w:ilvl="0" w:tplc="04260017">
      <w:start w:val="1"/>
      <w:numFmt w:val="lowerLetter"/>
      <w:lvlText w:val="%1)"/>
      <w:lvlJc w:val="left"/>
      <w:pPr>
        <w:tabs>
          <w:tab w:val="num" w:pos="720"/>
        </w:tabs>
        <w:ind w:left="720" w:hanging="360"/>
      </w:pPr>
      <w:rPr>
        <w:rFonts w:hint="default"/>
      </w:rPr>
    </w:lvl>
    <w:lvl w:ilvl="1" w:tplc="34368576" w:tentative="1">
      <w:start w:val="1"/>
      <w:numFmt w:val="decimal"/>
      <w:lvlText w:val="%2."/>
      <w:lvlJc w:val="left"/>
      <w:pPr>
        <w:tabs>
          <w:tab w:val="num" w:pos="1440"/>
        </w:tabs>
        <w:ind w:left="1440" w:hanging="360"/>
      </w:pPr>
    </w:lvl>
    <w:lvl w:ilvl="2" w:tplc="67664E6E" w:tentative="1">
      <w:start w:val="1"/>
      <w:numFmt w:val="decimal"/>
      <w:lvlText w:val="%3."/>
      <w:lvlJc w:val="left"/>
      <w:pPr>
        <w:tabs>
          <w:tab w:val="num" w:pos="2160"/>
        </w:tabs>
        <w:ind w:left="2160" w:hanging="360"/>
      </w:pPr>
    </w:lvl>
    <w:lvl w:ilvl="3" w:tplc="23AA8118" w:tentative="1">
      <w:start w:val="1"/>
      <w:numFmt w:val="decimal"/>
      <w:lvlText w:val="%4."/>
      <w:lvlJc w:val="left"/>
      <w:pPr>
        <w:tabs>
          <w:tab w:val="num" w:pos="2880"/>
        </w:tabs>
        <w:ind w:left="2880" w:hanging="360"/>
      </w:pPr>
    </w:lvl>
    <w:lvl w:ilvl="4" w:tplc="085ADEFE" w:tentative="1">
      <w:start w:val="1"/>
      <w:numFmt w:val="decimal"/>
      <w:lvlText w:val="%5."/>
      <w:lvlJc w:val="left"/>
      <w:pPr>
        <w:tabs>
          <w:tab w:val="num" w:pos="3600"/>
        </w:tabs>
        <w:ind w:left="3600" w:hanging="360"/>
      </w:pPr>
    </w:lvl>
    <w:lvl w:ilvl="5" w:tplc="4D6E0862" w:tentative="1">
      <w:start w:val="1"/>
      <w:numFmt w:val="decimal"/>
      <w:lvlText w:val="%6."/>
      <w:lvlJc w:val="left"/>
      <w:pPr>
        <w:tabs>
          <w:tab w:val="num" w:pos="4320"/>
        </w:tabs>
        <w:ind w:left="4320" w:hanging="360"/>
      </w:pPr>
    </w:lvl>
    <w:lvl w:ilvl="6" w:tplc="D552280A" w:tentative="1">
      <w:start w:val="1"/>
      <w:numFmt w:val="decimal"/>
      <w:lvlText w:val="%7."/>
      <w:lvlJc w:val="left"/>
      <w:pPr>
        <w:tabs>
          <w:tab w:val="num" w:pos="5040"/>
        </w:tabs>
        <w:ind w:left="5040" w:hanging="360"/>
      </w:pPr>
    </w:lvl>
    <w:lvl w:ilvl="7" w:tplc="5420BCF0" w:tentative="1">
      <w:start w:val="1"/>
      <w:numFmt w:val="decimal"/>
      <w:lvlText w:val="%8."/>
      <w:lvlJc w:val="left"/>
      <w:pPr>
        <w:tabs>
          <w:tab w:val="num" w:pos="5760"/>
        </w:tabs>
        <w:ind w:left="5760" w:hanging="360"/>
      </w:pPr>
    </w:lvl>
    <w:lvl w:ilvl="8" w:tplc="EFAC3672" w:tentative="1">
      <w:start w:val="1"/>
      <w:numFmt w:val="decimal"/>
      <w:lvlText w:val="%9."/>
      <w:lvlJc w:val="left"/>
      <w:pPr>
        <w:tabs>
          <w:tab w:val="num" w:pos="6480"/>
        </w:tabs>
        <w:ind w:left="6480" w:hanging="360"/>
      </w:pPr>
    </w:lvl>
  </w:abstractNum>
  <w:abstractNum w:abstractNumId="8">
    <w:nsid w:val="509650E3"/>
    <w:multiLevelType w:val="hybridMultilevel"/>
    <w:tmpl w:val="9178151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nsid w:val="51BF6624"/>
    <w:multiLevelType w:val="hybridMultilevel"/>
    <w:tmpl w:val="B2480FF4"/>
    <w:lvl w:ilvl="0" w:tplc="04260017">
      <w:start w:val="1"/>
      <w:numFmt w:val="lowerLetter"/>
      <w:lvlText w:val="%1)"/>
      <w:lvlJc w:val="left"/>
      <w:pPr>
        <w:tabs>
          <w:tab w:val="num" w:pos="720"/>
        </w:tabs>
        <w:ind w:left="720" w:hanging="360"/>
      </w:pPr>
      <w:rPr>
        <w:rFonts w:hint="default"/>
      </w:rPr>
    </w:lvl>
    <w:lvl w:ilvl="1" w:tplc="34368576" w:tentative="1">
      <w:start w:val="1"/>
      <w:numFmt w:val="decimal"/>
      <w:lvlText w:val="%2."/>
      <w:lvlJc w:val="left"/>
      <w:pPr>
        <w:tabs>
          <w:tab w:val="num" w:pos="1440"/>
        </w:tabs>
        <w:ind w:left="1440" w:hanging="360"/>
      </w:pPr>
    </w:lvl>
    <w:lvl w:ilvl="2" w:tplc="67664E6E" w:tentative="1">
      <w:start w:val="1"/>
      <w:numFmt w:val="decimal"/>
      <w:lvlText w:val="%3."/>
      <w:lvlJc w:val="left"/>
      <w:pPr>
        <w:tabs>
          <w:tab w:val="num" w:pos="2160"/>
        </w:tabs>
        <w:ind w:left="2160" w:hanging="360"/>
      </w:pPr>
    </w:lvl>
    <w:lvl w:ilvl="3" w:tplc="23AA8118" w:tentative="1">
      <w:start w:val="1"/>
      <w:numFmt w:val="decimal"/>
      <w:lvlText w:val="%4."/>
      <w:lvlJc w:val="left"/>
      <w:pPr>
        <w:tabs>
          <w:tab w:val="num" w:pos="2880"/>
        </w:tabs>
        <w:ind w:left="2880" w:hanging="360"/>
      </w:pPr>
    </w:lvl>
    <w:lvl w:ilvl="4" w:tplc="085ADEFE" w:tentative="1">
      <w:start w:val="1"/>
      <w:numFmt w:val="decimal"/>
      <w:lvlText w:val="%5."/>
      <w:lvlJc w:val="left"/>
      <w:pPr>
        <w:tabs>
          <w:tab w:val="num" w:pos="3600"/>
        </w:tabs>
        <w:ind w:left="3600" w:hanging="360"/>
      </w:pPr>
    </w:lvl>
    <w:lvl w:ilvl="5" w:tplc="4D6E0862" w:tentative="1">
      <w:start w:val="1"/>
      <w:numFmt w:val="decimal"/>
      <w:lvlText w:val="%6."/>
      <w:lvlJc w:val="left"/>
      <w:pPr>
        <w:tabs>
          <w:tab w:val="num" w:pos="4320"/>
        </w:tabs>
        <w:ind w:left="4320" w:hanging="360"/>
      </w:pPr>
    </w:lvl>
    <w:lvl w:ilvl="6" w:tplc="D552280A" w:tentative="1">
      <w:start w:val="1"/>
      <w:numFmt w:val="decimal"/>
      <w:lvlText w:val="%7."/>
      <w:lvlJc w:val="left"/>
      <w:pPr>
        <w:tabs>
          <w:tab w:val="num" w:pos="5040"/>
        </w:tabs>
        <w:ind w:left="5040" w:hanging="360"/>
      </w:pPr>
    </w:lvl>
    <w:lvl w:ilvl="7" w:tplc="5420BCF0" w:tentative="1">
      <w:start w:val="1"/>
      <w:numFmt w:val="decimal"/>
      <w:lvlText w:val="%8."/>
      <w:lvlJc w:val="left"/>
      <w:pPr>
        <w:tabs>
          <w:tab w:val="num" w:pos="5760"/>
        </w:tabs>
        <w:ind w:left="5760" w:hanging="360"/>
      </w:pPr>
    </w:lvl>
    <w:lvl w:ilvl="8" w:tplc="EFAC3672" w:tentative="1">
      <w:start w:val="1"/>
      <w:numFmt w:val="decimal"/>
      <w:lvlText w:val="%9."/>
      <w:lvlJc w:val="left"/>
      <w:pPr>
        <w:tabs>
          <w:tab w:val="num" w:pos="6480"/>
        </w:tabs>
        <w:ind w:left="6480" w:hanging="360"/>
      </w:pPr>
    </w:lvl>
  </w:abstractNum>
  <w:abstractNum w:abstractNumId="10">
    <w:nsid w:val="54B84B73"/>
    <w:multiLevelType w:val="multilevel"/>
    <w:tmpl w:val="63D2FBD0"/>
    <w:numStyleLink w:val="ISBullets"/>
  </w:abstractNum>
  <w:abstractNum w:abstractNumId="11">
    <w:nsid w:val="5AC21881"/>
    <w:multiLevelType w:val="hybridMultilevel"/>
    <w:tmpl w:val="A1502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18A2F6A"/>
    <w:multiLevelType w:val="hybridMultilevel"/>
    <w:tmpl w:val="7B46B5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979171E"/>
    <w:multiLevelType w:val="hybridMultilevel"/>
    <w:tmpl w:val="A4A8675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717030B5"/>
    <w:multiLevelType w:val="hybridMultilevel"/>
    <w:tmpl w:val="94E49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9AD292B"/>
    <w:multiLevelType w:val="hybridMultilevel"/>
    <w:tmpl w:val="1046A3F4"/>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6">
    <w:nsid w:val="7D17273D"/>
    <w:multiLevelType w:val="hybridMultilevel"/>
    <w:tmpl w:val="3378004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num>
  <w:num w:numId="2">
    <w:abstractNumId w:val="11"/>
  </w:num>
  <w:num w:numId="3">
    <w:abstractNumId w:val="1"/>
  </w:num>
  <w:num w:numId="4">
    <w:abstractNumId w:val="14"/>
  </w:num>
  <w:num w:numId="5">
    <w:abstractNumId w:val="8"/>
  </w:num>
  <w:num w:numId="6">
    <w:abstractNumId w:val="0"/>
  </w:num>
  <w:num w:numId="7">
    <w:abstractNumId w:val="10"/>
  </w:num>
  <w:num w:numId="8">
    <w:abstractNumId w:val="7"/>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hideSpellingErrors/>
  <w:hideGrammaticalErrors/>
  <w:documentProtection w:edit="readOnly" w:enforcement="1" w:cryptProviderType="rsaFull" w:cryptAlgorithmClass="hash" w:cryptAlgorithmType="typeAny" w:cryptAlgorithmSid="4" w:cryptSpinCount="100000" w:hash="g188w/c9P33UExG12/7TsT6iMvM=" w:salt="q9EgkTTEMDsnLkXI49pk8g=="/>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2863C4"/>
    <w:rsid w:val="000009D1"/>
    <w:rsid w:val="0001177D"/>
    <w:rsid w:val="00015AE6"/>
    <w:rsid w:val="00015D29"/>
    <w:rsid w:val="00027E52"/>
    <w:rsid w:val="00034073"/>
    <w:rsid w:val="00042DE4"/>
    <w:rsid w:val="000433EE"/>
    <w:rsid w:val="00045C34"/>
    <w:rsid w:val="00050FA6"/>
    <w:rsid w:val="00071E94"/>
    <w:rsid w:val="00073EA5"/>
    <w:rsid w:val="000757A3"/>
    <w:rsid w:val="00084B50"/>
    <w:rsid w:val="00094A1C"/>
    <w:rsid w:val="00094F9B"/>
    <w:rsid w:val="000A4BB0"/>
    <w:rsid w:val="000A4C0B"/>
    <w:rsid w:val="000B2A28"/>
    <w:rsid w:val="000B3128"/>
    <w:rsid w:val="000B7300"/>
    <w:rsid w:val="000B7CBE"/>
    <w:rsid w:val="000B7E9C"/>
    <w:rsid w:val="000C0881"/>
    <w:rsid w:val="000C31A4"/>
    <w:rsid w:val="000C7AD7"/>
    <w:rsid w:val="000D3669"/>
    <w:rsid w:val="000D4FA1"/>
    <w:rsid w:val="000D709D"/>
    <w:rsid w:val="000E1DB3"/>
    <w:rsid w:val="000E2C9F"/>
    <w:rsid w:val="000E30DC"/>
    <w:rsid w:val="000E3602"/>
    <w:rsid w:val="000F090A"/>
    <w:rsid w:val="000F0944"/>
    <w:rsid w:val="000F43CD"/>
    <w:rsid w:val="000F4D12"/>
    <w:rsid w:val="001042EB"/>
    <w:rsid w:val="0011788A"/>
    <w:rsid w:val="00121EBB"/>
    <w:rsid w:val="001235B1"/>
    <w:rsid w:val="001314B8"/>
    <w:rsid w:val="00132597"/>
    <w:rsid w:val="001337E5"/>
    <w:rsid w:val="00133846"/>
    <w:rsid w:val="001359AA"/>
    <w:rsid w:val="0014798E"/>
    <w:rsid w:val="001532DC"/>
    <w:rsid w:val="00154FAC"/>
    <w:rsid w:val="00162192"/>
    <w:rsid w:val="00162A36"/>
    <w:rsid w:val="00162DBF"/>
    <w:rsid w:val="0018488C"/>
    <w:rsid w:val="001A789C"/>
    <w:rsid w:val="001B61E2"/>
    <w:rsid w:val="001B7F1D"/>
    <w:rsid w:val="001C0F66"/>
    <w:rsid w:val="001C2E09"/>
    <w:rsid w:val="001C31B7"/>
    <w:rsid w:val="001C47B1"/>
    <w:rsid w:val="001C623D"/>
    <w:rsid w:val="001C6646"/>
    <w:rsid w:val="001C7C00"/>
    <w:rsid w:val="001D1060"/>
    <w:rsid w:val="001E270A"/>
    <w:rsid w:val="001E35DA"/>
    <w:rsid w:val="001F1C2C"/>
    <w:rsid w:val="001F3404"/>
    <w:rsid w:val="00202C26"/>
    <w:rsid w:val="00204976"/>
    <w:rsid w:val="002051CF"/>
    <w:rsid w:val="0020635C"/>
    <w:rsid w:val="002073BD"/>
    <w:rsid w:val="00213C38"/>
    <w:rsid w:val="00216512"/>
    <w:rsid w:val="00217F42"/>
    <w:rsid w:val="00222E32"/>
    <w:rsid w:val="002267D4"/>
    <w:rsid w:val="00230A4E"/>
    <w:rsid w:val="002330C2"/>
    <w:rsid w:val="002374C5"/>
    <w:rsid w:val="002421FC"/>
    <w:rsid w:val="0024309D"/>
    <w:rsid w:val="00251AC5"/>
    <w:rsid w:val="00255CC9"/>
    <w:rsid w:val="00260680"/>
    <w:rsid w:val="002718FD"/>
    <w:rsid w:val="0027445E"/>
    <w:rsid w:val="00283F86"/>
    <w:rsid w:val="002863C4"/>
    <w:rsid w:val="00294620"/>
    <w:rsid w:val="002972BD"/>
    <w:rsid w:val="002A1704"/>
    <w:rsid w:val="002A1C59"/>
    <w:rsid w:val="002A4E3C"/>
    <w:rsid w:val="002A56C2"/>
    <w:rsid w:val="002A607C"/>
    <w:rsid w:val="002A7254"/>
    <w:rsid w:val="002B3C29"/>
    <w:rsid w:val="002C137F"/>
    <w:rsid w:val="002C3755"/>
    <w:rsid w:val="002C3EF4"/>
    <w:rsid w:val="002D6C19"/>
    <w:rsid w:val="002F0BEE"/>
    <w:rsid w:val="002F3331"/>
    <w:rsid w:val="002F438E"/>
    <w:rsid w:val="002F7B46"/>
    <w:rsid w:val="00300107"/>
    <w:rsid w:val="003022ED"/>
    <w:rsid w:val="00303F3A"/>
    <w:rsid w:val="003151D8"/>
    <w:rsid w:val="0031702C"/>
    <w:rsid w:val="00320A9C"/>
    <w:rsid w:val="00327512"/>
    <w:rsid w:val="00327F9B"/>
    <w:rsid w:val="003374D3"/>
    <w:rsid w:val="0034515D"/>
    <w:rsid w:val="00347D2B"/>
    <w:rsid w:val="0035140F"/>
    <w:rsid w:val="00352E00"/>
    <w:rsid w:val="00352F2E"/>
    <w:rsid w:val="00361A17"/>
    <w:rsid w:val="00361BBD"/>
    <w:rsid w:val="00362468"/>
    <w:rsid w:val="00365B2E"/>
    <w:rsid w:val="00373D7C"/>
    <w:rsid w:val="00374C6E"/>
    <w:rsid w:val="00375B8F"/>
    <w:rsid w:val="00385A43"/>
    <w:rsid w:val="00387353"/>
    <w:rsid w:val="00397693"/>
    <w:rsid w:val="003979E2"/>
    <w:rsid w:val="003A0C01"/>
    <w:rsid w:val="003A5640"/>
    <w:rsid w:val="003B5DD9"/>
    <w:rsid w:val="003B5F34"/>
    <w:rsid w:val="003C0034"/>
    <w:rsid w:val="003C0815"/>
    <w:rsid w:val="003C0F00"/>
    <w:rsid w:val="003D6453"/>
    <w:rsid w:val="003D6732"/>
    <w:rsid w:val="003D73FC"/>
    <w:rsid w:val="003E010C"/>
    <w:rsid w:val="003E29F4"/>
    <w:rsid w:val="003E2D9F"/>
    <w:rsid w:val="003E30DF"/>
    <w:rsid w:val="003E7D21"/>
    <w:rsid w:val="003F13F2"/>
    <w:rsid w:val="003F37B4"/>
    <w:rsid w:val="0040160C"/>
    <w:rsid w:val="00403300"/>
    <w:rsid w:val="00405042"/>
    <w:rsid w:val="004173EF"/>
    <w:rsid w:val="00421200"/>
    <w:rsid w:val="00422E85"/>
    <w:rsid w:val="0043134B"/>
    <w:rsid w:val="004353C5"/>
    <w:rsid w:val="00445C38"/>
    <w:rsid w:val="00453539"/>
    <w:rsid w:val="00455976"/>
    <w:rsid w:val="0045730A"/>
    <w:rsid w:val="004576AE"/>
    <w:rsid w:val="0046031E"/>
    <w:rsid w:val="00464680"/>
    <w:rsid w:val="004678E1"/>
    <w:rsid w:val="00467CC1"/>
    <w:rsid w:val="00470C89"/>
    <w:rsid w:val="00477BA7"/>
    <w:rsid w:val="00480DC2"/>
    <w:rsid w:val="00485DDC"/>
    <w:rsid w:val="00490BE1"/>
    <w:rsid w:val="004965E4"/>
    <w:rsid w:val="00496E17"/>
    <w:rsid w:val="004A4D8A"/>
    <w:rsid w:val="004A63F3"/>
    <w:rsid w:val="004B0592"/>
    <w:rsid w:val="004C204B"/>
    <w:rsid w:val="004C3207"/>
    <w:rsid w:val="004C46CE"/>
    <w:rsid w:val="004C6FFC"/>
    <w:rsid w:val="004D700D"/>
    <w:rsid w:val="004E259F"/>
    <w:rsid w:val="004E3BB9"/>
    <w:rsid w:val="004E5460"/>
    <w:rsid w:val="004E7AB2"/>
    <w:rsid w:val="004F0CCF"/>
    <w:rsid w:val="004F401C"/>
    <w:rsid w:val="005012F2"/>
    <w:rsid w:val="00505186"/>
    <w:rsid w:val="0050635D"/>
    <w:rsid w:val="00513071"/>
    <w:rsid w:val="0051342D"/>
    <w:rsid w:val="0051763A"/>
    <w:rsid w:val="0053173F"/>
    <w:rsid w:val="00533176"/>
    <w:rsid w:val="0053326E"/>
    <w:rsid w:val="00536375"/>
    <w:rsid w:val="00542C5C"/>
    <w:rsid w:val="005447A1"/>
    <w:rsid w:val="00552602"/>
    <w:rsid w:val="00555DF3"/>
    <w:rsid w:val="00561B38"/>
    <w:rsid w:val="005630C7"/>
    <w:rsid w:val="00575039"/>
    <w:rsid w:val="0057784F"/>
    <w:rsid w:val="00593554"/>
    <w:rsid w:val="00593C54"/>
    <w:rsid w:val="0059673A"/>
    <w:rsid w:val="00597CB9"/>
    <w:rsid w:val="005A3A21"/>
    <w:rsid w:val="005A5504"/>
    <w:rsid w:val="005B057F"/>
    <w:rsid w:val="005C3A41"/>
    <w:rsid w:val="005D2CF8"/>
    <w:rsid w:val="005D31A0"/>
    <w:rsid w:val="005D5456"/>
    <w:rsid w:val="005E31EF"/>
    <w:rsid w:val="005F237D"/>
    <w:rsid w:val="005F405A"/>
    <w:rsid w:val="00602F00"/>
    <w:rsid w:val="006034BF"/>
    <w:rsid w:val="00604C4D"/>
    <w:rsid w:val="00605968"/>
    <w:rsid w:val="006276DD"/>
    <w:rsid w:val="00634207"/>
    <w:rsid w:val="006379CB"/>
    <w:rsid w:val="00681F59"/>
    <w:rsid w:val="0068382B"/>
    <w:rsid w:val="006857E0"/>
    <w:rsid w:val="006910F1"/>
    <w:rsid w:val="00696DDC"/>
    <w:rsid w:val="006A5355"/>
    <w:rsid w:val="006A5E50"/>
    <w:rsid w:val="006B0A65"/>
    <w:rsid w:val="006B4708"/>
    <w:rsid w:val="006C0AB3"/>
    <w:rsid w:val="006C46FA"/>
    <w:rsid w:val="006C5159"/>
    <w:rsid w:val="006C53C5"/>
    <w:rsid w:val="006C5F79"/>
    <w:rsid w:val="006D6639"/>
    <w:rsid w:val="006D7641"/>
    <w:rsid w:val="006D791B"/>
    <w:rsid w:val="006D7B35"/>
    <w:rsid w:val="006E200F"/>
    <w:rsid w:val="006E5690"/>
    <w:rsid w:val="006F11CC"/>
    <w:rsid w:val="006F27FC"/>
    <w:rsid w:val="00705CAF"/>
    <w:rsid w:val="00712817"/>
    <w:rsid w:val="007154E8"/>
    <w:rsid w:val="00715C59"/>
    <w:rsid w:val="00723B36"/>
    <w:rsid w:val="00740705"/>
    <w:rsid w:val="007419BF"/>
    <w:rsid w:val="00744BF3"/>
    <w:rsid w:val="00753850"/>
    <w:rsid w:val="00757504"/>
    <w:rsid w:val="00761C4A"/>
    <w:rsid w:val="00770CDB"/>
    <w:rsid w:val="00771344"/>
    <w:rsid w:val="00775171"/>
    <w:rsid w:val="00783393"/>
    <w:rsid w:val="00786554"/>
    <w:rsid w:val="007902E7"/>
    <w:rsid w:val="0079148C"/>
    <w:rsid w:val="0079198F"/>
    <w:rsid w:val="007925CF"/>
    <w:rsid w:val="00797F6F"/>
    <w:rsid w:val="007C19C3"/>
    <w:rsid w:val="007D58AC"/>
    <w:rsid w:val="007D6858"/>
    <w:rsid w:val="007E67E8"/>
    <w:rsid w:val="007F1FDB"/>
    <w:rsid w:val="007F2985"/>
    <w:rsid w:val="007F511B"/>
    <w:rsid w:val="007F5C0C"/>
    <w:rsid w:val="007F7947"/>
    <w:rsid w:val="00805757"/>
    <w:rsid w:val="00806927"/>
    <w:rsid w:val="00807E6E"/>
    <w:rsid w:val="00810DEA"/>
    <w:rsid w:val="0081534F"/>
    <w:rsid w:val="00823E71"/>
    <w:rsid w:val="008335BD"/>
    <w:rsid w:val="008408AF"/>
    <w:rsid w:val="008436DD"/>
    <w:rsid w:val="008469A2"/>
    <w:rsid w:val="00855928"/>
    <w:rsid w:val="00874E39"/>
    <w:rsid w:val="0088415F"/>
    <w:rsid w:val="00886749"/>
    <w:rsid w:val="00893A0A"/>
    <w:rsid w:val="008941B8"/>
    <w:rsid w:val="008A125C"/>
    <w:rsid w:val="008A1BFD"/>
    <w:rsid w:val="008B18FA"/>
    <w:rsid w:val="008B789B"/>
    <w:rsid w:val="008C66D4"/>
    <w:rsid w:val="008D44EC"/>
    <w:rsid w:val="008D5DCA"/>
    <w:rsid w:val="008D7552"/>
    <w:rsid w:val="008E5BFB"/>
    <w:rsid w:val="008F5277"/>
    <w:rsid w:val="008F5980"/>
    <w:rsid w:val="008F6BF0"/>
    <w:rsid w:val="009005D5"/>
    <w:rsid w:val="009017E9"/>
    <w:rsid w:val="00906109"/>
    <w:rsid w:val="00911817"/>
    <w:rsid w:val="009348FB"/>
    <w:rsid w:val="00934AEC"/>
    <w:rsid w:val="00935941"/>
    <w:rsid w:val="009460E0"/>
    <w:rsid w:val="00946ECD"/>
    <w:rsid w:val="00951FBB"/>
    <w:rsid w:val="00966F04"/>
    <w:rsid w:val="009679D3"/>
    <w:rsid w:val="00970A46"/>
    <w:rsid w:val="00971401"/>
    <w:rsid w:val="009759C8"/>
    <w:rsid w:val="0097797C"/>
    <w:rsid w:val="009803E5"/>
    <w:rsid w:val="0098042F"/>
    <w:rsid w:val="009877F7"/>
    <w:rsid w:val="009972E7"/>
    <w:rsid w:val="009A6355"/>
    <w:rsid w:val="009B0F60"/>
    <w:rsid w:val="009B3B43"/>
    <w:rsid w:val="009B3B70"/>
    <w:rsid w:val="009B546E"/>
    <w:rsid w:val="009B77D7"/>
    <w:rsid w:val="009C4D82"/>
    <w:rsid w:val="009D3AF4"/>
    <w:rsid w:val="009D6AA1"/>
    <w:rsid w:val="009F7EDA"/>
    <w:rsid w:val="00A026B1"/>
    <w:rsid w:val="00A06B95"/>
    <w:rsid w:val="00A108DC"/>
    <w:rsid w:val="00A24F1D"/>
    <w:rsid w:val="00A43278"/>
    <w:rsid w:val="00A44CB9"/>
    <w:rsid w:val="00A507B9"/>
    <w:rsid w:val="00A51730"/>
    <w:rsid w:val="00A53C6E"/>
    <w:rsid w:val="00A630E7"/>
    <w:rsid w:val="00A63995"/>
    <w:rsid w:val="00A702A7"/>
    <w:rsid w:val="00A743AA"/>
    <w:rsid w:val="00A80990"/>
    <w:rsid w:val="00AA0D21"/>
    <w:rsid w:val="00AA4D0C"/>
    <w:rsid w:val="00AA514F"/>
    <w:rsid w:val="00AA777A"/>
    <w:rsid w:val="00AB53B6"/>
    <w:rsid w:val="00AC3631"/>
    <w:rsid w:val="00AC4C69"/>
    <w:rsid w:val="00AC596E"/>
    <w:rsid w:val="00AC6C45"/>
    <w:rsid w:val="00AE2881"/>
    <w:rsid w:val="00AE3E71"/>
    <w:rsid w:val="00AF6D77"/>
    <w:rsid w:val="00AF73C3"/>
    <w:rsid w:val="00B01F39"/>
    <w:rsid w:val="00B0250A"/>
    <w:rsid w:val="00B0357D"/>
    <w:rsid w:val="00B0385C"/>
    <w:rsid w:val="00B10908"/>
    <w:rsid w:val="00B12578"/>
    <w:rsid w:val="00B12E86"/>
    <w:rsid w:val="00B17D5F"/>
    <w:rsid w:val="00B21695"/>
    <w:rsid w:val="00B224FC"/>
    <w:rsid w:val="00B27943"/>
    <w:rsid w:val="00B3523E"/>
    <w:rsid w:val="00B36E82"/>
    <w:rsid w:val="00B41336"/>
    <w:rsid w:val="00B45A67"/>
    <w:rsid w:val="00B4777B"/>
    <w:rsid w:val="00B63C7F"/>
    <w:rsid w:val="00B66153"/>
    <w:rsid w:val="00B672BC"/>
    <w:rsid w:val="00B70A0B"/>
    <w:rsid w:val="00B852E1"/>
    <w:rsid w:val="00B86AB3"/>
    <w:rsid w:val="00B9687D"/>
    <w:rsid w:val="00BA0666"/>
    <w:rsid w:val="00BA1F90"/>
    <w:rsid w:val="00BA3A36"/>
    <w:rsid w:val="00BA5904"/>
    <w:rsid w:val="00BA693F"/>
    <w:rsid w:val="00BA7EF2"/>
    <w:rsid w:val="00BB09C1"/>
    <w:rsid w:val="00BB451E"/>
    <w:rsid w:val="00BB752A"/>
    <w:rsid w:val="00BC5D2E"/>
    <w:rsid w:val="00BD515F"/>
    <w:rsid w:val="00BD6186"/>
    <w:rsid w:val="00BD7DA2"/>
    <w:rsid w:val="00BE219F"/>
    <w:rsid w:val="00BE3826"/>
    <w:rsid w:val="00BF0B7B"/>
    <w:rsid w:val="00BF2503"/>
    <w:rsid w:val="00BF7037"/>
    <w:rsid w:val="00C0465E"/>
    <w:rsid w:val="00C07CE9"/>
    <w:rsid w:val="00C11C4D"/>
    <w:rsid w:val="00C13E70"/>
    <w:rsid w:val="00C30413"/>
    <w:rsid w:val="00C4287E"/>
    <w:rsid w:val="00C455CA"/>
    <w:rsid w:val="00C45851"/>
    <w:rsid w:val="00C45B97"/>
    <w:rsid w:val="00C47368"/>
    <w:rsid w:val="00C5255A"/>
    <w:rsid w:val="00C55F00"/>
    <w:rsid w:val="00C66648"/>
    <w:rsid w:val="00C74518"/>
    <w:rsid w:val="00C74EA7"/>
    <w:rsid w:val="00C7701C"/>
    <w:rsid w:val="00C77A3F"/>
    <w:rsid w:val="00C81F5C"/>
    <w:rsid w:val="00C8592D"/>
    <w:rsid w:val="00C8595E"/>
    <w:rsid w:val="00C91CCD"/>
    <w:rsid w:val="00CA3336"/>
    <w:rsid w:val="00CA5265"/>
    <w:rsid w:val="00CB2A87"/>
    <w:rsid w:val="00CB7FBA"/>
    <w:rsid w:val="00CC4467"/>
    <w:rsid w:val="00CD74D1"/>
    <w:rsid w:val="00CE3526"/>
    <w:rsid w:val="00D21AE6"/>
    <w:rsid w:val="00D30A8D"/>
    <w:rsid w:val="00D362BE"/>
    <w:rsid w:val="00D3681D"/>
    <w:rsid w:val="00D41377"/>
    <w:rsid w:val="00D42570"/>
    <w:rsid w:val="00D523D5"/>
    <w:rsid w:val="00D52912"/>
    <w:rsid w:val="00D530DB"/>
    <w:rsid w:val="00D5404D"/>
    <w:rsid w:val="00D61CDE"/>
    <w:rsid w:val="00D678BF"/>
    <w:rsid w:val="00D70B64"/>
    <w:rsid w:val="00D743ED"/>
    <w:rsid w:val="00D810DA"/>
    <w:rsid w:val="00D8299A"/>
    <w:rsid w:val="00D858EC"/>
    <w:rsid w:val="00D878C4"/>
    <w:rsid w:val="00D913B6"/>
    <w:rsid w:val="00DA056E"/>
    <w:rsid w:val="00DB4CF8"/>
    <w:rsid w:val="00DD7169"/>
    <w:rsid w:val="00DF254B"/>
    <w:rsid w:val="00DF5724"/>
    <w:rsid w:val="00E00413"/>
    <w:rsid w:val="00E05622"/>
    <w:rsid w:val="00E065F8"/>
    <w:rsid w:val="00E142A0"/>
    <w:rsid w:val="00E26C10"/>
    <w:rsid w:val="00E405B1"/>
    <w:rsid w:val="00E43251"/>
    <w:rsid w:val="00E47A5E"/>
    <w:rsid w:val="00E47B32"/>
    <w:rsid w:val="00E5052B"/>
    <w:rsid w:val="00E50D2D"/>
    <w:rsid w:val="00E563B9"/>
    <w:rsid w:val="00E6331C"/>
    <w:rsid w:val="00E652BD"/>
    <w:rsid w:val="00E65F09"/>
    <w:rsid w:val="00E6682D"/>
    <w:rsid w:val="00E70239"/>
    <w:rsid w:val="00E70E6E"/>
    <w:rsid w:val="00E72332"/>
    <w:rsid w:val="00E87E78"/>
    <w:rsid w:val="00EB4458"/>
    <w:rsid w:val="00EB51FD"/>
    <w:rsid w:val="00EC1D8B"/>
    <w:rsid w:val="00EC314D"/>
    <w:rsid w:val="00EC6942"/>
    <w:rsid w:val="00ED05F5"/>
    <w:rsid w:val="00ED1264"/>
    <w:rsid w:val="00ED1571"/>
    <w:rsid w:val="00ED63CB"/>
    <w:rsid w:val="00EF4ABD"/>
    <w:rsid w:val="00F0272C"/>
    <w:rsid w:val="00F02FFB"/>
    <w:rsid w:val="00F05836"/>
    <w:rsid w:val="00F05FFC"/>
    <w:rsid w:val="00F1668A"/>
    <w:rsid w:val="00F20B99"/>
    <w:rsid w:val="00F33848"/>
    <w:rsid w:val="00F372CF"/>
    <w:rsid w:val="00F37444"/>
    <w:rsid w:val="00F41D56"/>
    <w:rsid w:val="00F450E9"/>
    <w:rsid w:val="00F533EC"/>
    <w:rsid w:val="00F54B2C"/>
    <w:rsid w:val="00F57B33"/>
    <w:rsid w:val="00F64AD6"/>
    <w:rsid w:val="00F7077F"/>
    <w:rsid w:val="00F74072"/>
    <w:rsid w:val="00F76D4A"/>
    <w:rsid w:val="00F83791"/>
    <w:rsid w:val="00F95612"/>
    <w:rsid w:val="00FB2446"/>
    <w:rsid w:val="00FB3E1C"/>
    <w:rsid w:val="00FC5653"/>
    <w:rsid w:val="00FD0885"/>
    <w:rsid w:val="00FD0B7E"/>
    <w:rsid w:val="00FD244C"/>
    <w:rsid w:val="00FD4914"/>
    <w:rsid w:val="00FD64B2"/>
    <w:rsid w:val="00FE142E"/>
    <w:rsid w:val="00FE4AB5"/>
    <w:rsid w:val="00FF1C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3F"/>
    <w:pPr>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863C4"/>
    <w:pPr>
      <w:spacing w:before="63" w:after="63"/>
      <w:ind w:firstLine="313"/>
    </w:pPr>
    <w:rPr>
      <w:rFonts w:ascii="Times New Roman" w:eastAsia="Times New Roman" w:hAnsi="Times New Roman"/>
      <w:sz w:val="24"/>
      <w:szCs w:val="24"/>
      <w:lang w:eastAsia="lv-LV"/>
    </w:rPr>
  </w:style>
  <w:style w:type="paragraph" w:customStyle="1" w:styleId="naisnod">
    <w:name w:val="naisnod"/>
    <w:basedOn w:val="Normal"/>
    <w:rsid w:val="002863C4"/>
    <w:pPr>
      <w:spacing w:before="125" w:after="125"/>
      <w:jc w:val="center"/>
    </w:pPr>
    <w:rPr>
      <w:rFonts w:ascii="Times New Roman" w:eastAsia="Times New Roman" w:hAnsi="Times New Roman"/>
      <w:b/>
      <w:bCs/>
      <w:sz w:val="24"/>
      <w:szCs w:val="24"/>
      <w:lang w:eastAsia="lv-LV"/>
    </w:rPr>
  </w:style>
  <w:style w:type="paragraph" w:customStyle="1" w:styleId="naislab">
    <w:name w:val="naislab"/>
    <w:basedOn w:val="Normal"/>
    <w:rsid w:val="002863C4"/>
    <w:pPr>
      <w:spacing w:before="63" w:after="63"/>
      <w:jc w:val="right"/>
    </w:pPr>
    <w:rPr>
      <w:rFonts w:ascii="Times New Roman" w:eastAsia="Times New Roman" w:hAnsi="Times New Roman"/>
      <w:sz w:val="24"/>
      <w:szCs w:val="24"/>
      <w:lang w:eastAsia="lv-LV"/>
    </w:rPr>
  </w:style>
  <w:style w:type="paragraph" w:customStyle="1" w:styleId="naiskr">
    <w:name w:val="naiskr"/>
    <w:basedOn w:val="Normal"/>
    <w:rsid w:val="002863C4"/>
    <w:pPr>
      <w:spacing w:before="63" w:after="63"/>
      <w:jc w:val="left"/>
    </w:pPr>
    <w:rPr>
      <w:rFonts w:ascii="Times New Roman" w:eastAsia="Times New Roman" w:hAnsi="Times New Roman"/>
      <w:sz w:val="24"/>
      <w:szCs w:val="24"/>
      <w:lang w:eastAsia="lv-LV"/>
    </w:rPr>
  </w:style>
  <w:style w:type="paragraph" w:customStyle="1" w:styleId="naisc">
    <w:name w:val="naisc"/>
    <w:basedOn w:val="Normal"/>
    <w:rsid w:val="002863C4"/>
    <w:pPr>
      <w:spacing w:before="63" w:after="63"/>
      <w:jc w:val="center"/>
    </w:pPr>
    <w:rPr>
      <w:rFonts w:ascii="Times New Roman" w:eastAsia="Times New Roman" w:hAnsi="Times New Roman"/>
      <w:sz w:val="24"/>
      <w:szCs w:val="24"/>
      <w:lang w:eastAsia="lv-LV"/>
    </w:rPr>
  </w:style>
  <w:style w:type="paragraph" w:customStyle="1" w:styleId="RakstzRakstzRakstzCharCharRakstzRakstz">
    <w:name w:val="Rakstz. Rakstz. Rakstz. Char Char Rakstz. Rakstz."/>
    <w:basedOn w:val="Normal"/>
    <w:rsid w:val="00770CDB"/>
    <w:pPr>
      <w:keepNext/>
      <w:keepLines/>
      <w:spacing w:before="40"/>
      <w:ind w:firstLine="709"/>
      <w:jc w:val="left"/>
    </w:pPr>
    <w:rPr>
      <w:rFonts w:ascii="Times New Roman" w:eastAsia="Times New Roman" w:hAnsi="Times New Roman"/>
      <w:sz w:val="24"/>
      <w:szCs w:val="24"/>
      <w:lang w:val="pl-PL" w:eastAsia="pl-PL"/>
    </w:rPr>
  </w:style>
  <w:style w:type="character" w:customStyle="1" w:styleId="spelle">
    <w:name w:val="spelle"/>
    <w:basedOn w:val="DefaultParagraphFont"/>
    <w:rsid w:val="00810DEA"/>
  </w:style>
  <w:style w:type="character" w:styleId="Hyperlink">
    <w:name w:val="Hyperlink"/>
    <w:basedOn w:val="DefaultParagraphFont"/>
    <w:rsid w:val="004353C5"/>
    <w:rPr>
      <w:color w:val="0000FF"/>
      <w:u w:val="single"/>
    </w:rPr>
  </w:style>
  <w:style w:type="paragraph" w:styleId="Header">
    <w:name w:val="header"/>
    <w:basedOn w:val="Normal"/>
    <w:link w:val="HeaderChar"/>
    <w:uiPriority w:val="99"/>
    <w:unhideWhenUsed/>
    <w:rsid w:val="007D58AC"/>
    <w:pPr>
      <w:tabs>
        <w:tab w:val="center" w:pos="4153"/>
        <w:tab w:val="right" w:pos="8306"/>
      </w:tabs>
    </w:pPr>
  </w:style>
  <w:style w:type="character" w:customStyle="1" w:styleId="HeaderChar">
    <w:name w:val="Header Char"/>
    <w:basedOn w:val="DefaultParagraphFont"/>
    <w:link w:val="Header"/>
    <w:uiPriority w:val="99"/>
    <w:rsid w:val="007D58AC"/>
    <w:rPr>
      <w:sz w:val="22"/>
      <w:szCs w:val="22"/>
      <w:lang w:eastAsia="en-US"/>
    </w:rPr>
  </w:style>
  <w:style w:type="paragraph" w:styleId="Footer">
    <w:name w:val="footer"/>
    <w:basedOn w:val="Normal"/>
    <w:link w:val="FooterChar"/>
    <w:uiPriority w:val="99"/>
    <w:unhideWhenUsed/>
    <w:rsid w:val="007D58AC"/>
    <w:pPr>
      <w:tabs>
        <w:tab w:val="center" w:pos="4153"/>
        <w:tab w:val="right" w:pos="8306"/>
      </w:tabs>
    </w:pPr>
  </w:style>
  <w:style w:type="character" w:customStyle="1" w:styleId="FooterChar">
    <w:name w:val="Footer Char"/>
    <w:basedOn w:val="DefaultParagraphFont"/>
    <w:link w:val="Footer"/>
    <w:uiPriority w:val="99"/>
    <w:rsid w:val="007D58AC"/>
    <w:rPr>
      <w:sz w:val="22"/>
      <w:szCs w:val="22"/>
      <w:lang w:eastAsia="en-US"/>
    </w:rPr>
  </w:style>
  <w:style w:type="paragraph" w:styleId="BalloonText">
    <w:name w:val="Balloon Text"/>
    <w:basedOn w:val="Normal"/>
    <w:semiHidden/>
    <w:rsid w:val="00E6331C"/>
    <w:rPr>
      <w:rFonts w:ascii="Tahoma" w:hAnsi="Tahoma" w:cs="Tahoma"/>
      <w:sz w:val="16"/>
      <w:szCs w:val="16"/>
    </w:rPr>
  </w:style>
  <w:style w:type="character" w:styleId="CommentReference">
    <w:name w:val="annotation reference"/>
    <w:basedOn w:val="DefaultParagraphFont"/>
    <w:semiHidden/>
    <w:rsid w:val="004A63F3"/>
    <w:rPr>
      <w:sz w:val="16"/>
      <w:szCs w:val="16"/>
    </w:rPr>
  </w:style>
  <w:style w:type="paragraph" w:styleId="CommentText">
    <w:name w:val="annotation text"/>
    <w:basedOn w:val="Normal"/>
    <w:semiHidden/>
    <w:rsid w:val="004A63F3"/>
    <w:rPr>
      <w:sz w:val="20"/>
      <w:szCs w:val="20"/>
    </w:rPr>
  </w:style>
  <w:style w:type="paragraph" w:styleId="CommentSubject">
    <w:name w:val="annotation subject"/>
    <w:basedOn w:val="CommentText"/>
    <w:next w:val="CommentText"/>
    <w:semiHidden/>
    <w:rsid w:val="004A63F3"/>
    <w:rPr>
      <w:b/>
      <w:bCs/>
    </w:rPr>
  </w:style>
  <w:style w:type="character" w:styleId="Strong">
    <w:name w:val="Strong"/>
    <w:basedOn w:val="DefaultParagraphFont"/>
    <w:uiPriority w:val="22"/>
    <w:qFormat/>
    <w:rsid w:val="008A125C"/>
    <w:rPr>
      <w:b/>
      <w:bCs/>
    </w:rPr>
  </w:style>
  <w:style w:type="numbering" w:customStyle="1" w:styleId="ISBullets">
    <w:name w:val="IS Bullets"/>
    <w:rsid w:val="00453539"/>
    <w:pPr>
      <w:numPr>
        <w:numId w:val="6"/>
      </w:numPr>
    </w:pPr>
  </w:style>
  <w:style w:type="paragraph" w:styleId="ListParagraph">
    <w:name w:val="List Paragraph"/>
    <w:basedOn w:val="Normal"/>
    <w:uiPriority w:val="34"/>
    <w:qFormat/>
    <w:rsid w:val="00F54B2C"/>
    <w:pPr>
      <w:ind w:left="720"/>
      <w:contextualSpacing/>
    </w:pPr>
  </w:style>
</w:styles>
</file>

<file path=word/webSettings.xml><?xml version="1.0" encoding="utf-8"?>
<w:webSettings xmlns:r="http://schemas.openxmlformats.org/officeDocument/2006/relationships" xmlns:w="http://schemas.openxmlformats.org/wordprocessingml/2006/main">
  <w:divs>
    <w:div w:id="156578566">
      <w:bodyDiv w:val="1"/>
      <w:marLeft w:val="0"/>
      <w:marRight w:val="0"/>
      <w:marTop w:val="0"/>
      <w:marBottom w:val="0"/>
      <w:divBdr>
        <w:top w:val="none" w:sz="0" w:space="0" w:color="auto"/>
        <w:left w:val="none" w:sz="0" w:space="0" w:color="auto"/>
        <w:bottom w:val="none" w:sz="0" w:space="0" w:color="auto"/>
        <w:right w:val="none" w:sz="0" w:space="0" w:color="auto"/>
      </w:divBdr>
    </w:div>
    <w:div w:id="672488924">
      <w:bodyDiv w:val="1"/>
      <w:marLeft w:val="0"/>
      <w:marRight w:val="0"/>
      <w:marTop w:val="0"/>
      <w:marBottom w:val="0"/>
      <w:divBdr>
        <w:top w:val="none" w:sz="0" w:space="0" w:color="auto"/>
        <w:left w:val="none" w:sz="0" w:space="0" w:color="auto"/>
        <w:bottom w:val="none" w:sz="0" w:space="0" w:color="auto"/>
        <w:right w:val="none" w:sz="0" w:space="0" w:color="auto"/>
      </w:divBdr>
    </w:div>
    <w:div w:id="694886667">
      <w:bodyDiv w:val="1"/>
      <w:marLeft w:val="0"/>
      <w:marRight w:val="0"/>
      <w:marTop w:val="0"/>
      <w:marBottom w:val="0"/>
      <w:divBdr>
        <w:top w:val="none" w:sz="0" w:space="0" w:color="auto"/>
        <w:left w:val="none" w:sz="0" w:space="0" w:color="auto"/>
        <w:bottom w:val="none" w:sz="0" w:space="0" w:color="auto"/>
        <w:right w:val="none" w:sz="0" w:space="0" w:color="auto"/>
      </w:divBdr>
    </w:div>
    <w:div w:id="1244410120">
      <w:bodyDiv w:val="1"/>
      <w:marLeft w:val="0"/>
      <w:marRight w:val="0"/>
      <w:marTop w:val="0"/>
      <w:marBottom w:val="0"/>
      <w:divBdr>
        <w:top w:val="none" w:sz="0" w:space="0" w:color="auto"/>
        <w:left w:val="none" w:sz="0" w:space="0" w:color="auto"/>
        <w:bottom w:val="none" w:sz="0" w:space="0" w:color="auto"/>
        <w:right w:val="none" w:sz="0" w:space="0" w:color="auto"/>
      </w:divBdr>
      <w:divsChild>
        <w:div w:id="401485065">
          <w:marLeft w:val="533"/>
          <w:marRight w:val="0"/>
          <w:marTop w:val="101"/>
          <w:marBottom w:val="0"/>
          <w:divBdr>
            <w:top w:val="none" w:sz="0" w:space="0" w:color="auto"/>
            <w:left w:val="none" w:sz="0" w:space="0" w:color="auto"/>
            <w:bottom w:val="none" w:sz="0" w:space="0" w:color="auto"/>
            <w:right w:val="none" w:sz="0" w:space="0" w:color="auto"/>
          </w:divBdr>
        </w:div>
        <w:div w:id="935286946">
          <w:marLeft w:val="533"/>
          <w:marRight w:val="0"/>
          <w:marTop w:val="101"/>
          <w:marBottom w:val="0"/>
          <w:divBdr>
            <w:top w:val="none" w:sz="0" w:space="0" w:color="auto"/>
            <w:left w:val="none" w:sz="0" w:space="0" w:color="auto"/>
            <w:bottom w:val="none" w:sz="0" w:space="0" w:color="auto"/>
            <w:right w:val="none" w:sz="0" w:space="0" w:color="auto"/>
          </w:divBdr>
        </w:div>
        <w:div w:id="1316186040">
          <w:marLeft w:val="533"/>
          <w:marRight w:val="0"/>
          <w:marTop w:val="101"/>
          <w:marBottom w:val="0"/>
          <w:divBdr>
            <w:top w:val="none" w:sz="0" w:space="0" w:color="auto"/>
            <w:left w:val="none" w:sz="0" w:space="0" w:color="auto"/>
            <w:bottom w:val="none" w:sz="0" w:space="0" w:color="auto"/>
            <w:right w:val="none" w:sz="0" w:space="0" w:color="auto"/>
          </w:divBdr>
        </w:div>
        <w:div w:id="631054077">
          <w:marLeft w:val="533"/>
          <w:marRight w:val="0"/>
          <w:marTop w:val="101"/>
          <w:marBottom w:val="0"/>
          <w:divBdr>
            <w:top w:val="none" w:sz="0" w:space="0" w:color="auto"/>
            <w:left w:val="none" w:sz="0" w:space="0" w:color="auto"/>
            <w:bottom w:val="none" w:sz="0" w:space="0" w:color="auto"/>
            <w:right w:val="none" w:sz="0" w:space="0" w:color="auto"/>
          </w:divBdr>
        </w:div>
        <w:div w:id="1624995384">
          <w:marLeft w:val="533"/>
          <w:marRight w:val="0"/>
          <w:marTop w:val="101"/>
          <w:marBottom w:val="0"/>
          <w:divBdr>
            <w:top w:val="none" w:sz="0" w:space="0" w:color="auto"/>
            <w:left w:val="none" w:sz="0" w:space="0" w:color="auto"/>
            <w:bottom w:val="none" w:sz="0" w:space="0" w:color="auto"/>
            <w:right w:val="none" w:sz="0" w:space="0" w:color="auto"/>
          </w:divBdr>
        </w:div>
        <w:div w:id="1657413276">
          <w:marLeft w:val="533"/>
          <w:marRight w:val="0"/>
          <w:marTop w:val="101"/>
          <w:marBottom w:val="0"/>
          <w:divBdr>
            <w:top w:val="none" w:sz="0" w:space="0" w:color="auto"/>
            <w:left w:val="none" w:sz="0" w:space="0" w:color="auto"/>
            <w:bottom w:val="none" w:sz="0" w:space="0" w:color="auto"/>
            <w:right w:val="none" w:sz="0" w:space="0" w:color="auto"/>
          </w:divBdr>
        </w:div>
      </w:divsChild>
    </w:div>
    <w:div w:id="1307124660">
      <w:bodyDiv w:val="1"/>
      <w:marLeft w:val="0"/>
      <w:marRight w:val="0"/>
      <w:marTop w:val="0"/>
      <w:marBottom w:val="0"/>
      <w:divBdr>
        <w:top w:val="none" w:sz="0" w:space="0" w:color="auto"/>
        <w:left w:val="none" w:sz="0" w:space="0" w:color="auto"/>
        <w:bottom w:val="none" w:sz="0" w:space="0" w:color="auto"/>
        <w:right w:val="none" w:sz="0" w:space="0" w:color="auto"/>
      </w:divBdr>
    </w:div>
    <w:div w:id="14224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mailto:Zintis.Hermanson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7CFC-DA72-48F1-9B44-92274E05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17169</Words>
  <Characters>9787</Characters>
  <Application>Microsoft Office Word</Application>
  <DocSecurity>8</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26903</CharactersWithSpaces>
  <SharedDoc>false</SharedDoc>
  <HLinks>
    <vt:vector size="6" baseType="variant">
      <vt:variant>
        <vt:i4>1245245</vt:i4>
      </vt:variant>
      <vt:variant>
        <vt:i4>0</vt:i4>
      </vt:variant>
      <vt:variant>
        <vt:i4>0</vt:i4>
      </vt:variant>
      <vt:variant>
        <vt:i4>5</vt:i4>
      </vt:variant>
      <vt:variant>
        <vt:lpwstr>mailto:laura.anteina@varam.gov.lv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LauraAnteina</dc:creator>
  <cp:lastModifiedBy>aleksandras</cp:lastModifiedBy>
  <cp:revision>2</cp:revision>
  <cp:lastPrinted>2011-12-19T09:06:00Z</cp:lastPrinted>
  <dcterms:created xsi:type="dcterms:W3CDTF">2012-05-03T12:27:00Z</dcterms:created>
  <dcterms:modified xsi:type="dcterms:W3CDTF">2012-05-03T12:27:00Z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