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265" w:rsidRPr="00142AD2" w:rsidRDefault="009344A0" w:rsidP="00E01DAD">
      <w:pPr>
        <w:spacing w:after="120"/>
        <w:ind w:firstLine="720"/>
        <w:jc w:val="right"/>
        <w:rPr>
          <w:sz w:val="28"/>
          <w:szCs w:val="28"/>
        </w:rPr>
      </w:pPr>
      <w:r w:rsidRPr="00142AD2">
        <w:rPr>
          <w:sz w:val="28"/>
          <w:szCs w:val="28"/>
        </w:rPr>
        <w:t xml:space="preserve"> </w:t>
      </w:r>
      <w:r w:rsidR="00E36265" w:rsidRPr="00142AD2">
        <w:rPr>
          <w:sz w:val="28"/>
          <w:szCs w:val="28"/>
        </w:rPr>
        <w:t>Saeima ir pieņēmusi un Valsts</w:t>
      </w:r>
    </w:p>
    <w:p w:rsidR="00E36265" w:rsidRPr="00142AD2" w:rsidRDefault="00E36265" w:rsidP="00E01DAD">
      <w:pPr>
        <w:spacing w:after="120"/>
        <w:ind w:firstLine="720"/>
        <w:jc w:val="right"/>
        <w:rPr>
          <w:sz w:val="28"/>
          <w:szCs w:val="28"/>
        </w:rPr>
      </w:pPr>
      <w:r w:rsidRPr="00142AD2">
        <w:rPr>
          <w:sz w:val="28"/>
          <w:szCs w:val="28"/>
        </w:rPr>
        <w:t>prezidents izsludina šādu likumu:</w:t>
      </w:r>
    </w:p>
    <w:p w:rsidR="00E36265" w:rsidRPr="00142AD2" w:rsidRDefault="00E36265" w:rsidP="00E01DAD">
      <w:pPr>
        <w:spacing w:after="120"/>
        <w:ind w:firstLine="720"/>
        <w:jc w:val="right"/>
        <w:rPr>
          <w:sz w:val="28"/>
          <w:szCs w:val="28"/>
        </w:rPr>
      </w:pPr>
    </w:p>
    <w:p w:rsidR="000F056B" w:rsidRPr="00142AD2" w:rsidRDefault="000F056B" w:rsidP="00E01DAD">
      <w:pPr>
        <w:spacing w:after="120"/>
        <w:ind w:firstLine="720"/>
        <w:jc w:val="right"/>
        <w:rPr>
          <w:sz w:val="28"/>
          <w:szCs w:val="28"/>
        </w:rPr>
      </w:pPr>
      <w:r w:rsidRPr="00142AD2">
        <w:rPr>
          <w:sz w:val="28"/>
          <w:szCs w:val="28"/>
        </w:rPr>
        <w:t>Likumprojekts</w:t>
      </w:r>
    </w:p>
    <w:p w:rsidR="000F056B" w:rsidRPr="00142AD2" w:rsidRDefault="000F056B" w:rsidP="00E01DAD">
      <w:pPr>
        <w:spacing w:after="120"/>
        <w:ind w:firstLine="720"/>
        <w:jc w:val="right"/>
        <w:rPr>
          <w:sz w:val="28"/>
          <w:szCs w:val="28"/>
        </w:rPr>
      </w:pPr>
    </w:p>
    <w:p w:rsidR="002543E1" w:rsidRPr="00142AD2" w:rsidRDefault="002543E1" w:rsidP="00E01DAD">
      <w:pPr>
        <w:spacing w:after="120"/>
        <w:ind w:firstLine="720"/>
        <w:jc w:val="center"/>
        <w:rPr>
          <w:b/>
          <w:sz w:val="28"/>
          <w:szCs w:val="28"/>
        </w:rPr>
      </w:pPr>
      <w:bookmarkStart w:id="0" w:name="OLE_LINK1"/>
      <w:bookmarkStart w:id="1" w:name="OLE_LINK2"/>
      <w:r w:rsidRPr="00142AD2">
        <w:rPr>
          <w:b/>
          <w:sz w:val="28"/>
          <w:szCs w:val="28"/>
        </w:rPr>
        <w:t>Ūdenssaimniecības pakalpojumu likums</w:t>
      </w:r>
      <w:bookmarkEnd w:id="0"/>
      <w:bookmarkEnd w:id="1"/>
    </w:p>
    <w:p w:rsidR="00E01DAD" w:rsidRPr="00142AD2" w:rsidRDefault="00E01DAD" w:rsidP="00E01DAD">
      <w:pPr>
        <w:spacing w:after="120"/>
        <w:ind w:firstLine="720"/>
        <w:jc w:val="both"/>
        <w:rPr>
          <w:sz w:val="28"/>
          <w:szCs w:val="28"/>
        </w:rPr>
      </w:pPr>
    </w:p>
    <w:p w:rsidR="002543E1" w:rsidRPr="00142AD2" w:rsidRDefault="002543E1" w:rsidP="00E01DAD">
      <w:pPr>
        <w:spacing w:after="120"/>
        <w:ind w:firstLine="720"/>
        <w:jc w:val="center"/>
        <w:rPr>
          <w:b/>
          <w:sz w:val="28"/>
          <w:szCs w:val="28"/>
        </w:rPr>
      </w:pPr>
      <w:r w:rsidRPr="00142AD2">
        <w:rPr>
          <w:b/>
          <w:sz w:val="28"/>
          <w:szCs w:val="28"/>
        </w:rPr>
        <w:t>I nodaļa. Vispārīgie noteikumi</w:t>
      </w:r>
    </w:p>
    <w:p w:rsidR="00E01DAD" w:rsidRPr="00142AD2" w:rsidRDefault="00E01DAD" w:rsidP="00BA5782">
      <w:pPr>
        <w:pStyle w:val="ListParagraph"/>
        <w:tabs>
          <w:tab w:val="left" w:pos="284"/>
        </w:tabs>
        <w:spacing w:afterLines="120"/>
        <w:ind w:left="0" w:firstLine="720"/>
        <w:rPr>
          <w:sz w:val="28"/>
          <w:szCs w:val="28"/>
        </w:rPr>
      </w:pPr>
    </w:p>
    <w:p w:rsidR="002543E1" w:rsidRPr="00142AD2" w:rsidRDefault="00A83008" w:rsidP="00BA5782">
      <w:pPr>
        <w:pStyle w:val="ListParagraph"/>
        <w:tabs>
          <w:tab w:val="left" w:pos="284"/>
        </w:tabs>
        <w:spacing w:afterLines="120"/>
        <w:ind w:left="0" w:firstLine="720"/>
        <w:rPr>
          <w:b/>
          <w:sz w:val="28"/>
          <w:szCs w:val="28"/>
        </w:rPr>
      </w:pPr>
      <w:r w:rsidRPr="00142AD2">
        <w:rPr>
          <w:b/>
          <w:sz w:val="28"/>
          <w:szCs w:val="28"/>
        </w:rPr>
        <w:t>1.</w:t>
      </w:r>
      <w:r w:rsidR="002543E1" w:rsidRPr="00142AD2">
        <w:rPr>
          <w:b/>
          <w:sz w:val="28"/>
          <w:szCs w:val="28"/>
        </w:rPr>
        <w:t>pants. Likumā lietotie termini</w:t>
      </w:r>
    </w:p>
    <w:p w:rsidR="002543E1" w:rsidRPr="00142AD2" w:rsidRDefault="002543E1" w:rsidP="00BA5782">
      <w:pPr>
        <w:spacing w:afterLines="120"/>
        <w:ind w:firstLine="720"/>
        <w:jc w:val="both"/>
        <w:rPr>
          <w:sz w:val="28"/>
          <w:szCs w:val="28"/>
        </w:rPr>
      </w:pPr>
      <w:r w:rsidRPr="00142AD2">
        <w:rPr>
          <w:sz w:val="28"/>
          <w:szCs w:val="28"/>
        </w:rPr>
        <w:t>Likumā ir lietoti šādi termini:</w:t>
      </w:r>
    </w:p>
    <w:p w:rsidR="008250D0" w:rsidRPr="00142AD2" w:rsidRDefault="002543E1" w:rsidP="00BA5782">
      <w:pPr>
        <w:pStyle w:val="BodyTextIndent"/>
        <w:spacing w:before="0" w:afterLines="120"/>
        <w:rPr>
          <w:sz w:val="28"/>
          <w:szCs w:val="28"/>
        </w:rPr>
      </w:pPr>
      <w:r w:rsidRPr="00142AD2">
        <w:rPr>
          <w:sz w:val="28"/>
          <w:szCs w:val="28"/>
        </w:rPr>
        <w:t xml:space="preserve">1) </w:t>
      </w:r>
      <w:r w:rsidR="008250D0" w:rsidRPr="00142AD2">
        <w:rPr>
          <w:b/>
          <w:sz w:val="28"/>
          <w:szCs w:val="28"/>
        </w:rPr>
        <w:t>blakus lietotājs</w:t>
      </w:r>
      <w:r w:rsidR="008250D0" w:rsidRPr="00142AD2">
        <w:rPr>
          <w:sz w:val="28"/>
          <w:szCs w:val="28"/>
        </w:rPr>
        <w:t xml:space="preserve"> – persona, kura izmanto pakalpojumu lietotāja īpašumā vai valdījumā esošo ūdensapgādes sistēmu ūdens saņemšanai vai kanalizācijas sistēmu notekūdeņu novadīšanai;</w:t>
      </w:r>
    </w:p>
    <w:p w:rsidR="001E4BE1" w:rsidRPr="00142AD2" w:rsidRDefault="002543E1" w:rsidP="00BA5782">
      <w:pPr>
        <w:pStyle w:val="BodyTextIndent"/>
        <w:spacing w:before="0" w:afterLines="120"/>
        <w:rPr>
          <w:sz w:val="28"/>
          <w:szCs w:val="28"/>
        </w:rPr>
      </w:pPr>
      <w:r w:rsidRPr="00142AD2">
        <w:rPr>
          <w:sz w:val="28"/>
          <w:szCs w:val="28"/>
        </w:rPr>
        <w:t xml:space="preserve">2) </w:t>
      </w:r>
      <w:r w:rsidR="001E4BE1" w:rsidRPr="00142AD2">
        <w:rPr>
          <w:b/>
          <w:sz w:val="28"/>
          <w:szCs w:val="28"/>
        </w:rPr>
        <w:t>centralizētā kanalizācijas sistēma</w:t>
      </w:r>
      <w:r w:rsidR="001E4BE1" w:rsidRPr="00142AD2">
        <w:rPr>
          <w:sz w:val="28"/>
          <w:szCs w:val="28"/>
        </w:rPr>
        <w:t xml:space="preserve"> – pakalpojumu sniedzēja īpašumā, valdījumā vai turējumā esošs ārējo kanalizācijas tīklu un būvju kopums, kas nodrošina notekūdeņu savākšanu no pakalpojumu lietotājiem, to attīrīšanu un novadīšanu vidē, tai skaitā virszemes ūdens objekt</w:t>
      </w:r>
      <w:r w:rsidR="006E11DB" w:rsidRPr="00142AD2">
        <w:rPr>
          <w:sz w:val="28"/>
          <w:szCs w:val="28"/>
        </w:rPr>
        <w:t>os</w:t>
      </w:r>
      <w:r w:rsidR="001E4BE1" w:rsidRPr="00142AD2">
        <w:rPr>
          <w:sz w:val="28"/>
          <w:szCs w:val="28"/>
        </w:rPr>
        <w:t>;</w:t>
      </w:r>
    </w:p>
    <w:p w:rsidR="001E4BE1" w:rsidRPr="00142AD2" w:rsidRDefault="000966E1" w:rsidP="00BA5782">
      <w:pPr>
        <w:pStyle w:val="BodyTextIndent"/>
        <w:spacing w:before="0" w:afterLines="120"/>
        <w:rPr>
          <w:sz w:val="28"/>
          <w:szCs w:val="28"/>
        </w:rPr>
      </w:pPr>
      <w:r w:rsidRPr="00142AD2">
        <w:rPr>
          <w:sz w:val="28"/>
          <w:szCs w:val="28"/>
        </w:rPr>
        <w:t xml:space="preserve">3) </w:t>
      </w:r>
      <w:r w:rsidRPr="00142AD2">
        <w:rPr>
          <w:b/>
          <w:sz w:val="28"/>
          <w:szCs w:val="28"/>
        </w:rPr>
        <w:t>centralizētā ūdensapgādes sistēma</w:t>
      </w:r>
      <w:r w:rsidRPr="00142AD2">
        <w:rPr>
          <w:sz w:val="28"/>
          <w:szCs w:val="28"/>
        </w:rPr>
        <w:t xml:space="preserve"> – pakalpojumu sniedzēja īpašumā, valdījumā vai turējumā esošs ārējo ūdensvada tīklu un būvju kopums, kas nodrošina ūdens ieguvi, sagatavošanu un piegādi pakalpojumu lietotājiem;</w:t>
      </w:r>
    </w:p>
    <w:p w:rsidR="00EB05D5" w:rsidRPr="00142AD2" w:rsidRDefault="00EB05D5" w:rsidP="00BA5782">
      <w:pPr>
        <w:pStyle w:val="BodyTextIndent"/>
        <w:spacing w:before="0" w:afterLines="120"/>
        <w:rPr>
          <w:bCs/>
          <w:sz w:val="28"/>
          <w:szCs w:val="28"/>
        </w:rPr>
      </w:pPr>
      <w:r w:rsidRPr="00142AD2">
        <w:rPr>
          <w:bCs/>
          <w:sz w:val="28"/>
          <w:szCs w:val="28"/>
        </w:rPr>
        <w:t xml:space="preserve">4) </w:t>
      </w:r>
      <w:r w:rsidRPr="00142AD2">
        <w:rPr>
          <w:b/>
          <w:bCs/>
          <w:sz w:val="28"/>
          <w:szCs w:val="28"/>
        </w:rPr>
        <w:t>cauruļvada ievads vai izvads</w:t>
      </w:r>
      <w:r w:rsidRPr="00142AD2">
        <w:rPr>
          <w:bCs/>
          <w:sz w:val="28"/>
          <w:szCs w:val="28"/>
        </w:rPr>
        <w:t xml:space="preserve"> – pakalpojumu lietotāja īpašumā, valdījumā vai turējumā esoša ūdenssaimniecības sistēmas daļa, kas nodrošina pakalpojumu lietotāja īpašumu ar ūdensapgādi no centralizētās ūdensapgādes sistēmas vai notekūdeņu novadīšanu uz centralizēto kanalizācijas sistēmu;</w:t>
      </w:r>
    </w:p>
    <w:p w:rsidR="002543E1" w:rsidRPr="00142AD2" w:rsidRDefault="00297C50" w:rsidP="00BA5782">
      <w:pPr>
        <w:pStyle w:val="BodyTextIndent"/>
        <w:spacing w:before="0" w:afterLines="120"/>
        <w:rPr>
          <w:sz w:val="28"/>
          <w:szCs w:val="28"/>
        </w:rPr>
      </w:pPr>
      <w:r w:rsidRPr="00142AD2">
        <w:rPr>
          <w:sz w:val="28"/>
          <w:szCs w:val="28"/>
        </w:rPr>
        <w:t>5</w:t>
      </w:r>
      <w:r w:rsidR="002543E1" w:rsidRPr="00142AD2">
        <w:rPr>
          <w:sz w:val="28"/>
          <w:szCs w:val="28"/>
        </w:rPr>
        <w:t xml:space="preserve">) </w:t>
      </w:r>
      <w:r w:rsidR="002543E1" w:rsidRPr="00142AD2">
        <w:rPr>
          <w:b/>
          <w:sz w:val="28"/>
          <w:szCs w:val="28"/>
        </w:rPr>
        <w:t>decentralizētie kanalizācijas pakalpojumi</w:t>
      </w:r>
      <w:r w:rsidR="002543E1" w:rsidRPr="00142AD2">
        <w:rPr>
          <w:sz w:val="28"/>
          <w:szCs w:val="28"/>
        </w:rPr>
        <w:t xml:space="preserve"> – komunālo</w:t>
      </w:r>
      <w:r w:rsidR="00A522B0" w:rsidRPr="00142AD2">
        <w:rPr>
          <w:sz w:val="28"/>
          <w:szCs w:val="28"/>
        </w:rPr>
        <w:t xml:space="preserve"> </w:t>
      </w:r>
      <w:r w:rsidR="002543E1" w:rsidRPr="00142AD2">
        <w:rPr>
          <w:sz w:val="28"/>
          <w:szCs w:val="28"/>
        </w:rPr>
        <w:t>notekūdeņu no atsevišķām decentralizētām kanalizācijas sistēmām vai notekūdeņu krājtvertnēm savākšana, transportēšana un novadīšana centralizētajā kanalizācijas sistēmā</w:t>
      </w:r>
      <w:r w:rsidR="00260FFE" w:rsidRPr="00142AD2">
        <w:t xml:space="preserve"> </w:t>
      </w:r>
      <w:r w:rsidR="00260FFE" w:rsidRPr="00142AD2">
        <w:rPr>
          <w:sz w:val="28"/>
          <w:szCs w:val="28"/>
        </w:rPr>
        <w:t>speciāli izveidotās notekūdeņu pieņemšanas vietās</w:t>
      </w:r>
      <w:r w:rsidR="00520590" w:rsidRPr="00142AD2">
        <w:rPr>
          <w:sz w:val="28"/>
          <w:szCs w:val="28"/>
        </w:rPr>
        <w:t>;</w:t>
      </w:r>
    </w:p>
    <w:p w:rsidR="00EB05D5" w:rsidRPr="00142AD2" w:rsidRDefault="00EB05D5" w:rsidP="00BA5782">
      <w:pPr>
        <w:pStyle w:val="BodyTextIndent"/>
        <w:spacing w:before="0" w:afterLines="120"/>
        <w:rPr>
          <w:sz w:val="28"/>
          <w:szCs w:val="28"/>
        </w:rPr>
      </w:pPr>
    </w:p>
    <w:p w:rsidR="00EB05D5" w:rsidRPr="00142AD2" w:rsidRDefault="0084090A" w:rsidP="00BA5782">
      <w:pPr>
        <w:pStyle w:val="BodyTextIndent"/>
        <w:spacing w:before="0" w:afterLines="120"/>
        <w:rPr>
          <w:sz w:val="28"/>
          <w:szCs w:val="28"/>
        </w:rPr>
      </w:pPr>
      <w:r w:rsidRPr="00142AD2">
        <w:rPr>
          <w:sz w:val="28"/>
          <w:szCs w:val="28"/>
        </w:rPr>
        <w:lastRenderedPageBreak/>
        <w:t>6</w:t>
      </w:r>
      <w:r w:rsidR="00EB05D5" w:rsidRPr="00142AD2">
        <w:rPr>
          <w:sz w:val="28"/>
          <w:szCs w:val="28"/>
        </w:rPr>
        <w:t xml:space="preserve">) </w:t>
      </w:r>
      <w:r w:rsidR="00EB05D5" w:rsidRPr="00142AD2">
        <w:rPr>
          <w:b/>
          <w:sz w:val="28"/>
          <w:szCs w:val="28"/>
        </w:rPr>
        <w:t>komercuzskaites mēraparāts</w:t>
      </w:r>
      <w:r w:rsidR="00EB05D5" w:rsidRPr="00142AD2">
        <w:rPr>
          <w:sz w:val="28"/>
          <w:szCs w:val="28"/>
        </w:rPr>
        <w:t xml:space="preserve"> – pakalpojumu sniedzēja īpašumā esošs ūdens daudzuma vai notekūdeņu daudzuma skaitītājs, kas ir uzstādīts komercuzskaites mēraparāta mezglā un tiek izmantots norēķinu veikšanai p</w:t>
      </w:r>
      <w:r w:rsidR="00D6720E" w:rsidRPr="00142AD2">
        <w:rPr>
          <w:sz w:val="28"/>
          <w:szCs w:val="28"/>
        </w:rPr>
        <w:t>ar ūdenssaimniecības pakalpojumiem</w:t>
      </w:r>
      <w:r w:rsidR="00EB05D5" w:rsidRPr="00142AD2">
        <w:rPr>
          <w:sz w:val="28"/>
          <w:szCs w:val="28"/>
        </w:rPr>
        <w:t>;</w:t>
      </w:r>
    </w:p>
    <w:p w:rsidR="0084090A" w:rsidRPr="00142AD2" w:rsidRDefault="0084090A" w:rsidP="00BA5782">
      <w:pPr>
        <w:pStyle w:val="BodyTextIndent"/>
        <w:spacing w:before="0" w:afterLines="120"/>
        <w:rPr>
          <w:sz w:val="28"/>
          <w:szCs w:val="28"/>
        </w:rPr>
      </w:pPr>
      <w:r w:rsidRPr="00142AD2">
        <w:rPr>
          <w:sz w:val="28"/>
          <w:szCs w:val="28"/>
        </w:rPr>
        <w:t xml:space="preserve">7) </w:t>
      </w:r>
      <w:r w:rsidRPr="00142AD2">
        <w:rPr>
          <w:b/>
          <w:sz w:val="28"/>
          <w:szCs w:val="28"/>
        </w:rPr>
        <w:t>komercuzskaites mēraparāta mezgls</w:t>
      </w:r>
      <w:r w:rsidRPr="00142AD2">
        <w:rPr>
          <w:sz w:val="28"/>
          <w:szCs w:val="28"/>
        </w:rPr>
        <w:t xml:space="preserve"> – pakalpojumu lietotāja ūdenssaimniecības sistēmas daļa, kas izbūvēta, lai uzstādītu komercuzskaites mēraparātu;</w:t>
      </w:r>
    </w:p>
    <w:p w:rsidR="00751A37" w:rsidRPr="00142AD2" w:rsidRDefault="00611D48" w:rsidP="00BA5782">
      <w:pPr>
        <w:pStyle w:val="BodyTextIndent"/>
        <w:spacing w:before="0" w:afterLines="120"/>
        <w:rPr>
          <w:sz w:val="28"/>
          <w:szCs w:val="28"/>
        </w:rPr>
      </w:pPr>
      <w:r w:rsidRPr="00142AD2">
        <w:rPr>
          <w:sz w:val="28"/>
          <w:szCs w:val="28"/>
        </w:rPr>
        <w:t>8</w:t>
      </w:r>
      <w:r w:rsidR="002543E1" w:rsidRPr="00142AD2">
        <w:rPr>
          <w:sz w:val="28"/>
          <w:szCs w:val="28"/>
        </w:rPr>
        <w:t xml:space="preserve">) </w:t>
      </w:r>
      <w:r w:rsidR="00751A37" w:rsidRPr="00142AD2">
        <w:rPr>
          <w:b/>
          <w:sz w:val="28"/>
          <w:szCs w:val="28"/>
        </w:rPr>
        <w:t>piederības robeža</w:t>
      </w:r>
      <w:r w:rsidR="00751A37" w:rsidRPr="00142AD2">
        <w:rPr>
          <w:sz w:val="28"/>
          <w:szCs w:val="28"/>
        </w:rPr>
        <w:t xml:space="preserve"> – robeža starp pakalpojumu sniedzēja īpašumā, valdījumā </w:t>
      </w:r>
      <w:r w:rsidR="006D3468" w:rsidRPr="00142AD2">
        <w:rPr>
          <w:sz w:val="28"/>
          <w:szCs w:val="28"/>
        </w:rPr>
        <w:t xml:space="preserve">vai turējumā </w:t>
      </w:r>
      <w:r w:rsidR="00751A37" w:rsidRPr="00142AD2">
        <w:rPr>
          <w:sz w:val="28"/>
          <w:szCs w:val="28"/>
        </w:rPr>
        <w:t>esošajām centralizētajām ūdensapgādes un kanalizācijas sistēmām un pakalpojumu lietotāja īpašumā vai valdījumā esošajām ūdensapgādes un kanalizācijas sistēmām;</w:t>
      </w:r>
    </w:p>
    <w:p w:rsidR="00C81BCC" w:rsidRPr="00142AD2" w:rsidRDefault="00217DE5" w:rsidP="00BA5782">
      <w:pPr>
        <w:pStyle w:val="BodyTextIndent"/>
        <w:spacing w:before="0" w:afterLines="120"/>
        <w:rPr>
          <w:color w:val="365F91" w:themeColor="accent1" w:themeShade="BF"/>
          <w:sz w:val="28"/>
          <w:szCs w:val="28"/>
        </w:rPr>
      </w:pPr>
      <w:r w:rsidRPr="00142AD2">
        <w:rPr>
          <w:sz w:val="28"/>
          <w:szCs w:val="28"/>
        </w:rPr>
        <w:t>9</w:t>
      </w:r>
      <w:r w:rsidR="00C81BCC" w:rsidRPr="00142AD2">
        <w:rPr>
          <w:sz w:val="28"/>
          <w:szCs w:val="28"/>
        </w:rPr>
        <w:t xml:space="preserve">) </w:t>
      </w:r>
      <w:r w:rsidR="00C81BCC" w:rsidRPr="00142AD2">
        <w:rPr>
          <w:b/>
          <w:sz w:val="28"/>
          <w:szCs w:val="28"/>
        </w:rPr>
        <w:t>sabiedriskie ūdenssaimniecības pakalpojumi</w:t>
      </w:r>
      <w:r w:rsidR="00C81BCC" w:rsidRPr="00142AD2">
        <w:rPr>
          <w:sz w:val="28"/>
          <w:szCs w:val="28"/>
        </w:rPr>
        <w:t xml:space="preserve"> – pakalpojumi ūdens ieguvē, uzkrāšanā un sagatavošanā lietošanai līdz padevei centralizētajā ūdensvada tīklā, ūdens piegādē no padeves vietas centralizētajā ūdensvada tīklā līdz piederības robežai, notekūdeņu savākšanā centralizētajās kanalizācijas sistēmās no piederības robežas un novadīšanā līdz notekūdeņu attīrīšanas iekārtām, notekūdeņu attīrīšanā un novadīšanā vidē, tai skaitā virszemes ūdensobjekt</w:t>
      </w:r>
      <w:r w:rsidR="005976D7" w:rsidRPr="00142AD2">
        <w:rPr>
          <w:sz w:val="28"/>
          <w:szCs w:val="28"/>
        </w:rPr>
        <w:t>os</w:t>
      </w:r>
      <w:r w:rsidR="00C81BCC" w:rsidRPr="00142AD2">
        <w:rPr>
          <w:sz w:val="28"/>
          <w:szCs w:val="28"/>
        </w:rPr>
        <w:t>, izņemot notekūdeņu savākšanu lietus kanalizācijas sistēmās;</w:t>
      </w:r>
    </w:p>
    <w:p w:rsidR="00C81BCC" w:rsidRPr="00142AD2" w:rsidRDefault="00C81BCC" w:rsidP="00E01DAD">
      <w:pPr>
        <w:pStyle w:val="naisf"/>
        <w:spacing w:after="120"/>
        <w:ind w:firstLine="720"/>
        <w:rPr>
          <w:sz w:val="28"/>
          <w:szCs w:val="28"/>
        </w:rPr>
      </w:pPr>
      <w:r w:rsidRPr="00142AD2">
        <w:rPr>
          <w:sz w:val="28"/>
          <w:szCs w:val="28"/>
        </w:rPr>
        <w:t>1</w:t>
      </w:r>
      <w:r w:rsidR="0035183A" w:rsidRPr="00142AD2">
        <w:rPr>
          <w:sz w:val="28"/>
          <w:szCs w:val="28"/>
        </w:rPr>
        <w:t>0</w:t>
      </w:r>
      <w:r w:rsidRPr="00142AD2">
        <w:rPr>
          <w:sz w:val="28"/>
          <w:szCs w:val="28"/>
        </w:rPr>
        <w:t xml:space="preserve">) </w:t>
      </w:r>
      <w:r w:rsidRPr="00142AD2">
        <w:rPr>
          <w:b/>
          <w:sz w:val="28"/>
          <w:szCs w:val="28"/>
        </w:rPr>
        <w:t>ūdenssaimniecības pakalpojumi</w:t>
      </w:r>
      <w:r w:rsidRPr="00142AD2">
        <w:rPr>
          <w:sz w:val="28"/>
          <w:szCs w:val="28"/>
        </w:rPr>
        <w:t xml:space="preserve"> – sabiedriskie ūdenssaimniecības pakalpojumi šā likuma izpratnē, decentralizētie kanalizācijas pakalpojumi, pakalpojumi gruntsūdens līmeņa pazemināšanai, lietus un palu ūdeņu savākšanai, kā arī novadīšanai, tai skaitā, centralizētajās kanalizācijas sistēmās;</w:t>
      </w:r>
    </w:p>
    <w:p w:rsidR="003B5098" w:rsidRPr="00142AD2" w:rsidRDefault="003B5098" w:rsidP="00BA5782">
      <w:pPr>
        <w:pStyle w:val="BodyTextIndent"/>
        <w:spacing w:before="0" w:afterLines="120"/>
        <w:rPr>
          <w:sz w:val="28"/>
          <w:szCs w:val="28"/>
        </w:rPr>
      </w:pPr>
      <w:r w:rsidRPr="00142AD2">
        <w:rPr>
          <w:sz w:val="28"/>
          <w:szCs w:val="28"/>
        </w:rPr>
        <w:t>1</w:t>
      </w:r>
      <w:r w:rsidR="0035183A" w:rsidRPr="00142AD2">
        <w:rPr>
          <w:sz w:val="28"/>
          <w:szCs w:val="28"/>
        </w:rPr>
        <w:t>1</w:t>
      </w:r>
      <w:r w:rsidRPr="00142AD2">
        <w:rPr>
          <w:sz w:val="28"/>
          <w:szCs w:val="28"/>
        </w:rPr>
        <w:t>)</w:t>
      </w:r>
      <w:r w:rsidRPr="00142AD2">
        <w:rPr>
          <w:b/>
          <w:sz w:val="28"/>
          <w:szCs w:val="28"/>
        </w:rPr>
        <w:t>ūdenssaimniecības pakalpojumu lietotājs</w:t>
      </w:r>
      <w:r w:rsidRPr="00142AD2">
        <w:rPr>
          <w:sz w:val="28"/>
          <w:szCs w:val="28"/>
        </w:rPr>
        <w:t xml:space="preserve"> (turpmāk –pakalpojumu lietotājs) – nekustamā īpašuma īpašnieks vai tiesiskais valdītājs, kura īpašumā vai valdījumā esošajam nekustamajam īpašumam  (nedzīvojamai telpai, dzīvojamai mājai un citai būvei vai zemesgabalam) tiek sniegti ūdenssaimniecības pakalpojumi;</w:t>
      </w:r>
    </w:p>
    <w:p w:rsidR="003B5098" w:rsidRPr="00142AD2" w:rsidRDefault="003B5098" w:rsidP="00BA5782">
      <w:pPr>
        <w:pStyle w:val="BodyTextIndent"/>
        <w:spacing w:before="0" w:afterLines="120"/>
        <w:rPr>
          <w:sz w:val="28"/>
          <w:szCs w:val="28"/>
        </w:rPr>
      </w:pPr>
      <w:r w:rsidRPr="00142AD2">
        <w:rPr>
          <w:sz w:val="28"/>
          <w:szCs w:val="28"/>
        </w:rPr>
        <w:t>1</w:t>
      </w:r>
      <w:r w:rsidR="0035183A" w:rsidRPr="00142AD2">
        <w:rPr>
          <w:sz w:val="28"/>
          <w:szCs w:val="28"/>
        </w:rPr>
        <w:t>2</w:t>
      </w:r>
      <w:r w:rsidRPr="00142AD2">
        <w:rPr>
          <w:sz w:val="28"/>
          <w:szCs w:val="28"/>
        </w:rPr>
        <w:t xml:space="preserve">) </w:t>
      </w:r>
      <w:r w:rsidRPr="00142AD2">
        <w:rPr>
          <w:b/>
          <w:sz w:val="28"/>
          <w:szCs w:val="28"/>
        </w:rPr>
        <w:t>ūdenssaimniecības pakalpojumu sniedzējs</w:t>
      </w:r>
      <w:r w:rsidRPr="00142AD2">
        <w:rPr>
          <w:sz w:val="28"/>
          <w:szCs w:val="28"/>
        </w:rPr>
        <w:t xml:space="preserve"> (turpmāk – pakalpojumu sniedzējs) – komersants vai pašvaldība</w:t>
      </w:r>
      <w:r w:rsidR="008707FA" w:rsidRPr="00142AD2">
        <w:rPr>
          <w:sz w:val="28"/>
          <w:szCs w:val="28"/>
        </w:rPr>
        <w:t>,</w:t>
      </w:r>
      <w:r w:rsidR="0035183A" w:rsidRPr="00142AD2">
        <w:rPr>
          <w:sz w:val="28"/>
          <w:szCs w:val="28"/>
        </w:rPr>
        <w:t xml:space="preserve"> </w:t>
      </w:r>
      <w:r w:rsidRPr="00142AD2">
        <w:rPr>
          <w:sz w:val="28"/>
          <w:szCs w:val="28"/>
        </w:rPr>
        <w:t>kas sniedz ūdenssaimniecības pakalpojumus pa</w:t>
      </w:r>
      <w:r w:rsidR="001240BC" w:rsidRPr="00142AD2">
        <w:rPr>
          <w:sz w:val="28"/>
          <w:szCs w:val="28"/>
        </w:rPr>
        <w:t>kalpojumu sniegšanas teritorijā.</w:t>
      </w:r>
    </w:p>
    <w:p w:rsidR="002543E1" w:rsidRPr="00142AD2" w:rsidRDefault="00A83008" w:rsidP="00BA5782">
      <w:pPr>
        <w:pStyle w:val="ListParagraph"/>
        <w:tabs>
          <w:tab w:val="left" w:pos="284"/>
        </w:tabs>
        <w:spacing w:afterLines="120"/>
        <w:ind w:left="0" w:firstLine="720"/>
        <w:jc w:val="center"/>
        <w:rPr>
          <w:b/>
          <w:sz w:val="28"/>
          <w:szCs w:val="28"/>
        </w:rPr>
      </w:pPr>
      <w:r w:rsidRPr="00142AD2">
        <w:rPr>
          <w:b/>
          <w:sz w:val="28"/>
          <w:szCs w:val="28"/>
        </w:rPr>
        <w:t>2.</w:t>
      </w:r>
      <w:r w:rsidR="00CF5C56" w:rsidRPr="00142AD2">
        <w:rPr>
          <w:b/>
          <w:sz w:val="28"/>
          <w:szCs w:val="28"/>
        </w:rPr>
        <w:t>pants. Likuma mērķis</w:t>
      </w:r>
    </w:p>
    <w:p w:rsidR="00E01DAD" w:rsidRPr="00142AD2" w:rsidRDefault="00E01DAD" w:rsidP="00BA5782">
      <w:pPr>
        <w:pStyle w:val="ListParagraph"/>
        <w:tabs>
          <w:tab w:val="left" w:pos="284"/>
        </w:tabs>
        <w:spacing w:afterLines="120"/>
        <w:ind w:left="0" w:firstLine="720"/>
        <w:jc w:val="center"/>
        <w:rPr>
          <w:b/>
          <w:sz w:val="28"/>
          <w:szCs w:val="28"/>
        </w:rPr>
      </w:pPr>
    </w:p>
    <w:p w:rsidR="00B63C04" w:rsidRPr="00142AD2" w:rsidRDefault="00B63C04" w:rsidP="00BA5782">
      <w:pPr>
        <w:pStyle w:val="ListParagraph"/>
        <w:spacing w:afterLines="120"/>
        <w:ind w:left="0" w:firstLine="720"/>
        <w:jc w:val="both"/>
        <w:rPr>
          <w:sz w:val="28"/>
          <w:szCs w:val="28"/>
        </w:rPr>
      </w:pPr>
      <w:r w:rsidRPr="00142AD2">
        <w:rPr>
          <w:sz w:val="28"/>
          <w:szCs w:val="28"/>
        </w:rPr>
        <w:t xml:space="preserve">Šā likuma mērķis ir sekmēt kvalitatīvu un vides prasībām atbilstošu ūdenssaimniecības pakalpojumu pieejamību, lai nodrošinātu pakalpojumu lietotājus ar nepārtrauktiem un drošiem pakalpojumiem, līdzsvarojot vides aizsardzības, dabas resursu ilgtspējīgas izmantošanas un </w:t>
      </w:r>
      <w:r w:rsidR="00165424" w:rsidRPr="00142AD2">
        <w:rPr>
          <w:sz w:val="28"/>
          <w:szCs w:val="28"/>
        </w:rPr>
        <w:t xml:space="preserve">sabiedrības </w:t>
      </w:r>
      <w:r w:rsidRPr="00142AD2">
        <w:rPr>
          <w:sz w:val="28"/>
          <w:szCs w:val="28"/>
        </w:rPr>
        <w:t>ekonomiskās intereses.</w:t>
      </w:r>
    </w:p>
    <w:p w:rsidR="002543E1" w:rsidRPr="00142AD2" w:rsidRDefault="002543E1" w:rsidP="00BA5782">
      <w:pPr>
        <w:spacing w:afterLines="120"/>
        <w:ind w:firstLine="720"/>
        <w:jc w:val="center"/>
        <w:rPr>
          <w:b/>
          <w:sz w:val="28"/>
          <w:szCs w:val="28"/>
        </w:rPr>
      </w:pPr>
      <w:r w:rsidRPr="00142AD2">
        <w:rPr>
          <w:b/>
          <w:sz w:val="28"/>
          <w:szCs w:val="28"/>
        </w:rPr>
        <w:t>3.pants. Likuma darbības joma</w:t>
      </w:r>
    </w:p>
    <w:p w:rsidR="00204FB1" w:rsidRPr="00142AD2" w:rsidRDefault="006160E3" w:rsidP="00BA5782">
      <w:pPr>
        <w:spacing w:afterLines="120"/>
        <w:ind w:firstLine="720"/>
        <w:jc w:val="both"/>
        <w:rPr>
          <w:sz w:val="28"/>
          <w:szCs w:val="28"/>
        </w:rPr>
      </w:pPr>
      <w:r w:rsidRPr="00142AD2">
        <w:rPr>
          <w:sz w:val="28"/>
          <w:szCs w:val="28"/>
        </w:rPr>
        <w:t xml:space="preserve">(1) </w:t>
      </w:r>
      <w:r w:rsidR="00204FB1" w:rsidRPr="00142AD2">
        <w:rPr>
          <w:sz w:val="28"/>
          <w:szCs w:val="28"/>
        </w:rPr>
        <w:t>Šis likums nosaka:</w:t>
      </w:r>
    </w:p>
    <w:p w:rsidR="006E11DB" w:rsidRPr="00142AD2" w:rsidRDefault="006E11DB" w:rsidP="00BA5782">
      <w:pPr>
        <w:spacing w:afterLines="120"/>
        <w:ind w:firstLine="720"/>
        <w:jc w:val="both"/>
        <w:rPr>
          <w:color w:val="FF0000"/>
          <w:sz w:val="28"/>
          <w:szCs w:val="28"/>
        </w:rPr>
      </w:pPr>
      <w:r w:rsidRPr="00142AD2">
        <w:rPr>
          <w:sz w:val="28"/>
          <w:szCs w:val="28"/>
        </w:rPr>
        <w:t>1) vispārīgās prasības un kārtību ūdenssaimniecības pakalpojumu sniegšanai un lietošanai;</w:t>
      </w:r>
    </w:p>
    <w:p w:rsidR="00204FB1" w:rsidRPr="00142AD2" w:rsidRDefault="00204FB1" w:rsidP="00BA5782">
      <w:pPr>
        <w:spacing w:afterLines="120"/>
        <w:ind w:firstLine="720"/>
        <w:jc w:val="both"/>
        <w:rPr>
          <w:sz w:val="28"/>
          <w:szCs w:val="28"/>
        </w:rPr>
      </w:pPr>
      <w:r w:rsidRPr="00142AD2">
        <w:rPr>
          <w:sz w:val="28"/>
          <w:szCs w:val="28"/>
        </w:rPr>
        <w:t>2) valsts un pašvaldību kompetenci ūdenssaimniecības pakalpojumu jomā;</w:t>
      </w:r>
    </w:p>
    <w:p w:rsidR="00204FB1" w:rsidRPr="00142AD2" w:rsidRDefault="00204FB1" w:rsidP="00BA5782">
      <w:pPr>
        <w:spacing w:afterLines="120"/>
        <w:ind w:firstLine="720"/>
        <w:jc w:val="both"/>
        <w:rPr>
          <w:sz w:val="28"/>
          <w:szCs w:val="28"/>
        </w:rPr>
      </w:pPr>
      <w:r w:rsidRPr="00142AD2">
        <w:rPr>
          <w:sz w:val="28"/>
          <w:szCs w:val="28"/>
        </w:rPr>
        <w:t>2) pakalpojumu sniedzēja un pakalpojumu lietotāja tiesības un pienākumus.</w:t>
      </w:r>
    </w:p>
    <w:p w:rsidR="006647CB" w:rsidRPr="00142AD2" w:rsidRDefault="006647CB" w:rsidP="00E01DAD">
      <w:pPr>
        <w:spacing w:after="120"/>
        <w:ind w:firstLine="720"/>
        <w:jc w:val="both"/>
        <w:rPr>
          <w:bCs/>
          <w:sz w:val="28"/>
          <w:szCs w:val="28"/>
        </w:rPr>
      </w:pPr>
      <w:bookmarkStart w:id="2" w:name="34091"/>
      <w:bookmarkEnd w:id="2"/>
      <w:r w:rsidRPr="00142AD2">
        <w:rPr>
          <w:bCs/>
          <w:sz w:val="28"/>
          <w:szCs w:val="28"/>
        </w:rPr>
        <w:t>(2) Dzīvojamo māju ūdensapgādes un kanalizācijas pakalpojumu sadali ēku</w:t>
      </w:r>
      <w:r w:rsidR="00BD0D7B" w:rsidRPr="00142AD2">
        <w:rPr>
          <w:bCs/>
          <w:sz w:val="28"/>
          <w:szCs w:val="28"/>
        </w:rPr>
        <w:t xml:space="preserve"> </w:t>
      </w:r>
      <w:r w:rsidRPr="00142AD2">
        <w:rPr>
          <w:bCs/>
          <w:sz w:val="28"/>
          <w:szCs w:val="28"/>
        </w:rPr>
        <w:t>iekšienē vai citās pakalpojumu lietotāja teritorijās, kā arī ar to saistīto sistēmu apsaimniekošanu organizē un nodrošina dzīvojamās mājas īpašnieks</w:t>
      </w:r>
      <w:r w:rsidR="00FA0C13" w:rsidRPr="00142AD2">
        <w:rPr>
          <w:bCs/>
          <w:sz w:val="28"/>
          <w:szCs w:val="28"/>
        </w:rPr>
        <w:t xml:space="preserve">, </w:t>
      </w:r>
      <w:r w:rsidR="00FA0C13" w:rsidRPr="00142AD2">
        <w:rPr>
          <w:sz w:val="28"/>
          <w:szCs w:val="28"/>
        </w:rPr>
        <w:t>vai dzīvojamās mājas valdītājs</w:t>
      </w:r>
      <w:r w:rsidR="003A11E3" w:rsidRPr="00142AD2">
        <w:rPr>
          <w:sz w:val="28"/>
          <w:szCs w:val="28"/>
        </w:rPr>
        <w:t xml:space="preserve"> </w:t>
      </w:r>
      <w:r w:rsidRPr="00142AD2">
        <w:rPr>
          <w:bCs/>
          <w:sz w:val="28"/>
          <w:szCs w:val="28"/>
        </w:rPr>
        <w:t>atbilstoši normatīvo aktu par dzīvojamo māju pārvaldīšanu prasībām</w:t>
      </w:r>
      <w:r w:rsidR="00C61F2B" w:rsidRPr="00142AD2">
        <w:rPr>
          <w:bCs/>
          <w:sz w:val="28"/>
          <w:szCs w:val="28"/>
        </w:rPr>
        <w:t>.</w:t>
      </w:r>
      <w:r w:rsidRPr="00142AD2">
        <w:rPr>
          <w:bCs/>
          <w:sz w:val="28"/>
          <w:szCs w:val="28"/>
        </w:rPr>
        <w:t xml:space="preserve"> </w:t>
      </w:r>
    </w:p>
    <w:p w:rsidR="002543E1" w:rsidRPr="00142AD2" w:rsidRDefault="002543E1" w:rsidP="00E01DAD">
      <w:pPr>
        <w:spacing w:after="120"/>
        <w:ind w:firstLine="720"/>
        <w:jc w:val="both"/>
        <w:rPr>
          <w:bCs/>
          <w:sz w:val="28"/>
          <w:szCs w:val="28"/>
        </w:rPr>
      </w:pPr>
    </w:p>
    <w:p w:rsidR="002543E1" w:rsidRPr="00142AD2" w:rsidRDefault="002543E1" w:rsidP="00BA5782">
      <w:pPr>
        <w:spacing w:afterLines="120"/>
        <w:ind w:firstLine="720"/>
        <w:jc w:val="center"/>
        <w:rPr>
          <w:b/>
          <w:bCs/>
          <w:sz w:val="28"/>
          <w:szCs w:val="28"/>
        </w:rPr>
      </w:pPr>
      <w:r w:rsidRPr="00142AD2">
        <w:rPr>
          <w:b/>
          <w:bCs/>
          <w:sz w:val="28"/>
          <w:szCs w:val="28"/>
        </w:rPr>
        <w:t>II nodaļa</w:t>
      </w:r>
    </w:p>
    <w:p w:rsidR="002543E1" w:rsidRPr="00142AD2" w:rsidRDefault="002543E1" w:rsidP="00BA5782">
      <w:pPr>
        <w:spacing w:afterLines="120"/>
        <w:ind w:firstLine="720"/>
        <w:jc w:val="center"/>
        <w:rPr>
          <w:b/>
          <w:bCs/>
          <w:sz w:val="28"/>
          <w:szCs w:val="28"/>
        </w:rPr>
      </w:pPr>
      <w:r w:rsidRPr="00142AD2">
        <w:rPr>
          <w:b/>
          <w:bCs/>
          <w:sz w:val="28"/>
          <w:szCs w:val="28"/>
        </w:rPr>
        <w:t>Valsts un pašvaldības kompetence</w:t>
      </w:r>
    </w:p>
    <w:p w:rsidR="00860B2E" w:rsidRPr="00142AD2" w:rsidRDefault="00860B2E" w:rsidP="00BA5782">
      <w:pPr>
        <w:spacing w:afterLines="120"/>
        <w:ind w:firstLine="720"/>
        <w:jc w:val="both"/>
        <w:rPr>
          <w:b/>
          <w:bCs/>
          <w:sz w:val="28"/>
          <w:szCs w:val="28"/>
        </w:rPr>
      </w:pPr>
      <w:r w:rsidRPr="00142AD2">
        <w:rPr>
          <w:b/>
          <w:bCs/>
          <w:sz w:val="28"/>
          <w:szCs w:val="28"/>
        </w:rPr>
        <w:t>4.pants. Ministru kabineta kompetence</w:t>
      </w:r>
    </w:p>
    <w:p w:rsidR="00B7338B" w:rsidRPr="00142AD2" w:rsidRDefault="00860B2E" w:rsidP="00BA5782">
      <w:pPr>
        <w:spacing w:afterLines="120"/>
        <w:ind w:firstLine="720"/>
        <w:jc w:val="both"/>
        <w:rPr>
          <w:bCs/>
          <w:sz w:val="28"/>
          <w:szCs w:val="28"/>
        </w:rPr>
      </w:pPr>
      <w:r w:rsidRPr="00142AD2">
        <w:rPr>
          <w:bCs/>
          <w:sz w:val="28"/>
          <w:szCs w:val="28"/>
        </w:rPr>
        <w:t>Ministru kabinets nosaka</w:t>
      </w:r>
      <w:r w:rsidR="00B7338B" w:rsidRPr="00142AD2">
        <w:rPr>
          <w:bCs/>
          <w:sz w:val="28"/>
          <w:szCs w:val="28"/>
        </w:rPr>
        <w:t>:</w:t>
      </w:r>
    </w:p>
    <w:p w:rsidR="0095279F" w:rsidRPr="00142AD2" w:rsidRDefault="0095279F" w:rsidP="00BA5782">
      <w:pPr>
        <w:spacing w:afterLines="120"/>
        <w:ind w:firstLine="720"/>
        <w:jc w:val="both"/>
        <w:rPr>
          <w:bCs/>
          <w:sz w:val="28"/>
          <w:szCs w:val="28"/>
        </w:rPr>
      </w:pPr>
      <w:r w:rsidRPr="00142AD2">
        <w:rPr>
          <w:bCs/>
          <w:sz w:val="28"/>
          <w:szCs w:val="28"/>
        </w:rPr>
        <w:t>1) kārtību, kādā sniedz, lieto un pārtrauc sniegt</w:t>
      </w:r>
      <w:r w:rsidR="0076740F" w:rsidRPr="00142AD2">
        <w:rPr>
          <w:bCs/>
          <w:sz w:val="28"/>
          <w:szCs w:val="28"/>
        </w:rPr>
        <w:t xml:space="preserve"> sabiedriskos </w:t>
      </w:r>
      <w:r w:rsidRPr="00142AD2">
        <w:rPr>
          <w:bCs/>
          <w:sz w:val="28"/>
          <w:szCs w:val="28"/>
        </w:rPr>
        <w:t xml:space="preserve"> ūdenssaimniecības pakalpojumus; </w:t>
      </w:r>
    </w:p>
    <w:p w:rsidR="0095279F" w:rsidRPr="00142AD2" w:rsidRDefault="0095279F" w:rsidP="00BA5782">
      <w:pPr>
        <w:spacing w:afterLines="120"/>
        <w:ind w:firstLine="720"/>
        <w:jc w:val="both"/>
        <w:rPr>
          <w:bCs/>
          <w:sz w:val="28"/>
          <w:szCs w:val="28"/>
        </w:rPr>
      </w:pPr>
      <w:r w:rsidRPr="00142AD2">
        <w:rPr>
          <w:bCs/>
          <w:sz w:val="28"/>
          <w:szCs w:val="28"/>
        </w:rPr>
        <w:t>2) kārtību, kādā nekustamo īpašumu pieslēdz centralizētajai ūdensapgādes vai centralizētajai kanalizācijas sistēmai</w:t>
      </w:r>
      <w:r w:rsidR="0076740F" w:rsidRPr="00142AD2">
        <w:rPr>
          <w:bCs/>
          <w:sz w:val="28"/>
          <w:szCs w:val="28"/>
        </w:rPr>
        <w:t xml:space="preserve">, tai skaitā </w:t>
      </w:r>
      <w:r w:rsidRPr="00142AD2">
        <w:rPr>
          <w:bCs/>
          <w:sz w:val="28"/>
          <w:szCs w:val="28"/>
        </w:rPr>
        <w:t>prasības komercuzskaites mēraparāta mezgla atrašanās vietai;</w:t>
      </w:r>
    </w:p>
    <w:p w:rsidR="0095279F" w:rsidRPr="00142AD2" w:rsidRDefault="0076740F" w:rsidP="00BA5782">
      <w:pPr>
        <w:spacing w:afterLines="120"/>
        <w:ind w:firstLine="720"/>
        <w:jc w:val="both"/>
        <w:rPr>
          <w:bCs/>
          <w:sz w:val="28"/>
          <w:szCs w:val="28"/>
        </w:rPr>
      </w:pPr>
      <w:r w:rsidRPr="00142AD2">
        <w:rPr>
          <w:bCs/>
          <w:sz w:val="28"/>
          <w:szCs w:val="28"/>
        </w:rPr>
        <w:t>3</w:t>
      </w:r>
      <w:r w:rsidR="0095279F" w:rsidRPr="00142AD2">
        <w:rPr>
          <w:bCs/>
          <w:sz w:val="28"/>
          <w:szCs w:val="28"/>
        </w:rPr>
        <w:t xml:space="preserve">) </w:t>
      </w:r>
      <w:r w:rsidRPr="00142AD2">
        <w:rPr>
          <w:bCs/>
          <w:sz w:val="28"/>
          <w:szCs w:val="28"/>
        </w:rPr>
        <w:t xml:space="preserve">sabiedrisko pakalpojuma sniedzēja sniegto ūdenssaimniecības pakalpojumu uzskaites kārtību un </w:t>
      </w:r>
      <w:r w:rsidR="0095279F" w:rsidRPr="00142AD2">
        <w:rPr>
          <w:bCs/>
          <w:sz w:val="28"/>
          <w:szCs w:val="28"/>
        </w:rPr>
        <w:t>norēķin</w:t>
      </w:r>
      <w:r w:rsidR="00173FCA" w:rsidRPr="00142AD2">
        <w:rPr>
          <w:bCs/>
          <w:sz w:val="28"/>
          <w:szCs w:val="28"/>
        </w:rPr>
        <w:t>u</w:t>
      </w:r>
      <w:r w:rsidR="0095279F" w:rsidRPr="00142AD2">
        <w:rPr>
          <w:bCs/>
          <w:sz w:val="28"/>
          <w:szCs w:val="28"/>
        </w:rPr>
        <w:t xml:space="preserve"> kārtību par</w:t>
      </w:r>
      <w:r w:rsidR="0095279F" w:rsidRPr="00142AD2">
        <w:t xml:space="preserve"> </w:t>
      </w:r>
      <w:r w:rsidR="0095279F" w:rsidRPr="00142AD2">
        <w:rPr>
          <w:bCs/>
          <w:sz w:val="28"/>
          <w:szCs w:val="28"/>
        </w:rPr>
        <w:t>saņemtajiem pakalpojumiem;</w:t>
      </w:r>
    </w:p>
    <w:p w:rsidR="0095279F" w:rsidRPr="00142AD2" w:rsidRDefault="008F0B7D" w:rsidP="00BA5782">
      <w:pPr>
        <w:spacing w:afterLines="120"/>
        <w:ind w:firstLine="720"/>
        <w:jc w:val="both"/>
        <w:rPr>
          <w:bCs/>
          <w:sz w:val="28"/>
          <w:szCs w:val="28"/>
        </w:rPr>
      </w:pPr>
      <w:r w:rsidRPr="00142AD2">
        <w:rPr>
          <w:bCs/>
          <w:sz w:val="28"/>
          <w:szCs w:val="28"/>
        </w:rPr>
        <w:t>4</w:t>
      </w:r>
      <w:r w:rsidR="0095279F" w:rsidRPr="00142AD2">
        <w:rPr>
          <w:bCs/>
          <w:sz w:val="28"/>
          <w:szCs w:val="28"/>
        </w:rPr>
        <w:t>) kompensācijas aprēķināšanas kārtību</w:t>
      </w:r>
      <w:r w:rsidR="00EB0662" w:rsidRPr="00142AD2">
        <w:rPr>
          <w:bCs/>
          <w:sz w:val="28"/>
          <w:szCs w:val="28"/>
        </w:rPr>
        <w:t>,</w:t>
      </w:r>
      <w:r w:rsidR="0095279F" w:rsidRPr="00142AD2">
        <w:t xml:space="preserve"> </w:t>
      </w:r>
      <w:r w:rsidR="0095279F" w:rsidRPr="00142AD2">
        <w:rPr>
          <w:bCs/>
          <w:sz w:val="28"/>
          <w:szCs w:val="28"/>
        </w:rPr>
        <w:t>ja ūdenssaimniecības pakalpojumu sniedzējs konstatē ūdenssaimniecības pakalpojumu lietošanas noteikumu pārkāpumu;</w:t>
      </w:r>
    </w:p>
    <w:p w:rsidR="0095279F" w:rsidRPr="00142AD2" w:rsidRDefault="008F0B7D" w:rsidP="00BA5782">
      <w:pPr>
        <w:spacing w:afterLines="120"/>
        <w:ind w:firstLine="720"/>
        <w:jc w:val="both"/>
        <w:rPr>
          <w:bCs/>
          <w:sz w:val="28"/>
          <w:szCs w:val="28"/>
        </w:rPr>
      </w:pPr>
      <w:r w:rsidRPr="00142AD2">
        <w:rPr>
          <w:bCs/>
          <w:sz w:val="28"/>
          <w:szCs w:val="28"/>
        </w:rPr>
        <w:t>5)</w:t>
      </w:r>
      <w:r w:rsidR="0095279F" w:rsidRPr="00142AD2">
        <w:rPr>
          <w:bCs/>
          <w:sz w:val="28"/>
          <w:szCs w:val="28"/>
        </w:rPr>
        <w:t xml:space="preserve"> atlīdzības aprēķināšanas un izmaksāšanas kārtību zemes īpašniekam par nekustamā īpašuma lietošanas tiesību aprobežošanu sakarā ar pakalpojumu sniedzēja objektu atrašanos tajā;</w:t>
      </w:r>
    </w:p>
    <w:p w:rsidR="00871123" w:rsidRPr="00142AD2" w:rsidRDefault="008F0B7D" w:rsidP="00BA5782">
      <w:pPr>
        <w:spacing w:afterLines="120"/>
        <w:ind w:firstLine="720"/>
        <w:jc w:val="both"/>
        <w:rPr>
          <w:bCs/>
          <w:sz w:val="28"/>
          <w:szCs w:val="28"/>
        </w:rPr>
      </w:pPr>
      <w:r w:rsidRPr="00142AD2">
        <w:rPr>
          <w:bCs/>
          <w:sz w:val="28"/>
          <w:szCs w:val="28"/>
        </w:rPr>
        <w:t>6</w:t>
      </w:r>
      <w:r w:rsidR="00871123" w:rsidRPr="00142AD2">
        <w:rPr>
          <w:bCs/>
          <w:sz w:val="28"/>
          <w:szCs w:val="28"/>
        </w:rPr>
        <w:t>) kārtību, kādā par privāto investoru līdzekļiem izbūvētu ūdensapgādes vai kanalizācijas sistēmu, kas nepieciešama sabiedrisko ūdenssaimniecības pakalpojumu sniegšanai, pārņem komersanta vai pašvaldības īpašumā.</w:t>
      </w:r>
    </w:p>
    <w:p w:rsidR="00E01DAD" w:rsidRPr="00142AD2" w:rsidRDefault="00E01DAD" w:rsidP="00BA5782">
      <w:pPr>
        <w:spacing w:afterLines="120"/>
        <w:ind w:firstLine="720"/>
        <w:jc w:val="center"/>
        <w:rPr>
          <w:bCs/>
          <w:sz w:val="28"/>
          <w:szCs w:val="28"/>
        </w:rPr>
      </w:pPr>
    </w:p>
    <w:p w:rsidR="002543E1" w:rsidRPr="00142AD2" w:rsidRDefault="00F46642" w:rsidP="00BA5782">
      <w:pPr>
        <w:spacing w:afterLines="120"/>
        <w:ind w:firstLine="720"/>
        <w:jc w:val="center"/>
        <w:rPr>
          <w:b/>
          <w:bCs/>
          <w:sz w:val="28"/>
          <w:szCs w:val="28"/>
        </w:rPr>
      </w:pPr>
      <w:r w:rsidRPr="00142AD2">
        <w:rPr>
          <w:b/>
          <w:bCs/>
          <w:sz w:val="28"/>
          <w:szCs w:val="28"/>
        </w:rPr>
        <w:t>5</w:t>
      </w:r>
      <w:r w:rsidR="002543E1" w:rsidRPr="00142AD2">
        <w:rPr>
          <w:b/>
          <w:bCs/>
          <w:sz w:val="28"/>
          <w:szCs w:val="28"/>
        </w:rPr>
        <w:t>.pants.</w:t>
      </w:r>
      <w:r w:rsidR="00DF6AD6" w:rsidRPr="00142AD2">
        <w:rPr>
          <w:b/>
          <w:bCs/>
          <w:sz w:val="28"/>
          <w:szCs w:val="28"/>
        </w:rPr>
        <w:t xml:space="preserve"> </w:t>
      </w:r>
      <w:r w:rsidR="002543E1" w:rsidRPr="00142AD2">
        <w:rPr>
          <w:b/>
          <w:bCs/>
          <w:sz w:val="28"/>
          <w:szCs w:val="28"/>
        </w:rPr>
        <w:t>Sabiedrisko pakalpojumu regulēšanas komisijas kompetence</w:t>
      </w:r>
    </w:p>
    <w:p w:rsidR="0037322B" w:rsidRPr="00142AD2" w:rsidRDefault="0037322B" w:rsidP="00BA5782">
      <w:pPr>
        <w:spacing w:afterLines="120"/>
        <w:ind w:firstLine="720"/>
        <w:jc w:val="both"/>
        <w:rPr>
          <w:bCs/>
          <w:sz w:val="28"/>
          <w:szCs w:val="28"/>
        </w:rPr>
      </w:pPr>
      <w:r w:rsidRPr="00142AD2">
        <w:rPr>
          <w:bCs/>
          <w:sz w:val="28"/>
          <w:szCs w:val="28"/>
        </w:rPr>
        <w:t>(1) Sabiedrisko pakalpojumu regulēšanas komisija (turpmāk – regulators) sabiedrisko ūdenssaimniecības pakalpojumu regulēšanā regulē komersanta sniegtos sabiedriskos ūdenssaimniecības pakalpojumus saskaņā ar šo likumu un likumu „Par sabiedrisko pakalpojumu regulatoriem” visos sabiedrisko ūdenssaimniecības pakalpojumu veidos, ja komersanta sniegto sabiedrisko ūdenssaimniecības pakalpojumu apjoms vismaz vienā veidā pārsniedz 100 000 m</w:t>
      </w:r>
      <w:r w:rsidRPr="00142AD2">
        <w:rPr>
          <w:bCs/>
          <w:sz w:val="28"/>
          <w:szCs w:val="28"/>
          <w:vertAlign w:val="superscript"/>
        </w:rPr>
        <w:t>3</w:t>
      </w:r>
      <w:r w:rsidRPr="00142AD2">
        <w:rPr>
          <w:bCs/>
          <w:sz w:val="28"/>
          <w:szCs w:val="28"/>
        </w:rPr>
        <w:t xml:space="preserve"> gadā.</w:t>
      </w:r>
    </w:p>
    <w:p w:rsidR="007823A5" w:rsidRPr="00142AD2" w:rsidRDefault="0037322B" w:rsidP="00BA5782">
      <w:pPr>
        <w:spacing w:afterLines="120"/>
        <w:ind w:firstLine="720"/>
        <w:jc w:val="both"/>
        <w:rPr>
          <w:bCs/>
          <w:sz w:val="28"/>
          <w:szCs w:val="28"/>
        </w:rPr>
      </w:pPr>
      <w:r w:rsidRPr="00142AD2">
        <w:rPr>
          <w:bCs/>
          <w:sz w:val="28"/>
          <w:szCs w:val="28"/>
        </w:rPr>
        <w:t xml:space="preserve">(2) </w:t>
      </w:r>
      <w:r w:rsidR="00300812" w:rsidRPr="00142AD2">
        <w:rPr>
          <w:bCs/>
          <w:sz w:val="28"/>
          <w:szCs w:val="28"/>
        </w:rPr>
        <w:t xml:space="preserve">Regulators reģistrē pakalpojumu sniedzējus, kuri </w:t>
      </w:r>
      <w:r w:rsidRPr="00142AD2">
        <w:rPr>
          <w:bCs/>
          <w:sz w:val="28"/>
          <w:szCs w:val="28"/>
        </w:rPr>
        <w:t>atbilst šā panta</w:t>
      </w:r>
      <w:r w:rsidR="004552DB" w:rsidRPr="00142AD2">
        <w:rPr>
          <w:bCs/>
          <w:sz w:val="28"/>
          <w:szCs w:val="28"/>
        </w:rPr>
        <w:t xml:space="preserve"> pirmajai daļai</w:t>
      </w:r>
      <w:r w:rsidRPr="00142AD2">
        <w:rPr>
          <w:bCs/>
          <w:sz w:val="28"/>
          <w:szCs w:val="28"/>
        </w:rPr>
        <w:t>,</w:t>
      </w:r>
      <w:r w:rsidR="00300812" w:rsidRPr="00142AD2">
        <w:rPr>
          <w:bCs/>
          <w:sz w:val="28"/>
          <w:szCs w:val="28"/>
        </w:rPr>
        <w:t xml:space="preserve"> sabiedrisko ūdenssaimniecības pakalpojumu sniedzēju reģistrā</w:t>
      </w:r>
      <w:r w:rsidR="00E01DAD" w:rsidRPr="00142AD2">
        <w:rPr>
          <w:bCs/>
          <w:sz w:val="28"/>
          <w:szCs w:val="28"/>
        </w:rPr>
        <w:t xml:space="preserve"> (turpmāk – </w:t>
      </w:r>
      <w:r w:rsidR="001735A1" w:rsidRPr="00142AD2">
        <w:rPr>
          <w:bCs/>
          <w:sz w:val="28"/>
          <w:szCs w:val="28"/>
        </w:rPr>
        <w:t xml:space="preserve">regulatora </w:t>
      </w:r>
      <w:r w:rsidR="00E01DAD" w:rsidRPr="00142AD2">
        <w:rPr>
          <w:bCs/>
          <w:sz w:val="28"/>
          <w:szCs w:val="28"/>
        </w:rPr>
        <w:t>reģistrs)</w:t>
      </w:r>
      <w:r w:rsidR="00300812" w:rsidRPr="00142AD2">
        <w:rPr>
          <w:bCs/>
          <w:sz w:val="28"/>
          <w:szCs w:val="28"/>
        </w:rPr>
        <w:t xml:space="preserve">. Pakalpojuma sniedzējs </w:t>
      </w:r>
      <w:r w:rsidRPr="00142AD2">
        <w:rPr>
          <w:bCs/>
          <w:sz w:val="28"/>
          <w:szCs w:val="28"/>
        </w:rPr>
        <w:t xml:space="preserve"> var sniegt sabiedriskos ūdenssaimniecības pakalpojumus, ja tas reģistrēts </w:t>
      </w:r>
      <w:r w:rsidR="001735A1" w:rsidRPr="00142AD2">
        <w:rPr>
          <w:bCs/>
          <w:sz w:val="28"/>
          <w:szCs w:val="28"/>
        </w:rPr>
        <w:t xml:space="preserve">regulatora </w:t>
      </w:r>
      <w:r w:rsidRPr="00142AD2">
        <w:rPr>
          <w:bCs/>
          <w:sz w:val="28"/>
          <w:szCs w:val="28"/>
        </w:rPr>
        <w:t xml:space="preserve">reģistrā un izbeigt sabiedrisko ūdenssaimniecības pakalpojumu sniegšanu, ja tas </w:t>
      </w:r>
      <w:r w:rsidR="00E86893" w:rsidRPr="00142AD2">
        <w:rPr>
          <w:bCs/>
          <w:sz w:val="28"/>
          <w:szCs w:val="28"/>
        </w:rPr>
        <w:t xml:space="preserve">regulatora </w:t>
      </w:r>
      <w:r w:rsidRPr="00142AD2">
        <w:rPr>
          <w:bCs/>
          <w:sz w:val="28"/>
          <w:szCs w:val="28"/>
        </w:rPr>
        <w:t xml:space="preserve">noteiktajā kārtībā nosūtījis regulatoram paziņojumu par darbības izbeigšanu un ir izslēgts no </w:t>
      </w:r>
      <w:r w:rsidR="001735A1" w:rsidRPr="00142AD2">
        <w:rPr>
          <w:bCs/>
          <w:sz w:val="28"/>
          <w:szCs w:val="28"/>
        </w:rPr>
        <w:t xml:space="preserve">regulatora </w:t>
      </w:r>
      <w:r w:rsidRPr="00142AD2">
        <w:rPr>
          <w:bCs/>
          <w:sz w:val="28"/>
          <w:szCs w:val="28"/>
        </w:rPr>
        <w:t xml:space="preserve">reģistra. </w:t>
      </w:r>
    </w:p>
    <w:p w:rsidR="00E86893" w:rsidRPr="00142AD2" w:rsidRDefault="007823A5" w:rsidP="00BA5782">
      <w:pPr>
        <w:spacing w:afterLines="120"/>
        <w:ind w:firstLine="720"/>
        <w:jc w:val="both"/>
      </w:pPr>
      <w:r w:rsidRPr="00142AD2">
        <w:rPr>
          <w:bCs/>
          <w:sz w:val="28"/>
          <w:szCs w:val="28"/>
        </w:rPr>
        <w:t xml:space="preserve">(3) </w:t>
      </w:r>
      <w:r w:rsidR="0037322B" w:rsidRPr="00142AD2">
        <w:rPr>
          <w:bCs/>
          <w:sz w:val="28"/>
          <w:szCs w:val="28"/>
        </w:rPr>
        <w:t>Regulators:</w:t>
      </w:r>
      <w:r w:rsidR="00E86893" w:rsidRPr="00142AD2">
        <w:t xml:space="preserve"> </w:t>
      </w:r>
    </w:p>
    <w:p w:rsidR="0037322B" w:rsidRPr="00142AD2" w:rsidRDefault="0037322B" w:rsidP="00BA5782">
      <w:pPr>
        <w:spacing w:afterLines="120"/>
        <w:ind w:firstLine="720"/>
        <w:jc w:val="both"/>
        <w:rPr>
          <w:bCs/>
          <w:sz w:val="28"/>
          <w:szCs w:val="28"/>
        </w:rPr>
      </w:pPr>
      <w:r w:rsidRPr="00142AD2">
        <w:rPr>
          <w:bCs/>
          <w:sz w:val="28"/>
          <w:szCs w:val="28"/>
        </w:rPr>
        <w:t xml:space="preserve">1) nosaka sabiedrisko ūdenssaimniecības pakalpojumu </w:t>
      </w:r>
      <w:r w:rsidR="00DC651C" w:rsidRPr="00142AD2">
        <w:rPr>
          <w:bCs/>
          <w:sz w:val="28"/>
          <w:szCs w:val="28"/>
        </w:rPr>
        <w:t xml:space="preserve">vispārējās </w:t>
      </w:r>
      <w:r w:rsidRPr="00142AD2">
        <w:rPr>
          <w:bCs/>
          <w:sz w:val="28"/>
          <w:szCs w:val="28"/>
        </w:rPr>
        <w:t>atļaujas noteikumus, kas ir saistoši pakalpojuma sniedzējam, kas a</w:t>
      </w:r>
      <w:r w:rsidR="00FC35AD" w:rsidRPr="00142AD2">
        <w:rPr>
          <w:bCs/>
          <w:sz w:val="28"/>
          <w:szCs w:val="28"/>
        </w:rPr>
        <w:t>tbilst šā panta pirmajai daļai</w:t>
      </w:r>
      <w:r w:rsidRPr="00142AD2">
        <w:rPr>
          <w:bCs/>
          <w:sz w:val="28"/>
          <w:szCs w:val="28"/>
        </w:rPr>
        <w:t>;</w:t>
      </w:r>
    </w:p>
    <w:p w:rsidR="0037322B" w:rsidRPr="00142AD2" w:rsidRDefault="0037322B" w:rsidP="00BA5782">
      <w:pPr>
        <w:spacing w:afterLines="120"/>
        <w:ind w:firstLine="720"/>
        <w:jc w:val="both"/>
        <w:rPr>
          <w:bCs/>
          <w:sz w:val="28"/>
          <w:szCs w:val="28"/>
        </w:rPr>
      </w:pPr>
      <w:r w:rsidRPr="00142AD2">
        <w:rPr>
          <w:bCs/>
          <w:sz w:val="28"/>
          <w:szCs w:val="28"/>
        </w:rPr>
        <w:t>2) veido sabiedrisko ūdenssaimniecības pakalpojumu sniedzēju, kas atbilst šā panta</w:t>
      </w:r>
      <w:r w:rsidR="00D446C0" w:rsidRPr="00142AD2">
        <w:rPr>
          <w:bCs/>
          <w:sz w:val="28"/>
          <w:szCs w:val="28"/>
        </w:rPr>
        <w:t xml:space="preserve"> pirmajai daļai</w:t>
      </w:r>
      <w:r w:rsidRPr="00142AD2">
        <w:rPr>
          <w:bCs/>
          <w:sz w:val="28"/>
          <w:szCs w:val="28"/>
        </w:rPr>
        <w:t>, reģistru un nodrošina tā publisku pieejamību;</w:t>
      </w:r>
    </w:p>
    <w:p w:rsidR="0037322B" w:rsidRPr="00142AD2" w:rsidRDefault="0037322B" w:rsidP="00BA5782">
      <w:pPr>
        <w:spacing w:afterLines="120"/>
        <w:ind w:firstLine="720"/>
        <w:jc w:val="both"/>
        <w:rPr>
          <w:bCs/>
          <w:sz w:val="28"/>
          <w:szCs w:val="28"/>
        </w:rPr>
      </w:pPr>
      <w:r w:rsidRPr="00142AD2">
        <w:rPr>
          <w:bCs/>
          <w:sz w:val="28"/>
          <w:szCs w:val="28"/>
        </w:rPr>
        <w:t>3) nosaka sabiedrisko ūdenssaimniecības pakalpojumu sniedzēju reģistrā iekļaujamās ziņas, reģistrēšanas prasības un kārtību, kādā pakalpojumu sniedzējs, kas atbilst šā panta</w:t>
      </w:r>
      <w:r w:rsidR="004552DB" w:rsidRPr="00142AD2">
        <w:rPr>
          <w:bCs/>
          <w:sz w:val="28"/>
          <w:szCs w:val="28"/>
        </w:rPr>
        <w:t xml:space="preserve"> pirmajai daļai</w:t>
      </w:r>
      <w:r w:rsidRPr="00142AD2">
        <w:rPr>
          <w:bCs/>
          <w:sz w:val="28"/>
          <w:szCs w:val="28"/>
        </w:rPr>
        <w:t>, nosūta paziņojumu par reģistrāciju (turpmāk — reģistrācijas paziņojums) vai paziņojumu par darbības izbeigšanu, reģistrācijas paziņojumā vai paziņojumā par darbības izbeigšanu ietveramo informāciju, kā arī kārtību, kādā minēto pakalpojumu sniedzēju izslēdz no sabiedrisko ūdenssaimniecības pakalpojumu sniedzēju reģistra.</w:t>
      </w:r>
    </w:p>
    <w:p w:rsidR="0037322B" w:rsidRPr="00142AD2" w:rsidRDefault="005D6758" w:rsidP="00BA5782">
      <w:pPr>
        <w:spacing w:afterLines="120"/>
        <w:ind w:firstLine="720"/>
        <w:jc w:val="both"/>
        <w:rPr>
          <w:bCs/>
          <w:sz w:val="28"/>
          <w:szCs w:val="28"/>
        </w:rPr>
      </w:pPr>
      <w:r w:rsidRPr="00142AD2">
        <w:rPr>
          <w:bCs/>
          <w:sz w:val="28"/>
          <w:szCs w:val="28"/>
        </w:rPr>
        <w:t>(</w:t>
      </w:r>
      <w:r w:rsidR="007823A5" w:rsidRPr="00142AD2">
        <w:rPr>
          <w:bCs/>
          <w:sz w:val="28"/>
          <w:szCs w:val="28"/>
        </w:rPr>
        <w:t>4</w:t>
      </w:r>
      <w:r w:rsidR="0037322B" w:rsidRPr="00142AD2">
        <w:rPr>
          <w:bCs/>
          <w:sz w:val="28"/>
          <w:szCs w:val="28"/>
        </w:rPr>
        <w:t xml:space="preserve">) Ja regulators mēneša laikā no reģistrācijas paziņojuma saņemšanas dienas nav rakstveidā informējis reģistrācijas paziņojuma iesniedzēju par atteikumu to reģistrēt, uzskatāms, ka pakalpojuma sniedzējs, kas atbilst šā panta pirmajam punktam, ir reģistrēts. Reģistrācijas paziņojums tiek uzskatīts par iesniegtu dienā, kad regulators saņēmis visu tā noteikto informāciju. Ja iesniegtajos dokumentos ietvertā informācija ir nepietiekama vai neprecīza, regulators ir tiesīgs pieprasīt papildinformāciju. Laiku no papildinformācijas pieprasīšanas līdz pieprasītās informācijas saņemšanai neieskaita šā panta </w:t>
      </w:r>
      <w:r w:rsidR="000469CB" w:rsidRPr="00142AD2">
        <w:rPr>
          <w:bCs/>
          <w:sz w:val="28"/>
          <w:szCs w:val="28"/>
        </w:rPr>
        <w:t xml:space="preserve">otrajā </w:t>
      </w:r>
      <w:r w:rsidR="0037322B" w:rsidRPr="00142AD2">
        <w:rPr>
          <w:bCs/>
          <w:sz w:val="28"/>
          <w:szCs w:val="28"/>
        </w:rPr>
        <w:t>daļā noteiktajā termiņā.</w:t>
      </w:r>
    </w:p>
    <w:p w:rsidR="0037322B" w:rsidRPr="00142AD2" w:rsidRDefault="005D6758" w:rsidP="00BA5782">
      <w:pPr>
        <w:spacing w:afterLines="120"/>
        <w:ind w:firstLine="720"/>
        <w:jc w:val="both"/>
        <w:rPr>
          <w:bCs/>
          <w:sz w:val="28"/>
          <w:szCs w:val="28"/>
        </w:rPr>
      </w:pPr>
      <w:r w:rsidRPr="00142AD2">
        <w:rPr>
          <w:bCs/>
          <w:sz w:val="28"/>
          <w:szCs w:val="28"/>
        </w:rPr>
        <w:t xml:space="preserve"> (</w:t>
      </w:r>
      <w:r w:rsidR="007823A5" w:rsidRPr="00142AD2">
        <w:rPr>
          <w:bCs/>
          <w:sz w:val="28"/>
          <w:szCs w:val="28"/>
        </w:rPr>
        <w:t>5</w:t>
      </w:r>
      <w:r w:rsidR="0037322B" w:rsidRPr="00142AD2">
        <w:rPr>
          <w:bCs/>
          <w:sz w:val="28"/>
          <w:szCs w:val="28"/>
        </w:rPr>
        <w:t>) Regulators saskaņā ar likumu „Par sabiedrisko pakalpojumu regulatoriem” nosaka tarifus pakalpojuma sniedzēja, kas atbilst šā panta pirmajam punktam, sniegtajiem sabiedriskajiem ūdenssaimniecības pakalpojumiem, tajā skaitā citam pakalpojumu sniedzējam sniegtajiem sabiedriskajiem ūdenssaimniecības pakalpojumiem.</w:t>
      </w:r>
    </w:p>
    <w:p w:rsidR="00A404D8" w:rsidRPr="00142AD2" w:rsidRDefault="00A404D8" w:rsidP="00BA5782">
      <w:pPr>
        <w:spacing w:afterLines="120"/>
        <w:ind w:firstLine="720"/>
        <w:jc w:val="center"/>
        <w:rPr>
          <w:bCs/>
          <w:sz w:val="28"/>
          <w:szCs w:val="28"/>
        </w:rPr>
      </w:pPr>
    </w:p>
    <w:p w:rsidR="002543E1" w:rsidRPr="00142AD2" w:rsidRDefault="00EE6355" w:rsidP="00BA5782">
      <w:pPr>
        <w:spacing w:afterLines="120"/>
        <w:ind w:firstLine="720"/>
        <w:jc w:val="center"/>
        <w:rPr>
          <w:b/>
          <w:bCs/>
          <w:sz w:val="28"/>
          <w:szCs w:val="28"/>
        </w:rPr>
      </w:pPr>
      <w:r w:rsidRPr="00142AD2">
        <w:rPr>
          <w:b/>
          <w:bCs/>
          <w:sz w:val="28"/>
          <w:szCs w:val="28"/>
        </w:rPr>
        <w:t>6</w:t>
      </w:r>
      <w:r w:rsidR="002543E1" w:rsidRPr="00142AD2">
        <w:rPr>
          <w:b/>
          <w:bCs/>
          <w:sz w:val="28"/>
          <w:szCs w:val="28"/>
        </w:rPr>
        <w:t xml:space="preserve">.pants. </w:t>
      </w:r>
      <w:r w:rsidR="00243188" w:rsidRPr="00142AD2">
        <w:rPr>
          <w:b/>
          <w:bCs/>
          <w:sz w:val="28"/>
          <w:szCs w:val="28"/>
        </w:rPr>
        <w:t>Vietējās pašvaldības kompetence</w:t>
      </w:r>
    </w:p>
    <w:p w:rsidR="009C7515" w:rsidRPr="00142AD2" w:rsidRDefault="000A0848" w:rsidP="00BA5782">
      <w:pPr>
        <w:spacing w:afterLines="120"/>
        <w:ind w:firstLine="720"/>
        <w:jc w:val="both"/>
        <w:rPr>
          <w:sz w:val="28"/>
          <w:szCs w:val="28"/>
        </w:rPr>
      </w:pPr>
      <w:r w:rsidRPr="00142AD2">
        <w:rPr>
          <w:sz w:val="28"/>
          <w:szCs w:val="28"/>
        </w:rPr>
        <w:t xml:space="preserve">(1) Vietējā pašvaldība saskaņā ar šo likumu uzrauga </w:t>
      </w:r>
      <w:r w:rsidR="00855AF5" w:rsidRPr="00142AD2">
        <w:rPr>
          <w:sz w:val="28"/>
          <w:szCs w:val="28"/>
        </w:rPr>
        <w:t>tādu ūdenssaimniecības pakalpojumu sniedzēju sniegtos ūdenssaimniecības pakalpojumus, kuru apjoms</w:t>
      </w:r>
      <w:r w:rsidR="00855AF5" w:rsidRPr="00142AD2">
        <w:t xml:space="preserve"> </w:t>
      </w:r>
      <w:r w:rsidR="00855AF5" w:rsidRPr="00142AD2">
        <w:rPr>
          <w:sz w:val="28"/>
          <w:szCs w:val="28"/>
        </w:rPr>
        <w:t>ikvienā veidā nepārsniedz 100 000 m</w:t>
      </w:r>
      <w:r w:rsidR="00855AF5" w:rsidRPr="00142AD2">
        <w:rPr>
          <w:sz w:val="28"/>
          <w:szCs w:val="28"/>
          <w:vertAlign w:val="superscript"/>
        </w:rPr>
        <w:t>3</w:t>
      </w:r>
      <w:r w:rsidR="00855AF5" w:rsidRPr="00142AD2">
        <w:rPr>
          <w:sz w:val="28"/>
          <w:szCs w:val="28"/>
        </w:rPr>
        <w:t xml:space="preserve"> gadā </w:t>
      </w:r>
      <w:r w:rsidR="0040199E" w:rsidRPr="00142AD2">
        <w:rPr>
          <w:sz w:val="28"/>
          <w:szCs w:val="28"/>
        </w:rPr>
        <w:t xml:space="preserve">un </w:t>
      </w:r>
      <w:r w:rsidRPr="00142AD2">
        <w:rPr>
          <w:sz w:val="28"/>
          <w:szCs w:val="28"/>
        </w:rPr>
        <w:t>nosaka maksu par sniegtajiem</w:t>
      </w:r>
      <w:r w:rsidR="00010E4A" w:rsidRPr="00142AD2">
        <w:rPr>
          <w:sz w:val="28"/>
          <w:szCs w:val="28"/>
        </w:rPr>
        <w:t xml:space="preserve"> sabiedriskajiem</w:t>
      </w:r>
      <w:r w:rsidRPr="00142AD2">
        <w:rPr>
          <w:sz w:val="28"/>
          <w:szCs w:val="28"/>
        </w:rPr>
        <w:t xml:space="preserve"> ūdenssaimniecības pakalpojumiem. Nosakot maksu par sabiedriskajiem ūdenssaimniecības pakalpojumiem, vietējā pašvaldība piemēro likumā </w:t>
      </w:r>
      <w:r w:rsidR="007823A5" w:rsidRPr="00142AD2">
        <w:rPr>
          <w:sz w:val="28"/>
          <w:szCs w:val="28"/>
        </w:rPr>
        <w:t>„</w:t>
      </w:r>
      <w:r w:rsidRPr="00142AD2">
        <w:rPr>
          <w:sz w:val="28"/>
          <w:szCs w:val="28"/>
        </w:rPr>
        <w:t>Par sabiedrisko pakalpojumu regulatoriem” noteiktos sabiedrisko pakalpojumu regulēšanas pamatprincipus.</w:t>
      </w:r>
    </w:p>
    <w:p w:rsidR="00D42803" w:rsidRPr="00142AD2" w:rsidRDefault="00AB09E3" w:rsidP="00BA5782">
      <w:pPr>
        <w:spacing w:afterLines="120"/>
        <w:ind w:firstLine="720"/>
        <w:jc w:val="both"/>
        <w:rPr>
          <w:bCs/>
          <w:sz w:val="28"/>
          <w:szCs w:val="28"/>
        </w:rPr>
      </w:pPr>
      <w:r w:rsidRPr="00142AD2" w:rsidDel="00AB09E3">
        <w:rPr>
          <w:bCs/>
          <w:sz w:val="28"/>
          <w:szCs w:val="28"/>
        </w:rPr>
        <w:t xml:space="preserve"> </w:t>
      </w:r>
      <w:r w:rsidR="00D42803" w:rsidRPr="00142AD2">
        <w:rPr>
          <w:sz w:val="28"/>
          <w:szCs w:val="28"/>
        </w:rPr>
        <w:t>(2) Vietējā pašvaldība organizē ūdenssaimniecības pakalpojumu sniegšanu savā administratīvajā teritorijā, ņemot vērā šā likuma prasības,</w:t>
      </w:r>
      <w:r w:rsidRPr="00142AD2">
        <w:t xml:space="preserve"> </w:t>
      </w:r>
      <w:r w:rsidRPr="00142AD2">
        <w:rPr>
          <w:sz w:val="28"/>
          <w:szCs w:val="28"/>
        </w:rPr>
        <w:t xml:space="preserve">likuma „Par pašvaldībām”, </w:t>
      </w:r>
      <w:r w:rsidR="00D42803" w:rsidRPr="00142AD2">
        <w:rPr>
          <w:sz w:val="28"/>
          <w:szCs w:val="28"/>
        </w:rPr>
        <w:t xml:space="preserve">likuma „Par sabiedrisko pakalpojumu regulatoriem”, Ūdens apsaimniekošanas likuma prasības, kā arī </w:t>
      </w:r>
      <w:r w:rsidRPr="00142AD2">
        <w:rPr>
          <w:sz w:val="28"/>
          <w:szCs w:val="28"/>
        </w:rPr>
        <w:t xml:space="preserve">citos </w:t>
      </w:r>
      <w:r w:rsidR="00D42803" w:rsidRPr="00142AD2">
        <w:rPr>
          <w:sz w:val="28"/>
          <w:szCs w:val="28"/>
        </w:rPr>
        <w:t>normatīv</w:t>
      </w:r>
      <w:r w:rsidRPr="00142AD2">
        <w:rPr>
          <w:sz w:val="28"/>
          <w:szCs w:val="28"/>
        </w:rPr>
        <w:t>aj</w:t>
      </w:r>
      <w:r w:rsidR="00D42803" w:rsidRPr="00142AD2">
        <w:rPr>
          <w:sz w:val="28"/>
          <w:szCs w:val="28"/>
        </w:rPr>
        <w:t>os aktos noteiktās vides aizsardzības prasības.</w:t>
      </w:r>
    </w:p>
    <w:p w:rsidR="00144BB0" w:rsidRPr="00142AD2" w:rsidRDefault="00522BE3" w:rsidP="00BA5782">
      <w:pPr>
        <w:spacing w:afterLines="120"/>
        <w:ind w:firstLine="720"/>
        <w:jc w:val="both"/>
        <w:rPr>
          <w:bCs/>
          <w:sz w:val="28"/>
          <w:szCs w:val="28"/>
        </w:rPr>
      </w:pPr>
      <w:r w:rsidRPr="00142AD2">
        <w:rPr>
          <w:bCs/>
          <w:sz w:val="28"/>
          <w:szCs w:val="28"/>
        </w:rPr>
        <w:t xml:space="preserve">(3) </w:t>
      </w:r>
      <w:r w:rsidR="00960DD7" w:rsidRPr="00142AD2">
        <w:rPr>
          <w:bCs/>
          <w:sz w:val="28"/>
          <w:szCs w:val="28"/>
        </w:rPr>
        <w:t>Lai nodrošinātu vides aizsardzību un dabas resursu ilgtspējīgu izmantošanu, pašvaldības teritorijas plānojumā nosaka jaunas apbūves teritorijas, kurās ir ierīkojamas centralizētās ūdensapgādes un kanalizācijas sistēmas, ņemot vērā šo sistēmu ierīkošanas ekonomisko pamatojumu.</w:t>
      </w:r>
    </w:p>
    <w:p w:rsidR="00144BB0" w:rsidRPr="00142AD2" w:rsidRDefault="0050516B" w:rsidP="00BA5782">
      <w:pPr>
        <w:spacing w:afterLines="120"/>
        <w:ind w:firstLine="720"/>
        <w:jc w:val="both"/>
        <w:rPr>
          <w:bCs/>
          <w:sz w:val="28"/>
          <w:szCs w:val="28"/>
        </w:rPr>
      </w:pPr>
      <w:r w:rsidRPr="00142AD2">
        <w:rPr>
          <w:bCs/>
          <w:sz w:val="28"/>
          <w:szCs w:val="28"/>
        </w:rPr>
        <w:t>(4) Pamatojoties uz apstiprināto pašvaldības budžetu kārtējam gadam</w:t>
      </w:r>
      <w:r w:rsidR="00C14033" w:rsidRPr="00142AD2">
        <w:rPr>
          <w:bCs/>
          <w:sz w:val="28"/>
          <w:szCs w:val="28"/>
        </w:rPr>
        <w:t>,</w:t>
      </w:r>
      <w:r w:rsidRPr="00142AD2">
        <w:rPr>
          <w:bCs/>
          <w:sz w:val="28"/>
          <w:szCs w:val="28"/>
        </w:rPr>
        <w:t xml:space="preserve"> pašvaldības dome var pieņemt lēmumu par līdzfinansējuma piešķiršanu potenciālo pakalpojumu lietotāju nekustamā īpašuma pieslēgšanai centralizētajai ūdensapgādes vai kanalizācijas sistēmai nepieciešamo būvju</w:t>
      </w:r>
      <w:r w:rsidR="00E16618" w:rsidRPr="00142AD2">
        <w:rPr>
          <w:bCs/>
          <w:sz w:val="28"/>
          <w:szCs w:val="28"/>
        </w:rPr>
        <w:t xml:space="preserve"> </w:t>
      </w:r>
      <w:r w:rsidRPr="00142AD2">
        <w:rPr>
          <w:bCs/>
          <w:sz w:val="28"/>
          <w:szCs w:val="28"/>
        </w:rPr>
        <w:t>būvniecībai</w:t>
      </w:r>
      <w:r w:rsidR="003E2BC6" w:rsidRPr="00142AD2">
        <w:rPr>
          <w:bCs/>
          <w:sz w:val="28"/>
          <w:szCs w:val="28"/>
        </w:rPr>
        <w:t>.</w:t>
      </w:r>
      <w:r w:rsidR="00181E48" w:rsidRPr="00142AD2">
        <w:rPr>
          <w:bCs/>
          <w:sz w:val="28"/>
          <w:szCs w:val="28"/>
        </w:rPr>
        <w:t xml:space="preserve"> Ja ir pieņemts attiecīgais</w:t>
      </w:r>
      <w:r w:rsidR="007823A5" w:rsidRPr="00142AD2">
        <w:rPr>
          <w:bCs/>
          <w:sz w:val="28"/>
          <w:szCs w:val="28"/>
        </w:rPr>
        <w:t xml:space="preserve"> pašvaldības domes</w:t>
      </w:r>
      <w:r w:rsidR="00181E48" w:rsidRPr="00142AD2">
        <w:rPr>
          <w:bCs/>
          <w:sz w:val="28"/>
          <w:szCs w:val="28"/>
        </w:rPr>
        <w:t xml:space="preserve"> lēmums, </w:t>
      </w:r>
      <w:r w:rsidR="00B907B4" w:rsidRPr="00142AD2">
        <w:rPr>
          <w:bCs/>
          <w:sz w:val="28"/>
          <w:szCs w:val="28"/>
        </w:rPr>
        <w:t xml:space="preserve">tad </w:t>
      </w:r>
      <w:r w:rsidR="00181E48" w:rsidRPr="00142AD2">
        <w:rPr>
          <w:bCs/>
          <w:sz w:val="28"/>
          <w:szCs w:val="28"/>
        </w:rPr>
        <w:t xml:space="preserve">pašvaldības dome izdod noteikumus, kuros nosaka līdzfinansējuma apjomu un nosacījumus to saņemšanai. </w:t>
      </w:r>
    </w:p>
    <w:p w:rsidR="009C7515" w:rsidRPr="00142AD2" w:rsidRDefault="00871123" w:rsidP="00BA5782">
      <w:pPr>
        <w:spacing w:afterLines="120"/>
        <w:ind w:firstLine="720"/>
        <w:jc w:val="both"/>
        <w:rPr>
          <w:bCs/>
          <w:sz w:val="28"/>
          <w:szCs w:val="28"/>
        </w:rPr>
      </w:pPr>
      <w:r w:rsidRPr="00142AD2">
        <w:rPr>
          <w:bCs/>
          <w:sz w:val="28"/>
          <w:szCs w:val="28"/>
        </w:rPr>
        <w:t xml:space="preserve">(5) </w:t>
      </w:r>
      <w:r w:rsidR="009C7515" w:rsidRPr="00142AD2">
        <w:rPr>
          <w:bCs/>
          <w:sz w:val="28"/>
          <w:szCs w:val="28"/>
        </w:rPr>
        <w:t>Pašvaldības dome izdod noteikumus, kuros nosaka ūdensapgādes un kanalizācijas sistēmu ekspluatācijas, lietošanas un aizsardzības prasības, kā arī prasības ūdenssaimniecības pakalpojumu sniegšanai un lietošanai savā administratīvajā teritorijā, administratīvo atbildību par šo noteikumu pārkāpšanu, tai skaitā ietverot:</w:t>
      </w:r>
    </w:p>
    <w:p w:rsidR="00144BB0" w:rsidRPr="00142AD2" w:rsidRDefault="005E6CD6" w:rsidP="00BA5782">
      <w:pPr>
        <w:spacing w:afterLines="120"/>
        <w:ind w:firstLine="720"/>
        <w:jc w:val="both"/>
        <w:rPr>
          <w:bCs/>
          <w:sz w:val="28"/>
          <w:szCs w:val="28"/>
        </w:rPr>
      </w:pPr>
      <w:r w:rsidRPr="00142AD2">
        <w:rPr>
          <w:bCs/>
          <w:sz w:val="28"/>
          <w:szCs w:val="28"/>
        </w:rPr>
        <w:t>1) k</w:t>
      </w:r>
      <w:r w:rsidR="00147E82" w:rsidRPr="00142AD2">
        <w:rPr>
          <w:bCs/>
          <w:sz w:val="28"/>
          <w:szCs w:val="28"/>
        </w:rPr>
        <w:t>ārtību ūdensapgādes un kanalizācijas sistēmas, tai skaitā komercuzskaites mēraparāta mezgla</w:t>
      </w:r>
      <w:r w:rsidRPr="00142AD2">
        <w:rPr>
          <w:bCs/>
          <w:sz w:val="28"/>
          <w:szCs w:val="28"/>
        </w:rPr>
        <w:t>,</w:t>
      </w:r>
      <w:r w:rsidR="00147E82" w:rsidRPr="00142AD2">
        <w:rPr>
          <w:bCs/>
          <w:sz w:val="28"/>
          <w:szCs w:val="28"/>
        </w:rPr>
        <w:t xml:space="preserve"> projektēšanai, izbūvei un pievienošanai centralizētajai ūdensapgādes vai kanalizācijas sistēmai, kā arī </w:t>
      </w:r>
      <w:r w:rsidRPr="00142AD2">
        <w:rPr>
          <w:bCs/>
          <w:sz w:val="28"/>
          <w:szCs w:val="28"/>
        </w:rPr>
        <w:t>kārtību to pieņemšanai ekspluatācijā;</w:t>
      </w:r>
    </w:p>
    <w:p w:rsidR="00144BB0" w:rsidRPr="00142AD2" w:rsidRDefault="005E6CD6" w:rsidP="00BA5782">
      <w:pPr>
        <w:spacing w:afterLines="120"/>
        <w:ind w:firstLine="720"/>
        <w:jc w:val="both"/>
        <w:rPr>
          <w:bCs/>
          <w:sz w:val="28"/>
          <w:szCs w:val="28"/>
        </w:rPr>
      </w:pPr>
      <w:r w:rsidRPr="00142AD2">
        <w:rPr>
          <w:bCs/>
          <w:sz w:val="28"/>
          <w:szCs w:val="28"/>
        </w:rPr>
        <w:t>2) centralizētās ūdensapgādes un centralizētās kanalizācijas sistēmas ekspluatācijas un aizsardzības kārtību;</w:t>
      </w:r>
    </w:p>
    <w:p w:rsidR="00144BB0" w:rsidRPr="00142AD2" w:rsidRDefault="00194A82" w:rsidP="00BA5782">
      <w:pPr>
        <w:spacing w:afterLines="120"/>
        <w:ind w:firstLine="720"/>
        <w:jc w:val="both"/>
        <w:rPr>
          <w:bCs/>
          <w:sz w:val="28"/>
          <w:szCs w:val="28"/>
        </w:rPr>
      </w:pPr>
      <w:r w:rsidRPr="00142AD2">
        <w:rPr>
          <w:bCs/>
          <w:sz w:val="28"/>
          <w:szCs w:val="28"/>
        </w:rPr>
        <w:t xml:space="preserve">3) </w:t>
      </w:r>
      <w:r w:rsidR="00871123" w:rsidRPr="00142AD2">
        <w:rPr>
          <w:bCs/>
          <w:sz w:val="28"/>
          <w:szCs w:val="28"/>
        </w:rPr>
        <w:t>pakalpojumu līguma nosacījumus, tā slēgšanas, grozīšanas un izbeigšanas nosacījumus, tai skaitā atbildības dalījumu par ūdensapgādes un kanalizācijas sistēmu apkalpošanu;</w:t>
      </w:r>
    </w:p>
    <w:p w:rsidR="00144BB0" w:rsidRPr="00142AD2" w:rsidRDefault="00194A82" w:rsidP="00BA5782">
      <w:pPr>
        <w:spacing w:afterLines="120"/>
        <w:ind w:firstLine="720"/>
        <w:jc w:val="both"/>
        <w:rPr>
          <w:bCs/>
          <w:sz w:val="28"/>
          <w:szCs w:val="28"/>
        </w:rPr>
      </w:pPr>
      <w:r w:rsidRPr="00142AD2">
        <w:rPr>
          <w:bCs/>
          <w:sz w:val="28"/>
          <w:szCs w:val="28"/>
        </w:rPr>
        <w:t>4)</w:t>
      </w:r>
      <w:r w:rsidRPr="00142AD2">
        <w:rPr>
          <w:bCs/>
          <w:sz w:val="28"/>
          <w:szCs w:val="28"/>
        </w:rPr>
        <w:tab/>
        <w:t>maksimāli pieļaujamo piesārņojošo vielu koncentrāciju pakalpojumu lietotāja novadītajos notekūdeņos un papildus maksas noteikšanas kārtību šo koncentrāciju pārsniegšanas gadījumā;</w:t>
      </w:r>
    </w:p>
    <w:p w:rsidR="00144BB0" w:rsidRPr="00142AD2" w:rsidRDefault="00194A82" w:rsidP="00BA5782">
      <w:pPr>
        <w:spacing w:afterLines="120"/>
        <w:ind w:firstLine="720"/>
        <w:jc w:val="both"/>
        <w:rPr>
          <w:bCs/>
          <w:sz w:val="28"/>
          <w:szCs w:val="28"/>
        </w:rPr>
      </w:pPr>
      <w:r w:rsidRPr="00142AD2">
        <w:rPr>
          <w:bCs/>
          <w:sz w:val="28"/>
          <w:szCs w:val="28"/>
        </w:rPr>
        <w:t>5)</w:t>
      </w:r>
      <w:r w:rsidRPr="00142AD2">
        <w:rPr>
          <w:bCs/>
          <w:sz w:val="28"/>
          <w:szCs w:val="28"/>
        </w:rPr>
        <w:tab/>
        <w:t>kārtību, kādā tiek izmantoti brīvkrāni pašvaldības administratīvajā teritorijā;</w:t>
      </w:r>
    </w:p>
    <w:p w:rsidR="00144BB0" w:rsidRPr="00142AD2" w:rsidRDefault="00194A82" w:rsidP="00BA5782">
      <w:pPr>
        <w:spacing w:afterLines="120"/>
        <w:ind w:firstLine="720"/>
        <w:jc w:val="both"/>
        <w:rPr>
          <w:bCs/>
          <w:sz w:val="28"/>
          <w:szCs w:val="28"/>
        </w:rPr>
      </w:pPr>
      <w:r w:rsidRPr="00142AD2">
        <w:rPr>
          <w:bCs/>
          <w:sz w:val="28"/>
          <w:szCs w:val="28"/>
        </w:rPr>
        <w:t>6)</w:t>
      </w:r>
      <w:r w:rsidRPr="00142AD2">
        <w:rPr>
          <w:bCs/>
          <w:sz w:val="28"/>
          <w:szCs w:val="28"/>
        </w:rPr>
        <w:tab/>
        <w:t>decentralizēto kanalizācijas pakalpojumu sniegšanas, uzskaites un lietošanas kārtību;</w:t>
      </w:r>
    </w:p>
    <w:p w:rsidR="00144BB0" w:rsidRPr="00142AD2" w:rsidRDefault="00194A82" w:rsidP="00BA5782">
      <w:pPr>
        <w:spacing w:afterLines="120"/>
        <w:ind w:firstLine="720"/>
        <w:jc w:val="both"/>
        <w:rPr>
          <w:bCs/>
          <w:sz w:val="28"/>
          <w:szCs w:val="28"/>
        </w:rPr>
      </w:pPr>
      <w:r w:rsidRPr="00142AD2">
        <w:rPr>
          <w:bCs/>
          <w:sz w:val="28"/>
          <w:szCs w:val="28"/>
        </w:rPr>
        <w:t>7) maksu par pašvaldības sniegtajiem ūdenssaimniecības pakalpojumiem savā administratīvajā teritorijā;</w:t>
      </w:r>
    </w:p>
    <w:p w:rsidR="00144BB0" w:rsidRPr="00142AD2" w:rsidRDefault="00194A82" w:rsidP="00BA5782">
      <w:pPr>
        <w:spacing w:afterLines="120"/>
        <w:ind w:firstLine="720"/>
        <w:jc w:val="both"/>
        <w:rPr>
          <w:bCs/>
          <w:sz w:val="28"/>
          <w:szCs w:val="28"/>
        </w:rPr>
      </w:pPr>
      <w:r w:rsidRPr="00142AD2">
        <w:rPr>
          <w:bCs/>
          <w:sz w:val="28"/>
          <w:szCs w:val="28"/>
        </w:rPr>
        <w:t>8) centralizētajā kanalizācijas sistēmā novadītā lietus notekūdeņu apjoma aprēķina kārtību, ievērojot normatīvajos aktos par būvnormatīviem kanalizācijas jomā noteikto.</w:t>
      </w:r>
    </w:p>
    <w:p w:rsidR="00144BB0" w:rsidRPr="00142AD2" w:rsidRDefault="00144BB0" w:rsidP="00BA5782">
      <w:pPr>
        <w:spacing w:afterLines="120"/>
        <w:ind w:firstLine="720"/>
        <w:jc w:val="both"/>
        <w:rPr>
          <w:bCs/>
          <w:sz w:val="28"/>
          <w:szCs w:val="28"/>
        </w:rPr>
      </w:pPr>
    </w:p>
    <w:p w:rsidR="00144BB0" w:rsidRPr="00142AD2" w:rsidRDefault="00016B06" w:rsidP="00BA5782">
      <w:pPr>
        <w:spacing w:afterLines="120"/>
        <w:ind w:firstLine="720"/>
        <w:jc w:val="center"/>
        <w:rPr>
          <w:b/>
          <w:sz w:val="28"/>
          <w:szCs w:val="28"/>
        </w:rPr>
      </w:pPr>
      <w:r w:rsidRPr="00142AD2">
        <w:rPr>
          <w:b/>
          <w:sz w:val="28"/>
          <w:szCs w:val="28"/>
        </w:rPr>
        <w:t>III nodaļa</w:t>
      </w:r>
    </w:p>
    <w:p w:rsidR="00144BB0" w:rsidRPr="00142AD2" w:rsidRDefault="00D05AEB" w:rsidP="00BA5782">
      <w:pPr>
        <w:spacing w:afterLines="120"/>
        <w:ind w:firstLine="720"/>
        <w:jc w:val="center"/>
        <w:rPr>
          <w:b/>
          <w:sz w:val="28"/>
          <w:szCs w:val="28"/>
        </w:rPr>
      </w:pPr>
      <w:r w:rsidRPr="00142AD2">
        <w:rPr>
          <w:b/>
          <w:sz w:val="28"/>
          <w:szCs w:val="28"/>
        </w:rPr>
        <w:t>Vispārīgās prasības un kārtība ūdenssaimniecības pakalpojumu sniegšanai un lietošanai</w:t>
      </w:r>
    </w:p>
    <w:p w:rsidR="00144BB0" w:rsidRPr="00142AD2" w:rsidRDefault="00EE6355" w:rsidP="00BA5782">
      <w:pPr>
        <w:spacing w:afterLines="120"/>
        <w:ind w:firstLine="720"/>
        <w:jc w:val="both"/>
        <w:rPr>
          <w:b/>
          <w:sz w:val="28"/>
          <w:szCs w:val="28"/>
        </w:rPr>
      </w:pPr>
      <w:r w:rsidRPr="00142AD2">
        <w:rPr>
          <w:b/>
          <w:sz w:val="28"/>
          <w:szCs w:val="28"/>
        </w:rPr>
        <w:t>7</w:t>
      </w:r>
      <w:r w:rsidR="009047F7" w:rsidRPr="00142AD2">
        <w:rPr>
          <w:b/>
          <w:sz w:val="28"/>
          <w:szCs w:val="28"/>
        </w:rPr>
        <w:t>.pants. Līguma par sabiedrisko ūdenssaimniecības pakalpojumu sniegšanu noteikumi</w:t>
      </w:r>
    </w:p>
    <w:p w:rsidR="00144BB0" w:rsidRPr="00142AD2" w:rsidRDefault="009047F7" w:rsidP="00BA5782">
      <w:pPr>
        <w:spacing w:afterLines="120"/>
        <w:ind w:firstLine="720"/>
        <w:jc w:val="both"/>
        <w:rPr>
          <w:sz w:val="28"/>
          <w:szCs w:val="28"/>
        </w:rPr>
      </w:pPr>
      <w:r w:rsidRPr="00142AD2">
        <w:rPr>
          <w:sz w:val="28"/>
          <w:szCs w:val="28"/>
        </w:rPr>
        <w:t xml:space="preserve">(1) Pašvaldības dome līgumā ar pakalpojumu sniedzēju par </w:t>
      </w:r>
      <w:r w:rsidR="001A3957" w:rsidRPr="00142AD2">
        <w:rPr>
          <w:sz w:val="28"/>
          <w:szCs w:val="28"/>
        </w:rPr>
        <w:t xml:space="preserve">sabiedrisko </w:t>
      </w:r>
      <w:r w:rsidRPr="00142AD2">
        <w:rPr>
          <w:sz w:val="28"/>
          <w:szCs w:val="28"/>
        </w:rPr>
        <w:t xml:space="preserve">ūdenssaimniecības pakalpojumu sniegšanu savā administratīvajā teritorijā </w:t>
      </w:r>
      <w:r w:rsidR="001A3957" w:rsidRPr="00142AD2">
        <w:rPr>
          <w:sz w:val="28"/>
          <w:szCs w:val="28"/>
        </w:rPr>
        <w:t xml:space="preserve">(turpmāk – pakalpojuma līgums) </w:t>
      </w:r>
      <w:r w:rsidRPr="00142AD2">
        <w:rPr>
          <w:sz w:val="28"/>
          <w:szCs w:val="28"/>
        </w:rPr>
        <w:t>nosaka vismaz</w:t>
      </w:r>
      <w:r w:rsidR="009B0FB1" w:rsidRPr="00142AD2">
        <w:rPr>
          <w:sz w:val="28"/>
          <w:szCs w:val="28"/>
        </w:rPr>
        <w:t xml:space="preserve"> šādas prasības</w:t>
      </w:r>
      <w:r w:rsidRPr="00142AD2">
        <w:rPr>
          <w:sz w:val="28"/>
          <w:szCs w:val="28"/>
        </w:rPr>
        <w:t>:</w:t>
      </w:r>
    </w:p>
    <w:p w:rsidR="00144BB0" w:rsidRPr="00142AD2" w:rsidRDefault="009047F7" w:rsidP="00BA5782">
      <w:pPr>
        <w:spacing w:afterLines="120"/>
        <w:ind w:firstLine="720"/>
        <w:jc w:val="both"/>
        <w:rPr>
          <w:strike/>
          <w:color w:val="FF0000"/>
          <w:sz w:val="28"/>
          <w:szCs w:val="28"/>
        </w:rPr>
      </w:pPr>
      <w:r w:rsidRPr="00142AD2">
        <w:rPr>
          <w:sz w:val="28"/>
          <w:szCs w:val="28"/>
        </w:rPr>
        <w:t>1) sniedzamos sabiedriskos</w:t>
      </w:r>
      <w:r w:rsidRPr="00142AD2">
        <w:rPr>
          <w:color w:val="FF0000"/>
          <w:sz w:val="28"/>
          <w:szCs w:val="28"/>
        </w:rPr>
        <w:t xml:space="preserve"> </w:t>
      </w:r>
      <w:r w:rsidRPr="00142AD2">
        <w:rPr>
          <w:sz w:val="28"/>
          <w:szCs w:val="28"/>
        </w:rPr>
        <w:t>ūdenssaimniecības pakalpojumus un pakalpojumu sniegšanas teritoriju, kurā tie ir jānodrošina</w:t>
      </w:r>
      <w:r w:rsidR="00674760" w:rsidRPr="00142AD2">
        <w:rPr>
          <w:sz w:val="28"/>
          <w:szCs w:val="28"/>
        </w:rPr>
        <w:t>;</w:t>
      </w:r>
      <w:r w:rsidRPr="00142AD2">
        <w:rPr>
          <w:strike/>
          <w:color w:val="FF0000"/>
          <w:sz w:val="28"/>
          <w:szCs w:val="28"/>
        </w:rPr>
        <w:t xml:space="preserve"> </w:t>
      </w:r>
    </w:p>
    <w:p w:rsidR="00144BB0" w:rsidRPr="00142AD2" w:rsidRDefault="009047F7" w:rsidP="00BA5782">
      <w:pPr>
        <w:spacing w:afterLines="120"/>
        <w:ind w:firstLine="720"/>
        <w:jc w:val="both"/>
        <w:rPr>
          <w:sz w:val="28"/>
          <w:szCs w:val="28"/>
        </w:rPr>
      </w:pPr>
      <w:r w:rsidRPr="00142AD2">
        <w:rPr>
          <w:sz w:val="28"/>
          <w:szCs w:val="28"/>
        </w:rPr>
        <w:t>2) prasības nepieciešamā tehniskā aprīkojuma uzturēšanai un atjaunošanai, lai nodrošinātu pakalpojumu izpildi saskaņā ar konkrētajam pakalpojumam izvirzītajām prasībām;</w:t>
      </w:r>
    </w:p>
    <w:p w:rsidR="00144BB0" w:rsidRPr="00142AD2" w:rsidRDefault="009047F7" w:rsidP="00BA5782">
      <w:pPr>
        <w:spacing w:afterLines="120"/>
        <w:ind w:firstLine="720"/>
        <w:jc w:val="both"/>
        <w:rPr>
          <w:sz w:val="28"/>
          <w:szCs w:val="28"/>
        </w:rPr>
      </w:pPr>
      <w:r w:rsidRPr="00142AD2">
        <w:rPr>
          <w:sz w:val="28"/>
          <w:szCs w:val="28"/>
        </w:rPr>
        <w:t>3) norēķinu kārtību par izdevumiem, kuri sabiedrisko pakalpojumu sniedzējām ir radušies saistībā ar ūdens nodrošināšanu brīvkrānos, strūklakās, ugunsdzēsības hidrantos, kā arī citiem pašvaldības dotajiem uzdevumiem;</w:t>
      </w:r>
    </w:p>
    <w:p w:rsidR="00144BB0" w:rsidRPr="00142AD2" w:rsidRDefault="00674760" w:rsidP="00BA5782">
      <w:pPr>
        <w:spacing w:afterLines="120"/>
        <w:ind w:firstLine="720"/>
        <w:jc w:val="both"/>
        <w:rPr>
          <w:sz w:val="28"/>
          <w:szCs w:val="28"/>
        </w:rPr>
      </w:pPr>
      <w:r w:rsidRPr="00142AD2" w:rsidDel="00674760">
        <w:rPr>
          <w:sz w:val="28"/>
          <w:szCs w:val="28"/>
        </w:rPr>
        <w:t xml:space="preserve"> </w:t>
      </w:r>
      <w:r w:rsidR="009047F7" w:rsidRPr="00142AD2">
        <w:rPr>
          <w:sz w:val="28"/>
          <w:szCs w:val="28"/>
        </w:rPr>
        <w:t>(2) Ja sabiedriskos ūdenssaimniecības pakalpojumus nodrošina komersants, līgumā par pakalpojumu sniegšanu nosaka pakalpojumu sniegšanas termiņu.</w:t>
      </w:r>
    </w:p>
    <w:p w:rsidR="00144BB0" w:rsidRPr="00142AD2" w:rsidRDefault="00144BB0" w:rsidP="00BA5782">
      <w:pPr>
        <w:spacing w:afterLines="120"/>
        <w:ind w:firstLine="720"/>
        <w:jc w:val="both"/>
        <w:rPr>
          <w:sz w:val="28"/>
          <w:szCs w:val="28"/>
          <w:u w:val="single"/>
        </w:rPr>
      </w:pPr>
    </w:p>
    <w:p w:rsidR="00144BB0" w:rsidRPr="00142AD2" w:rsidRDefault="00EE6355" w:rsidP="00BA5782">
      <w:pPr>
        <w:spacing w:afterLines="120"/>
        <w:ind w:firstLine="720"/>
        <w:jc w:val="both"/>
        <w:rPr>
          <w:b/>
          <w:sz w:val="28"/>
          <w:szCs w:val="28"/>
        </w:rPr>
      </w:pPr>
      <w:r w:rsidRPr="00142AD2">
        <w:rPr>
          <w:b/>
          <w:sz w:val="28"/>
          <w:szCs w:val="28"/>
        </w:rPr>
        <w:t>8</w:t>
      </w:r>
      <w:r w:rsidR="00D06DE3" w:rsidRPr="00142AD2">
        <w:rPr>
          <w:b/>
          <w:sz w:val="28"/>
          <w:szCs w:val="28"/>
        </w:rPr>
        <w:t>.pants. Pakalpojumu sniegšanas vispārīgie noteikumi</w:t>
      </w:r>
    </w:p>
    <w:p w:rsidR="00144BB0" w:rsidRPr="00142AD2" w:rsidRDefault="00D06DE3" w:rsidP="00BA5782">
      <w:pPr>
        <w:spacing w:afterLines="120"/>
        <w:ind w:firstLine="720"/>
        <w:jc w:val="both"/>
        <w:rPr>
          <w:sz w:val="28"/>
          <w:szCs w:val="28"/>
        </w:rPr>
      </w:pPr>
      <w:r w:rsidRPr="00142AD2">
        <w:rPr>
          <w:sz w:val="28"/>
          <w:szCs w:val="28"/>
        </w:rPr>
        <w:t xml:space="preserve"> (1) Ūdenssaimniecības pakalpojumus pakalpojumu lietotājam sniedz saskaņā ar </w:t>
      </w:r>
      <w:r w:rsidR="000232A0" w:rsidRPr="00142AD2">
        <w:rPr>
          <w:sz w:val="28"/>
          <w:szCs w:val="28"/>
        </w:rPr>
        <w:t>pakalpojuma</w:t>
      </w:r>
      <w:r w:rsidRPr="00142AD2">
        <w:rPr>
          <w:sz w:val="28"/>
          <w:szCs w:val="28"/>
        </w:rPr>
        <w:t xml:space="preserve"> līguma </w:t>
      </w:r>
      <w:r w:rsidR="003A4070" w:rsidRPr="00142AD2">
        <w:rPr>
          <w:sz w:val="28"/>
          <w:szCs w:val="28"/>
        </w:rPr>
        <w:t>starp pakalpojumu sniedzēju un pakalpojumu lietotāju</w:t>
      </w:r>
      <w:r w:rsidR="003A4070" w:rsidRPr="00142AD2">
        <w:rPr>
          <w:color w:val="FF0000"/>
          <w:sz w:val="28"/>
          <w:szCs w:val="28"/>
        </w:rPr>
        <w:t xml:space="preserve"> </w:t>
      </w:r>
      <w:r w:rsidRPr="00142AD2">
        <w:rPr>
          <w:sz w:val="28"/>
          <w:szCs w:val="28"/>
        </w:rPr>
        <w:t>noteikumiem. Ūdenssaimniecības pakalpojumu sniegšana un lietošana bez pakalpojumu līguma noslēgšanas ir aizliegta.</w:t>
      </w:r>
    </w:p>
    <w:p w:rsidR="00D06DE3" w:rsidRPr="00142AD2" w:rsidRDefault="00D06DE3" w:rsidP="00BA5782">
      <w:pPr>
        <w:spacing w:afterLines="120"/>
        <w:ind w:firstLine="720"/>
        <w:jc w:val="both"/>
        <w:rPr>
          <w:strike/>
          <w:sz w:val="28"/>
          <w:szCs w:val="28"/>
        </w:rPr>
      </w:pPr>
      <w:r w:rsidRPr="00142AD2">
        <w:rPr>
          <w:sz w:val="28"/>
          <w:szCs w:val="28"/>
        </w:rPr>
        <w:t xml:space="preserve">(2) Ja ūdenssaimniecības pakalpojumu lietotāji ir daudzdzīvokļu dzīvojamās mājas īpašnieki, norēķini par sniegtajiem ūdenssaimniecības pakalpojumiem notiek </w:t>
      </w:r>
      <w:r w:rsidR="00D176C9" w:rsidRPr="00142AD2">
        <w:rPr>
          <w:sz w:val="28"/>
          <w:szCs w:val="28"/>
        </w:rPr>
        <w:t>normatīvajos aktos par dzīvojamo māju pārvaldīšanu noteiktajā kārtībā</w:t>
      </w:r>
      <w:r w:rsidR="00A06D09" w:rsidRPr="00142AD2">
        <w:rPr>
          <w:sz w:val="28"/>
          <w:szCs w:val="28"/>
        </w:rPr>
        <w:t>.</w:t>
      </w:r>
      <w:r w:rsidRPr="00142AD2">
        <w:rPr>
          <w:strike/>
          <w:sz w:val="28"/>
          <w:szCs w:val="28"/>
        </w:rPr>
        <w:t xml:space="preserve"> </w:t>
      </w:r>
    </w:p>
    <w:p w:rsidR="00D06DE3" w:rsidRPr="00142AD2" w:rsidRDefault="00D06DE3" w:rsidP="00BA5782">
      <w:pPr>
        <w:spacing w:afterLines="120"/>
        <w:ind w:firstLine="720"/>
        <w:jc w:val="both"/>
        <w:rPr>
          <w:sz w:val="28"/>
          <w:szCs w:val="28"/>
        </w:rPr>
      </w:pPr>
      <w:r w:rsidRPr="00142AD2">
        <w:rPr>
          <w:sz w:val="28"/>
          <w:szCs w:val="28"/>
        </w:rPr>
        <w:t xml:space="preserve">(3) Ja reorganizācijas rezultātā mainās komersanta juridiskais statuss, </w:t>
      </w:r>
      <w:r w:rsidR="00747F0A" w:rsidRPr="00142AD2">
        <w:rPr>
          <w:sz w:val="28"/>
          <w:szCs w:val="28"/>
        </w:rPr>
        <w:t>ūdenssaimniecības</w:t>
      </w:r>
      <w:r w:rsidR="00747F0A" w:rsidRPr="00142AD2">
        <w:t xml:space="preserve"> </w:t>
      </w:r>
      <w:r w:rsidRPr="00142AD2">
        <w:rPr>
          <w:sz w:val="28"/>
          <w:szCs w:val="28"/>
        </w:rPr>
        <w:t xml:space="preserve">pakalpojumu sniegšanai noteiktās saistības saglabājas līdz pakalpojumu līgumā noteiktam termiņam. </w:t>
      </w:r>
    </w:p>
    <w:p w:rsidR="00D06DE3" w:rsidRPr="00142AD2" w:rsidRDefault="00D06DE3" w:rsidP="00BA5782">
      <w:pPr>
        <w:spacing w:afterLines="120"/>
        <w:ind w:firstLine="720"/>
        <w:jc w:val="both"/>
        <w:rPr>
          <w:sz w:val="28"/>
          <w:szCs w:val="28"/>
        </w:rPr>
      </w:pPr>
      <w:r w:rsidRPr="00142AD2">
        <w:rPr>
          <w:sz w:val="28"/>
          <w:szCs w:val="28"/>
        </w:rPr>
        <w:t xml:space="preserve">(4) Sabiedrisko ūdenssaimniecības pakalpojumu sniedzējs atbild par </w:t>
      </w:r>
      <w:r w:rsidR="00010E4A" w:rsidRPr="00142AD2">
        <w:rPr>
          <w:sz w:val="28"/>
          <w:szCs w:val="28"/>
        </w:rPr>
        <w:t xml:space="preserve">centralizēto ūdensapgādes </w:t>
      </w:r>
      <w:r w:rsidR="00243D1B" w:rsidRPr="00142AD2">
        <w:rPr>
          <w:sz w:val="28"/>
          <w:szCs w:val="28"/>
        </w:rPr>
        <w:t xml:space="preserve">vai </w:t>
      </w:r>
      <w:r w:rsidR="00010E4A" w:rsidRPr="00142AD2">
        <w:rPr>
          <w:sz w:val="28"/>
          <w:szCs w:val="28"/>
        </w:rPr>
        <w:t xml:space="preserve">kanalizācijas </w:t>
      </w:r>
      <w:r w:rsidRPr="00142AD2">
        <w:rPr>
          <w:sz w:val="28"/>
          <w:szCs w:val="28"/>
        </w:rPr>
        <w:t xml:space="preserve">sistēmu un tās tehnisko stāvokli līdz piederības robežai. Ja sabiedrisko pakalpojumu sniedzējs un pakalpojumu lietotājs ir vienojušies par citādu atbildības dalījumu, tad ar to saistītie pakalpojumi </w:t>
      </w:r>
      <w:r w:rsidR="00D972C8" w:rsidRPr="00142AD2">
        <w:rPr>
          <w:sz w:val="28"/>
          <w:szCs w:val="28"/>
        </w:rPr>
        <w:t xml:space="preserve">nav </w:t>
      </w:r>
      <w:r w:rsidRPr="00142AD2">
        <w:rPr>
          <w:sz w:val="28"/>
          <w:szCs w:val="28"/>
        </w:rPr>
        <w:t>uzskatāmi par sabiedrisko ūdenssaimniecības pakalpojumu.</w:t>
      </w:r>
    </w:p>
    <w:p w:rsidR="00B02A14" w:rsidRPr="00142AD2" w:rsidRDefault="00D972C8" w:rsidP="00BA5782">
      <w:pPr>
        <w:spacing w:afterLines="120"/>
        <w:ind w:firstLine="720"/>
        <w:jc w:val="both"/>
        <w:rPr>
          <w:sz w:val="28"/>
          <w:szCs w:val="28"/>
        </w:rPr>
      </w:pPr>
      <w:r w:rsidRPr="00142AD2">
        <w:rPr>
          <w:sz w:val="28"/>
          <w:szCs w:val="28"/>
        </w:rPr>
        <w:t xml:space="preserve"> </w:t>
      </w:r>
    </w:p>
    <w:p w:rsidR="00144BB0" w:rsidRPr="00142AD2" w:rsidRDefault="00EE6355" w:rsidP="00BA5782">
      <w:pPr>
        <w:spacing w:afterLines="120"/>
        <w:ind w:firstLine="720"/>
        <w:jc w:val="center"/>
        <w:rPr>
          <w:b/>
          <w:sz w:val="28"/>
          <w:szCs w:val="28"/>
        </w:rPr>
      </w:pPr>
      <w:r w:rsidRPr="00142AD2">
        <w:rPr>
          <w:b/>
          <w:sz w:val="28"/>
          <w:szCs w:val="28"/>
        </w:rPr>
        <w:t>9</w:t>
      </w:r>
      <w:r w:rsidR="002543E1" w:rsidRPr="00142AD2">
        <w:rPr>
          <w:b/>
          <w:sz w:val="28"/>
          <w:szCs w:val="28"/>
        </w:rPr>
        <w:t>.pants. Pakalpojumu sniedzēja pienākumi un tiesības</w:t>
      </w:r>
    </w:p>
    <w:p w:rsidR="00144BB0" w:rsidRPr="00142AD2" w:rsidRDefault="00DA7CAD" w:rsidP="00BA5782">
      <w:pPr>
        <w:tabs>
          <w:tab w:val="left" w:pos="1932"/>
        </w:tabs>
        <w:spacing w:afterLines="120"/>
        <w:ind w:firstLine="720"/>
        <w:jc w:val="both"/>
        <w:rPr>
          <w:sz w:val="28"/>
          <w:szCs w:val="28"/>
        </w:rPr>
      </w:pPr>
      <w:r w:rsidRPr="00142AD2">
        <w:rPr>
          <w:sz w:val="28"/>
          <w:szCs w:val="28"/>
        </w:rPr>
        <w:t xml:space="preserve">(1) </w:t>
      </w:r>
      <w:r w:rsidR="00243D1B" w:rsidRPr="00142AD2">
        <w:rPr>
          <w:sz w:val="28"/>
          <w:szCs w:val="28"/>
        </w:rPr>
        <w:t>Atkarībā no sniegtā ūdenssaimniecības pakalpojuma veida p</w:t>
      </w:r>
      <w:r w:rsidR="002543E1" w:rsidRPr="00142AD2">
        <w:rPr>
          <w:sz w:val="28"/>
          <w:szCs w:val="28"/>
        </w:rPr>
        <w:t>akalpojumu sniedzējam ir šādi pienākumi:</w:t>
      </w:r>
    </w:p>
    <w:p w:rsidR="00144BB0" w:rsidRPr="00142AD2" w:rsidRDefault="002543E1" w:rsidP="00BA5782">
      <w:pPr>
        <w:tabs>
          <w:tab w:val="left" w:pos="1932"/>
        </w:tabs>
        <w:spacing w:afterLines="120"/>
        <w:ind w:firstLine="720"/>
        <w:jc w:val="both"/>
        <w:rPr>
          <w:sz w:val="28"/>
          <w:szCs w:val="28"/>
        </w:rPr>
      </w:pPr>
      <w:r w:rsidRPr="00142AD2">
        <w:rPr>
          <w:sz w:val="28"/>
          <w:szCs w:val="28"/>
        </w:rPr>
        <w:t>1) nodrošināt centralizētās ūdensapgādes un centralizētās kanalizācijas sistēmas ekspluatāciju un uzturēšanu līdz piederības robežai</w:t>
      </w:r>
      <w:r w:rsidR="00631B84" w:rsidRPr="00142AD2">
        <w:rPr>
          <w:sz w:val="28"/>
          <w:szCs w:val="28"/>
        </w:rPr>
        <w:t xml:space="preserve"> </w:t>
      </w:r>
      <w:r w:rsidRPr="00142AD2">
        <w:rPr>
          <w:sz w:val="28"/>
          <w:szCs w:val="28"/>
        </w:rPr>
        <w:t>ar mērķi sniegt pakalpojumu lietotājiem nepārtrauktus ūdenssaimniecības pakalpojumus;</w:t>
      </w:r>
    </w:p>
    <w:p w:rsidR="00144BB0" w:rsidRPr="00142AD2" w:rsidRDefault="002543E1" w:rsidP="00BA5782">
      <w:pPr>
        <w:tabs>
          <w:tab w:val="left" w:pos="1932"/>
        </w:tabs>
        <w:spacing w:afterLines="120"/>
        <w:ind w:firstLine="720"/>
        <w:jc w:val="both"/>
        <w:rPr>
          <w:sz w:val="28"/>
          <w:szCs w:val="28"/>
        </w:rPr>
      </w:pPr>
      <w:r w:rsidRPr="00142AD2">
        <w:rPr>
          <w:sz w:val="28"/>
          <w:szCs w:val="28"/>
        </w:rPr>
        <w:t>2) nodrošināt ūdens ieguvi, sagatavošanu un piegādi atbilstoši normatīvo aktu par dzeramā ūdens obligāt</w:t>
      </w:r>
      <w:r w:rsidR="008C6B74" w:rsidRPr="00142AD2">
        <w:rPr>
          <w:sz w:val="28"/>
          <w:szCs w:val="28"/>
        </w:rPr>
        <w:t>aj</w:t>
      </w:r>
      <w:r w:rsidRPr="00142AD2">
        <w:rPr>
          <w:sz w:val="28"/>
          <w:szCs w:val="28"/>
        </w:rPr>
        <w:t>ā</w:t>
      </w:r>
      <w:r w:rsidR="00631B84" w:rsidRPr="00142AD2">
        <w:rPr>
          <w:sz w:val="28"/>
          <w:szCs w:val="28"/>
        </w:rPr>
        <w:t>m</w:t>
      </w:r>
      <w:r w:rsidRPr="00142AD2">
        <w:rPr>
          <w:sz w:val="28"/>
          <w:szCs w:val="28"/>
        </w:rPr>
        <w:t xml:space="preserve"> nekaitīguma prasībām;</w:t>
      </w:r>
    </w:p>
    <w:p w:rsidR="00044288" w:rsidRPr="00142AD2" w:rsidRDefault="00044288" w:rsidP="009C7515">
      <w:pPr>
        <w:spacing w:after="120"/>
        <w:ind w:firstLine="720"/>
        <w:jc w:val="both"/>
        <w:rPr>
          <w:sz w:val="28"/>
          <w:szCs w:val="28"/>
        </w:rPr>
      </w:pPr>
      <w:r w:rsidRPr="00142AD2">
        <w:rPr>
          <w:sz w:val="28"/>
          <w:szCs w:val="28"/>
        </w:rPr>
        <w:t>3) nodrošināt notekūdeņu savākšanu</w:t>
      </w:r>
      <w:r w:rsidR="00243D1B" w:rsidRPr="00142AD2">
        <w:rPr>
          <w:sz w:val="28"/>
          <w:szCs w:val="28"/>
        </w:rPr>
        <w:t xml:space="preserve">, notekūdeņu </w:t>
      </w:r>
      <w:r w:rsidRPr="00142AD2">
        <w:rPr>
          <w:sz w:val="28"/>
          <w:szCs w:val="28"/>
        </w:rPr>
        <w:t xml:space="preserve">novadīšanu līdz notekūdeņu attīrīšanas iekārtām </w:t>
      </w:r>
      <w:r w:rsidR="00243D1B" w:rsidRPr="00142AD2">
        <w:rPr>
          <w:sz w:val="28"/>
          <w:szCs w:val="28"/>
        </w:rPr>
        <w:t xml:space="preserve">vai </w:t>
      </w:r>
      <w:r w:rsidRPr="00142AD2">
        <w:rPr>
          <w:sz w:val="28"/>
          <w:szCs w:val="28"/>
        </w:rPr>
        <w:t>notekūdeņu attīrīšanu atbilstoši normatīvajos aktos noteiktajām vides aizsardzības prasībām;</w:t>
      </w:r>
    </w:p>
    <w:p w:rsidR="00062B6A" w:rsidRPr="00142AD2" w:rsidRDefault="008C6B74" w:rsidP="00BA5782">
      <w:pPr>
        <w:pStyle w:val="BodyTextIndent"/>
        <w:tabs>
          <w:tab w:val="left" w:pos="1932"/>
        </w:tabs>
        <w:spacing w:before="0" w:afterLines="120"/>
        <w:rPr>
          <w:sz w:val="28"/>
          <w:szCs w:val="28"/>
        </w:rPr>
      </w:pPr>
      <w:r w:rsidRPr="00142AD2">
        <w:rPr>
          <w:sz w:val="28"/>
          <w:szCs w:val="28"/>
        </w:rPr>
        <w:t xml:space="preserve">4) </w:t>
      </w:r>
      <w:r w:rsidR="00062B6A" w:rsidRPr="00142AD2">
        <w:rPr>
          <w:sz w:val="28"/>
          <w:szCs w:val="28"/>
        </w:rPr>
        <w:t>izmantot un sekmēt efektīv</w:t>
      </w:r>
      <w:r w:rsidR="00044288" w:rsidRPr="00142AD2">
        <w:rPr>
          <w:sz w:val="28"/>
          <w:szCs w:val="28"/>
        </w:rPr>
        <w:t>as</w:t>
      </w:r>
      <w:r w:rsidR="00062B6A" w:rsidRPr="00142AD2">
        <w:rPr>
          <w:sz w:val="28"/>
          <w:szCs w:val="28"/>
        </w:rPr>
        <w:t>, ekonomisk</w:t>
      </w:r>
      <w:r w:rsidR="00044288" w:rsidRPr="00142AD2">
        <w:rPr>
          <w:sz w:val="28"/>
          <w:szCs w:val="28"/>
        </w:rPr>
        <w:t>as</w:t>
      </w:r>
      <w:r w:rsidR="00062B6A" w:rsidRPr="00142AD2">
        <w:rPr>
          <w:sz w:val="28"/>
          <w:szCs w:val="28"/>
        </w:rPr>
        <w:t xml:space="preserve"> un droš</w:t>
      </w:r>
      <w:r w:rsidR="00044288" w:rsidRPr="00142AD2">
        <w:rPr>
          <w:sz w:val="28"/>
          <w:szCs w:val="28"/>
        </w:rPr>
        <w:t xml:space="preserve">as </w:t>
      </w:r>
      <w:r w:rsidR="00062B6A" w:rsidRPr="00142AD2">
        <w:rPr>
          <w:sz w:val="28"/>
          <w:szCs w:val="28"/>
        </w:rPr>
        <w:t>tehnoloģij</w:t>
      </w:r>
      <w:r w:rsidR="00044288" w:rsidRPr="00142AD2">
        <w:rPr>
          <w:sz w:val="28"/>
          <w:szCs w:val="28"/>
        </w:rPr>
        <w:t>as</w:t>
      </w:r>
      <w:r w:rsidR="009D1BE7" w:rsidRPr="00142AD2">
        <w:rPr>
          <w:sz w:val="28"/>
          <w:szCs w:val="28"/>
        </w:rPr>
        <w:t xml:space="preserve"> pakalpojumu sniegšanā</w:t>
      </w:r>
      <w:r w:rsidR="00062B6A" w:rsidRPr="00142AD2">
        <w:rPr>
          <w:sz w:val="28"/>
          <w:szCs w:val="28"/>
        </w:rPr>
        <w:t>, lai nodrošinātu vides aizsardzību un dabas resursu ilgtspējīgu izmantošanu;</w:t>
      </w:r>
    </w:p>
    <w:p w:rsidR="008A45C9" w:rsidRPr="00142AD2" w:rsidRDefault="002543E1" w:rsidP="00BA5782">
      <w:pPr>
        <w:pStyle w:val="BodyTextIndent"/>
        <w:tabs>
          <w:tab w:val="left" w:pos="1932"/>
        </w:tabs>
        <w:spacing w:before="0" w:afterLines="120"/>
        <w:rPr>
          <w:sz w:val="28"/>
          <w:szCs w:val="28"/>
        </w:rPr>
      </w:pPr>
      <w:r w:rsidRPr="00142AD2">
        <w:rPr>
          <w:sz w:val="28"/>
          <w:szCs w:val="28"/>
        </w:rPr>
        <w:t>5) veikt sniegto pakalpojumu uzskaiti</w:t>
      </w:r>
      <w:r w:rsidR="008A45C9" w:rsidRPr="00142AD2">
        <w:rPr>
          <w:sz w:val="28"/>
          <w:szCs w:val="28"/>
        </w:rPr>
        <w:t>;</w:t>
      </w:r>
      <w:r w:rsidRPr="00142AD2">
        <w:rPr>
          <w:sz w:val="28"/>
          <w:szCs w:val="28"/>
        </w:rPr>
        <w:t xml:space="preserve"> </w:t>
      </w:r>
    </w:p>
    <w:p w:rsidR="001F669C" w:rsidRPr="00142AD2" w:rsidRDefault="002543E1" w:rsidP="00BA5782">
      <w:pPr>
        <w:pStyle w:val="BodyTextIndent"/>
        <w:tabs>
          <w:tab w:val="left" w:pos="1932"/>
        </w:tabs>
        <w:spacing w:before="0" w:afterLines="120"/>
        <w:rPr>
          <w:sz w:val="28"/>
          <w:szCs w:val="28"/>
        </w:rPr>
      </w:pPr>
      <w:r w:rsidRPr="00142AD2">
        <w:rPr>
          <w:sz w:val="28"/>
          <w:szCs w:val="28"/>
        </w:rPr>
        <w:t xml:space="preserve">6) </w:t>
      </w:r>
      <w:r w:rsidR="001F669C" w:rsidRPr="00142AD2">
        <w:rPr>
          <w:sz w:val="28"/>
          <w:szCs w:val="28"/>
        </w:rPr>
        <w:t>nodrošināt Eiropas Savienības fondu, valsts budžeta, pašvaldības vai citu publisko finansēšanas avotu finansētā ūdenssaimniecības projektā plānoto pieslēgumu centralizētajai kanalizācijas sistēmai vai centralizētajai ūdensapgādes sistēmai izveidi atbilstoši projektā paredzētajam pieslēgumu nodrošinājuma plānam vai ne vēlāk kā piecu gadu laikā pēc projekta pabeigšanas.</w:t>
      </w:r>
    </w:p>
    <w:p w:rsidR="002543E1" w:rsidRPr="00142AD2" w:rsidRDefault="005C7F7E" w:rsidP="00BA5782">
      <w:pPr>
        <w:pStyle w:val="ListParagraph"/>
        <w:tabs>
          <w:tab w:val="left" w:pos="1932"/>
        </w:tabs>
        <w:spacing w:afterLines="120"/>
        <w:ind w:left="0" w:firstLine="720"/>
        <w:jc w:val="both"/>
        <w:rPr>
          <w:sz w:val="28"/>
          <w:szCs w:val="28"/>
        </w:rPr>
      </w:pPr>
      <w:r w:rsidRPr="00142AD2">
        <w:rPr>
          <w:sz w:val="28"/>
          <w:szCs w:val="28"/>
        </w:rPr>
        <w:t xml:space="preserve">(2) </w:t>
      </w:r>
      <w:r w:rsidR="0007689E" w:rsidRPr="00142AD2">
        <w:rPr>
          <w:sz w:val="28"/>
          <w:szCs w:val="28"/>
        </w:rPr>
        <w:t>Atkarībā no sniegtā ūdenssaimniecības pakalpojuma veida p</w:t>
      </w:r>
      <w:r w:rsidR="002543E1" w:rsidRPr="00142AD2">
        <w:rPr>
          <w:sz w:val="28"/>
          <w:szCs w:val="28"/>
        </w:rPr>
        <w:t>akalpojumu sniedzējam ir šādas tiesības:</w:t>
      </w:r>
    </w:p>
    <w:p w:rsidR="00144BB0" w:rsidRPr="00142AD2" w:rsidRDefault="002543E1" w:rsidP="00BA5782">
      <w:pPr>
        <w:pStyle w:val="BodyTextIndent"/>
        <w:tabs>
          <w:tab w:val="left" w:pos="1932"/>
        </w:tabs>
        <w:spacing w:before="0" w:afterLines="120"/>
        <w:rPr>
          <w:sz w:val="28"/>
          <w:szCs w:val="28"/>
        </w:rPr>
      </w:pPr>
      <w:r w:rsidRPr="00142AD2">
        <w:rPr>
          <w:sz w:val="28"/>
          <w:szCs w:val="28"/>
        </w:rPr>
        <w:t>1) jebkurā diennakts laikā brīvi piekļūt pakalpojum</w:t>
      </w:r>
      <w:r w:rsidR="009F0C26" w:rsidRPr="00142AD2">
        <w:rPr>
          <w:sz w:val="28"/>
          <w:szCs w:val="28"/>
        </w:rPr>
        <w:t>u</w:t>
      </w:r>
      <w:r w:rsidRPr="00142AD2">
        <w:rPr>
          <w:sz w:val="28"/>
          <w:szCs w:val="28"/>
        </w:rPr>
        <w:t xml:space="preserve"> sniegšanas teritorijā esošaj</w:t>
      </w:r>
      <w:r w:rsidR="009677E5" w:rsidRPr="00142AD2">
        <w:rPr>
          <w:sz w:val="28"/>
          <w:szCs w:val="28"/>
        </w:rPr>
        <w:t>ām centralizētās ūdensapgādes vai</w:t>
      </w:r>
      <w:r w:rsidRPr="00142AD2">
        <w:rPr>
          <w:sz w:val="28"/>
          <w:szCs w:val="28"/>
        </w:rPr>
        <w:t xml:space="preserve"> centralizētās kanalizācijas sistēmām, kas atrodas citu juridisko vai fizisko personu nekustamā īpašuma objektā</w:t>
      </w:r>
      <w:r w:rsidR="00EA3C9D" w:rsidRPr="00142AD2">
        <w:rPr>
          <w:sz w:val="28"/>
          <w:szCs w:val="28"/>
        </w:rPr>
        <w:t>, šo sistēmu</w:t>
      </w:r>
      <w:r w:rsidRPr="00142AD2">
        <w:rPr>
          <w:sz w:val="28"/>
          <w:szCs w:val="28"/>
        </w:rPr>
        <w:t xml:space="preserve"> avāriju likvidēšanai un, iepriekš tos brīdinot, šo </w:t>
      </w:r>
      <w:r w:rsidR="00431EE0" w:rsidRPr="00142AD2">
        <w:rPr>
          <w:sz w:val="28"/>
          <w:szCs w:val="28"/>
        </w:rPr>
        <w:t xml:space="preserve">sistēmu </w:t>
      </w:r>
      <w:r w:rsidRPr="00142AD2">
        <w:rPr>
          <w:sz w:val="28"/>
          <w:szCs w:val="28"/>
        </w:rPr>
        <w:t>tehniskajai apkalpošanai un remontam;</w:t>
      </w:r>
    </w:p>
    <w:p w:rsidR="00144BB0" w:rsidRPr="00142AD2" w:rsidRDefault="002543E1" w:rsidP="00BA5782">
      <w:pPr>
        <w:pStyle w:val="BodyTextIndent"/>
        <w:tabs>
          <w:tab w:val="left" w:pos="1932"/>
        </w:tabs>
        <w:spacing w:before="0" w:afterLines="120"/>
        <w:rPr>
          <w:sz w:val="28"/>
          <w:szCs w:val="28"/>
        </w:rPr>
      </w:pPr>
      <w:r w:rsidRPr="00142AD2">
        <w:rPr>
          <w:sz w:val="28"/>
          <w:szCs w:val="28"/>
        </w:rPr>
        <w:t>2) bez iepriekšēja brīdinājuma uz laiku samazināt vai pārtraukt</w:t>
      </w:r>
      <w:r w:rsidR="00A66537" w:rsidRPr="00142AD2">
        <w:rPr>
          <w:sz w:val="28"/>
          <w:szCs w:val="28"/>
        </w:rPr>
        <w:t xml:space="preserve"> </w:t>
      </w:r>
      <w:r w:rsidRPr="00142AD2">
        <w:rPr>
          <w:sz w:val="28"/>
          <w:szCs w:val="28"/>
        </w:rPr>
        <w:t>ūdens piegādi un notekūdeņu novadīšanu atsevišķiem pakalpojumu lietotājiem gadījumā, ja ir pārtraukta elektroenerģijas piegāde ūdenssaimniecības būvēm vai no centralizētās ūdensapgādes sistēmas ir palielināta ūdens piegāde ugunsgrēka vietai, kā arī dabas katastrofu vai avāriju laikā;</w:t>
      </w:r>
    </w:p>
    <w:p w:rsidR="00144BB0" w:rsidRPr="00142AD2" w:rsidRDefault="002543E1" w:rsidP="00BA5782">
      <w:pPr>
        <w:pStyle w:val="BodyTextIndent"/>
        <w:tabs>
          <w:tab w:val="left" w:pos="1932"/>
        </w:tabs>
        <w:spacing w:before="0" w:afterLines="120"/>
        <w:rPr>
          <w:sz w:val="28"/>
          <w:szCs w:val="28"/>
        </w:rPr>
      </w:pPr>
      <w:r w:rsidRPr="00142AD2">
        <w:rPr>
          <w:sz w:val="28"/>
          <w:szCs w:val="28"/>
        </w:rPr>
        <w:t xml:space="preserve">3) </w:t>
      </w:r>
      <w:r w:rsidR="00A81B5C" w:rsidRPr="00142AD2">
        <w:rPr>
          <w:sz w:val="28"/>
          <w:szCs w:val="28"/>
        </w:rPr>
        <w:t>atļaut atsevišķu ēku, ēku grupu vai būvju cauruļvada ievadu vai izvadu pievienot pakalpojumu lietotāja esošiem tīkliem aiz komercuzskaites mēraparāta mezgla, tai skaitā, šķērsojot cita īpašnieka nekustamā īpašuma objektu pašvaldības noteiktajā kārtībā, ja pievienošanās rakstiski saskaņota ar pakalpojumu lietotāju un zemes īpašnieku un nepasliktina ūdenssaimniecības pakalpojumu sniegšanu citiem pakalpojumu lietotājiem, kā arī ir sastādīts tīklu apkalpošanas robežu akts</w:t>
      </w:r>
      <w:r w:rsidR="009E3E49" w:rsidRPr="00142AD2">
        <w:rPr>
          <w:sz w:val="28"/>
          <w:szCs w:val="28"/>
        </w:rPr>
        <w:t>;</w:t>
      </w:r>
    </w:p>
    <w:p w:rsidR="00144BB0" w:rsidRPr="00142AD2" w:rsidRDefault="002543E1" w:rsidP="00BA5782">
      <w:pPr>
        <w:pStyle w:val="BodyTextIndent"/>
        <w:tabs>
          <w:tab w:val="left" w:pos="1932"/>
        </w:tabs>
        <w:spacing w:before="0" w:afterLines="120"/>
        <w:rPr>
          <w:sz w:val="28"/>
          <w:szCs w:val="28"/>
        </w:rPr>
      </w:pPr>
      <w:r w:rsidRPr="00142AD2">
        <w:rPr>
          <w:sz w:val="28"/>
          <w:szCs w:val="28"/>
        </w:rPr>
        <w:t>4) par saviem vai investora līdzekļiem izbūvēt cauruļvada ievadu vai izvadu, lai pievienotu objekta iekšējo ūdensvada un kanalizācijas tīklu attiecīgi centralizētajai ūdensvada vai kanalizācijas sistēmai, noslēdzot par to līgumu ar pakalpojumu lietotāju. Izbūvēto cauruļvada ievadu vai izvadu pakalpojumu lietotājs izpērk no pakalpojumu sniedzēja, paredzot līgumā termiņu, kurā notiek izpirkums, maksājumu periodu un veicamos perioda maksājumus;</w:t>
      </w:r>
    </w:p>
    <w:p w:rsidR="00144BB0" w:rsidRPr="00142AD2" w:rsidRDefault="002543E1" w:rsidP="00BA5782">
      <w:pPr>
        <w:pStyle w:val="BodyTextIndent"/>
        <w:tabs>
          <w:tab w:val="left" w:pos="1932"/>
        </w:tabs>
        <w:spacing w:before="0" w:afterLines="120"/>
        <w:rPr>
          <w:sz w:val="28"/>
          <w:szCs w:val="28"/>
        </w:rPr>
      </w:pPr>
      <w:r w:rsidRPr="00142AD2">
        <w:rPr>
          <w:sz w:val="28"/>
          <w:szCs w:val="28"/>
        </w:rPr>
        <w:t xml:space="preserve">5) </w:t>
      </w:r>
      <w:r w:rsidR="000C3DAF" w:rsidRPr="00142AD2">
        <w:rPr>
          <w:sz w:val="28"/>
          <w:szCs w:val="28"/>
        </w:rPr>
        <w:t xml:space="preserve">pieprasīt, lai pakalpojumu lietotājs samaksā pakalpojumu sniedzējam </w:t>
      </w:r>
      <w:r w:rsidR="00E771C2" w:rsidRPr="00142AD2">
        <w:rPr>
          <w:sz w:val="28"/>
          <w:szCs w:val="28"/>
        </w:rPr>
        <w:t>šā likuma 4.panta 4.punktā noteiktajā kārtībā noteikto kompensāciju</w:t>
      </w:r>
      <w:r w:rsidR="000C3DAF" w:rsidRPr="00142AD2">
        <w:rPr>
          <w:sz w:val="28"/>
          <w:szCs w:val="28"/>
        </w:rPr>
        <w:t xml:space="preserve">, ja pakalpojumu sniedzējs konstatē, ka pakalpojumu lietotājs ir pārkāpis normatīvo aktu par ūdenssaimniecības pakalpojumu sniegšanu un lietošanu prasības vai līgumu par ūdenssaimniecības pakalpojumu sniegšanu, bet pakalpojumu sniedzējs </w:t>
      </w:r>
      <w:r w:rsidR="008A45C9" w:rsidRPr="00142AD2">
        <w:rPr>
          <w:sz w:val="28"/>
          <w:szCs w:val="28"/>
        </w:rPr>
        <w:t xml:space="preserve">līdz piederības robežai </w:t>
      </w:r>
      <w:r w:rsidR="000C3DAF" w:rsidRPr="00142AD2">
        <w:rPr>
          <w:sz w:val="28"/>
          <w:szCs w:val="28"/>
        </w:rPr>
        <w:t>ir nodrošinājis attiecīgo ūdenssaimniecības pakalpojumu</w:t>
      </w:r>
      <w:r w:rsidR="009E3E49" w:rsidRPr="00142AD2">
        <w:rPr>
          <w:sz w:val="28"/>
          <w:szCs w:val="28"/>
        </w:rPr>
        <w:t>;</w:t>
      </w:r>
    </w:p>
    <w:p w:rsidR="00144BB0" w:rsidRPr="00142AD2" w:rsidRDefault="002543E1" w:rsidP="00BA5782">
      <w:pPr>
        <w:pStyle w:val="BodyTextIndent"/>
        <w:tabs>
          <w:tab w:val="left" w:pos="1932"/>
        </w:tabs>
        <w:spacing w:before="0" w:afterLines="120"/>
        <w:rPr>
          <w:sz w:val="28"/>
          <w:szCs w:val="28"/>
        </w:rPr>
      </w:pPr>
      <w:r w:rsidRPr="00142AD2">
        <w:rPr>
          <w:sz w:val="28"/>
          <w:szCs w:val="28"/>
        </w:rPr>
        <w:t>6) ja pakalpojumu lietotāja un blakus lietotāja īpašumam piegulošās teritorijās nav centralizētu ūdensapgādes vai kanalizācijas tīklu, izbūvēt šos tīklus saskaņā ar līguma nosacījumiem daļēji vai pilnībā par pakalpojumu lietotāja un blakus lietotāja līdzekļiem;</w:t>
      </w:r>
    </w:p>
    <w:p w:rsidR="00144BB0" w:rsidRPr="00142AD2" w:rsidRDefault="002543E1" w:rsidP="00BA5782">
      <w:pPr>
        <w:pStyle w:val="BodyTextIndent"/>
        <w:tabs>
          <w:tab w:val="left" w:pos="1932"/>
        </w:tabs>
        <w:spacing w:before="0" w:afterLines="120"/>
        <w:rPr>
          <w:sz w:val="28"/>
          <w:szCs w:val="28"/>
        </w:rPr>
      </w:pPr>
      <w:r w:rsidRPr="00142AD2">
        <w:rPr>
          <w:sz w:val="28"/>
          <w:szCs w:val="28"/>
        </w:rPr>
        <w:t xml:space="preserve">7) </w:t>
      </w:r>
      <w:r w:rsidR="00781A61" w:rsidRPr="00142AD2">
        <w:rPr>
          <w:sz w:val="28"/>
          <w:szCs w:val="28"/>
        </w:rPr>
        <w:t>aprēķināt un piedzīt no pārkāpēja</w:t>
      </w:r>
      <w:r w:rsidR="00780250" w:rsidRPr="00142AD2">
        <w:rPr>
          <w:sz w:val="28"/>
          <w:szCs w:val="28"/>
        </w:rPr>
        <w:t xml:space="preserve"> šā likuma 4.panta 4.punktā  noteiktajā kārtībā </w:t>
      </w:r>
      <w:r w:rsidR="00781A61" w:rsidRPr="00142AD2">
        <w:rPr>
          <w:sz w:val="28"/>
          <w:szCs w:val="28"/>
        </w:rPr>
        <w:t>noteikto kompensāciju par patvaļīgu pieslēgšanos centralizētajai ūdensapgādes vai centralizētajai kanalizācijas sistēmai</w:t>
      </w:r>
      <w:r w:rsidR="001B5D8E" w:rsidRPr="00142AD2">
        <w:rPr>
          <w:sz w:val="28"/>
          <w:szCs w:val="28"/>
        </w:rPr>
        <w:t>;</w:t>
      </w:r>
    </w:p>
    <w:p w:rsidR="00144BB0" w:rsidRPr="00142AD2" w:rsidRDefault="001B5D8E" w:rsidP="00BA5782">
      <w:pPr>
        <w:pStyle w:val="BodyTextIndent"/>
        <w:tabs>
          <w:tab w:val="left" w:pos="1932"/>
        </w:tabs>
        <w:spacing w:before="0" w:afterLines="120"/>
        <w:rPr>
          <w:sz w:val="28"/>
          <w:szCs w:val="28"/>
        </w:rPr>
      </w:pPr>
      <w:r w:rsidRPr="00142AD2">
        <w:rPr>
          <w:sz w:val="28"/>
          <w:szCs w:val="28"/>
        </w:rPr>
        <w:t>8) ja pakalpojuma lietotājs nenodrošina komercuzskaites mēraparāta mezgla izbūvi komercuzskaites mēraparāta uzstādīšanai vai nomaiņai šā likumā noteiktajā termiņā, izmantot savā rīcībā esoš</w:t>
      </w:r>
      <w:r w:rsidR="009E3E49" w:rsidRPr="00142AD2">
        <w:rPr>
          <w:sz w:val="28"/>
          <w:szCs w:val="28"/>
        </w:rPr>
        <w:t>o</w:t>
      </w:r>
      <w:r w:rsidRPr="00142AD2">
        <w:rPr>
          <w:sz w:val="28"/>
          <w:szCs w:val="28"/>
        </w:rPr>
        <w:t>s finanšu resursus komercuzskaites mēraparāt</w:t>
      </w:r>
      <w:r w:rsidR="005A670F" w:rsidRPr="00142AD2">
        <w:rPr>
          <w:sz w:val="28"/>
          <w:szCs w:val="28"/>
        </w:rPr>
        <w:t>a mezgla izbūvei</w:t>
      </w:r>
      <w:r w:rsidRPr="00142AD2">
        <w:rPr>
          <w:sz w:val="28"/>
          <w:szCs w:val="28"/>
        </w:rPr>
        <w:t xml:space="preserve">, iekļaujot izdevumus pakalpojuma lietotāja rēķinā. </w:t>
      </w:r>
    </w:p>
    <w:p w:rsidR="00144BB0" w:rsidRPr="00142AD2" w:rsidRDefault="00144BB0" w:rsidP="00BA5782">
      <w:pPr>
        <w:pStyle w:val="BodyTextIndent"/>
        <w:tabs>
          <w:tab w:val="left" w:pos="1932"/>
        </w:tabs>
        <w:spacing w:before="0" w:afterLines="120"/>
        <w:rPr>
          <w:sz w:val="28"/>
          <w:szCs w:val="28"/>
        </w:rPr>
      </w:pPr>
    </w:p>
    <w:p w:rsidR="00144BB0" w:rsidRPr="00142AD2" w:rsidRDefault="005B299D" w:rsidP="00BA5782">
      <w:pPr>
        <w:spacing w:afterLines="120"/>
        <w:ind w:firstLine="720"/>
        <w:jc w:val="both"/>
        <w:rPr>
          <w:b/>
          <w:sz w:val="28"/>
          <w:szCs w:val="28"/>
        </w:rPr>
      </w:pPr>
      <w:r w:rsidRPr="00142AD2">
        <w:rPr>
          <w:b/>
          <w:sz w:val="28"/>
          <w:szCs w:val="28"/>
        </w:rPr>
        <w:t>1</w:t>
      </w:r>
      <w:r w:rsidR="00F5225C" w:rsidRPr="00142AD2">
        <w:rPr>
          <w:b/>
          <w:sz w:val="28"/>
          <w:szCs w:val="28"/>
        </w:rPr>
        <w:t>0</w:t>
      </w:r>
      <w:r w:rsidR="002543E1" w:rsidRPr="00142AD2">
        <w:rPr>
          <w:b/>
          <w:sz w:val="28"/>
          <w:szCs w:val="28"/>
        </w:rPr>
        <w:t>.pants. Pakalpojumu lietotāja pienākumi un tiesības</w:t>
      </w:r>
    </w:p>
    <w:p w:rsidR="00144BB0" w:rsidRPr="00142AD2" w:rsidRDefault="002543E1" w:rsidP="00BA5782">
      <w:pPr>
        <w:tabs>
          <w:tab w:val="left" w:pos="1932"/>
        </w:tabs>
        <w:spacing w:afterLines="120"/>
        <w:ind w:firstLine="720"/>
        <w:jc w:val="both"/>
        <w:rPr>
          <w:sz w:val="28"/>
          <w:szCs w:val="28"/>
        </w:rPr>
      </w:pPr>
      <w:r w:rsidRPr="00142AD2">
        <w:rPr>
          <w:sz w:val="28"/>
          <w:szCs w:val="28"/>
        </w:rPr>
        <w:t xml:space="preserve">(1) </w:t>
      </w:r>
      <w:r w:rsidR="0007689E" w:rsidRPr="00142AD2">
        <w:rPr>
          <w:sz w:val="28"/>
          <w:szCs w:val="28"/>
        </w:rPr>
        <w:t>Atkarībā no saņemtā ūdenssaimniecības pakalpojuma veida p</w:t>
      </w:r>
      <w:r w:rsidRPr="00142AD2">
        <w:rPr>
          <w:sz w:val="28"/>
          <w:szCs w:val="28"/>
        </w:rPr>
        <w:t>akalpojumu lietotāja pienākumi ir šādi:</w:t>
      </w:r>
    </w:p>
    <w:p w:rsidR="001B196C" w:rsidRPr="00142AD2" w:rsidRDefault="002543E1" w:rsidP="00BA5782">
      <w:pPr>
        <w:pStyle w:val="BodyTextIndent"/>
        <w:tabs>
          <w:tab w:val="left" w:pos="1932"/>
        </w:tabs>
        <w:spacing w:before="0" w:afterLines="120"/>
        <w:rPr>
          <w:sz w:val="28"/>
          <w:szCs w:val="28"/>
        </w:rPr>
      </w:pPr>
      <w:r w:rsidRPr="00142AD2">
        <w:rPr>
          <w:sz w:val="28"/>
          <w:szCs w:val="28"/>
        </w:rPr>
        <w:t xml:space="preserve">1) </w:t>
      </w:r>
      <w:r w:rsidR="001243C2" w:rsidRPr="00142AD2">
        <w:rPr>
          <w:sz w:val="28"/>
          <w:szCs w:val="28"/>
        </w:rPr>
        <w:t>nodrošināt komercuzskaites mēraparāta mezgla izbūvi komercuzskaites mēraparāta uzstādīšanai vai nomaiņai</w:t>
      </w:r>
      <w:r w:rsidR="001B196C" w:rsidRPr="00142AD2">
        <w:rPr>
          <w:sz w:val="28"/>
          <w:szCs w:val="28"/>
        </w:rPr>
        <w:t>;</w:t>
      </w:r>
      <w:r w:rsidR="001243C2" w:rsidRPr="00142AD2">
        <w:rPr>
          <w:sz w:val="28"/>
          <w:szCs w:val="28"/>
        </w:rPr>
        <w:t xml:space="preserve"> </w:t>
      </w:r>
    </w:p>
    <w:p w:rsidR="00144BB0" w:rsidRPr="00142AD2" w:rsidRDefault="002543E1" w:rsidP="00BA5782">
      <w:pPr>
        <w:pStyle w:val="BodyTextIndent"/>
        <w:tabs>
          <w:tab w:val="left" w:pos="1932"/>
        </w:tabs>
        <w:spacing w:before="0" w:afterLines="120"/>
        <w:rPr>
          <w:sz w:val="28"/>
          <w:szCs w:val="28"/>
        </w:rPr>
      </w:pPr>
      <w:r w:rsidRPr="00142AD2">
        <w:rPr>
          <w:sz w:val="28"/>
          <w:szCs w:val="28"/>
        </w:rPr>
        <w:t xml:space="preserve">2) </w:t>
      </w:r>
      <w:r w:rsidR="00700756" w:rsidRPr="00142AD2">
        <w:rPr>
          <w:sz w:val="28"/>
          <w:szCs w:val="28"/>
        </w:rPr>
        <w:t>nodrošināt netraucētu pieeju komercuzskaites mēraparāta mezglam tehniski nepieciešamo darbību ar komercuzskaites mēraparātu veikšanai, kā arī aizsargāt komercuzskaites mēraparāta mezglu un komercuzskaites mēraparātu no bojājumiem;</w:t>
      </w:r>
    </w:p>
    <w:p w:rsidR="00144BB0" w:rsidRPr="00142AD2" w:rsidRDefault="002543E1" w:rsidP="00BA5782">
      <w:pPr>
        <w:pStyle w:val="BodyTextIndent"/>
        <w:tabs>
          <w:tab w:val="left" w:pos="1932"/>
        </w:tabs>
        <w:spacing w:before="0" w:afterLines="120"/>
        <w:rPr>
          <w:sz w:val="28"/>
          <w:szCs w:val="28"/>
        </w:rPr>
      </w:pPr>
      <w:r w:rsidRPr="00142AD2">
        <w:rPr>
          <w:sz w:val="28"/>
          <w:szCs w:val="28"/>
        </w:rPr>
        <w:t xml:space="preserve">3) </w:t>
      </w:r>
      <w:r w:rsidR="00016AA9" w:rsidRPr="00142AD2">
        <w:rPr>
          <w:sz w:val="28"/>
          <w:szCs w:val="28"/>
        </w:rPr>
        <w:t>pastāvīgi glabāt visu sava nekustamā īpašuma teritorijā izbūvēto un savā īpašumā esošo ūdensvada un kanalizācijas sistēmu tehnisko dokumentāciju;</w:t>
      </w:r>
    </w:p>
    <w:p w:rsidR="00344A97" w:rsidRPr="00142AD2" w:rsidRDefault="002543E1" w:rsidP="00BA5782">
      <w:pPr>
        <w:pStyle w:val="BodyTextIndent"/>
        <w:tabs>
          <w:tab w:val="left" w:pos="1932"/>
        </w:tabs>
        <w:spacing w:before="0" w:afterLines="120"/>
        <w:rPr>
          <w:sz w:val="28"/>
          <w:szCs w:val="28"/>
        </w:rPr>
      </w:pPr>
      <w:r w:rsidRPr="00142AD2">
        <w:rPr>
          <w:sz w:val="28"/>
          <w:szCs w:val="28"/>
        </w:rPr>
        <w:t xml:space="preserve">4) </w:t>
      </w:r>
      <w:r w:rsidR="00344A97" w:rsidRPr="00142AD2">
        <w:rPr>
          <w:sz w:val="28"/>
          <w:szCs w:val="28"/>
        </w:rPr>
        <w:t xml:space="preserve">uzraudzīt līdz piederības robežai pakalpojumu lietotāja īpašumā, valdījumā vai turējumā esošās ūdensapgādes un kanalizācijas sistēmas tehnisko stāvokli un nekavējoties likvidēt jebkuru bojājumu, ja pakalpojumu sniedzējs un pakalpojumu lietotājs nav vienojušies par savādāku atbildības dalījumu par pakalpojumu lietotāja ūdensapgādes </w:t>
      </w:r>
      <w:r w:rsidR="00A260A1" w:rsidRPr="00142AD2">
        <w:rPr>
          <w:sz w:val="28"/>
          <w:szCs w:val="28"/>
        </w:rPr>
        <w:t>vai</w:t>
      </w:r>
      <w:r w:rsidR="00344A97" w:rsidRPr="00142AD2">
        <w:rPr>
          <w:sz w:val="28"/>
          <w:szCs w:val="28"/>
        </w:rPr>
        <w:t xml:space="preserve"> kanalizācijas sistēmas apkalpošanu</w:t>
      </w:r>
      <w:r w:rsidR="00A260A1" w:rsidRPr="00142AD2">
        <w:rPr>
          <w:sz w:val="28"/>
          <w:szCs w:val="28"/>
        </w:rPr>
        <w:t>;</w:t>
      </w:r>
    </w:p>
    <w:p w:rsidR="00144BB0" w:rsidRPr="00142AD2" w:rsidRDefault="002543E1" w:rsidP="00BA5782">
      <w:pPr>
        <w:pStyle w:val="BodyTextIndent"/>
        <w:tabs>
          <w:tab w:val="left" w:pos="1932"/>
        </w:tabs>
        <w:spacing w:before="0" w:afterLines="120"/>
        <w:rPr>
          <w:sz w:val="28"/>
          <w:szCs w:val="28"/>
        </w:rPr>
      </w:pPr>
      <w:r w:rsidRPr="00142AD2">
        <w:rPr>
          <w:sz w:val="28"/>
          <w:szCs w:val="28"/>
        </w:rPr>
        <w:t>5) bez saskaņošanas ar pakalpojumu sniedzēju neveikt tādas darbības, kas apgrūtina ūdensapgādes un kanalizācijas pakalpojumu saņemšanu citam pakalpojumu lietotājam vai blakus lietotājam;</w:t>
      </w:r>
    </w:p>
    <w:p w:rsidR="00144BB0" w:rsidRPr="00142AD2" w:rsidRDefault="002543E1" w:rsidP="00BA5782">
      <w:pPr>
        <w:pStyle w:val="BodyTextIndent"/>
        <w:tabs>
          <w:tab w:val="left" w:pos="1932"/>
        </w:tabs>
        <w:spacing w:before="0" w:afterLines="120"/>
        <w:rPr>
          <w:sz w:val="28"/>
          <w:szCs w:val="28"/>
        </w:rPr>
      </w:pPr>
      <w:r w:rsidRPr="00142AD2">
        <w:rPr>
          <w:sz w:val="28"/>
          <w:szCs w:val="28"/>
        </w:rPr>
        <w:t xml:space="preserve">6) </w:t>
      </w:r>
      <w:r w:rsidR="006851BA" w:rsidRPr="00142AD2">
        <w:rPr>
          <w:sz w:val="28"/>
          <w:szCs w:val="28"/>
        </w:rPr>
        <w:t>norēķināties ar pakalpojumu sniedzēju par tā sniegtajiem pakalpojumiem, tai skaitā par lietus notekūdeņu novadīšanu centralizētā kanalizācijas sistēmā</w:t>
      </w:r>
      <w:r w:rsidR="00D72051" w:rsidRPr="00142AD2">
        <w:rPr>
          <w:sz w:val="28"/>
          <w:szCs w:val="28"/>
        </w:rPr>
        <w:t>;</w:t>
      </w:r>
      <w:r w:rsidR="006851BA" w:rsidRPr="00142AD2">
        <w:rPr>
          <w:sz w:val="28"/>
          <w:szCs w:val="28"/>
        </w:rPr>
        <w:t xml:space="preserve"> </w:t>
      </w:r>
    </w:p>
    <w:p w:rsidR="00144BB0" w:rsidRPr="00142AD2" w:rsidRDefault="002543E1" w:rsidP="00BA5782">
      <w:pPr>
        <w:pStyle w:val="BodyTextIndent"/>
        <w:tabs>
          <w:tab w:val="left" w:pos="1932"/>
        </w:tabs>
        <w:spacing w:before="0" w:afterLines="120"/>
        <w:rPr>
          <w:sz w:val="28"/>
          <w:szCs w:val="28"/>
        </w:rPr>
      </w:pPr>
      <w:r w:rsidRPr="00142AD2">
        <w:rPr>
          <w:sz w:val="28"/>
          <w:szCs w:val="28"/>
        </w:rPr>
        <w:t xml:space="preserve">7) </w:t>
      </w:r>
      <w:r w:rsidR="00C0346A" w:rsidRPr="00142AD2">
        <w:rPr>
          <w:sz w:val="28"/>
          <w:szCs w:val="28"/>
        </w:rPr>
        <w:t xml:space="preserve">ievērot centralizēto ūdensapgādes </w:t>
      </w:r>
      <w:r w:rsidR="007B2E20" w:rsidRPr="00142AD2">
        <w:rPr>
          <w:sz w:val="28"/>
          <w:szCs w:val="28"/>
        </w:rPr>
        <w:t xml:space="preserve">vai </w:t>
      </w:r>
      <w:r w:rsidR="00C0346A" w:rsidRPr="00142AD2">
        <w:rPr>
          <w:sz w:val="28"/>
          <w:szCs w:val="28"/>
        </w:rPr>
        <w:t>kanalizācijas sistēmu lietošanas un aizsardzības prasības, kā arī notekūdeņu novadīšanas nosacījumus centralizētajā kanalizācijas sistēmā kas noteikti šajā likumā, pašvaldības saistošajos noteikumos un pakalpojumu līgumā;</w:t>
      </w:r>
    </w:p>
    <w:p w:rsidR="00144BB0" w:rsidRPr="00142AD2" w:rsidRDefault="002543E1" w:rsidP="00BA5782">
      <w:pPr>
        <w:pStyle w:val="BodyTextIndent"/>
        <w:tabs>
          <w:tab w:val="left" w:pos="1932"/>
        </w:tabs>
        <w:spacing w:before="0" w:afterLines="120"/>
        <w:rPr>
          <w:sz w:val="28"/>
          <w:szCs w:val="28"/>
        </w:rPr>
      </w:pPr>
      <w:r w:rsidRPr="00142AD2">
        <w:rPr>
          <w:sz w:val="28"/>
          <w:szCs w:val="28"/>
        </w:rPr>
        <w:t xml:space="preserve">8) </w:t>
      </w:r>
      <w:r w:rsidR="00894E4A" w:rsidRPr="00142AD2">
        <w:rPr>
          <w:sz w:val="28"/>
          <w:szCs w:val="28"/>
        </w:rPr>
        <w:t>noslēgt rakstveida vienošanos ar blakus lietotāju par savā īpašumā vai valdījumā esošo ūdensapgādes un kanalizācijas sistēmu izmantošanu, nosakot cenu par pakalpojumiem blakus lietotājam ar uzcenojumu ne vairāk par 10% no Regulatora noteiktā tarifa vai pašvaldības noteiktās m</w:t>
      </w:r>
      <w:r w:rsidR="00D974C3" w:rsidRPr="00142AD2">
        <w:rPr>
          <w:sz w:val="28"/>
          <w:szCs w:val="28"/>
        </w:rPr>
        <w:t>aksas attiecīgajam pakalpojumam;</w:t>
      </w:r>
    </w:p>
    <w:p w:rsidR="00144BB0" w:rsidRPr="00142AD2" w:rsidRDefault="009D1BE7" w:rsidP="00BA5782">
      <w:pPr>
        <w:pStyle w:val="BodyTextIndent"/>
        <w:tabs>
          <w:tab w:val="left" w:pos="1932"/>
        </w:tabs>
        <w:spacing w:before="0" w:afterLines="120"/>
        <w:rPr>
          <w:sz w:val="28"/>
          <w:szCs w:val="28"/>
        </w:rPr>
      </w:pPr>
      <w:r w:rsidRPr="00142AD2">
        <w:rPr>
          <w:sz w:val="28"/>
          <w:szCs w:val="28"/>
        </w:rPr>
        <w:t xml:space="preserve">9) pirmajā punktā minētā </w:t>
      </w:r>
      <w:r w:rsidR="00344A97" w:rsidRPr="00142AD2">
        <w:rPr>
          <w:sz w:val="28"/>
          <w:szCs w:val="28"/>
        </w:rPr>
        <w:t xml:space="preserve">komercuzskaites mēraparāta mezgla izbūves un </w:t>
      </w:r>
      <w:r w:rsidRPr="00142AD2">
        <w:rPr>
          <w:sz w:val="28"/>
          <w:szCs w:val="28"/>
        </w:rPr>
        <w:t>komercuzskaites mēraparāta uzstādīšanas termiņš nepārsniedz četrus gadus pēc šā likuma spēkā stāšanās dienas.</w:t>
      </w:r>
      <w:r w:rsidR="005A670F" w:rsidRPr="00142AD2">
        <w:t xml:space="preserve"> </w:t>
      </w:r>
      <w:r w:rsidR="005A670F" w:rsidRPr="00142AD2">
        <w:rPr>
          <w:sz w:val="28"/>
          <w:szCs w:val="28"/>
        </w:rPr>
        <w:t xml:space="preserve">Komercuzskaites mērierīces verificēšanas periodam beidzoties, jaunu </w:t>
      </w:r>
      <w:r w:rsidR="005D2F72" w:rsidRPr="00142AD2">
        <w:rPr>
          <w:sz w:val="28"/>
          <w:szCs w:val="28"/>
        </w:rPr>
        <w:t>mēr</w:t>
      </w:r>
      <w:r w:rsidR="005A670F" w:rsidRPr="00142AD2">
        <w:rPr>
          <w:sz w:val="28"/>
          <w:szCs w:val="28"/>
        </w:rPr>
        <w:t xml:space="preserve">ierīci ierīko pakalpojumu sniedzējs.  </w:t>
      </w:r>
    </w:p>
    <w:p w:rsidR="00144BB0" w:rsidRPr="00142AD2" w:rsidRDefault="002543E1" w:rsidP="00BA5782">
      <w:pPr>
        <w:tabs>
          <w:tab w:val="left" w:pos="1932"/>
        </w:tabs>
        <w:spacing w:afterLines="120"/>
        <w:ind w:firstLine="720"/>
        <w:jc w:val="both"/>
        <w:rPr>
          <w:sz w:val="28"/>
          <w:szCs w:val="28"/>
        </w:rPr>
      </w:pPr>
      <w:r w:rsidRPr="00142AD2">
        <w:rPr>
          <w:sz w:val="28"/>
          <w:szCs w:val="28"/>
        </w:rPr>
        <w:t>(2)</w:t>
      </w:r>
      <w:r w:rsidR="001B196C" w:rsidRPr="00142AD2">
        <w:t xml:space="preserve"> </w:t>
      </w:r>
      <w:r w:rsidR="001B196C" w:rsidRPr="00142AD2">
        <w:rPr>
          <w:sz w:val="28"/>
          <w:szCs w:val="28"/>
        </w:rPr>
        <w:t>Atkarībā no saņemtā ūdenssaimniecības pakalpojuma veida</w:t>
      </w:r>
      <w:r w:rsidRPr="00142AD2">
        <w:rPr>
          <w:sz w:val="28"/>
          <w:szCs w:val="28"/>
        </w:rPr>
        <w:t xml:space="preserve"> </w:t>
      </w:r>
      <w:r w:rsidR="001B196C" w:rsidRPr="00142AD2">
        <w:rPr>
          <w:sz w:val="28"/>
          <w:szCs w:val="28"/>
        </w:rPr>
        <w:t>p</w:t>
      </w:r>
      <w:r w:rsidRPr="00142AD2">
        <w:rPr>
          <w:sz w:val="28"/>
          <w:szCs w:val="28"/>
        </w:rPr>
        <w:t>akalpojumu lietotājam ir šādas tiesības:</w:t>
      </w:r>
      <w:r w:rsidR="001B196C" w:rsidRPr="00142AD2">
        <w:rPr>
          <w:sz w:val="28"/>
          <w:szCs w:val="28"/>
        </w:rPr>
        <w:tab/>
      </w:r>
    </w:p>
    <w:p w:rsidR="00144BB0" w:rsidRPr="00142AD2" w:rsidRDefault="002543E1" w:rsidP="00BA5782">
      <w:pPr>
        <w:tabs>
          <w:tab w:val="left" w:pos="1932"/>
        </w:tabs>
        <w:spacing w:afterLines="120"/>
        <w:ind w:firstLine="720"/>
        <w:jc w:val="both"/>
        <w:rPr>
          <w:sz w:val="28"/>
          <w:szCs w:val="28"/>
        </w:rPr>
      </w:pPr>
      <w:r w:rsidRPr="00142AD2">
        <w:rPr>
          <w:sz w:val="28"/>
          <w:szCs w:val="28"/>
        </w:rPr>
        <w:t>1) saņemt un lietot ūdenssaimniecības pakalpojumus saskaņā ar šā likuma prasībām;</w:t>
      </w:r>
    </w:p>
    <w:p w:rsidR="00144BB0" w:rsidRPr="00142AD2" w:rsidRDefault="002543E1" w:rsidP="00BA5782">
      <w:pPr>
        <w:tabs>
          <w:tab w:val="left" w:pos="1932"/>
        </w:tabs>
        <w:spacing w:afterLines="120"/>
        <w:ind w:firstLine="720"/>
        <w:jc w:val="both"/>
        <w:rPr>
          <w:sz w:val="28"/>
          <w:szCs w:val="28"/>
        </w:rPr>
      </w:pPr>
      <w:r w:rsidRPr="00142AD2">
        <w:rPr>
          <w:sz w:val="28"/>
          <w:szCs w:val="28"/>
        </w:rPr>
        <w:t>2) ja pakalpojumu lietotāja un blakus lietotāja īpašumam piegulošās teritorijās nav centralizētu ūdensapgādes vai kanalizācijas tīklu, atbilstoši pakalpojumu sniedzēja izdotajiem tehniskajiem noteikumiem un ja šādu iespēju paredz pašvaldības izdotie saistošie noteikumi:</w:t>
      </w:r>
    </w:p>
    <w:p w:rsidR="00144BB0" w:rsidRPr="00142AD2" w:rsidRDefault="002543E1" w:rsidP="00BA5782">
      <w:pPr>
        <w:tabs>
          <w:tab w:val="left" w:pos="1932"/>
        </w:tabs>
        <w:spacing w:afterLines="120"/>
        <w:ind w:firstLine="720"/>
        <w:jc w:val="both"/>
        <w:rPr>
          <w:sz w:val="28"/>
          <w:szCs w:val="28"/>
        </w:rPr>
      </w:pPr>
      <w:r w:rsidRPr="00142AD2">
        <w:rPr>
          <w:sz w:val="28"/>
          <w:szCs w:val="28"/>
        </w:rPr>
        <w:t>a) nodrošināt šo tīklu izbūvi, nododot tos pakalpojumu sniedzēja īpašumā Ministru kabineta noteiktajā kārtībā un saskaņā ar tehnisko noteikumu un noslēgtā līguma nosacījumiem;</w:t>
      </w:r>
    </w:p>
    <w:p w:rsidR="00144BB0" w:rsidRPr="00142AD2" w:rsidRDefault="002543E1" w:rsidP="00BA5782">
      <w:pPr>
        <w:tabs>
          <w:tab w:val="left" w:pos="1932"/>
        </w:tabs>
        <w:spacing w:afterLines="120"/>
        <w:ind w:firstLine="720"/>
        <w:jc w:val="both"/>
        <w:rPr>
          <w:sz w:val="28"/>
          <w:szCs w:val="28"/>
        </w:rPr>
      </w:pPr>
      <w:r w:rsidRPr="00142AD2">
        <w:rPr>
          <w:sz w:val="28"/>
          <w:szCs w:val="28"/>
        </w:rPr>
        <w:t>b) finansēt šo tīklu izbūvi, vienojoties par tīklu izbūvi ar pakalpojum</w:t>
      </w:r>
      <w:r w:rsidR="009F0C26" w:rsidRPr="00142AD2">
        <w:rPr>
          <w:sz w:val="28"/>
          <w:szCs w:val="28"/>
        </w:rPr>
        <w:t>u</w:t>
      </w:r>
      <w:r w:rsidRPr="00142AD2">
        <w:rPr>
          <w:sz w:val="28"/>
          <w:szCs w:val="28"/>
        </w:rPr>
        <w:t xml:space="preserve"> sniedzēju.</w:t>
      </w:r>
    </w:p>
    <w:p w:rsidR="00144BB0" w:rsidRPr="00142AD2" w:rsidRDefault="00144BB0" w:rsidP="00BA5782">
      <w:pPr>
        <w:pStyle w:val="BodyTextIndent"/>
        <w:spacing w:before="0" w:afterLines="120"/>
        <w:jc w:val="center"/>
        <w:rPr>
          <w:sz w:val="28"/>
          <w:szCs w:val="28"/>
        </w:rPr>
      </w:pPr>
    </w:p>
    <w:p w:rsidR="00144BB0" w:rsidRPr="00142AD2" w:rsidRDefault="003106E8" w:rsidP="00BA5782">
      <w:pPr>
        <w:pStyle w:val="BodyTextIndent"/>
        <w:spacing w:before="0" w:afterLines="120"/>
        <w:jc w:val="center"/>
        <w:rPr>
          <w:b/>
          <w:sz w:val="28"/>
          <w:szCs w:val="28"/>
        </w:rPr>
      </w:pPr>
      <w:r w:rsidRPr="00142AD2">
        <w:rPr>
          <w:b/>
          <w:sz w:val="28"/>
          <w:szCs w:val="28"/>
        </w:rPr>
        <w:t>I</w:t>
      </w:r>
      <w:r w:rsidR="002543E1" w:rsidRPr="00142AD2">
        <w:rPr>
          <w:b/>
          <w:sz w:val="28"/>
          <w:szCs w:val="28"/>
        </w:rPr>
        <w:t>V nodaļa</w:t>
      </w:r>
    </w:p>
    <w:p w:rsidR="00144BB0" w:rsidRPr="00142AD2" w:rsidRDefault="002543E1" w:rsidP="00BA5782">
      <w:pPr>
        <w:pStyle w:val="BodyTextIndent"/>
        <w:spacing w:before="0" w:afterLines="120"/>
        <w:jc w:val="center"/>
        <w:rPr>
          <w:b/>
          <w:strike/>
          <w:sz w:val="28"/>
          <w:szCs w:val="28"/>
        </w:rPr>
      </w:pPr>
      <w:r w:rsidRPr="00142AD2">
        <w:rPr>
          <w:b/>
          <w:sz w:val="28"/>
          <w:szCs w:val="28"/>
        </w:rPr>
        <w:t>Nekustamā īpašuma objekta</w:t>
      </w:r>
      <w:r w:rsidR="006F6294" w:rsidRPr="00142AD2">
        <w:rPr>
          <w:b/>
          <w:sz w:val="28"/>
          <w:szCs w:val="28"/>
        </w:rPr>
        <w:t xml:space="preserve"> </w:t>
      </w:r>
      <w:r w:rsidRPr="00142AD2">
        <w:rPr>
          <w:b/>
          <w:sz w:val="28"/>
          <w:szCs w:val="28"/>
        </w:rPr>
        <w:t xml:space="preserve">lietošanas tiesību aprobežojumi </w:t>
      </w:r>
    </w:p>
    <w:p w:rsidR="00144BB0" w:rsidRPr="00142AD2" w:rsidRDefault="00BA0313" w:rsidP="00BA5782">
      <w:pPr>
        <w:pStyle w:val="BodyTextIndent"/>
        <w:spacing w:before="0" w:afterLines="120"/>
        <w:jc w:val="left"/>
        <w:rPr>
          <w:b/>
          <w:sz w:val="28"/>
          <w:szCs w:val="28"/>
        </w:rPr>
      </w:pPr>
      <w:r w:rsidRPr="00142AD2">
        <w:rPr>
          <w:b/>
          <w:sz w:val="28"/>
          <w:szCs w:val="28"/>
        </w:rPr>
        <w:t>1</w:t>
      </w:r>
      <w:r w:rsidR="00F5225C" w:rsidRPr="00142AD2">
        <w:rPr>
          <w:b/>
          <w:sz w:val="28"/>
          <w:szCs w:val="28"/>
        </w:rPr>
        <w:t>1</w:t>
      </w:r>
      <w:r w:rsidR="006D7B39" w:rsidRPr="00142AD2">
        <w:rPr>
          <w:b/>
          <w:sz w:val="28"/>
          <w:szCs w:val="28"/>
        </w:rPr>
        <w:t xml:space="preserve">.pants. </w:t>
      </w:r>
      <w:r w:rsidR="002543E1" w:rsidRPr="00142AD2">
        <w:rPr>
          <w:b/>
          <w:sz w:val="28"/>
          <w:szCs w:val="28"/>
        </w:rPr>
        <w:t xml:space="preserve">Lietošanas tiesību aprobežojumu saskaņošana ar </w:t>
      </w:r>
      <w:r w:rsidR="009D4642" w:rsidRPr="00142AD2">
        <w:rPr>
          <w:b/>
          <w:sz w:val="28"/>
          <w:szCs w:val="28"/>
        </w:rPr>
        <w:t>nekustāmā īpašuma objekta</w:t>
      </w:r>
      <w:r w:rsidR="002543E1" w:rsidRPr="00142AD2">
        <w:rPr>
          <w:b/>
          <w:sz w:val="28"/>
          <w:szCs w:val="28"/>
        </w:rPr>
        <w:t xml:space="preserve"> īpašniek</w:t>
      </w:r>
      <w:r w:rsidR="00A50D00" w:rsidRPr="00142AD2">
        <w:rPr>
          <w:b/>
          <w:sz w:val="28"/>
          <w:szCs w:val="28"/>
        </w:rPr>
        <w:t>u</w:t>
      </w:r>
      <w:r w:rsidR="00A50D00" w:rsidRPr="00142AD2">
        <w:rPr>
          <w:b/>
        </w:rPr>
        <w:t xml:space="preserve"> </w:t>
      </w:r>
    </w:p>
    <w:p w:rsidR="00144BB0" w:rsidRPr="00142AD2" w:rsidRDefault="002543E1" w:rsidP="00BA5782">
      <w:pPr>
        <w:pStyle w:val="BodyTextIndent"/>
        <w:spacing w:afterLines="120"/>
        <w:rPr>
          <w:sz w:val="28"/>
          <w:szCs w:val="28"/>
        </w:rPr>
      </w:pPr>
      <w:r w:rsidRPr="00142AD2">
        <w:rPr>
          <w:sz w:val="28"/>
          <w:szCs w:val="28"/>
        </w:rPr>
        <w:t>(1)</w:t>
      </w:r>
      <w:r w:rsidR="00EC03D0" w:rsidRPr="00142AD2">
        <w:rPr>
          <w:sz w:val="28"/>
          <w:szCs w:val="28"/>
        </w:rPr>
        <w:t xml:space="preserve"> </w:t>
      </w:r>
      <w:r w:rsidR="00346755" w:rsidRPr="00142AD2">
        <w:rPr>
          <w:sz w:val="28"/>
          <w:szCs w:val="28"/>
        </w:rPr>
        <w:t>P</w:t>
      </w:r>
      <w:r w:rsidR="00EC03D0" w:rsidRPr="00142AD2">
        <w:rPr>
          <w:sz w:val="28"/>
          <w:szCs w:val="28"/>
        </w:rPr>
        <w:t xml:space="preserve">akalpojumu sniedzējam ir tiesības izmantot </w:t>
      </w:r>
      <w:r w:rsidR="00B907B4" w:rsidRPr="00142AD2">
        <w:rPr>
          <w:sz w:val="28"/>
          <w:szCs w:val="28"/>
        </w:rPr>
        <w:t xml:space="preserve">nekustamo īpašumu - </w:t>
      </w:r>
      <w:r w:rsidR="00EC03D0" w:rsidRPr="00142AD2">
        <w:rPr>
          <w:sz w:val="28"/>
          <w:szCs w:val="28"/>
        </w:rPr>
        <w:t xml:space="preserve">zemes </w:t>
      </w:r>
      <w:r w:rsidR="009D4642" w:rsidRPr="00142AD2">
        <w:rPr>
          <w:sz w:val="28"/>
          <w:szCs w:val="28"/>
        </w:rPr>
        <w:t>īpašumu</w:t>
      </w:r>
      <w:r w:rsidR="009D4642" w:rsidRPr="00142AD2">
        <w:rPr>
          <w:color w:val="FF0000"/>
          <w:sz w:val="28"/>
          <w:szCs w:val="28"/>
        </w:rPr>
        <w:t xml:space="preserve"> </w:t>
      </w:r>
      <w:r w:rsidR="00EC03D0" w:rsidRPr="00142AD2">
        <w:rPr>
          <w:sz w:val="28"/>
          <w:szCs w:val="28"/>
        </w:rPr>
        <w:t xml:space="preserve">par </w:t>
      </w:r>
      <w:r w:rsidR="00346755" w:rsidRPr="00142AD2">
        <w:rPr>
          <w:sz w:val="28"/>
          <w:szCs w:val="28"/>
        </w:rPr>
        <w:t xml:space="preserve">atlīdzību </w:t>
      </w:r>
      <w:r w:rsidR="00EC03D0" w:rsidRPr="00142AD2">
        <w:rPr>
          <w:sz w:val="28"/>
          <w:szCs w:val="28"/>
        </w:rPr>
        <w:t>tās īpašniekam (turpmāk – zemes īpašnieks)</w:t>
      </w:r>
      <w:r w:rsidR="003A4070" w:rsidRPr="00142AD2">
        <w:rPr>
          <w:sz w:val="28"/>
          <w:szCs w:val="28"/>
        </w:rPr>
        <w:t xml:space="preserve"> šā likuma 4.panta 5</w:t>
      </w:r>
      <w:r w:rsidR="00692C6B" w:rsidRPr="00142AD2">
        <w:rPr>
          <w:sz w:val="28"/>
          <w:szCs w:val="28"/>
        </w:rPr>
        <w:t>.punktā noteiktajā kārtībā</w:t>
      </w:r>
      <w:r w:rsidR="00346755" w:rsidRPr="00142AD2">
        <w:rPr>
          <w:sz w:val="28"/>
          <w:szCs w:val="28"/>
        </w:rPr>
        <w:t>, ja:</w:t>
      </w:r>
      <w:r w:rsidR="00EC03D0" w:rsidRPr="00142AD2">
        <w:rPr>
          <w:sz w:val="28"/>
          <w:szCs w:val="28"/>
        </w:rPr>
        <w:t xml:space="preserve"> </w:t>
      </w:r>
    </w:p>
    <w:p w:rsidR="00144BB0" w:rsidRPr="00142AD2" w:rsidRDefault="00346755" w:rsidP="00BA5782">
      <w:pPr>
        <w:pStyle w:val="BodyTextIndent"/>
        <w:spacing w:afterLines="120"/>
        <w:rPr>
          <w:sz w:val="28"/>
          <w:szCs w:val="28"/>
        </w:rPr>
      </w:pPr>
      <w:r w:rsidRPr="00142AD2">
        <w:rPr>
          <w:sz w:val="28"/>
          <w:szCs w:val="28"/>
        </w:rPr>
        <w:t xml:space="preserve">1) </w:t>
      </w:r>
      <w:r w:rsidR="00B907B4" w:rsidRPr="00142AD2">
        <w:rPr>
          <w:sz w:val="28"/>
          <w:szCs w:val="28"/>
        </w:rPr>
        <w:t xml:space="preserve">nekustamo īpašumu - zemes </w:t>
      </w:r>
      <w:r w:rsidRPr="00142AD2">
        <w:rPr>
          <w:sz w:val="28"/>
          <w:szCs w:val="28"/>
        </w:rPr>
        <w:t xml:space="preserve">īpašumu izmanto </w:t>
      </w:r>
      <w:r w:rsidR="006A5444" w:rsidRPr="00142AD2">
        <w:rPr>
          <w:sz w:val="28"/>
          <w:szCs w:val="28"/>
        </w:rPr>
        <w:t xml:space="preserve">centralizētas ūdensapgādes vai kanalizācijas sistēmas vai tās daļas (turpmāk – ūdenssaimniecības objekts) </w:t>
      </w:r>
      <w:r w:rsidRPr="00142AD2">
        <w:rPr>
          <w:sz w:val="28"/>
          <w:szCs w:val="28"/>
        </w:rPr>
        <w:t>ierīkošanai;</w:t>
      </w:r>
    </w:p>
    <w:p w:rsidR="00144BB0" w:rsidRPr="00142AD2" w:rsidRDefault="00346755" w:rsidP="00BA5782">
      <w:pPr>
        <w:pStyle w:val="BodyTextIndent"/>
        <w:spacing w:afterLines="120"/>
        <w:rPr>
          <w:sz w:val="28"/>
          <w:szCs w:val="28"/>
        </w:rPr>
      </w:pPr>
      <w:r w:rsidRPr="00142AD2">
        <w:rPr>
          <w:sz w:val="28"/>
          <w:szCs w:val="28"/>
        </w:rPr>
        <w:t xml:space="preserve">2) veicot rekonstrukciju, palielinās </w:t>
      </w:r>
      <w:r w:rsidR="008D3D03" w:rsidRPr="00142AD2">
        <w:rPr>
          <w:sz w:val="28"/>
          <w:szCs w:val="28"/>
        </w:rPr>
        <w:t xml:space="preserve">ūdenssaimniecības objekts </w:t>
      </w:r>
      <w:r w:rsidRPr="00142AD2">
        <w:rPr>
          <w:sz w:val="28"/>
          <w:szCs w:val="28"/>
        </w:rPr>
        <w:t>un zemes platība, ko aizņem</w:t>
      </w:r>
      <w:r w:rsidR="00C040A9" w:rsidRPr="00142AD2">
        <w:rPr>
          <w:sz w:val="28"/>
          <w:szCs w:val="28"/>
        </w:rPr>
        <w:t xml:space="preserve"> ūdenssaimniecības objekts</w:t>
      </w:r>
      <w:r w:rsidRPr="00142AD2">
        <w:rPr>
          <w:sz w:val="28"/>
          <w:szCs w:val="28"/>
        </w:rPr>
        <w:t>.</w:t>
      </w:r>
    </w:p>
    <w:p w:rsidR="00144BB0" w:rsidRPr="00142AD2" w:rsidRDefault="007F12E2" w:rsidP="00BA5782">
      <w:pPr>
        <w:pStyle w:val="BodyTextIndent"/>
        <w:spacing w:before="0" w:afterLines="120"/>
        <w:rPr>
          <w:sz w:val="28"/>
          <w:szCs w:val="28"/>
        </w:rPr>
      </w:pPr>
      <w:r w:rsidRPr="00142AD2">
        <w:rPr>
          <w:sz w:val="28"/>
          <w:szCs w:val="28"/>
        </w:rPr>
        <w:t xml:space="preserve"> </w:t>
      </w:r>
      <w:r w:rsidR="002543E1" w:rsidRPr="00142AD2">
        <w:rPr>
          <w:sz w:val="28"/>
          <w:szCs w:val="28"/>
        </w:rPr>
        <w:t xml:space="preserve">(2) Pakalpojumu sniedzējam ir pienākums saskaņot ar nekustamā īpašuma objekta īpašnieku </w:t>
      </w:r>
      <w:r w:rsidR="008D3D03" w:rsidRPr="00142AD2">
        <w:rPr>
          <w:sz w:val="28"/>
          <w:szCs w:val="28"/>
        </w:rPr>
        <w:t xml:space="preserve">ūdenssaimniecības objekta </w:t>
      </w:r>
      <w:r w:rsidR="002543E1" w:rsidRPr="00142AD2">
        <w:rPr>
          <w:sz w:val="28"/>
          <w:szCs w:val="28"/>
        </w:rPr>
        <w:t>ierīkošanas nosacījumus</w:t>
      </w:r>
      <w:r w:rsidR="002A06B7" w:rsidRPr="00142AD2">
        <w:rPr>
          <w:sz w:val="28"/>
          <w:szCs w:val="28"/>
        </w:rPr>
        <w:t xml:space="preserve"> un brīdināt minēto īpašnieku</w:t>
      </w:r>
      <w:r w:rsidR="002543E1" w:rsidRPr="00142AD2">
        <w:rPr>
          <w:sz w:val="28"/>
          <w:szCs w:val="28"/>
        </w:rPr>
        <w:t xml:space="preserve"> par </w:t>
      </w:r>
      <w:r w:rsidR="008D3D03" w:rsidRPr="00142AD2">
        <w:rPr>
          <w:sz w:val="28"/>
          <w:szCs w:val="28"/>
        </w:rPr>
        <w:t xml:space="preserve">ūdenssaimniecības objekta </w:t>
      </w:r>
      <w:r w:rsidR="002543E1" w:rsidRPr="00142AD2">
        <w:rPr>
          <w:sz w:val="28"/>
          <w:szCs w:val="28"/>
        </w:rPr>
        <w:t xml:space="preserve">ierīkošanu vai paplašināšanu vismaz 30 </w:t>
      </w:r>
      <w:r w:rsidR="002A06B7" w:rsidRPr="00142AD2">
        <w:rPr>
          <w:sz w:val="28"/>
          <w:szCs w:val="28"/>
        </w:rPr>
        <w:t xml:space="preserve">dienas pirms darbu uzsākšanas. </w:t>
      </w:r>
    </w:p>
    <w:p w:rsidR="00144BB0" w:rsidRPr="00142AD2" w:rsidRDefault="002543E1" w:rsidP="00BA5782">
      <w:pPr>
        <w:pStyle w:val="BodyTextIndent"/>
        <w:spacing w:before="0" w:afterLines="120"/>
        <w:rPr>
          <w:sz w:val="28"/>
          <w:szCs w:val="28"/>
        </w:rPr>
      </w:pPr>
      <w:r w:rsidRPr="00142AD2">
        <w:rPr>
          <w:sz w:val="28"/>
          <w:szCs w:val="28"/>
        </w:rPr>
        <w:t xml:space="preserve">(3) Ja </w:t>
      </w:r>
      <w:r w:rsidR="009D4642" w:rsidRPr="00142AD2">
        <w:rPr>
          <w:sz w:val="28"/>
          <w:szCs w:val="28"/>
        </w:rPr>
        <w:t xml:space="preserve">zemes īpašumu </w:t>
      </w:r>
      <w:r w:rsidRPr="00142AD2">
        <w:rPr>
          <w:sz w:val="28"/>
          <w:szCs w:val="28"/>
        </w:rPr>
        <w:t xml:space="preserve">šķērso </w:t>
      </w:r>
      <w:r w:rsidR="007B7C3A" w:rsidRPr="00142AD2">
        <w:rPr>
          <w:sz w:val="28"/>
          <w:szCs w:val="28"/>
        </w:rPr>
        <w:t>p</w:t>
      </w:r>
      <w:r w:rsidRPr="00142AD2">
        <w:rPr>
          <w:sz w:val="28"/>
          <w:szCs w:val="28"/>
        </w:rPr>
        <w:t>aka</w:t>
      </w:r>
      <w:r w:rsidR="0084092E" w:rsidRPr="00142AD2">
        <w:rPr>
          <w:sz w:val="28"/>
          <w:szCs w:val="28"/>
        </w:rPr>
        <w:t>lpojumu sniedzēja īpašumā esošais ūdenssaimniecības objekts</w:t>
      </w:r>
      <w:r w:rsidRPr="00142AD2">
        <w:rPr>
          <w:sz w:val="28"/>
          <w:szCs w:val="28"/>
        </w:rPr>
        <w:t xml:space="preserve">, tiek nodibināti īpašuma lietošanas </w:t>
      </w:r>
      <w:r w:rsidR="009040AD" w:rsidRPr="00142AD2">
        <w:rPr>
          <w:sz w:val="28"/>
          <w:szCs w:val="28"/>
        </w:rPr>
        <w:t>aprobežojumi</w:t>
      </w:r>
      <w:r w:rsidR="00C85B92" w:rsidRPr="00142AD2">
        <w:rPr>
          <w:sz w:val="28"/>
          <w:szCs w:val="28"/>
        </w:rPr>
        <w:t xml:space="preserve"> </w:t>
      </w:r>
      <w:r w:rsidR="0084092E" w:rsidRPr="00142AD2">
        <w:rPr>
          <w:sz w:val="28"/>
          <w:szCs w:val="28"/>
        </w:rPr>
        <w:t xml:space="preserve">ūdenssaimniecības objekta </w:t>
      </w:r>
      <w:r w:rsidR="00C85B92" w:rsidRPr="00142AD2">
        <w:rPr>
          <w:sz w:val="28"/>
          <w:szCs w:val="28"/>
        </w:rPr>
        <w:t>ierīkošanai, ekspluatācijai un rekonstrukcijai</w:t>
      </w:r>
      <w:r w:rsidR="009040AD" w:rsidRPr="00142AD2">
        <w:rPr>
          <w:sz w:val="28"/>
          <w:szCs w:val="28"/>
        </w:rPr>
        <w:t xml:space="preserve"> </w:t>
      </w:r>
      <w:r w:rsidRPr="00142AD2">
        <w:rPr>
          <w:sz w:val="28"/>
          <w:szCs w:val="28"/>
        </w:rPr>
        <w:t>par labu pakalpojumu sniedzējam</w:t>
      </w:r>
      <w:r w:rsidR="006D7B39" w:rsidRPr="00142AD2">
        <w:rPr>
          <w:sz w:val="28"/>
          <w:szCs w:val="28"/>
        </w:rPr>
        <w:t>. Zemes īpašniekam jānodrošina p</w:t>
      </w:r>
      <w:r w:rsidRPr="00142AD2">
        <w:rPr>
          <w:sz w:val="28"/>
          <w:szCs w:val="28"/>
        </w:rPr>
        <w:t>akalpojumu sniedzēja</w:t>
      </w:r>
      <w:r w:rsidR="00B953B8" w:rsidRPr="00142AD2">
        <w:rPr>
          <w:sz w:val="28"/>
          <w:szCs w:val="28"/>
        </w:rPr>
        <w:t>m</w:t>
      </w:r>
      <w:r w:rsidRPr="00142AD2">
        <w:rPr>
          <w:sz w:val="28"/>
          <w:szCs w:val="28"/>
        </w:rPr>
        <w:t xml:space="preserve"> brīva un netraucēta pieeja augstāk minētājiem tīkliem, to apsekošanai, avāriju novēršanai vai remont</w:t>
      </w:r>
      <w:r w:rsidR="00B953B8" w:rsidRPr="00142AD2">
        <w:rPr>
          <w:sz w:val="28"/>
          <w:szCs w:val="28"/>
        </w:rPr>
        <w:t>a</w:t>
      </w:r>
      <w:r w:rsidRPr="00142AD2">
        <w:rPr>
          <w:sz w:val="28"/>
          <w:szCs w:val="28"/>
        </w:rPr>
        <w:t xml:space="preserve"> darbu veikšanai.</w:t>
      </w:r>
    </w:p>
    <w:p w:rsidR="00144BB0" w:rsidRPr="00142AD2" w:rsidRDefault="00E35DB8" w:rsidP="00BA5782">
      <w:pPr>
        <w:pStyle w:val="BodyTextIndent"/>
        <w:spacing w:afterLines="120"/>
        <w:rPr>
          <w:sz w:val="28"/>
          <w:szCs w:val="28"/>
        </w:rPr>
      </w:pPr>
      <w:r w:rsidRPr="00142AD2">
        <w:rPr>
          <w:sz w:val="28"/>
          <w:szCs w:val="28"/>
        </w:rPr>
        <w:t>(4) Pakalpojumu sniedzējam ir tiesības šā pantā otrajā daļā minēto saskaņošanas procedūru aizstāt ar nekustamā īpašuma objekta īpašnieka informēšanu, ja ir iestājies vismaz viens no šādiem nosacījumiem:</w:t>
      </w:r>
    </w:p>
    <w:p w:rsidR="00144BB0" w:rsidRPr="00142AD2" w:rsidRDefault="00E35DB8" w:rsidP="00BA5782">
      <w:pPr>
        <w:pStyle w:val="BodyTextIndent"/>
        <w:spacing w:afterLines="120"/>
        <w:rPr>
          <w:sz w:val="28"/>
          <w:szCs w:val="28"/>
        </w:rPr>
      </w:pPr>
      <w:r w:rsidRPr="00142AD2">
        <w:rPr>
          <w:sz w:val="28"/>
          <w:szCs w:val="28"/>
        </w:rPr>
        <w:t>1)</w:t>
      </w:r>
      <w:r w:rsidRPr="00142AD2">
        <w:rPr>
          <w:sz w:val="28"/>
          <w:szCs w:val="28"/>
        </w:rPr>
        <w:tab/>
      </w:r>
      <w:r w:rsidR="00FA785D" w:rsidRPr="00142AD2">
        <w:rPr>
          <w:sz w:val="28"/>
          <w:szCs w:val="28"/>
        </w:rPr>
        <w:t>ja ūdenssaimniecības objekta</w:t>
      </w:r>
      <w:r w:rsidRPr="00142AD2">
        <w:rPr>
          <w:sz w:val="28"/>
          <w:szCs w:val="28"/>
        </w:rPr>
        <w:t xml:space="preserve"> ierīkošana paredzēta vietējās pašvaldības teritorijas plānoj</w:t>
      </w:r>
      <w:r w:rsidR="00784370" w:rsidRPr="00142AD2">
        <w:rPr>
          <w:sz w:val="28"/>
          <w:szCs w:val="28"/>
        </w:rPr>
        <w:t>umā, detālplānojumā vai lokālplā</w:t>
      </w:r>
      <w:r w:rsidRPr="00142AD2">
        <w:rPr>
          <w:sz w:val="28"/>
          <w:szCs w:val="28"/>
        </w:rPr>
        <w:t>nojumā;</w:t>
      </w:r>
    </w:p>
    <w:p w:rsidR="00144BB0" w:rsidRPr="00142AD2" w:rsidRDefault="00E35DB8" w:rsidP="00BA5782">
      <w:pPr>
        <w:pStyle w:val="BodyTextIndent"/>
        <w:spacing w:afterLines="120"/>
        <w:rPr>
          <w:sz w:val="28"/>
          <w:szCs w:val="28"/>
        </w:rPr>
      </w:pPr>
      <w:r w:rsidRPr="00142AD2">
        <w:rPr>
          <w:sz w:val="28"/>
          <w:szCs w:val="28"/>
        </w:rPr>
        <w:t>2)</w:t>
      </w:r>
      <w:r w:rsidR="00963A46" w:rsidRPr="00142AD2">
        <w:rPr>
          <w:sz w:val="28"/>
          <w:szCs w:val="28"/>
        </w:rPr>
        <w:t xml:space="preserve"> </w:t>
      </w:r>
      <w:r w:rsidRPr="00142AD2">
        <w:rPr>
          <w:sz w:val="28"/>
          <w:szCs w:val="28"/>
        </w:rPr>
        <w:t>ūdenssaimniecības objekts tiek ierīkots Aizsargjoslu likumā noteikto sarkano līniju, publiski lietojamu ielu vai tāda ceļa robežās, kam nav noteiktas sarkanās līnijas, vai esošās aizsargjoslas gar ūdens</w:t>
      </w:r>
      <w:r w:rsidR="0050476D" w:rsidRPr="00142AD2">
        <w:rPr>
          <w:sz w:val="28"/>
          <w:szCs w:val="28"/>
        </w:rPr>
        <w:t>vadu vai kanalizācijas tīkliem</w:t>
      </w:r>
      <w:r w:rsidR="00261BC6" w:rsidRPr="00142AD2">
        <w:rPr>
          <w:sz w:val="28"/>
          <w:szCs w:val="28"/>
        </w:rPr>
        <w:t xml:space="preserve"> robežās</w:t>
      </w:r>
      <w:r w:rsidRPr="00142AD2">
        <w:rPr>
          <w:sz w:val="28"/>
          <w:szCs w:val="28"/>
        </w:rPr>
        <w:t>;</w:t>
      </w:r>
    </w:p>
    <w:p w:rsidR="00144BB0" w:rsidRPr="00142AD2" w:rsidRDefault="00E35DB8" w:rsidP="00BA5782">
      <w:pPr>
        <w:pStyle w:val="BodyTextIndent"/>
        <w:spacing w:afterLines="120"/>
        <w:rPr>
          <w:sz w:val="28"/>
          <w:szCs w:val="28"/>
        </w:rPr>
      </w:pPr>
      <w:r w:rsidRPr="00142AD2">
        <w:rPr>
          <w:sz w:val="28"/>
          <w:szCs w:val="28"/>
        </w:rPr>
        <w:t>3)</w:t>
      </w:r>
      <w:r w:rsidR="00963A46" w:rsidRPr="00142AD2">
        <w:rPr>
          <w:sz w:val="28"/>
          <w:szCs w:val="28"/>
        </w:rPr>
        <w:t xml:space="preserve"> </w:t>
      </w:r>
      <w:r w:rsidRPr="00142AD2">
        <w:rPr>
          <w:sz w:val="28"/>
          <w:szCs w:val="28"/>
        </w:rPr>
        <w:t>vietējā</w:t>
      </w:r>
      <w:r w:rsidR="000943C0" w:rsidRPr="00142AD2">
        <w:rPr>
          <w:sz w:val="28"/>
          <w:szCs w:val="28"/>
        </w:rPr>
        <w:t>s</w:t>
      </w:r>
      <w:r w:rsidRPr="00142AD2">
        <w:rPr>
          <w:sz w:val="28"/>
          <w:szCs w:val="28"/>
        </w:rPr>
        <w:t xml:space="preserve"> pašvaldība</w:t>
      </w:r>
      <w:r w:rsidR="000943C0" w:rsidRPr="00142AD2">
        <w:rPr>
          <w:sz w:val="28"/>
          <w:szCs w:val="28"/>
        </w:rPr>
        <w:t>s dome ir</w:t>
      </w:r>
      <w:r w:rsidRPr="00142AD2">
        <w:rPr>
          <w:sz w:val="28"/>
          <w:szCs w:val="28"/>
        </w:rPr>
        <w:t xml:space="preserve"> </w:t>
      </w:r>
      <w:r w:rsidR="007A4F68" w:rsidRPr="00142AD2">
        <w:rPr>
          <w:sz w:val="28"/>
          <w:szCs w:val="28"/>
        </w:rPr>
        <w:t>pieņēmusi lēmumu</w:t>
      </w:r>
      <w:r w:rsidRPr="00142AD2">
        <w:rPr>
          <w:sz w:val="28"/>
          <w:szCs w:val="28"/>
        </w:rPr>
        <w:t>, ka sabiedrības interesēs jauna ūdenssaimniecības objekta ierīkošana vai esošā objekta vai tā daļas izmantošana nav iespējama bez šīs zemes izmantošanas;</w:t>
      </w:r>
    </w:p>
    <w:p w:rsidR="00144BB0" w:rsidRPr="00142AD2" w:rsidRDefault="00E35DB8" w:rsidP="00BA5782">
      <w:pPr>
        <w:pStyle w:val="BodyTextIndent"/>
        <w:spacing w:before="0" w:afterLines="120"/>
        <w:rPr>
          <w:sz w:val="28"/>
          <w:szCs w:val="28"/>
        </w:rPr>
      </w:pPr>
      <w:r w:rsidRPr="00142AD2">
        <w:rPr>
          <w:sz w:val="28"/>
          <w:szCs w:val="28"/>
        </w:rPr>
        <w:t>4) ūdenssaimniecības objekts tiek ierīkots esošajā aizsargjoslā</w:t>
      </w:r>
      <w:r w:rsidR="003C24D2" w:rsidRPr="00142AD2">
        <w:rPr>
          <w:sz w:val="28"/>
          <w:szCs w:val="28"/>
        </w:rPr>
        <w:t xml:space="preserve"> gar ūdensvadu vai kanalizācijas tīkliem</w:t>
      </w:r>
      <w:r w:rsidRPr="00142AD2">
        <w:rPr>
          <w:sz w:val="28"/>
          <w:szCs w:val="28"/>
        </w:rPr>
        <w:t>, un pēc tā ierīkošanas aizsargjoslas platums palielinās ne vairāk kā par 10%, ievērojot, ka šajā punktā noteiktajā kārtībā aizsargjoslu var palielināt ne vairāk kā vienu reizi.</w:t>
      </w:r>
    </w:p>
    <w:p w:rsidR="00144BB0" w:rsidRPr="00142AD2" w:rsidRDefault="00186E77" w:rsidP="00BA5782">
      <w:pPr>
        <w:pStyle w:val="BodyTextIndent"/>
        <w:spacing w:before="0" w:afterLines="120"/>
        <w:rPr>
          <w:sz w:val="28"/>
          <w:szCs w:val="28"/>
        </w:rPr>
      </w:pPr>
      <w:r w:rsidRPr="00142AD2">
        <w:rPr>
          <w:sz w:val="28"/>
          <w:szCs w:val="28"/>
        </w:rPr>
        <w:t>(5) Gadījumā, ja tiek ierīkots vai paplašināts</w:t>
      </w:r>
      <w:r w:rsidR="007E5BDD" w:rsidRPr="00142AD2">
        <w:rPr>
          <w:sz w:val="28"/>
          <w:szCs w:val="28"/>
        </w:rPr>
        <w:t xml:space="preserve"> ūdenss</w:t>
      </w:r>
      <w:r w:rsidRPr="00142AD2">
        <w:rPr>
          <w:sz w:val="28"/>
          <w:szCs w:val="28"/>
        </w:rPr>
        <w:t>aimniecības objekts</w:t>
      </w:r>
      <w:r w:rsidR="007E5BDD" w:rsidRPr="00142AD2">
        <w:rPr>
          <w:sz w:val="28"/>
          <w:szCs w:val="28"/>
        </w:rPr>
        <w:t xml:space="preserve"> uz zemes, kas ir daudzdzīvokļu mājas dzīvokļu īpašnieku kopīpašums, šāda ierīkošana vai paplašināšana saskaņojama ar daudzdzīvokļu mājas </w:t>
      </w:r>
      <w:r w:rsidR="0064419B" w:rsidRPr="00142AD2">
        <w:rPr>
          <w:sz w:val="28"/>
          <w:szCs w:val="28"/>
        </w:rPr>
        <w:t>īpašniekiem</w:t>
      </w:r>
      <w:r w:rsidR="007E5BDD" w:rsidRPr="00142AD2">
        <w:rPr>
          <w:sz w:val="28"/>
          <w:szCs w:val="28"/>
        </w:rPr>
        <w:t>.</w:t>
      </w:r>
    </w:p>
    <w:p w:rsidR="0079317D" w:rsidRPr="00142AD2" w:rsidRDefault="0079317D" w:rsidP="00BA5782">
      <w:pPr>
        <w:pStyle w:val="BodyTextIndent"/>
        <w:spacing w:before="0" w:afterLines="120"/>
        <w:rPr>
          <w:sz w:val="28"/>
          <w:szCs w:val="28"/>
        </w:rPr>
      </w:pPr>
    </w:p>
    <w:p w:rsidR="00144BB0" w:rsidRPr="00142AD2" w:rsidRDefault="00640129" w:rsidP="00BA5782">
      <w:pPr>
        <w:pStyle w:val="BodyTextIndent"/>
        <w:spacing w:before="0" w:afterLines="120"/>
        <w:rPr>
          <w:b/>
          <w:sz w:val="28"/>
          <w:szCs w:val="28"/>
        </w:rPr>
      </w:pPr>
      <w:r w:rsidRPr="00142AD2">
        <w:rPr>
          <w:b/>
          <w:sz w:val="28"/>
          <w:szCs w:val="28"/>
        </w:rPr>
        <w:t>1</w:t>
      </w:r>
      <w:r w:rsidR="00F5225C" w:rsidRPr="00142AD2">
        <w:rPr>
          <w:b/>
          <w:sz w:val="28"/>
          <w:szCs w:val="28"/>
        </w:rPr>
        <w:t>2</w:t>
      </w:r>
      <w:r w:rsidR="002543E1" w:rsidRPr="00142AD2">
        <w:rPr>
          <w:b/>
          <w:sz w:val="28"/>
          <w:szCs w:val="28"/>
        </w:rPr>
        <w:t>.pants.</w:t>
      </w:r>
      <w:r w:rsidR="006D7B39" w:rsidRPr="00142AD2">
        <w:rPr>
          <w:b/>
          <w:sz w:val="28"/>
          <w:szCs w:val="28"/>
        </w:rPr>
        <w:t xml:space="preserve"> </w:t>
      </w:r>
      <w:r w:rsidR="004F02DD" w:rsidRPr="00142AD2">
        <w:rPr>
          <w:b/>
          <w:sz w:val="28"/>
          <w:szCs w:val="28"/>
        </w:rPr>
        <w:t>Nekustāmā īpašuma objekta īpašnieka pienākumi</w:t>
      </w:r>
    </w:p>
    <w:p w:rsidR="00144BB0" w:rsidRPr="00142AD2" w:rsidRDefault="004F02DD" w:rsidP="00BA5782">
      <w:pPr>
        <w:pStyle w:val="BodyTextIndent"/>
        <w:spacing w:before="0" w:afterLines="120"/>
        <w:rPr>
          <w:sz w:val="28"/>
          <w:szCs w:val="28"/>
        </w:rPr>
      </w:pPr>
      <w:r w:rsidRPr="00142AD2">
        <w:rPr>
          <w:sz w:val="28"/>
          <w:szCs w:val="28"/>
        </w:rPr>
        <w:t>Nekustāmā īpašuma objekta īpašnieks:</w:t>
      </w:r>
    </w:p>
    <w:p w:rsidR="00144BB0" w:rsidRPr="00142AD2" w:rsidRDefault="002543E1" w:rsidP="00BA5782">
      <w:pPr>
        <w:pStyle w:val="BodyTextIndent"/>
        <w:spacing w:before="0" w:afterLines="120"/>
        <w:rPr>
          <w:sz w:val="28"/>
          <w:szCs w:val="28"/>
        </w:rPr>
      </w:pPr>
      <w:r w:rsidRPr="00142AD2">
        <w:rPr>
          <w:sz w:val="28"/>
          <w:szCs w:val="28"/>
        </w:rPr>
        <w:t>1) bez saskaņošanas ar pakalpojumu sniedzēju neveic</w:t>
      </w:r>
      <w:r w:rsidR="00C1776C" w:rsidRPr="00142AD2">
        <w:rPr>
          <w:sz w:val="28"/>
          <w:szCs w:val="28"/>
        </w:rPr>
        <w:t xml:space="preserve"> </w:t>
      </w:r>
      <w:r w:rsidRPr="00142AD2">
        <w:rPr>
          <w:sz w:val="28"/>
          <w:szCs w:val="28"/>
        </w:rPr>
        <w:t xml:space="preserve">tādas darbības, kas apgrūtina ūdensapgādes </w:t>
      </w:r>
      <w:r w:rsidR="001B3EA4" w:rsidRPr="00142AD2">
        <w:rPr>
          <w:sz w:val="28"/>
          <w:szCs w:val="28"/>
        </w:rPr>
        <w:t xml:space="preserve">vai </w:t>
      </w:r>
      <w:r w:rsidRPr="00142AD2">
        <w:rPr>
          <w:sz w:val="28"/>
          <w:szCs w:val="28"/>
        </w:rPr>
        <w:t>kanalizācijas pakalpojumu saņemšanu pakalpojumu lietotājam vai blakus lietotājam, vai var pasliktināt ūdenssaimniecības objekta tehnisko stāvokli;</w:t>
      </w:r>
    </w:p>
    <w:p w:rsidR="00144BB0" w:rsidRPr="00142AD2" w:rsidRDefault="002543E1" w:rsidP="00BA5782">
      <w:pPr>
        <w:pStyle w:val="BodyTextIndent"/>
        <w:spacing w:before="0" w:afterLines="120"/>
        <w:rPr>
          <w:sz w:val="28"/>
          <w:szCs w:val="28"/>
        </w:rPr>
      </w:pPr>
      <w:r w:rsidRPr="00142AD2">
        <w:rPr>
          <w:sz w:val="28"/>
          <w:szCs w:val="28"/>
        </w:rPr>
        <w:t>2) neveic darbības, kas varētu kavēt pakalpojumu sniedzēju veikt</w:t>
      </w:r>
      <w:r w:rsidR="006B70D7" w:rsidRPr="00142AD2">
        <w:rPr>
          <w:sz w:val="28"/>
          <w:szCs w:val="28"/>
        </w:rPr>
        <w:t xml:space="preserve"> nekustamā īpašuma objektā esošā</w:t>
      </w:r>
      <w:r w:rsidRPr="00142AD2">
        <w:rPr>
          <w:sz w:val="28"/>
          <w:szCs w:val="28"/>
        </w:rPr>
        <w:t xml:space="preserve"> ūdenssaimniecības </w:t>
      </w:r>
      <w:r w:rsidR="006B70D7" w:rsidRPr="00142AD2">
        <w:rPr>
          <w:sz w:val="28"/>
          <w:szCs w:val="28"/>
        </w:rPr>
        <w:t xml:space="preserve">objekta </w:t>
      </w:r>
      <w:r w:rsidRPr="00142AD2">
        <w:rPr>
          <w:sz w:val="28"/>
          <w:szCs w:val="28"/>
        </w:rPr>
        <w:t>rekonstrukciju, renovāciju vai ekspluatāciju;</w:t>
      </w:r>
    </w:p>
    <w:p w:rsidR="00144BB0" w:rsidRPr="00142AD2" w:rsidRDefault="002543E1" w:rsidP="00BA5782">
      <w:pPr>
        <w:pStyle w:val="BodyTextIndent"/>
        <w:spacing w:before="0" w:afterLines="120"/>
        <w:rPr>
          <w:sz w:val="28"/>
          <w:szCs w:val="28"/>
        </w:rPr>
      </w:pPr>
      <w:r w:rsidRPr="00142AD2">
        <w:rPr>
          <w:sz w:val="28"/>
          <w:szCs w:val="28"/>
        </w:rPr>
        <w:t xml:space="preserve">3) </w:t>
      </w:r>
      <w:r w:rsidR="00ED5EA0" w:rsidRPr="00142AD2">
        <w:rPr>
          <w:sz w:val="28"/>
          <w:szCs w:val="28"/>
        </w:rPr>
        <w:t>par s</w:t>
      </w:r>
      <w:r w:rsidR="00446B3B" w:rsidRPr="00142AD2">
        <w:rPr>
          <w:sz w:val="28"/>
          <w:szCs w:val="28"/>
        </w:rPr>
        <w:t>aviem līdzekļiem var veikt esošā ūdenssaimniecības objekta</w:t>
      </w:r>
      <w:r w:rsidR="00ED5EA0" w:rsidRPr="00142AD2">
        <w:rPr>
          <w:sz w:val="28"/>
          <w:szCs w:val="28"/>
        </w:rPr>
        <w:t xml:space="preserve"> pārvietošanu, ja t</w:t>
      </w:r>
      <w:r w:rsidR="00446B3B" w:rsidRPr="00142AD2">
        <w:rPr>
          <w:sz w:val="28"/>
          <w:szCs w:val="28"/>
        </w:rPr>
        <w:t>as ir nepieciešams īpašuma pārbū</w:t>
      </w:r>
      <w:r w:rsidR="00ED5EA0" w:rsidRPr="00142AD2">
        <w:rPr>
          <w:sz w:val="28"/>
          <w:szCs w:val="28"/>
        </w:rPr>
        <w:t>vei vai attīstībai, saskaņojot to ar pakalpojumu sniedzēju</w:t>
      </w:r>
      <w:r w:rsidR="00751698" w:rsidRPr="00142AD2">
        <w:rPr>
          <w:sz w:val="28"/>
          <w:szCs w:val="28"/>
        </w:rPr>
        <w:t>;</w:t>
      </w:r>
    </w:p>
    <w:p w:rsidR="002543E1" w:rsidRPr="00142AD2" w:rsidRDefault="002543E1" w:rsidP="00A06D09">
      <w:pPr>
        <w:pStyle w:val="BodyTextIndent"/>
        <w:spacing w:before="0" w:after="120"/>
        <w:rPr>
          <w:sz w:val="28"/>
          <w:szCs w:val="28"/>
        </w:rPr>
      </w:pPr>
      <w:r w:rsidRPr="00142AD2">
        <w:rPr>
          <w:sz w:val="28"/>
          <w:szCs w:val="28"/>
        </w:rPr>
        <w:t>4) nodrošina iespēju pakalpojumu sniedzējam piekļūt pie attiecīgajā nekustamā īpašumā, arī liegumzonā, slēgtā teritorijā vai ēkā esošajiem ūdenssaimniecības objektiem, lai veiktu šo objektu rekonstrukciju, renovāciju vai ar to ekspluatāciju saistītus darbus, kā arī lai veiktu jebkādas citas darbības ūdenssaimniecības pakalpojumu nodrošināšanai. Par remonta vai citu darbu nepieciešamību nekustamā īpašuma objekta īpašnieku brīdina vismaz trīs dienas pirms šo darbu uzsākšanas, bet avārijas gadījumā tās seku novēršanu pieļaujams uzsākt bez īpašnieka iepriekšējas brīdināšanas, ja to nav iespējams izdarīt.</w:t>
      </w:r>
    </w:p>
    <w:p w:rsidR="002543E1" w:rsidRPr="00142AD2" w:rsidRDefault="002543E1" w:rsidP="00A06D09">
      <w:pPr>
        <w:pStyle w:val="BodyTextIndent"/>
        <w:spacing w:before="0" w:after="120"/>
        <w:rPr>
          <w:sz w:val="28"/>
          <w:szCs w:val="28"/>
        </w:rPr>
      </w:pPr>
    </w:p>
    <w:p w:rsidR="002543E1" w:rsidRPr="00142AD2" w:rsidRDefault="002543E1" w:rsidP="00A06D09">
      <w:pPr>
        <w:pStyle w:val="BodyTextIndent"/>
        <w:spacing w:before="0" w:after="120"/>
        <w:jc w:val="center"/>
        <w:rPr>
          <w:b/>
          <w:sz w:val="28"/>
          <w:szCs w:val="28"/>
        </w:rPr>
      </w:pPr>
      <w:r w:rsidRPr="00142AD2">
        <w:rPr>
          <w:b/>
          <w:sz w:val="28"/>
          <w:szCs w:val="28"/>
        </w:rPr>
        <w:t xml:space="preserve">Pārejas noteikumi </w:t>
      </w:r>
    </w:p>
    <w:p w:rsidR="00E86893" w:rsidRPr="00142AD2" w:rsidRDefault="00E86893" w:rsidP="00E71ABF">
      <w:pPr>
        <w:pStyle w:val="BodyTextIndent"/>
        <w:spacing w:before="0" w:after="120"/>
        <w:rPr>
          <w:sz w:val="28"/>
          <w:szCs w:val="28"/>
        </w:rPr>
      </w:pPr>
    </w:p>
    <w:p w:rsidR="00087146" w:rsidRPr="00142AD2" w:rsidRDefault="00087146" w:rsidP="00963A46">
      <w:pPr>
        <w:pStyle w:val="BodyTextIndent"/>
        <w:spacing w:before="0" w:after="120"/>
        <w:rPr>
          <w:sz w:val="28"/>
          <w:szCs w:val="28"/>
        </w:rPr>
      </w:pPr>
      <w:r w:rsidRPr="00142AD2">
        <w:rPr>
          <w:sz w:val="28"/>
          <w:szCs w:val="28"/>
        </w:rPr>
        <w:t xml:space="preserve">1. Ministru kabinets sešu mēnešu laikā no šā likuma spēkā stāšanās dienas izdod šā likuma 4.pantā minētos noteikumus. </w:t>
      </w:r>
    </w:p>
    <w:p w:rsidR="005D4252" w:rsidRPr="00142AD2" w:rsidRDefault="0008231D" w:rsidP="00963A46">
      <w:pPr>
        <w:pStyle w:val="BodyTextIndent"/>
        <w:spacing w:before="0" w:after="120"/>
        <w:rPr>
          <w:sz w:val="28"/>
          <w:szCs w:val="28"/>
        </w:rPr>
      </w:pPr>
      <w:r w:rsidRPr="00142AD2">
        <w:rPr>
          <w:sz w:val="28"/>
          <w:szCs w:val="28"/>
        </w:rPr>
        <w:t xml:space="preserve"> </w:t>
      </w:r>
      <w:r w:rsidR="005D4252" w:rsidRPr="00142AD2">
        <w:rPr>
          <w:sz w:val="28"/>
          <w:szCs w:val="28"/>
        </w:rPr>
        <w:t>2. Regulators trīs mēnešus laikā no šā likuma stāšanas dienai izdod šā likuma 5.pantā minētos noteikumus.</w:t>
      </w:r>
    </w:p>
    <w:p w:rsidR="002543E1" w:rsidRPr="00142AD2" w:rsidRDefault="0008231D" w:rsidP="00963A46">
      <w:pPr>
        <w:pStyle w:val="BodyTextIndent"/>
        <w:spacing w:before="0" w:after="120"/>
        <w:rPr>
          <w:sz w:val="28"/>
          <w:szCs w:val="28"/>
        </w:rPr>
      </w:pPr>
      <w:r w:rsidRPr="00142AD2">
        <w:rPr>
          <w:sz w:val="28"/>
          <w:szCs w:val="28"/>
        </w:rPr>
        <w:t>3</w:t>
      </w:r>
      <w:r w:rsidR="0014073C" w:rsidRPr="00142AD2">
        <w:rPr>
          <w:sz w:val="28"/>
          <w:szCs w:val="28"/>
        </w:rPr>
        <w:t xml:space="preserve">. Šā likuma </w:t>
      </w:r>
      <w:r w:rsidR="00F5225C" w:rsidRPr="00142AD2">
        <w:rPr>
          <w:sz w:val="28"/>
          <w:szCs w:val="28"/>
        </w:rPr>
        <w:t>9</w:t>
      </w:r>
      <w:r w:rsidR="002543E1" w:rsidRPr="00142AD2">
        <w:rPr>
          <w:sz w:val="28"/>
          <w:szCs w:val="28"/>
        </w:rPr>
        <w:t>.panta pirmās daļas 6.punkta prasības attiecas uz visiem ūdenssaimniecības projektiem, kuri tiks uzsākti pēc šā likuma stāšanās spēkā.</w:t>
      </w:r>
    </w:p>
    <w:p w:rsidR="002543E1" w:rsidRPr="00142AD2" w:rsidRDefault="0008231D" w:rsidP="00963A46">
      <w:pPr>
        <w:pStyle w:val="BodyTextIndent"/>
        <w:spacing w:before="0" w:after="120"/>
        <w:rPr>
          <w:sz w:val="28"/>
          <w:szCs w:val="28"/>
        </w:rPr>
      </w:pPr>
      <w:r w:rsidRPr="00142AD2">
        <w:rPr>
          <w:sz w:val="28"/>
          <w:szCs w:val="28"/>
        </w:rPr>
        <w:t>4</w:t>
      </w:r>
      <w:r w:rsidR="00F52BFA" w:rsidRPr="00142AD2">
        <w:rPr>
          <w:sz w:val="28"/>
          <w:szCs w:val="28"/>
        </w:rPr>
        <w:t>.</w:t>
      </w:r>
      <w:r w:rsidR="00963A46" w:rsidRPr="00142AD2">
        <w:rPr>
          <w:sz w:val="28"/>
          <w:szCs w:val="28"/>
        </w:rPr>
        <w:t xml:space="preserve"> </w:t>
      </w:r>
      <w:r w:rsidR="002543E1" w:rsidRPr="00142AD2">
        <w:rPr>
          <w:sz w:val="28"/>
          <w:szCs w:val="28"/>
        </w:rPr>
        <w:t>Ja komersantam, kura sniegto ūdenssaimniecības pakalpojumu apjoms vismaz vienā ūdenssaimniecības pakalpojumu veidā pārsniedz 100</w:t>
      </w:r>
      <w:r w:rsidR="00856538" w:rsidRPr="00142AD2">
        <w:rPr>
          <w:sz w:val="28"/>
          <w:szCs w:val="28"/>
        </w:rPr>
        <w:t> </w:t>
      </w:r>
      <w:r w:rsidR="002543E1" w:rsidRPr="00142AD2">
        <w:rPr>
          <w:sz w:val="28"/>
          <w:szCs w:val="28"/>
        </w:rPr>
        <w:t>000</w:t>
      </w:r>
      <w:r w:rsidR="00856538" w:rsidRPr="00142AD2">
        <w:rPr>
          <w:sz w:val="28"/>
          <w:szCs w:val="28"/>
        </w:rPr>
        <w:t xml:space="preserve"> </w:t>
      </w:r>
      <w:r w:rsidR="002543E1" w:rsidRPr="00142AD2">
        <w:rPr>
          <w:sz w:val="28"/>
          <w:szCs w:val="28"/>
        </w:rPr>
        <w:t>m</w:t>
      </w:r>
      <w:r w:rsidR="002543E1" w:rsidRPr="00142AD2">
        <w:rPr>
          <w:sz w:val="28"/>
          <w:szCs w:val="28"/>
          <w:vertAlign w:val="superscript"/>
        </w:rPr>
        <w:t>3</w:t>
      </w:r>
      <w:r w:rsidR="002543E1" w:rsidRPr="00142AD2">
        <w:rPr>
          <w:sz w:val="28"/>
          <w:szCs w:val="28"/>
        </w:rPr>
        <w:t xml:space="preserve"> gadā</w:t>
      </w:r>
      <w:r w:rsidR="00856538" w:rsidRPr="00142AD2">
        <w:rPr>
          <w:sz w:val="28"/>
          <w:szCs w:val="28"/>
        </w:rPr>
        <w:t>,</w:t>
      </w:r>
      <w:r w:rsidR="002543E1" w:rsidRPr="00142AD2">
        <w:rPr>
          <w:sz w:val="28"/>
          <w:szCs w:val="28"/>
        </w:rPr>
        <w:t xml:space="preserve"> ir izsniegta licence ūdenssaimniecības pakalpojumu sniegšanai, kas ir spēkā šā likuma spēkā stāšanās brīdī, šā likuma 6.panta 2.punktā minēt</w:t>
      </w:r>
      <w:r w:rsidR="00856538" w:rsidRPr="00142AD2">
        <w:rPr>
          <w:sz w:val="28"/>
          <w:szCs w:val="28"/>
        </w:rPr>
        <w:t>ais</w:t>
      </w:r>
      <w:r w:rsidR="002543E1" w:rsidRPr="00142AD2">
        <w:rPr>
          <w:sz w:val="28"/>
          <w:szCs w:val="28"/>
        </w:rPr>
        <w:t xml:space="preserve"> reģistrācijas paziņojum</w:t>
      </w:r>
      <w:r w:rsidR="00856538" w:rsidRPr="00142AD2">
        <w:rPr>
          <w:sz w:val="28"/>
          <w:szCs w:val="28"/>
        </w:rPr>
        <w:t>s</w:t>
      </w:r>
      <w:r w:rsidR="002543E1" w:rsidRPr="00142AD2">
        <w:rPr>
          <w:sz w:val="28"/>
          <w:szCs w:val="28"/>
        </w:rPr>
        <w:t xml:space="preserve"> Regulator</w:t>
      </w:r>
      <w:r w:rsidR="00856538" w:rsidRPr="00142AD2">
        <w:rPr>
          <w:sz w:val="28"/>
          <w:szCs w:val="28"/>
        </w:rPr>
        <w:t>am</w:t>
      </w:r>
      <w:r w:rsidR="002543E1" w:rsidRPr="00142AD2">
        <w:rPr>
          <w:sz w:val="28"/>
          <w:szCs w:val="28"/>
        </w:rPr>
        <w:t xml:space="preserve"> nav jāiesniedz. Šādus komersantus Regulators pēc savas iniciatīvas reģistrē attiecīgajā reģistrā</w:t>
      </w:r>
      <w:r w:rsidR="0054280C" w:rsidRPr="00142AD2">
        <w:rPr>
          <w:sz w:val="28"/>
          <w:szCs w:val="28"/>
        </w:rPr>
        <w:t xml:space="preserve"> trīs mēnešu laikā pēc </w:t>
      </w:r>
      <w:r w:rsidR="00E2113C" w:rsidRPr="00142AD2">
        <w:rPr>
          <w:sz w:val="28"/>
          <w:szCs w:val="28"/>
        </w:rPr>
        <w:t xml:space="preserve">šā </w:t>
      </w:r>
      <w:r w:rsidR="0054280C" w:rsidRPr="00142AD2">
        <w:rPr>
          <w:sz w:val="28"/>
          <w:szCs w:val="28"/>
        </w:rPr>
        <w:t>likuma spēkā stāšanās dienas.</w:t>
      </w:r>
    </w:p>
    <w:p w:rsidR="00D73218" w:rsidRPr="00142AD2" w:rsidRDefault="00C165B7" w:rsidP="00963A46">
      <w:pPr>
        <w:pStyle w:val="BodyTextIndent"/>
        <w:spacing w:before="0" w:after="120"/>
        <w:rPr>
          <w:sz w:val="28"/>
          <w:szCs w:val="28"/>
        </w:rPr>
      </w:pPr>
      <w:r w:rsidRPr="00142AD2">
        <w:rPr>
          <w:sz w:val="28"/>
          <w:szCs w:val="28"/>
        </w:rPr>
        <w:t xml:space="preserve">5. </w:t>
      </w:r>
      <w:r w:rsidR="00C41C97" w:rsidRPr="00142AD2">
        <w:rPr>
          <w:sz w:val="28"/>
          <w:szCs w:val="28"/>
        </w:rPr>
        <w:t xml:space="preserve">Pakalpojumu sniedzējiem, kas atbilst šā likuma 5.panta pirmajai daļai, izsniegtās licences zaudē spēku līdz ar pakalpojumu sniedzēja reģistrēšanu </w:t>
      </w:r>
      <w:r w:rsidR="00D73218" w:rsidRPr="00142AD2">
        <w:rPr>
          <w:sz w:val="28"/>
          <w:szCs w:val="28"/>
        </w:rPr>
        <w:t xml:space="preserve">regulatora </w:t>
      </w:r>
      <w:r w:rsidR="00C41C97" w:rsidRPr="00142AD2">
        <w:rPr>
          <w:sz w:val="28"/>
          <w:szCs w:val="28"/>
        </w:rPr>
        <w:t xml:space="preserve">reģistrā, pārējiem pakalpojumu sniedzējiem izsniegtās licences zaudē spēku līdz ar likuma spēkā stāšanos dienu.  </w:t>
      </w:r>
    </w:p>
    <w:p w:rsidR="002543E1" w:rsidRPr="00142AD2" w:rsidRDefault="00C41C97" w:rsidP="00963A46">
      <w:pPr>
        <w:pStyle w:val="BodyTextIndent"/>
        <w:spacing w:before="0" w:after="120"/>
        <w:rPr>
          <w:sz w:val="28"/>
          <w:szCs w:val="28"/>
        </w:rPr>
      </w:pPr>
      <w:r w:rsidRPr="00142AD2">
        <w:rPr>
          <w:sz w:val="28"/>
          <w:szCs w:val="28"/>
        </w:rPr>
        <w:t xml:space="preserve"> </w:t>
      </w:r>
      <w:r w:rsidR="00C165B7" w:rsidRPr="00142AD2">
        <w:rPr>
          <w:sz w:val="28"/>
          <w:szCs w:val="28"/>
        </w:rPr>
        <w:t>6</w:t>
      </w:r>
      <w:r w:rsidR="002543E1" w:rsidRPr="00142AD2">
        <w:rPr>
          <w:sz w:val="28"/>
          <w:szCs w:val="28"/>
        </w:rPr>
        <w:t>. Līdz šā likuma spēkā stāšanās</w:t>
      </w:r>
      <w:r w:rsidR="00856538" w:rsidRPr="00142AD2">
        <w:rPr>
          <w:sz w:val="28"/>
          <w:szCs w:val="28"/>
        </w:rPr>
        <w:t xml:space="preserve"> </w:t>
      </w:r>
      <w:r w:rsidR="00862811" w:rsidRPr="00142AD2">
        <w:rPr>
          <w:sz w:val="28"/>
          <w:szCs w:val="28"/>
        </w:rPr>
        <w:t xml:space="preserve">dienai </w:t>
      </w:r>
      <w:r w:rsidR="00C165B7" w:rsidRPr="00142AD2">
        <w:rPr>
          <w:sz w:val="28"/>
          <w:szCs w:val="28"/>
        </w:rPr>
        <w:t xml:space="preserve">visi </w:t>
      </w:r>
      <w:r w:rsidR="002543E1" w:rsidRPr="00142AD2">
        <w:rPr>
          <w:sz w:val="28"/>
          <w:szCs w:val="28"/>
        </w:rPr>
        <w:t>noslēgtie pakalpojum</w:t>
      </w:r>
      <w:r w:rsidR="009F0C26" w:rsidRPr="00142AD2">
        <w:rPr>
          <w:sz w:val="28"/>
          <w:szCs w:val="28"/>
        </w:rPr>
        <w:t>u</w:t>
      </w:r>
      <w:r w:rsidR="002543E1" w:rsidRPr="00142AD2">
        <w:rPr>
          <w:sz w:val="28"/>
          <w:szCs w:val="28"/>
        </w:rPr>
        <w:t xml:space="preserve"> līgumi starp pakalpojumu sniedzēju un pakalpojumu lietotāju ir spēkā līdz lī</w:t>
      </w:r>
      <w:r w:rsidR="00012B4B" w:rsidRPr="00142AD2">
        <w:rPr>
          <w:sz w:val="28"/>
          <w:szCs w:val="28"/>
        </w:rPr>
        <w:t>gumā noteiktajam beigu termiņam un uz viņiem ir attiecināmi šā likuma 6.panta piektās daļas 3.punktā vietējās pašvaldības noteiktie pakalpojumu līguma nosacījumi.</w:t>
      </w:r>
      <w:r w:rsidR="002543E1" w:rsidRPr="00142AD2">
        <w:rPr>
          <w:sz w:val="28"/>
          <w:szCs w:val="28"/>
        </w:rPr>
        <w:t xml:space="preserve"> </w:t>
      </w:r>
    </w:p>
    <w:p w:rsidR="00D73218" w:rsidRPr="00142AD2" w:rsidRDefault="00D73218" w:rsidP="00963A46">
      <w:pPr>
        <w:pStyle w:val="BodyTextIndent"/>
        <w:spacing w:before="0" w:after="120"/>
        <w:rPr>
          <w:sz w:val="28"/>
          <w:szCs w:val="28"/>
        </w:rPr>
      </w:pPr>
    </w:p>
    <w:p w:rsidR="00BF2DB9" w:rsidRPr="00142AD2" w:rsidRDefault="00BF2DB9" w:rsidP="00963A46">
      <w:pPr>
        <w:pStyle w:val="BodyTextIndent"/>
        <w:spacing w:before="0" w:after="120"/>
        <w:rPr>
          <w:sz w:val="28"/>
          <w:szCs w:val="28"/>
        </w:rPr>
      </w:pPr>
    </w:p>
    <w:p w:rsidR="00AA799D" w:rsidRPr="00142AD2" w:rsidRDefault="00B907B4" w:rsidP="00E01DAD">
      <w:pPr>
        <w:pStyle w:val="BodyTextIndent"/>
        <w:spacing w:before="0" w:after="120"/>
        <w:rPr>
          <w:sz w:val="28"/>
          <w:szCs w:val="28"/>
        </w:rPr>
      </w:pPr>
      <w:r w:rsidRPr="00142AD2">
        <w:rPr>
          <w:sz w:val="28"/>
          <w:szCs w:val="28"/>
        </w:rPr>
        <w:t>Ministru prezidents</w:t>
      </w:r>
      <w:r w:rsidRPr="00142AD2">
        <w:rPr>
          <w:sz w:val="28"/>
          <w:szCs w:val="28"/>
        </w:rPr>
        <w:tab/>
      </w:r>
      <w:r w:rsidRPr="00142AD2">
        <w:rPr>
          <w:sz w:val="28"/>
          <w:szCs w:val="28"/>
        </w:rPr>
        <w:tab/>
      </w:r>
      <w:r w:rsidRPr="00142AD2">
        <w:rPr>
          <w:sz w:val="28"/>
          <w:szCs w:val="28"/>
        </w:rPr>
        <w:tab/>
      </w:r>
      <w:r w:rsidRPr="00142AD2">
        <w:rPr>
          <w:sz w:val="28"/>
          <w:szCs w:val="28"/>
        </w:rPr>
        <w:tab/>
      </w:r>
      <w:r w:rsidRPr="00142AD2">
        <w:rPr>
          <w:sz w:val="28"/>
          <w:szCs w:val="28"/>
        </w:rPr>
        <w:tab/>
        <w:t>V.Dombrovskis</w:t>
      </w:r>
    </w:p>
    <w:p w:rsidR="00B940DD" w:rsidRPr="00142AD2" w:rsidRDefault="00B940DD" w:rsidP="00E01DAD">
      <w:pPr>
        <w:pStyle w:val="BodyTextIndent"/>
        <w:spacing w:before="0" w:after="120"/>
        <w:rPr>
          <w:sz w:val="28"/>
          <w:szCs w:val="28"/>
        </w:rPr>
      </w:pPr>
    </w:p>
    <w:p w:rsidR="00B907B4" w:rsidRPr="00142AD2" w:rsidRDefault="00B907B4" w:rsidP="00B940DD">
      <w:pPr>
        <w:pStyle w:val="BodyTextIndent"/>
        <w:spacing w:before="0"/>
        <w:rPr>
          <w:sz w:val="28"/>
          <w:szCs w:val="28"/>
        </w:rPr>
      </w:pPr>
      <w:r w:rsidRPr="00142AD2">
        <w:rPr>
          <w:sz w:val="28"/>
          <w:szCs w:val="28"/>
        </w:rPr>
        <w:t>Vides aizsardzības un reģionālās</w:t>
      </w:r>
    </w:p>
    <w:p w:rsidR="00B907B4" w:rsidRPr="00142AD2" w:rsidRDefault="00B907B4" w:rsidP="00B940DD">
      <w:pPr>
        <w:pStyle w:val="BodyTextIndent"/>
        <w:spacing w:before="0"/>
        <w:rPr>
          <w:sz w:val="28"/>
          <w:szCs w:val="28"/>
        </w:rPr>
      </w:pPr>
      <w:r w:rsidRPr="00142AD2">
        <w:rPr>
          <w:sz w:val="28"/>
          <w:szCs w:val="28"/>
        </w:rPr>
        <w:t xml:space="preserve"> attīstības ministra vietā -                 </w:t>
      </w:r>
    </w:p>
    <w:p w:rsidR="00B907B4" w:rsidRPr="00142AD2" w:rsidRDefault="00B907B4" w:rsidP="00B940DD">
      <w:pPr>
        <w:pStyle w:val="BodyTextIndent"/>
        <w:spacing w:before="0"/>
        <w:rPr>
          <w:sz w:val="28"/>
          <w:szCs w:val="28"/>
        </w:rPr>
      </w:pPr>
      <w:r w:rsidRPr="00142AD2">
        <w:rPr>
          <w:sz w:val="28"/>
          <w:szCs w:val="28"/>
        </w:rPr>
        <w:t>ekonomikas ministrs                                                     D.Pavļuts</w:t>
      </w:r>
    </w:p>
    <w:p w:rsidR="00B907B4" w:rsidRPr="00142AD2" w:rsidRDefault="00B907B4" w:rsidP="00E01DAD">
      <w:pPr>
        <w:pStyle w:val="BodyTextIndent"/>
        <w:spacing w:before="0" w:after="120"/>
        <w:rPr>
          <w:sz w:val="28"/>
          <w:szCs w:val="28"/>
        </w:rPr>
      </w:pPr>
    </w:p>
    <w:p w:rsidR="00AA799D" w:rsidRPr="00142AD2" w:rsidRDefault="00B907B4" w:rsidP="00E01DAD">
      <w:pPr>
        <w:pStyle w:val="BodyTextIndent"/>
        <w:spacing w:before="0" w:after="120"/>
        <w:rPr>
          <w:sz w:val="28"/>
          <w:szCs w:val="28"/>
        </w:rPr>
      </w:pPr>
      <w:r w:rsidRPr="00142AD2">
        <w:rPr>
          <w:sz w:val="28"/>
          <w:szCs w:val="28"/>
        </w:rPr>
        <w:t>Iesniedzējs:</w:t>
      </w:r>
    </w:p>
    <w:p w:rsidR="00A5766E" w:rsidRPr="00142AD2" w:rsidRDefault="00A4170D" w:rsidP="00B940DD">
      <w:pPr>
        <w:pStyle w:val="BodyTextIndent"/>
        <w:spacing w:before="0"/>
        <w:rPr>
          <w:sz w:val="28"/>
          <w:szCs w:val="28"/>
        </w:rPr>
      </w:pPr>
      <w:r w:rsidRPr="00142AD2">
        <w:rPr>
          <w:sz w:val="28"/>
          <w:szCs w:val="28"/>
        </w:rPr>
        <w:t>V</w:t>
      </w:r>
      <w:r w:rsidR="00E36265" w:rsidRPr="00142AD2">
        <w:rPr>
          <w:sz w:val="28"/>
          <w:szCs w:val="28"/>
        </w:rPr>
        <w:t>ides aizsardzības un reģionālās</w:t>
      </w:r>
    </w:p>
    <w:p w:rsidR="00A5766E" w:rsidRPr="00142AD2" w:rsidRDefault="00A5766E" w:rsidP="00B940DD">
      <w:pPr>
        <w:pStyle w:val="BodyTextIndent"/>
        <w:spacing w:before="0"/>
        <w:rPr>
          <w:sz w:val="28"/>
          <w:szCs w:val="28"/>
        </w:rPr>
      </w:pPr>
      <w:r w:rsidRPr="00142AD2">
        <w:rPr>
          <w:sz w:val="28"/>
          <w:szCs w:val="28"/>
        </w:rPr>
        <w:t xml:space="preserve"> attīstības ministra</w:t>
      </w:r>
      <w:r w:rsidR="00CE0225" w:rsidRPr="00142AD2">
        <w:rPr>
          <w:sz w:val="28"/>
          <w:szCs w:val="28"/>
        </w:rPr>
        <w:t xml:space="preserve"> </w:t>
      </w:r>
      <w:r w:rsidR="00CF07A2" w:rsidRPr="00142AD2">
        <w:rPr>
          <w:sz w:val="28"/>
          <w:szCs w:val="28"/>
        </w:rPr>
        <w:t>vietā</w:t>
      </w:r>
      <w:r w:rsidRPr="00142AD2">
        <w:rPr>
          <w:sz w:val="28"/>
          <w:szCs w:val="28"/>
        </w:rPr>
        <w:t xml:space="preserve"> </w:t>
      </w:r>
      <w:r w:rsidR="00A4170D" w:rsidRPr="00142AD2">
        <w:rPr>
          <w:sz w:val="28"/>
          <w:szCs w:val="28"/>
        </w:rPr>
        <w:t>-</w:t>
      </w:r>
      <w:r w:rsidRPr="00142AD2">
        <w:rPr>
          <w:sz w:val="28"/>
          <w:szCs w:val="28"/>
        </w:rPr>
        <w:t xml:space="preserve">                </w:t>
      </w:r>
    </w:p>
    <w:p w:rsidR="00B00CE5" w:rsidRPr="00142AD2" w:rsidRDefault="00CF07A2" w:rsidP="00B940DD">
      <w:pPr>
        <w:pStyle w:val="BodyTextIndent"/>
        <w:spacing w:before="0"/>
        <w:rPr>
          <w:sz w:val="28"/>
          <w:szCs w:val="28"/>
        </w:rPr>
      </w:pPr>
      <w:r w:rsidRPr="00142AD2">
        <w:rPr>
          <w:sz w:val="28"/>
          <w:szCs w:val="28"/>
        </w:rPr>
        <w:t>e</w:t>
      </w:r>
      <w:r w:rsidR="00A5766E" w:rsidRPr="00142AD2">
        <w:rPr>
          <w:sz w:val="28"/>
          <w:szCs w:val="28"/>
        </w:rPr>
        <w:t xml:space="preserve">konomikas ministrs </w:t>
      </w:r>
      <w:r w:rsidR="006D3078" w:rsidRPr="00142AD2">
        <w:rPr>
          <w:sz w:val="28"/>
          <w:szCs w:val="28"/>
        </w:rPr>
        <w:t xml:space="preserve">                                                    D.Pavļuts</w:t>
      </w:r>
    </w:p>
    <w:p w:rsidR="00B00CE5" w:rsidRPr="00142AD2" w:rsidRDefault="00B00CE5" w:rsidP="00E01DAD">
      <w:pPr>
        <w:pStyle w:val="BodyTextIndent"/>
        <w:spacing w:before="0" w:after="120"/>
        <w:rPr>
          <w:sz w:val="28"/>
          <w:szCs w:val="28"/>
        </w:rPr>
      </w:pPr>
    </w:p>
    <w:p w:rsidR="00B00CE5" w:rsidRPr="00142AD2" w:rsidRDefault="00B00CE5" w:rsidP="00E01DAD">
      <w:pPr>
        <w:pStyle w:val="BodyTextIndent"/>
        <w:spacing w:before="0" w:after="120"/>
        <w:rPr>
          <w:sz w:val="28"/>
          <w:szCs w:val="28"/>
        </w:rPr>
      </w:pPr>
    </w:p>
    <w:p w:rsidR="00B00CE5" w:rsidRPr="00142AD2" w:rsidRDefault="00B00CE5" w:rsidP="008A5851">
      <w:pPr>
        <w:pStyle w:val="BodyTextIndent"/>
        <w:spacing w:before="0"/>
        <w:rPr>
          <w:sz w:val="28"/>
          <w:szCs w:val="28"/>
        </w:rPr>
      </w:pPr>
      <w:r w:rsidRPr="00142AD2">
        <w:rPr>
          <w:sz w:val="28"/>
          <w:szCs w:val="28"/>
        </w:rPr>
        <w:t>Vīza:</w:t>
      </w:r>
    </w:p>
    <w:p w:rsidR="008A5851" w:rsidRPr="00142AD2" w:rsidRDefault="008A5851" w:rsidP="008A5851">
      <w:pPr>
        <w:pStyle w:val="BodyTextIndent"/>
        <w:spacing w:before="0"/>
        <w:rPr>
          <w:sz w:val="28"/>
          <w:szCs w:val="28"/>
        </w:rPr>
      </w:pPr>
      <w:r w:rsidRPr="00142AD2">
        <w:rPr>
          <w:sz w:val="28"/>
          <w:szCs w:val="28"/>
        </w:rPr>
        <w:t xml:space="preserve">Valsts sekretāra p.i.  </w:t>
      </w:r>
    </w:p>
    <w:p w:rsidR="008A5851" w:rsidRPr="00142AD2" w:rsidRDefault="008A5851" w:rsidP="008A5851">
      <w:pPr>
        <w:pStyle w:val="BodyTextIndent"/>
        <w:spacing w:before="0"/>
        <w:rPr>
          <w:sz w:val="28"/>
          <w:szCs w:val="28"/>
        </w:rPr>
      </w:pPr>
      <w:r w:rsidRPr="00142AD2">
        <w:rPr>
          <w:sz w:val="28"/>
          <w:szCs w:val="28"/>
        </w:rPr>
        <w:t xml:space="preserve">administrācijas vadītājs                                                 G.Kauliņš               </w:t>
      </w:r>
    </w:p>
    <w:p w:rsidR="00B00CE5" w:rsidRPr="00142AD2" w:rsidRDefault="008A5851" w:rsidP="008A5851">
      <w:pPr>
        <w:pStyle w:val="BodyTextIndent"/>
        <w:spacing w:before="0"/>
        <w:rPr>
          <w:sz w:val="28"/>
          <w:szCs w:val="28"/>
        </w:rPr>
      </w:pPr>
      <w:r w:rsidRPr="00142AD2">
        <w:rPr>
          <w:sz w:val="28"/>
          <w:szCs w:val="28"/>
        </w:rPr>
        <w:t xml:space="preserve">                                                    </w:t>
      </w:r>
    </w:p>
    <w:p w:rsidR="00B00CE5" w:rsidRPr="00142AD2" w:rsidRDefault="00B00CE5" w:rsidP="00E01DAD">
      <w:pPr>
        <w:pStyle w:val="BodyTextIndent"/>
        <w:spacing w:before="0" w:after="120"/>
        <w:rPr>
          <w:sz w:val="28"/>
          <w:szCs w:val="28"/>
        </w:rPr>
      </w:pPr>
    </w:p>
    <w:p w:rsidR="00B00CE5" w:rsidRPr="00142AD2" w:rsidRDefault="00B00CE5" w:rsidP="00E01DAD">
      <w:pPr>
        <w:pStyle w:val="BodyTextIndent"/>
        <w:spacing w:before="0" w:after="120"/>
        <w:rPr>
          <w:sz w:val="28"/>
          <w:szCs w:val="28"/>
        </w:rPr>
      </w:pPr>
    </w:p>
    <w:p w:rsidR="00B00CE5" w:rsidRPr="00142AD2" w:rsidRDefault="00B00CE5" w:rsidP="00E01DAD">
      <w:pPr>
        <w:pStyle w:val="BodyTextIndent"/>
        <w:spacing w:before="0" w:after="120"/>
        <w:rPr>
          <w:sz w:val="28"/>
          <w:szCs w:val="28"/>
        </w:rPr>
      </w:pPr>
    </w:p>
    <w:p w:rsidR="00E36265" w:rsidRPr="00142AD2" w:rsidRDefault="00B940DD" w:rsidP="00E01DAD">
      <w:pPr>
        <w:pStyle w:val="BodyTextIndent"/>
        <w:spacing w:before="0" w:after="120"/>
      </w:pPr>
      <w:r w:rsidRPr="00142AD2">
        <w:t>1</w:t>
      </w:r>
      <w:r w:rsidR="0079317D" w:rsidRPr="00142AD2">
        <w:t>2</w:t>
      </w:r>
      <w:r w:rsidR="00E36265" w:rsidRPr="00142AD2">
        <w:t>.</w:t>
      </w:r>
      <w:r w:rsidR="0079317D" w:rsidRPr="00142AD2">
        <w:t>12</w:t>
      </w:r>
      <w:r w:rsidR="00E36265" w:rsidRPr="00142AD2">
        <w:t>.201</w:t>
      </w:r>
      <w:r w:rsidR="00B00CE5" w:rsidRPr="00142AD2">
        <w:t>3</w:t>
      </w:r>
      <w:r w:rsidR="00E36265" w:rsidRPr="00142AD2">
        <w:t xml:space="preserve">, </w:t>
      </w:r>
      <w:r w:rsidR="00D63CD1" w:rsidRPr="00142AD2">
        <w:t>13</w:t>
      </w:r>
      <w:r w:rsidR="00E36265" w:rsidRPr="00142AD2">
        <w:t>:</w:t>
      </w:r>
      <w:r w:rsidR="00451367" w:rsidRPr="00142AD2">
        <w:t>43</w:t>
      </w:r>
    </w:p>
    <w:p w:rsidR="006371FE" w:rsidRPr="00142AD2" w:rsidRDefault="007E64EB" w:rsidP="001735A1">
      <w:pPr>
        <w:pStyle w:val="BodyTextIndent"/>
        <w:spacing w:before="0" w:after="120"/>
      </w:pPr>
      <w:r w:rsidRPr="00142AD2">
        <w:t>3009</w:t>
      </w:r>
      <w:bookmarkStart w:id="3" w:name="_GoBack"/>
      <w:bookmarkEnd w:id="3"/>
    </w:p>
    <w:p w:rsidR="00E36265" w:rsidRPr="00142AD2" w:rsidRDefault="00E36265" w:rsidP="00A404D8">
      <w:pPr>
        <w:pStyle w:val="BodyTextIndent"/>
        <w:spacing w:before="0" w:after="120"/>
      </w:pPr>
      <w:r w:rsidRPr="00142AD2">
        <w:t>T.Jansone</w:t>
      </w:r>
    </w:p>
    <w:p w:rsidR="00E36265" w:rsidRPr="00142AD2" w:rsidRDefault="001D65FE" w:rsidP="009C7515">
      <w:pPr>
        <w:pStyle w:val="BodyTextIndent"/>
        <w:spacing w:before="0" w:after="120"/>
      </w:pPr>
      <w:r w:rsidRPr="00142AD2">
        <w:t>67026561, Tatjana.J</w:t>
      </w:r>
      <w:r w:rsidR="00E36265" w:rsidRPr="00142AD2">
        <w:t xml:space="preserve">ansone@vidm.gov.lv </w:t>
      </w:r>
    </w:p>
    <w:p w:rsidR="00E36265" w:rsidRPr="00142AD2" w:rsidRDefault="00E36265" w:rsidP="00BA5782">
      <w:pPr>
        <w:pStyle w:val="BodyTextIndent"/>
        <w:spacing w:before="0" w:afterLines="120"/>
      </w:pPr>
    </w:p>
    <w:sectPr w:rsidR="00E36265" w:rsidRPr="00142AD2" w:rsidSect="00087146">
      <w:headerReference w:type="default" r:id="rId8"/>
      <w:footerReference w:type="default" r:id="rId9"/>
      <w:headerReference w:type="first" r:id="rId10"/>
      <w:footerReference w:type="first" r:id="rId11"/>
      <w:pgSz w:w="11906" w:h="16838"/>
      <w:pgMar w:top="1440" w:right="17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AD0" w:rsidRDefault="00D82AD0">
      <w:r>
        <w:separator/>
      </w:r>
    </w:p>
  </w:endnote>
  <w:endnote w:type="continuationSeparator" w:id="0">
    <w:p w:rsidR="00D82AD0" w:rsidRDefault="00D82A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252" w:rsidRDefault="005D4252">
    <w:pPr>
      <w:pStyle w:val="Footer"/>
    </w:pPr>
    <w:r>
      <w:t>VARAMLik_121213_Udpakalpojumi; Likumprojekts</w:t>
    </w:r>
    <w:r w:rsidRPr="00330EA5">
      <w:t xml:space="preserve"> „Ūdenssaimniecības pakalpojumu likums”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252" w:rsidRDefault="005D4252" w:rsidP="006371FE">
    <w:pPr>
      <w:pStyle w:val="Footer"/>
    </w:pPr>
    <w:r>
      <w:t>VARAMLik_121213_Udpakalpojumi; Likumprojekts</w:t>
    </w:r>
    <w:r w:rsidRPr="00330EA5">
      <w:t xml:space="preserve"> „Ūdenssaimniecības pakalpojumu likums”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AD0" w:rsidRDefault="00D82AD0">
      <w:r>
        <w:separator/>
      </w:r>
    </w:p>
  </w:footnote>
  <w:footnote w:type="continuationSeparator" w:id="0">
    <w:p w:rsidR="00D82AD0" w:rsidRDefault="00D82A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252" w:rsidRDefault="005D4252" w:rsidP="00520590">
    <w:pPr>
      <w:pStyle w:val="Header"/>
      <w:tabs>
        <w:tab w:val="clear" w:pos="8640"/>
        <w:tab w:val="center" w:pos="4153"/>
        <w:tab w:val="left" w:pos="5972"/>
      </w:tabs>
    </w:pPr>
    <w:r>
      <w:tab/>
    </w:r>
    <w:r w:rsidR="005D199D">
      <w:fldChar w:fldCharType="begin"/>
    </w:r>
    <w:r w:rsidR="00FC7E34">
      <w:instrText xml:space="preserve"> PAGE   \* MERGEFORMAT </w:instrText>
    </w:r>
    <w:r w:rsidR="005D199D">
      <w:fldChar w:fldCharType="separate"/>
    </w:r>
    <w:r w:rsidR="00BA5782">
      <w:rPr>
        <w:noProof/>
      </w:rPr>
      <w:t>15</w:t>
    </w:r>
    <w:r w:rsidR="005D199D">
      <w:rPr>
        <w:noProof/>
      </w:rPr>
      <w:fldChar w:fldCharType="end"/>
    </w:r>
    <w:r>
      <w:rPr>
        <w:noProof/>
      </w:rPr>
      <w:tab/>
    </w:r>
    <w:r>
      <w:rPr>
        <w:noProof/>
      </w:rPr>
      <w:tab/>
    </w:r>
  </w:p>
  <w:p w:rsidR="005D4252" w:rsidRPr="00445C33" w:rsidRDefault="005D4252" w:rsidP="00445C33">
    <w:pPr>
      <w:jc w:val="cent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324489"/>
      <w:docPartObj>
        <w:docPartGallery w:val="Page Numbers (Top of Page)"/>
        <w:docPartUnique/>
      </w:docPartObj>
    </w:sdtPr>
    <w:sdtEndPr>
      <w:rPr>
        <w:noProof/>
      </w:rPr>
    </w:sdtEndPr>
    <w:sdtContent>
      <w:p w:rsidR="005D4252" w:rsidRDefault="005D199D">
        <w:pPr>
          <w:pStyle w:val="Header"/>
          <w:jc w:val="center"/>
        </w:pPr>
        <w:r>
          <w:fldChar w:fldCharType="begin"/>
        </w:r>
        <w:r w:rsidR="00FC7E34">
          <w:instrText xml:space="preserve"> PAGE   \* MERGEFORMAT </w:instrText>
        </w:r>
        <w:r>
          <w:fldChar w:fldCharType="separate"/>
        </w:r>
        <w:r w:rsidR="00BA5782">
          <w:rPr>
            <w:noProof/>
          </w:rPr>
          <w:t>1</w:t>
        </w:r>
        <w:r>
          <w:rPr>
            <w:noProof/>
          </w:rPr>
          <w:fldChar w:fldCharType="end"/>
        </w:r>
      </w:p>
    </w:sdtContent>
  </w:sdt>
  <w:p w:rsidR="005D4252" w:rsidRDefault="005D42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35E"/>
    <w:multiLevelType w:val="hybridMultilevel"/>
    <w:tmpl w:val="883005A0"/>
    <w:lvl w:ilvl="0" w:tplc="EA9AA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502022"/>
    <w:multiLevelType w:val="hybridMultilevel"/>
    <w:tmpl w:val="1428A908"/>
    <w:lvl w:ilvl="0" w:tplc="A67EC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E6025A"/>
    <w:multiLevelType w:val="hybridMultilevel"/>
    <w:tmpl w:val="0AE2DD98"/>
    <w:lvl w:ilvl="0" w:tplc="C60C3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EB1A03"/>
    <w:multiLevelType w:val="hybridMultilevel"/>
    <w:tmpl w:val="85929FE4"/>
    <w:lvl w:ilvl="0" w:tplc="E28A5C62">
      <w:start w:val="2"/>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D9A02C1"/>
    <w:multiLevelType w:val="hybridMultilevel"/>
    <w:tmpl w:val="35DA743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nsid w:val="0DE9579E"/>
    <w:multiLevelType w:val="hybridMultilevel"/>
    <w:tmpl w:val="6276A410"/>
    <w:lvl w:ilvl="0" w:tplc="460EDC5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0C04EDC"/>
    <w:multiLevelType w:val="hybridMultilevel"/>
    <w:tmpl w:val="973C49B2"/>
    <w:lvl w:ilvl="0" w:tplc="B316EEF0">
      <w:start w:val="1"/>
      <w:numFmt w:val="decimal"/>
      <w:lvlText w:val="%1)"/>
      <w:lvlJc w:val="left"/>
      <w:pPr>
        <w:ind w:left="1778" w:hanging="360"/>
      </w:pPr>
      <w:rPr>
        <w:rFonts w:cs="Times New Roman" w:hint="default"/>
        <w:color w:val="000000"/>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7">
    <w:nsid w:val="12E21526"/>
    <w:multiLevelType w:val="hybridMultilevel"/>
    <w:tmpl w:val="E4C87254"/>
    <w:lvl w:ilvl="0" w:tplc="5E903F14">
      <w:start w:val="1"/>
      <w:numFmt w:val="decimal"/>
      <w:lvlText w:val="(%1)"/>
      <w:lvlJc w:val="left"/>
      <w:pPr>
        <w:ind w:left="1114" w:hanging="405"/>
      </w:pPr>
      <w:rPr>
        <w:rFonts w:cs="Times New Roman" w:hint="default"/>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3DF145B"/>
    <w:multiLevelType w:val="hybridMultilevel"/>
    <w:tmpl w:val="796225FC"/>
    <w:lvl w:ilvl="0" w:tplc="8E2A53BA">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20234F"/>
    <w:multiLevelType w:val="hybridMultilevel"/>
    <w:tmpl w:val="10087182"/>
    <w:lvl w:ilvl="0" w:tplc="D7BE549A">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0">
    <w:nsid w:val="21515423"/>
    <w:multiLevelType w:val="hybridMultilevel"/>
    <w:tmpl w:val="25988CA8"/>
    <w:lvl w:ilvl="0" w:tplc="DEB2F46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E10F07"/>
    <w:multiLevelType w:val="hybridMultilevel"/>
    <w:tmpl w:val="76062750"/>
    <w:lvl w:ilvl="0" w:tplc="04260017">
      <w:start w:val="1"/>
      <w:numFmt w:val="lowerLetter"/>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nsid w:val="30A318B4"/>
    <w:multiLevelType w:val="hybridMultilevel"/>
    <w:tmpl w:val="C652AED4"/>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nsid w:val="322E4186"/>
    <w:multiLevelType w:val="hybridMultilevel"/>
    <w:tmpl w:val="30D6FB04"/>
    <w:lvl w:ilvl="0" w:tplc="26FE548E">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2604308"/>
    <w:multiLevelType w:val="hybridMultilevel"/>
    <w:tmpl w:val="B4BACE5C"/>
    <w:lvl w:ilvl="0" w:tplc="E4FA058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32A821D0"/>
    <w:multiLevelType w:val="hybridMultilevel"/>
    <w:tmpl w:val="F37A2A32"/>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nsid w:val="3A2E44A8"/>
    <w:multiLevelType w:val="hybridMultilevel"/>
    <w:tmpl w:val="8E0E15B2"/>
    <w:lvl w:ilvl="0" w:tplc="A85E87EA">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7">
    <w:nsid w:val="3ACF54C4"/>
    <w:multiLevelType w:val="hybridMultilevel"/>
    <w:tmpl w:val="9B56CDE0"/>
    <w:lvl w:ilvl="0" w:tplc="13922C3E">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41935EF6"/>
    <w:multiLevelType w:val="hybridMultilevel"/>
    <w:tmpl w:val="F4F02778"/>
    <w:lvl w:ilvl="0" w:tplc="6516817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420C7D97"/>
    <w:multiLevelType w:val="hybridMultilevel"/>
    <w:tmpl w:val="BAA0FB5C"/>
    <w:lvl w:ilvl="0" w:tplc="E4FA0588">
      <w:start w:val="1"/>
      <w:numFmt w:val="decimal"/>
      <w:lvlText w:val="%1."/>
      <w:lvlJc w:val="left"/>
      <w:pPr>
        <w:ind w:left="1506" w:hanging="360"/>
      </w:pPr>
      <w:rPr>
        <w:rFonts w:cs="Times New Roman"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0">
    <w:nsid w:val="57907097"/>
    <w:multiLevelType w:val="hybridMultilevel"/>
    <w:tmpl w:val="4858E2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39E640A"/>
    <w:multiLevelType w:val="hybridMultilevel"/>
    <w:tmpl w:val="7542F7F6"/>
    <w:lvl w:ilvl="0" w:tplc="2C4CAEF4">
      <w:start w:val="1"/>
      <w:numFmt w:val="decimal"/>
      <w:lvlText w:val="%1)"/>
      <w:lvlJc w:val="left"/>
      <w:pPr>
        <w:ind w:left="1725" w:hanging="100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67253497"/>
    <w:multiLevelType w:val="hybridMultilevel"/>
    <w:tmpl w:val="10B44FF6"/>
    <w:lvl w:ilvl="0" w:tplc="16D6625E">
      <w:start w:val="2"/>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3">
    <w:nsid w:val="6AE80CBF"/>
    <w:multiLevelType w:val="hybridMultilevel"/>
    <w:tmpl w:val="CFE66306"/>
    <w:lvl w:ilvl="0" w:tplc="9330459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736F3DA2"/>
    <w:multiLevelType w:val="hybridMultilevel"/>
    <w:tmpl w:val="CD04B54A"/>
    <w:lvl w:ilvl="0" w:tplc="7F0095A2">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5">
    <w:nsid w:val="76B01AE7"/>
    <w:multiLevelType w:val="hybridMultilevel"/>
    <w:tmpl w:val="625CE8FE"/>
    <w:lvl w:ilvl="0" w:tplc="18C0D480">
      <w:start w:val="1"/>
      <w:numFmt w:val="decimal"/>
      <w:lvlText w:val="%1."/>
      <w:lvlJc w:val="left"/>
      <w:pPr>
        <w:ind w:left="1725" w:hanging="1005"/>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778F794B"/>
    <w:multiLevelType w:val="hybridMultilevel"/>
    <w:tmpl w:val="011875C8"/>
    <w:lvl w:ilvl="0" w:tplc="F618B01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7">
    <w:nsid w:val="77AC62D8"/>
    <w:multiLevelType w:val="hybridMultilevel"/>
    <w:tmpl w:val="CA9C7E94"/>
    <w:lvl w:ilvl="0" w:tplc="CC12549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77DF7724"/>
    <w:multiLevelType w:val="hybridMultilevel"/>
    <w:tmpl w:val="13B2DE90"/>
    <w:lvl w:ilvl="0" w:tplc="A1CA2BF0">
      <w:start w:val="2"/>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9">
    <w:nsid w:val="7D627E20"/>
    <w:multiLevelType w:val="hybridMultilevel"/>
    <w:tmpl w:val="262CBF94"/>
    <w:lvl w:ilvl="0" w:tplc="881AD774">
      <w:start w:val="1"/>
      <w:numFmt w:val="decimal"/>
      <w:lvlText w:val="%1)"/>
      <w:lvlJc w:val="left"/>
      <w:pPr>
        <w:tabs>
          <w:tab w:val="num" w:pos="1080"/>
        </w:tabs>
        <w:ind w:left="1080" w:hanging="36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30">
    <w:nsid w:val="7E543748"/>
    <w:multiLevelType w:val="hybridMultilevel"/>
    <w:tmpl w:val="52B201EE"/>
    <w:lvl w:ilvl="0" w:tplc="6C72C22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7FA52973"/>
    <w:multiLevelType w:val="hybridMultilevel"/>
    <w:tmpl w:val="69A08FA6"/>
    <w:lvl w:ilvl="0" w:tplc="34E8398E">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9"/>
  </w:num>
  <w:num w:numId="2">
    <w:abstractNumId w:val="22"/>
  </w:num>
  <w:num w:numId="3">
    <w:abstractNumId w:val="28"/>
  </w:num>
  <w:num w:numId="4">
    <w:abstractNumId w:val="30"/>
  </w:num>
  <w:num w:numId="5">
    <w:abstractNumId w:val="18"/>
  </w:num>
  <w:num w:numId="6">
    <w:abstractNumId w:val="27"/>
  </w:num>
  <w:num w:numId="7">
    <w:abstractNumId w:val="3"/>
  </w:num>
  <w:num w:numId="8">
    <w:abstractNumId w:val="11"/>
  </w:num>
  <w:num w:numId="9">
    <w:abstractNumId w:val="26"/>
  </w:num>
  <w:num w:numId="10">
    <w:abstractNumId w:val="5"/>
  </w:num>
  <w:num w:numId="11">
    <w:abstractNumId w:val="21"/>
  </w:num>
  <w:num w:numId="12">
    <w:abstractNumId w:val="24"/>
  </w:num>
  <w:num w:numId="13">
    <w:abstractNumId w:val="4"/>
  </w:num>
  <w:num w:numId="14">
    <w:abstractNumId w:val="12"/>
  </w:num>
  <w:num w:numId="15">
    <w:abstractNumId w:val="15"/>
  </w:num>
  <w:num w:numId="16">
    <w:abstractNumId w:val="17"/>
  </w:num>
  <w:num w:numId="17">
    <w:abstractNumId w:val="31"/>
  </w:num>
  <w:num w:numId="18">
    <w:abstractNumId w:val="23"/>
  </w:num>
  <w:num w:numId="19">
    <w:abstractNumId w:val="6"/>
  </w:num>
  <w:num w:numId="20">
    <w:abstractNumId w:val="16"/>
  </w:num>
  <w:num w:numId="21">
    <w:abstractNumId w:val="9"/>
  </w:num>
  <w:num w:numId="22">
    <w:abstractNumId w:val="7"/>
  </w:num>
  <w:num w:numId="23">
    <w:abstractNumId w:val="25"/>
  </w:num>
  <w:num w:numId="24">
    <w:abstractNumId w:val="14"/>
  </w:num>
  <w:num w:numId="25">
    <w:abstractNumId w:val="2"/>
  </w:num>
  <w:num w:numId="26">
    <w:abstractNumId w:val="10"/>
  </w:num>
  <w:num w:numId="27">
    <w:abstractNumId w:val="19"/>
  </w:num>
  <w:num w:numId="28">
    <w:abstractNumId w:val="0"/>
  </w:num>
  <w:num w:numId="29">
    <w:abstractNumId w:val="13"/>
  </w:num>
  <w:num w:numId="30">
    <w:abstractNumId w:val="20"/>
  </w:num>
  <w:num w:numId="31">
    <w:abstractNumId w:val="8"/>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1"/>
  <w:hideSpellingErrors/>
  <w:hideGrammaticalErrors/>
  <w:documentProtection w:edit="readOnly"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rsids>
    <w:rsidRoot w:val="0032399A"/>
    <w:rsid w:val="00000430"/>
    <w:rsid w:val="000007AA"/>
    <w:rsid w:val="0000179F"/>
    <w:rsid w:val="00003C67"/>
    <w:rsid w:val="000049E7"/>
    <w:rsid w:val="00004F44"/>
    <w:rsid w:val="00005174"/>
    <w:rsid w:val="00005C50"/>
    <w:rsid w:val="00006681"/>
    <w:rsid w:val="00010452"/>
    <w:rsid w:val="00010A63"/>
    <w:rsid w:val="00010A70"/>
    <w:rsid w:val="00010E4A"/>
    <w:rsid w:val="00011503"/>
    <w:rsid w:val="00012B4B"/>
    <w:rsid w:val="00013030"/>
    <w:rsid w:val="00014849"/>
    <w:rsid w:val="00015108"/>
    <w:rsid w:val="000157E5"/>
    <w:rsid w:val="0001697A"/>
    <w:rsid w:val="00016AA9"/>
    <w:rsid w:val="00016AF7"/>
    <w:rsid w:val="00016B06"/>
    <w:rsid w:val="00016F19"/>
    <w:rsid w:val="00021953"/>
    <w:rsid w:val="000232A0"/>
    <w:rsid w:val="00023583"/>
    <w:rsid w:val="0002369D"/>
    <w:rsid w:val="00023CA6"/>
    <w:rsid w:val="000240C6"/>
    <w:rsid w:val="00026C49"/>
    <w:rsid w:val="000278D0"/>
    <w:rsid w:val="00031454"/>
    <w:rsid w:val="00032B96"/>
    <w:rsid w:val="00033DD4"/>
    <w:rsid w:val="000354E4"/>
    <w:rsid w:val="00035E0A"/>
    <w:rsid w:val="00041838"/>
    <w:rsid w:val="00041A5F"/>
    <w:rsid w:val="00044288"/>
    <w:rsid w:val="000469CB"/>
    <w:rsid w:val="000507AE"/>
    <w:rsid w:val="00051B58"/>
    <w:rsid w:val="00052064"/>
    <w:rsid w:val="0005377A"/>
    <w:rsid w:val="000561E4"/>
    <w:rsid w:val="000607AF"/>
    <w:rsid w:val="00062B6A"/>
    <w:rsid w:val="000640E8"/>
    <w:rsid w:val="00065990"/>
    <w:rsid w:val="00067BF5"/>
    <w:rsid w:val="000712C9"/>
    <w:rsid w:val="00071D44"/>
    <w:rsid w:val="00072754"/>
    <w:rsid w:val="00072E58"/>
    <w:rsid w:val="00075887"/>
    <w:rsid w:val="00076778"/>
    <w:rsid w:val="0007689E"/>
    <w:rsid w:val="00076FC5"/>
    <w:rsid w:val="00077374"/>
    <w:rsid w:val="00082156"/>
    <w:rsid w:val="0008231D"/>
    <w:rsid w:val="00082970"/>
    <w:rsid w:val="000864BA"/>
    <w:rsid w:val="00087146"/>
    <w:rsid w:val="000873D3"/>
    <w:rsid w:val="00090F1F"/>
    <w:rsid w:val="000941FB"/>
    <w:rsid w:val="000943C0"/>
    <w:rsid w:val="000966E1"/>
    <w:rsid w:val="000975EC"/>
    <w:rsid w:val="00097AAC"/>
    <w:rsid w:val="000A020D"/>
    <w:rsid w:val="000A0848"/>
    <w:rsid w:val="000A1579"/>
    <w:rsid w:val="000A15E7"/>
    <w:rsid w:val="000A164D"/>
    <w:rsid w:val="000A1854"/>
    <w:rsid w:val="000A1CDF"/>
    <w:rsid w:val="000A227F"/>
    <w:rsid w:val="000A392D"/>
    <w:rsid w:val="000A4023"/>
    <w:rsid w:val="000A61A5"/>
    <w:rsid w:val="000B092D"/>
    <w:rsid w:val="000B1139"/>
    <w:rsid w:val="000B2D75"/>
    <w:rsid w:val="000B2EC2"/>
    <w:rsid w:val="000B4C10"/>
    <w:rsid w:val="000B514D"/>
    <w:rsid w:val="000B54F6"/>
    <w:rsid w:val="000B6217"/>
    <w:rsid w:val="000B65EC"/>
    <w:rsid w:val="000C07CC"/>
    <w:rsid w:val="000C08C0"/>
    <w:rsid w:val="000C3C5F"/>
    <w:rsid w:val="000C3DAF"/>
    <w:rsid w:val="000C435E"/>
    <w:rsid w:val="000C459F"/>
    <w:rsid w:val="000C5292"/>
    <w:rsid w:val="000C6B6F"/>
    <w:rsid w:val="000C7AE9"/>
    <w:rsid w:val="000D0335"/>
    <w:rsid w:val="000D1932"/>
    <w:rsid w:val="000D2374"/>
    <w:rsid w:val="000D2ED7"/>
    <w:rsid w:val="000D3B56"/>
    <w:rsid w:val="000D3CB7"/>
    <w:rsid w:val="000D3EFC"/>
    <w:rsid w:val="000D61B6"/>
    <w:rsid w:val="000D6326"/>
    <w:rsid w:val="000D68FD"/>
    <w:rsid w:val="000D6CC5"/>
    <w:rsid w:val="000D6D80"/>
    <w:rsid w:val="000E07C5"/>
    <w:rsid w:val="000E1921"/>
    <w:rsid w:val="000E2561"/>
    <w:rsid w:val="000E2C27"/>
    <w:rsid w:val="000F0449"/>
    <w:rsid w:val="000F056B"/>
    <w:rsid w:val="000F0F37"/>
    <w:rsid w:val="000F1713"/>
    <w:rsid w:val="000F18B0"/>
    <w:rsid w:val="000F4B68"/>
    <w:rsid w:val="000F5378"/>
    <w:rsid w:val="000F787F"/>
    <w:rsid w:val="001008CA"/>
    <w:rsid w:val="00101FEB"/>
    <w:rsid w:val="0010232E"/>
    <w:rsid w:val="00103245"/>
    <w:rsid w:val="0010444D"/>
    <w:rsid w:val="001065AB"/>
    <w:rsid w:val="0010662C"/>
    <w:rsid w:val="00107F06"/>
    <w:rsid w:val="00110D4E"/>
    <w:rsid w:val="00111A68"/>
    <w:rsid w:val="00111C1B"/>
    <w:rsid w:val="00112EDF"/>
    <w:rsid w:val="00114947"/>
    <w:rsid w:val="00114CCD"/>
    <w:rsid w:val="00115FF7"/>
    <w:rsid w:val="00116056"/>
    <w:rsid w:val="00116743"/>
    <w:rsid w:val="00116A99"/>
    <w:rsid w:val="00116DC5"/>
    <w:rsid w:val="00120493"/>
    <w:rsid w:val="00122028"/>
    <w:rsid w:val="00122F17"/>
    <w:rsid w:val="001240BC"/>
    <w:rsid w:val="001243C2"/>
    <w:rsid w:val="001263E3"/>
    <w:rsid w:val="0012795F"/>
    <w:rsid w:val="0013049F"/>
    <w:rsid w:val="001305BA"/>
    <w:rsid w:val="00134B37"/>
    <w:rsid w:val="00136C7E"/>
    <w:rsid w:val="00136D45"/>
    <w:rsid w:val="00136E09"/>
    <w:rsid w:val="001402BA"/>
    <w:rsid w:val="0014073C"/>
    <w:rsid w:val="00141022"/>
    <w:rsid w:val="00141638"/>
    <w:rsid w:val="00141799"/>
    <w:rsid w:val="001423EF"/>
    <w:rsid w:val="001425DD"/>
    <w:rsid w:val="00142649"/>
    <w:rsid w:val="0014264D"/>
    <w:rsid w:val="00142AD2"/>
    <w:rsid w:val="00143C3A"/>
    <w:rsid w:val="00143E83"/>
    <w:rsid w:val="00144BB0"/>
    <w:rsid w:val="001451BD"/>
    <w:rsid w:val="00145F3C"/>
    <w:rsid w:val="001462C3"/>
    <w:rsid w:val="00147E82"/>
    <w:rsid w:val="001505E6"/>
    <w:rsid w:val="001522E3"/>
    <w:rsid w:val="001524AF"/>
    <w:rsid w:val="00152643"/>
    <w:rsid w:val="00155F1D"/>
    <w:rsid w:val="00155F33"/>
    <w:rsid w:val="0015608A"/>
    <w:rsid w:val="00156250"/>
    <w:rsid w:val="0015761F"/>
    <w:rsid w:val="00157646"/>
    <w:rsid w:val="00157A89"/>
    <w:rsid w:val="0016004F"/>
    <w:rsid w:val="00161C2D"/>
    <w:rsid w:val="00161D53"/>
    <w:rsid w:val="001631E6"/>
    <w:rsid w:val="00164D81"/>
    <w:rsid w:val="001650AB"/>
    <w:rsid w:val="00165424"/>
    <w:rsid w:val="001654E9"/>
    <w:rsid w:val="001715AF"/>
    <w:rsid w:val="00171745"/>
    <w:rsid w:val="001728CB"/>
    <w:rsid w:val="00173101"/>
    <w:rsid w:val="001731E9"/>
    <w:rsid w:val="001735A1"/>
    <w:rsid w:val="00173FCA"/>
    <w:rsid w:val="00174827"/>
    <w:rsid w:val="001755DD"/>
    <w:rsid w:val="0017678C"/>
    <w:rsid w:val="00180EC0"/>
    <w:rsid w:val="00181D11"/>
    <w:rsid w:val="00181E48"/>
    <w:rsid w:val="0018358B"/>
    <w:rsid w:val="00186E77"/>
    <w:rsid w:val="00187DB4"/>
    <w:rsid w:val="00193571"/>
    <w:rsid w:val="0019374D"/>
    <w:rsid w:val="00194A82"/>
    <w:rsid w:val="001972A5"/>
    <w:rsid w:val="001972F4"/>
    <w:rsid w:val="001A0402"/>
    <w:rsid w:val="001A1579"/>
    <w:rsid w:val="001A2410"/>
    <w:rsid w:val="001A2881"/>
    <w:rsid w:val="001A37C4"/>
    <w:rsid w:val="001A3957"/>
    <w:rsid w:val="001A4A75"/>
    <w:rsid w:val="001A524B"/>
    <w:rsid w:val="001A6F40"/>
    <w:rsid w:val="001A7ADB"/>
    <w:rsid w:val="001B01D5"/>
    <w:rsid w:val="001B10F8"/>
    <w:rsid w:val="001B196C"/>
    <w:rsid w:val="001B3EA4"/>
    <w:rsid w:val="001B525E"/>
    <w:rsid w:val="001B53A7"/>
    <w:rsid w:val="001B5855"/>
    <w:rsid w:val="001B5D8E"/>
    <w:rsid w:val="001B676F"/>
    <w:rsid w:val="001B6E6C"/>
    <w:rsid w:val="001B6F58"/>
    <w:rsid w:val="001C013D"/>
    <w:rsid w:val="001C1142"/>
    <w:rsid w:val="001C408D"/>
    <w:rsid w:val="001C59BF"/>
    <w:rsid w:val="001C6F83"/>
    <w:rsid w:val="001C7183"/>
    <w:rsid w:val="001D09E4"/>
    <w:rsid w:val="001D22CF"/>
    <w:rsid w:val="001D2B27"/>
    <w:rsid w:val="001D2F3D"/>
    <w:rsid w:val="001D3571"/>
    <w:rsid w:val="001D392A"/>
    <w:rsid w:val="001D3FC0"/>
    <w:rsid w:val="001D47C8"/>
    <w:rsid w:val="001D54A8"/>
    <w:rsid w:val="001D5DA2"/>
    <w:rsid w:val="001D65FE"/>
    <w:rsid w:val="001D7110"/>
    <w:rsid w:val="001E002C"/>
    <w:rsid w:val="001E087B"/>
    <w:rsid w:val="001E3025"/>
    <w:rsid w:val="001E4B11"/>
    <w:rsid w:val="001E4BE1"/>
    <w:rsid w:val="001E5224"/>
    <w:rsid w:val="001F0D35"/>
    <w:rsid w:val="001F0EFE"/>
    <w:rsid w:val="001F16BF"/>
    <w:rsid w:val="001F18FF"/>
    <w:rsid w:val="001F41FE"/>
    <w:rsid w:val="001F4261"/>
    <w:rsid w:val="001F430A"/>
    <w:rsid w:val="001F538E"/>
    <w:rsid w:val="001F56D1"/>
    <w:rsid w:val="001F6201"/>
    <w:rsid w:val="001F669C"/>
    <w:rsid w:val="001F69F7"/>
    <w:rsid w:val="00200487"/>
    <w:rsid w:val="00203F0C"/>
    <w:rsid w:val="00204FB1"/>
    <w:rsid w:val="00206D21"/>
    <w:rsid w:val="00210585"/>
    <w:rsid w:val="002128BF"/>
    <w:rsid w:val="00213FAE"/>
    <w:rsid w:val="00215D38"/>
    <w:rsid w:val="00217DE5"/>
    <w:rsid w:val="0022038B"/>
    <w:rsid w:val="00221C95"/>
    <w:rsid w:val="00224B1A"/>
    <w:rsid w:val="00226179"/>
    <w:rsid w:val="0023100E"/>
    <w:rsid w:val="00231093"/>
    <w:rsid w:val="002319B1"/>
    <w:rsid w:val="00231D47"/>
    <w:rsid w:val="00233555"/>
    <w:rsid w:val="00235242"/>
    <w:rsid w:val="002358C3"/>
    <w:rsid w:val="0024103B"/>
    <w:rsid w:val="00242010"/>
    <w:rsid w:val="0024280B"/>
    <w:rsid w:val="00243188"/>
    <w:rsid w:val="00243D1B"/>
    <w:rsid w:val="00244377"/>
    <w:rsid w:val="002445D4"/>
    <w:rsid w:val="00244951"/>
    <w:rsid w:val="00244BFB"/>
    <w:rsid w:val="002455BA"/>
    <w:rsid w:val="00245803"/>
    <w:rsid w:val="00245D5D"/>
    <w:rsid w:val="00245F57"/>
    <w:rsid w:val="002476C4"/>
    <w:rsid w:val="0025014A"/>
    <w:rsid w:val="00250E37"/>
    <w:rsid w:val="0025160C"/>
    <w:rsid w:val="00252361"/>
    <w:rsid w:val="002540BB"/>
    <w:rsid w:val="002543E1"/>
    <w:rsid w:val="00254798"/>
    <w:rsid w:val="00254ECB"/>
    <w:rsid w:val="00255F2B"/>
    <w:rsid w:val="00256727"/>
    <w:rsid w:val="002575A2"/>
    <w:rsid w:val="00257BF4"/>
    <w:rsid w:val="00260B6B"/>
    <w:rsid w:val="00260DD3"/>
    <w:rsid w:val="00260FFE"/>
    <w:rsid w:val="002617AF"/>
    <w:rsid w:val="00261BC6"/>
    <w:rsid w:val="0026583A"/>
    <w:rsid w:val="002659A6"/>
    <w:rsid w:val="00265B31"/>
    <w:rsid w:val="00265D2E"/>
    <w:rsid w:val="00267556"/>
    <w:rsid w:val="002676C3"/>
    <w:rsid w:val="002705D0"/>
    <w:rsid w:val="002720D2"/>
    <w:rsid w:val="002740FC"/>
    <w:rsid w:val="0027494A"/>
    <w:rsid w:val="002757AB"/>
    <w:rsid w:val="00280CAC"/>
    <w:rsid w:val="00286204"/>
    <w:rsid w:val="002872FF"/>
    <w:rsid w:val="00287C5D"/>
    <w:rsid w:val="002902E3"/>
    <w:rsid w:val="00291131"/>
    <w:rsid w:val="002911D0"/>
    <w:rsid w:val="00291637"/>
    <w:rsid w:val="002932B8"/>
    <w:rsid w:val="002933B0"/>
    <w:rsid w:val="002946D1"/>
    <w:rsid w:val="0029693C"/>
    <w:rsid w:val="00296AA5"/>
    <w:rsid w:val="00296DE4"/>
    <w:rsid w:val="00297C50"/>
    <w:rsid w:val="002A06B7"/>
    <w:rsid w:val="002A0BBB"/>
    <w:rsid w:val="002A4286"/>
    <w:rsid w:val="002A4568"/>
    <w:rsid w:val="002A46F4"/>
    <w:rsid w:val="002A527A"/>
    <w:rsid w:val="002A59F6"/>
    <w:rsid w:val="002A5C61"/>
    <w:rsid w:val="002A5CB7"/>
    <w:rsid w:val="002A61D7"/>
    <w:rsid w:val="002A7509"/>
    <w:rsid w:val="002B2308"/>
    <w:rsid w:val="002B3162"/>
    <w:rsid w:val="002B470C"/>
    <w:rsid w:val="002B496C"/>
    <w:rsid w:val="002B4F15"/>
    <w:rsid w:val="002C0CB2"/>
    <w:rsid w:val="002C0F5A"/>
    <w:rsid w:val="002C1B9D"/>
    <w:rsid w:val="002C1F35"/>
    <w:rsid w:val="002C1FA8"/>
    <w:rsid w:val="002C25F7"/>
    <w:rsid w:val="002C3D34"/>
    <w:rsid w:val="002C6CEF"/>
    <w:rsid w:val="002C77E5"/>
    <w:rsid w:val="002D07BE"/>
    <w:rsid w:val="002D0BA3"/>
    <w:rsid w:val="002D3001"/>
    <w:rsid w:val="002D3C3B"/>
    <w:rsid w:val="002D4999"/>
    <w:rsid w:val="002D608B"/>
    <w:rsid w:val="002D64CE"/>
    <w:rsid w:val="002D7333"/>
    <w:rsid w:val="002E0DAE"/>
    <w:rsid w:val="002E1D3F"/>
    <w:rsid w:val="002E205E"/>
    <w:rsid w:val="002E246A"/>
    <w:rsid w:val="002E25FA"/>
    <w:rsid w:val="002E2F66"/>
    <w:rsid w:val="002E3CAA"/>
    <w:rsid w:val="002E4114"/>
    <w:rsid w:val="002E696A"/>
    <w:rsid w:val="002E6C9E"/>
    <w:rsid w:val="002F015A"/>
    <w:rsid w:val="002F1134"/>
    <w:rsid w:val="002F15EF"/>
    <w:rsid w:val="002F485F"/>
    <w:rsid w:val="002F4994"/>
    <w:rsid w:val="002F62A3"/>
    <w:rsid w:val="002F748D"/>
    <w:rsid w:val="0030016F"/>
    <w:rsid w:val="00300812"/>
    <w:rsid w:val="00300B33"/>
    <w:rsid w:val="003021DD"/>
    <w:rsid w:val="00302EF2"/>
    <w:rsid w:val="003036D4"/>
    <w:rsid w:val="00305D8C"/>
    <w:rsid w:val="003106E8"/>
    <w:rsid w:val="00311CAF"/>
    <w:rsid w:val="00313E3F"/>
    <w:rsid w:val="003142C5"/>
    <w:rsid w:val="0031436E"/>
    <w:rsid w:val="0031660C"/>
    <w:rsid w:val="003167B3"/>
    <w:rsid w:val="00317C65"/>
    <w:rsid w:val="0032023D"/>
    <w:rsid w:val="0032053D"/>
    <w:rsid w:val="003210BF"/>
    <w:rsid w:val="00321BD1"/>
    <w:rsid w:val="00321C18"/>
    <w:rsid w:val="00322080"/>
    <w:rsid w:val="00322919"/>
    <w:rsid w:val="00322C4D"/>
    <w:rsid w:val="00323458"/>
    <w:rsid w:val="0032399A"/>
    <w:rsid w:val="003243E5"/>
    <w:rsid w:val="00324D02"/>
    <w:rsid w:val="003301C5"/>
    <w:rsid w:val="00330EA5"/>
    <w:rsid w:val="0033143F"/>
    <w:rsid w:val="00332496"/>
    <w:rsid w:val="00332BE4"/>
    <w:rsid w:val="00332F92"/>
    <w:rsid w:val="00335193"/>
    <w:rsid w:val="003363EB"/>
    <w:rsid w:val="00336BD5"/>
    <w:rsid w:val="00341450"/>
    <w:rsid w:val="003435FA"/>
    <w:rsid w:val="00344717"/>
    <w:rsid w:val="003447C9"/>
    <w:rsid w:val="00344A97"/>
    <w:rsid w:val="00344DF9"/>
    <w:rsid w:val="00346755"/>
    <w:rsid w:val="00346D7F"/>
    <w:rsid w:val="00347693"/>
    <w:rsid w:val="00350BB1"/>
    <w:rsid w:val="0035183A"/>
    <w:rsid w:val="003525CF"/>
    <w:rsid w:val="00352E59"/>
    <w:rsid w:val="003530DD"/>
    <w:rsid w:val="00354D6D"/>
    <w:rsid w:val="00356507"/>
    <w:rsid w:val="00362C77"/>
    <w:rsid w:val="00362EEB"/>
    <w:rsid w:val="00364213"/>
    <w:rsid w:val="00364EEE"/>
    <w:rsid w:val="00366F0D"/>
    <w:rsid w:val="003717D1"/>
    <w:rsid w:val="00371E2A"/>
    <w:rsid w:val="00372252"/>
    <w:rsid w:val="0037322B"/>
    <w:rsid w:val="00373260"/>
    <w:rsid w:val="003735C0"/>
    <w:rsid w:val="00377EAD"/>
    <w:rsid w:val="00381730"/>
    <w:rsid w:val="0038367E"/>
    <w:rsid w:val="00383D8F"/>
    <w:rsid w:val="003840B4"/>
    <w:rsid w:val="0038630E"/>
    <w:rsid w:val="0038673F"/>
    <w:rsid w:val="0038728C"/>
    <w:rsid w:val="003872AE"/>
    <w:rsid w:val="0039088B"/>
    <w:rsid w:val="00390B67"/>
    <w:rsid w:val="0039132B"/>
    <w:rsid w:val="00391EEE"/>
    <w:rsid w:val="003929B6"/>
    <w:rsid w:val="00392EBD"/>
    <w:rsid w:val="00394E12"/>
    <w:rsid w:val="00395FE8"/>
    <w:rsid w:val="003A11E3"/>
    <w:rsid w:val="003A1932"/>
    <w:rsid w:val="003A1CC7"/>
    <w:rsid w:val="003A2B4B"/>
    <w:rsid w:val="003A2E3A"/>
    <w:rsid w:val="003A313C"/>
    <w:rsid w:val="003A374C"/>
    <w:rsid w:val="003A3EBD"/>
    <w:rsid w:val="003A4070"/>
    <w:rsid w:val="003A54DB"/>
    <w:rsid w:val="003A6046"/>
    <w:rsid w:val="003A76D7"/>
    <w:rsid w:val="003B0EA9"/>
    <w:rsid w:val="003B1229"/>
    <w:rsid w:val="003B1CA9"/>
    <w:rsid w:val="003B3235"/>
    <w:rsid w:val="003B4ED1"/>
    <w:rsid w:val="003B5098"/>
    <w:rsid w:val="003B5533"/>
    <w:rsid w:val="003B74E4"/>
    <w:rsid w:val="003B7C04"/>
    <w:rsid w:val="003C24D2"/>
    <w:rsid w:val="003C3A22"/>
    <w:rsid w:val="003C57BA"/>
    <w:rsid w:val="003C5CE9"/>
    <w:rsid w:val="003C5E1B"/>
    <w:rsid w:val="003C605A"/>
    <w:rsid w:val="003C6243"/>
    <w:rsid w:val="003C6B29"/>
    <w:rsid w:val="003C7CBA"/>
    <w:rsid w:val="003D1069"/>
    <w:rsid w:val="003D1945"/>
    <w:rsid w:val="003D241E"/>
    <w:rsid w:val="003D3552"/>
    <w:rsid w:val="003D470E"/>
    <w:rsid w:val="003D5FFF"/>
    <w:rsid w:val="003E03C4"/>
    <w:rsid w:val="003E1281"/>
    <w:rsid w:val="003E1503"/>
    <w:rsid w:val="003E15E5"/>
    <w:rsid w:val="003E1672"/>
    <w:rsid w:val="003E1A0B"/>
    <w:rsid w:val="003E276F"/>
    <w:rsid w:val="003E2BC6"/>
    <w:rsid w:val="003E300F"/>
    <w:rsid w:val="003E4008"/>
    <w:rsid w:val="003E5E7F"/>
    <w:rsid w:val="003E74C2"/>
    <w:rsid w:val="003F0AE7"/>
    <w:rsid w:val="003F2208"/>
    <w:rsid w:val="003F2F13"/>
    <w:rsid w:val="003F351E"/>
    <w:rsid w:val="003F3525"/>
    <w:rsid w:val="003F6985"/>
    <w:rsid w:val="003F790D"/>
    <w:rsid w:val="003F7D38"/>
    <w:rsid w:val="004001B2"/>
    <w:rsid w:val="004005A8"/>
    <w:rsid w:val="0040199E"/>
    <w:rsid w:val="00402530"/>
    <w:rsid w:val="00402584"/>
    <w:rsid w:val="00402676"/>
    <w:rsid w:val="00402FC1"/>
    <w:rsid w:val="0040576B"/>
    <w:rsid w:val="00405E59"/>
    <w:rsid w:val="0040719E"/>
    <w:rsid w:val="00407247"/>
    <w:rsid w:val="00407258"/>
    <w:rsid w:val="00411053"/>
    <w:rsid w:val="00412B5A"/>
    <w:rsid w:val="00414148"/>
    <w:rsid w:val="00414691"/>
    <w:rsid w:val="00417393"/>
    <w:rsid w:val="0042132F"/>
    <w:rsid w:val="004219D9"/>
    <w:rsid w:val="004220BE"/>
    <w:rsid w:val="00422412"/>
    <w:rsid w:val="00424E8E"/>
    <w:rsid w:val="0042506A"/>
    <w:rsid w:val="00425DCA"/>
    <w:rsid w:val="00426675"/>
    <w:rsid w:val="00430BCD"/>
    <w:rsid w:val="004310CC"/>
    <w:rsid w:val="00431DE1"/>
    <w:rsid w:val="00431EE0"/>
    <w:rsid w:val="00434939"/>
    <w:rsid w:val="00435331"/>
    <w:rsid w:val="00437992"/>
    <w:rsid w:val="004409B2"/>
    <w:rsid w:val="00440CC3"/>
    <w:rsid w:val="004429E8"/>
    <w:rsid w:val="004431DD"/>
    <w:rsid w:val="00443978"/>
    <w:rsid w:val="00443CB4"/>
    <w:rsid w:val="00444AC9"/>
    <w:rsid w:val="00445C33"/>
    <w:rsid w:val="00445EBA"/>
    <w:rsid w:val="00446A29"/>
    <w:rsid w:val="00446B3B"/>
    <w:rsid w:val="00446E44"/>
    <w:rsid w:val="00447477"/>
    <w:rsid w:val="00447B0E"/>
    <w:rsid w:val="00451367"/>
    <w:rsid w:val="004533B6"/>
    <w:rsid w:val="00453816"/>
    <w:rsid w:val="0045429E"/>
    <w:rsid w:val="004552DB"/>
    <w:rsid w:val="00455598"/>
    <w:rsid w:val="00455A8E"/>
    <w:rsid w:val="0046082C"/>
    <w:rsid w:val="00460F28"/>
    <w:rsid w:val="004648CE"/>
    <w:rsid w:val="0046544B"/>
    <w:rsid w:val="00465965"/>
    <w:rsid w:val="00467999"/>
    <w:rsid w:val="00472CF0"/>
    <w:rsid w:val="00473742"/>
    <w:rsid w:val="0047399E"/>
    <w:rsid w:val="00475212"/>
    <w:rsid w:val="00476F03"/>
    <w:rsid w:val="004779B7"/>
    <w:rsid w:val="00480EFD"/>
    <w:rsid w:val="0048126A"/>
    <w:rsid w:val="00483999"/>
    <w:rsid w:val="00483CA2"/>
    <w:rsid w:val="00484892"/>
    <w:rsid w:val="00484D7B"/>
    <w:rsid w:val="00486AD1"/>
    <w:rsid w:val="00486BB9"/>
    <w:rsid w:val="004908E4"/>
    <w:rsid w:val="00490D39"/>
    <w:rsid w:val="00492591"/>
    <w:rsid w:val="00493F65"/>
    <w:rsid w:val="0049428E"/>
    <w:rsid w:val="00494418"/>
    <w:rsid w:val="00496A0A"/>
    <w:rsid w:val="004973D8"/>
    <w:rsid w:val="00497E34"/>
    <w:rsid w:val="004A1783"/>
    <w:rsid w:val="004A24BD"/>
    <w:rsid w:val="004A27BB"/>
    <w:rsid w:val="004A57BA"/>
    <w:rsid w:val="004A5A47"/>
    <w:rsid w:val="004A6FBF"/>
    <w:rsid w:val="004A77D8"/>
    <w:rsid w:val="004B1333"/>
    <w:rsid w:val="004B4879"/>
    <w:rsid w:val="004B5991"/>
    <w:rsid w:val="004B5A9C"/>
    <w:rsid w:val="004B7144"/>
    <w:rsid w:val="004C0783"/>
    <w:rsid w:val="004C15D6"/>
    <w:rsid w:val="004C1E4B"/>
    <w:rsid w:val="004C30E3"/>
    <w:rsid w:val="004C3D1A"/>
    <w:rsid w:val="004C403D"/>
    <w:rsid w:val="004C4C70"/>
    <w:rsid w:val="004C5D44"/>
    <w:rsid w:val="004C63E6"/>
    <w:rsid w:val="004C73C2"/>
    <w:rsid w:val="004D000F"/>
    <w:rsid w:val="004D3FE3"/>
    <w:rsid w:val="004D7A7E"/>
    <w:rsid w:val="004E301F"/>
    <w:rsid w:val="004E403A"/>
    <w:rsid w:val="004E53EA"/>
    <w:rsid w:val="004E5771"/>
    <w:rsid w:val="004E5B73"/>
    <w:rsid w:val="004E5C50"/>
    <w:rsid w:val="004E7090"/>
    <w:rsid w:val="004F02DD"/>
    <w:rsid w:val="004F06D3"/>
    <w:rsid w:val="004F1029"/>
    <w:rsid w:val="004F1270"/>
    <w:rsid w:val="004F185D"/>
    <w:rsid w:val="004F19DD"/>
    <w:rsid w:val="004F19F5"/>
    <w:rsid w:val="004F1CD4"/>
    <w:rsid w:val="004F2590"/>
    <w:rsid w:val="004F3982"/>
    <w:rsid w:val="004F4CE6"/>
    <w:rsid w:val="004F59A8"/>
    <w:rsid w:val="00500787"/>
    <w:rsid w:val="00501E49"/>
    <w:rsid w:val="00503F53"/>
    <w:rsid w:val="0050476D"/>
    <w:rsid w:val="0050516B"/>
    <w:rsid w:val="00506888"/>
    <w:rsid w:val="005076B6"/>
    <w:rsid w:val="00507A12"/>
    <w:rsid w:val="00507B1A"/>
    <w:rsid w:val="00511738"/>
    <w:rsid w:val="005123F1"/>
    <w:rsid w:val="005125AB"/>
    <w:rsid w:val="00514A47"/>
    <w:rsid w:val="00515932"/>
    <w:rsid w:val="005159B3"/>
    <w:rsid w:val="00517173"/>
    <w:rsid w:val="00517805"/>
    <w:rsid w:val="005178A4"/>
    <w:rsid w:val="00520590"/>
    <w:rsid w:val="00520D9A"/>
    <w:rsid w:val="005210FA"/>
    <w:rsid w:val="0052201D"/>
    <w:rsid w:val="00522236"/>
    <w:rsid w:val="00522BE3"/>
    <w:rsid w:val="00522C5E"/>
    <w:rsid w:val="005233D7"/>
    <w:rsid w:val="005245B5"/>
    <w:rsid w:val="00525255"/>
    <w:rsid w:val="00525BFD"/>
    <w:rsid w:val="005265A7"/>
    <w:rsid w:val="0053061E"/>
    <w:rsid w:val="00530D40"/>
    <w:rsid w:val="00531044"/>
    <w:rsid w:val="00531C86"/>
    <w:rsid w:val="00532ED7"/>
    <w:rsid w:val="00533C73"/>
    <w:rsid w:val="005340E9"/>
    <w:rsid w:val="00535369"/>
    <w:rsid w:val="005353DD"/>
    <w:rsid w:val="005357B0"/>
    <w:rsid w:val="00536759"/>
    <w:rsid w:val="00540082"/>
    <w:rsid w:val="005415D4"/>
    <w:rsid w:val="0054280C"/>
    <w:rsid w:val="005442A7"/>
    <w:rsid w:val="00544E02"/>
    <w:rsid w:val="005459B6"/>
    <w:rsid w:val="0054679A"/>
    <w:rsid w:val="00550981"/>
    <w:rsid w:val="00550D8F"/>
    <w:rsid w:val="00551F5E"/>
    <w:rsid w:val="00553A9F"/>
    <w:rsid w:val="00555BAA"/>
    <w:rsid w:val="005579F5"/>
    <w:rsid w:val="00560237"/>
    <w:rsid w:val="00560810"/>
    <w:rsid w:val="00563377"/>
    <w:rsid w:val="005637AE"/>
    <w:rsid w:val="00563DC9"/>
    <w:rsid w:val="00564FB7"/>
    <w:rsid w:val="005711C2"/>
    <w:rsid w:val="00571974"/>
    <w:rsid w:val="00571A04"/>
    <w:rsid w:val="0057408B"/>
    <w:rsid w:val="005747FF"/>
    <w:rsid w:val="005766DA"/>
    <w:rsid w:val="00577D61"/>
    <w:rsid w:val="0058001C"/>
    <w:rsid w:val="00581349"/>
    <w:rsid w:val="005831E6"/>
    <w:rsid w:val="005835D2"/>
    <w:rsid w:val="00583951"/>
    <w:rsid w:val="00584A13"/>
    <w:rsid w:val="00584B96"/>
    <w:rsid w:val="00586B0B"/>
    <w:rsid w:val="0058776A"/>
    <w:rsid w:val="005877FD"/>
    <w:rsid w:val="00592644"/>
    <w:rsid w:val="00593E49"/>
    <w:rsid w:val="00594135"/>
    <w:rsid w:val="0059678B"/>
    <w:rsid w:val="005976D7"/>
    <w:rsid w:val="005A0A66"/>
    <w:rsid w:val="005A21AA"/>
    <w:rsid w:val="005A24B3"/>
    <w:rsid w:val="005A3B9A"/>
    <w:rsid w:val="005A3FA6"/>
    <w:rsid w:val="005A4357"/>
    <w:rsid w:val="005A5B17"/>
    <w:rsid w:val="005A618E"/>
    <w:rsid w:val="005A6423"/>
    <w:rsid w:val="005A670F"/>
    <w:rsid w:val="005A6D53"/>
    <w:rsid w:val="005A72DF"/>
    <w:rsid w:val="005A74A6"/>
    <w:rsid w:val="005A7E66"/>
    <w:rsid w:val="005B299D"/>
    <w:rsid w:val="005B29FD"/>
    <w:rsid w:val="005B30CF"/>
    <w:rsid w:val="005B334D"/>
    <w:rsid w:val="005B38C2"/>
    <w:rsid w:val="005B4744"/>
    <w:rsid w:val="005B554B"/>
    <w:rsid w:val="005B6AA8"/>
    <w:rsid w:val="005C023D"/>
    <w:rsid w:val="005C0325"/>
    <w:rsid w:val="005C1534"/>
    <w:rsid w:val="005C43EC"/>
    <w:rsid w:val="005C6DD0"/>
    <w:rsid w:val="005C6E92"/>
    <w:rsid w:val="005C7F7E"/>
    <w:rsid w:val="005D0E91"/>
    <w:rsid w:val="005D1353"/>
    <w:rsid w:val="005D1422"/>
    <w:rsid w:val="005D199D"/>
    <w:rsid w:val="005D2F72"/>
    <w:rsid w:val="005D4252"/>
    <w:rsid w:val="005D5F15"/>
    <w:rsid w:val="005D6273"/>
    <w:rsid w:val="005D6758"/>
    <w:rsid w:val="005D679A"/>
    <w:rsid w:val="005D6A0E"/>
    <w:rsid w:val="005D6F15"/>
    <w:rsid w:val="005D7341"/>
    <w:rsid w:val="005E000D"/>
    <w:rsid w:val="005E0347"/>
    <w:rsid w:val="005E22D5"/>
    <w:rsid w:val="005E2D63"/>
    <w:rsid w:val="005E2EE0"/>
    <w:rsid w:val="005E31DC"/>
    <w:rsid w:val="005E3364"/>
    <w:rsid w:val="005E41B2"/>
    <w:rsid w:val="005E4F2A"/>
    <w:rsid w:val="005E6CD6"/>
    <w:rsid w:val="005E6FC7"/>
    <w:rsid w:val="005E7C8D"/>
    <w:rsid w:val="005F169D"/>
    <w:rsid w:val="005F1D0D"/>
    <w:rsid w:val="005F1E3A"/>
    <w:rsid w:val="005F230E"/>
    <w:rsid w:val="005F2767"/>
    <w:rsid w:val="005F3D26"/>
    <w:rsid w:val="005F6079"/>
    <w:rsid w:val="006001FE"/>
    <w:rsid w:val="00605C73"/>
    <w:rsid w:val="00605EA1"/>
    <w:rsid w:val="00606151"/>
    <w:rsid w:val="0060621D"/>
    <w:rsid w:val="00606478"/>
    <w:rsid w:val="00611D48"/>
    <w:rsid w:val="00614789"/>
    <w:rsid w:val="006160E3"/>
    <w:rsid w:val="006163ED"/>
    <w:rsid w:val="006176BA"/>
    <w:rsid w:val="00617978"/>
    <w:rsid w:val="0061797B"/>
    <w:rsid w:val="00617D61"/>
    <w:rsid w:val="00620C57"/>
    <w:rsid w:val="00620DEB"/>
    <w:rsid w:val="00620F9F"/>
    <w:rsid w:val="00622212"/>
    <w:rsid w:val="006222DA"/>
    <w:rsid w:val="00622456"/>
    <w:rsid w:val="006225DF"/>
    <w:rsid w:val="0062310E"/>
    <w:rsid w:val="00627F3C"/>
    <w:rsid w:val="00630C80"/>
    <w:rsid w:val="00630F03"/>
    <w:rsid w:val="00631B84"/>
    <w:rsid w:val="00632ADA"/>
    <w:rsid w:val="00633F95"/>
    <w:rsid w:val="00634B16"/>
    <w:rsid w:val="006351AE"/>
    <w:rsid w:val="00635438"/>
    <w:rsid w:val="00635C96"/>
    <w:rsid w:val="006371FE"/>
    <w:rsid w:val="00640129"/>
    <w:rsid w:val="006402E9"/>
    <w:rsid w:val="0064067D"/>
    <w:rsid w:val="00642AD7"/>
    <w:rsid w:val="00642CF5"/>
    <w:rsid w:val="00642F64"/>
    <w:rsid w:val="00642F9F"/>
    <w:rsid w:val="0064419B"/>
    <w:rsid w:val="00645291"/>
    <w:rsid w:val="006459F4"/>
    <w:rsid w:val="00645EFD"/>
    <w:rsid w:val="00645FE7"/>
    <w:rsid w:val="00646824"/>
    <w:rsid w:val="00646CF9"/>
    <w:rsid w:val="006473FA"/>
    <w:rsid w:val="0064747B"/>
    <w:rsid w:val="00650C27"/>
    <w:rsid w:val="00651543"/>
    <w:rsid w:val="00651D5B"/>
    <w:rsid w:val="00657FC3"/>
    <w:rsid w:val="00663D6B"/>
    <w:rsid w:val="006647CB"/>
    <w:rsid w:val="00665587"/>
    <w:rsid w:val="00665E8D"/>
    <w:rsid w:val="00667098"/>
    <w:rsid w:val="006674FA"/>
    <w:rsid w:val="006711FF"/>
    <w:rsid w:val="00671715"/>
    <w:rsid w:val="00671E06"/>
    <w:rsid w:val="0067240A"/>
    <w:rsid w:val="00672FE2"/>
    <w:rsid w:val="006737D9"/>
    <w:rsid w:val="00674760"/>
    <w:rsid w:val="00676D28"/>
    <w:rsid w:val="006774D3"/>
    <w:rsid w:val="00677548"/>
    <w:rsid w:val="00677F31"/>
    <w:rsid w:val="00680C7F"/>
    <w:rsid w:val="00681C1E"/>
    <w:rsid w:val="00683EC8"/>
    <w:rsid w:val="00684D02"/>
    <w:rsid w:val="006851BA"/>
    <w:rsid w:val="00685E4A"/>
    <w:rsid w:val="00686E8F"/>
    <w:rsid w:val="006872F9"/>
    <w:rsid w:val="0069082A"/>
    <w:rsid w:val="0069111D"/>
    <w:rsid w:val="0069118D"/>
    <w:rsid w:val="00692C6B"/>
    <w:rsid w:val="00696F6D"/>
    <w:rsid w:val="00696FB3"/>
    <w:rsid w:val="006A0322"/>
    <w:rsid w:val="006A2CB8"/>
    <w:rsid w:val="006A5444"/>
    <w:rsid w:val="006A5A47"/>
    <w:rsid w:val="006A6FF3"/>
    <w:rsid w:val="006A7319"/>
    <w:rsid w:val="006B04D9"/>
    <w:rsid w:val="006B0BC0"/>
    <w:rsid w:val="006B2927"/>
    <w:rsid w:val="006B2D98"/>
    <w:rsid w:val="006B333D"/>
    <w:rsid w:val="006B4832"/>
    <w:rsid w:val="006B48BC"/>
    <w:rsid w:val="006B6C46"/>
    <w:rsid w:val="006B6DD7"/>
    <w:rsid w:val="006B70D7"/>
    <w:rsid w:val="006C0CE9"/>
    <w:rsid w:val="006C26A8"/>
    <w:rsid w:val="006C33B6"/>
    <w:rsid w:val="006C5298"/>
    <w:rsid w:val="006C5ACB"/>
    <w:rsid w:val="006C5C07"/>
    <w:rsid w:val="006C625D"/>
    <w:rsid w:val="006C7FA6"/>
    <w:rsid w:val="006D03DD"/>
    <w:rsid w:val="006D1149"/>
    <w:rsid w:val="006D3078"/>
    <w:rsid w:val="006D3468"/>
    <w:rsid w:val="006D3638"/>
    <w:rsid w:val="006D4F26"/>
    <w:rsid w:val="006D4F4F"/>
    <w:rsid w:val="006D5063"/>
    <w:rsid w:val="006D6C48"/>
    <w:rsid w:val="006D7B39"/>
    <w:rsid w:val="006E014D"/>
    <w:rsid w:val="006E026A"/>
    <w:rsid w:val="006E03B7"/>
    <w:rsid w:val="006E11DB"/>
    <w:rsid w:val="006E1860"/>
    <w:rsid w:val="006E2EF0"/>
    <w:rsid w:val="006E47AD"/>
    <w:rsid w:val="006E4E30"/>
    <w:rsid w:val="006E58B8"/>
    <w:rsid w:val="006E6DB1"/>
    <w:rsid w:val="006E763D"/>
    <w:rsid w:val="006F1F00"/>
    <w:rsid w:val="006F4751"/>
    <w:rsid w:val="006F4864"/>
    <w:rsid w:val="006F4990"/>
    <w:rsid w:val="006F6294"/>
    <w:rsid w:val="006F6575"/>
    <w:rsid w:val="006F6BD4"/>
    <w:rsid w:val="0070011A"/>
    <w:rsid w:val="007003F3"/>
    <w:rsid w:val="00700756"/>
    <w:rsid w:val="00700B48"/>
    <w:rsid w:val="0070260C"/>
    <w:rsid w:val="007039DD"/>
    <w:rsid w:val="0070607E"/>
    <w:rsid w:val="00706401"/>
    <w:rsid w:val="007065BB"/>
    <w:rsid w:val="00706C69"/>
    <w:rsid w:val="00707D3B"/>
    <w:rsid w:val="00710FFA"/>
    <w:rsid w:val="00714CAD"/>
    <w:rsid w:val="00715728"/>
    <w:rsid w:val="00716F4B"/>
    <w:rsid w:val="0072324B"/>
    <w:rsid w:val="007233BD"/>
    <w:rsid w:val="00723C33"/>
    <w:rsid w:val="00723F82"/>
    <w:rsid w:val="00724856"/>
    <w:rsid w:val="0072689A"/>
    <w:rsid w:val="007277AC"/>
    <w:rsid w:val="00730480"/>
    <w:rsid w:val="007309CA"/>
    <w:rsid w:val="00730A59"/>
    <w:rsid w:val="00731A40"/>
    <w:rsid w:val="00732474"/>
    <w:rsid w:val="00735125"/>
    <w:rsid w:val="00737710"/>
    <w:rsid w:val="00737B6B"/>
    <w:rsid w:val="007421EF"/>
    <w:rsid w:val="0074289A"/>
    <w:rsid w:val="00745C86"/>
    <w:rsid w:val="0074770D"/>
    <w:rsid w:val="00747F0A"/>
    <w:rsid w:val="0075090C"/>
    <w:rsid w:val="00751120"/>
    <w:rsid w:val="00751698"/>
    <w:rsid w:val="00751A37"/>
    <w:rsid w:val="00754367"/>
    <w:rsid w:val="00754504"/>
    <w:rsid w:val="00756D6C"/>
    <w:rsid w:val="00757963"/>
    <w:rsid w:val="007602AF"/>
    <w:rsid w:val="00761EBB"/>
    <w:rsid w:val="00762FCD"/>
    <w:rsid w:val="00767047"/>
    <w:rsid w:val="007673DE"/>
    <w:rsid w:val="0076740F"/>
    <w:rsid w:val="00767B51"/>
    <w:rsid w:val="00767D33"/>
    <w:rsid w:val="00770065"/>
    <w:rsid w:val="0077073F"/>
    <w:rsid w:val="007724DA"/>
    <w:rsid w:val="00772527"/>
    <w:rsid w:val="0077368D"/>
    <w:rsid w:val="00773C10"/>
    <w:rsid w:val="00774A29"/>
    <w:rsid w:val="0077524F"/>
    <w:rsid w:val="00775405"/>
    <w:rsid w:val="007775A0"/>
    <w:rsid w:val="00777F8A"/>
    <w:rsid w:val="00780250"/>
    <w:rsid w:val="007805F5"/>
    <w:rsid w:val="007811DB"/>
    <w:rsid w:val="00781A61"/>
    <w:rsid w:val="007823A5"/>
    <w:rsid w:val="00783F62"/>
    <w:rsid w:val="00784370"/>
    <w:rsid w:val="007846A7"/>
    <w:rsid w:val="00786AA6"/>
    <w:rsid w:val="00787D53"/>
    <w:rsid w:val="007906F7"/>
    <w:rsid w:val="0079272B"/>
    <w:rsid w:val="0079317D"/>
    <w:rsid w:val="00794565"/>
    <w:rsid w:val="00794B6E"/>
    <w:rsid w:val="00794BFF"/>
    <w:rsid w:val="0079673C"/>
    <w:rsid w:val="00796E6F"/>
    <w:rsid w:val="00797677"/>
    <w:rsid w:val="007A4EC4"/>
    <w:rsid w:val="007A4F68"/>
    <w:rsid w:val="007A5AC9"/>
    <w:rsid w:val="007A6577"/>
    <w:rsid w:val="007A6BC9"/>
    <w:rsid w:val="007B02C1"/>
    <w:rsid w:val="007B04FD"/>
    <w:rsid w:val="007B2E20"/>
    <w:rsid w:val="007B2E36"/>
    <w:rsid w:val="007B4825"/>
    <w:rsid w:val="007B50EA"/>
    <w:rsid w:val="007B5547"/>
    <w:rsid w:val="007B6B6F"/>
    <w:rsid w:val="007B7C3A"/>
    <w:rsid w:val="007C0701"/>
    <w:rsid w:val="007C09F9"/>
    <w:rsid w:val="007C3885"/>
    <w:rsid w:val="007C56B6"/>
    <w:rsid w:val="007C5949"/>
    <w:rsid w:val="007C69EA"/>
    <w:rsid w:val="007D06D3"/>
    <w:rsid w:val="007D4028"/>
    <w:rsid w:val="007D4E7F"/>
    <w:rsid w:val="007D5C71"/>
    <w:rsid w:val="007D687D"/>
    <w:rsid w:val="007D69F8"/>
    <w:rsid w:val="007E0216"/>
    <w:rsid w:val="007E0742"/>
    <w:rsid w:val="007E116F"/>
    <w:rsid w:val="007E1E6F"/>
    <w:rsid w:val="007E2886"/>
    <w:rsid w:val="007E2ECA"/>
    <w:rsid w:val="007E3092"/>
    <w:rsid w:val="007E394D"/>
    <w:rsid w:val="007E4542"/>
    <w:rsid w:val="007E4571"/>
    <w:rsid w:val="007E4A26"/>
    <w:rsid w:val="007E540A"/>
    <w:rsid w:val="007E578F"/>
    <w:rsid w:val="007E5BDD"/>
    <w:rsid w:val="007E64EB"/>
    <w:rsid w:val="007E6656"/>
    <w:rsid w:val="007E70E3"/>
    <w:rsid w:val="007F07A2"/>
    <w:rsid w:val="007F0C33"/>
    <w:rsid w:val="007F0F2A"/>
    <w:rsid w:val="007F1048"/>
    <w:rsid w:val="007F12E2"/>
    <w:rsid w:val="007F2E80"/>
    <w:rsid w:val="007F3118"/>
    <w:rsid w:val="007F50EA"/>
    <w:rsid w:val="007F5A48"/>
    <w:rsid w:val="007F63A9"/>
    <w:rsid w:val="007F653B"/>
    <w:rsid w:val="00800D5B"/>
    <w:rsid w:val="00802666"/>
    <w:rsid w:val="00802BA9"/>
    <w:rsid w:val="00804112"/>
    <w:rsid w:val="00804F4E"/>
    <w:rsid w:val="008059CD"/>
    <w:rsid w:val="008066F4"/>
    <w:rsid w:val="00810D02"/>
    <w:rsid w:val="008125F6"/>
    <w:rsid w:val="0081275F"/>
    <w:rsid w:val="00812E0F"/>
    <w:rsid w:val="00814408"/>
    <w:rsid w:val="008159D5"/>
    <w:rsid w:val="00816950"/>
    <w:rsid w:val="00817854"/>
    <w:rsid w:val="008214B1"/>
    <w:rsid w:val="00822881"/>
    <w:rsid w:val="00822A0F"/>
    <w:rsid w:val="00822ED9"/>
    <w:rsid w:val="00824969"/>
    <w:rsid w:val="008250D0"/>
    <w:rsid w:val="00825994"/>
    <w:rsid w:val="00825D94"/>
    <w:rsid w:val="00826922"/>
    <w:rsid w:val="00826B66"/>
    <w:rsid w:val="00827EB3"/>
    <w:rsid w:val="00830111"/>
    <w:rsid w:val="008306CC"/>
    <w:rsid w:val="008320B1"/>
    <w:rsid w:val="0083238C"/>
    <w:rsid w:val="00832F44"/>
    <w:rsid w:val="0083394F"/>
    <w:rsid w:val="0084090A"/>
    <w:rsid w:val="0084092E"/>
    <w:rsid w:val="008412DB"/>
    <w:rsid w:val="008418AA"/>
    <w:rsid w:val="00842922"/>
    <w:rsid w:val="00843022"/>
    <w:rsid w:val="008438B9"/>
    <w:rsid w:val="00843F56"/>
    <w:rsid w:val="00844AC1"/>
    <w:rsid w:val="00845B62"/>
    <w:rsid w:val="0085104D"/>
    <w:rsid w:val="008516BB"/>
    <w:rsid w:val="00851EEB"/>
    <w:rsid w:val="00852EF2"/>
    <w:rsid w:val="00854FEB"/>
    <w:rsid w:val="0085581E"/>
    <w:rsid w:val="00855AF5"/>
    <w:rsid w:val="00856538"/>
    <w:rsid w:val="00856D15"/>
    <w:rsid w:val="00857804"/>
    <w:rsid w:val="00860227"/>
    <w:rsid w:val="00860B2E"/>
    <w:rsid w:val="008614A5"/>
    <w:rsid w:val="00862535"/>
    <w:rsid w:val="00862811"/>
    <w:rsid w:val="00863820"/>
    <w:rsid w:val="0086579E"/>
    <w:rsid w:val="0086605A"/>
    <w:rsid w:val="008701C1"/>
    <w:rsid w:val="008707FA"/>
    <w:rsid w:val="00871123"/>
    <w:rsid w:val="00871A8C"/>
    <w:rsid w:val="00872676"/>
    <w:rsid w:val="008728CA"/>
    <w:rsid w:val="00872A04"/>
    <w:rsid w:val="008736B2"/>
    <w:rsid w:val="00873AFF"/>
    <w:rsid w:val="00873C22"/>
    <w:rsid w:val="008742D0"/>
    <w:rsid w:val="0087444F"/>
    <w:rsid w:val="00874EAE"/>
    <w:rsid w:val="008754B1"/>
    <w:rsid w:val="00875551"/>
    <w:rsid w:val="008755DC"/>
    <w:rsid w:val="008768CC"/>
    <w:rsid w:val="00876C66"/>
    <w:rsid w:val="008770B4"/>
    <w:rsid w:val="00877EDB"/>
    <w:rsid w:val="00880EFC"/>
    <w:rsid w:val="008817D3"/>
    <w:rsid w:val="008825B7"/>
    <w:rsid w:val="0088434E"/>
    <w:rsid w:val="008908DD"/>
    <w:rsid w:val="0089128A"/>
    <w:rsid w:val="0089148C"/>
    <w:rsid w:val="00893631"/>
    <w:rsid w:val="008948D8"/>
    <w:rsid w:val="00894E4A"/>
    <w:rsid w:val="00896969"/>
    <w:rsid w:val="00897583"/>
    <w:rsid w:val="008A0658"/>
    <w:rsid w:val="008A14FC"/>
    <w:rsid w:val="008A18B9"/>
    <w:rsid w:val="008A4036"/>
    <w:rsid w:val="008A45C9"/>
    <w:rsid w:val="008A4C8F"/>
    <w:rsid w:val="008A4CED"/>
    <w:rsid w:val="008A501A"/>
    <w:rsid w:val="008A5851"/>
    <w:rsid w:val="008A5C39"/>
    <w:rsid w:val="008A7963"/>
    <w:rsid w:val="008B155B"/>
    <w:rsid w:val="008B15DB"/>
    <w:rsid w:val="008B1E55"/>
    <w:rsid w:val="008B672C"/>
    <w:rsid w:val="008B76FB"/>
    <w:rsid w:val="008B7C40"/>
    <w:rsid w:val="008B7F05"/>
    <w:rsid w:val="008C476C"/>
    <w:rsid w:val="008C5FE2"/>
    <w:rsid w:val="008C609A"/>
    <w:rsid w:val="008C6B74"/>
    <w:rsid w:val="008D130F"/>
    <w:rsid w:val="008D15C2"/>
    <w:rsid w:val="008D3D03"/>
    <w:rsid w:val="008D575A"/>
    <w:rsid w:val="008D6588"/>
    <w:rsid w:val="008E1207"/>
    <w:rsid w:val="008E3442"/>
    <w:rsid w:val="008E3754"/>
    <w:rsid w:val="008E38A4"/>
    <w:rsid w:val="008E3AB4"/>
    <w:rsid w:val="008E46F5"/>
    <w:rsid w:val="008E4A12"/>
    <w:rsid w:val="008E5CFC"/>
    <w:rsid w:val="008E6187"/>
    <w:rsid w:val="008E7025"/>
    <w:rsid w:val="008E710E"/>
    <w:rsid w:val="008E7B3E"/>
    <w:rsid w:val="008E7DE2"/>
    <w:rsid w:val="008F035E"/>
    <w:rsid w:val="008F0B7D"/>
    <w:rsid w:val="008F1610"/>
    <w:rsid w:val="008F1C25"/>
    <w:rsid w:val="008F1EF5"/>
    <w:rsid w:val="008F39E6"/>
    <w:rsid w:val="008F3C37"/>
    <w:rsid w:val="008F5691"/>
    <w:rsid w:val="008F6300"/>
    <w:rsid w:val="008F7263"/>
    <w:rsid w:val="008F775C"/>
    <w:rsid w:val="00901F41"/>
    <w:rsid w:val="0090224A"/>
    <w:rsid w:val="00902D06"/>
    <w:rsid w:val="009033DF"/>
    <w:rsid w:val="00903411"/>
    <w:rsid w:val="00903492"/>
    <w:rsid w:val="009040AD"/>
    <w:rsid w:val="00904792"/>
    <w:rsid w:val="009047F7"/>
    <w:rsid w:val="00904DC2"/>
    <w:rsid w:val="009051DE"/>
    <w:rsid w:val="009065EE"/>
    <w:rsid w:val="00907810"/>
    <w:rsid w:val="009119B9"/>
    <w:rsid w:val="00914709"/>
    <w:rsid w:val="009179CE"/>
    <w:rsid w:val="009201FE"/>
    <w:rsid w:val="009204CE"/>
    <w:rsid w:val="009229C9"/>
    <w:rsid w:val="00922D24"/>
    <w:rsid w:val="00922DFB"/>
    <w:rsid w:val="00924110"/>
    <w:rsid w:val="00926E8F"/>
    <w:rsid w:val="00926EED"/>
    <w:rsid w:val="009276CA"/>
    <w:rsid w:val="00927E6E"/>
    <w:rsid w:val="00927E8C"/>
    <w:rsid w:val="00930313"/>
    <w:rsid w:val="00930C32"/>
    <w:rsid w:val="00931180"/>
    <w:rsid w:val="00931247"/>
    <w:rsid w:val="009313E1"/>
    <w:rsid w:val="00931658"/>
    <w:rsid w:val="0093223E"/>
    <w:rsid w:val="009344A0"/>
    <w:rsid w:val="00936536"/>
    <w:rsid w:val="0093674E"/>
    <w:rsid w:val="00937C9F"/>
    <w:rsid w:val="00940C36"/>
    <w:rsid w:val="00942084"/>
    <w:rsid w:val="00943531"/>
    <w:rsid w:val="009459B5"/>
    <w:rsid w:val="009462C0"/>
    <w:rsid w:val="00946A74"/>
    <w:rsid w:val="009515AC"/>
    <w:rsid w:val="0095279F"/>
    <w:rsid w:val="009529B8"/>
    <w:rsid w:val="00953C9C"/>
    <w:rsid w:val="00955221"/>
    <w:rsid w:val="0095523E"/>
    <w:rsid w:val="00956B7F"/>
    <w:rsid w:val="009575E2"/>
    <w:rsid w:val="00960DD7"/>
    <w:rsid w:val="00962975"/>
    <w:rsid w:val="00963218"/>
    <w:rsid w:val="00963A46"/>
    <w:rsid w:val="00963BDD"/>
    <w:rsid w:val="0096592A"/>
    <w:rsid w:val="00966351"/>
    <w:rsid w:val="009677E5"/>
    <w:rsid w:val="00967F2D"/>
    <w:rsid w:val="00970884"/>
    <w:rsid w:val="00971545"/>
    <w:rsid w:val="00972273"/>
    <w:rsid w:val="00972B6F"/>
    <w:rsid w:val="0097325A"/>
    <w:rsid w:val="00973E33"/>
    <w:rsid w:val="00974AE9"/>
    <w:rsid w:val="0097728B"/>
    <w:rsid w:val="009779B1"/>
    <w:rsid w:val="00982B58"/>
    <w:rsid w:val="009849B4"/>
    <w:rsid w:val="00987668"/>
    <w:rsid w:val="009878E7"/>
    <w:rsid w:val="00992833"/>
    <w:rsid w:val="009939CA"/>
    <w:rsid w:val="00994D59"/>
    <w:rsid w:val="009961DC"/>
    <w:rsid w:val="009968E1"/>
    <w:rsid w:val="00996E7C"/>
    <w:rsid w:val="009971AF"/>
    <w:rsid w:val="009973F6"/>
    <w:rsid w:val="0099794B"/>
    <w:rsid w:val="009A0C4C"/>
    <w:rsid w:val="009A14D4"/>
    <w:rsid w:val="009A1F5C"/>
    <w:rsid w:val="009A23D8"/>
    <w:rsid w:val="009A3629"/>
    <w:rsid w:val="009A36EE"/>
    <w:rsid w:val="009A3B3F"/>
    <w:rsid w:val="009A6225"/>
    <w:rsid w:val="009B0FB1"/>
    <w:rsid w:val="009B1327"/>
    <w:rsid w:val="009B134A"/>
    <w:rsid w:val="009B41AC"/>
    <w:rsid w:val="009B48EB"/>
    <w:rsid w:val="009B4B20"/>
    <w:rsid w:val="009B4D19"/>
    <w:rsid w:val="009B69D8"/>
    <w:rsid w:val="009B78E0"/>
    <w:rsid w:val="009C0EB3"/>
    <w:rsid w:val="009C1F4D"/>
    <w:rsid w:val="009C3142"/>
    <w:rsid w:val="009C527E"/>
    <w:rsid w:val="009C6689"/>
    <w:rsid w:val="009C6F0F"/>
    <w:rsid w:val="009C7515"/>
    <w:rsid w:val="009C7E2D"/>
    <w:rsid w:val="009D191B"/>
    <w:rsid w:val="009D1BE7"/>
    <w:rsid w:val="009D1D38"/>
    <w:rsid w:val="009D22E4"/>
    <w:rsid w:val="009D3696"/>
    <w:rsid w:val="009D4642"/>
    <w:rsid w:val="009E0328"/>
    <w:rsid w:val="009E0E7D"/>
    <w:rsid w:val="009E1210"/>
    <w:rsid w:val="009E1C2F"/>
    <w:rsid w:val="009E23EB"/>
    <w:rsid w:val="009E2405"/>
    <w:rsid w:val="009E2416"/>
    <w:rsid w:val="009E2F3A"/>
    <w:rsid w:val="009E3E49"/>
    <w:rsid w:val="009E4837"/>
    <w:rsid w:val="009E490A"/>
    <w:rsid w:val="009E7109"/>
    <w:rsid w:val="009F061D"/>
    <w:rsid w:val="009F0687"/>
    <w:rsid w:val="009F06B6"/>
    <w:rsid w:val="009F0C26"/>
    <w:rsid w:val="009F2381"/>
    <w:rsid w:val="009F2B75"/>
    <w:rsid w:val="009F4DBB"/>
    <w:rsid w:val="009F7FB2"/>
    <w:rsid w:val="00A0159D"/>
    <w:rsid w:val="00A03B51"/>
    <w:rsid w:val="00A045B6"/>
    <w:rsid w:val="00A05C50"/>
    <w:rsid w:val="00A063A4"/>
    <w:rsid w:val="00A066B7"/>
    <w:rsid w:val="00A06D09"/>
    <w:rsid w:val="00A07221"/>
    <w:rsid w:val="00A07DC9"/>
    <w:rsid w:val="00A13190"/>
    <w:rsid w:val="00A14232"/>
    <w:rsid w:val="00A14FF9"/>
    <w:rsid w:val="00A164A4"/>
    <w:rsid w:val="00A1672F"/>
    <w:rsid w:val="00A16FA3"/>
    <w:rsid w:val="00A17D55"/>
    <w:rsid w:val="00A17D79"/>
    <w:rsid w:val="00A208FA"/>
    <w:rsid w:val="00A23ABB"/>
    <w:rsid w:val="00A2584A"/>
    <w:rsid w:val="00A260A1"/>
    <w:rsid w:val="00A26236"/>
    <w:rsid w:val="00A26690"/>
    <w:rsid w:val="00A30B4E"/>
    <w:rsid w:val="00A311AA"/>
    <w:rsid w:val="00A321B4"/>
    <w:rsid w:val="00A3264F"/>
    <w:rsid w:val="00A328E8"/>
    <w:rsid w:val="00A32A70"/>
    <w:rsid w:val="00A341AE"/>
    <w:rsid w:val="00A36ABD"/>
    <w:rsid w:val="00A404D8"/>
    <w:rsid w:val="00A40552"/>
    <w:rsid w:val="00A40C47"/>
    <w:rsid w:val="00A4170D"/>
    <w:rsid w:val="00A42103"/>
    <w:rsid w:val="00A4237E"/>
    <w:rsid w:val="00A459FF"/>
    <w:rsid w:val="00A46512"/>
    <w:rsid w:val="00A50D00"/>
    <w:rsid w:val="00A50FED"/>
    <w:rsid w:val="00A5218D"/>
    <w:rsid w:val="00A522B0"/>
    <w:rsid w:val="00A52706"/>
    <w:rsid w:val="00A56AE9"/>
    <w:rsid w:val="00A56CB3"/>
    <w:rsid w:val="00A5766E"/>
    <w:rsid w:val="00A624F1"/>
    <w:rsid w:val="00A62B15"/>
    <w:rsid w:val="00A630EA"/>
    <w:rsid w:val="00A631F6"/>
    <w:rsid w:val="00A633C2"/>
    <w:rsid w:val="00A6368C"/>
    <w:rsid w:val="00A66537"/>
    <w:rsid w:val="00A70414"/>
    <w:rsid w:val="00A706EB"/>
    <w:rsid w:val="00A71588"/>
    <w:rsid w:val="00A744CC"/>
    <w:rsid w:val="00A75E63"/>
    <w:rsid w:val="00A81515"/>
    <w:rsid w:val="00A81B5C"/>
    <w:rsid w:val="00A822F5"/>
    <w:rsid w:val="00A83008"/>
    <w:rsid w:val="00A8381F"/>
    <w:rsid w:val="00A83A49"/>
    <w:rsid w:val="00A8463F"/>
    <w:rsid w:val="00A85082"/>
    <w:rsid w:val="00A85455"/>
    <w:rsid w:val="00A857AF"/>
    <w:rsid w:val="00A867F4"/>
    <w:rsid w:val="00A86A79"/>
    <w:rsid w:val="00A90B4F"/>
    <w:rsid w:val="00A92615"/>
    <w:rsid w:val="00A94C57"/>
    <w:rsid w:val="00A96AE5"/>
    <w:rsid w:val="00A97D91"/>
    <w:rsid w:val="00A97F8A"/>
    <w:rsid w:val="00AA1DCC"/>
    <w:rsid w:val="00AA24DD"/>
    <w:rsid w:val="00AA3A85"/>
    <w:rsid w:val="00AA4D0F"/>
    <w:rsid w:val="00AA799D"/>
    <w:rsid w:val="00AB00E1"/>
    <w:rsid w:val="00AB09E3"/>
    <w:rsid w:val="00AB13D2"/>
    <w:rsid w:val="00AB2080"/>
    <w:rsid w:val="00AB3916"/>
    <w:rsid w:val="00AB656F"/>
    <w:rsid w:val="00AB74AF"/>
    <w:rsid w:val="00AB7B14"/>
    <w:rsid w:val="00AC0442"/>
    <w:rsid w:val="00AC0A35"/>
    <w:rsid w:val="00AC434D"/>
    <w:rsid w:val="00AC4810"/>
    <w:rsid w:val="00AC5DE0"/>
    <w:rsid w:val="00AC60C0"/>
    <w:rsid w:val="00AC6BF3"/>
    <w:rsid w:val="00AC7814"/>
    <w:rsid w:val="00AC7EA1"/>
    <w:rsid w:val="00AD1B1B"/>
    <w:rsid w:val="00AD3B77"/>
    <w:rsid w:val="00AD4E41"/>
    <w:rsid w:val="00AD4F8A"/>
    <w:rsid w:val="00AD5365"/>
    <w:rsid w:val="00AD7BAF"/>
    <w:rsid w:val="00AD7E0C"/>
    <w:rsid w:val="00AE0A30"/>
    <w:rsid w:val="00AE0A4B"/>
    <w:rsid w:val="00AE0EAF"/>
    <w:rsid w:val="00AE134B"/>
    <w:rsid w:val="00AE1869"/>
    <w:rsid w:val="00AE3014"/>
    <w:rsid w:val="00AE3FF7"/>
    <w:rsid w:val="00AE46B5"/>
    <w:rsid w:val="00AE4DB6"/>
    <w:rsid w:val="00AE60E8"/>
    <w:rsid w:val="00AE6582"/>
    <w:rsid w:val="00AE763A"/>
    <w:rsid w:val="00AF06E1"/>
    <w:rsid w:val="00AF2182"/>
    <w:rsid w:val="00AF390C"/>
    <w:rsid w:val="00AF5DB9"/>
    <w:rsid w:val="00B00501"/>
    <w:rsid w:val="00B00CE5"/>
    <w:rsid w:val="00B01C6B"/>
    <w:rsid w:val="00B02972"/>
    <w:rsid w:val="00B02A14"/>
    <w:rsid w:val="00B02EEC"/>
    <w:rsid w:val="00B03D07"/>
    <w:rsid w:val="00B04F61"/>
    <w:rsid w:val="00B058D2"/>
    <w:rsid w:val="00B0644C"/>
    <w:rsid w:val="00B07FC2"/>
    <w:rsid w:val="00B10714"/>
    <w:rsid w:val="00B11D60"/>
    <w:rsid w:val="00B11D64"/>
    <w:rsid w:val="00B123AC"/>
    <w:rsid w:val="00B1363A"/>
    <w:rsid w:val="00B13BD6"/>
    <w:rsid w:val="00B13C59"/>
    <w:rsid w:val="00B16A06"/>
    <w:rsid w:val="00B17371"/>
    <w:rsid w:val="00B17D32"/>
    <w:rsid w:val="00B204E0"/>
    <w:rsid w:val="00B209EB"/>
    <w:rsid w:val="00B20BCF"/>
    <w:rsid w:val="00B2130F"/>
    <w:rsid w:val="00B23540"/>
    <w:rsid w:val="00B24C57"/>
    <w:rsid w:val="00B252B9"/>
    <w:rsid w:val="00B25772"/>
    <w:rsid w:val="00B27082"/>
    <w:rsid w:val="00B2752E"/>
    <w:rsid w:val="00B27F27"/>
    <w:rsid w:val="00B3196A"/>
    <w:rsid w:val="00B335B1"/>
    <w:rsid w:val="00B3466C"/>
    <w:rsid w:val="00B3530C"/>
    <w:rsid w:val="00B353E9"/>
    <w:rsid w:val="00B360D0"/>
    <w:rsid w:val="00B3787C"/>
    <w:rsid w:val="00B37F60"/>
    <w:rsid w:val="00B407C3"/>
    <w:rsid w:val="00B421A2"/>
    <w:rsid w:val="00B421D7"/>
    <w:rsid w:val="00B42BB0"/>
    <w:rsid w:val="00B42DDC"/>
    <w:rsid w:val="00B449AB"/>
    <w:rsid w:val="00B46C5B"/>
    <w:rsid w:val="00B50E2A"/>
    <w:rsid w:val="00B51A44"/>
    <w:rsid w:val="00B52C66"/>
    <w:rsid w:val="00B5321A"/>
    <w:rsid w:val="00B543CF"/>
    <w:rsid w:val="00B54D77"/>
    <w:rsid w:val="00B54F30"/>
    <w:rsid w:val="00B55E83"/>
    <w:rsid w:val="00B56485"/>
    <w:rsid w:val="00B56638"/>
    <w:rsid w:val="00B56D6A"/>
    <w:rsid w:val="00B57049"/>
    <w:rsid w:val="00B57B75"/>
    <w:rsid w:val="00B60093"/>
    <w:rsid w:val="00B609DF"/>
    <w:rsid w:val="00B617DA"/>
    <w:rsid w:val="00B61E48"/>
    <w:rsid w:val="00B6230A"/>
    <w:rsid w:val="00B63C04"/>
    <w:rsid w:val="00B63E5D"/>
    <w:rsid w:val="00B65462"/>
    <w:rsid w:val="00B66320"/>
    <w:rsid w:val="00B668CA"/>
    <w:rsid w:val="00B71947"/>
    <w:rsid w:val="00B71EB5"/>
    <w:rsid w:val="00B72169"/>
    <w:rsid w:val="00B72C89"/>
    <w:rsid w:val="00B732CF"/>
    <w:rsid w:val="00B7338B"/>
    <w:rsid w:val="00B74C09"/>
    <w:rsid w:val="00B752DE"/>
    <w:rsid w:val="00B76742"/>
    <w:rsid w:val="00B77695"/>
    <w:rsid w:val="00B80431"/>
    <w:rsid w:val="00B829AD"/>
    <w:rsid w:val="00B8303A"/>
    <w:rsid w:val="00B8321E"/>
    <w:rsid w:val="00B84654"/>
    <w:rsid w:val="00B86BEF"/>
    <w:rsid w:val="00B86C9A"/>
    <w:rsid w:val="00B87AB3"/>
    <w:rsid w:val="00B90441"/>
    <w:rsid w:val="00B907B4"/>
    <w:rsid w:val="00B90B5B"/>
    <w:rsid w:val="00B9259D"/>
    <w:rsid w:val="00B92C48"/>
    <w:rsid w:val="00B92F50"/>
    <w:rsid w:val="00B940DD"/>
    <w:rsid w:val="00B951C4"/>
    <w:rsid w:val="00B953B8"/>
    <w:rsid w:val="00B96264"/>
    <w:rsid w:val="00B9660F"/>
    <w:rsid w:val="00BA01B2"/>
    <w:rsid w:val="00BA0313"/>
    <w:rsid w:val="00BA0D3D"/>
    <w:rsid w:val="00BA1789"/>
    <w:rsid w:val="00BA199F"/>
    <w:rsid w:val="00BA1D33"/>
    <w:rsid w:val="00BA539D"/>
    <w:rsid w:val="00BA53CF"/>
    <w:rsid w:val="00BA5782"/>
    <w:rsid w:val="00BA71ED"/>
    <w:rsid w:val="00BB1EAC"/>
    <w:rsid w:val="00BB1FAE"/>
    <w:rsid w:val="00BB365E"/>
    <w:rsid w:val="00BB3A0D"/>
    <w:rsid w:val="00BB4C16"/>
    <w:rsid w:val="00BB7579"/>
    <w:rsid w:val="00BC124C"/>
    <w:rsid w:val="00BC1E93"/>
    <w:rsid w:val="00BC4212"/>
    <w:rsid w:val="00BC4804"/>
    <w:rsid w:val="00BC767A"/>
    <w:rsid w:val="00BD0D7B"/>
    <w:rsid w:val="00BD3437"/>
    <w:rsid w:val="00BD429C"/>
    <w:rsid w:val="00BD4F02"/>
    <w:rsid w:val="00BD56A1"/>
    <w:rsid w:val="00BD7669"/>
    <w:rsid w:val="00BE0799"/>
    <w:rsid w:val="00BE0902"/>
    <w:rsid w:val="00BE0BEE"/>
    <w:rsid w:val="00BE1B7D"/>
    <w:rsid w:val="00BE21A3"/>
    <w:rsid w:val="00BE3FCA"/>
    <w:rsid w:val="00BE5702"/>
    <w:rsid w:val="00BE5B22"/>
    <w:rsid w:val="00BE5FE3"/>
    <w:rsid w:val="00BE643D"/>
    <w:rsid w:val="00BE67DB"/>
    <w:rsid w:val="00BE704C"/>
    <w:rsid w:val="00BE725F"/>
    <w:rsid w:val="00BE7CED"/>
    <w:rsid w:val="00BF0E4E"/>
    <w:rsid w:val="00BF15C0"/>
    <w:rsid w:val="00BF1AA6"/>
    <w:rsid w:val="00BF24E5"/>
    <w:rsid w:val="00BF2DB9"/>
    <w:rsid w:val="00BF4EBB"/>
    <w:rsid w:val="00BF6B36"/>
    <w:rsid w:val="00C0036C"/>
    <w:rsid w:val="00C00744"/>
    <w:rsid w:val="00C0112D"/>
    <w:rsid w:val="00C01FF5"/>
    <w:rsid w:val="00C02784"/>
    <w:rsid w:val="00C0346A"/>
    <w:rsid w:val="00C03654"/>
    <w:rsid w:val="00C040A9"/>
    <w:rsid w:val="00C047B9"/>
    <w:rsid w:val="00C04FDF"/>
    <w:rsid w:val="00C06D34"/>
    <w:rsid w:val="00C1091A"/>
    <w:rsid w:val="00C10CED"/>
    <w:rsid w:val="00C1137E"/>
    <w:rsid w:val="00C12F83"/>
    <w:rsid w:val="00C13F51"/>
    <w:rsid w:val="00C14033"/>
    <w:rsid w:val="00C14123"/>
    <w:rsid w:val="00C165B7"/>
    <w:rsid w:val="00C1776C"/>
    <w:rsid w:val="00C17B0C"/>
    <w:rsid w:val="00C216B5"/>
    <w:rsid w:val="00C218DA"/>
    <w:rsid w:val="00C222B8"/>
    <w:rsid w:val="00C22714"/>
    <w:rsid w:val="00C22B0C"/>
    <w:rsid w:val="00C22FDF"/>
    <w:rsid w:val="00C259D2"/>
    <w:rsid w:val="00C25C49"/>
    <w:rsid w:val="00C25F55"/>
    <w:rsid w:val="00C260A8"/>
    <w:rsid w:val="00C26DC6"/>
    <w:rsid w:val="00C312F6"/>
    <w:rsid w:val="00C32318"/>
    <w:rsid w:val="00C32742"/>
    <w:rsid w:val="00C34A8D"/>
    <w:rsid w:val="00C34EEF"/>
    <w:rsid w:val="00C35A9D"/>
    <w:rsid w:val="00C36121"/>
    <w:rsid w:val="00C36262"/>
    <w:rsid w:val="00C37590"/>
    <w:rsid w:val="00C376EF"/>
    <w:rsid w:val="00C37AEF"/>
    <w:rsid w:val="00C37F17"/>
    <w:rsid w:val="00C41C97"/>
    <w:rsid w:val="00C4247C"/>
    <w:rsid w:val="00C44969"/>
    <w:rsid w:val="00C450C4"/>
    <w:rsid w:val="00C45139"/>
    <w:rsid w:val="00C45870"/>
    <w:rsid w:val="00C45A51"/>
    <w:rsid w:val="00C45C57"/>
    <w:rsid w:val="00C51AE1"/>
    <w:rsid w:val="00C51E5A"/>
    <w:rsid w:val="00C52DEA"/>
    <w:rsid w:val="00C545A3"/>
    <w:rsid w:val="00C5612B"/>
    <w:rsid w:val="00C561A5"/>
    <w:rsid w:val="00C562FB"/>
    <w:rsid w:val="00C56FCA"/>
    <w:rsid w:val="00C57E96"/>
    <w:rsid w:val="00C612A5"/>
    <w:rsid w:val="00C61B05"/>
    <w:rsid w:val="00C61F2B"/>
    <w:rsid w:val="00C6228E"/>
    <w:rsid w:val="00C64021"/>
    <w:rsid w:val="00C643E1"/>
    <w:rsid w:val="00C65A73"/>
    <w:rsid w:val="00C65FB9"/>
    <w:rsid w:val="00C666EB"/>
    <w:rsid w:val="00C66F97"/>
    <w:rsid w:val="00C6754C"/>
    <w:rsid w:val="00C67555"/>
    <w:rsid w:val="00C67AF4"/>
    <w:rsid w:val="00C67E52"/>
    <w:rsid w:val="00C67FCA"/>
    <w:rsid w:val="00C71CAD"/>
    <w:rsid w:val="00C72BA9"/>
    <w:rsid w:val="00C74852"/>
    <w:rsid w:val="00C7550E"/>
    <w:rsid w:val="00C75919"/>
    <w:rsid w:val="00C76079"/>
    <w:rsid w:val="00C770D1"/>
    <w:rsid w:val="00C77BB5"/>
    <w:rsid w:val="00C77F2F"/>
    <w:rsid w:val="00C81BCC"/>
    <w:rsid w:val="00C846DC"/>
    <w:rsid w:val="00C85B92"/>
    <w:rsid w:val="00C86A95"/>
    <w:rsid w:val="00C91B71"/>
    <w:rsid w:val="00C9223F"/>
    <w:rsid w:val="00C92604"/>
    <w:rsid w:val="00C946A6"/>
    <w:rsid w:val="00C947B6"/>
    <w:rsid w:val="00CA0AFC"/>
    <w:rsid w:val="00CA34AA"/>
    <w:rsid w:val="00CA42FE"/>
    <w:rsid w:val="00CA4980"/>
    <w:rsid w:val="00CA5F36"/>
    <w:rsid w:val="00CA6BF1"/>
    <w:rsid w:val="00CA7B13"/>
    <w:rsid w:val="00CB142A"/>
    <w:rsid w:val="00CB14DB"/>
    <w:rsid w:val="00CB263E"/>
    <w:rsid w:val="00CB2910"/>
    <w:rsid w:val="00CB4F2A"/>
    <w:rsid w:val="00CB5742"/>
    <w:rsid w:val="00CB7F47"/>
    <w:rsid w:val="00CC0083"/>
    <w:rsid w:val="00CC174D"/>
    <w:rsid w:val="00CC2111"/>
    <w:rsid w:val="00CC3322"/>
    <w:rsid w:val="00CC3D8E"/>
    <w:rsid w:val="00CC4A93"/>
    <w:rsid w:val="00CC52B5"/>
    <w:rsid w:val="00CC60C5"/>
    <w:rsid w:val="00CC60EE"/>
    <w:rsid w:val="00CC6600"/>
    <w:rsid w:val="00CC72C5"/>
    <w:rsid w:val="00CC7910"/>
    <w:rsid w:val="00CD14EB"/>
    <w:rsid w:val="00CD1F49"/>
    <w:rsid w:val="00CD2159"/>
    <w:rsid w:val="00CD2393"/>
    <w:rsid w:val="00CD2EF3"/>
    <w:rsid w:val="00CD319E"/>
    <w:rsid w:val="00CD3679"/>
    <w:rsid w:val="00CD3A14"/>
    <w:rsid w:val="00CD458F"/>
    <w:rsid w:val="00CD4ED4"/>
    <w:rsid w:val="00CD65DF"/>
    <w:rsid w:val="00CD6814"/>
    <w:rsid w:val="00CD682A"/>
    <w:rsid w:val="00CD6F0D"/>
    <w:rsid w:val="00CD7EEE"/>
    <w:rsid w:val="00CE0225"/>
    <w:rsid w:val="00CE1D16"/>
    <w:rsid w:val="00CE30AD"/>
    <w:rsid w:val="00CE6BE9"/>
    <w:rsid w:val="00CE7680"/>
    <w:rsid w:val="00CE7E24"/>
    <w:rsid w:val="00CF07A2"/>
    <w:rsid w:val="00CF2A9D"/>
    <w:rsid w:val="00CF2D6A"/>
    <w:rsid w:val="00CF2F29"/>
    <w:rsid w:val="00CF3A08"/>
    <w:rsid w:val="00CF3BDF"/>
    <w:rsid w:val="00CF5173"/>
    <w:rsid w:val="00CF5C56"/>
    <w:rsid w:val="00CF5F1A"/>
    <w:rsid w:val="00D01E38"/>
    <w:rsid w:val="00D020F0"/>
    <w:rsid w:val="00D037AB"/>
    <w:rsid w:val="00D04B0E"/>
    <w:rsid w:val="00D04D48"/>
    <w:rsid w:val="00D04DE8"/>
    <w:rsid w:val="00D05AEB"/>
    <w:rsid w:val="00D0674C"/>
    <w:rsid w:val="00D06B59"/>
    <w:rsid w:val="00D06DE3"/>
    <w:rsid w:val="00D11943"/>
    <w:rsid w:val="00D12815"/>
    <w:rsid w:val="00D13544"/>
    <w:rsid w:val="00D14A8D"/>
    <w:rsid w:val="00D153C3"/>
    <w:rsid w:val="00D16AF8"/>
    <w:rsid w:val="00D176C9"/>
    <w:rsid w:val="00D17D36"/>
    <w:rsid w:val="00D17F4C"/>
    <w:rsid w:val="00D20987"/>
    <w:rsid w:val="00D210E7"/>
    <w:rsid w:val="00D21332"/>
    <w:rsid w:val="00D22D76"/>
    <w:rsid w:val="00D252EE"/>
    <w:rsid w:val="00D25F41"/>
    <w:rsid w:val="00D270EE"/>
    <w:rsid w:val="00D320D4"/>
    <w:rsid w:val="00D32371"/>
    <w:rsid w:val="00D32655"/>
    <w:rsid w:val="00D339CA"/>
    <w:rsid w:val="00D35C43"/>
    <w:rsid w:val="00D364BC"/>
    <w:rsid w:val="00D36779"/>
    <w:rsid w:val="00D36884"/>
    <w:rsid w:val="00D402BF"/>
    <w:rsid w:val="00D42803"/>
    <w:rsid w:val="00D43DBF"/>
    <w:rsid w:val="00D44433"/>
    <w:rsid w:val="00D44630"/>
    <w:rsid w:val="00D446C0"/>
    <w:rsid w:val="00D44AA7"/>
    <w:rsid w:val="00D45D52"/>
    <w:rsid w:val="00D479BB"/>
    <w:rsid w:val="00D47D5A"/>
    <w:rsid w:val="00D513F4"/>
    <w:rsid w:val="00D51CEC"/>
    <w:rsid w:val="00D52936"/>
    <w:rsid w:val="00D53A06"/>
    <w:rsid w:val="00D55F4B"/>
    <w:rsid w:val="00D56AAA"/>
    <w:rsid w:val="00D61B1A"/>
    <w:rsid w:val="00D63CD1"/>
    <w:rsid w:val="00D6428A"/>
    <w:rsid w:val="00D6534F"/>
    <w:rsid w:val="00D65D2D"/>
    <w:rsid w:val="00D6720E"/>
    <w:rsid w:val="00D67474"/>
    <w:rsid w:val="00D6771A"/>
    <w:rsid w:val="00D72051"/>
    <w:rsid w:val="00D727A8"/>
    <w:rsid w:val="00D72B15"/>
    <w:rsid w:val="00D73218"/>
    <w:rsid w:val="00D73A06"/>
    <w:rsid w:val="00D73BF0"/>
    <w:rsid w:val="00D74EF9"/>
    <w:rsid w:val="00D75BA1"/>
    <w:rsid w:val="00D769E8"/>
    <w:rsid w:val="00D76C4D"/>
    <w:rsid w:val="00D76D55"/>
    <w:rsid w:val="00D811E6"/>
    <w:rsid w:val="00D82331"/>
    <w:rsid w:val="00D82AD0"/>
    <w:rsid w:val="00D84A6A"/>
    <w:rsid w:val="00D84B1C"/>
    <w:rsid w:val="00D87286"/>
    <w:rsid w:val="00D90B6C"/>
    <w:rsid w:val="00D92157"/>
    <w:rsid w:val="00D93D26"/>
    <w:rsid w:val="00D93F91"/>
    <w:rsid w:val="00D94D45"/>
    <w:rsid w:val="00D95906"/>
    <w:rsid w:val="00D972C8"/>
    <w:rsid w:val="00D974C3"/>
    <w:rsid w:val="00D97855"/>
    <w:rsid w:val="00D97F38"/>
    <w:rsid w:val="00DA18C4"/>
    <w:rsid w:val="00DA2179"/>
    <w:rsid w:val="00DA240D"/>
    <w:rsid w:val="00DA277F"/>
    <w:rsid w:val="00DA4819"/>
    <w:rsid w:val="00DA4AC7"/>
    <w:rsid w:val="00DA5F71"/>
    <w:rsid w:val="00DA6632"/>
    <w:rsid w:val="00DA7846"/>
    <w:rsid w:val="00DA7CAD"/>
    <w:rsid w:val="00DB0346"/>
    <w:rsid w:val="00DB07C7"/>
    <w:rsid w:val="00DB0E65"/>
    <w:rsid w:val="00DB33D7"/>
    <w:rsid w:val="00DB3F00"/>
    <w:rsid w:val="00DB4010"/>
    <w:rsid w:val="00DB6545"/>
    <w:rsid w:val="00DB725A"/>
    <w:rsid w:val="00DB7593"/>
    <w:rsid w:val="00DB78DA"/>
    <w:rsid w:val="00DC1406"/>
    <w:rsid w:val="00DC408C"/>
    <w:rsid w:val="00DC43D5"/>
    <w:rsid w:val="00DC4BF2"/>
    <w:rsid w:val="00DC651C"/>
    <w:rsid w:val="00DC6708"/>
    <w:rsid w:val="00DC6785"/>
    <w:rsid w:val="00DC6A91"/>
    <w:rsid w:val="00DC6AAE"/>
    <w:rsid w:val="00DC7209"/>
    <w:rsid w:val="00DC7B4A"/>
    <w:rsid w:val="00DD0249"/>
    <w:rsid w:val="00DD0D4E"/>
    <w:rsid w:val="00DD1A20"/>
    <w:rsid w:val="00DD328D"/>
    <w:rsid w:val="00DD3A05"/>
    <w:rsid w:val="00DD461E"/>
    <w:rsid w:val="00DD65B8"/>
    <w:rsid w:val="00DD70B6"/>
    <w:rsid w:val="00DD70F6"/>
    <w:rsid w:val="00DD7656"/>
    <w:rsid w:val="00DD7BC8"/>
    <w:rsid w:val="00DE4868"/>
    <w:rsid w:val="00DE566F"/>
    <w:rsid w:val="00DE5E57"/>
    <w:rsid w:val="00DE5E6C"/>
    <w:rsid w:val="00DE5FCD"/>
    <w:rsid w:val="00DE705E"/>
    <w:rsid w:val="00DF05CA"/>
    <w:rsid w:val="00DF0B59"/>
    <w:rsid w:val="00DF1014"/>
    <w:rsid w:val="00DF124C"/>
    <w:rsid w:val="00DF1295"/>
    <w:rsid w:val="00DF1C7B"/>
    <w:rsid w:val="00DF29B7"/>
    <w:rsid w:val="00DF45A0"/>
    <w:rsid w:val="00DF5656"/>
    <w:rsid w:val="00DF6AD6"/>
    <w:rsid w:val="00DF718A"/>
    <w:rsid w:val="00DF744A"/>
    <w:rsid w:val="00DF7503"/>
    <w:rsid w:val="00E001F1"/>
    <w:rsid w:val="00E01BD5"/>
    <w:rsid w:val="00E01DAD"/>
    <w:rsid w:val="00E0370E"/>
    <w:rsid w:val="00E0793F"/>
    <w:rsid w:val="00E10240"/>
    <w:rsid w:val="00E10D15"/>
    <w:rsid w:val="00E15C05"/>
    <w:rsid w:val="00E16618"/>
    <w:rsid w:val="00E16AA7"/>
    <w:rsid w:val="00E206ED"/>
    <w:rsid w:val="00E20E82"/>
    <w:rsid w:val="00E2113C"/>
    <w:rsid w:val="00E230D1"/>
    <w:rsid w:val="00E24126"/>
    <w:rsid w:val="00E24C03"/>
    <w:rsid w:val="00E25142"/>
    <w:rsid w:val="00E2695B"/>
    <w:rsid w:val="00E27785"/>
    <w:rsid w:val="00E30048"/>
    <w:rsid w:val="00E31408"/>
    <w:rsid w:val="00E34238"/>
    <w:rsid w:val="00E347FE"/>
    <w:rsid w:val="00E350CD"/>
    <w:rsid w:val="00E35DB8"/>
    <w:rsid w:val="00E36265"/>
    <w:rsid w:val="00E364E2"/>
    <w:rsid w:val="00E36D92"/>
    <w:rsid w:val="00E37EDE"/>
    <w:rsid w:val="00E404C1"/>
    <w:rsid w:val="00E41552"/>
    <w:rsid w:val="00E42C08"/>
    <w:rsid w:val="00E42E2F"/>
    <w:rsid w:val="00E42FDC"/>
    <w:rsid w:val="00E44FFD"/>
    <w:rsid w:val="00E50223"/>
    <w:rsid w:val="00E50966"/>
    <w:rsid w:val="00E50D58"/>
    <w:rsid w:val="00E5164A"/>
    <w:rsid w:val="00E53325"/>
    <w:rsid w:val="00E53B9C"/>
    <w:rsid w:val="00E54491"/>
    <w:rsid w:val="00E563B8"/>
    <w:rsid w:val="00E578E1"/>
    <w:rsid w:val="00E60555"/>
    <w:rsid w:val="00E61EE5"/>
    <w:rsid w:val="00E63775"/>
    <w:rsid w:val="00E63A4C"/>
    <w:rsid w:val="00E63A86"/>
    <w:rsid w:val="00E63F21"/>
    <w:rsid w:val="00E64884"/>
    <w:rsid w:val="00E65264"/>
    <w:rsid w:val="00E65B9A"/>
    <w:rsid w:val="00E704EF"/>
    <w:rsid w:val="00E70706"/>
    <w:rsid w:val="00E7194B"/>
    <w:rsid w:val="00E71ABF"/>
    <w:rsid w:val="00E720D5"/>
    <w:rsid w:val="00E72399"/>
    <w:rsid w:val="00E724A5"/>
    <w:rsid w:val="00E73B84"/>
    <w:rsid w:val="00E73C67"/>
    <w:rsid w:val="00E752DB"/>
    <w:rsid w:val="00E75632"/>
    <w:rsid w:val="00E76C4C"/>
    <w:rsid w:val="00E771C2"/>
    <w:rsid w:val="00E77B5D"/>
    <w:rsid w:val="00E77F20"/>
    <w:rsid w:val="00E80DB7"/>
    <w:rsid w:val="00E8220D"/>
    <w:rsid w:val="00E840BE"/>
    <w:rsid w:val="00E859C9"/>
    <w:rsid w:val="00E85E61"/>
    <w:rsid w:val="00E860E3"/>
    <w:rsid w:val="00E86893"/>
    <w:rsid w:val="00E924DA"/>
    <w:rsid w:val="00E93527"/>
    <w:rsid w:val="00E9378F"/>
    <w:rsid w:val="00E93A37"/>
    <w:rsid w:val="00E93BF4"/>
    <w:rsid w:val="00E952D9"/>
    <w:rsid w:val="00EA0F9D"/>
    <w:rsid w:val="00EA1833"/>
    <w:rsid w:val="00EA21AE"/>
    <w:rsid w:val="00EA26A7"/>
    <w:rsid w:val="00EA2933"/>
    <w:rsid w:val="00EA31CD"/>
    <w:rsid w:val="00EA3C9D"/>
    <w:rsid w:val="00EA5B12"/>
    <w:rsid w:val="00EA7934"/>
    <w:rsid w:val="00EB015C"/>
    <w:rsid w:val="00EB05D5"/>
    <w:rsid w:val="00EB0662"/>
    <w:rsid w:val="00EB23EF"/>
    <w:rsid w:val="00EB36AE"/>
    <w:rsid w:val="00EB598E"/>
    <w:rsid w:val="00EB6771"/>
    <w:rsid w:val="00EB6795"/>
    <w:rsid w:val="00EB6E8C"/>
    <w:rsid w:val="00EB6F10"/>
    <w:rsid w:val="00EC0382"/>
    <w:rsid w:val="00EC03D0"/>
    <w:rsid w:val="00EC0606"/>
    <w:rsid w:val="00EC0F07"/>
    <w:rsid w:val="00EC13AC"/>
    <w:rsid w:val="00EC1FAA"/>
    <w:rsid w:val="00EC3C72"/>
    <w:rsid w:val="00EC6618"/>
    <w:rsid w:val="00EC78AF"/>
    <w:rsid w:val="00EC7F17"/>
    <w:rsid w:val="00ED068A"/>
    <w:rsid w:val="00ED06C1"/>
    <w:rsid w:val="00ED1C76"/>
    <w:rsid w:val="00ED4AAF"/>
    <w:rsid w:val="00ED5EA0"/>
    <w:rsid w:val="00ED7521"/>
    <w:rsid w:val="00ED7D23"/>
    <w:rsid w:val="00EE0193"/>
    <w:rsid w:val="00EE05C5"/>
    <w:rsid w:val="00EE0921"/>
    <w:rsid w:val="00EE1205"/>
    <w:rsid w:val="00EE2B3A"/>
    <w:rsid w:val="00EE3546"/>
    <w:rsid w:val="00EE3F32"/>
    <w:rsid w:val="00EE5767"/>
    <w:rsid w:val="00EE6355"/>
    <w:rsid w:val="00EE6756"/>
    <w:rsid w:val="00EE699A"/>
    <w:rsid w:val="00EE7F91"/>
    <w:rsid w:val="00EF0AC6"/>
    <w:rsid w:val="00EF2214"/>
    <w:rsid w:val="00EF25ED"/>
    <w:rsid w:val="00EF3C43"/>
    <w:rsid w:val="00EF4647"/>
    <w:rsid w:val="00EF5B19"/>
    <w:rsid w:val="00EF6D50"/>
    <w:rsid w:val="00EF7053"/>
    <w:rsid w:val="00F00729"/>
    <w:rsid w:val="00F028C7"/>
    <w:rsid w:val="00F048B5"/>
    <w:rsid w:val="00F053DB"/>
    <w:rsid w:val="00F05F3B"/>
    <w:rsid w:val="00F066FC"/>
    <w:rsid w:val="00F11268"/>
    <w:rsid w:val="00F12067"/>
    <w:rsid w:val="00F120C8"/>
    <w:rsid w:val="00F15159"/>
    <w:rsid w:val="00F21D9C"/>
    <w:rsid w:val="00F2293C"/>
    <w:rsid w:val="00F23ACD"/>
    <w:rsid w:val="00F240ED"/>
    <w:rsid w:val="00F2412D"/>
    <w:rsid w:val="00F270AA"/>
    <w:rsid w:val="00F270DE"/>
    <w:rsid w:val="00F2772E"/>
    <w:rsid w:val="00F30AB3"/>
    <w:rsid w:val="00F31C85"/>
    <w:rsid w:val="00F32AF1"/>
    <w:rsid w:val="00F348C5"/>
    <w:rsid w:val="00F35F61"/>
    <w:rsid w:val="00F37E8B"/>
    <w:rsid w:val="00F4048F"/>
    <w:rsid w:val="00F40C9F"/>
    <w:rsid w:val="00F40E38"/>
    <w:rsid w:val="00F413C8"/>
    <w:rsid w:val="00F4184B"/>
    <w:rsid w:val="00F4265B"/>
    <w:rsid w:val="00F4346E"/>
    <w:rsid w:val="00F457AA"/>
    <w:rsid w:val="00F45F31"/>
    <w:rsid w:val="00F46642"/>
    <w:rsid w:val="00F47483"/>
    <w:rsid w:val="00F47C2F"/>
    <w:rsid w:val="00F47C36"/>
    <w:rsid w:val="00F5169F"/>
    <w:rsid w:val="00F5225C"/>
    <w:rsid w:val="00F524DD"/>
    <w:rsid w:val="00F527B6"/>
    <w:rsid w:val="00F52BFA"/>
    <w:rsid w:val="00F52F52"/>
    <w:rsid w:val="00F5467C"/>
    <w:rsid w:val="00F5496F"/>
    <w:rsid w:val="00F57D8C"/>
    <w:rsid w:val="00F6072A"/>
    <w:rsid w:val="00F61957"/>
    <w:rsid w:val="00F61A36"/>
    <w:rsid w:val="00F62105"/>
    <w:rsid w:val="00F62CAE"/>
    <w:rsid w:val="00F64443"/>
    <w:rsid w:val="00F655AF"/>
    <w:rsid w:val="00F65875"/>
    <w:rsid w:val="00F6619E"/>
    <w:rsid w:val="00F70797"/>
    <w:rsid w:val="00F71E69"/>
    <w:rsid w:val="00F72350"/>
    <w:rsid w:val="00F7238D"/>
    <w:rsid w:val="00F7287D"/>
    <w:rsid w:val="00F74273"/>
    <w:rsid w:val="00F743FA"/>
    <w:rsid w:val="00F74D1E"/>
    <w:rsid w:val="00F7551E"/>
    <w:rsid w:val="00F761EA"/>
    <w:rsid w:val="00F813FD"/>
    <w:rsid w:val="00F827DD"/>
    <w:rsid w:val="00F82DB5"/>
    <w:rsid w:val="00F83C46"/>
    <w:rsid w:val="00F83F0D"/>
    <w:rsid w:val="00F83FA7"/>
    <w:rsid w:val="00F852D6"/>
    <w:rsid w:val="00F867A6"/>
    <w:rsid w:val="00F87442"/>
    <w:rsid w:val="00F91868"/>
    <w:rsid w:val="00F923EE"/>
    <w:rsid w:val="00F92863"/>
    <w:rsid w:val="00F94A85"/>
    <w:rsid w:val="00F97172"/>
    <w:rsid w:val="00F9760C"/>
    <w:rsid w:val="00FA05A2"/>
    <w:rsid w:val="00FA0C13"/>
    <w:rsid w:val="00FA1A21"/>
    <w:rsid w:val="00FA2A46"/>
    <w:rsid w:val="00FA376D"/>
    <w:rsid w:val="00FA37BE"/>
    <w:rsid w:val="00FA3BAD"/>
    <w:rsid w:val="00FA3D17"/>
    <w:rsid w:val="00FA5625"/>
    <w:rsid w:val="00FA580F"/>
    <w:rsid w:val="00FA5F9E"/>
    <w:rsid w:val="00FA669E"/>
    <w:rsid w:val="00FA7811"/>
    <w:rsid w:val="00FA785D"/>
    <w:rsid w:val="00FA7C73"/>
    <w:rsid w:val="00FB38EC"/>
    <w:rsid w:val="00FB3F25"/>
    <w:rsid w:val="00FB45DB"/>
    <w:rsid w:val="00FB5491"/>
    <w:rsid w:val="00FB6277"/>
    <w:rsid w:val="00FB6D28"/>
    <w:rsid w:val="00FC1568"/>
    <w:rsid w:val="00FC35AD"/>
    <w:rsid w:val="00FC6959"/>
    <w:rsid w:val="00FC7E34"/>
    <w:rsid w:val="00FD0117"/>
    <w:rsid w:val="00FD0D8F"/>
    <w:rsid w:val="00FD10C9"/>
    <w:rsid w:val="00FD27DA"/>
    <w:rsid w:val="00FD3596"/>
    <w:rsid w:val="00FD6079"/>
    <w:rsid w:val="00FE0048"/>
    <w:rsid w:val="00FE068F"/>
    <w:rsid w:val="00FE1AA7"/>
    <w:rsid w:val="00FE25CA"/>
    <w:rsid w:val="00FE2FE3"/>
    <w:rsid w:val="00FE3646"/>
    <w:rsid w:val="00FE422C"/>
    <w:rsid w:val="00FE4691"/>
    <w:rsid w:val="00FE4BC3"/>
    <w:rsid w:val="00FE6D3C"/>
    <w:rsid w:val="00FF219F"/>
    <w:rsid w:val="00FF3DAF"/>
    <w:rsid w:val="00FF4FC1"/>
    <w:rsid w:val="00FF53C5"/>
    <w:rsid w:val="00FF59EE"/>
    <w:rsid w:val="00FF77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5EC"/>
    <w:rPr>
      <w:rFonts w:ascii="Times New Roman" w:eastAsia="Times New Roman" w:hAnsi="Times New Roman"/>
      <w:sz w:val="24"/>
      <w:szCs w:val="24"/>
    </w:rPr>
  </w:style>
  <w:style w:type="paragraph" w:styleId="Heading1">
    <w:name w:val="heading 1"/>
    <w:basedOn w:val="Normal"/>
    <w:next w:val="Normal"/>
    <w:link w:val="Heading1Char"/>
    <w:uiPriority w:val="99"/>
    <w:qFormat/>
    <w:rsid w:val="000B65EC"/>
    <w:pPr>
      <w:keepNext/>
      <w:spacing w:before="240"/>
      <w:ind w:firstLine="720"/>
      <w:jc w:val="center"/>
      <w:outlineLvl w:val="0"/>
    </w:pPr>
    <w:rPr>
      <w:b/>
      <w:bCs/>
    </w:rPr>
  </w:style>
  <w:style w:type="paragraph" w:styleId="Heading2">
    <w:name w:val="heading 2"/>
    <w:basedOn w:val="Normal"/>
    <w:next w:val="Normal"/>
    <w:link w:val="Heading2Char"/>
    <w:uiPriority w:val="99"/>
    <w:qFormat/>
    <w:locked/>
    <w:rsid w:val="00C56FC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C56FCA"/>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B65EC"/>
    <w:rPr>
      <w:rFonts w:ascii="Times New Roman" w:hAnsi="Times New Roman" w:cs="Times New Roman"/>
      <w:b/>
      <w:bCs/>
      <w:sz w:val="24"/>
      <w:szCs w:val="24"/>
      <w:lang w:eastAsia="lv-LV"/>
    </w:rPr>
  </w:style>
  <w:style w:type="character" w:customStyle="1" w:styleId="Heading2Char">
    <w:name w:val="Heading 2 Char"/>
    <w:link w:val="Heading2"/>
    <w:uiPriority w:val="99"/>
    <w:semiHidden/>
    <w:locked/>
    <w:rsid w:val="00C56FCA"/>
    <w:rPr>
      <w:rFonts w:ascii="Cambria" w:hAnsi="Cambria" w:cs="Times New Roman"/>
      <w:b/>
      <w:bCs/>
      <w:color w:val="4F81BD"/>
      <w:sz w:val="26"/>
      <w:szCs w:val="26"/>
    </w:rPr>
  </w:style>
  <w:style w:type="character" w:customStyle="1" w:styleId="Heading3Char">
    <w:name w:val="Heading 3 Char"/>
    <w:link w:val="Heading3"/>
    <w:uiPriority w:val="99"/>
    <w:semiHidden/>
    <w:locked/>
    <w:rsid w:val="00C56FCA"/>
    <w:rPr>
      <w:rFonts w:ascii="Cambria" w:hAnsi="Cambria" w:cs="Times New Roman"/>
      <w:b/>
      <w:bCs/>
      <w:color w:val="4F81BD"/>
      <w:sz w:val="24"/>
      <w:szCs w:val="24"/>
    </w:rPr>
  </w:style>
  <w:style w:type="paragraph" w:styleId="BalloonText">
    <w:name w:val="Balloon Text"/>
    <w:basedOn w:val="Normal"/>
    <w:link w:val="BalloonTextChar"/>
    <w:uiPriority w:val="99"/>
    <w:semiHidden/>
    <w:rsid w:val="000B65EC"/>
    <w:rPr>
      <w:rFonts w:ascii="Tahoma" w:hAnsi="Tahoma" w:cs="Tahoma"/>
      <w:sz w:val="16"/>
      <w:szCs w:val="16"/>
    </w:rPr>
  </w:style>
  <w:style w:type="character" w:customStyle="1" w:styleId="BalloonTextChar">
    <w:name w:val="Balloon Text Char"/>
    <w:link w:val="BalloonText"/>
    <w:uiPriority w:val="99"/>
    <w:semiHidden/>
    <w:locked/>
    <w:rsid w:val="000B65EC"/>
    <w:rPr>
      <w:rFonts w:ascii="Tahoma" w:hAnsi="Tahoma" w:cs="Tahoma"/>
      <w:sz w:val="16"/>
      <w:szCs w:val="16"/>
      <w:lang w:eastAsia="lv-LV"/>
    </w:rPr>
  </w:style>
  <w:style w:type="paragraph" w:styleId="BodyTextIndent">
    <w:name w:val="Body Text Indent"/>
    <w:basedOn w:val="Normal"/>
    <w:link w:val="BodyTextIndentChar"/>
    <w:uiPriority w:val="99"/>
    <w:rsid w:val="000B65EC"/>
    <w:pPr>
      <w:spacing w:before="240"/>
      <w:ind w:firstLine="720"/>
      <w:jc w:val="both"/>
    </w:pPr>
  </w:style>
  <w:style w:type="character" w:customStyle="1" w:styleId="BodyTextIndentChar">
    <w:name w:val="Body Text Indent Char"/>
    <w:link w:val="BodyTextIndent"/>
    <w:uiPriority w:val="99"/>
    <w:locked/>
    <w:rsid w:val="000B65EC"/>
    <w:rPr>
      <w:rFonts w:ascii="Times New Roman" w:hAnsi="Times New Roman" w:cs="Times New Roman"/>
      <w:sz w:val="24"/>
      <w:szCs w:val="24"/>
      <w:lang w:eastAsia="lv-LV"/>
    </w:rPr>
  </w:style>
  <w:style w:type="paragraph" w:styleId="BodyTextIndent2">
    <w:name w:val="Body Text Indent 2"/>
    <w:basedOn w:val="Normal"/>
    <w:link w:val="BodyTextIndent2Char"/>
    <w:uiPriority w:val="99"/>
    <w:rsid w:val="000B65EC"/>
    <w:pPr>
      <w:ind w:firstLine="720"/>
      <w:jc w:val="both"/>
    </w:pPr>
    <w:rPr>
      <w:i/>
    </w:rPr>
  </w:style>
  <w:style w:type="character" w:customStyle="1" w:styleId="BodyTextIndent2Char">
    <w:name w:val="Body Text Indent 2 Char"/>
    <w:link w:val="BodyTextIndent2"/>
    <w:uiPriority w:val="99"/>
    <w:locked/>
    <w:rsid w:val="000B65EC"/>
    <w:rPr>
      <w:rFonts w:ascii="Times New Roman" w:hAnsi="Times New Roman" w:cs="Times New Roman"/>
      <w:i/>
      <w:sz w:val="24"/>
      <w:szCs w:val="24"/>
      <w:lang w:eastAsia="lv-LV"/>
    </w:rPr>
  </w:style>
  <w:style w:type="paragraph" w:styleId="ListParagraph">
    <w:name w:val="List Paragraph"/>
    <w:basedOn w:val="Normal"/>
    <w:uiPriority w:val="99"/>
    <w:qFormat/>
    <w:rsid w:val="000B65EC"/>
    <w:pPr>
      <w:ind w:left="720"/>
      <w:contextualSpacing/>
    </w:pPr>
  </w:style>
  <w:style w:type="paragraph" w:customStyle="1" w:styleId="naisc">
    <w:name w:val="naisc"/>
    <w:basedOn w:val="Normal"/>
    <w:uiPriority w:val="99"/>
    <w:rsid w:val="000B65EC"/>
    <w:pPr>
      <w:spacing w:before="75" w:after="75"/>
      <w:jc w:val="center"/>
    </w:pPr>
  </w:style>
  <w:style w:type="paragraph" w:styleId="FootnoteText">
    <w:name w:val="footnote text"/>
    <w:basedOn w:val="Normal"/>
    <w:link w:val="FootnoteTextChar"/>
    <w:uiPriority w:val="99"/>
    <w:semiHidden/>
    <w:rsid w:val="000B65EC"/>
    <w:rPr>
      <w:sz w:val="20"/>
      <w:szCs w:val="20"/>
    </w:rPr>
  </w:style>
  <w:style w:type="character" w:customStyle="1" w:styleId="FootnoteTextChar">
    <w:name w:val="Footnote Text Char"/>
    <w:link w:val="FootnoteText"/>
    <w:uiPriority w:val="99"/>
    <w:semiHidden/>
    <w:locked/>
    <w:rsid w:val="000B65EC"/>
    <w:rPr>
      <w:rFonts w:ascii="Times New Roman" w:hAnsi="Times New Roman" w:cs="Times New Roman"/>
      <w:sz w:val="20"/>
      <w:szCs w:val="20"/>
      <w:lang w:eastAsia="lv-LV"/>
    </w:rPr>
  </w:style>
  <w:style w:type="character" w:styleId="FootnoteReference">
    <w:name w:val="footnote reference"/>
    <w:uiPriority w:val="99"/>
    <w:semiHidden/>
    <w:rsid w:val="000B65EC"/>
    <w:rPr>
      <w:rFonts w:cs="Times New Roman"/>
      <w:vertAlign w:val="superscript"/>
    </w:rPr>
  </w:style>
  <w:style w:type="character" w:styleId="Hyperlink">
    <w:name w:val="Hyperlink"/>
    <w:uiPriority w:val="99"/>
    <w:rsid w:val="000B65EC"/>
    <w:rPr>
      <w:rFonts w:cs="Times New Roman"/>
      <w:color w:val="0000FF"/>
      <w:u w:val="single"/>
    </w:rPr>
  </w:style>
  <w:style w:type="paragraph" w:styleId="Header">
    <w:name w:val="header"/>
    <w:basedOn w:val="Normal"/>
    <w:link w:val="HeaderChar"/>
    <w:uiPriority w:val="99"/>
    <w:rsid w:val="000B65EC"/>
    <w:pPr>
      <w:tabs>
        <w:tab w:val="center" w:pos="4320"/>
        <w:tab w:val="right" w:pos="8640"/>
      </w:tabs>
    </w:pPr>
  </w:style>
  <w:style w:type="character" w:customStyle="1" w:styleId="HeaderChar">
    <w:name w:val="Header Char"/>
    <w:link w:val="Header"/>
    <w:uiPriority w:val="99"/>
    <w:locked/>
    <w:rsid w:val="000B65EC"/>
    <w:rPr>
      <w:rFonts w:ascii="Times New Roman" w:hAnsi="Times New Roman" w:cs="Times New Roman"/>
      <w:sz w:val="24"/>
      <w:szCs w:val="24"/>
      <w:lang w:eastAsia="lv-LV"/>
    </w:rPr>
  </w:style>
  <w:style w:type="paragraph" w:styleId="Footer">
    <w:name w:val="footer"/>
    <w:basedOn w:val="Normal"/>
    <w:link w:val="FooterChar"/>
    <w:uiPriority w:val="99"/>
    <w:rsid w:val="000B65EC"/>
    <w:pPr>
      <w:tabs>
        <w:tab w:val="center" w:pos="4320"/>
        <w:tab w:val="right" w:pos="8640"/>
      </w:tabs>
    </w:pPr>
  </w:style>
  <w:style w:type="character" w:customStyle="1" w:styleId="FooterChar">
    <w:name w:val="Footer Char"/>
    <w:link w:val="Footer"/>
    <w:uiPriority w:val="99"/>
    <w:locked/>
    <w:rsid w:val="000B65EC"/>
    <w:rPr>
      <w:rFonts w:ascii="Times New Roman" w:hAnsi="Times New Roman" w:cs="Times New Roman"/>
      <w:sz w:val="24"/>
      <w:szCs w:val="24"/>
      <w:lang w:eastAsia="lv-LV"/>
    </w:rPr>
  </w:style>
  <w:style w:type="character" w:styleId="CommentReference">
    <w:name w:val="annotation reference"/>
    <w:uiPriority w:val="99"/>
    <w:semiHidden/>
    <w:rsid w:val="000B65EC"/>
    <w:rPr>
      <w:rFonts w:cs="Times New Roman"/>
      <w:sz w:val="16"/>
      <w:szCs w:val="16"/>
    </w:rPr>
  </w:style>
  <w:style w:type="paragraph" w:styleId="CommentText">
    <w:name w:val="annotation text"/>
    <w:basedOn w:val="Normal"/>
    <w:link w:val="CommentTextChar"/>
    <w:uiPriority w:val="99"/>
    <w:semiHidden/>
    <w:rsid w:val="000B65EC"/>
    <w:rPr>
      <w:sz w:val="20"/>
      <w:szCs w:val="20"/>
    </w:rPr>
  </w:style>
  <w:style w:type="character" w:customStyle="1" w:styleId="CommentTextChar">
    <w:name w:val="Comment Text Char"/>
    <w:link w:val="CommentText"/>
    <w:uiPriority w:val="99"/>
    <w:semiHidden/>
    <w:locked/>
    <w:rsid w:val="000B65EC"/>
    <w:rPr>
      <w:rFonts w:ascii="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rsid w:val="000B65EC"/>
    <w:rPr>
      <w:b/>
      <w:bCs/>
    </w:rPr>
  </w:style>
  <w:style w:type="character" w:customStyle="1" w:styleId="CommentSubjectChar">
    <w:name w:val="Comment Subject Char"/>
    <w:link w:val="CommentSubject"/>
    <w:uiPriority w:val="99"/>
    <w:semiHidden/>
    <w:locked/>
    <w:rsid w:val="000B65EC"/>
    <w:rPr>
      <w:rFonts w:ascii="Times New Roman" w:hAnsi="Times New Roman" w:cs="Times New Roman"/>
      <w:b/>
      <w:bCs/>
      <w:sz w:val="20"/>
      <w:szCs w:val="20"/>
      <w:lang w:eastAsia="lv-LV"/>
    </w:rPr>
  </w:style>
  <w:style w:type="paragraph" w:customStyle="1" w:styleId="naisf">
    <w:name w:val="naisf"/>
    <w:basedOn w:val="Normal"/>
    <w:rsid w:val="00C81BCC"/>
    <w:pPr>
      <w:spacing w:before="75" w:after="75"/>
      <w:ind w:firstLine="375"/>
      <w:jc w:val="both"/>
    </w:pPr>
    <w:rPr>
      <w:noProof/>
    </w:rPr>
  </w:style>
  <w:style w:type="paragraph" w:customStyle="1" w:styleId="tv2131">
    <w:name w:val="tv2131"/>
    <w:basedOn w:val="Normal"/>
    <w:rsid w:val="00A14232"/>
    <w:pPr>
      <w:spacing w:line="360" w:lineRule="auto"/>
      <w:ind w:firstLine="300"/>
    </w:pPr>
    <w:rPr>
      <w:color w:val="414142"/>
      <w:sz w:val="20"/>
      <w:szCs w:val="20"/>
      <w:lang w:val="en-US" w:eastAsia="en-US"/>
    </w:rPr>
  </w:style>
  <w:style w:type="paragraph" w:styleId="Revision">
    <w:name w:val="Revision"/>
    <w:hidden/>
    <w:uiPriority w:val="99"/>
    <w:semiHidden/>
    <w:rsid w:val="008817D3"/>
    <w:rPr>
      <w:rFonts w:ascii="Times New Roman" w:eastAsia="Times New Roman" w:hAnsi="Times New Roman"/>
      <w:sz w:val="24"/>
      <w:szCs w:val="24"/>
    </w:rPr>
  </w:style>
  <w:style w:type="character" w:styleId="Strong">
    <w:name w:val="Strong"/>
    <w:basedOn w:val="DefaultParagraphFont"/>
    <w:qFormat/>
    <w:locked/>
    <w:rsid w:val="00E01D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5EC"/>
    <w:rPr>
      <w:rFonts w:ascii="Times New Roman" w:eastAsia="Times New Roman" w:hAnsi="Times New Roman"/>
      <w:sz w:val="24"/>
      <w:szCs w:val="24"/>
    </w:rPr>
  </w:style>
  <w:style w:type="paragraph" w:styleId="Heading1">
    <w:name w:val="heading 1"/>
    <w:basedOn w:val="Normal"/>
    <w:next w:val="Normal"/>
    <w:link w:val="Heading1Char"/>
    <w:uiPriority w:val="99"/>
    <w:qFormat/>
    <w:rsid w:val="000B65EC"/>
    <w:pPr>
      <w:keepNext/>
      <w:spacing w:before="240"/>
      <w:ind w:firstLine="720"/>
      <w:jc w:val="center"/>
      <w:outlineLvl w:val="0"/>
    </w:pPr>
    <w:rPr>
      <w:b/>
      <w:bCs/>
    </w:rPr>
  </w:style>
  <w:style w:type="paragraph" w:styleId="Heading2">
    <w:name w:val="heading 2"/>
    <w:basedOn w:val="Normal"/>
    <w:next w:val="Normal"/>
    <w:link w:val="Heading2Char"/>
    <w:uiPriority w:val="99"/>
    <w:qFormat/>
    <w:locked/>
    <w:rsid w:val="00C56FC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C56FCA"/>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B65EC"/>
    <w:rPr>
      <w:rFonts w:ascii="Times New Roman" w:hAnsi="Times New Roman" w:cs="Times New Roman"/>
      <w:b/>
      <w:bCs/>
      <w:sz w:val="24"/>
      <w:szCs w:val="24"/>
      <w:lang w:eastAsia="lv-LV"/>
    </w:rPr>
  </w:style>
  <w:style w:type="character" w:customStyle="1" w:styleId="Heading2Char">
    <w:name w:val="Heading 2 Char"/>
    <w:link w:val="Heading2"/>
    <w:uiPriority w:val="99"/>
    <w:semiHidden/>
    <w:locked/>
    <w:rsid w:val="00C56FCA"/>
    <w:rPr>
      <w:rFonts w:ascii="Cambria" w:hAnsi="Cambria" w:cs="Times New Roman"/>
      <w:b/>
      <w:bCs/>
      <w:color w:val="4F81BD"/>
      <w:sz w:val="26"/>
      <w:szCs w:val="26"/>
    </w:rPr>
  </w:style>
  <w:style w:type="character" w:customStyle="1" w:styleId="Heading3Char">
    <w:name w:val="Heading 3 Char"/>
    <w:link w:val="Heading3"/>
    <w:uiPriority w:val="99"/>
    <w:semiHidden/>
    <w:locked/>
    <w:rsid w:val="00C56FCA"/>
    <w:rPr>
      <w:rFonts w:ascii="Cambria" w:hAnsi="Cambria" w:cs="Times New Roman"/>
      <w:b/>
      <w:bCs/>
      <w:color w:val="4F81BD"/>
      <w:sz w:val="24"/>
      <w:szCs w:val="24"/>
    </w:rPr>
  </w:style>
  <w:style w:type="paragraph" w:styleId="BalloonText">
    <w:name w:val="Balloon Text"/>
    <w:basedOn w:val="Normal"/>
    <w:link w:val="BalloonTextChar"/>
    <w:uiPriority w:val="99"/>
    <w:semiHidden/>
    <w:rsid w:val="000B65EC"/>
    <w:rPr>
      <w:rFonts w:ascii="Tahoma" w:hAnsi="Tahoma" w:cs="Tahoma"/>
      <w:sz w:val="16"/>
      <w:szCs w:val="16"/>
    </w:rPr>
  </w:style>
  <w:style w:type="character" w:customStyle="1" w:styleId="BalloonTextChar">
    <w:name w:val="Balloon Text Char"/>
    <w:link w:val="BalloonText"/>
    <w:uiPriority w:val="99"/>
    <w:semiHidden/>
    <w:locked/>
    <w:rsid w:val="000B65EC"/>
    <w:rPr>
      <w:rFonts w:ascii="Tahoma" w:hAnsi="Tahoma" w:cs="Tahoma"/>
      <w:sz w:val="16"/>
      <w:szCs w:val="16"/>
      <w:lang w:eastAsia="lv-LV"/>
    </w:rPr>
  </w:style>
  <w:style w:type="paragraph" w:styleId="BodyTextIndent">
    <w:name w:val="Body Text Indent"/>
    <w:basedOn w:val="Normal"/>
    <w:link w:val="BodyTextIndentChar"/>
    <w:uiPriority w:val="99"/>
    <w:rsid w:val="000B65EC"/>
    <w:pPr>
      <w:spacing w:before="240"/>
      <w:ind w:firstLine="720"/>
      <w:jc w:val="both"/>
    </w:pPr>
  </w:style>
  <w:style w:type="character" w:customStyle="1" w:styleId="BodyTextIndentChar">
    <w:name w:val="Body Text Indent Char"/>
    <w:link w:val="BodyTextIndent"/>
    <w:uiPriority w:val="99"/>
    <w:locked/>
    <w:rsid w:val="000B65EC"/>
    <w:rPr>
      <w:rFonts w:ascii="Times New Roman" w:hAnsi="Times New Roman" w:cs="Times New Roman"/>
      <w:sz w:val="24"/>
      <w:szCs w:val="24"/>
      <w:lang w:eastAsia="lv-LV"/>
    </w:rPr>
  </w:style>
  <w:style w:type="paragraph" w:styleId="BodyTextIndent2">
    <w:name w:val="Body Text Indent 2"/>
    <w:basedOn w:val="Normal"/>
    <w:link w:val="BodyTextIndent2Char"/>
    <w:uiPriority w:val="99"/>
    <w:rsid w:val="000B65EC"/>
    <w:pPr>
      <w:ind w:firstLine="720"/>
      <w:jc w:val="both"/>
    </w:pPr>
    <w:rPr>
      <w:i/>
    </w:rPr>
  </w:style>
  <w:style w:type="character" w:customStyle="1" w:styleId="BodyTextIndent2Char">
    <w:name w:val="Body Text Indent 2 Char"/>
    <w:link w:val="BodyTextIndent2"/>
    <w:uiPriority w:val="99"/>
    <w:locked/>
    <w:rsid w:val="000B65EC"/>
    <w:rPr>
      <w:rFonts w:ascii="Times New Roman" w:hAnsi="Times New Roman" w:cs="Times New Roman"/>
      <w:i/>
      <w:sz w:val="24"/>
      <w:szCs w:val="24"/>
      <w:lang w:eastAsia="lv-LV"/>
    </w:rPr>
  </w:style>
  <w:style w:type="paragraph" w:styleId="ListParagraph">
    <w:name w:val="List Paragraph"/>
    <w:basedOn w:val="Normal"/>
    <w:uiPriority w:val="99"/>
    <w:qFormat/>
    <w:rsid w:val="000B65EC"/>
    <w:pPr>
      <w:ind w:left="720"/>
      <w:contextualSpacing/>
    </w:pPr>
  </w:style>
  <w:style w:type="paragraph" w:customStyle="1" w:styleId="naisc">
    <w:name w:val="naisc"/>
    <w:basedOn w:val="Normal"/>
    <w:uiPriority w:val="99"/>
    <w:rsid w:val="000B65EC"/>
    <w:pPr>
      <w:spacing w:before="75" w:after="75"/>
      <w:jc w:val="center"/>
    </w:pPr>
  </w:style>
  <w:style w:type="paragraph" w:styleId="FootnoteText">
    <w:name w:val="footnote text"/>
    <w:basedOn w:val="Normal"/>
    <w:link w:val="FootnoteTextChar"/>
    <w:uiPriority w:val="99"/>
    <w:semiHidden/>
    <w:rsid w:val="000B65EC"/>
    <w:rPr>
      <w:sz w:val="20"/>
      <w:szCs w:val="20"/>
    </w:rPr>
  </w:style>
  <w:style w:type="character" w:customStyle="1" w:styleId="FootnoteTextChar">
    <w:name w:val="Footnote Text Char"/>
    <w:link w:val="FootnoteText"/>
    <w:uiPriority w:val="99"/>
    <w:semiHidden/>
    <w:locked/>
    <w:rsid w:val="000B65EC"/>
    <w:rPr>
      <w:rFonts w:ascii="Times New Roman" w:hAnsi="Times New Roman" w:cs="Times New Roman"/>
      <w:sz w:val="20"/>
      <w:szCs w:val="20"/>
      <w:lang w:eastAsia="lv-LV"/>
    </w:rPr>
  </w:style>
  <w:style w:type="character" w:styleId="FootnoteReference">
    <w:name w:val="footnote reference"/>
    <w:uiPriority w:val="99"/>
    <w:semiHidden/>
    <w:rsid w:val="000B65EC"/>
    <w:rPr>
      <w:rFonts w:cs="Times New Roman"/>
      <w:vertAlign w:val="superscript"/>
    </w:rPr>
  </w:style>
  <w:style w:type="character" w:styleId="Hyperlink">
    <w:name w:val="Hyperlink"/>
    <w:uiPriority w:val="99"/>
    <w:rsid w:val="000B65EC"/>
    <w:rPr>
      <w:rFonts w:cs="Times New Roman"/>
      <w:color w:val="0000FF"/>
      <w:u w:val="single"/>
    </w:rPr>
  </w:style>
  <w:style w:type="paragraph" w:styleId="Header">
    <w:name w:val="header"/>
    <w:basedOn w:val="Normal"/>
    <w:link w:val="HeaderChar"/>
    <w:uiPriority w:val="99"/>
    <w:rsid w:val="000B65EC"/>
    <w:pPr>
      <w:tabs>
        <w:tab w:val="center" w:pos="4320"/>
        <w:tab w:val="right" w:pos="8640"/>
      </w:tabs>
    </w:pPr>
  </w:style>
  <w:style w:type="character" w:customStyle="1" w:styleId="HeaderChar">
    <w:name w:val="Header Char"/>
    <w:link w:val="Header"/>
    <w:uiPriority w:val="99"/>
    <w:locked/>
    <w:rsid w:val="000B65EC"/>
    <w:rPr>
      <w:rFonts w:ascii="Times New Roman" w:hAnsi="Times New Roman" w:cs="Times New Roman"/>
      <w:sz w:val="24"/>
      <w:szCs w:val="24"/>
      <w:lang w:eastAsia="lv-LV"/>
    </w:rPr>
  </w:style>
  <w:style w:type="paragraph" w:styleId="Footer">
    <w:name w:val="footer"/>
    <w:basedOn w:val="Normal"/>
    <w:link w:val="FooterChar"/>
    <w:uiPriority w:val="99"/>
    <w:rsid w:val="000B65EC"/>
    <w:pPr>
      <w:tabs>
        <w:tab w:val="center" w:pos="4320"/>
        <w:tab w:val="right" w:pos="8640"/>
      </w:tabs>
    </w:pPr>
  </w:style>
  <w:style w:type="character" w:customStyle="1" w:styleId="FooterChar">
    <w:name w:val="Footer Char"/>
    <w:link w:val="Footer"/>
    <w:uiPriority w:val="99"/>
    <w:locked/>
    <w:rsid w:val="000B65EC"/>
    <w:rPr>
      <w:rFonts w:ascii="Times New Roman" w:hAnsi="Times New Roman" w:cs="Times New Roman"/>
      <w:sz w:val="24"/>
      <w:szCs w:val="24"/>
      <w:lang w:eastAsia="lv-LV"/>
    </w:rPr>
  </w:style>
  <w:style w:type="character" w:styleId="CommentReference">
    <w:name w:val="annotation reference"/>
    <w:uiPriority w:val="99"/>
    <w:semiHidden/>
    <w:rsid w:val="000B65EC"/>
    <w:rPr>
      <w:rFonts w:cs="Times New Roman"/>
      <w:sz w:val="16"/>
      <w:szCs w:val="16"/>
    </w:rPr>
  </w:style>
  <w:style w:type="paragraph" w:styleId="CommentText">
    <w:name w:val="annotation text"/>
    <w:basedOn w:val="Normal"/>
    <w:link w:val="CommentTextChar"/>
    <w:uiPriority w:val="99"/>
    <w:semiHidden/>
    <w:rsid w:val="000B65EC"/>
    <w:rPr>
      <w:sz w:val="20"/>
      <w:szCs w:val="20"/>
    </w:rPr>
  </w:style>
  <w:style w:type="character" w:customStyle="1" w:styleId="CommentTextChar">
    <w:name w:val="Comment Text Char"/>
    <w:link w:val="CommentText"/>
    <w:uiPriority w:val="99"/>
    <w:semiHidden/>
    <w:locked/>
    <w:rsid w:val="000B65EC"/>
    <w:rPr>
      <w:rFonts w:ascii="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rsid w:val="000B65EC"/>
    <w:rPr>
      <w:b/>
      <w:bCs/>
    </w:rPr>
  </w:style>
  <w:style w:type="character" w:customStyle="1" w:styleId="CommentSubjectChar">
    <w:name w:val="Comment Subject Char"/>
    <w:link w:val="CommentSubject"/>
    <w:uiPriority w:val="99"/>
    <w:semiHidden/>
    <w:locked/>
    <w:rsid w:val="000B65EC"/>
    <w:rPr>
      <w:rFonts w:ascii="Times New Roman" w:hAnsi="Times New Roman" w:cs="Times New Roman"/>
      <w:b/>
      <w:bCs/>
      <w:sz w:val="20"/>
      <w:szCs w:val="20"/>
      <w:lang w:eastAsia="lv-LV"/>
    </w:rPr>
  </w:style>
  <w:style w:type="paragraph" w:customStyle="1" w:styleId="naisf">
    <w:name w:val="naisf"/>
    <w:basedOn w:val="Normal"/>
    <w:rsid w:val="00C81BCC"/>
    <w:pPr>
      <w:spacing w:before="75" w:after="75"/>
      <w:ind w:firstLine="375"/>
      <w:jc w:val="both"/>
    </w:pPr>
    <w:rPr>
      <w:noProof/>
    </w:rPr>
  </w:style>
  <w:style w:type="paragraph" w:customStyle="1" w:styleId="tv2131">
    <w:name w:val="tv2131"/>
    <w:basedOn w:val="Normal"/>
    <w:rsid w:val="00A14232"/>
    <w:pPr>
      <w:spacing w:line="360" w:lineRule="auto"/>
      <w:ind w:firstLine="300"/>
    </w:pPr>
    <w:rPr>
      <w:color w:val="414142"/>
      <w:sz w:val="20"/>
      <w:szCs w:val="20"/>
      <w:lang w:val="en-US" w:eastAsia="en-US"/>
    </w:rPr>
  </w:style>
  <w:style w:type="paragraph" w:styleId="Revision">
    <w:name w:val="Revision"/>
    <w:hidden/>
    <w:uiPriority w:val="99"/>
    <w:semiHidden/>
    <w:rsid w:val="008817D3"/>
    <w:rPr>
      <w:rFonts w:ascii="Times New Roman" w:eastAsia="Times New Roman" w:hAnsi="Times New Roman"/>
      <w:sz w:val="24"/>
      <w:szCs w:val="24"/>
    </w:rPr>
  </w:style>
  <w:style w:type="character" w:styleId="Strong">
    <w:name w:val="Strong"/>
    <w:basedOn w:val="DefaultParagraphFont"/>
    <w:qFormat/>
    <w:locked/>
    <w:rsid w:val="00E01DAD"/>
    <w:rPr>
      <w:b/>
      <w:bCs/>
    </w:rPr>
  </w:style>
</w:styles>
</file>

<file path=word/webSettings.xml><?xml version="1.0" encoding="utf-8"?>
<w:webSettings xmlns:r="http://schemas.openxmlformats.org/officeDocument/2006/relationships" xmlns:w="http://schemas.openxmlformats.org/wordprocessingml/2006/main">
  <w:divs>
    <w:div w:id="1032535378">
      <w:marLeft w:val="45"/>
      <w:marRight w:val="45"/>
      <w:marTop w:val="90"/>
      <w:marBottom w:val="90"/>
      <w:divBdr>
        <w:top w:val="none" w:sz="0" w:space="0" w:color="auto"/>
        <w:left w:val="none" w:sz="0" w:space="0" w:color="auto"/>
        <w:bottom w:val="none" w:sz="0" w:space="0" w:color="auto"/>
        <w:right w:val="none" w:sz="0" w:space="0" w:color="auto"/>
      </w:divBdr>
      <w:divsChild>
        <w:div w:id="1032535381">
          <w:marLeft w:val="0"/>
          <w:marRight w:val="0"/>
          <w:marTop w:val="240"/>
          <w:marBottom w:val="0"/>
          <w:divBdr>
            <w:top w:val="none" w:sz="0" w:space="0" w:color="auto"/>
            <w:left w:val="none" w:sz="0" w:space="0" w:color="auto"/>
            <w:bottom w:val="none" w:sz="0" w:space="0" w:color="auto"/>
            <w:right w:val="none" w:sz="0" w:space="0" w:color="auto"/>
          </w:divBdr>
        </w:div>
        <w:div w:id="1032535382">
          <w:marLeft w:val="0"/>
          <w:marRight w:val="0"/>
          <w:marTop w:val="240"/>
          <w:marBottom w:val="0"/>
          <w:divBdr>
            <w:top w:val="none" w:sz="0" w:space="0" w:color="auto"/>
            <w:left w:val="none" w:sz="0" w:space="0" w:color="auto"/>
            <w:bottom w:val="none" w:sz="0" w:space="0" w:color="auto"/>
            <w:right w:val="none" w:sz="0" w:space="0" w:color="auto"/>
          </w:divBdr>
        </w:div>
        <w:div w:id="1032535384">
          <w:marLeft w:val="0"/>
          <w:marRight w:val="0"/>
          <w:marTop w:val="240"/>
          <w:marBottom w:val="0"/>
          <w:divBdr>
            <w:top w:val="none" w:sz="0" w:space="0" w:color="auto"/>
            <w:left w:val="none" w:sz="0" w:space="0" w:color="auto"/>
            <w:bottom w:val="none" w:sz="0" w:space="0" w:color="auto"/>
            <w:right w:val="none" w:sz="0" w:space="0" w:color="auto"/>
          </w:divBdr>
        </w:div>
      </w:divsChild>
    </w:div>
    <w:div w:id="1032535379">
      <w:marLeft w:val="45"/>
      <w:marRight w:val="45"/>
      <w:marTop w:val="90"/>
      <w:marBottom w:val="90"/>
      <w:divBdr>
        <w:top w:val="none" w:sz="0" w:space="0" w:color="auto"/>
        <w:left w:val="none" w:sz="0" w:space="0" w:color="auto"/>
        <w:bottom w:val="none" w:sz="0" w:space="0" w:color="auto"/>
        <w:right w:val="none" w:sz="0" w:space="0" w:color="auto"/>
      </w:divBdr>
      <w:divsChild>
        <w:div w:id="1032535380">
          <w:marLeft w:val="0"/>
          <w:marRight w:val="0"/>
          <w:marTop w:val="240"/>
          <w:marBottom w:val="0"/>
          <w:divBdr>
            <w:top w:val="none" w:sz="0" w:space="0" w:color="auto"/>
            <w:left w:val="none" w:sz="0" w:space="0" w:color="auto"/>
            <w:bottom w:val="none" w:sz="0" w:space="0" w:color="auto"/>
            <w:right w:val="none" w:sz="0" w:space="0" w:color="auto"/>
          </w:divBdr>
        </w:div>
        <w:div w:id="1032535383">
          <w:marLeft w:val="0"/>
          <w:marRight w:val="0"/>
          <w:marTop w:val="240"/>
          <w:marBottom w:val="0"/>
          <w:divBdr>
            <w:top w:val="none" w:sz="0" w:space="0" w:color="auto"/>
            <w:left w:val="none" w:sz="0" w:space="0" w:color="auto"/>
            <w:bottom w:val="none" w:sz="0" w:space="0" w:color="auto"/>
            <w:right w:val="none" w:sz="0" w:space="0" w:color="auto"/>
          </w:divBdr>
          <w:divsChild>
            <w:div w:id="1032535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88497508">
      <w:bodyDiv w:val="1"/>
      <w:marLeft w:val="0"/>
      <w:marRight w:val="0"/>
      <w:marTop w:val="0"/>
      <w:marBottom w:val="0"/>
      <w:divBdr>
        <w:top w:val="none" w:sz="0" w:space="0" w:color="auto"/>
        <w:left w:val="none" w:sz="0" w:space="0" w:color="auto"/>
        <w:bottom w:val="none" w:sz="0" w:space="0" w:color="auto"/>
        <w:right w:val="none" w:sz="0" w:space="0" w:color="auto"/>
      </w:divBdr>
      <w:divsChild>
        <w:div w:id="1156267968">
          <w:marLeft w:val="0"/>
          <w:marRight w:val="0"/>
          <w:marTop w:val="0"/>
          <w:marBottom w:val="0"/>
          <w:divBdr>
            <w:top w:val="none" w:sz="0" w:space="0" w:color="auto"/>
            <w:left w:val="none" w:sz="0" w:space="0" w:color="auto"/>
            <w:bottom w:val="none" w:sz="0" w:space="0" w:color="auto"/>
            <w:right w:val="none" w:sz="0" w:space="0" w:color="auto"/>
          </w:divBdr>
          <w:divsChild>
            <w:div w:id="152988391">
              <w:marLeft w:val="0"/>
              <w:marRight w:val="0"/>
              <w:marTop w:val="0"/>
              <w:marBottom w:val="0"/>
              <w:divBdr>
                <w:top w:val="none" w:sz="0" w:space="0" w:color="auto"/>
                <w:left w:val="none" w:sz="0" w:space="0" w:color="auto"/>
                <w:bottom w:val="none" w:sz="0" w:space="0" w:color="auto"/>
                <w:right w:val="none" w:sz="0" w:space="0" w:color="auto"/>
              </w:divBdr>
              <w:divsChild>
                <w:div w:id="1632976530">
                  <w:marLeft w:val="0"/>
                  <w:marRight w:val="0"/>
                  <w:marTop w:val="0"/>
                  <w:marBottom w:val="0"/>
                  <w:divBdr>
                    <w:top w:val="none" w:sz="0" w:space="0" w:color="auto"/>
                    <w:left w:val="none" w:sz="0" w:space="0" w:color="auto"/>
                    <w:bottom w:val="none" w:sz="0" w:space="0" w:color="auto"/>
                    <w:right w:val="none" w:sz="0" w:space="0" w:color="auto"/>
                  </w:divBdr>
                  <w:divsChild>
                    <w:div w:id="618151306">
                      <w:marLeft w:val="0"/>
                      <w:marRight w:val="0"/>
                      <w:marTop w:val="0"/>
                      <w:marBottom w:val="0"/>
                      <w:divBdr>
                        <w:top w:val="none" w:sz="0" w:space="0" w:color="auto"/>
                        <w:left w:val="none" w:sz="0" w:space="0" w:color="auto"/>
                        <w:bottom w:val="none" w:sz="0" w:space="0" w:color="auto"/>
                        <w:right w:val="none" w:sz="0" w:space="0" w:color="auto"/>
                      </w:divBdr>
                      <w:divsChild>
                        <w:div w:id="690685736">
                          <w:marLeft w:val="0"/>
                          <w:marRight w:val="0"/>
                          <w:marTop w:val="230"/>
                          <w:marBottom w:val="0"/>
                          <w:divBdr>
                            <w:top w:val="none" w:sz="0" w:space="0" w:color="auto"/>
                            <w:left w:val="none" w:sz="0" w:space="0" w:color="auto"/>
                            <w:bottom w:val="none" w:sz="0" w:space="0" w:color="auto"/>
                            <w:right w:val="none" w:sz="0" w:space="0" w:color="auto"/>
                          </w:divBdr>
                          <w:divsChild>
                            <w:div w:id="1492867575">
                              <w:marLeft w:val="0"/>
                              <w:marRight w:val="0"/>
                              <w:marTop w:val="0"/>
                              <w:marBottom w:val="0"/>
                              <w:divBdr>
                                <w:top w:val="none" w:sz="0" w:space="0" w:color="auto"/>
                                <w:left w:val="none" w:sz="0" w:space="0" w:color="auto"/>
                                <w:bottom w:val="none" w:sz="0" w:space="0" w:color="auto"/>
                                <w:right w:val="none" w:sz="0" w:space="0" w:color="auto"/>
                              </w:divBdr>
                              <w:divsChild>
                                <w:div w:id="1516724139">
                                  <w:marLeft w:val="0"/>
                                  <w:marRight w:val="0"/>
                                  <w:marTop w:val="0"/>
                                  <w:marBottom w:val="0"/>
                                  <w:divBdr>
                                    <w:top w:val="none" w:sz="0" w:space="0" w:color="auto"/>
                                    <w:left w:val="none" w:sz="0" w:space="0" w:color="auto"/>
                                    <w:bottom w:val="none" w:sz="0" w:space="0" w:color="auto"/>
                                    <w:right w:val="none" w:sz="0" w:space="0" w:color="auto"/>
                                  </w:divBdr>
                                </w:div>
                              </w:divsChild>
                            </w:div>
                            <w:div w:id="19292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895016">
      <w:bodyDiv w:val="1"/>
      <w:marLeft w:val="0"/>
      <w:marRight w:val="0"/>
      <w:marTop w:val="0"/>
      <w:marBottom w:val="0"/>
      <w:divBdr>
        <w:top w:val="none" w:sz="0" w:space="0" w:color="auto"/>
        <w:left w:val="none" w:sz="0" w:space="0" w:color="auto"/>
        <w:bottom w:val="none" w:sz="0" w:space="0" w:color="auto"/>
        <w:right w:val="none" w:sz="0" w:space="0" w:color="auto"/>
      </w:divBdr>
      <w:divsChild>
        <w:div w:id="88359822">
          <w:marLeft w:val="0"/>
          <w:marRight w:val="0"/>
          <w:marTop w:val="0"/>
          <w:marBottom w:val="0"/>
          <w:divBdr>
            <w:top w:val="none" w:sz="0" w:space="0" w:color="auto"/>
            <w:left w:val="none" w:sz="0" w:space="0" w:color="auto"/>
            <w:bottom w:val="none" w:sz="0" w:space="0" w:color="auto"/>
            <w:right w:val="none" w:sz="0" w:space="0" w:color="auto"/>
          </w:divBdr>
          <w:divsChild>
            <w:div w:id="1418865187">
              <w:marLeft w:val="0"/>
              <w:marRight w:val="0"/>
              <w:marTop w:val="0"/>
              <w:marBottom w:val="0"/>
              <w:divBdr>
                <w:top w:val="none" w:sz="0" w:space="0" w:color="auto"/>
                <w:left w:val="none" w:sz="0" w:space="0" w:color="auto"/>
                <w:bottom w:val="none" w:sz="0" w:space="0" w:color="auto"/>
                <w:right w:val="none" w:sz="0" w:space="0" w:color="auto"/>
              </w:divBdr>
              <w:divsChild>
                <w:div w:id="1136683995">
                  <w:marLeft w:val="0"/>
                  <w:marRight w:val="0"/>
                  <w:marTop w:val="0"/>
                  <w:marBottom w:val="0"/>
                  <w:divBdr>
                    <w:top w:val="none" w:sz="0" w:space="0" w:color="auto"/>
                    <w:left w:val="none" w:sz="0" w:space="0" w:color="auto"/>
                    <w:bottom w:val="none" w:sz="0" w:space="0" w:color="auto"/>
                    <w:right w:val="none" w:sz="0" w:space="0" w:color="auto"/>
                  </w:divBdr>
                  <w:divsChild>
                    <w:div w:id="1310746396">
                      <w:marLeft w:val="0"/>
                      <w:marRight w:val="0"/>
                      <w:marTop w:val="0"/>
                      <w:marBottom w:val="0"/>
                      <w:divBdr>
                        <w:top w:val="none" w:sz="0" w:space="0" w:color="auto"/>
                        <w:left w:val="none" w:sz="0" w:space="0" w:color="auto"/>
                        <w:bottom w:val="none" w:sz="0" w:space="0" w:color="auto"/>
                        <w:right w:val="none" w:sz="0" w:space="0" w:color="auto"/>
                      </w:divBdr>
                      <w:divsChild>
                        <w:div w:id="301428666">
                          <w:marLeft w:val="0"/>
                          <w:marRight w:val="0"/>
                          <w:marTop w:val="300"/>
                          <w:marBottom w:val="0"/>
                          <w:divBdr>
                            <w:top w:val="none" w:sz="0" w:space="0" w:color="auto"/>
                            <w:left w:val="none" w:sz="0" w:space="0" w:color="auto"/>
                            <w:bottom w:val="none" w:sz="0" w:space="0" w:color="auto"/>
                            <w:right w:val="none" w:sz="0" w:space="0" w:color="auto"/>
                          </w:divBdr>
                          <w:divsChild>
                            <w:div w:id="362561894">
                              <w:marLeft w:val="0"/>
                              <w:marRight w:val="0"/>
                              <w:marTop w:val="0"/>
                              <w:marBottom w:val="0"/>
                              <w:divBdr>
                                <w:top w:val="none" w:sz="0" w:space="0" w:color="auto"/>
                                <w:left w:val="none" w:sz="0" w:space="0" w:color="auto"/>
                                <w:bottom w:val="none" w:sz="0" w:space="0" w:color="auto"/>
                                <w:right w:val="none" w:sz="0" w:space="0" w:color="auto"/>
                              </w:divBdr>
                              <w:divsChild>
                                <w:div w:id="1730373266">
                                  <w:marLeft w:val="0"/>
                                  <w:marRight w:val="0"/>
                                  <w:marTop w:val="0"/>
                                  <w:marBottom w:val="0"/>
                                  <w:divBdr>
                                    <w:top w:val="none" w:sz="0" w:space="0" w:color="auto"/>
                                    <w:left w:val="none" w:sz="0" w:space="0" w:color="auto"/>
                                    <w:bottom w:val="none" w:sz="0" w:space="0" w:color="auto"/>
                                    <w:right w:val="none" w:sz="0" w:space="0" w:color="auto"/>
                                  </w:divBdr>
                                </w:div>
                              </w:divsChild>
                            </w:div>
                            <w:div w:id="1235702987">
                              <w:marLeft w:val="0"/>
                              <w:marRight w:val="0"/>
                              <w:marTop w:val="0"/>
                              <w:marBottom w:val="0"/>
                              <w:divBdr>
                                <w:top w:val="none" w:sz="0" w:space="0" w:color="auto"/>
                                <w:left w:val="none" w:sz="0" w:space="0" w:color="auto"/>
                                <w:bottom w:val="none" w:sz="0" w:space="0" w:color="auto"/>
                                <w:right w:val="none" w:sz="0" w:space="0" w:color="auto"/>
                              </w:divBdr>
                              <w:divsChild>
                                <w:div w:id="2006779179">
                                  <w:marLeft w:val="0"/>
                                  <w:marRight w:val="0"/>
                                  <w:marTop w:val="0"/>
                                  <w:marBottom w:val="0"/>
                                  <w:divBdr>
                                    <w:top w:val="none" w:sz="0" w:space="0" w:color="auto"/>
                                    <w:left w:val="none" w:sz="0" w:space="0" w:color="auto"/>
                                    <w:bottom w:val="none" w:sz="0" w:space="0" w:color="auto"/>
                                    <w:right w:val="none" w:sz="0" w:space="0" w:color="auto"/>
                                  </w:divBdr>
                                </w:div>
                              </w:divsChild>
                            </w:div>
                            <w:div w:id="3522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068218">
      <w:bodyDiv w:val="1"/>
      <w:marLeft w:val="0"/>
      <w:marRight w:val="0"/>
      <w:marTop w:val="0"/>
      <w:marBottom w:val="0"/>
      <w:divBdr>
        <w:top w:val="none" w:sz="0" w:space="0" w:color="auto"/>
        <w:left w:val="none" w:sz="0" w:space="0" w:color="auto"/>
        <w:bottom w:val="none" w:sz="0" w:space="0" w:color="auto"/>
        <w:right w:val="none" w:sz="0" w:space="0" w:color="auto"/>
      </w:divBdr>
      <w:divsChild>
        <w:div w:id="2100825678">
          <w:marLeft w:val="0"/>
          <w:marRight w:val="0"/>
          <w:marTop w:val="0"/>
          <w:marBottom w:val="0"/>
          <w:divBdr>
            <w:top w:val="none" w:sz="0" w:space="0" w:color="auto"/>
            <w:left w:val="none" w:sz="0" w:space="0" w:color="auto"/>
            <w:bottom w:val="none" w:sz="0" w:space="0" w:color="auto"/>
            <w:right w:val="none" w:sz="0" w:space="0" w:color="auto"/>
          </w:divBdr>
          <w:divsChild>
            <w:div w:id="1992758133">
              <w:marLeft w:val="0"/>
              <w:marRight w:val="0"/>
              <w:marTop w:val="0"/>
              <w:marBottom w:val="0"/>
              <w:divBdr>
                <w:top w:val="none" w:sz="0" w:space="0" w:color="auto"/>
                <w:left w:val="none" w:sz="0" w:space="0" w:color="auto"/>
                <w:bottom w:val="none" w:sz="0" w:space="0" w:color="auto"/>
                <w:right w:val="none" w:sz="0" w:space="0" w:color="auto"/>
              </w:divBdr>
              <w:divsChild>
                <w:div w:id="1855145074">
                  <w:marLeft w:val="0"/>
                  <w:marRight w:val="0"/>
                  <w:marTop w:val="0"/>
                  <w:marBottom w:val="0"/>
                  <w:divBdr>
                    <w:top w:val="none" w:sz="0" w:space="0" w:color="auto"/>
                    <w:left w:val="none" w:sz="0" w:space="0" w:color="auto"/>
                    <w:bottom w:val="none" w:sz="0" w:space="0" w:color="auto"/>
                    <w:right w:val="none" w:sz="0" w:space="0" w:color="auto"/>
                  </w:divBdr>
                  <w:divsChild>
                    <w:div w:id="101609543">
                      <w:marLeft w:val="0"/>
                      <w:marRight w:val="0"/>
                      <w:marTop w:val="0"/>
                      <w:marBottom w:val="0"/>
                      <w:divBdr>
                        <w:top w:val="none" w:sz="0" w:space="0" w:color="auto"/>
                        <w:left w:val="none" w:sz="0" w:space="0" w:color="auto"/>
                        <w:bottom w:val="none" w:sz="0" w:space="0" w:color="auto"/>
                        <w:right w:val="none" w:sz="0" w:space="0" w:color="auto"/>
                      </w:divBdr>
                      <w:divsChild>
                        <w:div w:id="1648321903">
                          <w:marLeft w:val="0"/>
                          <w:marRight w:val="0"/>
                          <w:marTop w:val="300"/>
                          <w:marBottom w:val="0"/>
                          <w:divBdr>
                            <w:top w:val="none" w:sz="0" w:space="0" w:color="auto"/>
                            <w:left w:val="none" w:sz="0" w:space="0" w:color="auto"/>
                            <w:bottom w:val="none" w:sz="0" w:space="0" w:color="auto"/>
                            <w:right w:val="none" w:sz="0" w:space="0" w:color="auto"/>
                          </w:divBdr>
                          <w:divsChild>
                            <w:div w:id="3358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D0B75-626F-4F09-895D-5981C8E7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3965</Words>
  <Characters>22604</Characters>
  <Application>Microsoft Office Word</Application>
  <DocSecurity>0</DocSecurity>
  <Lines>188</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Ūdensapgādes un kanalizācijas pakalpojumu likumsŪdensapgādes un kanalizācijas pakalpojumu likums</vt:lpstr>
      <vt:lpstr>Ūdensapgādes un kanalizācijas pakalpojumu likumsŪdensapgādes un kanalizācijas pakalpojumu likums</vt:lpstr>
    </vt:vector>
  </TitlesOfParts>
  <Company>vidm</Company>
  <LinksUpToDate>false</LinksUpToDate>
  <CharactersWithSpaces>26516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Ūdensapgādes un kanalizācijas pakalpojumu likumsŪdensapgādes un kanalizācijas pakalpojumu likums</dc:title>
  <dc:subject>likumprojekts</dc:subject>
  <dc:creator>Tatjana Jansone</dc:creator>
  <dc:description>Tatjana Jansone, 67026561, tatjana.jansone@varam.gov.lv;</dc:description>
  <cp:lastModifiedBy>larisat</cp:lastModifiedBy>
  <cp:revision>2</cp:revision>
  <cp:lastPrinted>2013-06-07T06:37:00Z</cp:lastPrinted>
  <dcterms:created xsi:type="dcterms:W3CDTF">2014-01-03T09:07:00Z</dcterms:created>
  <dcterms:modified xsi:type="dcterms:W3CDTF">2014-01-03T09:07:00Z</dcterms:modified>
  <cp:contentStatus/>
</cp:coreProperties>
</file>