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EA" w:rsidRPr="007A14EA" w:rsidRDefault="007A14EA" w:rsidP="007A14EA">
      <w:pPr>
        <w:pStyle w:val="naislab"/>
        <w:spacing w:before="0" w:beforeAutospacing="0" w:after="0" w:afterAutospacing="0"/>
        <w:rPr>
          <w:sz w:val="28"/>
          <w:szCs w:val="28"/>
          <w:lang w:val="lv-LV"/>
        </w:rPr>
      </w:pPr>
      <w:r w:rsidRPr="007A14EA">
        <w:rPr>
          <w:sz w:val="28"/>
          <w:szCs w:val="28"/>
          <w:lang w:val="lv-LV"/>
        </w:rPr>
        <w:t>2.pielikums</w:t>
      </w:r>
    </w:p>
    <w:p w:rsidR="007A14EA" w:rsidRPr="007A14EA" w:rsidRDefault="007A14EA" w:rsidP="007A14EA">
      <w:pPr>
        <w:jc w:val="right"/>
        <w:rPr>
          <w:rFonts w:ascii="Times New Roman" w:hAnsi="Times New Roman" w:cs="Times New Roman"/>
          <w:sz w:val="28"/>
          <w:szCs w:val="28"/>
        </w:rPr>
      </w:pPr>
      <w:r>
        <w:rPr>
          <w:rFonts w:ascii="Times New Roman" w:hAnsi="Times New Roman" w:cs="Times New Roman"/>
          <w:sz w:val="28"/>
          <w:szCs w:val="28"/>
        </w:rPr>
        <w:t xml:space="preserve">Ministru kabineta </w:t>
      </w:r>
      <w:r>
        <w:rPr>
          <w:rFonts w:ascii="Times New Roman" w:hAnsi="Times New Roman" w:cs="Times New Roman"/>
          <w:sz w:val="28"/>
          <w:szCs w:val="28"/>
        </w:rPr>
        <w:br/>
        <w:t>2014</w:t>
      </w:r>
      <w:r w:rsidRPr="007A14EA">
        <w:rPr>
          <w:rFonts w:ascii="Times New Roman" w:hAnsi="Times New Roman" w:cs="Times New Roman"/>
          <w:sz w:val="28"/>
          <w:szCs w:val="28"/>
        </w:rPr>
        <w:t xml:space="preserve">.gada </w:t>
      </w:r>
      <w:r>
        <w:rPr>
          <w:rFonts w:ascii="Times New Roman" w:hAnsi="Times New Roman" w:cs="Times New Roman"/>
          <w:sz w:val="28"/>
          <w:szCs w:val="28"/>
        </w:rPr>
        <w:t>_________</w:t>
      </w:r>
      <w:r w:rsidRPr="007A14EA">
        <w:rPr>
          <w:rFonts w:ascii="Times New Roman" w:hAnsi="Times New Roman" w:cs="Times New Roman"/>
          <w:sz w:val="28"/>
          <w:szCs w:val="28"/>
        </w:rPr>
        <w:t xml:space="preserve"> noteikumiem Nr.</w:t>
      </w:r>
      <w:r>
        <w:rPr>
          <w:rFonts w:ascii="Times New Roman" w:hAnsi="Times New Roman" w:cs="Times New Roman"/>
          <w:sz w:val="28"/>
          <w:szCs w:val="28"/>
        </w:rPr>
        <w:t>______</w:t>
      </w:r>
      <w:bookmarkStart w:id="0" w:name="_GoBack"/>
      <w:bookmarkEnd w:id="0"/>
    </w:p>
    <w:p w:rsidR="007A14EA" w:rsidRPr="007A14EA" w:rsidRDefault="007A14EA" w:rsidP="007A14EA">
      <w:pPr>
        <w:jc w:val="right"/>
        <w:rPr>
          <w:rFonts w:ascii="Times New Roman" w:hAnsi="Times New Roman" w:cs="Times New Roman"/>
          <w:color w:val="414142"/>
          <w:sz w:val="28"/>
          <w:szCs w:val="28"/>
        </w:rPr>
      </w:pPr>
    </w:p>
    <w:p w:rsidR="007A14EA" w:rsidRPr="007A14EA" w:rsidRDefault="007A14EA" w:rsidP="007A14EA">
      <w:pPr>
        <w:tabs>
          <w:tab w:val="left" w:pos="6804"/>
        </w:tabs>
        <w:ind w:firstLine="540"/>
        <w:jc w:val="center"/>
        <w:rPr>
          <w:rFonts w:ascii="Times New Roman" w:hAnsi="Times New Roman" w:cs="Times New Roman"/>
          <w:b/>
          <w:color w:val="000000"/>
          <w:sz w:val="28"/>
          <w:szCs w:val="28"/>
        </w:rPr>
      </w:pPr>
      <w:r w:rsidRPr="007A14EA">
        <w:rPr>
          <w:rFonts w:ascii="Times New Roman" w:hAnsi="Times New Roman" w:cs="Times New Roman"/>
          <w:b/>
          <w:sz w:val="28"/>
          <w:szCs w:val="28"/>
        </w:rPr>
        <w:t>Īpaši aizsargājamās dabas teritorijās, kurās ar speciālo likumu vai uz likuma „Par īpaši aizsargājamām dabas teritorijām” pamata izdotajiem īpaši aizsargājamo dabas teritoriju individuālajiem aizsardzības un izmantošanas noteikumiem aizliegta saimnieciskā darbība, esošo dabas aizsardzībai izmantojamo ēku un inženierbūvju saraksts</w:t>
      </w:r>
    </w:p>
    <w:p w:rsidR="007A14EA" w:rsidRPr="007A14EA" w:rsidRDefault="007A14EA" w:rsidP="007A14EA">
      <w:pPr>
        <w:tabs>
          <w:tab w:val="left" w:pos="6804"/>
        </w:tabs>
        <w:spacing w:after="120"/>
        <w:ind w:firstLine="540"/>
        <w:jc w:val="center"/>
        <w:rPr>
          <w:rFonts w:ascii="Times New Roman" w:hAnsi="Times New Roman" w:cs="Times New Roman"/>
          <w:b/>
          <w:color w:val="000000"/>
          <w:sz w:val="28"/>
          <w:szCs w:val="28"/>
        </w:rPr>
      </w:pPr>
    </w:p>
    <w:tbl>
      <w:tblPr>
        <w:tblW w:w="7371"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693"/>
        <w:gridCol w:w="3544"/>
      </w:tblGrid>
      <w:tr w:rsidR="007A14EA" w:rsidRPr="007A14EA" w:rsidTr="00B676DF">
        <w:trPr>
          <w:jc w:val="center"/>
        </w:trPr>
        <w:tc>
          <w:tcPr>
            <w:tcW w:w="1134" w:type="dxa"/>
            <w:vAlign w:val="center"/>
          </w:tcPr>
          <w:p w:rsidR="007A14EA" w:rsidRPr="007A14EA" w:rsidRDefault="007A14EA" w:rsidP="007A14EA">
            <w:pPr>
              <w:rPr>
                <w:rFonts w:ascii="Times New Roman" w:hAnsi="Times New Roman" w:cs="Times New Roman"/>
                <w:sz w:val="28"/>
                <w:szCs w:val="28"/>
              </w:rPr>
            </w:pPr>
            <w:proofErr w:type="spellStart"/>
            <w:r w:rsidRPr="007A14EA">
              <w:rPr>
                <w:rFonts w:ascii="Times New Roman" w:hAnsi="Times New Roman" w:cs="Times New Roman"/>
                <w:sz w:val="28"/>
                <w:szCs w:val="28"/>
              </w:rPr>
              <w:t>Nr.p.k</w:t>
            </w:r>
            <w:proofErr w:type="spellEnd"/>
            <w:r w:rsidRPr="007A14EA">
              <w:rPr>
                <w:rFonts w:ascii="Times New Roman" w:hAnsi="Times New Roman" w:cs="Times New Roman"/>
                <w:sz w:val="28"/>
                <w:szCs w:val="28"/>
              </w:rPr>
              <w:t>.</w:t>
            </w: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Administratīvā teritorija</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Ēkas vai inženierbūves kadastra apzīmējums</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Dundagas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88500030075001</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Madonas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70700010004001</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Madonas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70700010006001</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Madonas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70700010006002</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Madonas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70740050013001</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Madonas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70700010006003</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Madonas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70760100001001</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Madonas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70760100001002</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80110020608001</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80110020608002</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80110020608003</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80110020608004</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80110020608005</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80110020608006</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80110020608007</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80110020608008</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80110020608009</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80110020608010</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80110020608011</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80110020608012</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80110020608013</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80110020608014</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80110020608015</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80110020608016</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80110020608017</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80110020608018</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80110020608019</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80110020608020</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80110020608021</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80110020608022</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80110020608023</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80110020608024</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80110020608027</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80110020608028</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80110020608029</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80110020608030</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80110020608031</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80110020608032</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80110020608033</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80110020608034</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80110020608035</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Salaspils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80110020608036</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Ventspils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98740090006001</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Ventspils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98740090006002</w:t>
            </w:r>
          </w:p>
        </w:tc>
      </w:tr>
      <w:tr w:rsidR="007A14EA" w:rsidRPr="007A14EA" w:rsidTr="00B676DF">
        <w:trPr>
          <w:jc w:val="center"/>
        </w:trPr>
        <w:tc>
          <w:tcPr>
            <w:tcW w:w="1134" w:type="dxa"/>
            <w:vAlign w:val="center"/>
          </w:tcPr>
          <w:p w:rsidR="007A14EA" w:rsidRPr="007A14EA" w:rsidRDefault="007A14EA" w:rsidP="007A14EA">
            <w:pPr>
              <w:pStyle w:val="ListParagraph"/>
              <w:numPr>
                <w:ilvl w:val="0"/>
                <w:numId w:val="2"/>
              </w:numPr>
              <w:jc w:val="center"/>
              <w:rPr>
                <w:sz w:val="28"/>
                <w:szCs w:val="28"/>
              </w:rPr>
            </w:pPr>
          </w:p>
        </w:tc>
        <w:tc>
          <w:tcPr>
            <w:tcW w:w="2693"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Ventspils novads</w:t>
            </w:r>
          </w:p>
        </w:tc>
        <w:tc>
          <w:tcPr>
            <w:tcW w:w="3544" w:type="dxa"/>
            <w:vAlign w:val="center"/>
          </w:tcPr>
          <w:p w:rsidR="007A14EA" w:rsidRPr="007A14EA" w:rsidRDefault="007A14EA" w:rsidP="00B676DF">
            <w:pPr>
              <w:jc w:val="center"/>
              <w:rPr>
                <w:rFonts w:ascii="Times New Roman" w:hAnsi="Times New Roman" w:cs="Times New Roman"/>
                <w:sz w:val="28"/>
                <w:szCs w:val="28"/>
              </w:rPr>
            </w:pPr>
            <w:r w:rsidRPr="007A14EA">
              <w:rPr>
                <w:rFonts w:ascii="Times New Roman" w:hAnsi="Times New Roman" w:cs="Times New Roman"/>
                <w:sz w:val="28"/>
                <w:szCs w:val="28"/>
              </w:rPr>
              <w:t>98740090006003</w:t>
            </w:r>
          </w:p>
        </w:tc>
      </w:tr>
    </w:tbl>
    <w:p w:rsidR="0003697A" w:rsidRPr="0003697A" w:rsidRDefault="0003697A" w:rsidP="0003697A">
      <w:pPr>
        <w:spacing w:after="0" w:line="360" w:lineRule="auto"/>
        <w:ind w:firstLine="301"/>
        <w:jc w:val="both"/>
        <w:rPr>
          <w:rFonts w:ascii="Times New Roman" w:eastAsia="Times New Roman" w:hAnsi="Times New Roman" w:cs="Times New Roman"/>
          <w:color w:val="414142"/>
          <w:sz w:val="28"/>
          <w:szCs w:val="28"/>
          <w:lang w:eastAsia="lv-LV"/>
        </w:rPr>
      </w:pPr>
    </w:p>
    <w:p w:rsidR="0003697A" w:rsidRPr="007A14EA" w:rsidRDefault="0003697A" w:rsidP="0003697A">
      <w:pPr>
        <w:spacing w:after="0" w:line="240" w:lineRule="auto"/>
        <w:rPr>
          <w:rFonts w:ascii="Times New Roman" w:eastAsia="Times New Roman" w:hAnsi="Times New Roman" w:cs="Times New Roman"/>
          <w:color w:val="414142"/>
          <w:sz w:val="28"/>
          <w:szCs w:val="28"/>
          <w:lang w:eastAsia="lv-LV"/>
        </w:rPr>
      </w:pPr>
    </w:p>
    <w:p w:rsidR="0003697A" w:rsidRPr="0003697A" w:rsidRDefault="0003697A" w:rsidP="0003697A">
      <w:pPr>
        <w:spacing w:after="0" w:line="240" w:lineRule="auto"/>
        <w:rPr>
          <w:rFonts w:ascii="Times New Roman" w:eastAsia="Times New Roman" w:hAnsi="Times New Roman" w:cs="Times New Roman"/>
          <w:vanish/>
          <w:color w:val="414142"/>
          <w:sz w:val="28"/>
          <w:szCs w:val="28"/>
          <w:lang w:eastAsia="lv-LV"/>
        </w:rPr>
      </w:pPr>
      <w:r w:rsidRPr="0003697A">
        <w:rPr>
          <w:rFonts w:ascii="Times New Roman" w:eastAsia="Times New Roman" w:hAnsi="Times New Roman" w:cs="Times New Roman"/>
          <w:vanish/>
          <w:color w:val="414142"/>
          <w:sz w:val="28"/>
          <w:szCs w:val="28"/>
          <w:lang w:eastAsia="lv-LV"/>
        </w:rPr>
        <w:t>3</w:t>
      </w:r>
    </w:p>
    <w:p w:rsidR="0003697A" w:rsidRPr="007A14EA" w:rsidRDefault="0003697A" w:rsidP="0003697A">
      <w:pPr>
        <w:pStyle w:val="Heading2"/>
        <w:tabs>
          <w:tab w:val="left" w:pos="6521"/>
        </w:tabs>
        <w:spacing w:before="0" w:after="0"/>
        <w:ind w:right="26"/>
        <w:rPr>
          <w:rFonts w:ascii="Times New Roman" w:hAnsi="Times New Roman" w:cs="Times New Roman"/>
          <w:b w:val="0"/>
          <w:i w:val="0"/>
        </w:rPr>
      </w:pPr>
      <w:r w:rsidRPr="007A14EA">
        <w:rPr>
          <w:rFonts w:ascii="Times New Roman" w:hAnsi="Times New Roman" w:cs="Times New Roman"/>
          <w:b w:val="0"/>
          <w:i w:val="0"/>
        </w:rPr>
        <w:t>Ministru prezidente</w:t>
      </w:r>
      <w:proofErr w:type="gramStart"/>
      <w:r w:rsidRPr="007A14EA">
        <w:rPr>
          <w:rFonts w:ascii="Times New Roman" w:hAnsi="Times New Roman" w:cs="Times New Roman"/>
          <w:b w:val="0"/>
          <w:i w:val="0"/>
        </w:rPr>
        <w:t xml:space="preserve">                                                            </w:t>
      </w:r>
      <w:proofErr w:type="gramEnd"/>
      <w:r w:rsidRPr="007A14EA">
        <w:rPr>
          <w:rFonts w:ascii="Times New Roman" w:hAnsi="Times New Roman" w:cs="Times New Roman"/>
          <w:b w:val="0"/>
          <w:i w:val="0"/>
        </w:rPr>
        <w:t xml:space="preserve">L.Straujuma </w:t>
      </w:r>
    </w:p>
    <w:p w:rsidR="0003697A" w:rsidRPr="007A14EA" w:rsidRDefault="0003697A" w:rsidP="0003697A">
      <w:pPr>
        <w:spacing w:after="0"/>
        <w:ind w:right="26"/>
        <w:jc w:val="both"/>
        <w:rPr>
          <w:rFonts w:ascii="Times New Roman" w:hAnsi="Times New Roman" w:cs="Times New Roman"/>
          <w:sz w:val="28"/>
          <w:szCs w:val="28"/>
        </w:rPr>
      </w:pPr>
    </w:p>
    <w:p w:rsidR="0003697A" w:rsidRPr="007A14EA" w:rsidRDefault="0003697A" w:rsidP="0003697A">
      <w:pPr>
        <w:spacing w:after="0"/>
        <w:rPr>
          <w:rFonts w:ascii="Times New Roman" w:hAnsi="Times New Roman" w:cs="Times New Roman"/>
          <w:color w:val="000000"/>
          <w:sz w:val="28"/>
          <w:szCs w:val="28"/>
        </w:rPr>
      </w:pPr>
      <w:r w:rsidRPr="007A14EA">
        <w:rPr>
          <w:rFonts w:ascii="Times New Roman" w:hAnsi="Times New Roman" w:cs="Times New Roman"/>
          <w:color w:val="000000"/>
          <w:sz w:val="28"/>
          <w:szCs w:val="28"/>
        </w:rPr>
        <w:t xml:space="preserve">Vides aizsardzības un </w:t>
      </w:r>
    </w:p>
    <w:p w:rsidR="0003697A" w:rsidRPr="007A14EA" w:rsidRDefault="0003697A" w:rsidP="0003697A">
      <w:pPr>
        <w:spacing w:after="0"/>
        <w:rPr>
          <w:rFonts w:ascii="Times New Roman" w:hAnsi="Times New Roman" w:cs="Times New Roman"/>
          <w:color w:val="000000"/>
          <w:sz w:val="28"/>
          <w:szCs w:val="28"/>
        </w:rPr>
      </w:pPr>
      <w:r w:rsidRPr="007A14EA">
        <w:rPr>
          <w:rFonts w:ascii="Times New Roman" w:hAnsi="Times New Roman" w:cs="Times New Roman"/>
          <w:color w:val="000000"/>
          <w:sz w:val="28"/>
          <w:szCs w:val="28"/>
        </w:rPr>
        <w:t>reģionālās attīstības ministrs</w:t>
      </w:r>
      <w:r w:rsidRPr="007A14EA">
        <w:rPr>
          <w:rFonts w:ascii="Times New Roman" w:hAnsi="Times New Roman" w:cs="Times New Roman"/>
          <w:color w:val="000000"/>
          <w:sz w:val="28"/>
          <w:szCs w:val="28"/>
        </w:rPr>
        <w:tab/>
      </w:r>
      <w:r w:rsidRPr="007A14EA">
        <w:rPr>
          <w:rFonts w:ascii="Times New Roman" w:hAnsi="Times New Roman" w:cs="Times New Roman"/>
          <w:color w:val="000000"/>
          <w:sz w:val="28"/>
          <w:szCs w:val="28"/>
        </w:rPr>
        <w:tab/>
      </w:r>
      <w:r w:rsidRPr="007A14EA">
        <w:rPr>
          <w:rFonts w:ascii="Times New Roman" w:hAnsi="Times New Roman" w:cs="Times New Roman"/>
          <w:color w:val="000000"/>
          <w:sz w:val="28"/>
          <w:szCs w:val="28"/>
        </w:rPr>
        <w:tab/>
      </w:r>
      <w:r w:rsidRPr="007A14EA">
        <w:rPr>
          <w:rFonts w:ascii="Times New Roman" w:hAnsi="Times New Roman" w:cs="Times New Roman"/>
          <w:color w:val="000000"/>
          <w:sz w:val="28"/>
          <w:szCs w:val="28"/>
        </w:rPr>
        <w:tab/>
      </w:r>
      <w:r w:rsidRPr="007A14EA">
        <w:rPr>
          <w:rFonts w:ascii="Times New Roman" w:hAnsi="Times New Roman" w:cs="Times New Roman"/>
          <w:color w:val="000000"/>
          <w:sz w:val="28"/>
          <w:szCs w:val="28"/>
        </w:rPr>
        <w:tab/>
        <w:t>E.Cilinskis</w:t>
      </w:r>
    </w:p>
    <w:p w:rsidR="0003697A" w:rsidRPr="007A14EA" w:rsidRDefault="0003697A" w:rsidP="0003697A">
      <w:pPr>
        <w:spacing w:after="0"/>
        <w:ind w:right="26" w:firstLine="720"/>
        <w:jc w:val="both"/>
        <w:rPr>
          <w:rFonts w:ascii="Times New Roman" w:hAnsi="Times New Roman" w:cs="Times New Roman"/>
          <w:sz w:val="28"/>
          <w:szCs w:val="28"/>
        </w:rPr>
      </w:pPr>
    </w:p>
    <w:p w:rsidR="0003697A" w:rsidRPr="007A14EA" w:rsidRDefault="0003697A" w:rsidP="0003697A">
      <w:pPr>
        <w:tabs>
          <w:tab w:val="left" w:pos="6521"/>
        </w:tabs>
        <w:spacing w:after="0"/>
        <w:ind w:right="26"/>
        <w:jc w:val="both"/>
        <w:rPr>
          <w:rFonts w:ascii="Times New Roman" w:hAnsi="Times New Roman" w:cs="Times New Roman"/>
          <w:sz w:val="28"/>
          <w:szCs w:val="28"/>
        </w:rPr>
      </w:pPr>
      <w:r w:rsidRPr="007A14EA">
        <w:rPr>
          <w:rFonts w:ascii="Times New Roman" w:hAnsi="Times New Roman" w:cs="Times New Roman"/>
          <w:sz w:val="28"/>
          <w:szCs w:val="28"/>
        </w:rPr>
        <w:t>Iesniedzējs:</w:t>
      </w:r>
    </w:p>
    <w:p w:rsidR="0003697A" w:rsidRPr="007A14EA" w:rsidRDefault="0003697A" w:rsidP="0003697A">
      <w:pPr>
        <w:spacing w:after="0"/>
        <w:rPr>
          <w:rFonts w:ascii="Times New Roman" w:hAnsi="Times New Roman" w:cs="Times New Roman"/>
          <w:color w:val="000000"/>
          <w:sz w:val="28"/>
          <w:szCs w:val="28"/>
        </w:rPr>
      </w:pPr>
      <w:r w:rsidRPr="007A14EA">
        <w:rPr>
          <w:rFonts w:ascii="Times New Roman" w:hAnsi="Times New Roman" w:cs="Times New Roman"/>
          <w:color w:val="000000"/>
          <w:sz w:val="28"/>
          <w:szCs w:val="28"/>
        </w:rPr>
        <w:t xml:space="preserve">Vides aizsardzības un </w:t>
      </w:r>
    </w:p>
    <w:p w:rsidR="0003697A" w:rsidRPr="007A14EA" w:rsidRDefault="0003697A" w:rsidP="0003697A">
      <w:pPr>
        <w:spacing w:after="0"/>
        <w:rPr>
          <w:rFonts w:ascii="Times New Roman" w:hAnsi="Times New Roman" w:cs="Times New Roman"/>
          <w:color w:val="000000"/>
          <w:sz w:val="28"/>
          <w:szCs w:val="28"/>
        </w:rPr>
      </w:pPr>
      <w:r w:rsidRPr="007A14EA">
        <w:rPr>
          <w:rFonts w:ascii="Times New Roman" w:hAnsi="Times New Roman" w:cs="Times New Roman"/>
          <w:color w:val="000000"/>
          <w:sz w:val="28"/>
          <w:szCs w:val="28"/>
        </w:rPr>
        <w:t>reģionālās attīstības ministrs</w:t>
      </w:r>
      <w:r w:rsidRPr="007A14EA">
        <w:rPr>
          <w:rFonts w:ascii="Times New Roman" w:hAnsi="Times New Roman" w:cs="Times New Roman"/>
          <w:color w:val="000000"/>
          <w:sz w:val="28"/>
          <w:szCs w:val="28"/>
        </w:rPr>
        <w:tab/>
      </w:r>
      <w:r w:rsidRPr="007A14EA">
        <w:rPr>
          <w:rFonts w:ascii="Times New Roman" w:hAnsi="Times New Roman" w:cs="Times New Roman"/>
          <w:color w:val="000000"/>
          <w:sz w:val="28"/>
          <w:szCs w:val="28"/>
        </w:rPr>
        <w:tab/>
      </w:r>
      <w:r w:rsidRPr="007A14EA">
        <w:rPr>
          <w:rFonts w:ascii="Times New Roman" w:hAnsi="Times New Roman" w:cs="Times New Roman"/>
          <w:color w:val="000000"/>
          <w:sz w:val="28"/>
          <w:szCs w:val="28"/>
        </w:rPr>
        <w:tab/>
      </w:r>
      <w:r w:rsidRPr="007A14EA">
        <w:rPr>
          <w:rFonts w:ascii="Times New Roman" w:hAnsi="Times New Roman" w:cs="Times New Roman"/>
          <w:color w:val="000000"/>
          <w:sz w:val="28"/>
          <w:szCs w:val="28"/>
        </w:rPr>
        <w:tab/>
      </w:r>
      <w:r w:rsidRPr="007A14EA">
        <w:rPr>
          <w:rFonts w:ascii="Times New Roman" w:hAnsi="Times New Roman" w:cs="Times New Roman"/>
          <w:color w:val="000000"/>
          <w:sz w:val="28"/>
          <w:szCs w:val="28"/>
        </w:rPr>
        <w:tab/>
        <w:t>E.Cilinskis</w:t>
      </w:r>
    </w:p>
    <w:p w:rsidR="0003697A" w:rsidRPr="007A14EA" w:rsidRDefault="0003697A" w:rsidP="0003697A">
      <w:pPr>
        <w:spacing w:after="0"/>
        <w:ind w:right="26"/>
        <w:jc w:val="both"/>
        <w:rPr>
          <w:rFonts w:ascii="Times New Roman" w:hAnsi="Times New Roman" w:cs="Times New Roman"/>
          <w:sz w:val="28"/>
          <w:szCs w:val="28"/>
        </w:rPr>
      </w:pPr>
    </w:p>
    <w:p w:rsidR="0003697A" w:rsidRPr="007A14EA" w:rsidRDefault="0003697A" w:rsidP="0003697A">
      <w:pPr>
        <w:tabs>
          <w:tab w:val="left" w:pos="6521"/>
        </w:tabs>
        <w:spacing w:after="0"/>
        <w:ind w:right="26"/>
        <w:jc w:val="both"/>
        <w:rPr>
          <w:rFonts w:ascii="Times New Roman" w:hAnsi="Times New Roman" w:cs="Times New Roman"/>
          <w:sz w:val="28"/>
          <w:szCs w:val="28"/>
        </w:rPr>
      </w:pPr>
      <w:r w:rsidRPr="007A14EA">
        <w:rPr>
          <w:rFonts w:ascii="Times New Roman" w:hAnsi="Times New Roman" w:cs="Times New Roman"/>
          <w:sz w:val="28"/>
          <w:szCs w:val="28"/>
        </w:rPr>
        <w:t xml:space="preserve">Vīza: </w:t>
      </w:r>
    </w:p>
    <w:p w:rsidR="0003697A" w:rsidRPr="007A14EA" w:rsidRDefault="0003697A" w:rsidP="0003697A">
      <w:pPr>
        <w:tabs>
          <w:tab w:val="left" w:pos="6521"/>
        </w:tabs>
        <w:spacing w:after="0"/>
        <w:ind w:right="26"/>
        <w:jc w:val="both"/>
        <w:rPr>
          <w:rFonts w:ascii="Times New Roman" w:hAnsi="Times New Roman" w:cs="Times New Roman"/>
          <w:sz w:val="28"/>
          <w:szCs w:val="28"/>
        </w:rPr>
      </w:pPr>
      <w:r w:rsidRPr="007A14EA">
        <w:rPr>
          <w:rFonts w:ascii="Times New Roman" w:hAnsi="Times New Roman" w:cs="Times New Roman"/>
          <w:sz w:val="28"/>
          <w:szCs w:val="28"/>
        </w:rPr>
        <w:t>valsts sekretārs</w:t>
      </w:r>
      <w:r w:rsidRPr="007A14EA">
        <w:rPr>
          <w:rFonts w:ascii="Times New Roman" w:hAnsi="Times New Roman" w:cs="Times New Roman"/>
          <w:sz w:val="28"/>
          <w:szCs w:val="28"/>
        </w:rPr>
        <w:tab/>
        <w:t>A. Antonovs</w:t>
      </w:r>
    </w:p>
    <w:p w:rsidR="0003697A" w:rsidRPr="007A14EA" w:rsidRDefault="0003697A" w:rsidP="0003697A">
      <w:pPr>
        <w:tabs>
          <w:tab w:val="left" w:pos="3390"/>
        </w:tabs>
        <w:spacing w:after="0"/>
        <w:ind w:right="26"/>
        <w:jc w:val="both"/>
        <w:rPr>
          <w:rFonts w:ascii="Times New Roman" w:hAnsi="Times New Roman" w:cs="Times New Roman"/>
          <w:sz w:val="28"/>
          <w:szCs w:val="28"/>
        </w:rPr>
      </w:pPr>
    </w:p>
    <w:p w:rsidR="0003697A" w:rsidRPr="007A14EA" w:rsidRDefault="0003697A" w:rsidP="0003697A">
      <w:pPr>
        <w:tabs>
          <w:tab w:val="left" w:pos="3390"/>
        </w:tabs>
        <w:spacing w:after="0"/>
        <w:ind w:right="26"/>
        <w:jc w:val="both"/>
        <w:rPr>
          <w:rFonts w:ascii="Times New Roman" w:hAnsi="Times New Roman" w:cs="Times New Roman"/>
          <w:sz w:val="24"/>
          <w:szCs w:val="28"/>
        </w:rPr>
      </w:pPr>
      <w:r w:rsidRPr="007A14EA">
        <w:rPr>
          <w:rFonts w:ascii="Times New Roman" w:hAnsi="Times New Roman" w:cs="Times New Roman"/>
          <w:sz w:val="24"/>
          <w:szCs w:val="28"/>
        </w:rPr>
        <w:t>22.01.2014., 17:00</w:t>
      </w:r>
      <w:r w:rsidRPr="007A14EA">
        <w:rPr>
          <w:rFonts w:ascii="Times New Roman" w:hAnsi="Times New Roman" w:cs="Times New Roman"/>
          <w:sz w:val="24"/>
          <w:szCs w:val="28"/>
        </w:rPr>
        <w:tab/>
      </w:r>
    </w:p>
    <w:p w:rsidR="0003697A" w:rsidRPr="007A14EA" w:rsidRDefault="0003697A" w:rsidP="0003697A">
      <w:pPr>
        <w:tabs>
          <w:tab w:val="left" w:pos="6804"/>
        </w:tabs>
        <w:spacing w:after="0"/>
        <w:ind w:right="26"/>
        <w:jc w:val="both"/>
        <w:rPr>
          <w:rFonts w:ascii="Times New Roman" w:hAnsi="Times New Roman" w:cs="Times New Roman"/>
          <w:sz w:val="24"/>
          <w:szCs w:val="28"/>
        </w:rPr>
      </w:pPr>
      <w:r w:rsidRPr="007A14EA">
        <w:rPr>
          <w:rFonts w:ascii="Times New Roman" w:hAnsi="Times New Roman" w:cs="Times New Roman"/>
          <w:sz w:val="24"/>
          <w:szCs w:val="28"/>
        </w:rPr>
        <w:t>447</w:t>
      </w:r>
    </w:p>
    <w:p w:rsidR="0003697A" w:rsidRPr="007A14EA" w:rsidRDefault="0003697A" w:rsidP="0003697A">
      <w:pPr>
        <w:spacing w:after="0"/>
        <w:ind w:right="26"/>
        <w:jc w:val="both"/>
        <w:rPr>
          <w:rFonts w:ascii="Times New Roman" w:hAnsi="Times New Roman" w:cs="Times New Roman"/>
          <w:sz w:val="24"/>
          <w:szCs w:val="28"/>
        </w:rPr>
      </w:pPr>
      <w:proofErr w:type="spellStart"/>
      <w:r w:rsidRPr="007A14EA">
        <w:rPr>
          <w:rFonts w:ascii="Times New Roman" w:hAnsi="Times New Roman" w:cs="Times New Roman"/>
          <w:sz w:val="24"/>
          <w:szCs w:val="28"/>
        </w:rPr>
        <w:t>N.Cudečka-Puriņa</w:t>
      </w:r>
      <w:proofErr w:type="spellEnd"/>
    </w:p>
    <w:p w:rsidR="0003697A" w:rsidRPr="007A14EA" w:rsidRDefault="0003697A" w:rsidP="0003697A">
      <w:pPr>
        <w:spacing w:after="0"/>
        <w:ind w:right="26"/>
        <w:jc w:val="both"/>
        <w:rPr>
          <w:rFonts w:ascii="Times New Roman" w:hAnsi="Times New Roman" w:cs="Times New Roman"/>
          <w:sz w:val="24"/>
          <w:szCs w:val="28"/>
        </w:rPr>
      </w:pPr>
      <w:r w:rsidRPr="007A14EA">
        <w:rPr>
          <w:rFonts w:ascii="Times New Roman" w:hAnsi="Times New Roman" w:cs="Times New Roman"/>
          <w:sz w:val="24"/>
          <w:szCs w:val="28"/>
        </w:rPr>
        <w:t xml:space="preserve">67026491, </w:t>
      </w:r>
      <w:hyperlink r:id="rId7" w:history="1">
        <w:r w:rsidRPr="007A14EA">
          <w:rPr>
            <w:rStyle w:val="Hyperlink"/>
            <w:rFonts w:ascii="Times New Roman" w:hAnsi="Times New Roman"/>
            <w:sz w:val="24"/>
            <w:szCs w:val="28"/>
          </w:rPr>
          <w:t>natalija.cudecka-purina@varam.gov.lv</w:t>
        </w:r>
      </w:hyperlink>
      <w:r w:rsidRPr="007A14EA">
        <w:rPr>
          <w:rFonts w:ascii="Times New Roman" w:hAnsi="Times New Roman" w:cs="Times New Roman"/>
          <w:sz w:val="24"/>
          <w:szCs w:val="28"/>
        </w:rPr>
        <w:t xml:space="preserve"> </w:t>
      </w:r>
    </w:p>
    <w:p w:rsidR="00901183" w:rsidRPr="007A14EA" w:rsidRDefault="006A5E9A">
      <w:pPr>
        <w:rPr>
          <w:rFonts w:ascii="Times New Roman" w:hAnsi="Times New Roman" w:cs="Times New Roman"/>
          <w:sz w:val="28"/>
          <w:szCs w:val="28"/>
        </w:rPr>
      </w:pPr>
    </w:p>
    <w:sectPr w:rsidR="00901183" w:rsidRPr="007A14EA" w:rsidSect="0003697A">
      <w:footerReference w:type="default" r:id="rId8"/>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97A" w:rsidRDefault="0003697A" w:rsidP="0003697A">
      <w:pPr>
        <w:spacing w:after="0" w:line="240" w:lineRule="auto"/>
      </w:pPr>
      <w:r>
        <w:separator/>
      </w:r>
    </w:p>
  </w:endnote>
  <w:endnote w:type="continuationSeparator" w:id="0">
    <w:p w:rsidR="0003697A" w:rsidRDefault="0003697A" w:rsidP="00036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7A" w:rsidRPr="0003697A" w:rsidRDefault="0003697A" w:rsidP="0003697A">
    <w:pPr>
      <w:pStyle w:val="Footer"/>
      <w:jc w:val="both"/>
      <w:rPr>
        <w:rFonts w:ascii="Times New Roman" w:hAnsi="Times New Roman" w:cs="Times New Roman"/>
        <w:sz w:val="24"/>
        <w:szCs w:val="24"/>
      </w:rPr>
    </w:pPr>
    <w:r w:rsidRPr="0003697A">
      <w:rPr>
        <w:rFonts w:ascii="Times New Roman" w:hAnsi="Times New Roman" w:cs="Times New Roman"/>
        <w:sz w:val="24"/>
        <w:szCs w:val="24"/>
      </w:rPr>
      <w:t>VARAMNot</w:t>
    </w:r>
    <w:r w:rsidR="007A14EA">
      <w:rPr>
        <w:rFonts w:ascii="Times New Roman" w:hAnsi="Times New Roman" w:cs="Times New Roman"/>
        <w:sz w:val="24"/>
        <w:szCs w:val="24"/>
      </w:rPr>
      <w:t>p2</w:t>
    </w:r>
    <w:r w:rsidRPr="0003697A">
      <w:rPr>
        <w:rFonts w:ascii="Times New Roman" w:hAnsi="Times New Roman" w:cs="Times New Roman"/>
        <w:sz w:val="24"/>
        <w:szCs w:val="24"/>
      </w:rPr>
      <w:t xml:space="preserve">_220114_NIN; </w:t>
    </w:r>
    <w:r w:rsidRPr="0003697A">
      <w:rPr>
        <w:rFonts w:ascii="Times New Roman" w:hAnsi="Times New Roman" w:cs="Times New Roman"/>
        <w:bCs/>
        <w:sz w:val="24"/>
        <w:szCs w:val="24"/>
      </w:rPr>
      <w:t>Ministru kabineta noteikumu projekts</w:t>
    </w:r>
    <w:r w:rsidRPr="0003697A">
      <w:rPr>
        <w:rFonts w:ascii="Times New Roman" w:hAnsi="Times New Roman" w:cs="Times New Roman"/>
        <w:sz w:val="24"/>
        <w:szCs w:val="24"/>
      </w:rPr>
      <w:t xml:space="preserve"> „</w:t>
    </w:r>
    <w:r w:rsidRPr="0003697A">
      <w:rPr>
        <w:rFonts w:ascii="Times New Roman" w:hAnsi="Times New Roman" w:cs="Times New Roman"/>
        <w:color w:val="000000"/>
        <w:sz w:val="24"/>
        <w:szCs w:val="24"/>
      </w:rPr>
      <w:t>Noteikumi par vides aizsardzības vajadzībām nepieciešamajiem nekustamajiem īpašumiem un atsevišķām ar nekustamā īpašuma nodokli neapliekamām īpaši aizsargājamām dabas teritorijām</w:t>
    </w:r>
    <w:r w:rsidRPr="0003697A">
      <w:rPr>
        <w:rFonts w:ascii="Times New Roman" w:hAnsi="Times New Roman" w:cs="Times New Roman"/>
        <w:bCs/>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97A" w:rsidRDefault="0003697A" w:rsidP="0003697A">
      <w:pPr>
        <w:spacing w:after="0" w:line="240" w:lineRule="auto"/>
      </w:pPr>
      <w:r>
        <w:separator/>
      </w:r>
    </w:p>
  </w:footnote>
  <w:footnote w:type="continuationSeparator" w:id="0">
    <w:p w:rsidR="0003697A" w:rsidRDefault="0003697A" w:rsidP="00036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8B9"/>
    <w:multiLevelType w:val="hybridMultilevel"/>
    <w:tmpl w:val="D24415D6"/>
    <w:lvl w:ilvl="0" w:tplc="DFCE99E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1BDE5BB8"/>
    <w:multiLevelType w:val="hybridMultilevel"/>
    <w:tmpl w:val="DB7CA2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footnotePr>
    <w:footnote w:id="-1"/>
    <w:footnote w:id="0"/>
  </w:footnotePr>
  <w:endnotePr>
    <w:endnote w:id="-1"/>
    <w:endnote w:id="0"/>
  </w:endnotePr>
  <w:compat/>
  <w:rsids>
    <w:rsidRoot w:val="0003697A"/>
    <w:rsid w:val="0003697A"/>
    <w:rsid w:val="001B69B1"/>
    <w:rsid w:val="002C013B"/>
    <w:rsid w:val="0032452A"/>
    <w:rsid w:val="006A5E9A"/>
    <w:rsid w:val="007A14EA"/>
    <w:rsid w:val="007B0D3D"/>
    <w:rsid w:val="00F661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3D"/>
  </w:style>
  <w:style w:type="paragraph" w:styleId="Heading2">
    <w:name w:val="heading 2"/>
    <w:basedOn w:val="Normal"/>
    <w:next w:val="Normal"/>
    <w:link w:val="Heading2Char"/>
    <w:uiPriority w:val="99"/>
    <w:qFormat/>
    <w:rsid w:val="0003697A"/>
    <w:pPr>
      <w:keepNext/>
      <w:spacing w:before="240" w:after="60" w:line="240" w:lineRule="auto"/>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03697A"/>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03697A"/>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03697A"/>
    <w:rPr>
      <w:rFonts w:ascii="Arial" w:eastAsia="Times New Roman" w:hAnsi="Arial" w:cs="Arial"/>
      <w:b/>
      <w:bCs/>
      <w:i/>
      <w:iCs/>
      <w:sz w:val="28"/>
      <w:szCs w:val="28"/>
      <w:lang w:eastAsia="lv-LV"/>
    </w:rPr>
  </w:style>
  <w:style w:type="character" w:styleId="Hyperlink">
    <w:name w:val="Hyperlink"/>
    <w:uiPriority w:val="99"/>
    <w:rsid w:val="0003697A"/>
    <w:rPr>
      <w:rFonts w:cs="Times New Roman"/>
      <w:color w:val="0000FF"/>
      <w:u w:val="single"/>
    </w:rPr>
  </w:style>
  <w:style w:type="paragraph" w:styleId="Header">
    <w:name w:val="header"/>
    <w:basedOn w:val="Normal"/>
    <w:link w:val="HeaderChar"/>
    <w:uiPriority w:val="99"/>
    <w:unhideWhenUsed/>
    <w:rsid w:val="000369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697A"/>
  </w:style>
  <w:style w:type="paragraph" w:styleId="Footer">
    <w:name w:val="footer"/>
    <w:basedOn w:val="Normal"/>
    <w:link w:val="FooterChar"/>
    <w:uiPriority w:val="99"/>
    <w:unhideWhenUsed/>
    <w:rsid w:val="000369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697A"/>
  </w:style>
  <w:style w:type="paragraph" w:customStyle="1" w:styleId="naislab">
    <w:name w:val="naislab"/>
    <w:basedOn w:val="Normal"/>
    <w:rsid w:val="007A14EA"/>
    <w:pPr>
      <w:spacing w:before="100" w:beforeAutospacing="1" w:after="100" w:afterAutospacing="1" w:line="240" w:lineRule="auto"/>
      <w:jc w:val="right"/>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3697A"/>
    <w:pPr>
      <w:keepNext/>
      <w:spacing w:before="240" w:after="60" w:line="240" w:lineRule="auto"/>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03697A"/>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03697A"/>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03697A"/>
    <w:rPr>
      <w:rFonts w:ascii="Arial" w:eastAsia="Times New Roman" w:hAnsi="Arial" w:cs="Arial"/>
      <w:b/>
      <w:bCs/>
      <w:i/>
      <w:iCs/>
      <w:sz w:val="28"/>
      <w:szCs w:val="28"/>
      <w:lang w:eastAsia="lv-LV"/>
    </w:rPr>
  </w:style>
  <w:style w:type="character" w:styleId="Hyperlink">
    <w:name w:val="Hyperlink"/>
    <w:uiPriority w:val="99"/>
    <w:rsid w:val="0003697A"/>
    <w:rPr>
      <w:rFonts w:cs="Times New Roman"/>
      <w:color w:val="0000FF"/>
      <w:u w:val="single"/>
    </w:rPr>
  </w:style>
  <w:style w:type="paragraph" w:styleId="Header">
    <w:name w:val="header"/>
    <w:basedOn w:val="Normal"/>
    <w:link w:val="HeaderChar"/>
    <w:uiPriority w:val="99"/>
    <w:unhideWhenUsed/>
    <w:rsid w:val="000369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697A"/>
  </w:style>
  <w:style w:type="paragraph" w:styleId="Footer">
    <w:name w:val="footer"/>
    <w:basedOn w:val="Normal"/>
    <w:link w:val="FooterChar"/>
    <w:uiPriority w:val="99"/>
    <w:unhideWhenUsed/>
    <w:rsid w:val="000369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697A"/>
  </w:style>
  <w:style w:type="paragraph" w:customStyle="1" w:styleId="naislab">
    <w:name w:val="naislab"/>
    <w:basedOn w:val="Normal"/>
    <w:rsid w:val="007A14EA"/>
    <w:pPr>
      <w:spacing w:before="100" w:beforeAutospacing="1" w:after="100" w:afterAutospacing="1" w:line="240" w:lineRule="auto"/>
      <w:jc w:val="right"/>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2042246879">
      <w:bodyDiv w:val="1"/>
      <w:marLeft w:val="0"/>
      <w:marRight w:val="0"/>
      <w:marTop w:val="0"/>
      <w:marBottom w:val="0"/>
      <w:divBdr>
        <w:top w:val="none" w:sz="0" w:space="0" w:color="auto"/>
        <w:left w:val="none" w:sz="0" w:space="0" w:color="auto"/>
        <w:bottom w:val="none" w:sz="0" w:space="0" w:color="auto"/>
        <w:right w:val="none" w:sz="0" w:space="0" w:color="auto"/>
      </w:divBdr>
      <w:divsChild>
        <w:div w:id="309477760">
          <w:marLeft w:val="0"/>
          <w:marRight w:val="0"/>
          <w:marTop w:val="0"/>
          <w:marBottom w:val="0"/>
          <w:divBdr>
            <w:top w:val="none" w:sz="0" w:space="0" w:color="auto"/>
            <w:left w:val="none" w:sz="0" w:space="0" w:color="auto"/>
            <w:bottom w:val="none" w:sz="0" w:space="0" w:color="auto"/>
            <w:right w:val="none" w:sz="0" w:space="0" w:color="auto"/>
          </w:divBdr>
          <w:divsChild>
            <w:div w:id="1874267824">
              <w:marLeft w:val="0"/>
              <w:marRight w:val="0"/>
              <w:marTop w:val="0"/>
              <w:marBottom w:val="0"/>
              <w:divBdr>
                <w:top w:val="none" w:sz="0" w:space="0" w:color="auto"/>
                <w:left w:val="none" w:sz="0" w:space="0" w:color="auto"/>
                <w:bottom w:val="none" w:sz="0" w:space="0" w:color="auto"/>
                <w:right w:val="none" w:sz="0" w:space="0" w:color="auto"/>
              </w:divBdr>
              <w:divsChild>
                <w:div w:id="2121607801">
                  <w:marLeft w:val="0"/>
                  <w:marRight w:val="0"/>
                  <w:marTop w:val="0"/>
                  <w:marBottom w:val="0"/>
                  <w:divBdr>
                    <w:top w:val="none" w:sz="0" w:space="0" w:color="auto"/>
                    <w:left w:val="none" w:sz="0" w:space="0" w:color="auto"/>
                    <w:bottom w:val="none" w:sz="0" w:space="0" w:color="auto"/>
                    <w:right w:val="none" w:sz="0" w:space="0" w:color="auto"/>
                  </w:divBdr>
                  <w:divsChild>
                    <w:div w:id="1603146486">
                      <w:marLeft w:val="0"/>
                      <w:marRight w:val="0"/>
                      <w:marTop w:val="0"/>
                      <w:marBottom w:val="0"/>
                      <w:divBdr>
                        <w:top w:val="none" w:sz="0" w:space="0" w:color="auto"/>
                        <w:left w:val="none" w:sz="0" w:space="0" w:color="auto"/>
                        <w:bottom w:val="none" w:sz="0" w:space="0" w:color="auto"/>
                        <w:right w:val="none" w:sz="0" w:space="0" w:color="auto"/>
                      </w:divBdr>
                      <w:divsChild>
                        <w:div w:id="1394353999">
                          <w:marLeft w:val="0"/>
                          <w:marRight w:val="0"/>
                          <w:marTop w:val="0"/>
                          <w:marBottom w:val="0"/>
                          <w:divBdr>
                            <w:top w:val="none" w:sz="0" w:space="0" w:color="auto"/>
                            <w:left w:val="none" w:sz="0" w:space="0" w:color="auto"/>
                            <w:bottom w:val="none" w:sz="0" w:space="0" w:color="auto"/>
                            <w:right w:val="none" w:sz="0" w:space="0" w:color="auto"/>
                          </w:divBdr>
                          <w:divsChild>
                            <w:div w:id="730158242">
                              <w:marLeft w:val="150"/>
                              <w:marRight w:val="150"/>
                              <w:marTop w:val="480"/>
                              <w:marBottom w:val="0"/>
                              <w:divBdr>
                                <w:top w:val="single" w:sz="6" w:space="28" w:color="D4D4D4"/>
                                <w:left w:val="none" w:sz="0" w:space="0" w:color="auto"/>
                                <w:bottom w:val="none" w:sz="0" w:space="0" w:color="auto"/>
                                <w:right w:val="none" w:sz="0" w:space="0" w:color="auto"/>
                              </w:divBdr>
                            </w:div>
                            <w:div w:id="1970553406">
                              <w:marLeft w:val="0"/>
                              <w:marRight w:val="0"/>
                              <w:marTop w:val="400"/>
                              <w:marBottom w:val="0"/>
                              <w:divBdr>
                                <w:top w:val="none" w:sz="0" w:space="0" w:color="auto"/>
                                <w:left w:val="none" w:sz="0" w:space="0" w:color="auto"/>
                                <w:bottom w:val="none" w:sz="0" w:space="0" w:color="auto"/>
                                <w:right w:val="none" w:sz="0" w:space="0" w:color="auto"/>
                              </w:divBdr>
                            </w:div>
                            <w:div w:id="689796668">
                              <w:marLeft w:val="0"/>
                              <w:marRight w:val="0"/>
                              <w:marTop w:val="240"/>
                              <w:marBottom w:val="0"/>
                              <w:divBdr>
                                <w:top w:val="none" w:sz="0" w:space="0" w:color="auto"/>
                                <w:left w:val="none" w:sz="0" w:space="0" w:color="auto"/>
                                <w:bottom w:val="none" w:sz="0" w:space="0" w:color="auto"/>
                                <w:right w:val="none" w:sz="0" w:space="0" w:color="auto"/>
                              </w:divBdr>
                              <w:divsChild>
                                <w:div w:id="1837569850">
                                  <w:marLeft w:val="0"/>
                                  <w:marRight w:val="0"/>
                                  <w:marTop w:val="0"/>
                                  <w:marBottom w:val="0"/>
                                  <w:divBdr>
                                    <w:top w:val="none" w:sz="0" w:space="0" w:color="auto"/>
                                    <w:left w:val="none" w:sz="0" w:space="0" w:color="auto"/>
                                    <w:bottom w:val="none" w:sz="0" w:space="0" w:color="auto"/>
                                    <w:right w:val="none" w:sz="0" w:space="0" w:color="auto"/>
                                  </w:divBdr>
                                </w:div>
                              </w:divsChild>
                            </w:div>
                            <w:div w:id="20075935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talija.cudecka-purin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Cudečka-Puriņa</dc:creator>
  <cp:lastModifiedBy>larisat</cp:lastModifiedBy>
  <cp:revision>2</cp:revision>
  <dcterms:created xsi:type="dcterms:W3CDTF">2014-02-03T11:32:00Z</dcterms:created>
  <dcterms:modified xsi:type="dcterms:W3CDTF">2014-02-03T11:32:00Z</dcterms:modified>
</cp:coreProperties>
</file>