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3A" w:rsidRDefault="0017323A" w:rsidP="009352FF">
      <w:pPr>
        <w:jc w:val="center"/>
        <w:rPr>
          <w:b/>
          <w:bCs/>
          <w:sz w:val="28"/>
          <w:szCs w:val="28"/>
        </w:rPr>
      </w:pPr>
      <w:r w:rsidRPr="0097627B">
        <w:rPr>
          <w:b/>
          <w:bCs/>
          <w:sz w:val="28"/>
          <w:szCs w:val="28"/>
        </w:rPr>
        <w:t>Elektroniskās pārvaldes attīstības plāna 201</w:t>
      </w:r>
      <w:r>
        <w:rPr>
          <w:b/>
          <w:bCs/>
          <w:sz w:val="28"/>
          <w:szCs w:val="28"/>
        </w:rPr>
        <w:t>1</w:t>
      </w:r>
      <w:r w:rsidRPr="0097627B">
        <w:rPr>
          <w:b/>
          <w:bCs/>
          <w:sz w:val="28"/>
          <w:szCs w:val="28"/>
        </w:rPr>
        <w:t>.-2013.gadam pasākumi</w:t>
      </w:r>
    </w:p>
    <w:p w:rsidR="0017323A" w:rsidRDefault="0017323A" w:rsidP="009352FF">
      <w:pPr>
        <w:jc w:val="center"/>
        <w:rPr>
          <w:b/>
          <w:bCs/>
          <w:sz w:val="28"/>
          <w:szCs w:val="28"/>
        </w:rPr>
      </w:pPr>
    </w:p>
    <w:tbl>
      <w:tblPr>
        <w:tblW w:w="1570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880"/>
        <w:gridCol w:w="4409"/>
        <w:gridCol w:w="1216"/>
        <w:gridCol w:w="1276"/>
        <w:gridCol w:w="1418"/>
        <w:gridCol w:w="1842"/>
        <w:gridCol w:w="1985"/>
      </w:tblGrid>
      <w:tr w:rsidR="0017323A" w:rsidRPr="001116D7" w:rsidTr="007531BD">
        <w:tc>
          <w:tcPr>
            <w:tcW w:w="3554" w:type="dxa"/>
            <w:gridSpan w:val="2"/>
          </w:tcPr>
          <w:p w:rsidR="0017323A" w:rsidRPr="007B3719" w:rsidRDefault="0017323A" w:rsidP="0046251E">
            <w:pPr>
              <w:suppressAutoHyphens/>
              <w:autoSpaceDN w:val="0"/>
              <w:jc w:val="center"/>
              <w:textAlignment w:val="baseline"/>
              <w:rPr>
                <w:b/>
                <w:bCs/>
                <w:kern w:val="3"/>
              </w:rPr>
            </w:pPr>
            <w:r w:rsidRPr="007B3719">
              <w:rPr>
                <w:b/>
                <w:bCs/>
                <w:kern w:val="3"/>
              </w:rPr>
              <w:t>Sasaiste ar pamatnostādnēs noteiktajiem politikas mērķiem, rīcības virzieniem vai uzdevumiem</w:t>
            </w:r>
          </w:p>
        </w:tc>
        <w:tc>
          <w:tcPr>
            <w:tcW w:w="12146" w:type="dxa"/>
            <w:gridSpan w:val="6"/>
            <w:vAlign w:val="center"/>
          </w:tcPr>
          <w:p w:rsidR="0017323A" w:rsidRPr="007B3719" w:rsidRDefault="0017323A" w:rsidP="0046251E">
            <w:pPr>
              <w:suppressAutoHyphens/>
              <w:autoSpaceDN w:val="0"/>
              <w:jc w:val="center"/>
              <w:textAlignment w:val="baseline"/>
              <w:rPr>
                <w:b/>
                <w:bCs/>
                <w:kern w:val="3"/>
              </w:rPr>
            </w:pPr>
            <w:r w:rsidRPr="007B3719">
              <w:rPr>
                <w:b/>
                <w:bCs/>
                <w:kern w:val="3"/>
              </w:rPr>
              <w:t>Veidot uz zināšanām balstītu ekonomiku un uzlabot dzīves kvalitāti, ikvienam spējot izmantot un izmantojot IKT un satura sniegtās iespējas šī mērķa sasniegšanai</w:t>
            </w:r>
          </w:p>
        </w:tc>
      </w:tr>
      <w:tr w:rsidR="0017323A" w:rsidRPr="007B3719" w:rsidTr="007531BD">
        <w:tc>
          <w:tcPr>
            <w:tcW w:w="3554" w:type="dxa"/>
            <w:gridSpan w:val="2"/>
          </w:tcPr>
          <w:p w:rsidR="0017323A" w:rsidRPr="007B3719" w:rsidRDefault="0017323A" w:rsidP="0046251E">
            <w:pPr>
              <w:suppressAutoHyphens/>
              <w:autoSpaceDN w:val="0"/>
              <w:jc w:val="center"/>
              <w:textAlignment w:val="baseline"/>
              <w:rPr>
                <w:b/>
                <w:bCs/>
                <w:kern w:val="3"/>
              </w:rPr>
            </w:pPr>
            <w:r w:rsidRPr="007B3719">
              <w:rPr>
                <w:b/>
                <w:bCs/>
                <w:kern w:val="3"/>
              </w:rPr>
              <w:t>Plānā noteiktais mērķis</w:t>
            </w:r>
          </w:p>
        </w:tc>
        <w:tc>
          <w:tcPr>
            <w:tcW w:w="12146" w:type="dxa"/>
            <w:gridSpan w:val="6"/>
            <w:vAlign w:val="center"/>
          </w:tcPr>
          <w:p w:rsidR="0017323A" w:rsidRPr="007B3719" w:rsidRDefault="0017323A" w:rsidP="0046251E">
            <w:pPr>
              <w:suppressAutoHyphens/>
              <w:autoSpaceDN w:val="0"/>
              <w:jc w:val="center"/>
              <w:textAlignment w:val="baseline"/>
              <w:rPr>
                <w:b/>
                <w:bCs/>
                <w:color w:val="984806"/>
                <w:kern w:val="3"/>
              </w:rPr>
            </w:pPr>
            <w:r w:rsidRPr="007B3719">
              <w:rPr>
                <w:b/>
                <w:bCs/>
                <w:kern w:val="3"/>
              </w:rPr>
              <w:t>Nodrošināt publisko pakalpojumu pieejamību iedzīvotājiem ērtā un vienkāršā veidā, veicot elektronisku datu apmaiņu starp valsts pārvaldes un pašvaldību subjektiem</w:t>
            </w:r>
            <w:r>
              <w:rPr>
                <w:b/>
                <w:bCs/>
                <w:kern w:val="3"/>
              </w:rPr>
              <w:t>,</w:t>
            </w:r>
            <w:r w:rsidRPr="007B3719">
              <w:rPr>
                <w:b/>
                <w:bCs/>
                <w:kern w:val="3"/>
              </w:rPr>
              <w:t xml:space="preserve"> vienlaicīgi palielinot valsts pārvaldes efektivitāti un samazinot tās izdevumus</w:t>
            </w:r>
          </w:p>
        </w:tc>
      </w:tr>
      <w:tr w:rsidR="0017323A" w:rsidRPr="001116D7" w:rsidTr="007531BD">
        <w:tc>
          <w:tcPr>
            <w:tcW w:w="3554" w:type="dxa"/>
            <w:gridSpan w:val="2"/>
          </w:tcPr>
          <w:p w:rsidR="0017323A" w:rsidRPr="007B3719" w:rsidRDefault="0017323A" w:rsidP="0046251E">
            <w:pPr>
              <w:suppressAutoHyphens/>
              <w:autoSpaceDN w:val="0"/>
              <w:jc w:val="center"/>
              <w:textAlignment w:val="baseline"/>
              <w:rPr>
                <w:b/>
                <w:bCs/>
                <w:kern w:val="3"/>
              </w:rPr>
            </w:pPr>
            <w:r w:rsidRPr="007B3719">
              <w:rPr>
                <w:b/>
                <w:bCs/>
                <w:kern w:val="3"/>
              </w:rPr>
              <w:t>Rīcības virziens mērķa sasniegšanai</w:t>
            </w:r>
          </w:p>
        </w:tc>
        <w:tc>
          <w:tcPr>
            <w:tcW w:w="12146" w:type="dxa"/>
            <w:gridSpan w:val="6"/>
            <w:vAlign w:val="center"/>
          </w:tcPr>
          <w:p w:rsidR="0017323A" w:rsidRPr="007B3719" w:rsidRDefault="0017323A" w:rsidP="0046251E">
            <w:pPr>
              <w:suppressAutoHyphens/>
              <w:autoSpaceDN w:val="0"/>
              <w:jc w:val="center"/>
              <w:textAlignment w:val="baseline"/>
              <w:rPr>
                <w:b/>
                <w:bCs/>
                <w:kern w:val="3"/>
              </w:rPr>
            </w:pPr>
            <w:r w:rsidRPr="007B3719">
              <w:rPr>
                <w:i/>
                <w:iCs/>
                <w:kern w:val="3"/>
              </w:rPr>
              <w:t>1. Rīcības virziens</w:t>
            </w:r>
            <w:r w:rsidRPr="007B3719">
              <w:rPr>
                <w:kern w:val="3"/>
              </w:rPr>
              <w:t xml:space="preserve"> </w:t>
            </w:r>
            <w:r w:rsidRPr="007B3719">
              <w:rPr>
                <w:b/>
                <w:bCs/>
                <w:kern w:val="3"/>
              </w:rPr>
              <w:t>Administratīvā sloga samazināšana un valsts pārvaldes organizatoriskā procesa efektivitātes palielināšana</w:t>
            </w:r>
          </w:p>
        </w:tc>
      </w:tr>
      <w:tr w:rsidR="0017323A" w:rsidRPr="007B3719" w:rsidTr="007531BD">
        <w:tc>
          <w:tcPr>
            <w:tcW w:w="3554" w:type="dxa"/>
            <w:gridSpan w:val="2"/>
          </w:tcPr>
          <w:p w:rsidR="0017323A" w:rsidRPr="007B3719" w:rsidRDefault="0017323A" w:rsidP="0046251E">
            <w:pPr>
              <w:suppressAutoHyphens/>
              <w:autoSpaceDN w:val="0"/>
              <w:jc w:val="center"/>
              <w:textAlignment w:val="baseline"/>
              <w:rPr>
                <w:b/>
                <w:bCs/>
                <w:kern w:val="3"/>
              </w:rPr>
            </w:pPr>
            <w:r w:rsidRPr="007B3719">
              <w:rPr>
                <w:b/>
                <w:bCs/>
                <w:kern w:val="3"/>
              </w:rPr>
              <w:t>Pasākumi izvirzītā mērķa sasniegšanai</w:t>
            </w:r>
          </w:p>
        </w:tc>
        <w:tc>
          <w:tcPr>
            <w:tcW w:w="4409" w:type="dxa"/>
            <w:vAlign w:val="center"/>
          </w:tcPr>
          <w:p w:rsidR="0017323A" w:rsidRPr="007B3719" w:rsidRDefault="0017323A" w:rsidP="0046251E">
            <w:pPr>
              <w:suppressAutoHyphens/>
              <w:autoSpaceDN w:val="0"/>
              <w:jc w:val="center"/>
              <w:textAlignment w:val="baseline"/>
              <w:rPr>
                <w:b/>
                <w:bCs/>
                <w:kern w:val="3"/>
              </w:rPr>
            </w:pPr>
            <w:r w:rsidRPr="007B3719">
              <w:rPr>
                <w:b/>
                <w:bCs/>
                <w:kern w:val="3"/>
              </w:rPr>
              <w:t>Pasākuma apraksts</w:t>
            </w:r>
          </w:p>
        </w:tc>
        <w:tc>
          <w:tcPr>
            <w:tcW w:w="1216" w:type="dxa"/>
            <w:vAlign w:val="center"/>
          </w:tcPr>
          <w:p w:rsidR="0017323A" w:rsidRPr="007B3719" w:rsidRDefault="0017323A" w:rsidP="0046251E">
            <w:pPr>
              <w:suppressAutoHyphens/>
              <w:autoSpaceDN w:val="0"/>
              <w:jc w:val="center"/>
              <w:textAlignment w:val="baseline"/>
              <w:rPr>
                <w:rFonts w:ascii="Calibri" w:hAnsi="Calibri" w:cs="Calibri"/>
                <w:b/>
                <w:bCs/>
                <w:kern w:val="3"/>
              </w:rPr>
            </w:pPr>
            <w:r w:rsidRPr="007B3719">
              <w:rPr>
                <w:b/>
                <w:bCs/>
                <w:kern w:val="3"/>
              </w:rPr>
              <w:t>Izpildes termiņi</w:t>
            </w:r>
          </w:p>
        </w:tc>
        <w:tc>
          <w:tcPr>
            <w:tcW w:w="1276" w:type="dxa"/>
            <w:vAlign w:val="center"/>
          </w:tcPr>
          <w:p w:rsidR="0017323A" w:rsidRPr="007B3719" w:rsidRDefault="0017323A" w:rsidP="0046251E">
            <w:pPr>
              <w:suppressAutoHyphens/>
              <w:autoSpaceDN w:val="0"/>
              <w:jc w:val="center"/>
              <w:textAlignment w:val="baseline"/>
              <w:rPr>
                <w:b/>
                <w:bCs/>
                <w:kern w:val="3"/>
              </w:rPr>
            </w:pPr>
            <w:r w:rsidRPr="007B3719">
              <w:rPr>
                <w:b/>
                <w:bCs/>
                <w:kern w:val="3"/>
              </w:rPr>
              <w:t>Atbildīgā institūcija</w:t>
            </w:r>
          </w:p>
        </w:tc>
        <w:tc>
          <w:tcPr>
            <w:tcW w:w="1418" w:type="dxa"/>
            <w:vAlign w:val="center"/>
          </w:tcPr>
          <w:p w:rsidR="0017323A" w:rsidRPr="007B3719" w:rsidRDefault="0017323A" w:rsidP="0046251E">
            <w:pPr>
              <w:suppressAutoHyphens/>
              <w:autoSpaceDN w:val="0"/>
              <w:jc w:val="center"/>
              <w:textAlignment w:val="baseline"/>
              <w:rPr>
                <w:b/>
                <w:bCs/>
                <w:kern w:val="3"/>
              </w:rPr>
            </w:pPr>
            <w:r w:rsidRPr="007B3719">
              <w:rPr>
                <w:b/>
                <w:bCs/>
                <w:kern w:val="3"/>
              </w:rPr>
              <w:t>Iesaistītās institūcijas</w:t>
            </w:r>
          </w:p>
        </w:tc>
        <w:tc>
          <w:tcPr>
            <w:tcW w:w="1842" w:type="dxa"/>
            <w:vAlign w:val="center"/>
          </w:tcPr>
          <w:p w:rsidR="0017323A" w:rsidRPr="007B3719" w:rsidRDefault="0017323A" w:rsidP="0046251E">
            <w:pPr>
              <w:suppressAutoHyphens/>
              <w:autoSpaceDN w:val="0"/>
              <w:jc w:val="center"/>
              <w:textAlignment w:val="baseline"/>
              <w:rPr>
                <w:b/>
                <w:bCs/>
                <w:kern w:val="3"/>
              </w:rPr>
            </w:pPr>
            <w:r w:rsidRPr="007B3719">
              <w:rPr>
                <w:b/>
                <w:bCs/>
                <w:kern w:val="3"/>
              </w:rPr>
              <w:t>Tiešie darbības rezultāti</w:t>
            </w:r>
          </w:p>
        </w:tc>
        <w:tc>
          <w:tcPr>
            <w:tcW w:w="1985" w:type="dxa"/>
            <w:vAlign w:val="center"/>
          </w:tcPr>
          <w:p w:rsidR="0017323A" w:rsidRPr="007B3719" w:rsidRDefault="0017323A" w:rsidP="0046251E">
            <w:pPr>
              <w:suppressAutoHyphens/>
              <w:autoSpaceDN w:val="0"/>
              <w:jc w:val="center"/>
              <w:textAlignment w:val="baseline"/>
              <w:rPr>
                <w:b/>
                <w:bCs/>
                <w:kern w:val="3"/>
              </w:rPr>
            </w:pPr>
            <w:r w:rsidRPr="007B3719">
              <w:rPr>
                <w:b/>
                <w:bCs/>
                <w:kern w:val="3"/>
              </w:rPr>
              <w:t>Paredzētais finansējums un tā avoti</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Pr>
                <w:kern w:val="3"/>
              </w:rPr>
              <w:t>Informācija, kas jau ir valsts pārvaldes rīcībā, privātpersonai netiek prasīta atkārtoti</w:t>
            </w:r>
          </w:p>
          <w:p w:rsidR="0017323A" w:rsidRPr="00607FD7" w:rsidRDefault="0017323A" w:rsidP="0046251E">
            <w:pPr>
              <w:jc w:val="center"/>
              <w:rPr>
                <w:color w:val="FF0000"/>
              </w:rPr>
            </w:pPr>
            <w:r>
              <w:rPr>
                <w:i/>
                <w:iCs/>
                <w:kern w:val="3"/>
              </w:rPr>
              <w:t>(</w:t>
            </w:r>
            <w:r w:rsidRPr="0092640F">
              <w:rPr>
                <w:i/>
                <w:iCs/>
                <w:kern w:val="3"/>
              </w:rPr>
              <w:t>Izziņām – nē</w:t>
            </w:r>
            <w:r>
              <w:rPr>
                <w:i/>
                <w:iCs/>
                <w:kern w:val="3"/>
              </w:rPr>
              <w:t>)</w:t>
            </w:r>
          </w:p>
        </w:tc>
        <w:tc>
          <w:tcPr>
            <w:tcW w:w="4409" w:type="dxa"/>
            <w:vAlign w:val="center"/>
          </w:tcPr>
          <w:p w:rsidR="0017323A" w:rsidRPr="00607FD7" w:rsidRDefault="0017323A" w:rsidP="0046251E">
            <w:pPr>
              <w:jc w:val="both"/>
            </w:pPr>
            <w:r w:rsidRPr="002F1E01">
              <w:rPr>
                <w:kern w:val="3"/>
              </w:rPr>
              <w:t>Pasākuma ietvaros tiks veikt</w:t>
            </w:r>
            <w:r>
              <w:rPr>
                <w:kern w:val="3"/>
              </w:rPr>
              <w:t xml:space="preserve">a koordinēta </w:t>
            </w:r>
            <w:r w:rsidRPr="002F1E01">
              <w:rPr>
                <w:kern w:val="3"/>
              </w:rPr>
              <w:t>grozījum</w:t>
            </w:r>
            <w:r>
              <w:rPr>
                <w:kern w:val="3"/>
              </w:rPr>
              <w:t>u izstrāde</w:t>
            </w:r>
            <w:r w:rsidRPr="002F1E01">
              <w:rPr>
                <w:kern w:val="3"/>
              </w:rPr>
              <w:t xml:space="preserve"> normatīvajos aktos, atceļot </w:t>
            </w:r>
            <w:r>
              <w:rPr>
                <w:kern w:val="3"/>
              </w:rPr>
              <w:t xml:space="preserve">informācijas </w:t>
            </w:r>
            <w:r w:rsidRPr="002F1E01">
              <w:rPr>
                <w:kern w:val="3"/>
              </w:rPr>
              <w:t xml:space="preserve">pieprasīšanu no iedzīvotājiem un komersantiem par informāciju, kas jau ir pieejama valsts informācijas sistēmās un reģistros. </w:t>
            </w:r>
            <w:r>
              <w:rPr>
                <w:kern w:val="3"/>
              </w:rPr>
              <w:t>Tiks veikta administratīvo procedūru analīze, izvērtējot, vai administratīvās procedūras ir nepieciešamas un pamatotas, vai tās nedublējas un nav vienkāršojamas. Tiks veikta v</w:t>
            </w:r>
            <w:r w:rsidRPr="00E87A72">
              <w:rPr>
                <w:kern w:val="3"/>
              </w:rPr>
              <w:t>alsts un pašvaldību pakalpojumu sniegšanas procesu optimizācija</w:t>
            </w:r>
            <w:r>
              <w:rPr>
                <w:kern w:val="3"/>
              </w:rPr>
              <w:t>,</w:t>
            </w:r>
            <w:r w:rsidRPr="00487FA8">
              <w:rPr>
                <w:kern w:val="3"/>
              </w:rPr>
              <w:t xml:space="preserve"> lai </w:t>
            </w:r>
            <w:r>
              <w:rPr>
                <w:kern w:val="3"/>
              </w:rPr>
              <w:t>valsts pārvaldes un pašvaldību iestādes</w:t>
            </w:r>
            <w:r w:rsidRPr="00487FA8">
              <w:rPr>
                <w:kern w:val="3"/>
              </w:rPr>
              <w:t xml:space="preserve"> darbam nepieciešamo informāciju</w:t>
            </w:r>
            <w:r>
              <w:rPr>
                <w:kern w:val="3"/>
              </w:rPr>
              <w:t>, kas ir citu iestāžu rīcībā,</w:t>
            </w:r>
            <w:r w:rsidRPr="00487FA8">
              <w:rPr>
                <w:kern w:val="3"/>
              </w:rPr>
              <w:t xml:space="preserve"> iegūtu pašas, izmantoj</w:t>
            </w:r>
            <w:r>
              <w:rPr>
                <w:kern w:val="3"/>
              </w:rPr>
              <w:t>ot to rīcībā esošus risinājumus</w:t>
            </w:r>
            <w:r w:rsidRPr="00487FA8">
              <w:rPr>
                <w:kern w:val="3"/>
              </w:rPr>
              <w:t>.</w:t>
            </w:r>
            <w:r>
              <w:rPr>
                <w:kern w:val="3"/>
              </w:rPr>
              <w:t xml:space="preserve"> Tai skaitā, lai pilnveidotu e-iepirkumu procesu, tiks veikti grozījumi normatīvajos aktos, lai izskaustu nepieciešamību piegādātājam iesniegt izziņas no citām valsts iestādēm. Tiks i</w:t>
            </w:r>
            <w:r w:rsidRPr="00E87A72">
              <w:rPr>
                <w:kern w:val="3"/>
              </w:rPr>
              <w:t>zstrādāt</w:t>
            </w:r>
            <w:r>
              <w:rPr>
                <w:kern w:val="3"/>
              </w:rPr>
              <w:t>s</w:t>
            </w:r>
            <w:r w:rsidRPr="00E87A72">
              <w:rPr>
                <w:kern w:val="3"/>
              </w:rPr>
              <w:t xml:space="preserve"> plān</w:t>
            </w:r>
            <w:r>
              <w:rPr>
                <w:kern w:val="3"/>
              </w:rPr>
              <w:t>s</w:t>
            </w:r>
            <w:r w:rsidRPr="00E87A72">
              <w:rPr>
                <w:kern w:val="3"/>
              </w:rPr>
              <w:t xml:space="preserve"> valsts institūciju sniegto pakalpojumu procedūru vienkāršošanai un konsolidācijai, lai optimizētu pakalpojumu sniegšanas procesus un samazinātu administratīvo slogu uz sabiedrību.</w:t>
            </w:r>
            <w:r>
              <w:rPr>
                <w:kern w:val="3"/>
              </w:rPr>
              <w:t xml:space="preserve"> Tiks noteikts par pienākumu valsts pārvaldes iestādēm apmainīties ar informāciju savā starpā, to iegūt vai apstiprināt arī no ES dalībvalstu valsts pārvaldes iestādēm. </w:t>
            </w:r>
          </w:p>
        </w:tc>
        <w:tc>
          <w:tcPr>
            <w:tcW w:w="1216" w:type="dxa"/>
            <w:vAlign w:val="center"/>
          </w:tcPr>
          <w:p w:rsidR="0017323A" w:rsidRPr="002F1E01" w:rsidRDefault="0017323A" w:rsidP="0046251E">
            <w:pPr>
              <w:suppressAutoHyphens/>
              <w:autoSpaceDN w:val="0"/>
              <w:jc w:val="center"/>
              <w:textAlignment w:val="baseline"/>
              <w:rPr>
                <w:kern w:val="3"/>
              </w:rPr>
            </w:pPr>
            <w:r w:rsidRPr="002F1E01">
              <w:rPr>
                <w:kern w:val="3"/>
              </w:rPr>
              <w:t>2013.g. 4.cet.</w:t>
            </w:r>
          </w:p>
        </w:tc>
        <w:tc>
          <w:tcPr>
            <w:tcW w:w="1276" w:type="dxa"/>
            <w:vAlign w:val="center"/>
          </w:tcPr>
          <w:p w:rsidR="0017323A" w:rsidRPr="002F1E01" w:rsidRDefault="0017323A" w:rsidP="0046251E">
            <w:pPr>
              <w:suppressAutoHyphens/>
              <w:autoSpaceDN w:val="0"/>
              <w:jc w:val="center"/>
              <w:textAlignment w:val="baseline"/>
              <w:rPr>
                <w:kern w:val="3"/>
              </w:rPr>
            </w:pPr>
            <w:r>
              <w:rPr>
                <w:kern w:val="3"/>
              </w:rPr>
              <w:t>VARAM</w:t>
            </w:r>
          </w:p>
        </w:tc>
        <w:tc>
          <w:tcPr>
            <w:tcW w:w="1418" w:type="dxa"/>
            <w:vAlign w:val="center"/>
          </w:tcPr>
          <w:p w:rsidR="0017323A" w:rsidRPr="002F1E01" w:rsidRDefault="0017323A" w:rsidP="0046251E">
            <w:pPr>
              <w:suppressAutoHyphens/>
              <w:autoSpaceDN w:val="0"/>
              <w:jc w:val="center"/>
              <w:textAlignment w:val="baseline"/>
              <w:rPr>
                <w:kern w:val="3"/>
              </w:rPr>
            </w:pPr>
            <w:r w:rsidRPr="002F1E01">
              <w:rPr>
                <w:kern w:val="3"/>
              </w:rPr>
              <w:t>Visas ministrijas</w:t>
            </w:r>
            <w:r>
              <w:rPr>
                <w:kern w:val="3"/>
              </w:rPr>
              <w:t>, VK</w:t>
            </w:r>
          </w:p>
        </w:tc>
        <w:tc>
          <w:tcPr>
            <w:tcW w:w="1842" w:type="dxa"/>
            <w:vAlign w:val="center"/>
          </w:tcPr>
          <w:p w:rsidR="0017323A" w:rsidRDefault="0017323A" w:rsidP="0046251E">
            <w:pPr>
              <w:suppressAutoHyphens/>
              <w:autoSpaceDN w:val="0"/>
              <w:jc w:val="center"/>
              <w:textAlignment w:val="baseline"/>
              <w:rPr>
                <w:kern w:val="3"/>
              </w:rPr>
            </w:pPr>
            <w:r>
              <w:rPr>
                <w:kern w:val="3"/>
              </w:rPr>
              <w:t>Nodrošināti administratīvā sloga samazināšanas pasākumi.</w:t>
            </w:r>
          </w:p>
          <w:p w:rsidR="0017323A" w:rsidRPr="002F1E01" w:rsidRDefault="0017323A" w:rsidP="0046251E">
            <w:pPr>
              <w:suppressAutoHyphens/>
              <w:autoSpaceDN w:val="0"/>
              <w:jc w:val="center"/>
              <w:textAlignment w:val="baseline"/>
              <w:rPr>
                <w:kern w:val="3"/>
              </w:rPr>
            </w:pPr>
          </w:p>
        </w:tc>
        <w:tc>
          <w:tcPr>
            <w:tcW w:w="1985" w:type="dxa"/>
            <w:vAlign w:val="center"/>
          </w:tcPr>
          <w:p w:rsidR="0017323A" w:rsidRPr="002F1E01" w:rsidRDefault="0017323A" w:rsidP="0046251E">
            <w:pPr>
              <w:suppressAutoHyphens/>
              <w:autoSpaceDN w:val="0"/>
              <w:jc w:val="center"/>
              <w:textAlignment w:val="baseline"/>
              <w:rPr>
                <w:kern w:val="3"/>
              </w:rPr>
            </w:pPr>
            <w:r w:rsidRPr="002F1E01">
              <w:rPr>
                <w:kern w:val="3"/>
              </w:rPr>
              <w:t xml:space="preserve">Esošā </w:t>
            </w:r>
            <w:r>
              <w:rPr>
                <w:kern w:val="3"/>
              </w:rPr>
              <w:t xml:space="preserve">valsts </w:t>
            </w:r>
            <w:r w:rsidRPr="002F1E01">
              <w:rPr>
                <w:kern w:val="3"/>
              </w:rPr>
              <w:t>budžeta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sidRPr="00D95205">
              <w:rPr>
                <w:kern w:val="3"/>
              </w:rPr>
              <w:t>Elektronisko identifikācijas karšu ieviešana</w:t>
            </w:r>
          </w:p>
          <w:p w:rsidR="0017323A" w:rsidRPr="0000297D" w:rsidRDefault="0017323A" w:rsidP="0046251E">
            <w:pPr>
              <w:suppressAutoHyphens/>
              <w:autoSpaceDN w:val="0"/>
              <w:jc w:val="center"/>
              <w:textAlignment w:val="baseline"/>
              <w:rPr>
                <w:kern w:val="3"/>
                <w:highlight w:val="yellow"/>
              </w:rPr>
            </w:pPr>
          </w:p>
        </w:tc>
        <w:tc>
          <w:tcPr>
            <w:tcW w:w="4409" w:type="dxa"/>
            <w:vAlign w:val="center"/>
          </w:tcPr>
          <w:p w:rsidR="0017323A" w:rsidRPr="004269D2" w:rsidRDefault="0017323A" w:rsidP="0046251E">
            <w:pPr>
              <w:pStyle w:val="naisf"/>
              <w:spacing w:before="0" w:after="0"/>
              <w:ind w:firstLine="0"/>
              <w:rPr>
                <w:highlight w:val="yellow"/>
              </w:rPr>
            </w:pPr>
            <w:r w:rsidRPr="00000F0B">
              <w:t>Pasākuma ietvaros tiks ieviests jauns personu apliecinošu dokuments – elektroniskā identifikācijas karte, kas būs efektīvi izmantojama arī elektroniskajā vidē, lai saņemtu e-pakalpojumus (personas elektroniskās identifikācijas un autentifikācijas līdzeklis) un lietotu drošu e-parakstu saskarsmē ar valsts un pašvaldību institūcijā</w:t>
            </w:r>
            <w:r>
              <w:t xml:space="preserve">m, kā arī privātpersonām. </w:t>
            </w:r>
          </w:p>
        </w:tc>
        <w:tc>
          <w:tcPr>
            <w:tcW w:w="1216" w:type="dxa"/>
            <w:vAlign w:val="center"/>
          </w:tcPr>
          <w:p w:rsidR="0017323A" w:rsidRPr="004269D2" w:rsidRDefault="0017323A" w:rsidP="0046251E">
            <w:pPr>
              <w:suppressAutoHyphens/>
              <w:autoSpaceDN w:val="0"/>
              <w:jc w:val="center"/>
              <w:textAlignment w:val="baseline"/>
              <w:rPr>
                <w:kern w:val="3"/>
                <w:highlight w:val="yellow"/>
              </w:rPr>
            </w:pPr>
            <w:r w:rsidRPr="00000F0B">
              <w:rPr>
                <w:kern w:val="3"/>
              </w:rPr>
              <w:t>2011.g. 4.cet.</w:t>
            </w:r>
          </w:p>
        </w:tc>
        <w:tc>
          <w:tcPr>
            <w:tcW w:w="1276" w:type="dxa"/>
            <w:vAlign w:val="center"/>
          </w:tcPr>
          <w:p w:rsidR="0017323A" w:rsidRPr="00E05F0E" w:rsidRDefault="0017323A" w:rsidP="0046251E">
            <w:pPr>
              <w:suppressAutoHyphens/>
              <w:autoSpaceDN w:val="0"/>
              <w:jc w:val="center"/>
              <w:textAlignment w:val="baseline"/>
              <w:rPr>
                <w:kern w:val="3"/>
              </w:rPr>
            </w:pPr>
            <w:r w:rsidRPr="00E05F0E">
              <w:rPr>
                <w:kern w:val="3"/>
              </w:rPr>
              <w:t>IEM</w:t>
            </w:r>
          </w:p>
        </w:tc>
        <w:tc>
          <w:tcPr>
            <w:tcW w:w="1418" w:type="dxa"/>
            <w:vAlign w:val="center"/>
          </w:tcPr>
          <w:p w:rsidR="0017323A" w:rsidRPr="00E05F0E" w:rsidRDefault="0017323A" w:rsidP="0046251E">
            <w:pPr>
              <w:suppressAutoHyphens/>
              <w:autoSpaceDN w:val="0"/>
              <w:jc w:val="center"/>
              <w:textAlignment w:val="baseline"/>
              <w:rPr>
                <w:kern w:val="3"/>
              </w:rPr>
            </w:pPr>
            <w:r>
              <w:rPr>
                <w:kern w:val="3"/>
              </w:rPr>
              <w:t>PMLP</w:t>
            </w:r>
          </w:p>
        </w:tc>
        <w:tc>
          <w:tcPr>
            <w:tcW w:w="1842" w:type="dxa"/>
            <w:vAlign w:val="center"/>
          </w:tcPr>
          <w:p w:rsidR="0017323A" w:rsidRPr="004269D2" w:rsidRDefault="0017323A" w:rsidP="0046251E">
            <w:pPr>
              <w:suppressAutoHyphens/>
              <w:autoSpaceDN w:val="0"/>
              <w:jc w:val="center"/>
              <w:textAlignment w:val="baseline"/>
              <w:rPr>
                <w:kern w:val="3"/>
                <w:highlight w:val="yellow"/>
              </w:rPr>
            </w:pPr>
            <w:r>
              <w:rPr>
                <w:kern w:val="3"/>
              </w:rPr>
              <w:t>J</w:t>
            </w:r>
            <w:r w:rsidRPr="00E05F0E">
              <w:rPr>
                <w:kern w:val="3"/>
              </w:rPr>
              <w:t>au</w:t>
            </w:r>
            <w:r>
              <w:rPr>
                <w:kern w:val="3"/>
              </w:rPr>
              <w:t>na personu apliecinoša dokumenta</w:t>
            </w:r>
            <w:r w:rsidRPr="00E05F0E">
              <w:rPr>
                <w:kern w:val="3"/>
              </w:rPr>
              <w:t>, kas nodrošinās identifikāciju un autentifikāciju elektroniskajā vidē</w:t>
            </w:r>
            <w:r>
              <w:rPr>
                <w:kern w:val="3"/>
              </w:rPr>
              <w:t>, ieviešana.</w:t>
            </w:r>
          </w:p>
        </w:tc>
        <w:tc>
          <w:tcPr>
            <w:tcW w:w="1985" w:type="dxa"/>
            <w:vAlign w:val="center"/>
          </w:tcPr>
          <w:p w:rsidR="0017323A" w:rsidRPr="00000F0B" w:rsidRDefault="0017323A" w:rsidP="0046251E">
            <w:pPr>
              <w:suppressAutoHyphens/>
              <w:autoSpaceDN w:val="0"/>
              <w:jc w:val="center"/>
              <w:textAlignment w:val="baseline"/>
              <w:rPr>
                <w:kern w:val="3"/>
                <w:highlight w:val="yellow"/>
              </w:rPr>
            </w:pPr>
            <w:r w:rsidRPr="00000F0B">
              <w:rPr>
                <w:kern w:val="3"/>
              </w:rPr>
              <w:t xml:space="preserve">ERAF </w:t>
            </w:r>
            <w:r>
              <w:rPr>
                <w:kern w:val="3"/>
              </w:rPr>
              <w:t>projekta</w:t>
            </w:r>
            <w:r>
              <w:rPr>
                <w:rStyle w:val="FootnoteReference"/>
                <w:kern w:val="3"/>
                <w:lang w:eastAsia="lv-LV"/>
              </w:rPr>
              <w:footnoteReference w:id="1"/>
            </w:r>
            <w:r>
              <w:rPr>
                <w:kern w:val="3"/>
              </w:rPr>
              <w:t xml:space="preserve"> „</w:t>
            </w:r>
            <w:r w:rsidRPr="00000F0B">
              <w:rPr>
                <w:color w:val="000000"/>
              </w:rPr>
              <w:t>Pasu sistēmas un vienotās migrācijas informācijas sistēmas (VMIS) attīstība elektronisko identifikācijas karšu un elektronisko uzturēšanās atļauju (karšu) izsniegšanai”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D95205" w:rsidRDefault="0017323A" w:rsidP="0046251E">
            <w:pPr>
              <w:suppressAutoHyphens/>
              <w:autoSpaceDN w:val="0"/>
              <w:jc w:val="center"/>
              <w:textAlignment w:val="baseline"/>
              <w:rPr>
                <w:kern w:val="3"/>
              </w:rPr>
            </w:pPr>
            <w:r>
              <w:rPr>
                <w:kern w:val="3"/>
              </w:rPr>
              <w:t>Juridisko personu autentifikācijas ieviešana elektroniskajā vidē</w:t>
            </w:r>
          </w:p>
        </w:tc>
        <w:tc>
          <w:tcPr>
            <w:tcW w:w="4409" w:type="dxa"/>
            <w:vAlign w:val="center"/>
          </w:tcPr>
          <w:p w:rsidR="0017323A" w:rsidRPr="00000F0B" w:rsidRDefault="0017323A" w:rsidP="0046251E">
            <w:pPr>
              <w:pStyle w:val="naisf"/>
              <w:spacing w:before="0" w:after="0"/>
              <w:ind w:firstLine="0"/>
            </w:pPr>
            <w:r w:rsidRPr="003E3EB1">
              <w:t xml:space="preserve">Tiks izstrādāts attīstības plānošanas dokuments juridiskai personai nodrošinot autentifikāciju valsts pārvaldes klientu apkalpošanas vidēs, kas ļaus komersantam sazināties ar valsts pārvaldes iestādēm un saņemt to sniegtos pakalpojumus elektroniski. </w:t>
            </w:r>
          </w:p>
        </w:tc>
        <w:tc>
          <w:tcPr>
            <w:tcW w:w="1216" w:type="dxa"/>
            <w:vAlign w:val="center"/>
          </w:tcPr>
          <w:p w:rsidR="0017323A" w:rsidRPr="00000F0B" w:rsidRDefault="0017323A" w:rsidP="0046251E">
            <w:pPr>
              <w:suppressAutoHyphens/>
              <w:autoSpaceDN w:val="0"/>
              <w:jc w:val="center"/>
              <w:textAlignment w:val="baseline"/>
              <w:rPr>
                <w:kern w:val="3"/>
              </w:rPr>
            </w:pPr>
            <w:r>
              <w:rPr>
                <w:kern w:val="3"/>
              </w:rPr>
              <w:t>2011.g. 4.cet.</w:t>
            </w:r>
          </w:p>
        </w:tc>
        <w:tc>
          <w:tcPr>
            <w:tcW w:w="1276" w:type="dxa"/>
            <w:vAlign w:val="center"/>
          </w:tcPr>
          <w:p w:rsidR="0017323A" w:rsidRPr="00E05F0E" w:rsidRDefault="0017323A" w:rsidP="0046251E">
            <w:pPr>
              <w:suppressAutoHyphens/>
              <w:autoSpaceDN w:val="0"/>
              <w:jc w:val="center"/>
              <w:textAlignment w:val="baseline"/>
              <w:rPr>
                <w:kern w:val="3"/>
              </w:rPr>
            </w:pPr>
            <w:r>
              <w:rPr>
                <w:kern w:val="3"/>
              </w:rPr>
              <w:t>VARAM</w:t>
            </w:r>
          </w:p>
        </w:tc>
        <w:tc>
          <w:tcPr>
            <w:tcW w:w="1418" w:type="dxa"/>
            <w:vAlign w:val="center"/>
          </w:tcPr>
          <w:p w:rsidR="0017323A" w:rsidRDefault="0017323A" w:rsidP="0046251E">
            <w:pPr>
              <w:suppressAutoHyphens/>
              <w:autoSpaceDN w:val="0"/>
              <w:jc w:val="center"/>
              <w:textAlignment w:val="baseline"/>
              <w:rPr>
                <w:kern w:val="3"/>
              </w:rPr>
            </w:pPr>
            <w:r>
              <w:rPr>
                <w:kern w:val="3"/>
              </w:rPr>
              <w:t>TM, SAM</w:t>
            </w:r>
          </w:p>
        </w:tc>
        <w:tc>
          <w:tcPr>
            <w:tcW w:w="1842" w:type="dxa"/>
            <w:vAlign w:val="center"/>
          </w:tcPr>
          <w:p w:rsidR="0017323A" w:rsidRPr="00E05F0E" w:rsidRDefault="0017323A" w:rsidP="0046251E">
            <w:pPr>
              <w:suppressAutoHyphens/>
              <w:autoSpaceDN w:val="0"/>
              <w:jc w:val="center"/>
              <w:textAlignment w:val="baseline"/>
              <w:rPr>
                <w:kern w:val="3"/>
              </w:rPr>
            </w:pPr>
            <w:r>
              <w:rPr>
                <w:kern w:val="3"/>
              </w:rPr>
              <w:t>Nodrošināta attīstības plānošanas dokumenta izstrāde.</w:t>
            </w:r>
          </w:p>
        </w:tc>
        <w:tc>
          <w:tcPr>
            <w:tcW w:w="1985" w:type="dxa"/>
            <w:vAlign w:val="center"/>
          </w:tcPr>
          <w:p w:rsidR="0017323A" w:rsidRPr="00000F0B" w:rsidRDefault="0017323A" w:rsidP="0046251E">
            <w:pPr>
              <w:suppressAutoHyphens/>
              <w:autoSpaceDN w:val="0"/>
              <w:jc w:val="center"/>
              <w:textAlignment w:val="baseline"/>
              <w:rPr>
                <w:kern w:val="3"/>
              </w:rPr>
            </w:pPr>
            <w:r>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2F1E01" w:rsidRDefault="0017323A" w:rsidP="0046251E">
            <w:pPr>
              <w:suppressAutoHyphens/>
              <w:autoSpaceDN w:val="0"/>
              <w:jc w:val="center"/>
              <w:textAlignment w:val="baseline"/>
              <w:rPr>
                <w:kern w:val="3"/>
              </w:rPr>
            </w:pPr>
            <w:r w:rsidRPr="002F1E01">
              <w:rPr>
                <w:kern w:val="3"/>
              </w:rPr>
              <w:t>Informācijas atkalizmantošana</w:t>
            </w:r>
          </w:p>
        </w:tc>
        <w:tc>
          <w:tcPr>
            <w:tcW w:w="4409" w:type="dxa"/>
            <w:vAlign w:val="center"/>
          </w:tcPr>
          <w:p w:rsidR="0017323A" w:rsidRPr="00EA5910" w:rsidRDefault="0017323A" w:rsidP="0046251E">
            <w:pPr>
              <w:suppressAutoHyphens/>
              <w:autoSpaceDN w:val="0"/>
              <w:jc w:val="both"/>
              <w:textAlignment w:val="baseline"/>
              <w:rPr>
                <w:kern w:val="3"/>
              </w:rPr>
            </w:pPr>
            <w:r w:rsidRPr="00EA5910">
              <w:rPr>
                <w:kern w:val="3"/>
              </w:rPr>
              <w:t xml:space="preserve">Tiks izstrādāts tiesiskais regulējums, lai </w:t>
            </w:r>
            <w:r w:rsidRPr="00EA5910">
              <w:t>iedzīvotājiem valsts pārvaldē esošo informāciju nodotu atkalizmantošanā, ko sabiedrība var izmantot savām interesēm</w:t>
            </w:r>
            <w:r w:rsidRPr="00EA5910">
              <w:rPr>
                <w:kern w:val="3"/>
              </w:rPr>
              <w:t>, līdzdarboties ideju ģenerēšanā un jaunu pakalpojumu izveidē.</w:t>
            </w:r>
          </w:p>
        </w:tc>
        <w:tc>
          <w:tcPr>
            <w:tcW w:w="1216" w:type="dxa"/>
            <w:vAlign w:val="center"/>
          </w:tcPr>
          <w:p w:rsidR="0017323A" w:rsidRPr="002F1E01" w:rsidRDefault="0017323A" w:rsidP="0046251E">
            <w:pPr>
              <w:suppressAutoHyphens/>
              <w:autoSpaceDN w:val="0"/>
              <w:jc w:val="center"/>
              <w:textAlignment w:val="baseline"/>
              <w:rPr>
                <w:kern w:val="3"/>
              </w:rPr>
            </w:pPr>
            <w:r w:rsidRPr="002F1E01">
              <w:rPr>
                <w:kern w:val="3"/>
              </w:rPr>
              <w:t>2013.g. 4.cet.</w:t>
            </w:r>
          </w:p>
        </w:tc>
        <w:tc>
          <w:tcPr>
            <w:tcW w:w="1276" w:type="dxa"/>
            <w:vAlign w:val="center"/>
          </w:tcPr>
          <w:p w:rsidR="0017323A" w:rsidRPr="00A46C2B" w:rsidRDefault="0017323A" w:rsidP="0046251E">
            <w:pPr>
              <w:suppressAutoHyphens/>
              <w:autoSpaceDN w:val="0"/>
              <w:jc w:val="center"/>
              <w:textAlignment w:val="baseline"/>
              <w:rPr>
                <w:kern w:val="3"/>
              </w:rPr>
            </w:pPr>
            <w:r>
              <w:rPr>
                <w:kern w:val="3"/>
              </w:rPr>
              <w:t>VARAM</w:t>
            </w:r>
          </w:p>
        </w:tc>
        <w:tc>
          <w:tcPr>
            <w:tcW w:w="1418" w:type="dxa"/>
            <w:vAlign w:val="center"/>
          </w:tcPr>
          <w:p w:rsidR="0017323A" w:rsidRPr="002F1E01" w:rsidRDefault="0017323A" w:rsidP="0046251E">
            <w:pPr>
              <w:suppressAutoHyphens/>
              <w:autoSpaceDN w:val="0"/>
              <w:jc w:val="center"/>
              <w:textAlignment w:val="baseline"/>
              <w:rPr>
                <w:kern w:val="3"/>
              </w:rPr>
            </w:pPr>
            <w:r>
              <w:rPr>
                <w:kern w:val="3"/>
              </w:rPr>
              <w:t>Visas ministrijas, SAB</w:t>
            </w:r>
          </w:p>
        </w:tc>
        <w:tc>
          <w:tcPr>
            <w:tcW w:w="1842" w:type="dxa"/>
            <w:vAlign w:val="center"/>
          </w:tcPr>
          <w:p w:rsidR="0017323A" w:rsidRPr="002F1E01" w:rsidRDefault="0017323A" w:rsidP="0046251E">
            <w:pPr>
              <w:suppressAutoHyphens/>
              <w:autoSpaceDN w:val="0"/>
              <w:jc w:val="center"/>
              <w:textAlignment w:val="baseline"/>
              <w:rPr>
                <w:kern w:val="3"/>
              </w:rPr>
            </w:pPr>
            <w:r>
              <w:rPr>
                <w:kern w:val="3"/>
              </w:rPr>
              <w:t>Nodrošināta normatīvo aktu izstrāde.</w:t>
            </w:r>
          </w:p>
        </w:tc>
        <w:tc>
          <w:tcPr>
            <w:tcW w:w="1985" w:type="dxa"/>
            <w:vAlign w:val="center"/>
          </w:tcPr>
          <w:p w:rsidR="0017323A" w:rsidRPr="002F1E01" w:rsidRDefault="0017323A" w:rsidP="0046251E">
            <w:pPr>
              <w:suppressAutoHyphens/>
              <w:autoSpaceDN w:val="0"/>
              <w:jc w:val="center"/>
              <w:textAlignment w:val="baseline"/>
              <w:rPr>
                <w:kern w:val="3"/>
              </w:rPr>
            </w:pPr>
            <w:r>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FA0CDF" w:rsidRDefault="0017323A" w:rsidP="0046251E">
            <w:pPr>
              <w:suppressAutoHyphens/>
              <w:autoSpaceDN w:val="0"/>
              <w:jc w:val="center"/>
              <w:textAlignment w:val="baseline"/>
              <w:rPr>
                <w:kern w:val="3"/>
                <w:highlight w:val="yellow"/>
              </w:rPr>
            </w:pPr>
            <w:r w:rsidRPr="009416A5">
              <w:rPr>
                <w:kern w:val="3"/>
              </w:rPr>
              <w:t xml:space="preserve">IKT izmantošana, radot zemas oglekļa emisijas </w:t>
            </w:r>
          </w:p>
        </w:tc>
        <w:tc>
          <w:tcPr>
            <w:tcW w:w="4409" w:type="dxa"/>
            <w:vAlign w:val="center"/>
          </w:tcPr>
          <w:p w:rsidR="0017323A" w:rsidRPr="00FA0CDF" w:rsidRDefault="0017323A" w:rsidP="0046251E">
            <w:pPr>
              <w:suppressAutoHyphens/>
              <w:autoSpaceDN w:val="0"/>
              <w:jc w:val="both"/>
              <w:textAlignment w:val="baseline"/>
              <w:rPr>
                <w:kern w:val="3"/>
                <w:highlight w:val="yellow"/>
              </w:rPr>
            </w:pPr>
            <w:r w:rsidRPr="008F75B4">
              <w:rPr>
                <w:kern w:val="3"/>
              </w:rPr>
              <w:t>Pasākuma ietvaros tiks izstrādāti priekšlikumi energoietaupījumu veicināšanai un oglekļa emisiju mazināšanai, ko varētu panākt pilnībā izmantojot IKT sniegtās iespējas un samazinot konkrēta valsts pārvaldes pakalpojuma sniegšanai vajadzīgo enerģijas apjomu.</w:t>
            </w:r>
          </w:p>
        </w:tc>
        <w:tc>
          <w:tcPr>
            <w:tcW w:w="1216" w:type="dxa"/>
            <w:vAlign w:val="center"/>
          </w:tcPr>
          <w:p w:rsidR="0017323A" w:rsidRPr="00FA0CDF" w:rsidRDefault="0017323A" w:rsidP="0046251E">
            <w:pPr>
              <w:suppressAutoHyphens/>
              <w:autoSpaceDN w:val="0"/>
              <w:jc w:val="center"/>
              <w:textAlignment w:val="baseline"/>
              <w:rPr>
                <w:kern w:val="3"/>
              </w:rPr>
            </w:pPr>
            <w:r w:rsidRPr="00FA0CDF">
              <w:rPr>
                <w:kern w:val="3"/>
              </w:rPr>
              <w:t>2013.g. 4.cet.</w:t>
            </w:r>
          </w:p>
        </w:tc>
        <w:tc>
          <w:tcPr>
            <w:tcW w:w="1276" w:type="dxa"/>
            <w:vAlign w:val="center"/>
          </w:tcPr>
          <w:p w:rsidR="0017323A" w:rsidRPr="00FA0CDF" w:rsidRDefault="0017323A" w:rsidP="0046251E">
            <w:pPr>
              <w:suppressAutoHyphens/>
              <w:autoSpaceDN w:val="0"/>
              <w:jc w:val="center"/>
              <w:textAlignment w:val="baseline"/>
              <w:rPr>
                <w:kern w:val="3"/>
              </w:rPr>
            </w:pPr>
            <w:r>
              <w:rPr>
                <w:kern w:val="3"/>
              </w:rPr>
              <w:t>VARAM</w:t>
            </w:r>
          </w:p>
        </w:tc>
        <w:tc>
          <w:tcPr>
            <w:tcW w:w="1418" w:type="dxa"/>
            <w:vAlign w:val="center"/>
          </w:tcPr>
          <w:p w:rsidR="0017323A" w:rsidRDefault="0017323A" w:rsidP="0046251E">
            <w:pPr>
              <w:suppressAutoHyphens/>
              <w:autoSpaceDN w:val="0"/>
              <w:jc w:val="center"/>
              <w:textAlignment w:val="baseline"/>
              <w:rPr>
                <w:kern w:val="3"/>
              </w:rPr>
            </w:pPr>
            <w:r w:rsidRPr="00FA0CDF">
              <w:rPr>
                <w:kern w:val="3"/>
              </w:rPr>
              <w:t>Visas ministrijas, pašvaldības</w:t>
            </w:r>
            <w:r>
              <w:rPr>
                <w:kern w:val="3"/>
              </w:rPr>
              <w:t>,</w:t>
            </w:r>
          </w:p>
          <w:p w:rsidR="0017323A" w:rsidRPr="00FA0CDF" w:rsidRDefault="0017323A" w:rsidP="0046251E">
            <w:pPr>
              <w:suppressAutoHyphens/>
              <w:autoSpaceDN w:val="0"/>
              <w:jc w:val="center"/>
              <w:textAlignment w:val="baseline"/>
              <w:rPr>
                <w:kern w:val="3"/>
              </w:rPr>
            </w:pPr>
            <w:r>
              <w:rPr>
                <w:kern w:val="3"/>
              </w:rPr>
              <w:t>VK</w:t>
            </w:r>
          </w:p>
        </w:tc>
        <w:tc>
          <w:tcPr>
            <w:tcW w:w="1842" w:type="dxa"/>
            <w:vAlign w:val="center"/>
          </w:tcPr>
          <w:p w:rsidR="0017323A" w:rsidRPr="00FA0CDF" w:rsidRDefault="0017323A" w:rsidP="0046251E">
            <w:pPr>
              <w:suppressAutoHyphens/>
              <w:autoSpaceDN w:val="0"/>
              <w:jc w:val="center"/>
              <w:textAlignment w:val="baseline"/>
              <w:rPr>
                <w:kern w:val="3"/>
              </w:rPr>
            </w:pPr>
            <w:r>
              <w:rPr>
                <w:kern w:val="3"/>
              </w:rPr>
              <w:t>Nodrošināta priekšlikumu izstrāde oglekļa emisiju mazināšanai.</w:t>
            </w:r>
          </w:p>
        </w:tc>
        <w:tc>
          <w:tcPr>
            <w:tcW w:w="1985" w:type="dxa"/>
            <w:vAlign w:val="center"/>
          </w:tcPr>
          <w:p w:rsidR="0017323A" w:rsidRPr="00FA0CDF" w:rsidRDefault="0017323A" w:rsidP="0046251E">
            <w:pPr>
              <w:suppressAutoHyphens/>
              <w:autoSpaceDN w:val="0"/>
              <w:jc w:val="center"/>
              <w:textAlignment w:val="baseline"/>
              <w:rPr>
                <w:kern w:val="3"/>
              </w:rPr>
            </w:pPr>
            <w:r w:rsidRPr="00FA0CDF">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p>
          <w:p w:rsidR="0017323A" w:rsidRPr="002F1E01" w:rsidRDefault="0017323A" w:rsidP="0046251E">
            <w:pPr>
              <w:suppressAutoHyphens/>
              <w:autoSpaceDN w:val="0"/>
              <w:jc w:val="center"/>
              <w:textAlignment w:val="baseline"/>
              <w:rPr>
                <w:kern w:val="3"/>
              </w:rPr>
            </w:pPr>
            <w:r w:rsidRPr="002F1E01">
              <w:rPr>
                <w:kern w:val="3"/>
              </w:rPr>
              <w:t xml:space="preserve">Valsts pārvaldes resursu </w:t>
            </w:r>
            <w:r>
              <w:rPr>
                <w:kern w:val="3"/>
              </w:rPr>
              <w:t>koplietošana</w:t>
            </w:r>
          </w:p>
          <w:p w:rsidR="0017323A" w:rsidRDefault="0017323A" w:rsidP="0046251E">
            <w:pPr>
              <w:tabs>
                <w:tab w:val="left" w:pos="540"/>
              </w:tabs>
              <w:suppressAutoHyphens/>
              <w:autoSpaceDN w:val="0"/>
              <w:jc w:val="both"/>
              <w:textAlignment w:val="baseline"/>
              <w:rPr>
                <w:kern w:val="3"/>
              </w:rPr>
            </w:pPr>
          </w:p>
          <w:p w:rsidR="0017323A" w:rsidRPr="002F1E01" w:rsidRDefault="0017323A" w:rsidP="0046251E">
            <w:pPr>
              <w:tabs>
                <w:tab w:val="left" w:pos="540"/>
              </w:tabs>
              <w:suppressAutoHyphens/>
              <w:autoSpaceDN w:val="0"/>
              <w:jc w:val="both"/>
              <w:textAlignment w:val="baseline"/>
              <w:rPr>
                <w:kern w:val="3"/>
              </w:rPr>
            </w:pPr>
          </w:p>
        </w:tc>
        <w:tc>
          <w:tcPr>
            <w:tcW w:w="4409" w:type="dxa"/>
            <w:vAlign w:val="center"/>
          </w:tcPr>
          <w:p w:rsidR="0017323A" w:rsidRPr="005F5895" w:rsidRDefault="0017323A" w:rsidP="0046251E">
            <w:pPr>
              <w:suppressAutoHyphens/>
              <w:autoSpaceDN w:val="0"/>
              <w:jc w:val="both"/>
              <w:textAlignment w:val="baseline"/>
              <w:rPr>
                <w:kern w:val="3"/>
              </w:rPr>
            </w:pPr>
            <w:r>
              <w:rPr>
                <w:kern w:val="3"/>
              </w:rPr>
              <w:t>Tiks izstrādāts tiesiskais regulējums, lai nodrošinātu vienotas e</w:t>
            </w:r>
            <w:r>
              <w:rPr>
                <w:kern w:val="3"/>
              </w:rPr>
              <w:noBreakHyphen/>
              <w:t xml:space="preserve">pakalpojumu platformas izmantošanu, piegādājot pakalpojumus iedzīvotājiem. Ieviešot normatīvajos aktos noteiktos tehniskos risinājumus, </w:t>
            </w:r>
            <w:r w:rsidRPr="00FF0968">
              <w:rPr>
                <w:kern w:val="3"/>
              </w:rPr>
              <w:t>tiks nodrošinātas mazākas izmaksas e</w:t>
            </w:r>
            <w:r w:rsidRPr="00FF0968">
              <w:rPr>
                <w:kern w:val="3"/>
              </w:rPr>
              <w:noBreakHyphen/>
              <w:t>pakalpojumu uzturēšanā un izstrādē, kā</w:t>
            </w:r>
            <w:r>
              <w:rPr>
                <w:kern w:val="3"/>
              </w:rPr>
              <w:t xml:space="preserve"> arī nodrošināta vienota autentifikācijas mehānisma un iedzīvotāju elektronisko konsultāciju mehānisma izmantošana.</w:t>
            </w:r>
          </w:p>
        </w:tc>
        <w:tc>
          <w:tcPr>
            <w:tcW w:w="1216" w:type="dxa"/>
            <w:vAlign w:val="center"/>
          </w:tcPr>
          <w:p w:rsidR="0017323A" w:rsidRPr="00A967BA" w:rsidRDefault="0017323A" w:rsidP="0046251E">
            <w:pPr>
              <w:suppressAutoHyphens/>
              <w:autoSpaceDN w:val="0"/>
              <w:jc w:val="center"/>
              <w:textAlignment w:val="baseline"/>
              <w:rPr>
                <w:kern w:val="3"/>
              </w:rPr>
            </w:pPr>
            <w:r w:rsidRPr="002F1E01">
              <w:rPr>
                <w:kern w:val="3"/>
              </w:rPr>
              <w:t>2013</w:t>
            </w:r>
            <w:r>
              <w:rPr>
                <w:kern w:val="3"/>
              </w:rPr>
              <w:t>.g. 4.cet.</w:t>
            </w:r>
          </w:p>
        </w:tc>
        <w:tc>
          <w:tcPr>
            <w:tcW w:w="1276" w:type="dxa"/>
            <w:vAlign w:val="center"/>
          </w:tcPr>
          <w:p w:rsidR="0017323A" w:rsidRPr="002F1E01" w:rsidRDefault="0017323A" w:rsidP="0046251E">
            <w:pPr>
              <w:suppressAutoHyphens/>
              <w:autoSpaceDN w:val="0"/>
              <w:jc w:val="center"/>
              <w:textAlignment w:val="baseline"/>
              <w:rPr>
                <w:kern w:val="3"/>
              </w:rPr>
            </w:pPr>
            <w:r>
              <w:rPr>
                <w:kern w:val="3"/>
              </w:rPr>
              <w:t>VARAM</w:t>
            </w:r>
          </w:p>
        </w:tc>
        <w:tc>
          <w:tcPr>
            <w:tcW w:w="1418" w:type="dxa"/>
            <w:vAlign w:val="center"/>
          </w:tcPr>
          <w:p w:rsidR="0017323A" w:rsidRDefault="0017323A" w:rsidP="0046251E">
            <w:pPr>
              <w:suppressAutoHyphens/>
              <w:autoSpaceDN w:val="0"/>
              <w:jc w:val="center"/>
              <w:textAlignment w:val="baseline"/>
              <w:rPr>
                <w:kern w:val="3"/>
              </w:rPr>
            </w:pPr>
            <w:r>
              <w:rPr>
                <w:kern w:val="3"/>
              </w:rPr>
              <w:t>Visas ministrijas,</w:t>
            </w:r>
          </w:p>
          <w:p w:rsidR="0017323A" w:rsidRPr="002F1E01" w:rsidRDefault="0017323A" w:rsidP="0046251E">
            <w:pPr>
              <w:suppressAutoHyphens/>
              <w:autoSpaceDN w:val="0"/>
              <w:jc w:val="center"/>
              <w:textAlignment w:val="baseline"/>
              <w:rPr>
                <w:kern w:val="3"/>
              </w:rPr>
            </w:pPr>
            <w:r>
              <w:rPr>
                <w:kern w:val="3"/>
              </w:rPr>
              <w:t>VK</w:t>
            </w:r>
          </w:p>
        </w:tc>
        <w:tc>
          <w:tcPr>
            <w:tcW w:w="1842" w:type="dxa"/>
            <w:vAlign w:val="center"/>
          </w:tcPr>
          <w:p w:rsidR="0017323A" w:rsidRPr="002F1E01" w:rsidRDefault="0017323A" w:rsidP="0046251E">
            <w:pPr>
              <w:suppressAutoHyphens/>
              <w:autoSpaceDN w:val="0"/>
              <w:jc w:val="center"/>
              <w:textAlignment w:val="baseline"/>
              <w:rPr>
                <w:kern w:val="3"/>
              </w:rPr>
            </w:pPr>
            <w:r>
              <w:rPr>
                <w:kern w:val="3"/>
              </w:rPr>
              <w:t>Nodrošināta vienotas e-pakalpojumu platformas izmantošana.</w:t>
            </w:r>
          </w:p>
        </w:tc>
        <w:tc>
          <w:tcPr>
            <w:tcW w:w="1985" w:type="dxa"/>
            <w:vAlign w:val="center"/>
          </w:tcPr>
          <w:p w:rsidR="0017323A" w:rsidRPr="002F1E01" w:rsidRDefault="0017323A" w:rsidP="0046251E">
            <w:pPr>
              <w:suppressAutoHyphens/>
              <w:autoSpaceDN w:val="0"/>
              <w:jc w:val="center"/>
              <w:textAlignment w:val="baseline"/>
              <w:rPr>
                <w:kern w:val="3"/>
              </w:rPr>
            </w:pPr>
            <w:r>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Pr>
                <w:kern w:val="3"/>
              </w:rPr>
              <w:t>Elektroniskās</w:t>
            </w:r>
            <w:r w:rsidRPr="002F1E01">
              <w:rPr>
                <w:kern w:val="3"/>
              </w:rPr>
              <w:t xml:space="preserve"> vienas pieturas aģentūras ieviešana</w:t>
            </w:r>
            <w:r>
              <w:rPr>
                <w:kern w:val="3"/>
              </w:rPr>
              <w:t>, portāla</w:t>
            </w:r>
          </w:p>
          <w:p w:rsidR="0017323A" w:rsidRPr="005673D4" w:rsidRDefault="0017323A" w:rsidP="0046251E">
            <w:pPr>
              <w:jc w:val="center"/>
            </w:pPr>
            <w:hyperlink r:id="rId7" w:history="1">
              <w:r w:rsidRPr="002F1E01">
                <w:rPr>
                  <w:rStyle w:val="Hyperlink"/>
                  <w:kern w:val="3"/>
                </w:rPr>
                <w:t>www.latvija.lv</w:t>
              </w:r>
            </w:hyperlink>
            <w:r>
              <w:rPr>
                <w:kern w:val="3"/>
              </w:rPr>
              <w:t xml:space="preserve"> attīstība</w:t>
            </w:r>
          </w:p>
          <w:p w:rsidR="0017323A" w:rsidRPr="002F1E01" w:rsidRDefault="0017323A" w:rsidP="0046251E">
            <w:pPr>
              <w:suppressAutoHyphens/>
              <w:autoSpaceDN w:val="0"/>
              <w:jc w:val="center"/>
              <w:textAlignment w:val="baseline"/>
              <w:rPr>
                <w:kern w:val="3"/>
              </w:rPr>
            </w:pPr>
          </w:p>
        </w:tc>
        <w:tc>
          <w:tcPr>
            <w:tcW w:w="4409" w:type="dxa"/>
            <w:vAlign w:val="center"/>
          </w:tcPr>
          <w:p w:rsidR="0017323A" w:rsidRPr="004A5530" w:rsidRDefault="0017323A" w:rsidP="0046251E">
            <w:pPr>
              <w:suppressAutoHyphens/>
              <w:autoSpaceDN w:val="0"/>
              <w:jc w:val="both"/>
              <w:textAlignment w:val="baseline"/>
              <w:rPr>
                <w:kern w:val="3"/>
              </w:rPr>
            </w:pPr>
            <w:r>
              <w:rPr>
                <w:color w:val="000000"/>
              </w:rPr>
              <w:t>V</w:t>
            </w:r>
            <w:r w:rsidRPr="002B1503">
              <w:rPr>
                <w:color w:val="000000"/>
              </w:rPr>
              <w:t xml:space="preserve">ienas pieturas aģentūras </w:t>
            </w:r>
            <w:r w:rsidRPr="005F5895">
              <w:rPr>
                <w:color w:val="000000"/>
              </w:rPr>
              <w:t xml:space="preserve">principa ieviešana, </w:t>
            </w:r>
            <w:r w:rsidRPr="005F5895">
              <w:t>pilnveidojot valsts un pašvaldību pakalpojumu piegādi</w:t>
            </w:r>
            <w:r w:rsidRPr="005F5895">
              <w:rPr>
                <w:b/>
                <w:bCs/>
              </w:rPr>
              <w:t xml:space="preserve"> </w:t>
            </w:r>
            <w:r w:rsidRPr="005F5895">
              <w:t>un nodrošin</w:t>
            </w:r>
            <w:r>
              <w:t>ot</w:t>
            </w:r>
            <w:r w:rsidRPr="005F5895">
              <w:t xml:space="preserve"> to pieejamību visā valsts teritorijā, </w:t>
            </w:r>
            <w:r>
              <w:rPr>
                <w:color w:val="000000"/>
              </w:rPr>
              <w:t xml:space="preserve">un </w:t>
            </w:r>
            <w:r w:rsidRPr="003621DB">
              <w:rPr>
                <w:kern w:val="3"/>
              </w:rPr>
              <w:t xml:space="preserve">uz dzīves situāciju modeļa bāzes veidota vienota piekļuves punkta valsts un pašvaldību pakalpojumiem portālā </w:t>
            </w:r>
            <w:hyperlink r:id="rId8" w:history="1">
              <w:r w:rsidRPr="00863778">
                <w:rPr>
                  <w:rStyle w:val="Hyperlink"/>
                  <w:kern w:val="3"/>
                </w:rPr>
                <w:t>www.latvija.lv</w:t>
              </w:r>
            </w:hyperlink>
            <w:r>
              <w:rPr>
                <w:kern w:val="3"/>
              </w:rPr>
              <w:t xml:space="preserve"> </w:t>
            </w:r>
            <w:r w:rsidRPr="003621DB">
              <w:rPr>
                <w:kern w:val="3"/>
              </w:rPr>
              <w:t>izveide</w:t>
            </w:r>
            <w:r w:rsidRPr="00FE053E">
              <w:rPr>
                <w:color w:val="000000"/>
                <w:u w:val="single"/>
              </w:rPr>
              <w:t xml:space="preserve">, savukārt, portāls </w:t>
            </w:r>
            <w:hyperlink r:id="rId9" w:history="1">
              <w:r>
                <w:rPr>
                  <w:rStyle w:val="Hyperlink"/>
                </w:rPr>
                <w:t>www.eparaksts.lv</w:t>
              </w:r>
            </w:hyperlink>
            <w:r>
              <w:rPr>
                <w:color w:val="000000"/>
                <w:u w:val="single"/>
              </w:rPr>
              <w:t xml:space="preserve"> tiks attīstīts kā papildus piekļuves mehānisms valsts un pašvaldību pakalpojumiem portālā </w:t>
            </w:r>
            <w:hyperlink r:id="rId10" w:history="1">
              <w:r>
                <w:rPr>
                  <w:rStyle w:val="Hyperlink"/>
                </w:rPr>
                <w:t>www.latvija.lv</w:t>
              </w:r>
            </w:hyperlink>
            <w:r w:rsidRPr="00FE053E">
              <w:rPr>
                <w:kern w:val="3"/>
                <w:u w:val="single"/>
              </w:rPr>
              <w:t>.</w:t>
            </w:r>
            <w:r w:rsidRPr="003621DB">
              <w:rPr>
                <w:kern w:val="3"/>
              </w:rPr>
              <w:t xml:space="preserve"> </w:t>
            </w:r>
            <w:r>
              <w:rPr>
                <w:kern w:val="3"/>
              </w:rPr>
              <w:t xml:space="preserve">Tiks īstenota fiziskas un juridiskas personas </w:t>
            </w:r>
            <w:r w:rsidRPr="002F1E01">
              <w:rPr>
                <w:kern w:val="3"/>
              </w:rPr>
              <w:t>darba vieta</w:t>
            </w:r>
            <w:r>
              <w:rPr>
                <w:kern w:val="3"/>
              </w:rPr>
              <w:t>s izveide</w:t>
            </w:r>
            <w:r w:rsidRPr="002F1E01">
              <w:rPr>
                <w:kern w:val="3"/>
              </w:rPr>
              <w:t xml:space="preserve"> </w:t>
            </w:r>
            <w:r>
              <w:rPr>
                <w:kern w:val="3"/>
              </w:rPr>
              <w:t xml:space="preserve">portālā </w:t>
            </w:r>
            <w:hyperlink r:id="rId11" w:history="1">
              <w:r w:rsidRPr="00863778">
                <w:rPr>
                  <w:rStyle w:val="Hyperlink"/>
                  <w:kern w:val="3"/>
                </w:rPr>
                <w:t>www.latvija.lv</w:t>
              </w:r>
            </w:hyperlink>
            <w:r>
              <w:rPr>
                <w:kern w:val="3"/>
              </w:rPr>
              <w:t>, nodrošinot minētajām personām atvieglotu sadarbību</w:t>
            </w:r>
            <w:r w:rsidRPr="005F5895">
              <w:rPr>
                <w:kern w:val="3"/>
              </w:rPr>
              <w:t xml:space="preserve"> un komunikācij</w:t>
            </w:r>
            <w:r>
              <w:rPr>
                <w:kern w:val="3"/>
              </w:rPr>
              <w:t>u</w:t>
            </w:r>
            <w:r w:rsidRPr="005F5895">
              <w:rPr>
                <w:kern w:val="3"/>
              </w:rPr>
              <w:t xml:space="preserve"> ar valsti</w:t>
            </w:r>
            <w:r>
              <w:rPr>
                <w:kern w:val="3"/>
              </w:rPr>
              <w:t xml:space="preserve"> – </w:t>
            </w:r>
            <w:r>
              <w:t>i</w:t>
            </w:r>
            <w:r w:rsidRPr="00C87F3C">
              <w:t>espēj</w:t>
            </w:r>
            <w:r>
              <w:t>u</w:t>
            </w:r>
            <w:r w:rsidRPr="00C87F3C">
              <w:t xml:space="preserve"> saņemt informāciju par pakalpojum</w:t>
            </w:r>
            <w:r>
              <w:t>u</w:t>
            </w:r>
            <w:r w:rsidRPr="00C87F3C">
              <w:t xml:space="preserve"> izpildi un apskatīties izpildīto pak</w:t>
            </w:r>
            <w:r>
              <w:t>alpojumu vēsturi, kā arī saņemt</w:t>
            </w:r>
            <w:r w:rsidRPr="00C87F3C">
              <w:t xml:space="preserve"> oficiāl</w:t>
            </w:r>
            <w:r>
              <w:t>o</w:t>
            </w:r>
            <w:r w:rsidRPr="00C87F3C">
              <w:t xml:space="preserve"> pastu (vēstules, paziņojumus utt.) no valsts </w:t>
            </w:r>
            <w:r>
              <w:t xml:space="preserve">pārvaldes un pašvaldību </w:t>
            </w:r>
            <w:r w:rsidRPr="00C87F3C">
              <w:t>iestādēm</w:t>
            </w:r>
            <w:r>
              <w:t>.</w:t>
            </w:r>
            <w:r w:rsidRPr="005F5895">
              <w:t xml:space="preserve"> Līdz ar to tiks nodrošināta valsts un pašvaldību pakalpojumu pieejamības un kvalitātes palielināšana, administratīvā sloga, valsts pārvaldes izmaksu un laika patēriņa pakalpojumu saņemšanai samazinā</w:t>
            </w:r>
            <w:r>
              <w:t>šana</w:t>
            </w:r>
            <w:r w:rsidRPr="005F5895">
              <w:t>.</w:t>
            </w:r>
          </w:p>
        </w:tc>
        <w:tc>
          <w:tcPr>
            <w:tcW w:w="1216" w:type="dxa"/>
            <w:vAlign w:val="center"/>
          </w:tcPr>
          <w:p w:rsidR="0017323A" w:rsidRPr="003621DB" w:rsidRDefault="0017323A" w:rsidP="0046251E">
            <w:pPr>
              <w:suppressAutoHyphens/>
              <w:autoSpaceDN w:val="0"/>
              <w:jc w:val="center"/>
              <w:textAlignment w:val="baseline"/>
              <w:rPr>
                <w:kern w:val="3"/>
              </w:rPr>
            </w:pPr>
            <w:r w:rsidRPr="003621DB">
              <w:rPr>
                <w:kern w:val="3"/>
              </w:rPr>
              <w:t>201</w:t>
            </w:r>
            <w:r>
              <w:rPr>
                <w:kern w:val="3"/>
              </w:rPr>
              <w:t>3</w:t>
            </w:r>
            <w:r w:rsidRPr="003621DB">
              <w:rPr>
                <w:kern w:val="3"/>
              </w:rPr>
              <w:t xml:space="preserve">.g. 4.cet. </w:t>
            </w:r>
          </w:p>
          <w:p w:rsidR="0017323A" w:rsidRPr="002A23C3" w:rsidRDefault="0017323A" w:rsidP="0046251E">
            <w:pPr>
              <w:suppressAutoHyphens/>
              <w:autoSpaceDN w:val="0"/>
              <w:jc w:val="center"/>
              <w:textAlignment w:val="baseline"/>
              <w:rPr>
                <w:color w:val="FF0000"/>
                <w:kern w:val="3"/>
              </w:rPr>
            </w:pPr>
          </w:p>
        </w:tc>
        <w:tc>
          <w:tcPr>
            <w:tcW w:w="1276" w:type="dxa"/>
            <w:vAlign w:val="center"/>
          </w:tcPr>
          <w:p w:rsidR="0017323A" w:rsidRPr="002F1E01" w:rsidRDefault="0017323A" w:rsidP="0046251E">
            <w:pPr>
              <w:suppressAutoHyphens/>
              <w:autoSpaceDN w:val="0"/>
              <w:jc w:val="center"/>
              <w:textAlignment w:val="baseline"/>
              <w:rPr>
                <w:kern w:val="3"/>
              </w:rPr>
            </w:pPr>
            <w:r>
              <w:rPr>
                <w:kern w:val="3"/>
              </w:rPr>
              <w:t>VRAA</w:t>
            </w:r>
          </w:p>
        </w:tc>
        <w:tc>
          <w:tcPr>
            <w:tcW w:w="1418" w:type="dxa"/>
            <w:vAlign w:val="center"/>
          </w:tcPr>
          <w:p w:rsidR="0017323A" w:rsidRPr="002F1E01" w:rsidRDefault="0017323A" w:rsidP="0046251E">
            <w:pPr>
              <w:suppressAutoHyphens/>
              <w:autoSpaceDN w:val="0"/>
              <w:jc w:val="center"/>
              <w:textAlignment w:val="baseline"/>
              <w:rPr>
                <w:kern w:val="3"/>
              </w:rPr>
            </w:pPr>
            <w:r>
              <w:rPr>
                <w:kern w:val="3"/>
              </w:rPr>
              <w:t xml:space="preserve">VARAM, </w:t>
            </w:r>
            <w:r w:rsidRPr="00FE053E">
              <w:rPr>
                <w:kern w:val="3"/>
                <w:u w:val="single"/>
              </w:rPr>
              <w:t>SAM</w:t>
            </w:r>
          </w:p>
        </w:tc>
        <w:tc>
          <w:tcPr>
            <w:tcW w:w="1842" w:type="dxa"/>
            <w:vAlign w:val="center"/>
          </w:tcPr>
          <w:p w:rsidR="0017323A" w:rsidRPr="002F1E01" w:rsidRDefault="0017323A" w:rsidP="0046251E">
            <w:pPr>
              <w:suppressAutoHyphens/>
              <w:autoSpaceDN w:val="0"/>
              <w:jc w:val="center"/>
              <w:textAlignment w:val="baseline"/>
              <w:rPr>
                <w:kern w:val="3"/>
              </w:rPr>
            </w:pPr>
            <w:r>
              <w:t>N</w:t>
            </w:r>
            <w:r w:rsidRPr="005F5895">
              <w:t>odrošināta valsts un pašvaldību pakalpojumu pieejamības un kvalitātes palielināšana, administratīvā sloga, valsts pārvaldes izmaksu un laika patēriņa pakalpojumu saņemšanai samazinā</w:t>
            </w:r>
            <w:r>
              <w:t>šana.</w:t>
            </w:r>
          </w:p>
        </w:tc>
        <w:tc>
          <w:tcPr>
            <w:tcW w:w="1985" w:type="dxa"/>
            <w:vAlign w:val="center"/>
          </w:tcPr>
          <w:p w:rsidR="0017323A" w:rsidRPr="002F1E01" w:rsidRDefault="0017323A" w:rsidP="0046251E">
            <w:pPr>
              <w:suppressAutoHyphens/>
              <w:autoSpaceDN w:val="0"/>
              <w:jc w:val="center"/>
              <w:textAlignment w:val="baseline"/>
              <w:rPr>
                <w:kern w:val="3"/>
              </w:rPr>
            </w:pPr>
            <w:r w:rsidRPr="002F1E01">
              <w:rPr>
                <w:kern w:val="3"/>
              </w:rPr>
              <w:t>E</w:t>
            </w:r>
            <w:r>
              <w:rPr>
                <w:kern w:val="3"/>
              </w:rPr>
              <w:t>RAF</w:t>
            </w:r>
            <w:r w:rsidRPr="002F1E01">
              <w:rPr>
                <w:kern w:val="3"/>
              </w:rPr>
              <w:t xml:space="preserve"> projekta „E-pakalpojumi un to </w:t>
            </w:r>
            <w:r w:rsidRPr="00095972">
              <w:rPr>
                <w:kern w:val="3"/>
              </w:rPr>
              <w:t>infrastruktūras attīstība” un „</w:t>
            </w:r>
            <w:r w:rsidRPr="00095972">
              <w:rPr>
                <w:color w:val="000000"/>
              </w:rPr>
              <w:t xml:space="preserve">Vienotas darba vietas izveidošana fiziskām un juridiskām personām saziņai ar valsts pārvaldes un pašvaldību iestādēm” </w:t>
            </w:r>
            <w:r w:rsidRPr="00095972">
              <w:rPr>
                <w:kern w:val="3"/>
              </w:rPr>
              <w:t>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193334" w:rsidRDefault="0017323A" w:rsidP="0046251E">
            <w:pPr>
              <w:suppressAutoHyphens/>
              <w:autoSpaceDN w:val="0"/>
              <w:jc w:val="center"/>
              <w:textAlignment w:val="baseline"/>
              <w:rPr>
                <w:kern w:val="3"/>
              </w:rPr>
            </w:pPr>
            <w:r w:rsidRPr="00193334">
              <w:rPr>
                <w:kern w:val="3"/>
              </w:rPr>
              <w:t xml:space="preserve">Pakalpojumu pieejamības nodrošināšana </w:t>
            </w:r>
            <w:r>
              <w:rPr>
                <w:kern w:val="3"/>
              </w:rPr>
              <w:t xml:space="preserve">portālā </w:t>
            </w:r>
            <w:hyperlink r:id="rId12" w:history="1">
              <w:r w:rsidRPr="00193334">
                <w:rPr>
                  <w:rStyle w:val="Hyperlink"/>
                  <w:kern w:val="3"/>
                </w:rPr>
                <w:t>www.latvija.lv</w:t>
              </w:r>
            </w:hyperlink>
            <w:r w:rsidRPr="00193334">
              <w:rPr>
                <w:kern w:val="3"/>
              </w:rPr>
              <w:t xml:space="preserve"> </w:t>
            </w:r>
          </w:p>
        </w:tc>
        <w:tc>
          <w:tcPr>
            <w:tcW w:w="4409" w:type="dxa"/>
            <w:vAlign w:val="center"/>
          </w:tcPr>
          <w:p w:rsidR="0017323A" w:rsidRPr="00193334" w:rsidRDefault="0017323A" w:rsidP="0046251E">
            <w:pPr>
              <w:suppressAutoHyphens/>
              <w:autoSpaceDN w:val="0"/>
              <w:jc w:val="both"/>
              <w:textAlignment w:val="baseline"/>
              <w:rPr>
                <w:color w:val="000000"/>
              </w:rPr>
            </w:pPr>
            <w:r w:rsidRPr="00193334">
              <w:rPr>
                <w:color w:val="000000"/>
              </w:rPr>
              <w:t>Pasākuma ietvaros tiks</w:t>
            </w:r>
            <w:r>
              <w:rPr>
                <w:color w:val="000000"/>
              </w:rPr>
              <w:t xml:space="preserve"> izstrādāti normatīvie akti,</w:t>
            </w:r>
            <w:r w:rsidRPr="00193334">
              <w:rPr>
                <w:color w:val="000000"/>
              </w:rPr>
              <w:t xml:space="preserve"> nodrošin</w:t>
            </w:r>
            <w:r>
              <w:rPr>
                <w:color w:val="000000"/>
              </w:rPr>
              <w:t>ot</w:t>
            </w:r>
            <w:r w:rsidRPr="00193334">
              <w:rPr>
                <w:color w:val="000000"/>
              </w:rPr>
              <w:t xml:space="preserve"> </w:t>
            </w:r>
            <w:r>
              <w:rPr>
                <w:color w:val="000000"/>
              </w:rPr>
              <w:t xml:space="preserve">visu </w:t>
            </w:r>
            <w:r w:rsidRPr="00193334">
              <w:rPr>
                <w:color w:val="000000"/>
              </w:rPr>
              <w:t xml:space="preserve">valsts pārvaldes un pašvaldību veidoto </w:t>
            </w:r>
            <w:r>
              <w:rPr>
                <w:color w:val="000000"/>
              </w:rPr>
              <w:t xml:space="preserve">un sniegto </w:t>
            </w:r>
            <w:r w:rsidRPr="00193334">
              <w:rPr>
                <w:color w:val="000000"/>
              </w:rPr>
              <w:t>pakalpojumu atrašan</w:t>
            </w:r>
            <w:r>
              <w:rPr>
                <w:color w:val="000000"/>
              </w:rPr>
              <w:t>o</w:t>
            </w:r>
            <w:r w:rsidRPr="00193334">
              <w:rPr>
                <w:color w:val="000000"/>
              </w:rPr>
              <w:t xml:space="preserve">s portālā </w:t>
            </w:r>
            <w:hyperlink r:id="rId13" w:history="1">
              <w:r w:rsidRPr="00193334">
                <w:rPr>
                  <w:rStyle w:val="Hyperlink"/>
                </w:rPr>
                <w:t>www.latvija.lv</w:t>
              </w:r>
            </w:hyperlink>
            <w:r>
              <w:rPr>
                <w:color w:val="000000"/>
              </w:rPr>
              <w:t>.</w:t>
            </w:r>
          </w:p>
        </w:tc>
        <w:tc>
          <w:tcPr>
            <w:tcW w:w="1216" w:type="dxa"/>
            <w:vAlign w:val="center"/>
          </w:tcPr>
          <w:p w:rsidR="0017323A" w:rsidRPr="00193334" w:rsidRDefault="0017323A" w:rsidP="0046251E">
            <w:pPr>
              <w:suppressAutoHyphens/>
              <w:autoSpaceDN w:val="0"/>
              <w:jc w:val="center"/>
              <w:textAlignment w:val="baseline"/>
              <w:rPr>
                <w:kern w:val="3"/>
              </w:rPr>
            </w:pPr>
            <w:r w:rsidRPr="0018087F">
              <w:rPr>
                <w:kern w:val="3"/>
              </w:rPr>
              <w:t>2013.g. 4.cet.</w:t>
            </w:r>
          </w:p>
        </w:tc>
        <w:tc>
          <w:tcPr>
            <w:tcW w:w="1276" w:type="dxa"/>
            <w:vAlign w:val="center"/>
          </w:tcPr>
          <w:p w:rsidR="0017323A" w:rsidRPr="00193334" w:rsidRDefault="0017323A" w:rsidP="0046251E">
            <w:pPr>
              <w:suppressAutoHyphens/>
              <w:autoSpaceDN w:val="0"/>
              <w:jc w:val="center"/>
              <w:textAlignment w:val="baseline"/>
              <w:rPr>
                <w:kern w:val="3"/>
              </w:rPr>
            </w:pPr>
            <w:r>
              <w:rPr>
                <w:kern w:val="3"/>
              </w:rPr>
              <w:t>VARAM</w:t>
            </w:r>
          </w:p>
        </w:tc>
        <w:tc>
          <w:tcPr>
            <w:tcW w:w="1418" w:type="dxa"/>
            <w:vAlign w:val="center"/>
          </w:tcPr>
          <w:p w:rsidR="0017323A" w:rsidRPr="00193334" w:rsidRDefault="0017323A" w:rsidP="0046251E">
            <w:pPr>
              <w:suppressAutoHyphens/>
              <w:autoSpaceDN w:val="0"/>
              <w:jc w:val="center"/>
              <w:textAlignment w:val="baseline"/>
              <w:rPr>
                <w:kern w:val="3"/>
              </w:rPr>
            </w:pPr>
            <w:r w:rsidRPr="00193334">
              <w:rPr>
                <w:kern w:val="3"/>
              </w:rPr>
              <w:t>Visas ministrijas un pašvaldības</w:t>
            </w:r>
            <w:r>
              <w:rPr>
                <w:kern w:val="3"/>
              </w:rPr>
              <w:t>, VK</w:t>
            </w:r>
          </w:p>
        </w:tc>
        <w:tc>
          <w:tcPr>
            <w:tcW w:w="1842" w:type="dxa"/>
            <w:vAlign w:val="center"/>
          </w:tcPr>
          <w:p w:rsidR="0017323A" w:rsidRPr="00193334" w:rsidRDefault="0017323A" w:rsidP="0046251E">
            <w:pPr>
              <w:suppressAutoHyphens/>
              <w:autoSpaceDN w:val="0"/>
              <w:jc w:val="center"/>
              <w:textAlignment w:val="baseline"/>
              <w:rPr>
                <w:kern w:val="3"/>
              </w:rPr>
            </w:pPr>
            <w:r>
              <w:rPr>
                <w:kern w:val="3"/>
              </w:rPr>
              <w:t>Nodrošināta pakalpojumu pieejamība</w:t>
            </w:r>
            <w:r w:rsidRPr="00193334">
              <w:rPr>
                <w:kern w:val="3"/>
              </w:rPr>
              <w:t xml:space="preserve"> </w:t>
            </w:r>
            <w:hyperlink r:id="rId14" w:history="1">
              <w:r w:rsidRPr="00193334">
                <w:rPr>
                  <w:rStyle w:val="Hyperlink"/>
                  <w:kern w:val="3"/>
                </w:rPr>
                <w:t>www.latvija.lv</w:t>
              </w:r>
            </w:hyperlink>
            <w:r w:rsidRPr="00193334">
              <w:rPr>
                <w:kern w:val="3"/>
              </w:rPr>
              <w:t xml:space="preserve"> .</w:t>
            </w:r>
          </w:p>
        </w:tc>
        <w:tc>
          <w:tcPr>
            <w:tcW w:w="1985" w:type="dxa"/>
            <w:vAlign w:val="center"/>
          </w:tcPr>
          <w:p w:rsidR="0017323A" w:rsidRPr="00193334" w:rsidRDefault="0017323A" w:rsidP="0046251E">
            <w:pPr>
              <w:suppressAutoHyphens/>
              <w:autoSpaceDN w:val="0"/>
              <w:jc w:val="center"/>
              <w:textAlignment w:val="baseline"/>
              <w:rPr>
                <w:kern w:val="3"/>
              </w:rPr>
            </w:pPr>
            <w:r w:rsidRPr="00193334">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334000" w:rsidRDefault="0017323A" w:rsidP="0046251E">
            <w:pPr>
              <w:pStyle w:val="ListParagraph"/>
              <w:spacing w:after="0" w:line="240" w:lineRule="auto"/>
              <w:ind w:left="0"/>
              <w:jc w:val="center"/>
              <w:rPr>
                <w:rFonts w:ascii="Times New Roman" w:hAnsi="Times New Roman" w:cs="Times New Roman"/>
                <w:sz w:val="24"/>
                <w:szCs w:val="24"/>
              </w:rPr>
            </w:pPr>
            <w:r w:rsidRPr="00001BA3">
              <w:rPr>
                <w:rFonts w:ascii="Times New Roman" w:hAnsi="Times New Roman" w:cs="Times New Roman"/>
                <w:sz w:val="24"/>
                <w:szCs w:val="24"/>
              </w:rPr>
              <w:t>Valsts pārvaldes dokumentu pārvaldības sistēmu integrācijas vides izveide</w:t>
            </w:r>
          </w:p>
        </w:tc>
        <w:tc>
          <w:tcPr>
            <w:tcW w:w="4409" w:type="dxa"/>
            <w:vAlign w:val="center"/>
          </w:tcPr>
          <w:p w:rsidR="0017323A" w:rsidRPr="0000297D" w:rsidRDefault="0017323A" w:rsidP="0046251E">
            <w:pPr>
              <w:jc w:val="both"/>
            </w:pPr>
            <w:r w:rsidRPr="00117576">
              <w:t xml:space="preserve">Tiks izveidota vienota vide valsts pārvaldes e-dokumentu apritei, kas nodrošinās vienotu, sadarbspējīgu, drošu un automatizējamu e-dokumentu apriti starp valsts pārvaldes iestādēm. Rezultātā samazināsies dokumentu aprites izmaksas un palielināsies dokumentu aprites ātrums. Tiks izveidots pamats, lai nodrošinātu valsts un iedzīvotāju, valsts un komersantu oficiālu sazināšanos elektroniskajā vidē. Pilotprojekta ietvaros tiks savietotas 12 iestāžu dokumentu vadības sistēmas vienotā drošā tīklā, nākotnē paredzot iespēju palielināt savietoto dokumentu vadības sistēmu skaitu. </w:t>
            </w:r>
          </w:p>
        </w:tc>
        <w:tc>
          <w:tcPr>
            <w:tcW w:w="1216" w:type="dxa"/>
            <w:vAlign w:val="center"/>
          </w:tcPr>
          <w:p w:rsidR="0017323A" w:rsidRPr="00334000" w:rsidRDefault="0017323A" w:rsidP="0046251E">
            <w:pPr>
              <w:jc w:val="center"/>
            </w:pPr>
            <w:r w:rsidRPr="00415E65">
              <w:t>2011.g. 3.cet.</w:t>
            </w:r>
          </w:p>
        </w:tc>
        <w:tc>
          <w:tcPr>
            <w:tcW w:w="1276" w:type="dxa"/>
            <w:vAlign w:val="center"/>
          </w:tcPr>
          <w:p w:rsidR="0017323A" w:rsidRPr="00334000" w:rsidRDefault="0017323A" w:rsidP="0046251E">
            <w:pPr>
              <w:jc w:val="center"/>
            </w:pPr>
            <w:r w:rsidRPr="00334000">
              <w:t>VRAA</w:t>
            </w:r>
          </w:p>
        </w:tc>
        <w:tc>
          <w:tcPr>
            <w:tcW w:w="1418" w:type="dxa"/>
            <w:vAlign w:val="center"/>
          </w:tcPr>
          <w:p w:rsidR="0017323A" w:rsidRPr="00334000" w:rsidRDefault="0017323A" w:rsidP="0046251E">
            <w:pPr>
              <w:jc w:val="center"/>
            </w:pPr>
            <w:r>
              <w:t>VK, VM, TM, A</w:t>
            </w:r>
            <w:r w:rsidRPr="00334000">
              <w:t xml:space="preserve">M, FM, </w:t>
            </w:r>
            <w:r w:rsidRPr="002C503C">
              <w:rPr>
                <w:u w:val="single"/>
              </w:rPr>
              <w:t>SAM</w:t>
            </w:r>
            <w:r>
              <w:t>, VARAM,</w:t>
            </w:r>
            <w:r w:rsidRPr="00334000">
              <w:t xml:space="preserve"> v/a KIS, Rīgas pilsētas pašvaldība, Ilūkstes novada pašvaldība, Cēsu novada pašvaldība, Ventspils pilsētas dome</w:t>
            </w:r>
          </w:p>
        </w:tc>
        <w:tc>
          <w:tcPr>
            <w:tcW w:w="1842" w:type="dxa"/>
            <w:vAlign w:val="center"/>
          </w:tcPr>
          <w:p w:rsidR="0017323A" w:rsidRPr="00334000" w:rsidRDefault="0017323A" w:rsidP="0046251E">
            <w:pPr>
              <w:jc w:val="center"/>
            </w:pPr>
            <w:r>
              <w:t>N</w:t>
            </w:r>
            <w:r w:rsidRPr="00334000">
              <w:t>odrošin</w:t>
            </w:r>
            <w:r>
              <w:t xml:space="preserve">āta vienota, sadarbspējīga, droša un automatizējama </w:t>
            </w:r>
            <w:r w:rsidRPr="00334000">
              <w:t>e</w:t>
            </w:r>
            <w:r>
              <w:t>-dokumentu aprite</w:t>
            </w:r>
            <w:r w:rsidRPr="00334000">
              <w:t xml:space="preserve"> starp </w:t>
            </w:r>
            <w:r>
              <w:t>valsts</w:t>
            </w:r>
            <w:r w:rsidRPr="00334000">
              <w:t xml:space="preserve"> pārvaldes iestādēm</w:t>
            </w:r>
            <w:r>
              <w:t>.</w:t>
            </w:r>
          </w:p>
        </w:tc>
        <w:tc>
          <w:tcPr>
            <w:tcW w:w="1985" w:type="dxa"/>
            <w:vAlign w:val="center"/>
          </w:tcPr>
          <w:p w:rsidR="0017323A" w:rsidRPr="00334000" w:rsidRDefault="0017323A" w:rsidP="0046251E">
            <w:pPr>
              <w:jc w:val="center"/>
              <w:rPr>
                <w:b/>
                <w:bCs/>
              </w:rPr>
            </w:pPr>
            <w:r w:rsidRPr="00334000">
              <w:t xml:space="preserve">ERAF projekta „Publiskās pārvaldes dokumentu pārvaldības sistēmu integrācijas vides </w:t>
            </w:r>
            <w:r w:rsidRPr="00130E54">
              <w:t>izveide” un „</w:t>
            </w:r>
            <w:r w:rsidRPr="00130E54">
              <w:rPr>
                <w:color w:val="000000"/>
              </w:rPr>
              <w:t xml:space="preserve">Centralizēts iesniegums (jautājums) valsts pārvaldes iestādei vai pašvaldībai, izmantojot portālu </w:t>
            </w:r>
            <w:hyperlink r:id="rId15" w:history="1">
              <w:r w:rsidRPr="00ED136D">
                <w:rPr>
                  <w:rStyle w:val="Hyperlink"/>
                </w:rPr>
                <w:t>www.latvija.lv</w:t>
              </w:r>
            </w:hyperlink>
            <w:r>
              <w:rPr>
                <w:color w:val="000000"/>
              </w:rPr>
              <w:t xml:space="preserve">” </w:t>
            </w:r>
            <w:r w:rsidRPr="00130E54">
              <w:t>ietvaros</w:t>
            </w:r>
            <w:r w:rsidRPr="00334000">
              <w:t>.</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EC7598" w:rsidRDefault="0017323A" w:rsidP="0046251E">
            <w:pPr>
              <w:jc w:val="center"/>
              <w:rPr>
                <w:color w:val="FF0000"/>
              </w:rPr>
            </w:pPr>
            <w:r w:rsidRPr="005D5801">
              <w:t>Vienotas valsts iestāžu finanšu un vadības grāmatvedības sistēmas izveide un tās sasaiste ar vienoto valsts cilvēkresursu vadības sistēmu</w:t>
            </w:r>
          </w:p>
        </w:tc>
        <w:tc>
          <w:tcPr>
            <w:tcW w:w="4409" w:type="dxa"/>
            <w:vAlign w:val="center"/>
          </w:tcPr>
          <w:p w:rsidR="0017323A" w:rsidRPr="00EC7598" w:rsidRDefault="0017323A" w:rsidP="0046251E">
            <w:pPr>
              <w:tabs>
                <w:tab w:val="left" w:pos="6050"/>
              </w:tabs>
              <w:jc w:val="both"/>
              <w:rPr>
                <w:color w:val="000000"/>
              </w:rPr>
            </w:pPr>
            <w:r w:rsidRPr="00EC7598">
              <w:t xml:space="preserve">Tiks izveidota Vienota darba samaksas uzskaites sistēma </w:t>
            </w:r>
            <w:r>
              <w:t xml:space="preserve">par valsts un pašvaldību institūciju amatpersonām (darbiniekiem), kas minēti </w:t>
            </w:r>
            <w:r w:rsidRPr="008766AC">
              <w:t xml:space="preserve">Valsts un pašvaldību institūciju amatpersonu un </w:t>
            </w:r>
            <w:r>
              <w:t>darbinieku atlīdzības likuma 2.</w:t>
            </w:r>
            <w:r w:rsidRPr="008766AC">
              <w:t>pantā</w:t>
            </w:r>
            <w:r w:rsidRPr="00EC7598">
              <w:t xml:space="preserve">, kā arī </w:t>
            </w:r>
            <w:r w:rsidRPr="00EC7598">
              <w:rPr>
                <w:color w:val="000000"/>
              </w:rPr>
              <w:t xml:space="preserve">Valsts pārvaldes iestāžu, to funkciju, personāla un civildienesta attiecību izbeigušo personu vienotā uzskaites sistēma. Pasākuma ietvaros tiks novērsta visu valsts iestāžu esošo finanšu un vadības grāmatvedību sistēmu savstarpējā nesavietojamība un sadrumstalotība. </w:t>
            </w:r>
            <w:r>
              <w:rPr>
                <w:color w:val="000000"/>
              </w:rPr>
              <w:t>Tā r</w:t>
            </w:r>
            <w:r w:rsidRPr="00EC7598">
              <w:rPr>
                <w:color w:val="000000"/>
              </w:rPr>
              <w:t>ezultātā tiek izslēgta kļūdainu datu saņemšana un iekļaušana valsts pārvaldes finanšu plūsmas atskaitēs, tiek realizēta valsts finanšu pārvaldība reālā laikā, kā arī nodrošināta iestāžu va</w:t>
            </w:r>
            <w:r>
              <w:rPr>
                <w:color w:val="000000"/>
              </w:rPr>
              <w:t>dītāju kontrole pār pašreizējajiem izdevumiem, krājumiem</w:t>
            </w:r>
            <w:r w:rsidRPr="00EC7598">
              <w:rPr>
                <w:color w:val="000000"/>
              </w:rPr>
              <w:t xml:space="preserve"> un plānoto finanšu plūsmu nākotnē. </w:t>
            </w:r>
            <w:r>
              <w:rPr>
                <w:color w:val="000000"/>
              </w:rPr>
              <w:t>Būtiski</w:t>
            </w:r>
            <w:r w:rsidRPr="00EC7598">
              <w:rPr>
                <w:color w:val="000000"/>
              </w:rPr>
              <w:t xml:space="preserve"> tiks samazināts laiks, kurš nepieciešams nestandarta pārskatu un analīzes sagatavošanai, kuru pašlaik valsts pārvalde veic manuālā režīmā, konsolidējot agrāk veiktās atskaites, vai arī veicot datu pārrēķinus pēc nestandarta pieprasījumiem. </w:t>
            </w:r>
            <w:r>
              <w:rPr>
                <w:color w:val="000000"/>
              </w:rPr>
              <w:t>T</w:t>
            </w:r>
            <w:r w:rsidRPr="00EC7598">
              <w:rPr>
                <w:color w:val="000000"/>
              </w:rPr>
              <w:t>iks atvieglots grāmatvedības un personāla vadība</w:t>
            </w:r>
            <w:r>
              <w:rPr>
                <w:color w:val="000000"/>
              </w:rPr>
              <w:t>s</w:t>
            </w:r>
            <w:r w:rsidRPr="00EC7598">
              <w:rPr>
                <w:color w:val="000000"/>
              </w:rPr>
              <w:t xml:space="preserve"> darbs,</w:t>
            </w:r>
            <w:r>
              <w:rPr>
                <w:color w:val="000000"/>
              </w:rPr>
              <w:t xml:space="preserve"> kas saistīts ar algas kartiņu</w:t>
            </w:r>
            <w:r w:rsidRPr="00EC7598">
              <w:rPr>
                <w:color w:val="000000"/>
              </w:rPr>
              <w:t>, atvaļinājumu un komandējumu rīkojumu sagatavošanu un ievadi sistēmā</w:t>
            </w:r>
            <w:r>
              <w:rPr>
                <w:color w:val="000000"/>
              </w:rPr>
              <w:t>.</w:t>
            </w:r>
          </w:p>
        </w:tc>
        <w:tc>
          <w:tcPr>
            <w:tcW w:w="1216" w:type="dxa"/>
            <w:vAlign w:val="center"/>
          </w:tcPr>
          <w:p w:rsidR="0017323A" w:rsidRPr="00EC7598" w:rsidRDefault="0017323A" w:rsidP="0046251E">
            <w:pPr>
              <w:jc w:val="center"/>
            </w:pPr>
            <w:r w:rsidRPr="00EC7598">
              <w:t>2012.g. 4.cet.</w:t>
            </w:r>
          </w:p>
        </w:tc>
        <w:tc>
          <w:tcPr>
            <w:tcW w:w="1276" w:type="dxa"/>
            <w:vAlign w:val="center"/>
          </w:tcPr>
          <w:p w:rsidR="0017323A" w:rsidRPr="00EC7598" w:rsidRDefault="0017323A" w:rsidP="0046251E">
            <w:pPr>
              <w:jc w:val="center"/>
            </w:pPr>
            <w:r w:rsidRPr="00EC7598">
              <w:t>FM</w:t>
            </w:r>
          </w:p>
        </w:tc>
        <w:tc>
          <w:tcPr>
            <w:tcW w:w="1418" w:type="dxa"/>
            <w:vAlign w:val="center"/>
          </w:tcPr>
          <w:p w:rsidR="0017323A" w:rsidRPr="00EC7598" w:rsidRDefault="0017323A" w:rsidP="0046251E">
            <w:pPr>
              <w:jc w:val="center"/>
            </w:pPr>
            <w:r w:rsidRPr="00EC7598">
              <w:t>Visas ministrijas</w:t>
            </w:r>
            <w:r>
              <w:t>, VK</w:t>
            </w:r>
          </w:p>
        </w:tc>
        <w:tc>
          <w:tcPr>
            <w:tcW w:w="1842" w:type="dxa"/>
            <w:vAlign w:val="center"/>
          </w:tcPr>
          <w:p w:rsidR="0017323A" w:rsidRPr="00EC7598" w:rsidRDefault="0017323A" w:rsidP="0046251E">
            <w:pPr>
              <w:jc w:val="center"/>
            </w:pPr>
            <w:r>
              <w:t xml:space="preserve">Nodrošināta valsts informācijas sistēmu darbība. </w:t>
            </w:r>
          </w:p>
        </w:tc>
        <w:tc>
          <w:tcPr>
            <w:tcW w:w="1985" w:type="dxa"/>
            <w:vAlign w:val="center"/>
          </w:tcPr>
          <w:p w:rsidR="0017323A" w:rsidRPr="00EC7598" w:rsidRDefault="0017323A" w:rsidP="0046251E">
            <w:pPr>
              <w:jc w:val="center"/>
              <w:rPr>
                <w:color w:val="000000"/>
              </w:rPr>
            </w:pPr>
            <w:r w:rsidRPr="00EC7598">
              <w:rPr>
                <w:color w:val="000000"/>
              </w:rPr>
              <w:t>E</w:t>
            </w:r>
            <w:r>
              <w:rPr>
                <w:color w:val="000000"/>
              </w:rPr>
              <w:t>RAF</w:t>
            </w:r>
            <w:r w:rsidRPr="00EC7598">
              <w:rPr>
                <w:color w:val="000000"/>
              </w:rPr>
              <w:t xml:space="preserve"> projekta „Vienota valsts iestāžu finanšu un vadības grāmatvedības sistēma un tās sasaiste ar vienoto valsts cilvēkresursu vadības sistēmu” ietvaros</w:t>
            </w:r>
            <w:r>
              <w:rPr>
                <w:color w:val="000000"/>
              </w:rPr>
              <w:t>.</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Default="0017323A" w:rsidP="0046251E">
            <w:pPr>
              <w:jc w:val="center"/>
            </w:pPr>
            <w:r w:rsidRPr="008F5833">
              <w:t>Maksājumu apliecinošu dokumentu iesniegšanas atcelšana</w:t>
            </w:r>
          </w:p>
          <w:p w:rsidR="0017323A" w:rsidRPr="005F1317" w:rsidRDefault="0017323A" w:rsidP="0046251E">
            <w:pPr>
              <w:jc w:val="center"/>
            </w:pPr>
          </w:p>
        </w:tc>
        <w:tc>
          <w:tcPr>
            <w:tcW w:w="4409" w:type="dxa"/>
            <w:vAlign w:val="center"/>
          </w:tcPr>
          <w:p w:rsidR="0017323A" w:rsidRPr="0019378D" w:rsidRDefault="0017323A" w:rsidP="0046251E">
            <w:pPr>
              <w:jc w:val="both"/>
            </w:pPr>
            <w:r>
              <w:t xml:space="preserve">Pasākuma ietvaros tiks </w:t>
            </w:r>
            <w:r w:rsidRPr="00C054C2">
              <w:t>uzlabots visas valsts pārvaldes pakalpojumu sniegšanas process un samazināts birokrātiskais slogs pakalpojumu ņēmējiem, jo nebū</w:t>
            </w:r>
            <w:r>
              <w:t>s</w:t>
            </w:r>
            <w:r w:rsidRPr="00C054C2">
              <w:t xml:space="preserve"> vairs nepieciešamība no maksātāja pieprasīt darījumu apliecinošus dokumentus</w:t>
            </w:r>
            <w:r>
              <w:t xml:space="preserve">. Tiks veikta </w:t>
            </w:r>
            <w:r w:rsidRPr="00C054C2">
              <w:t>Valsts kases Automātisko ziņojumu apmaiņas sistēmas tehniskās infrastruktūras kapacitātes palielināšana un lietotāju saskarnes izstrāde</w:t>
            </w:r>
            <w:r>
              <w:t>,</w:t>
            </w:r>
            <w:r w:rsidRPr="00C054C2">
              <w:t xml:space="preserve"> nodrošinot automatizētu maksājumu datu informācijas apmaiņu starp Valsts kasi kā </w:t>
            </w:r>
            <w:r w:rsidRPr="00001BA3">
              <w:t xml:space="preserve">informācijas turētāju un iestādi kā informācijas lietotāju. VRAA pārziņā esošā e-pakalpojumu platforma vienotajā valsts un pašvaldību pakalpojumu portāla </w:t>
            </w:r>
            <w:hyperlink r:id="rId16" w:history="1">
              <w:r w:rsidRPr="00001BA3">
                <w:rPr>
                  <w:rStyle w:val="Hyperlink"/>
                </w:rPr>
                <w:t>www.latvija.lv</w:t>
              </w:r>
            </w:hyperlink>
            <w:r w:rsidRPr="00001BA3">
              <w:t xml:space="preserve"> maksas elektronisko pakalpojumu ietvaros nodrošinās attaisnojuma dokumentu izsniegšanu, iekļaujot attaisnojuma dokumentos publiskās pārvaldes attaisnojuma dokumentu standartizēto identifikācijas numuru, kā arī centralizētu apmaksas pakalpojumu sniegšanu iedzīvotājiem un komersantiem par valsts un pašvaldības pakalpojumiem, izmantojot tiešsaistes maksājuma pakalpojumu. </w:t>
            </w:r>
            <w:r>
              <w:t xml:space="preserve">Tiks standartizēti attaisnojuma dokumenta numura kodēšanas principi – ieviests risinājums, kurš nodrošina, ka par visiem publiskās pārvaldes sniegtajiem pakalpojumiem sagatavotajos attaisnojuma dokumentos ir standartizēti un vienoti kodēti identifikācijas numuri. Pasākuma ietvaros tiks izveidots vienots iestāžu sniegto maksas un bezmaksas pakalpojumu, valsts un pašvaldību nodevu klasifikators, kurš veiks pakalpojumu unikālu kodēšanu un šo kodu izmantošanu citās VIS, nodrošinot vienota satura un kodējuma datu izmantošanu visās pakalpojumu uzskaites un apstrādes informācijas sistēmās, ievērojami samazinot birokrātiskās procedūras maksājumus administrējošām iestādēm, kas saistītas ar pakalpojumu datu aktualizāciju un saskaņošanu ar Valsts kasi un citām iestādēm. Ievērojami tiks paaugstināts maksājumu datu apstrādes ātrums un samazināti datu apstrādē iesaistītie iestādes cilvēkresursi. </w:t>
            </w:r>
            <w:r w:rsidRPr="00001BA3">
              <w:t>Tiks nodrošināta iespēja jebkuram maksātājam</w:t>
            </w:r>
            <w:r w:rsidRPr="00AA51E3">
              <w:t xml:space="preserve"> pārli</w:t>
            </w:r>
            <w:r>
              <w:t xml:space="preserve">ecināties par </w:t>
            </w:r>
            <w:r w:rsidRPr="00C054C2">
              <w:t>to vai veiktais maksājums ir ieskaitīts budžetā, t.i. maksātājs</w:t>
            </w:r>
            <w:r>
              <w:t>,</w:t>
            </w:r>
            <w:r w:rsidRPr="00C054C2">
              <w:t xml:space="preserve"> norādot maksājuma transakcijas numuru (unikāls maksājumu identificējošs parametrs)</w:t>
            </w:r>
            <w:r>
              <w:t>,</w:t>
            </w:r>
            <w:r w:rsidRPr="00C054C2">
              <w:t xml:space="preserve"> saņems sistēmas atbildi par to vai maksājums ir vai nav ieskaitīts budžetā. Šis tehniskais risinājums nodrošinās maksātājam pārliecību, ka droši var doties uz iestādi un saņemt pakalpojumu, jo apmaksa par šo pakalpojumu ir veikta.</w:t>
            </w:r>
          </w:p>
        </w:tc>
        <w:tc>
          <w:tcPr>
            <w:tcW w:w="1216" w:type="dxa"/>
            <w:vAlign w:val="center"/>
          </w:tcPr>
          <w:p w:rsidR="0017323A" w:rsidRPr="00C054C2" w:rsidRDefault="0017323A" w:rsidP="0046251E">
            <w:pPr>
              <w:ind w:right="-51"/>
              <w:jc w:val="center"/>
            </w:pPr>
            <w:r w:rsidRPr="00C054C2">
              <w:t>2012.g. 4.cet.</w:t>
            </w:r>
          </w:p>
        </w:tc>
        <w:tc>
          <w:tcPr>
            <w:tcW w:w="1276" w:type="dxa"/>
            <w:vAlign w:val="center"/>
          </w:tcPr>
          <w:p w:rsidR="0017323A" w:rsidRPr="00C054C2" w:rsidRDefault="0017323A" w:rsidP="0046251E">
            <w:pPr>
              <w:ind w:left="-67" w:right="-82"/>
              <w:jc w:val="center"/>
            </w:pPr>
            <w:r w:rsidRPr="00C054C2">
              <w:t>Valsts kase</w:t>
            </w:r>
          </w:p>
        </w:tc>
        <w:tc>
          <w:tcPr>
            <w:tcW w:w="1418" w:type="dxa"/>
            <w:vAlign w:val="center"/>
          </w:tcPr>
          <w:p w:rsidR="0017323A" w:rsidRPr="00C054C2" w:rsidRDefault="0017323A" w:rsidP="0046251E">
            <w:pPr>
              <w:ind w:left="-67" w:right="-82"/>
              <w:jc w:val="center"/>
            </w:pPr>
            <w:r w:rsidRPr="00C054C2">
              <w:t>Visas ministrijas</w:t>
            </w:r>
            <w:r>
              <w:t>, VRAA</w:t>
            </w:r>
          </w:p>
        </w:tc>
        <w:tc>
          <w:tcPr>
            <w:tcW w:w="1842" w:type="dxa"/>
            <w:vAlign w:val="center"/>
          </w:tcPr>
          <w:p w:rsidR="0017323A" w:rsidRPr="00C054C2" w:rsidRDefault="0017323A" w:rsidP="0019378D">
            <w:pPr>
              <w:jc w:val="center"/>
            </w:pPr>
            <w:r>
              <w:t>Nodrošināta VIS darbība, izstrādāta specifikācija vienotam publiskās pārvaldes attaisnojuma dokumenta identifikācijas numura formātam, izstrādāts vienots pakalpojumu kodificēšanas klasifikators.</w:t>
            </w:r>
          </w:p>
        </w:tc>
        <w:tc>
          <w:tcPr>
            <w:tcW w:w="1985" w:type="dxa"/>
            <w:vAlign w:val="center"/>
          </w:tcPr>
          <w:p w:rsidR="0017323A" w:rsidRDefault="0017323A" w:rsidP="0046251E">
            <w:pPr>
              <w:jc w:val="center"/>
            </w:pPr>
            <w:r w:rsidRPr="00C054C2">
              <w:t>E</w:t>
            </w:r>
            <w:r>
              <w:t xml:space="preserve">RAF </w:t>
            </w:r>
            <w:r w:rsidRPr="00C054C2">
              <w:t xml:space="preserve">projekta „Automātiskās ziņojumu apmaiņas sistēmas pilnveidošana” </w:t>
            </w:r>
          </w:p>
          <w:p w:rsidR="0017323A" w:rsidRDefault="0017323A" w:rsidP="0046251E">
            <w:pPr>
              <w:jc w:val="center"/>
              <w:rPr>
                <w:color w:val="000000"/>
              </w:rPr>
            </w:pPr>
            <w:r>
              <w:rPr>
                <w:color w:val="000000"/>
              </w:rPr>
              <w:t xml:space="preserve">un </w:t>
            </w:r>
          </w:p>
          <w:p w:rsidR="0017323A" w:rsidRPr="00C054C2" w:rsidRDefault="0017323A" w:rsidP="0046251E">
            <w:pPr>
              <w:jc w:val="center"/>
            </w:pPr>
            <w:r>
              <w:rPr>
                <w:color w:val="000000"/>
              </w:rPr>
              <w:t>”</w:t>
            </w:r>
            <w:r w:rsidRPr="002F125E">
              <w:rPr>
                <w:color w:val="000000"/>
              </w:rPr>
              <w:t>E-pakalpojumi un to infrastruktūras attīstība</w:t>
            </w:r>
            <w:r>
              <w:rPr>
                <w:color w:val="000000"/>
              </w:rPr>
              <w:t>”</w:t>
            </w:r>
            <w:r w:rsidRPr="00C054C2">
              <w:t xml:space="preserve">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Default="0017323A" w:rsidP="0046251E">
            <w:pPr>
              <w:jc w:val="center"/>
              <w:rPr>
                <w:kern w:val="3"/>
              </w:rPr>
            </w:pPr>
            <w:r w:rsidRPr="008766AC">
              <w:t>Saīsināt pieteikumu un piedāvājumu iesniegšanas termiņus, nodrošinot iepirkuma dokumentu publicēšanu, t.sk. IUB mājas lapā</w:t>
            </w:r>
          </w:p>
          <w:p w:rsidR="0017323A" w:rsidRPr="002F070B" w:rsidRDefault="0017323A" w:rsidP="0046251E">
            <w:pPr>
              <w:jc w:val="center"/>
              <w:rPr>
                <w:b/>
                <w:bCs/>
              </w:rPr>
            </w:pPr>
          </w:p>
        </w:tc>
        <w:tc>
          <w:tcPr>
            <w:tcW w:w="4409" w:type="dxa"/>
            <w:vAlign w:val="center"/>
          </w:tcPr>
          <w:p w:rsidR="0017323A" w:rsidRPr="00A71BB0" w:rsidRDefault="0017323A" w:rsidP="0046251E">
            <w:pPr>
              <w:pStyle w:val="Standard"/>
              <w:snapToGrid w:val="0"/>
              <w:spacing w:after="0" w:line="240" w:lineRule="auto"/>
              <w:jc w:val="both"/>
              <w:rPr>
                <w:rFonts w:ascii="Times New Roman" w:hAnsi="Times New Roman" w:cs="Times New Roman"/>
                <w:sz w:val="24"/>
                <w:szCs w:val="24"/>
              </w:rPr>
            </w:pPr>
            <w:r w:rsidRPr="00A71BB0">
              <w:rPr>
                <w:rFonts w:ascii="Times New Roman" w:hAnsi="Times New Roman" w:cs="Times New Roman"/>
                <w:sz w:val="24"/>
                <w:szCs w:val="24"/>
              </w:rPr>
              <w:t xml:space="preserve">Tiks paātrināta dokumentu un informācijas aprite starp pasūtītājiem, IUB un piegādātājiem. Nodrošināta lielāka atklātība publiskajos iepirkumos. </w:t>
            </w:r>
          </w:p>
        </w:tc>
        <w:tc>
          <w:tcPr>
            <w:tcW w:w="1216" w:type="dxa"/>
            <w:vAlign w:val="center"/>
          </w:tcPr>
          <w:p w:rsidR="0017323A" w:rsidRPr="00D410F9" w:rsidRDefault="0017323A" w:rsidP="0046251E">
            <w:pPr>
              <w:jc w:val="center"/>
            </w:pPr>
            <w:r>
              <w:t>2011.g. 2</w:t>
            </w:r>
            <w:r w:rsidRPr="00D410F9">
              <w:t>.cet.</w:t>
            </w:r>
          </w:p>
        </w:tc>
        <w:tc>
          <w:tcPr>
            <w:tcW w:w="1276" w:type="dxa"/>
            <w:vAlign w:val="center"/>
          </w:tcPr>
          <w:p w:rsidR="0017323A" w:rsidRPr="00D410F9" w:rsidRDefault="0017323A" w:rsidP="0046251E">
            <w:pPr>
              <w:jc w:val="center"/>
            </w:pPr>
            <w:r w:rsidRPr="00D410F9">
              <w:t>IUB</w:t>
            </w:r>
          </w:p>
        </w:tc>
        <w:tc>
          <w:tcPr>
            <w:tcW w:w="1418" w:type="dxa"/>
            <w:vAlign w:val="center"/>
          </w:tcPr>
          <w:p w:rsidR="0017323A" w:rsidRPr="00D410F9" w:rsidRDefault="0017323A" w:rsidP="0046251E">
            <w:pPr>
              <w:jc w:val="center"/>
            </w:pPr>
            <w:r w:rsidRPr="00D410F9">
              <w:t>FM</w:t>
            </w:r>
            <w:r>
              <w:t>, visas ministrijas</w:t>
            </w:r>
          </w:p>
        </w:tc>
        <w:tc>
          <w:tcPr>
            <w:tcW w:w="1842" w:type="dxa"/>
            <w:vAlign w:val="center"/>
          </w:tcPr>
          <w:p w:rsidR="0017323A" w:rsidRPr="00D410F9" w:rsidRDefault="0017323A" w:rsidP="0046251E">
            <w:pPr>
              <w:jc w:val="center"/>
            </w:pPr>
            <w:r>
              <w:t xml:space="preserve">Nodrošināta publisko iepirkumu atklātība. </w:t>
            </w:r>
          </w:p>
        </w:tc>
        <w:tc>
          <w:tcPr>
            <w:tcW w:w="1985" w:type="dxa"/>
            <w:vAlign w:val="center"/>
          </w:tcPr>
          <w:p w:rsidR="0017323A" w:rsidRPr="00511B5C" w:rsidRDefault="0017323A" w:rsidP="00511B5C">
            <w:pPr>
              <w:jc w:val="center"/>
            </w:pPr>
            <w:r w:rsidRPr="00511B5C">
              <w:t xml:space="preserve">Esošā valsts budžeta ietvaros </w:t>
            </w:r>
          </w:p>
          <w:p w:rsidR="0017323A" w:rsidRPr="00511B5C" w:rsidRDefault="0017323A" w:rsidP="00511B5C">
            <w:pPr>
              <w:jc w:val="center"/>
            </w:pPr>
            <w:r>
              <w:t>(</w:t>
            </w:r>
            <w:r w:rsidRPr="00511B5C">
              <w:t xml:space="preserve">2011.gadā </w:t>
            </w:r>
            <w:r>
              <w:t>- 50 000,00 LVL).</w:t>
            </w:r>
          </w:p>
        </w:tc>
      </w:tr>
      <w:tr w:rsidR="0017323A" w:rsidRPr="007B3719" w:rsidTr="007531BD">
        <w:trPr>
          <w:trHeight w:val="2895"/>
        </w:trPr>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B7618A" w:rsidRDefault="0017323A" w:rsidP="0046251E">
            <w:pPr>
              <w:jc w:val="center"/>
              <w:rPr>
                <w:color w:val="FF0000"/>
              </w:rPr>
            </w:pPr>
            <w:r>
              <w:t>E-</w:t>
            </w:r>
            <w:r w:rsidRPr="00B7618A">
              <w:t>dokumentu iesniegšan</w:t>
            </w:r>
            <w:r>
              <w:t>as ieviešana</w:t>
            </w:r>
            <w:r w:rsidRPr="00B7618A">
              <w:t xml:space="preserve"> tiesā</w:t>
            </w:r>
            <w:r>
              <w:t>s</w:t>
            </w:r>
          </w:p>
        </w:tc>
        <w:tc>
          <w:tcPr>
            <w:tcW w:w="4409" w:type="dxa"/>
            <w:vAlign w:val="center"/>
          </w:tcPr>
          <w:p w:rsidR="0017323A" w:rsidRPr="00B7618A" w:rsidRDefault="0017323A" w:rsidP="0046251E">
            <w:pPr>
              <w:jc w:val="both"/>
            </w:pPr>
            <w:r>
              <w:t>T</w:t>
            </w:r>
            <w:r w:rsidRPr="00B7618A">
              <w:t>iks nodr</w:t>
            </w:r>
            <w:r>
              <w:t>ošināta iespēja iesniegt tiesā e</w:t>
            </w:r>
            <w:r>
              <w:noBreakHyphen/>
            </w:r>
            <w:r w:rsidRPr="00B7618A">
              <w:t>dokumentus, izmantojot publisku dokumentu iesniegšanas formu</w:t>
            </w:r>
            <w:r>
              <w:t xml:space="preserve">. </w:t>
            </w:r>
            <w:r w:rsidRPr="00B7618A">
              <w:t>Personai nebūs nepieciešams personīgi ierasties tiesā, lai iesniegtu dokumentus. Nebūs nepieciešams izmantot pasta pakalpojumu sniedzēju vai kurjerdienestu pakalpojumus. Tiks paātrināta dokumentu iesniegšana tiesā un mazināti fizisko un juridisko personu izdevumi.</w:t>
            </w:r>
          </w:p>
        </w:tc>
        <w:tc>
          <w:tcPr>
            <w:tcW w:w="1216" w:type="dxa"/>
            <w:vAlign w:val="center"/>
          </w:tcPr>
          <w:p w:rsidR="0017323A" w:rsidRPr="00B7618A" w:rsidRDefault="0017323A" w:rsidP="0046251E">
            <w:pPr>
              <w:jc w:val="center"/>
            </w:pPr>
            <w:r w:rsidRPr="00B7618A">
              <w:t>201</w:t>
            </w:r>
            <w:r>
              <w:t>2</w:t>
            </w:r>
            <w:r w:rsidRPr="00B7618A">
              <w:t xml:space="preserve">.g. </w:t>
            </w:r>
            <w:r>
              <w:t>1</w:t>
            </w:r>
            <w:r w:rsidRPr="00B7618A">
              <w:t>.cet.</w:t>
            </w:r>
          </w:p>
        </w:tc>
        <w:tc>
          <w:tcPr>
            <w:tcW w:w="1276" w:type="dxa"/>
            <w:vAlign w:val="center"/>
          </w:tcPr>
          <w:p w:rsidR="0017323A" w:rsidRPr="00B7618A" w:rsidRDefault="0017323A" w:rsidP="0046251E">
            <w:pPr>
              <w:jc w:val="center"/>
            </w:pPr>
            <w:r w:rsidRPr="00B7618A">
              <w:t>TA</w:t>
            </w:r>
          </w:p>
        </w:tc>
        <w:tc>
          <w:tcPr>
            <w:tcW w:w="1418" w:type="dxa"/>
            <w:vAlign w:val="center"/>
          </w:tcPr>
          <w:p w:rsidR="0017323A" w:rsidRPr="00B7618A" w:rsidRDefault="0017323A" w:rsidP="0046251E">
            <w:pPr>
              <w:jc w:val="center"/>
            </w:pPr>
            <w:r w:rsidRPr="00B7618A">
              <w:t>Rajonu (pilsētu) tiesas un apgabal</w:t>
            </w:r>
            <w:r>
              <w:t>-</w:t>
            </w:r>
            <w:r w:rsidRPr="00B7618A">
              <w:t>tiesas</w:t>
            </w:r>
          </w:p>
        </w:tc>
        <w:tc>
          <w:tcPr>
            <w:tcW w:w="1842" w:type="dxa"/>
            <w:vAlign w:val="center"/>
          </w:tcPr>
          <w:p w:rsidR="0017323A" w:rsidRPr="00B7618A" w:rsidRDefault="0017323A" w:rsidP="0046251E">
            <w:pPr>
              <w:jc w:val="center"/>
            </w:pPr>
            <w:r>
              <w:t>Nodrošināta iespēja iesniegt tiesā e-dokumentus</w:t>
            </w:r>
            <w:r w:rsidRPr="00B7618A">
              <w:t>.</w:t>
            </w:r>
          </w:p>
        </w:tc>
        <w:tc>
          <w:tcPr>
            <w:tcW w:w="1985" w:type="dxa"/>
            <w:vAlign w:val="center"/>
          </w:tcPr>
          <w:p w:rsidR="0017323A" w:rsidRPr="00B7618A" w:rsidRDefault="0017323A" w:rsidP="0046251E">
            <w:pPr>
              <w:jc w:val="center"/>
            </w:pPr>
            <w:r w:rsidRPr="00B7618A">
              <w:t>Esošā valsts budžeta ietvaros un Latvijas un Šveices sadarbības programmas līdzfinansētā individuālā projekta „Tiesu modernizācija Latvijā” ietvaros</w:t>
            </w:r>
            <w:r>
              <w:t>.</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EF0FAD" w:rsidRDefault="0017323A" w:rsidP="0046251E">
            <w:pPr>
              <w:jc w:val="center"/>
            </w:pPr>
            <w:r w:rsidRPr="00EF0FAD">
              <w:t>Zemesgrāmatu elektroniskā arhīva sistēma</w:t>
            </w:r>
            <w:r>
              <w:t>s ieviešana</w:t>
            </w:r>
          </w:p>
        </w:tc>
        <w:tc>
          <w:tcPr>
            <w:tcW w:w="4409" w:type="dxa"/>
            <w:vAlign w:val="center"/>
          </w:tcPr>
          <w:p w:rsidR="0017323A" w:rsidRPr="00EF0FAD" w:rsidRDefault="0017323A" w:rsidP="0046251E">
            <w:pPr>
              <w:jc w:val="both"/>
            </w:pPr>
            <w:r>
              <w:t>T</w:t>
            </w:r>
            <w:r w:rsidRPr="00EF0FAD">
              <w:t>iks izveidots vienots un efektīvs zemesgrāmatu elektroniskais process papīra formāta dokumentus nomainot uz e</w:t>
            </w:r>
            <w:r>
              <w:noBreakHyphen/>
            </w:r>
            <w:r w:rsidRPr="00EF0FAD">
              <w:t xml:space="preserve">dokumentu saņemšanu, apstrādi un glabāšanu. Tiks nodrošināta datu pieejamība, aktualitāte un drošība, radot resursu ietaupījumu reģistrācijas procesā iesaistītajām institūcijām un samazinot administratīvo slogu iedzīvotājiem un komersantiem. </w:t>
            </w:r>
          </w:p>
        </w:tc>
        <w:tc>
          <w:tcPr>
            <w:tcW w:w="1216" w:type="dxa"/>
            <w:vAlign w:val="center"/>
          </w:tcPr>
          <w:p w:rsidR="0017323A" w:rsidRPr="00EF0FAD" w:rsidRDefault="0017323A" w:rsidP="0046251E">
            <w:pPr>
              <w:jc w:val="center"/>
            </w:pPr>
            <w:r w:rsidRPr="00EF0FAD">
              <w:t>2011.g. 4.cet.</w:t>
            </w:r>
          </w:p>
        </w:tc>
        <w:tc>
          <w:tcPr>
            <w:tcW w:w="1276" w:type="dxa"/>
            <w:vAlign w:val="center"/>
          </w:tcPr>
          <w:p w:rsidR="0017323A" w:rsidRPr="00EF0FAD" w:rsidRDefault="0017323A" w:rsidP="0046251E">
            <w:pPr>
              <w:jc w:val="center"/>
            </w:pPr>
            <w:r w:rsidRPr="00EF0FAD">
              <w:t>TA</w:t>
            </w:r>
          </w:p>
        </w:tc>
        <w:tc>
          <w:tcPr>
            <w:tcW w:w="1418" w:type="dxa"/>
            <w:vAlign w:val="center"/>
          </w:tcPr>
          <w:p w:rsidR="0017323A" w:rsidRPr="00EF0FAD" w:rsidRDefault="0017323A" w:rsidP="0046251E">
            <w:pPr>
              <w:jc w:val="center"/>
            </w:pPr>
            <w:r w:rsidRPr="00EF0FAD">
              <w:t>ZGN</w:t>
            </w:r>
          </w:p>
        </w:tc>
        <w:tc>
          <w:tcPr>
            <w:tcW w:w="1842" w:type="dxa"/>
            <w:vAlign w:val="center"/>
          </w:tcPr>
          <w:p w:rsidR="0017323A" w:rsidRPr="00EF0FAD" w:rsidRDefault="0017323A" w:rsidP="0046251E">
            <w:pPr>
              <w:jc w:val="center"/>
            </w:pPr>
            <w:r>
              <w:t>Nodrošināta valsts informācijas sistēmu darbība</w:t>
            </w:r>
            <w:r w:rsidRPr="00C054C2">
              <w:t>.</w:t>
            </w:r>
          </w:p>
        </w:tc>
        <w:tc>
          <w:tcPr>
            <w:tcW w:w="1985" w:type="dxa"/>
            <w:vAlign w:val="center"/>
          </w:tcPr>
          <w:p w:rsidR="0017323A" w:rsidRPr="00EF0FAD" w:rsidRDefault="0017323A" w:rsidP="0046251E">
            <w:pPr>
              <w:jc w:val="center"/>
            </w:pPr>
            <w:r w:rsidRPr="00EF0FAD">
              <w:t>ERAF projekta „Tieslietu ministrijas un tās padotībā esošo iestāžu arhīvu sagatavošana elektronisko pakalpojumu sniegšanai – 1.kārta”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Tiesu un ieslodzījuma vietu aprīkošana ar videokonferenču un skaņu ieraksta aparatūru</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 xml:space="preserve">Tiks aprīkotas </w:t>
            </w:r>
            <w:r>
              <w:rPr>
                <w:kern w:val="3"/>
              </w:rPr>
              <w:t>61</w:t>
            </w:r>
            <w:r w:rsidRPr="00236BF5">
              <w:rPr>
                <w:kern w:val="3"/>
              </w:rPr>
              <w:t xml:space="preserve"> tiesas sēžu zāles, 20 telpas ieslodzījumu vietās ar videokonferences aparatūru un tiks iegādātas 3 mobilās videokonferenču iekārtas, lai nodrošinātu klātbūtni attālinātā režīmā. Tiks aprīkotas 295 tiesas sēžu zāles, lai nodrošinātu ar audio ieraksta iespējām tiesvedības procesu.</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2012.gada 2.cet.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TA</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Ieslodzī</w:t>
            </w:r>
            <w:r>
              <w:rPr>
                <w:kern w:val="3"/>
              </w:rPr>
              <w:t>-</w:t>
            </w:r>
            <w:r w:rsidRPr="00236BF5">
              <w:rPr>
                <w:kern w:val="3"/>
              </w:rPr>
              <w:t>jumu vietu pārvalde, Augstākā tiesa un rajonu (pilsētu) tiesas un apgabal</w:t>
            </w:r>
            <w:r>
              <w:rPr>
                <w:kern w:val="3"/>
              </w:rPr>
              <w:t>-</w:t>
            </w:r>
            <w:r w:rsidRPr="00236BF5">
              <w:rPr>
                <w:kern w:val="3"/>
              </w:rPr>
              <w:t>tiesas</w:t>
            </w:r>
          </w:p>
        </w:tc>
        <w:tc>
          <w:tcPr>
            <w:tcW w:w="1842" w:type="dxa"/>
            <w:vAlign w:val="center"/>
          </w:tcPr>
          <w:p w:rsidR="0017323A" w:rsidRPr="00236BF5" w:rsidRDefault="0017323A" w:rsidP="0046251E">
            <w:pPr>
              <w:suppressAutoHyphens/>
              <w:autoSpaceDN w:val="0"/>
              <w:jc w:val="center"/>
              <w:textAlignment w:val="baseline"/>
              <w:rPr>
                <w:kern w:val="3"/>
              </w:rPr>
            </w:pPr>
            <w:r>
              <w:rPr>
                <w:kern w:val="3"/>
              </w:rPr>
              <w:t xml:space="preserve">Nodrošināts klātbūtnes attālināts režīms tiesu zālēs. </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Latvijas un Šveices sadarbības programmas līdzfinansētā individuālā projekta „Tiesu modernizācija Latvijā”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2F2594" w:rsidRDefault="0017323A" w:rsidP="0046251E">
            <w:pPr>
              <w:jc w:val="center"/>
              <w:rPr>
                <w:color w:val="FF0000"/>
              </w:rPr>
            </w:pPr>
            <w:r w:rsidRPr="002F2594">
              <w:t>Statistikas pārskatu elektroniska iesniegšana</w:t>
            </w:r>
          </w:p>
        </w:tc>
        <w:tc>
          <w:tcPr>
            <w:tcW w:w="4409" w:type="dxa"/>
            <w:vAlign w:val="center"/>
          </w:tcPr>
          <w:p w:rsidR="0017323A" w:rsidRPr="002F2594" w:rsidRDefault="0017323A" w:rsidP="0046251E">
            <w:pPr>
              <w:jc w:val="both"/>
              <w:rPr>
                <w:color w:val="FF0000"/>
              </w:rPr>
            </w:pPr>
            <w:r>
              <w:t>Tiks nodrošināta iespēja saņemt statistikas datus elektroniskā veidā, kā arī respondentiem un citām institūcijām iesniegt statistikas pārskatus.</w:t>
            </w:r>
          </w:p>
        </w:tc>
        <w:tc>
          <w:tcPr>
            <w:tcW w:w="1216" w:type="dxa"/>
            <w:vAlign w:val="center"/>
          </w:tcPr>
          <w:p w:rsidR="0017323A" w:rsidRPr="002F2594" w:rsidRDefault="0017323A" w:rsidP="0046251E">
            <w:pPr>
              <w:jc w:val="center"/>
            </w:pPr>
            <w:r w:rsidRPr="002F2594">
              <w:t>2013.g. 4.cet.</w:t>
            </w:r>
          </w:p>
        </w:tc>
        <w:tc>
          <w:tcPr>
            <w:tcW w:w="1276" w:type="dxa"/>
            <w:vAlign w:val="center"/>
          </w:tcPr>
          <w:p w:rsidR="0017323A" w:rsidRPr="002F2594" w:rsidRDefault="0017323A" w:rsidP="0046251E">
            <w:pPr>
              <w:jc w:val="center"/>
            </w:pPr>
            <w:r w:rsidRPr="002F2594">
              <w:t>CSP</w:t>
            </w:r>
          </w:p>
        </w:tc>
        <w:tc>
          <w:tcPr>
            <w:tcW w:w="1418" w:type="dxa"/>
            <w:vAlign w:val="center"/>
          </w:tcPr>
          <w:p w:rsidR="0017323A" w:rsidRPr="002F2594" w:rsidRDefault="0017323A" w:rsidP="0046251E">
            <w:pPr>
              <w:jc w:val="center"/>
            </w:pPr>
            <w:r w:rsidRPr="002F2594">
              <w:t>-</w:t>
            </w:r>
          </w:p>
        </w:tc>
        <w:tc>
          <w:tcPr>
            <w:tcW w:w="1842" w:type="dxa"/>
            <w:vAlign w:val="center"/>
          </w:tcPr>
          <w:p w:rsidR="0017323A" w:rsidRPr="002F2594" w:rsidRDefault="0017323A" w:rsidP="0076625A">
            <w:pPr>
              <w:jc w:val="center"/>
            </w:pPr>
            <w:r>
              <w:t xml:space="preserve">Nodrošināta elektroniska statistikas pārskatu iesniegšana. </w:t>
            </w:r>
          </w:p>
        </w:tc>
        <w:tc>
          <w:tcPr>
            <w:tcW w:w="1985" w:type="dxa"/>
            <w:vAlign w:val="center"/>
          </w:tcPr>
          <w:p w:rsidR="0017323A" w:rsidRPr="002F2594" w:rsidRDefault="0017323A" w:rsidP="0046251E">
            <w:pPr>
              <w:jc w:val="center"/>
              <w:rPr>
                <w:color w:val="FF0000"/>
              </w:rPr>
            </w:pPr>
            <w:r w:rsidRPr="002F2594">
              <w:t>Esošā valsts budžeta ietvaros</w:t>
            </w:r>
            <w:r>
              <w:t>.</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2F2594" w:rsidRDefault="0017323A" w:rsidP="0046251E">
            <w:pPr>
              <w:jc w:val="center"/>
            </w:pPr>
            <w:r>
              <w:t>I</w:t>
            </w:r>
            <w:r w:rsidRPr="002F2594">
              <w:t>nterneta datu bāzes publicējam</w:t>
            </w:r>
            <w:r>
              <w:t>o</w:t>
            </w:r>
            <w:r w:rsidRPr="002F2594">
              <w:t xml:space="preserve"> statistisk</w:t>
            </w:r>
            <w:r>
              <w:t xml:space="preserve">as </w:t>
            </w:r>
            <w:r w:rsidRPr="002F2594">
              <w:t>rādītāj</w:t>
            </w:r>
            <w:r>
              <w:t>u detalizācija</w:t>
            </w:r>
          </w:p>
        </w:tc>
        <w:tc>
          <w:tcPr>
            <w:tcW w:w="4409" w:type="dxa"/>
            <w:vAlign w:val="center"/>
          </w:tcPr>
          <w:p w:rsidR="0017323A" w:rsidRPr="002F2594" w:rsidRDefault="0017323A" w:rsidP="0046251E">
            <w:pPr>
              <w:jc w:val="both"/>
            </w:pPr>
            <w:r>
              <w:t>Tiks p</w:t>
            </w:r>
            <w:r w:rsidRPr="002F2594">
              <w:t>alielināt</w:t>
            </w:r>
            <w:r>
              <w:t>a</w:t>
            </w:r>
            <w:r w:rsidRPr="002F2594">
              <w:t xml:space="preserve"> interneta datu bāzes publicējamo statistisko rādītāju detalizācijas pakāp</w:t>
            </w:r>
            <w:r>
              <w:t>e.</w:t>
            </w:r>
          </w:p>
        </w:tc>
        <w:tc>
          <w:tcPr>
            <w:tcW w:w="1216" w:type="dxa"/>
            <w:vAlign w:val="center"/>
          </w:tcPr>
          <w:p w:rsidR="0017323A" w:rsidRPr="002F2594" w:rsidRDefault="0017323A" w:rsidP="0046251E">
            <w:pPr>
              <w:jc w:val="center"/>
            </w:pPr>
            <w:r w:rsidRPr="002F2594">
              <w:t>2013.g. 4.cet.</w:t>
            </w:r>
          </w:p>
        </w:tc>
        <w:tc>
          <w:tcPr>
            <w:tcW w:w="1276" w:type="dxa"/>
            <w:vAlign w:val="center"/>
          </w:tcPr>
          <w:p w:rsidR="0017323A" w:rsidRPr="002F2594" w:rsidRDefault="0017323A" w:rsidP="0046251E">
            <w:pPr>
              <w:jc w:val="center"/>
            </w:pPr>
            <w:r w:rsidRPr="002F2594">
              <w:t>CSP</w:t>
            </w:r>
          </w:p>
        </w:tc>
        <w:tc>
          <w:tcPr>
            <w:tcW w:w="1418" w:type="dxa"/>
            <w:vAlign w:val="center"/>
          </w:tcPr>
          <w:p w:rsidR="0017323A" w:rsidRPr="002F2594" w:rsidRDefault="0017323A" w:rsidP="0046251E">
            <w:pPr>
              <w:jc w:val="center"/>
            </w:pPr>
            <w:r w:rsidRPr="002F2594">
              <w:t>-</w:t>
            </w:r>
          </w:p>
        </w:tc>
        <w:tc>
          <w:tcPr>
            <w:tcW w:w="1842" w:type="dxa"/>
            <w:vAlign w:val="center"/>
          </w:tcPr>
          <w:p w:rsidR="0017323A" w:rsidRPr="002F2594" w:rsidRDefault="0017323A" w:rsidP="0046251E">
            <w:pPr>
              <w:jc w:val="center"/>
            </w:pPr>
            <w:r>
              <w:t>P</w:t>
            </w:r>
            <w:r w:rsidRPr="002F2594">
              <w:t>alielināt</w:t>
            </w:r>
            <w:r>
              <w:t>a</w:t>
            </w:r>
            <w:r w:rsidRPr="002F2594">
              <w:t xml:space="preserve"> interneta datu bāzes publicējamo statistisko rādītāju detalizācijas pakāp</w:t>
            </w:r>
            <w:r>
              <w:t>e.</w:t>
            </w:r>
          </w:p>
        </w:tc>
        <w:tc>
          <w:tcPr>
            <w:tcW w:w="1985" w:type="dxa"/>
            <w:vAlign w:val="center"/>
          </w:tcPr>
          <w:p w:rsidR="0017323A" w:rsidRPr="002F2594" w:rsidRDefault="0017323A" w:rsidP="0046251E">
            <w:pPr>
              <w:jc w:val="center"/>
            </w:pPr>
            <w:r w:rsidRPr="002F2594">
              <w:t>Esošā valsts budžeta ietvaros</w:t>
            </w:r>
            <w:r>
              <w:t>.</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4B79F9" w:rsidRDefault="0017323A" w:rsidP="0046251E">
            <w:pPr>
              <w:jc w:val="center"/>
            </w:pPr>
            <w:r w:rsidRPr="004B79F9">
              <w:t>Atskaišu un valsts statistikas pārskatu iesniegšana sociālajiem dienestiem un sociālo pakalpojumu sniedzējiem</w:t>
            </w:r>
          </w:p>
        </w:tc>
        <w:tc>
          <w:tcPr>
            <w:tcW w:w="4409" w:type="dxa"/>
            <w:vAlign w:val="center"/>
          </w:tcPr>
          <w:p w:rsidR="0017323A" w:rsidRDefault="0017323A" w:rsidP="0046251E">
            <w:pPr>
              <w:jc w:val="both"/>
            </w:pPr>
            <w:r w:rsidRPr="004B79F9">
              <w:t xml:space="preserve">Pašvaldību sociālajiem dienestiem un sociālo pakalpojumu sniedzējiem </w:t>
            </w:r>
            <w:r>
              <w:t xml:space="preserve">būs </w:t>
            </w:r>
            <w:r w:rsidRPr="004B79F9">
              <w:t>iespēja sagatavot statistikas pārskatus, aizpildot veidlapas</w:t>
            </w:r>
            <w:r>
              <w:t xml:space="preserve"> un </w:t>
            </w:r>
            <w:r w:rsidRPr="004B79F9">
              <w:t xml:space="preserve">veicot nepieciešamās korekcijas tiešsaistes režīmā. </w:t>
            </w:r>
            <w:r>
              <w:t>Tiks p</w:t>
            </w:r>
            <w:r w:rsidRPr="004B79F9">
              <w:t>ilnveidota datu bāze datu par sociālo palīdzību un sociālajiem pakalpojumiem uzkrāšanai un apstrādei. Tiks nodrošināta centralizēta LM pieeja pašvaldību datu bāzēm, kuras satur informāciju par trūcīgajām un maznodrošinātajām personām un par sociālās palīdzības un sociālo pakalpojumu saņēmējiem pašvaldībās.</w:t>
            </w:r>
          </w:p>
          <w:p w:rsidR="0017323A" w:rsidRPr="002158EB" w:rsidRDefault="0017323A" w:rsidP="0046251E">
            <w:pPr>
              <w:jc w:val="both"/>
            </w:pPr>
          </w:p>
        </w:tc>
        <w:tc>
          <w:tcPr>
            <w:tcW w:w="1216" w:type="dxa"/>
            <w:vAlign w:val="center"/>
          </w:tcPr>
          <w:p w:rsidR="0017323A" w:rsidRPr="004B79F9" w:rsidRDefault="0017323A" w:rsidP="0046251E">
            <w:pPr>
              <w:jc w:val="center"/>
            </w:pPr>
            <w:r w:rsidRPr="004B79F9">
              <w:t>2012</w:t>
            </w:r>
            <w:r>
              <w:t>.g. 3.cet.</w:t>
            </w:r>
          </w:p>
        </w:tc>
        <w:tc>
          <w:tcPr>
            <w:tcW w:w="1276" w:type="dxa"/>
            <w:vAlign w:val="center"/>
          </w:tcPr>
          <w:p w:rsidR="0017323A" w:rsidRPr="004B79F9" w:rsidRDefault="0017323A" w:rsidP="0046251E">
            <w:pPr>
              <w:jc w:val="center"/>
            </w:pPr>
            <w:r>
              <w:t xml:space="preserve"> LM</w:t>
            </w:r>
          </w:p>
        </w:tc>
        <w:tc>
          <w:tcPr>
            <w:tcW w:w="1418" w:type="dxa"/>
            <w:vAlign w:val="center"/>
          </w:tcPr>
          <w:p w:rsidR="0017323A" w:rsidRPr="004B79F9" w:rsidRDefault="0017323A" w:rsidP="0046251E">
            <w:pPr>
              <w:jc w:val="center"/>
            </w:pPr>
            <w:r w:rsidRPr="004B79F9">
              <w:t>PMLP, VRAA</w:t>
            </w:r>
          </w:p>
        </w:tc>
        <w:tc>
          <w:tcPr>
            <w:tcW w:w="1842" w:type="dxa"/>
            <w:vAlign w:val="center"/>
          </w:tcPr>
          <w:p w:rsidR="0017323A" w:rsidRPr="004B79F9" w:rsidRDefault="0017323A" w:rsidP="0046251E">
            <w:pPr>
              <w:jc w:val="center"/>
            </w:pPr>
            <w:r w:rsidRPr="004B79F9">
              <w:t>Pašvaldību sociālajiem dienestiem un sociālo pakalpojumu sniedz</w:t>
            </w:r>
            <w:r>
              <w:t xml:space="preserve">ējiem nodrošināta ērta un ātra </w:t>
            </w:r>
            <w:r w:rsidRPr="004B79F9">
              <w:t>LM definēto pārskatu (gada un mēneša) sagatavošana un iesniegšana LM e</w:t>
            </w:r>
            <w:r>
              <w:t>-</w:t>
            </w:r>
            <w:r w:rsidRPr="004B79F9">
              <w:t>dokumenta formātā, tā atbrīvojoties no nepieciešamības iesniegt ar parakstu apstiprinātas pārskatu izdrukas.</w:t>
            </w:r>
          </w:p>
        </w:tc>
        <w:tc>
          <w:tcPr>
            <w:tcW w:w="1985" w:type="dxa"/>
            <w:vAlign w:val="center"/>
          </w:tcPr>
          <w:p w:rsidR="0017323A" w:rsidRPr="004B79F9" w:rsidRDefault="0017323A" w:rsidP="0046251E">
            <w:pPr>
              <w:jc w:val="center"/>
            </w:pPr>
            <w:r w:rsidRPr="004B79F9">
              <w:t xml:space="preserve">ERAF projekta „Sociālās politikas monitoringa sistēmas pilnveide – </w:t>
            </w:r>
            <w:r>
              <w:t>SPP</w:t>
            </w:r>
            <w:r w:rsidRPr="004B79F9">
              <w:t xml:space="preserve"> vienotās informācijas sistēmas izstrāde, ieviešana un e-pakalpojumu attīstīšana”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Default="0017323A" w:rsidP="0046251E">
            <w:pPr>
              <w:jc w:val="center"/>
            </w:pPr>
            <w:r w:rsidRPr="00E34455">
              <w:t>Valsts un pašvaldību institūciju arhīvu konsultēšana un metodiskā vadība</w:t>
            </w:r>
          </w:p>
          <w:p w:rsidR="0017323A" w:rsidRPr="00E34455" w:rsidRDefault="0017323A" w:rsidP="0046251E">
            <w:pPr>
              <w:jc w:val="center"/>
            </w:pPr>
          </w:p>
        </w:tc>
        <w:tc>
          <w:tcPr>
            <w:tcW w:w="4409" w:type="dxa"/>
            <w:vAlign w:val="center"/>
          </w:tcPr>
          <w:p w:rsidR="0017323A" w:rsidRPr="00E34455" w:rsidRDefault="0017323A" w:rsidP="0046251E">
            <w:pPr>
              <w:jc w:val="both"/>
            </w:pPr>
            <w:r>
              <w:t>Tiks izveidots elektronisks s</w:t>
            </w:r>
            <w:r w:rsidRPr="00E34455">
              <w:t>tarpinstitūciju pakalpojums</w:t>
            </w:r>
            <w:r>
              <w:t xml:space="preserve">, kura ietvaros arhīvi sniegs konsultācijas </w:t>
            </w:r>
            <w:r w:rsidRPr="00E34455">
              <w:t xml:space="preserve">valsts un pašvaldību institūcijas </w:t>
            </w:r>
            <w:r>
              <w:t xml:space="preserve">normatīvo aktu prasību izpildē, </w:t>
            </w:r>
            <w:r w:rsidRPr="00E34455">
              <w:t>metodisku palīdzību lietvedības un arhīva darba jautājumos, pastāvīgi un ilglaicīgi glabāja</w:t>
            </w:r>
            <w:r>
              <w:t xml:space="preserve">mo dokumentu aprakstīšanā, kā arī </w:t>
            </w:r>
            <w:r w:rsidRPr="00E34455">
              <w:t>dokumentu nodošan</w:t>
            </w:r>
            <w:r>
              <w:t>ā</w:t>
            </w:r>
            <w:r w:rsidRPr="00E34455">
              <w:t xml:space="preserve"> valsts arhīvā.</w:t>
            </w:r>
          </w:p>
        </w:tc>
        <w:tc>
          <w:tcPr>
            <w:tcW w:w="1216" w:type="dxa"/>
            <w:vAlign w:val="center"/>
          </w:tcPr>
          <w:p w:rsidR="0017323A" w:rsidRPr="00E34455" w:rsidRDefault="0017323A" w:rsidP="0046251E">
            <w:pPr>
              <w:jc w:val="center"/>
            </w:pPr>
            <w:r w:rsidRPr="00E34455">
              <w:t>2012.g. 2.cet.</w:t>
            </w:r>
          </w:p>
        </w:tc>
        <w:tc>
          <w:tcPr>
            <w:tcW w:w="1276" w:type="dxa"/>
            <w:vAlign w:val="center"/>
          </w:tcPr>
          <w:p w:rsidR="0017323A" w:rsidRPr="00E34455" w:rsidRDefault="0017323A" w:rsidP="0046251E">
            <w:pPr>
              <w:jc w:val="center"/>
            </w:pPr>
            <w:r w:rsidRPr="00E34455">
              <w:t>v/a KIS</w:t>
            </w:r>
          </w:p>
        </w:tc>
        <w:tc>
          <w:tcPr>
            <w:tcW w:w="1418" w:type="dxa"/>
            <w:vAlign w:val="center"/>
          </w:tcPr>
          <w:p w:rsidR="0017323A" w:rsidRPr="00E34455" w:rsidRDefault="0017323A" w:rsidP="0046251E">
            <w:pPr>
              <w:jc w:val="center"/>
            </w:pPr>
            <w:r w:rsidRPr="00E34455">
              <w:t>L</w:t>
            </w:r>
            <w:r>
              <w:t>NA</w:t>
            </w:r>
          </w:p>
        </w:tc>
        <w:tc>
          <w:tcPr>
            <w:tcW w:w="1842" w:type="dxa"/>
            <w:vAlign w:val="center"/>
          </w:tcPr>
          <w:p w:rsidR="0017323A" w:rsidRPr="00E34455" w:rsidRDefault="0017323A" w:rsidP="0046251E">
            <w:pPr>
              <w:jc w:val="center"/>
            </w:pPr>
            <w:r>
              <w:t>Izveidots viens e</w:t>
            </w:r>
            <w:r>
              <w:noBreakHyphen/>
              <w:t>pakalpojums.</w:t>
            </w:r>
          </w:p>
        </w:tc>
        <w:tc>
          <w:tcPr>
            <w:tcW w:w="1985" w:type="dxa"/>
            <w:vAlign w:val="center"/>
          </w:tcPr>
          <w:p w:rsidR="0017323A" w:rsidRPr="00E34455" w:rsidRDefault="0017323A" w:rsidP="0046251E">
            <w:pPr>
              <w:jc w:val="center"/>
            </w:pPr>
            <w:r w:rsidRPr="00E34455">
              <w:t>ERAF projekt</w:t>
            </w:r>
            <w:r>
              <w:t xml:space="preserve">a </w:t>
            </w:r>
            <w:r w:rsidRPr="00E34455">
              <w:t>„Vienotās valsts arhīvu informācijas sistēmas izstrādes un ieviešanas 2.kārta”</w:t>
            </w:r>
            <w:r>
              <w:t xml:space="preserve">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Default="0017323A" w:rsidP="0046251E">
            <w:pPr>
              <w:jc w:val="center"/>
            </w:pPr>
            <w:r w:rsidRPr="002E0A64">
              <w:t>Institūcijas arhīva dokumentu sagatavošana pastāvīgai un ilglaicīgai glabāšanai</w:t>
            </w:r>
          </w:p>
          <w:p w:rsidR="0017323A" w:rsidRPr="00336D61" w:rsidRDefault="0017323A" w:rsidP="0046251E">
            <w:pPr>
              <w:jc w:val="center"/>
            </w:pPr>
          </w:p>
        </w:tc>
        <w:tc>
          <w:tcPr>
            <w:tcW w:w="4409" w:type="dxa"/>
            <w:vAlign w:val="center"/>
          </w:tcPr>
          <w:p w:rsidR="0017323A" w:rsidRPr="00336D61" w:rsidRDefault="0017323A" w:rsidP="0046251E">
            <w:pPr>
              <w:jc w:val="both"/>
            </w:pPr>
            <w:r w:rsidRPr="00336D61">
              <w:t>Valsts arhīvi sakārto</w:t>
            </w:r>
            <w:r>
              <w:t>s</w:t>
            </w:r>
            <w:r w:rsidRPr="00336D61">
              <w:t xml:space="preserve"> un aprakst</w:t>
            </w:r>
            <w:r>
              <w:t>īs juridisko personu dokumentus</w:t>
            </w:r>
            <w:r w:rsidRPr="00336D61">
              <w:t xml:space="preserve"> atbilstoši aprakstīšanu reglamentējošo normatīvo aktu prasībām.</w:t>
            </w:r>
          </w:p>
        </w:tc>
        <w:tc>
          <w:tcPr>
            <w:tcW w:w="1216" w:type="dxa"/>
            <w:vAlign w:val="center"/>
          </w:tcPr>
          <w:p w:rsidR="0017323A" w:rsidRPr="00336D61" w:rsidRDefault="0017323A" w:rsidP="0046251E">
            <w:pPr>
              <w:jc w:val="center"/>
            </w:pPr>
            <w:r w:rsidRPr="00336D61">
              <w:t>2012.g. 2.cet.</w:t>
            </w:r>
          </w:p>
        </w:tc>
        <w:tc>
          <w:tcPr>
            <w:tcW w:w="1276" w:type="dxa"/>
            <w:vAlign w:val="center"/>
          </w:tcPr>
          <w:p w:rsidR="0017323A" w:rsidRPr="00336D61" w:rsidRDefault="0017323A" w:rsidP="0046251E">
            <w:pPr>
              <w:jc w:val="center"/>
            </w:pPr>
            <w:r w:rsidRPr="00336D61">
              <w:t>v/a KIS</w:t>
            </w:r>
          </w:p>
        </w:tc>
        <w:tc>
          <w:tcPr>
            <w:tcW w:w="1418" w:type="dxa"/>
            <w:vAlign w:val="center"/>
          </w:tcPr>
          <w:p w:rsidR="0017323A" w:rsidRPr="00336D61" w:rsidRDefault="0017323A" w:rsidP="0046251E">
            <w:pPr>
              <w:jc w:val="center"/>
            </w:pPr>
            <w:r w:rsidRPr="00336D61">
              <w:t>L</w:t>
            </w:r>
            <w:r>
              <w:t>NA</w:t>
            </w:r>
          </w:p>
        </w:tc>
        <w:tc>
          <w:tcPr>
            <w:tcW w:w="1842" w:type="dxa"/>
            <w:vAlign w:val="center"/>
          </w:tcPr>
          <w:p w:rsidR="0017323A" w:rsidRPr="00336D61" w:rsidRDefault="0017323A" w:rsidP="0046251E">
            <w:pPr>
              <w:jc w:val="center"/>
            </w:pPr>
            <w:r>
              <w:t>Izveidots viens e</w:t>
            </w:r>
            <w:r>
              <w:noBreakHyphen/>
              <w:t>pakalpojums.</w:t>
            </w:r>
          </w:p>
        </w:tc>
        <w:tc>
          <w:tcPr>
            <w:tcW w:w="1985" w:type="dxa"/>
            <w:vAlign w:val="center"/>
          </w:tcPr>
          <w:p w:rsidR="0017323A" w:rsidRPr="00336D61" w:rsidRDefault="0017323A" w:rsidP="0046251E">
            <w:pPr>
              <w:jc w:val="center"/>
            </w:pPr>
            <w:r w:rsidRPr="00336D61">
              <w:t>ERAF projekt</w:t>
            </w:r>
            <w:r>
              <w:t>a</w:t>
            </w:r>
            <w:r w:rsidRPr="00336D61">
              <w:t xml:space="preserve"> „Vienotās valsts arhīvu informācijas sistēmas izstrādes un ieviešanas 2.kārta”</w:t>
            </w:r>
            <w:r>
              <w:t xml:space="preserve">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Default="0017323A" w:rsidP="0046251E">
            <w:pPr>
              <w:jc w:val="center"/>
            </w:pPr>
            <w:r w:rsidRPr="00336D61">
              <w:t>Valsts arhīva fonda veidošanas un uzskaites koordinācija un kontrole</w:t>
            </w:r>
          </w:p>
          <w:p w:rsidR="0017323A" w:rsidRPr="00336D61" w:rsidRDefault="0017323A" w:rsidP="0046251E">
            <w:pPr>
              <w:jc w:val="center"/>
            </w:pPr>
          </w:p>
        </w:tc>
        <w:tc>
          <w:tcPr>
            <w:tcW w:w="4409" w:type="dxa"/>
            <w:vAlign w:val="center"/>
          </w:tcPr>
          <w:p w:rsidR="0017323A" w:rsidRPr="00336D61" w:rsidRDefault="0017323A" w:rsidP="0046251E">
            <w:pPr>
              <w:jc w:val="both"/>
            </w:pPr>
            <w:r>
              <w:t>Tiks noteikti</w:t>
            </w:r>
            <w:r w:rsidRPr="00336D61">
              <w:t xml:space="preserve"> dokumentu glabāšanas termiņ</w:t>
            </w:r>
            <w:r>
              <w:t>i</w:t>
            </w:r>
            <w:r w:rsidRPr="00336D61">
              <w:t xml:space="preserve"> un saskaņo</w:t>
            </w:r>
            <w:r>
              <w:t>tas</w:t>
            </w:r>
            <w:r w:rsidRPr="00336D61">
              <w:t xml:space="preserve"> lietu paraugnomenklatūras, institūciju glabāšanas termiņu sarakst</w:t>
            </w:r>
            <w:r>
              <w:t>i</w:t>
            </w:r>
            <w:r w:rsidRPr="00336D61">
              <w:t xml:space="preserve"> un klasifikācijas shēmas. Valsts arhīvi vei</w:t>
            </w:r>
            <w:r>
              <w:t>ks</w:t>
            </w:r>
            <w:r w:rsidRPr="00336D61">
              <w:t xml:space="preserve"> dokumentu saglabāšanas monitoringu. </w:t>
            </w:r>
            <w:r>
              <w:t>Pasākums neattieksies uz tiesu dokumentiem un tiesu lietām.</w:t>
            </w:r>
          </w:p>
        </w:tc>
        <w:tc>
          <w:tcPr>
            <w:tcW w:w="1216" w:type="dxa"/>
            <w:vAlign w:val="center"/>
          </w:tcPr>
          <w:p w:rsidR="0017323A" w:rsidRPr="00336D61" w:rsidRDefault="0017323A" w:rsidP="0046251E">
            <w:pPr>
              <w:jc w:val="center"/>
            </w:pPr>
            <w:r w:rsidRPr="00336D61">
              <w:t>2012.g. 2.cet.</w:t>
            </w:r>
          </w:p>
        </w:tc>
        <w:tc>
          <w:tcPr>
            <w:tcW w:w="1276" w:type="dxa"/>
            <w:vAlign w:val="center"/>
          </w:tcPr>
          <w:p w:rsidR="0017323A" w:rsidRPr="00336D61" w:rsidRDefault="0017323A" w:rsidP="0046251E">
            <w:pPr>
              <w:jc w:val="center"/>
            </w:pPr>
            <w:r w:rsidRPr="00336D61">
              <w:t>v/a KIS</w:t>
            </w:r>
          </w:p>
        </w:tc>
        <w:tc>
          <w:tcPr>
            <w:tcW w:w="1418" w:type="dxa"/>
            <w:vAlign w:val="center"/>
          </w:tcPr>
          <w:p w:rsidR="0017323A" w:rsidRPr="00336D61" w:rsidRDefault="0017323A" w:rsidP="0046251E">
            <w:pPr>
              <w:jc w:val="center"/>
            </w:pPr>
            <w:r w:rsidRPr="00336D61">
              <w:t>L</w:t>
            </w:r>
            <w:r>
              <w:t>NA</w:t>
            </w:r>
          </w:p>
        </w:tc>
        <w:tc>
          <w:tcPr>
            <w:tcW w:w="1842" w:type="dxa"/>
            <w:vAlign w:val="center"/>
          </w:tcPr>
          <w:p w:rsidR="0017323A" w:rsidRPr="00336D61" w:rsidRDefault="0017323A" w:rsidP="0046251E">
            <w:pPr>
              <w:jc w:val="center"/>
            </w:pPr>
            <w:r>
              <w:t>Izveidots viens e</w:t>
            </w:r>
            <w:r>
              <w:noBreakHyphen/>
              <w:t>pakalpojums.</w:t>
            </w:r>
          </w:p>
        </w:tc>
        <w:tc>
          <w:tcPr>
            <w:tcW w:w="1985" w:type="dxa"/>
            <w:vAlign w:val="center"/>
          </w:tcPr>
          <w:p w:rsidR="0017323A" w:rsidRPr="00336D61" w:rsidRDefault="0017323A" w:rsidP="0046251E">
            <w:pPr>
              <w:jc w:val="center"/>
            </w:pPr>
            <w:r w:rsidRPr="00336D61">
              <w:t>ERAF projekt</w:t>
            </w:r>
            <w:r>
              <w:t>a</w:t>
            </w:r>
            <w:r w:rsidRPr="00336D61">
              <w:t xml:space="preserve"> „Vienotās valsts arhīvu informācijas sistēmas izstrādes un ieviešanas 2.kārta”</w:t>
            </w:r>
            <w:r>
              <w:t xml:space="preserve">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FF7243" w:rsidRDefault="0017323A" w:rsidP="0046251E">
            <w:pPr>
              <w:jc w:val="center"/>
            </w:pPr>
            <w:r w:rsidRPr="00FF7243">
              <w:t>Uzlabota informācijas apmaiņa starp ES valstīm elektroniskā veidā, nodrošinot ES tiesību aktu izpildi sociālās drošības shēmu koordinācijā</w:t>
            </w:r>
          </w:p>
        </w:tc>
        <w:tc>
          <w:tcPr>
            <w:tcW w:w="4409" w:type="dxa"/>
            <w:vAlign w:val="center"/>
          </w:tcPr>
          <w:p w:rsidR="0017323A" w:rsidRPr="00FF7243" w:rsidRDefault="0017323A" w:rsidP="0046251E">
            <w:pPr>
              <w:pStyle w:val="ListParagraph"/>
              <w:spacing w:after="0" w:line="240" w:lineRule="auto"/>
              <w:ind w:left="0"/>
              <w:jc w:val="both"/>
              <w:rPr>
                <w:rFonts w:ascii="Times New Roman" w:hAnsi="Times New Roman" w:cs="Times New Roman"/>
                <w:sz w:val="24"/>
                <w:szCs w:val="24"/>
              </w:rPr>
            </w:pPr>
            <w:r w:rsidRPr="00FF7243">
              <w:rPr>
                <w:rFonts w:ascii="Times New Roman" w:hAnsi="Times New Roman" w:cs="Times New Roman"/>
                <w:sz w:val="24"/>
                <w:szCs w:val="24"/>
              </w:rPr>
              <w:t xml:space="preserve">ES sociālās drošības shēmu koordinācijas regulējums paredz ES dalībvalstu starpā uzsākt elektronisko informācijas apmaiņu. Jaunā informācijas apmaiņas kārtība ievērojami saīsinās pakalpojumu piešķiršanas termiņus un padarīs procesu efektīvāku. Rezultātā tiks paātrināta pakalpojumu aprēķināšanā nepieciešamās informācijas saņemšana no ES valstu kompetentajām institūcijām un paātrināta pakalpojumu sniegšana VSAA klientiem. </w:t>
            </w:r>
          </w:p>
        </w:tc>
        <w:tc>
          <w:tcPr>
            <w:tcW w:w="1216" w:type="dxa"/>
            <w:vAlign w:val="center"/>
          </w:tcPr>
          <w:p w:rsidR="0017323A" w:rsidRPr="00FF7243" w:rsidRDefault="0017323A" w:rsidP="0046251E">
            <w:pPr>
              <w:jc w:val="center"/>
            </w:pPr>
            <w:r w:rsidRPr="00FF7243">
              <w:t>2012.g. 4.cet.</w:t>
            </w:r>
          </w:p>
        </w:tc>
        <w:tc>
          <w:tcPr>
            <w:tcW w:w="1276" w:type="dxa"/>
            <w:vAlign w:val="center"/>
          </w:tcPr>
          <w:p w:rsidR="0017323A" w:rsidRPr="00FF7243" w:rsidRDefault="0017323A" w:rsidP="0046251E">
            <w:pPr>
              <w:jc w:val="center"/>
            </w:pPr>
            <w:r w:rsidRPr="00FF7243">
              <w:t>VSAA</w:t>
            </w:r>
          </w:p>
        </w:tc>
        <w:tc>
          <w:tcPr>
            <w:tcW w:w="1418" w:type="dxa"/>
            <w:vAlign w:val="center"/>
          </w:tcPr>
          <w:p w:rsidR="0017323A" w:rsidRPr="00FF7243" w:rsidRDefault="0017323A" w:rsidP="0046251E">
            <w:pPr>
              <w:jc w:val="center"/>
            </w:pPr>
            <w:r w:rsidRPr="00FF7243">
              <w:t xml:space="preserve">VRAA, </w:t>
            </w:r>
            <w:r>
              <w:t>VNC</w:t>
            </w:r>
          </w:p>
        </w:tc>
        <w:tc>
          <w:tcPr>
            <w:tcW w:w="1842" w:type="dxa"/>
            <w:vAlign w:val="center"/>
          </w:tcPr>
          <w:p w:rsidR="0017323A" w:rsidRPr="00FF7243" w:rsidRDefault="0017323A" w:rsidP="0046251E">
            <w:pPr>
              <w:jc w:val="center"/>
            </w:pPr>
            <w:r w:rsidRPr="00FF7243">
              <w:t>Pilnveidota valsts informācijas sistēma.</w:t>
            </w:r>
          </w:p>
        </w:tc>
        <w:tc>
          <w:tcPr>
            <w:tcW w:w="1985" w:type="dxa"/>
            <w:vAlign w:val="center"/>
          </w:tcPr>
          <w:p w:rsidR="0017323A" w:rsidRPr="00FF7243" w:rsidRDefault="0017323A" w:rsidP="0046251E">
            <w:pPr>
              <w:jc w:val="center"/>
            </w:pPr>
            <w:r w:rsidRPr="00FF7243">
              <w:t>E</w:t>
            </w:r>
            <w:r>
              <w:t>RAF</w:t>
            </w:r>
            <w:r w:rsidRPr="00FF7243">
              <w:t xml:space="preserve"> projekta „</w:t>
            </w:r>
            <w:r w:rsidRPr="00CF41BB">
              <w:rPr>
                <w:color w:val="000000"/>
              </w:rPr>
              <w:t xml:space="preserve">Valsts sociālās apdrošināšanas aģentūras </w:t>
            </w:r>
            <w:r w:rsidRPr="00CF41BB">
              <w:rPr>
                <w:color w:val="000000"/>
              </w:rPr>
              <w:br/>
              <w:t>e-pakalpojumu sistēmas attīstība – 2.kārta</w:t>
            </w:r>
            <w:r w:rsidRPr="00CF41BB">
              <w:t xml:space="preserve">” </w:t>
            </w:r>
            <w:r>
              <w:t xml:space="preserve">un </w:t>
            </w:r>
            <w:r w:rsidRPr="00F2599C">
              <w:t>„</w:t>
            </w:r>
            <w:r w:rsidRPr="00072963">
              <w:rPr>
                <w:color w:val="000000"/>
              </w:rPr>
              <w:t>Fizisko un juridisko personu un publiskās pārvaldes iestāžu datu apmaiņa ar Eiropas Savienības dalībvalstu informācijas reģistru tīklu (</w:t>
            </w:r>
            <w:r w:rsidRPr="00072963">
              <w:rPr>
                <w:i/>
                <w:iCs/>
                <w:color w:val="000000"/>
              </w:rPr>
              <w:t>single Accesspoint</w:t>
            </w:r>
            <w:r w:rsidRPr="00072963">
              <w:rPr>
                <w:color w:val="000000"/>
              </w:rPr>
              <w:t>)</w:t>
            </w:r>
            <w:r>
              <w:t>”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784E2E" w:rsidRDefault="0017323A" w:rsidP="0046251E">
            <w:pPr>
              <w:pStyle w:val="ListParagraph"/>
              <w:spacing w:after="0" w:line="240" w:lineRule="auto"/>
              <w:ind w:left="0"/>
              <w:jc w:val="center"/>
              <w:rPr>
                <w:rFonts w:ascii="Times New Roman" w:hAnsi="Times New Roman" w:cs="Times New Roman"/>
                <w:sz w:val="24"/>
                <w:szCs w:val="24"/>
              </w:rPr>
            </w:pPr>
            <w:r w:rsidRPr="00784E2E">
              <w:rPr>
                <w:rFonts w:ascii="Times New Roman" w:hAnsi="Times New Roman" w:cs="Times New Roman"/>
                <w:sz w:val="24"/>
                <w:szCs w:val="24"/>
              </w:rPr>
              <w:t>Uzlabota informācijas apmaiņa starp VSAA un pašvaldībām</w:t>
            </w:r>
          </w:p>
          <w:p w:rsidR="0017323A" w:rsidRPr="00784E2E" w:rsidRDefault="0017323A" w:rsidP="0046251E">
            <w:pPr>
              <w:jc w:val="center"/>
            </w:pPr>
          </w:p>
        </w:tc>
        <w:tc>
          <w:tcPr>
            <w:tcW w:w="4409" w:type="dxa"/>
            <w:vAlign w:val="center"/>
          </w:tcPr>
          <w:p w:rsidR="0017323A" w:rsidRPr="00784E2E" w:rsidRDefault="0017323A" w:rsidP="0046251E">
            <w:pPr>
              <w:pStyle w:val="ListParagraph"/>
              <w:spacing w:after="0" w:line="240" w:lineRule="auto"/>
              <w:ind w:left="0"/>
              <w:jc w:val="both"/>
              <w:rPr>
                <w:rFonts w:ascii="Times New Roman" w:hAnsi="Times New Roman" w:cs="Times New Roman"/>
                <w:sz w:val="24"/>
                <w:szCs w:val="24"/>
              </w:rPr>
            </w:pPr>
            <w:r w:rsidRPr="00784E2E">
              <w:rPr>
                <w:rFonts w:ascii="Times New Roman" w:hAnsi="Times New Roman" w:cs="Times New Roman"/>
                <w:sz w:val="24"/>
                <w:szCs w:val="24"/>
              </w:rPr>
              <w:t>Centralizēta informācijas apmaiņa ar pašvaldībām</w:t>
            </w:r>
            <w:r>
              <w:rPr>
                <w:rFonts w:ascii="Times New Roman" w:hAnsi="Times New Roman" w:cs="Times New Roman"/>
                <w:sz w:val="24"/>
                <w:szCs w:val="24"/>
              </w:rPr>
              <w:t>.</w:t>
            </w:r>
            <w:r w:rsidRPr="00784E2E">
              <w:rPr>
                <w:rFonts w:ascii="Times New Roman" w:hAnsi="Times New Roman" w:cs="Times New Roman"/>
                <w:sz w:val="24"/>
                <w:szCs w:val="24"/>
              </w:rPr>
              <w:t xml:space="preserve"> Tik</w:t>
            </w:r>
            <w:r>
              <w:rPr>
                <w:rFonts w:ascii="Times New Roman" w:hAnsi="Times New Roman" w:cs="Times New Roman"/>
                <w:sz w:val="24"/>
                <w:szCs w:val="24"/>
              </w:rPr>
              <w:t>s</w:t>
            </w:r>
            <w:r w:rsidRPr="00784E2E">
              <w:rPr>
                <w:rFonts w:ascii="Times New Roman" w:hAnsi="Times New Roman" w:cs="Times New Roman"/>
                <w:sz w:val="24"/>
                <w:szCs w:val="24"/>
              </w:rPr>
              <w:t xml:space="preserve"> izstrādāta kopēja I</w:t>
            </w:r>
            <w:r>
              <w:rPr>
                <w:rFonts w:ascii="Times New Roman" w:hAnsi="Times New Roman" w:cs="Times New Roman"/>
                <w:sz w:val="24"/>
                <w:szCs w:val="24"/>
              </w:rPr>
              <w:t>K</w:t>
            </w:r>
            <w:r w:rsidRPr="00784E2E">
              <w:rPr>
                <w:rFonts w:ascii="Times New Roman" w:hAnsi="Times New Roman" w:cs="Times New Roman"/>
                <w:sz w:val="24"/>
                <w:szCs w:val="24"/>
              </w:rPr>
              <w:t xml:space="preserve">T sistēma VSAA un VRAA (centralizēti pārstāv visas pašvaldības), kas nodrošinātu informācijas apmaiņu. </w:t>
            </w:r>
          </w:p>
        </w:tc>
        <w:tc>
          <w:tcPr>
            <w:tcW w:w="1216" w:type="dxa"/>
            <w:vAlign w:val="center"/>
          </w:tcPr>
          <w:p w:rsidR="0017323A" w:rsidRPr="00784E2E" w:rsidRDefault="0017323A" w:rsidP="0046251E">
            <w:pPr>
              <w:jc w:val="center"/>
            </w:pPr>
            <w:r w:rsidRPr="00784E2E">
              <w:t>2013</w:t>
            </w:r>
            <w:r>
              <w:t>.g. 4.cet.</w:t>
            </w:r>
          </w:p>
        </w:tc>
        <w:tc>
          <w:tcPr>
            <w:tcW w:w="1276" w:type="dxa"/>
            <w:vAlign w:val="center"/>
          </w:tcPr>
          <w:p w:rsidR="0017323A" w:rsidRPr="00784E2E" w:rsidRDefault="0017323A" w:rsidP="0046251E">
            <w:pPr>
              <w:jc w:val="center"/>
            </w:pPr>
            <w:r w:rsidRPr="00784E2E">
              <w:t>VSAA</w:t>
            </w:r>
          </w:p>
        </w:tc>
        <w:tc>
          <w:tcPr>
            <w:tcW w:w="1418" w:type="dxa"/>
            <w:vAlign w:val="center"/>
          </w:tcPr>
          <w:p w:rsidR="0017323A" w:rsidRPr="00784E2E" w:rsidRDefault="0017323A" w:rsidP="0046251E">
            <w:pPr>
              <w:jc w:val="center"/>
            </w:pPr>
            <w:r w:rsidRPr="00784E2E">
              <w:t>VRAA</w:t>
            </w:r>
          </w:p>
        </w:tc>
        <w:tc>
          <w:tcPr>
            <w:tcW w:w="1842" w:type="dxa"/>
            <w:vAlign w:val="center"/>
          </w:tcPr>
          <w:p w:rsidR="0017323A" w:rsidRPr="00784E2E" w:rsidRDefault="0017323A" w:rsidP="0046251E">
            <w:pPr>
              <w:jc w:val="center"/>
              <w:rPr>
                <w:b/>
                <w:bCs/>
              </w:rPr>
            </w:pPr>
            <w:r w:rsidRPr="00784E2E">
              <w:t xml:space="preserve">Pilnveidota </w:t>
            </w:r>
            <w:r>
              <w:t xml:space="preserve">valsts </w:t>
            </w:r>
            <w:r w:rsidRPr="00784E2E">
              <w:t>informācijas sistēma</w:t>
            </w:r>
            <w:r>
              <w:t>.</w:t>
            </w:r>
          </w:p>
        </w:tc>
        <w:tc>
          <w:tcPr>
            <w:tcW w:w="1985" w:type="dxa"/>
            <w:vAlign w:val="center"/>
          </w:tcPr>
          <w:p w:rsidR="0017323A" w:rsidRPr="00784E2E" w:rsidRDefault="0017323A" w:rsidP="0046251E">
            <w:pPr>
              <w:jc w:val="center"/>
            </w:pPr>
            <w:r w:rsidRPr="00784E2E">
              <w:t>E</w:t>
            </w:r>
            <w:r>
              <w:t>RAF</w:t>
            </w:r>
            <w:r w:rsidRPr="00784E2E">
              <w:t xml:space="preserve"> projekta </w:t>
            </w:r>
            <w:r w:rsidRPr="00FF7243">
              <w:t>„</w:t>
            </w:r>
            <w:r w:rsidRPr="00CF41BB">
              <w:rPr>
                <w:color w:val="000000"/>
              </w:rPr>
              <w:t xml:space="preserve">Valsts sociālās apdrošināšanas aģentūras </w:t>
            </w:r>
            <w:r w:rsidRPr="00CF41BB">
              <w:rPr>
                <w:color w:val="000000"/>
              </w:rPr>
              <w:br/>
              <w:t>e-pakalpojumu sistēmas attīstība – 2.kārta</w:t>
            </w:r>
            <w:r w:rsidRPr="00CF41BB">
              <w:t xml:space="preserve">” </w:t>
            </w:r>
            <w:r w:rsidRPr="00784E2E">
              <w:t>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Informācijas drošības un personas datu aizsardzības nodrošināšana veselības jomā</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Tiks noteikti informācijas drošības un personas datu aizsardzības pamatprincipi un izstrādāts modelis, kas nodrošinā</w:t>
            </w:r>
            <w:r>
              <w:rPr>
                <w:kern w:val="3"/>
              </w:rPr>
              <w:t>s</w:t>
            </w:r>
            <w:r w:rsidRPr="00236BF5">
              <w:rPr>
                <w:kern w:val="3"/>
              </w:rPr>
              <w:t xml:space="preserve"> informācijas drošību un personas datu aizsardzību veselības aprūpes nozares iestādēs un informācijas sistēmās. </w:t>
            </w:r>
            <w:r w:rsidRPr="00236BF5">
              <w:rPr>
                <w:kern w:val="3"/>
                <w:lang w:eastAsia="en-US"/>
              </w:rPr>
              <w:t>Tiks sagatavots normatīv</w:t>
            </w:r>
            <w:r>
              <w:rPr>
                <w:kern w:val="3"/>
                <w:lang w:eastAsia="en-US"/>
              </w:rPr>
              <w:t>ā</w:t>
            </w:r>
            <w:r w:rsidRPr="00236BF5">
              <w:rPr>
                <w:kern w:val="3"/>
                <w:lang w:eastAsia="en-US"/>
              </w:rPr>
              <w:t xml:space="preserve"> akt</w:t>
            </w:r>
            <w:r>
              <w:rPr>
                <w:kern w:val="3"/>
                <w:lang w:eastAsia="en-US"/>
              </w:rPr>
              <w:t>a</w:t>
            </w:r>
            <w:r w:rsidRPr="00236BF5">
              <w:rPr>
                <w:kern w:val="3"/>
                <w:lang w:eastAsia="en-US"/>
              </w:rPr>
              <w:t xml:space="preserve"> projekts</w:t>
            </w:r>
            <w:r w:rsidRPr="008766AC">
              <w:rPr>
                <w:color w:val="000000"/>
              </w:rPr>
              <w:t>, kas noteiks informācijas drošības un personas datu aizsardzības prasības veselības aprūpes nozares iestādēs un informācijas sistēmās</w:t>
            </w:r>
            <w:r>
              <w:rPr>
                <w:color w:val="000000"/>
              </w:rPr>
              <w:t>.</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w:t>
            </w:r>
            <w:r>
              <w:rPr>
                <w:kern w:val="3"/>
              </w:rPr>
              <w:t>1</w:t>
            </w:r>
            <w:r w:rsidRPr="00236BF5">
              <w:rPr>
                <w:kern w:val="3"/>
              </w:rPr>
              <w:t>.g. 4.cet.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VEC</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Visas veselības aprūpes nozares institūcijas, kurās ir darba stacija un pieslēgums iekšējam vai ārējam tīklam</w:t>
            </w:r>
          </w:p>
          <w:p w:rsidR="0017323A" w:rsidRPr="00236BF5" w:rsidRDefault="0017323A" w:rsidP="0046251E">
            <w:pPr>
              <w:suppressAutoHyphens/>
              <w:autoSpaceDN w:val="0"/>
              <w:textAlignment w:val="baseline"/>
              <w:rPr>
                <w:kern w:val="3"/>
              </w:rPr>
            </w:pP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Noteikti informācijas drošības un personas datu aizsardzības pamatprincipi, izstrādāts e</w:t>
            </w:r>
            <w:r>
              <w:rPr>
                <w:kern w:val="3"/>
              </w:rPr>
              <w:noBreakHyphen/>
            </w:r>
            <w:r w:rsidRPr="00236BF5">
              <w:rPr>
                <w:kern w:val="3"/>
              </w:rPr>
              <w:t>veselības informācijas drošības modelis, apmācīti veselības aprūpes darbinieki par datu drošības jautājumiem.</w:t>
            </w:r>
          </w:p>
          <w:p w:rsidR="0017323A" w:rsidRPr="00236BF5" w:rsidRDefault="0017323A" w:rsidP="0046251E">
            <w:pPr>
              <w:suppressAutoHyphens/>
              <w:autoSpaceDN w:val="0"/>
              <w:jc w:val="center"/>
              <w:textAlignment w:val="baseline"/>
              <w:rPr>
                <w:kern w:val="3"/>
              </w:rPr>
            </w:pP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„Elektroniska apmeklējumu rezervēšanas izveide (e-booking,) veselības aprūpes darba plūsmu elektronizēšana (e-referrals), sabiedrības veselības portāla izveide, informācijas drošības un personas datu aizsardzības nodrošināšana”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BA2FD8" w:rsidRDefault="0017323A" w:rsidP="004625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LDC</w:t>
            </w:r>
            <w:r w:rsidRPr="00BA2FD8">
              <w:rPr>
                <w:rFonts w:ascii="Times New Roman" w:hAnsi="Times New Roman" w:cs="Times New Roman"/>
                <w:sz w:val="24"/>
                <w:szCs w:val="24"/>
              </w:rPr>
              <w:t xml:space="preserve"> </w:t>
            </w:r>
            <w:r>
              <w:rPr>
                <w:rFonts w:ascii="Times New Roman" w:hAnsi="Times New Roman" w:cs="Times New Roman"/>
                <w:sz w:val="24"/>
                <w:szCs w:val="24"/>
              </w:rPr>
              <w:t>e-</w:t>
            </w:r>
            <w:r w:rsidRPr="00BA2FD8">
              <w:rPr>
                <w:rFonts w:ascii="Times New Roman" w:hAnsi="Times New Roman" w:cs="Times New Roman"/>
                <w:sz w:val="24"/>
                <w:szCs w:val="24"/>
              </w:rPr>
              <w:t>dokumentu ievades sistēma</w:t>
            </w:r>
            <w:r>
              <w:rPr>
                <w:rFonts w:ascii="Times New Roman" w:hAnsi="Times New Roman" w:cs="Times New Roman"/>
                <w:sz w:val="24"/>
                <w:szCs w:val="24"/>
              </w:rPr>
              <w:t>s izveide</w:t>
            </w:r>
          </w:p>
        </w:tc>
        <w:tc>
          <w:tcPr>
            <w:tcW w:w="4409" w:type="dxa"/>
            <w:vAlign w:val="center"/>
          </w:tcPr>
          <w:p w:rsidR="0017323A" w:rsidRPr="00BA2FD8" w:rsidRDefault="0017323A" w:rsidP="0046251E">
            <w:pPr>
              <w:jc w:val="both"/>
              <w:rPr>
                <w:color w:val="0000FF"/>
              </w:rPr>
            </w:pPr>
            <w:r w:rsidRPr="00BA2FD8">
              <w:t>Pasākuma ietvaros tiks nodrošināta iespēja elektroniski reģistrēt visu informāciju par dzīvniekiem, kas normatīvajos aktos noteikta kā reģistrējamā informācija centrālajā datu bāzē. Izveidojot elektroniskās ievades sistēmu</w:t>
            </w:r>
            <w:r>
              <w:t>,</w:t>
            </w:r>
            <w:r w:rsidRPr="00BA2FD8">
              <w:t xml:space="preserve"> tiks nodrošināts administratīvā sloga samazinājums zemniekiem un izdevum</w:t>
            </w:r>
            <w:r>
              <w:t>u samazinājums valsts pārvaldē.</w:t>
            </w:r>
          </w:p>
        </w:tc>
        <w:tc>
          <w:tcPr>
            <w:tcW w:w="1216" w:type="dxa"/>
            <w:vAlign w:val="center"/>
          </w:tcPr>
          <w:p w:rsidR="0017323A" w:rsidRPr="00BA2FD8" w:rsidRDefault="0017323A" w:rsidP="0046251E">
            <w:pPr>
              <w:jc w:val="center"/>
            </w:pPr>
            <w:r w:rsidRPr="00BA2FD8">
              <w:t>2012</w:t>
            </w:r>
          </w:p>
          <w:p w:rsidR="0017323A" w:rsidRPr="00BA2FD8" w:rsidRDefault="0017323A" w:rsidP="0046251E">
            <w:pPr>
              <w:jc w:val="center"/>
            </w:pPr>
            <w:r w:rsidRPr="00BA2FD8">
              <w:t>4.cet.</w:t>
            </w:r>
          </w:p>
        </w:tc>
        <w:tc>
          <w:tcPr>
            <w:tcW w:w="1276" w:type="dxa"/>
            <w:vAlign w:val="center"/>
          </w:tcPr>
          <w:p w:rsidR="0017323A" w:rsidRPr="00BA2FD8" w:rsidRDefault="0017323A" w:rsidP="0046251E">
            <w:pPr>
              <w:jc w:val="center"/>
            </w:pPr>
            <w:r w:rsidRPr="00BA2FD8">
              <w:t>LDC</w:t>
            </w:r>
          </w:p>
        </w:tc>
        <w:tc>
          <w:tcPr>
            <w:tcW w:w="1418" w:type="dxa"/>
            <w:vAlign w:val="center"/>
          </w:tcPr>
          <w:p w:rsidR="0017323A" w:rsidRPr="00BA2FD8" w:rsidRDefault="0017323A" w:rsidP="0046251E">
            <w:pPr>
              <w:jc w:val="center"/>
            </w:pPr>
            <w:r w:rsidRPr="00BA2FD8">
              <w:t>-</w:t>
            </w:r>
          </w:p>
        </w:tc>
        <w:tc>
          <w:tcPr>
            <w:tcW w:w="1842" w:type="dxa"/>
            <w:vAlign w:val="center"/>
          </w:tcPr>
          <w:p w:rsidR="0017323A" w:rsidRPr="00BA2FD8" w:rsidRDefault="0017323A" w:rsidP="0046251E">
            <w:pPr>
              <w:jc w:val="center"/>
            </w:pPr>
            <w:r w:rsidRPr="00BA2FD8">
              <w:t>Dokumentu aprite tiek veikta elektroniski.</w:t>
            </w:r>
          </w:p>
        </w:tc>
        <w:tc>
          <w:tcPr>
            <w:tcW w:w="1985" w:type="dxa"/>
            <w:vAlign w:val="center"/>
          </w:tcPr>
          <w:p w:rsidR="0017323A" w:rsidRPr="00BA2FD8" w:rsidRDefault="0017323A" w:rsidP="0046251E">
            <w:pPr>
              <w:jc w:val="center"/>
            </w:pPr>
            <w:r w:rsidRPr="00BA2FD8">
              <w:t>Esošā valsts budžeta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212A5E" w:rsidRDefault="0017323A" w:rsidP="00EE39DF">
            <w:pPr>
              <w:pStyle w:val="ListParagraph"/>
              <w:spacing w:after="0" w:line="240" w:lineRule="auto"/>
              <w:ind w:left="0"/>
              <w:jc w:val="center"/>
              <w:rPr>
                <w:rFonts w:ascii="Times New Roman" w:hAnsi="Times New Roman" w:cs="Times New Roman"/>
                <w:sz w:val="24"/>
                <w:szCs w:val="24"/>
              </w:rPr>
            </w:pPr>
            <w:r w:rsidRPr="00212A5E">
              <w:rPr>
                <w:rFonts w:ascii="Times New Roman" w:hAnsi="Times New Roman" w:cs="Times New Roman"/>
                <w:sz w:val="24"/>
                <w:szCs w:val="24"/>
              </w:rPr>
              <w:t>Būvniecības informācijas aprites elektronizācija</w:t>
            </w:r>
            <w:r>
              <w:rPr>
                <w:rFonts w:ascii="Times New Roman" w:hAnsi="Times New Roman" w:cs="Times New Roman"/>
                <w:sz w:val="24"/>
                <w:szCs w:val="24"/>
              </w:rPr>
              <w:t xml:space="preserve"> un būvniecības informācijas sistēmas portāla izveide</w:t>
            </w:r>
          </w:p>
        </w:tc>
        <w:tc>
          <w:tcPr>
            <w:tcW w:w="4409" w:type="dxa"/>
            <w:vAlign w:val="center"/>
          </w:tcPr>
          <w:p w:rsidR="0017323A" w:rsidRPr="00212A5E" w:rsidRDefault="0017323A" w:rsidP="0046251E">
            <w:pPr>
              <w:jc w:val="both"/>
            </w:pPr>
            <w:r w:rsidRPr="00212A5E">
              <w:t>Tiks izveidota Būvniecības informācijas sistēma (BIS). BIS izveides mērķis ir būvniecībā iesaistīto pušu – būvniecības pārvaldes un kontroles institūciju un būvniecības dalībnieku darba atvieglošana, nodrošinot vienkāršāku būvniecības sfēras dokumentu apriti no ieceres līdz nodošanai ekspluatācijā.</w:t>
            </w:r>
            <w:r>
              <w:t xml:space="preserve"> BIS izstrādes ietvaros tiks izveidots portāls, kurā tiks ievietota publiska informācija par būvniecības iecerēm un ar tām saistītiem lēmumiem, iedzīvotāju un sabiedrības informēšanai un iesaistei būvniecības kontrolē.</w:t>
            </w:r>
          </w:p>
        </w:tc>
        <w:tc>
          <w:tcPr>
            <w:tcW w:w="1216" w:type="dxa"/>
            <w:vAlign w:val="center"/>
          </w:tcPr>
          <w:p w:rsidR="0017323A" w:rsidRPr="00212A5E" w:rsidRDefault="0017323A" w:rsidP="0046251E">
            <w:pPr>
              <w:suppressAutoHyphens/>
              <w:autoSpaceDN w:val="0"/>
              <w:jc w:val="center"/>
              <w:textAlignment w:val="baseline"/>
              <w:rPr>
                <w:kern w:val="3"/>
              </w:rPr>
            </w:pPr>
            <w:r w:rsidRPr="00212A5E">
              <w:t>2012.g. 3.cet.</w:t>
            </w:r>
          </w:p>
        </w:tc>
        <w:tc>
          <w:tcPr>
            <w:tcW w:w="1276" w:type="dxa"/>
            <w:vAlign w:val="center"/>
          </w:tcPr>
          <w:p w:rsidR="0017323A" w:rsidRPr="00212A5E" w:rsidRDefault="0017323A" w:rsidP="0046251E">
            <w:pPr>
              <w:suppressAutoHyphens/>
              <w:autoSpaceDN w:val="0"/>
              <w:jc w:val="center"/>
              <w:textAlignment w:val="baseline"/>
              <w:rPr>
                <w:kern w:val="3"/>
              </w:rPr>
            </w:pPr>
            <w:r w:rsidRPr="00212A5E">
              <w:rPr>
                <w:kern w:val="3"/>
              </w:rPr>
              <w:t>EM</w:t>
            </w:r>
          </w:p>
        </w:tc>
        <w:tc>
          <w:tcPr>
            <w:tcW w:w="1418" w:type="dxa"/>
            <w:vAlign w:val="center"/>
          </w:tcPr>
          <w:p w:rsidR="0017323A" w:rsidRPr="00212A5E" w:rsidRDefault="0017323A" w:rsidP="0046251E">
            <w:pPr>
              <w:suppressAutoHyphens/>
              <w:autoSpaceDN w:val="0"/>
              <w:jc w:val="center"/>
              <w:textAlignment w:val="baseline"/>
              <w:rPr>
                <w:kern w:val="3"/>
              </w:rPr>
            </w:pPr>
            <w:r w:rsidRPr="00212A5E">
              <w:t xml:space="preserve">VZD, </w:t>
            </w:r>
            <w:r>
              <w:t xml:space="preserve">VID, </w:t>
            </w:r>
            <w:r w:rsidRPr="00212A5E">
              <w:t>VRAA, Rīgas dome, pašvaldības</w:t>
            </w:r>
            <w:r>
              <w:t xml:space="preserve">, </w:t>
            </w:r>
            <w:r w:rsidRPr="00FE053E">
              <w:rPr>
                <w:u w:val="single"/>
              </w:rPr>
              <w:t>SAM</w:t>
            </w:r>
          </w:p>
        </w:tc>
        <w:tc>
          <w:tcPr>
            <w:tcW w:w="1842" w:type="dxa"/>
            <w:vAlign w:val="center"/>
          </w:tcPr>
          <w:p w:rsidR="0017323A" w:rsidRPr="00212A5E" w:rsidRDefault="0017323A" w:rsidP="0046251E">
            <w:pPr>
              <w:suppressAutoHyphens/>
              <w:autoSpaceDN w:val="0"/>
              <w:jc w:val="center"/>
              <w:textAlignment w:val="baseline"/>
              <w:rPr>
                <w:kern w:val="3"/>
              </w:rPr>
            </w:pPr>
            <w:r w:rsidRPr="00212A5E">
              <w:t>Izstrādāta un ieviesta valsts informācijas sistēma.</w:t>
            </w:r>
          </w:p>
        </w:tc>
        <w:tc>
          <w:tcPr>
            <w:tcW w:w="1985" w:type="dxa"/>
            <w:vAlign w:val="center"/>
          </w:tcPr>
          <w:p w:rsidR="0017323A" w:rsidRPr="00212A5E" w:rsidRDefault="0017323A" w:rsidP="0046251E">
            <w:pPr>
              <w:suppressAutoHyphens/>
              <w:autoSpaceDN w:val="0"/>
              <w:jc w:val="center"/>
              <w:textAlignment w:val="baseline"/>
              <w:rPr>
                <w:kern w:val="3"/>
              </w:rPr>
            </w:pPr>
            <w:r w:rsidRPr="00212A5E">
              <w:t>ERAF projekta „Būvniecības informācijas sistēmas izstrāde” ietvaros.</w:t>
            </w:r>
          </w:p>
        </w:tc>
      </w:tr>
      <w:tr w:rsidR="0017323A" w:rsidRPr="007B3719" w:rsidTr="007531BD">
        <w:tc>
          <w:tcPr>
            <w:tcW w:w="674" w:type="dxa"/>
          </w:tcPr>
          <w:p w:rsidR="0017323A" w:rsidRPr="00D06ABF" w:rsidRDefault="0017323A" w:rsidP="009352FF">
            <w:pPr>
              <w:pStyle w:val="ListParagraph"/>
              <w:numPr>
                <w:ilvl w:val="1"/>
                <w:numId w:val="37"/>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E15F2">
            <w:pPr>
              <w:suppressAutoHyphens/>
              <w:autoSpaceDN w:val="0"/>
              <w:jc w:val="center"/>
              <w:textAlignment w:val="baseline"/>
              <w:rPr>
                <w:kern w:val="3"/>
              </w:rPr>
            </w:pPr>
            <w:r w:rsidRPr="00236BF5">
              <w:rPr>
                <w:kern w:val="3"/>
              </w:rPr>
              <w:t>Sabiedrības informēšana par e</w:t>
            </w:r>
            <w:r w:rsidRPr="00236BF5">
              <w:rPr>
                <w:kern w:val="3"/>
              </w:rPr>
              <w:noBreakHyphen/>
              <w:t>pakalpojumu iespējām un e</w:t>
            </w:r>
            <w:r w:rsidRPr="00236BF5">
              <w:rPr>
                <w:kern w:val="3"/>
              </w:rPr>
              <w:noBreakHyphen/>
              <w:t>pārvaldes risinājumiem</w:t>
            </w:r>
          </w:p>
        </w:tc>
        <w:tc>
          <w:tcPr>
            <w:tcW w:w="4409" w:type="dxa"/>
            <w:vAlign w:val="center"/>
          </w:tcPr>
          <w:p w:rsidR="0017323A" w:rsidRPr="00236BF5" w:rsidRDefault="0017323A" w:rsidP="004E15F2">
            <w:pPr>
              <w:suppressAutoHyphens/>
              <w:autoSpaceDN w:val="0"/>
              <w:jc w:val="both"/>
              <w:textAlignment w:val="baseline"/>
              <w:rPr>
                <w:kern w:val="3"/>
              </w:rPr>
            </w:pPr>
            <w:r>
              <w:rPr>
                <w:kern w:val="3"/>
              </w:rPr>
              <w:t>Pasākuma ietvaros ar komunikācijas līdzekļu starpniecību tiks nodrošināta iedzīvotāju informēšana</w:t>
            </w:r>
            <w:r w:rsidRPr="00236BF5">
              <w:rPr>
                <w:kern w:val="3"/>
              </w:rPr>
              <w:t xml:space="preserve"> par iestāžu jaunizveidotajiem e</w:t>
            </w:r>
            <w:r w:rsidRPr="00236BF5">
              <w:rPr>
                <w:kern w:val="3"/>
              </w:rPr>
              <w:noBreakHyphen/>
              <w:t xml:space="preserve">pakalpojumiem un citiem IKT risinājumiem, </w:t>
            </w:r>
            <w:r>
              <w:rPr>
                <w:kern w:val="3"/>
              </w:rPr>
              <w:t>lai</w:t>
            </w:r>
            <w:r w:rsidRPr="00236BF5">
              <w:rPr>
                <w:kern w:val="3"/>
              </w:rPr>
              <w:t xml:space="preserve"> uzlabo</w:t>
            </w:r>
            <w:r>
              <w:rPr>
                <w:kern w:val="3"/>
              </w:rPr>
              <w:t>tu</w:t>
            </w:r>
            <w:r w:rsidRPr="00236BF5">
              <w:rPr>
                <w:kern w:val="3"/>
              </w:rPr>
              <w:t xml:space="preserve"> sniegto pakalpojumu pieejamību un atvieglo</w:t>
            </w:r>
            <w:r>
              <w:rPr>
                <w:kern w:val="3"/>
              </w:rPr>
              <w:t>tu</w:t>
            </w:r>
            <w:r w:rsidRPr="00236BF5">
              <w:rPr>
                <w:kern w:val="3"/>
              </w:rPr>
              <w:t xml:space="preserve"> iedzīvotāju sadarbību ar valsts pārvaldi.</w:t>
            </w:r>
          </w:p>
        </w:tc>
        <w:tc>
          <w:tcPr>
            <w:tcW w:w="1216" w:type="dxa"/>
            <w:vAlign w:val="center"/>
          </w:tcPr>
          <w:p w:rsidR="0017323A" w:rsidRPr="00236BF5" w:rsidRDefault="0017323A" w:rsidP="004E15F2">
            <w:pPr>
              <w:suppressAutoHyphens/>
              <w:autoSpaceDN w:val="0"/>
              <w:jc w:val="center"/>
              <w:textAlignment w:val="baseline"/>
              <w:rPr>
                <w:kern w:val="3"/>
              </w:rPr>
            </w:pPr>
            <w:r w:rsidRPr="00236BF5">
              <w:rPr>
                <w:kern w:val="3"/>
              </w:rPr>
              <w:t>2013.g. 4.cet.</w:t>
            </w:r>
          </w:p>
        </w:tc>
        <w:tc>
          <w:tcPr>
            <w:tcW w:w="1276" w:type="dxa"/>
            <w:vAlign w:val="center"/>
          </w:tcPr>
          <w:p w:rsidR="0017323A" w:rsidRPr="00236BF5" w:rsidRDefault="0017323A" w:rsidP="004E15F2">
            <w:pPr>
              <w:suppressAutoHyphens/>
              <w:autoSpaceDN w:val="0"/>
              <w:jc w:val="center"/>
              <w:textAlignment w:val="baseline"/>
              <w:rPr>
                <w:kern w:val="3"/>
              </w:rPr>
            </w:pPr>
            <w:r>
              <w:rPr>
                <w:kern w:val="3"/>
              </w:rPr>
              <w:t>VARAM</w:t>
            </w:r>
          </w:p>
        </w:tc>
        <w:tc>
          <w:tcPr>
            <w:tcW w:w="1418" w:type="dxa"/>
            <w:vAlign w:val="center"/>
          </w:tcPr>
          <w:p w:rsidR="0017323A" w:rsidRPr="00236BF5" w:rsidRDefault="0017323A" w:rsidP="004E15F2">
            <w:pPr>
              <w:suppressAutoHyphens/>
              <w:autoSpaceDN w:val="0"/>
              <w:jc w:val="center"/>
              <w:textAlignment w:val="baseline"/>
              <w:rPr>
                <w:kern w:val="3"/>
              </w:rPr>
            </w:pPr>
            <w:r w:rsidRPr="00236BF5">
              <w:rPr>
                <w:kern w:val="3"/>
              </w:rPr>
              <w:t>Visas ministrijas, pašvaldības</w:t>
            </w:r>
            <w:r>
              <w:rPr>
                <w:kern w:val="3"/>
              </w:rPr>
              <w:t>, VK</w:t>
            </w:r>
          </w:p>
        </w:tc>
        <w:tc>
          <w:tcPr>
            <w:tcW w:w="1842" w:type="dxa"/>
            <w:vAlign w:val="center"/>
          </w:tcPr>
          <w:p w:rsidR="0017323A" w:rsidRPr="00236BF5" w:rsidRDefault="0017323A" w:rsidP="004E15F2">
            <w:pPr>
              <w:suppressAutoHyphens/>
              <w:autoSpaceDN w:val="0"/>
              <w:jc w:val="center"/>
              <w:textAlignment w:val="baseline"/>
              <w:rPr>
                <w:kern w:val="3"/>
              </w:rPr>
            </w:pPr>
            <w:r>
              <w:rPr>
                <w:kern w:val="3"/>
              </w:rPr>
              <w:t>Informēta</w:t>
            </w:r>
            <w:r w:rsidRPr="00236BF5">
              <w:rPr>
                <w:kern w:val="3"/>
              </w:rPr>
              <w:t xml:space="preserve"> sabiedrība </w:t>
            </w:r>
            <w:r>
              <w:rPr>
                <w:kern w:val="3"/>
              </w:rPr>
              <w:t>par e</w:t>
            </w:r>
            <w:r>
              <w:rPr>
                <w:kern w:val="3"/>
              </w:rPr>
              <w:noBreakHyphen/>
              <w:t>pakalpojumu iespējām un e</w:t>
            </w:r>
            <w:r>
              <w:rPr>
                <w:kern w:val="3"/>
              </w:rPr>
              <w:noBreakHyphen/>
              <w:t>pārvaldes risinājumiem.</w:t>
            </w:r>
          </w:p>
        </w:tc>
        <w:tc>
          <w:tcPr>
            <w:tcW w:w="1985" w:type="dxa"/>
            <w:vAlign w:val="center"/>
          </w:tcPr>
          <w:p w:rsidR="0017323A" w:rsidRPr="00236BF5" w:rsidRDefault="0017323A" w:rsidP="004E15F2">
            <w:pPr>
              <w:suppressAutoHyphens/>
              <w:autoSpaceDN w:val="0"/>
              <w:jc w:val="center"/>
              <w:textAlignment w:val="baseline"/>
              <w:rPr>
                <w:kern w:val="3"/>
              </w:rPr>
            </w:pPr>
            <w:r w:rsidRPr="00236BF5">
              <w:rPr>
                <w:kern w:val="3"/>
              </w:rPr>
              <w:t>Esošā budžeta ietvaros.</w:t>
            </w:r>
          </w:p>
        </w:tc>
      </w:tr>
      <w:tr w:rsidR="0017323A" w:rsidRPr="007B3719" w:rsidTr="007531BD">
        <w:tc>
          <w:tcPr>
            <w:tcW w:w="3554" w:type="dxa"/>
            <w:gridSpan w:val="2"/>
          </w:tcPr>
          <w:p w:rsidR="0017323A" w:rsidRPr="007B3719" w:rsidRDefault="0017323A" w:rsidP="0046251E">
            <w:pPr>
              <w:suppressAutoHyphens/>
              <w:autoSpaceDN w:val="0"/>
              <w:jc w:val="center"/>
              <w:textAlignment w:val="baseline"/>
              <w:rPr>
                <w:b/>
                <w:bCs/>
                <w:kern w:val="3"/>
              </w:rPr>
            </w:pPr>
            <w:r w:rsidRPr="007B3719">
              <w:rPr>
                <w:b/>
                <w:bCs/>
                <w:kern w:val="3"/>
              </w:rPr>
              <w:t>Rīcības virziens mērķa sasniegšanai</w:t>
            </w:r>
          </w:p>
        </w:tc>
        <w:tc>
          <w:tcPr>
            <w:tcW w:w="12146" w:type="dxa"/>
            <w:gridSpan w:val="6"/>
            <w:vAlign w:val="center"/>
          </w:tcPr>
          <w:p w:rsidR="0017323A" w:rsidRPr="00BA2FD8" w:rsidRDefault="0017323A" w:rsidP="0046251E">
            <w:pPr>
              <w:jc w:val="center"/>
            </w:pPr>
            <w:r w:rsidRPr="00057B48">
              <w:rPr>
                <w:i/>
                <w:iCs/>
              </w:rPr>
              <w:t>2. Rīcības virziens</w:t>
            </w:r>
            <w:r w:rsidRPr="00057B48">
              <w:t xml:space="preserve"> </w:t>
            </w:r>
            <w:r w:rsidRPr="00057B48">
              <w:rPr>
                <w:b/>
                <w:bCs/>
              </w:rPr>
              <w:t xml:space="preserve">Iedzīvotāju un </w:t>
            </w:r>
            <w:r>
              <w:rPr>
                <w:b/>
                <w:bCs/>
              </w:rPr>
              <w:t>komersantu</w:t>
            </w:r>
            <w:r w:rsidRPr="00057B48">
              <w:rPr>
                <w:b/>
                <w:bCs/>
              </w:rPr>
              <w:t xml:space="preserve"> vajadzībām atbilstošu elektronisko pakalpojumu attīstīb</w:t>
            </w:r>
            <w:r>
              <w:rPr>
                <w:b/>
                <w:bCs/>
              </w:rPr>
              <w:t>a</w:t>
            </w:r>
          </w:p>
        </w:tc>
      </w:tr>
      <w:tr w:rsidR="0017323A" w:rsidRPr="007B3719" w:rsidTr="007531BD">
        <w:tc>
          <w:tcPr>
            <w:tcW w:w="3554" w:type="dxa"/>
            <w:gridSpan w:val="2"/>
          </w:tcPr>
          <w:p w:rsidR="0017323A" w:rsidRPr="007B3719" w:rsidRDefault="0017323A" w:rsidP="0046251E">
            <w:pPr>
              <w:suppressAutoHyphens/>
              <w:autoSpaceDN w:val="0"/>
              <w:jc w:val="center"/>
              <w:textAlignment w:val="baseline"/>
              <w:rPr>
                <w:b/>
                <w:bCs/>
                <w:kern w:val="3"/>
              </w:rPr>
            </w:pPr>
            <w:r w:rsidRPr="007B3719">
              <w:rPr>
                <w:b/>
                <w:bCs/>
                <w:kern w:val="3"/>
              </w:rPr>
              <w:t>Pasākumi izvirzītā mērķa sasniegšanai</w:t>
            </w:r>
          </w:p>
        </w:tc>
        <w:tc>
          <w:tcPr>
            <w:tcW w:w="4409" w:type="dxa"/>
            <w:vAlign w:val="center"/>
          </w:tcPr>
          <w:p w:rsidR="0017323A" w:rsidRPr="007B3719" w:rsidRDefault="0017323A" w:rsidP="0046251E">
            <w:pPr>
              <w:suppressAutoHyphens/>
              <w:autoSpaceDN w:val="0"/>
              <w:jc w:val="center"/>
              <w:textAlignment w:val="baseline"/>
              <w:rPr>
                <w:b/>
                <w:bCs/>
                <w:kern w:val="3"/>
              </w:rPr>
            </w:pPr>
            <w:r w:rsidRPr="007B3719">
              <w:rPr>
                <w:b/>
                <w:bCs/>
                <w:kern w:val="3"/>
              </w:rPr>
              <w:t>Pasākuma apraksts</w:t>
            </w:r>
          </w:p>
        </w:tc>
        <w:tc>
          <w:tcPr>
            <w:tcW w:w="1216" w:type="dxa"/>
            <w:vAlign w:val="center"/>
          </w:tcPr>
          <w:p w:rsidR="0017323A" w:rsidRPr="007B3719" w:rsidRDefault="0017323A" w:rsidP="0046251E">
            <w:pPr>
              <w:suppressAutoHyphens/>
              <w:autoSpaceDN w:val="0"/>
              <w:jc w:val="center"/>
              <w:textAlignment w:val="baseline"/>
              <w:rPr>
                <w:rFonts w:ascii="Calibri" w:hAnsi="Calibri" w:cs="Calibri"/>
                <w:b/>
                <w:bCs/>
                <w:kern w:val="3"/>
              </w:rPr>
            </w:pPr>
            <w:r w:rsidRPr="007B3719">
              <w:rPr>
                <w:b/>
                <w:bCs/>
                <w:kern w:val="3"/>
              </w:rPr>
              <w:t>Izpildes termiņi</w:t>
            </w:r>
          </w:p>
        </w:tc>
        <w:tc>
          <w:tcPr>
            <w:tcW w:w="1276" w:type="dxa"/>
            <w:vAlign w:val="center"/>
          </w:tcPr>
          <w:p w:rsidR="0017323A" w:rsidRPr="007B3719" w:rsidRDefault="0017323A" w:rsidP="0046251E">
            <w:pPr>
              <w:suppressAutoHyphens/>
              <w:autoSpaceDN w:val="0"/>
              <w:jc w:val="center"/>
              <w:textAlignment w:val="baseline"/>
              <w:rPr>
                <w:b/>
                <w:bCs/>
                <w:kern w:val="3"/>
              </w:rPr>
            </w:pPr>
            <w:r w:rsidRPr="007B3719">
              <w:rPr>
                <w:b/>
                <w:bCs/>
                <w:kern w:val="3"/>
              </w:rPr>
              <w:t>Atbildīgā institūcija</w:t>
            </w:r>
          </w:p>
        </w:tc>
        <w:tc>
          <w:tcPr>
            <w:tcW w:w="1418" w:type="dxa"/>
            <w:vAlign w:val="center"/>
          </w:tcPr>
          <w:p w:rsidR="0017323A" w:rsidRPr="007B3719" w:rsidRDefault="0017323A" w:rsidP="0046251E">
            <w:pPr>
              <w:suppressAutoHyphens/>
              <w:autoSpaceDN w:val="0"/>
              <w:jc w:val="center"/>
              <w:textAlignment w:val="baseline"/>
              <w:rPr>
                <w:b/>
                <w:bCs/>
                <w:kern w:val="3"/>
              </w:rPr>
            </w:pPr>
            <w:r w:rsidRPr="007B3719">
              <w:rPr>
                <w:b/>
                <w:bCs/>
                <w:kern w:val="3"/>
              </w:rPr>
              <w:t>Iesaistītās institūcijas</w:t>
            </w:r>
          </w:p>
        </w:tc>
        <w:tc>
          <w:tcPr>
            <w:tcW w:w="1842" w:type="dxa"/>
            <w:vAlign w:val="center"/>
          </w:tcPr>
          <w:p w:rsidR="0017323A" w:rsidRPr="007B3719" w:rsidRDefault="0017323A" w:rsidP="0046251E">
            <w:pPr>
              <w:suppressAutoHyphens/>
              <w:autoSpaceDN w:val="0"/>
              <w:jc w:val="center"/>
              <w:textAlignment w:val="baseline"/>
              <w:rPr>
                <w:b/>
                <w:bCs/>
                <w:kern w:val="3"/>
              </w:rPr>
            </w:pPr>
            <w:r w:rsidRPr="007B3719">
              <w:rPr>
                <w:b/>
                <w:bCs/>
                <w:kern w:val="3"/>
              </w:rPr>
              <w:t>Tiešie darbības rezultāti</w:t>
            </w:r>
          </w:p>
        </w:tc>
        <w:tc>
          <w:tcPr>
            <w:tcW w:w="1985" w:type="dxa"/>
            <w:vAlign w:val="center"/>
          </w:tcPr>
          <w:p w:rsidR="0017323A" w:rsidRPr="007B3719" w:rsidRDefault="0017323A" w:rsidP="0046251E">
            <w:pPr>
              <w:suppressAutoHyphens/>
              <w:autoSpaceDN w:val="0"/>
              <w:jc w:val="center"/>
              <w:textAlignment w:val="baseline"/>
              <w:rPr>
                <w:b/>
                <w:bCs/>
                <w:kern w:val="3"/>
              </w:rPr>
            </w:pPr>
            <w:r w:rsidRPr="007B3719">
              <w:rPr>
                <w:b/>
                <w:bCs/>
                <w:kern w:val="3"/>
              </w:rPr>
              <w:t>Paredzētais finansējums un tā avoti</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4A678E" w:rsidRDefault="0017323A" w:rsidP="0046251E">
            <w:pPr>
              <w:jc w:val="center"/>
              <w:textAlignment w:val="baseline"/>
            </w:pPr>
            <w:r>
              <w:t xml:space="preserve">Valsts iestāžu elektroniskās </w:t>
            </w:r>
            <w:r w:rsidRPr="004A678E">
              <w:t xml:space="preserve">konsultācijas portālā </w:t>
            </w:r>
            <w:hyperlink r:id="rId17" w:history="1">
              <w:r w:rsidRPr="00255A03">
                <w:rPr>
                  <w:rStyle w:val="Hyperlink"/>
                </w:rPr>
                <w:t>www.latvija.lv</w:t>
              </w:r>
            </w:hyperlink>
            <w:r>
              <w:t xml:space="preserve"> </w:t>
            </w:r>
          </w:p>
          <w:p w:rsidR="0017323A" w:rsidRPr="004A678E" w:rsidRDefault="0017323A" w:rsidP="0046251E">
            <w:pPr>
              <w:jc w:val="center"/>
            </w:pPr>
          </w:p>
        </w:tc>
        <w:tc>
          <w:tcPr>
            <w:tcW w:w="4409" w:type="dxa"/>
            <w:vAlign w:val="center"/>
          </w:tcPr>
          <w:p w:rsidR="0017323A" w:rsidRPr="004A678E" w:rsidRDefault="0017323A" w:rsidP="0046251E">
            <w:pPr>
              <w:pStyle w:val="CommentText"/>
              <w:jc w:val="both"/>
              <w:textAlignment w:val="baseline"/>
              <w:rPr>
                <w:sz w:val="24"/>
                <w:szCs w:val="24"/>
              </w:rPr>
            </w:pPr>
            <w:r w:rsidRPr="004A678E">
              <w:rPr>
                <w:sz w:val="24"/>
                <w:szCs w:val="24"/>
              </w:rPr>
              <w:t xml:space="preserve">Tiks izveidota centralizēta vietne valsts portālā </w:t>
            </w:r>
            <w:hyperlink r:id="rId18" w:history="1">
              <w:r w:rsidRPr="004A678E">
                <w:rPr>
                  <w:rStyle w:val="Hyperlink"/>
                  <w:sz w:val="24"/>
                  <w:szCs w:val="24"/>
                </w:rPr>
                <w:t>www.latvija.lv</w:t>
              </w:r>
            </w:hyperlink>
            <w:r w:rsidRPr="004A678E">
              <w:rPr>
                <w:sz w:val="24"/>
                <w:szCs w:val="24"/>
              </w:rPr>
              <w:t>, kurā iedzīvotājs varēs nosūtīt iesniegumu (jautājumu) valsts pārvaldes iestādei vai pašvaldībai un saņemt atbildi. Vienotajā vietnē  vienlaicīgi tiks nodrošināta publiski pieejama biežāk sniegto atbilžu uzkrāšana un to sasaiste ar normatīvajiem aktiem, veidojot zināšanu bāzi un pieredzes krātuvi valsts iestāžu un pašvaldību darbiniekiem, tādejādi ilgtermiņā būtiski samazinot administratīvo slogu.</w:t>
            </w:r>
          </w:p>
        </w:tc>
        <w:tc>
          <w:tcPr>
            <w:tcW w:w="1216" w:type="dxa"/>
            <w:vAlign w:val="center"/>
          </w:tcPr>
          <w:p w:rsidR="0017323A" w:rsidRPr="004A678E" w:rsidRDefault="0017323A" w:rsidP="0046251E">
            <w:pPr>
              <w:jc w:val="center"/>
              <w:textAlignment w:val="baseline"/>
            </w:pPr>
            <w:r w:rsidRPr="00415E65">
              <w:t>2011.g. 3.cet.</w:t>
            </w:r>
          </w:p>
        </w:tc>
        <w:tc>
          <w:tcPr>
            <w:tcW w:w="1276" w:type="dxa"/>
            <w:vAlign w:val="center"/>
          </w:tcPr>
          <w:p w:rsidR="0017323A" w:rsidRPr="004A678E" w:rsidRDefault="0017323A" w:rsidP="0046251E">
            <w:pPr>
              <w:jc w:val="center"/>
              <w:textAlignment w:val="baseline"/>
            </w:pPr>
            <w:r w:rsidRPr="004A678E">
              <w:t>VRAA</w:t>
            </w:r>
          </w:p>
        </w:tc>
        <w:tc>
          <w:tcPr>
            <w:tcW w:w="1418" w:type="dxa"/>
            <w:vAlign w:val="center"/>
          </w:tcPr>
          <w:p w:rsidR="0017323A" w:rsidRPr="004A678E" w:rsidRDefault="0017323A" w:rsidP="0046251E">
            <w:pPr>
              <w:jc w:val="center"/>
              <w:textAlignment w:val="baseline"/>
            </w:pPr>
            <w:r w:rsidRPr="004A678E">
              <w:t>Visas ministrijas</w:t>
            </w:r>
            <w:r>
              <w:t>, VK</w:t>
            </w:r>
          </w:p>
        </w:tc>
        <w:tc>
          <w:tcPr>
            <w:tcW w:w="1842" w:type="dxa"/>
            <w:vAlign w:val="center"/>
          </w:tcPr>
          <w:p w:rsidR="0017323A" w:rsidRPr="004A678E" w:rsidRDefault="0017323A" w:rsidP="0046251E">
            <w:pPr>
              <w:jc w:val="center"/>
              <w:textAlignment w:val="baseline"/>
            </w:pPr>
            <w:r w:rsidRPr="004A678E">
              <w:t>Izveidots viens e</w:t>
            </w:r>
            <w:r w:rsidRPr="004A678E">
              <w:noBreakHyphen/>
              <w:t>pakalpojums.</w:t>
            </w:r>
          </w:p>
        </w:tc>
        <w:tc>
          <w:tcPr>
            <w:tcW w:w="1985" w:type="dxa"/>
            <w:vAlign w:val="center"/>
          </w:tcPr>
          <w:p w:rsidR="0017323A" w:rsidRPr="004A678E" w:rsidRDefault="0017323A" w:rsidP="0046251E">
            <w:pPr>
              <w:jc w:val="center"/>
              <w:textAlignment w:val="baseline"/>
            </w:pPr>
            <w:r w:rsidRPr="004A678E">
              <w:t>ERAF projekta „Publiskās pārvaldes dokumentu pārvaldības sistēmu integrācijas vides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ED1330" w:rsidRDefault="0017323A" w:rsidP="0046251E">
            <w:pPr>
              <w:jc w:val="center"/>
            </w:pPr>
            <w:r w:rsidRPr="00001BA3">
              <w:t xml:space="preserve">Elektroniskie maksājumi par publiskajiem pakalpojumiem valsts portālā </w:t>
            </w:r>
            <w:hyperlink r:id="rId19" w:history="1">
              <w:r w:rsidRPr="00001BA3">
                <w:rPr>
                  <w:rStyle w:val="Hyperlink"/>
                </w:rPr>
                <w:t>www.latvija.lv</w:t>
              </w:r>
            </w:hyperlink>
            <w:r w:rsidRPr="00ED1330">
              <w:t xml:space="preserve"> </w:t>
            </w:r>
          </w:p>
        </w:tc>
        <w:tc>
          <w:tcPr>
            <w:tcW w:w="4409" w:type="dxa"/>
            <w:vAlign w:val="center"/>
          </w:tcPr>
          <w:p w:rsidR="0017323A" w:rsidRPr="00ED1330" w:rsidRDefault="0017323A" w:rsidP="0046251E">
            <w:pPr>
              <w:jc w:val="both"/>
              <w:textAlignment w:val="baseline"/>
            </w:pPr>
            <w:r w:rsidRPr="00ED1330">
              <w:t xml:space="preserve">Tiks nodrošināta iespēja veikt maksājumu par Publiskajā pakalpojumu katalogā publicētiem maksas pakalpojumiem valsts pārvaldes vai pašvaldības iestādei, izmantojot valsts portālu </w:t>
            </w:r>
            <w:hyperlink r:id="rId20" w:history="1">
              <w:r w:rsidRPr="002B7E2E">
                <w:rPr>
                  <w:rStyle w:val="Hyperlink"/>
                </w:rPr>
                <w:t>www.latvija.lv</w:t>
              </w:r>
            </w:hyperlink>
            <w:r>
              <w:t xml:space="preserve">. </w:t>
            </w:r>
          </w:p>
        </w:tc>
        <w:tc>
          <w:tcPr>
            <w:tcW w:w="1216" w:type="dxa"/>
            <w:vAlign w:val="center"/>
          </w:tcPr>
          <w:p w:rsidR="0017323A" w:rsidRPr="00ED1330" w:rsidRDefault="0017323A" w:rsidP="0046251E">
            <w:pPr>
              <w:jc w:val="center"/>
            </w:pPr>
            <w:r w:rsidRPr="00ED1330">
              <w:t>201</w:t>
            </w:r>
            <w:r>
              <w:t>2</w:t>
            </w:r>
            <w:r w:rsidRPr="00ED1330">
              <w:t>.g. 1.cet.</w:t>
            </w:r>
          </w:p>
        </w:tc>
        <w:tc>
          <w:tcPr>
            <w:tcW w:w="1276" w:type="dxa"/>
            <w:vAlign w:val="center"/>
          </w:tcPr>
          <w:p w:rsidR="0017323A" w:rsidRPr="00ED1330" w:rsidRDefault="0017323A" w:rsidP="0046251E">
            <w:pPr>
              <w:jc w:val="center"/>
            </w:pPr>
            <w:r w:rsidRPr="00ED1330">
              <w:t>VRAA</w:t>
            </w:r>
          </w:p>
        </w:tc>
        <w:tc>
          <w:tcPr>
            <w:tcW w:w="1418" w:type="dxa"/>
            <w:vAlign w:val="center"/>
          </w:tcPr>
          <w:p w:rsidR="0017323A" w:rsidRPr="00ED1330" w:rsidRDefault="0017323A" w:rsidP="00D40A5C">
            <w:pPr>
              <w:jc w:val="center"/>
            </w:pPr>
            <w:r w:rsidRPr="00ED1330">
              <w:t xml:space="preserve">Valsts kase, </w:t>
            </w:r>
          </w:p>
          <w:p w:rsidR="0017323A" w:rsidRPr="00ED1330" w:rsidRDefault="0017323A" w:rsidP="0046251E">
            <w:pPr>
              <w:jc w:val="center"/>
            </w:pPr>
            <w:r w:rsidRPr="00ED1330">
              <w:t>Visas ministrijas</w:t>
            </w:r>
          </w:p>
        </w:tc>
        <w:tc>
          <w:tcPr>
            <w:tcW w:w="1842" w:type="dxa"/>
            <w:vAlign w:val="center"/>
          </w:tcPr>
          <w:p w:rsidR="0017323A" w:rsidRPr="00ED1330" w:rsidRDefault="0017323A" w:rsidP="0046251E">
            <w:pPr>
              <w:jc w:val="center"/>
            </w:pPr>
            <w:r w:rsidRPr="00ED1330">
              <w:t>Izveidots viens e</w:t>
            </w:r>
            <w:r w:rsidRPr="00ED1330">
              <w:noBreakHyphen/>
              <w:t>pakalpojums.</w:t>
            </w:r>
          </w:p>
        </w:tc>
        <w:tc>
          <w:tcPr>
            <w:tcW w:w="1985" w:type="dxa"/>
            <w:vAlign w:val="center"/>
          </w:tcPr>
          <w:p w:rsidR="0017323A" w:rsidRPr="00ED1330" w:rsidRDefault="0017323A" w:rsidP="0046251E">
            <w:pPr>
              <w:jc w:val="center"/>
            </w:pPr>
            <w:r w:rsidRPr="00072963">
              <w:rPr>
                <w:color w:val="000000"/>
              </w:rPr>
              <w:t xml:space="preserve">ERAF projekta </w:t>
            </w:r>
            <w:r w:rsidRPr="00072963">
              <w:t>„</w:t>
            </w:r>
            <w:r w:rsidRPr="009E2DC0">
              <w:t>E-pakalpojumi un to infrastruktūras attīstība</w:t>
            </w:r>
            <w:r w:rsidRPr="00072963">
              <w:t xml:space="preserve">” </w:t>
            </w:r>
            <w:r w:rsidRPr="00072963">
              <w:rPr>
                <w:color w:val="000000"/>
              </w:rPr>
              <w:t>ietvaros.</w:t>
            </w:r>
          </w:p>
        </w:tc>
      </w:tr>
      <w:tr w:rsidR="0017323A" w:rsidRPr="007B3719" w:rsidTr="0016252F">
        <w:tc>
          <w:tcPr>
            <w:tcW w:w="674" w:type="dxa"/>
          </w:tcPr>
          <w:p w:rsidR="0017323A" w:rsidRPr="00FE053E" w:rsidRDefault="0017323A" w:rsidP="009352FF">
            <w:pPr>
              <w:pStyle w:val="ListParagraph"/>
              <w:numPr>
                <w:ilvl w:val="1"/>
                <w:numId w:val="38"/>
              </w:numPr>
              <w:jc w:val="center"/>
              <w:rPr>
                <w:rFonts w:ascii="Times New Roman" w:hAnsi="Times New Roman" w:cs="Times New Roman"/>
                <w:sz w:val="24"/>
                <w:szCs w:val="24"/>
                <w:u w:val="single"/>
                <w:lang w:eastAsia="lv-LV"/>
              </w:rPr>
            </w:pPr>
          </w:p>
        </w:tc>
        <w:tc>
          <w:tcPr>
            <w:tcW w:w="2880" w:type="dxa"/>
          </w:tcPr>
          <w:p w:rsidR="0017323A" w:rsidRPr="00FE053E" w:rsidRDefault="0017323A" w:rsidP="0046251E">
            <w:pPr>
              <w:jc w:val="center"/>
              <w:rPr>
                <w:u w:val="single"/>
              </w:rPr>
            </w:pPr>
            <w:r w:rsidRPr="00FE053E">
              <w:rPr>
                <w:bCs/>
                <w:kern w:val="3"/>
                <w:u w:val="single"/>
              </w:rPr>
              <w:t xml:space="preserve">Portālā </w:t>
            </w:r>
            <w:hyperlink r:id="rId21" w:history="1">
              <w:r>
                <w:rPr>
                  <w:rStyle w:val="Hyperlink"/>
                  <w:bCs/>
                  <w:kern w:val="3"/>
                </w:rPr>
                <w:t>www.latvija.lv</w:t>
              </w:r>
            </w:hyperlink>
            <w:r w:rsidRPr="00FE053E">
              <w:rPr>
                <w:bCs/>
                <w:kern w:val="3"/>
                <w:u w:val="single"/>
              </w:rPr>
              <w:t xml:space="preserve"> esošajiem e-pakalpojumiem nodrošināts papildus piekļuves mehānisms no portāla </w:t>
            </w:r>
            <w:hyperlink r:id="rId22" w:history="1">
              <w:r>
                <w:rPr>
                  <w:rStyle w:val="Hyperlink"/>
                  <w:bCs/>
                  <w:kern w:val="3"/>
                </w:rPr>
                <w:t>www.eparaksts.lv</w:t>
              </w:r>
            </w:hyperlink>
            <w:r w:rsidRPr="00FE053E">
              <w:rPr>
                <w:bCs/>
                <w:kern w:val="3"/>
                <w:u w:val="single"/>
              </w:rPr>
              <w:t xml:space="preserve"> </w:t>
            </w:r>
          </w:p>
        </w:tc>
        <w:tc>
          <w:tcPr>
            <w:tcW w:w="4409" w:type="dxa"/>
            <w:vAlign w:val="center"/>
          </w:tcPr>
          <w:p w:rsidR="0017323A" w:rsidRPr="00FE053E" w:rsidRDefault="0017323A" w:rsidP="0046251E">
            <w:pPr>
              <w:jc w:val="both"/>
              <w:textAlignment w:val="baseline"/>
              <w:rPr>
                <w:u w:val="single"/>
              </w:rPr>
            </w:pPr>
            <w:r w:rsidRPr="00FE053E">
              <w:rPr>
                <w:u w:val="single"/>
              </w:rPr>
              <w:t xml:space="preserve">Vienotajā valsts un pašvaldību pakalpojumu portālā esošajiem pakalpojumiem, kuru saņemšanai nepieciešama autentifikācija ar drošu e-parakstu, tiks nodrošināta pieeja arī no portāla </w:t>
            </w:r>
            <w:hyperlink r:id="rId23" w:history="1">
              <w:r>
                <w:rPr>
                  <w:rStyle w:val="Hyperlink"/>
                </w:rPr>
                <w:t>www.eparaksts.lv</w:t>
              </w:r>
            </w:hyperlink>
            <w:r w:rsidRPr="00FE053E">
              <w:rPr>
                <w:u w:val="single"/>
              </w:rPr>
              <w:t>.</w:t>
            </w:r>
          </w:p>
        </w:tc>
        <w:tc>
          <w:tcPr>
            <w:tcW w:w="1216" w:type="dxa"/>
            <w:vAlign w:val="center"/>
          </w:tcPr>
          <w:p w:rsidR="0017323A" w:rsidRPr="00FE053E" w:rsidRDefault="0017323A" w:rsidP="0046251E">
            <w:pPr>
              <w:jc w:val="center"/>
              <w:rPr>
                <w:u w:val="single"/>
              </w:rPr>
            </w:pPr>
            <w:r w:rsidRPr="00FE053E">
              <w:rPr>
                <w:bCs/>
                <w:kern w:val="3"/>
                <w:u w:val="single"/>
              </w:rPr>
              <w:t>2012.g. 1.cet.</w:t>
            </w:r>
          </w:p>
        </w:tc>
        <w:tc>
          <w:tcPr>
            <w:tcW w:w="1276" w:type="dxa"/>
            <w:vAlign w:val="center"/>
          </w:tcPr>
          <w:p w:rsidR="0017323A" w:rsidRPr="00FE053E" w:rsidRDefault="0017323A" w:rsidP="0046251E">
            <w:pPr>
              <w:jc w:val="center"/>
              <w:rPr>
                <w:u w:val="single"/>
              </w:rPr>
            </w:pPr>
            <w:r w:rsidRPr="00FE053E">
              <w:rPr>
                <w:bCs/>
                <w:kern w:val="3"/>
                <w:u w:val="single"/>
              </w:rPr>
              <w:t>SAM</w:t>
            </w:r>
          </w:p>
        </w:tc>
        <w:tc>
          <w:tcPr>
            <w:tcW w:w="1418" w:type="dxa"/>
            <w:vAlign w:val="center"/>
          </w:tcPr>
          <w:p w:rsidR="0017323A" w:rsidRPr="00FE053E" w:rsidRDefault="0017323A" w:rsidP="00D40A5C">
            <w:pPr>
              <w:jc w:val="center"/>
              <w:rPr>
                <w:u w:val="single"/>
              </w:rPr>
            </w:pPr>
            <w:r w:rsidRPr="00FE053E">
              <w:rPr>
                <w:bCs/>
                <w:kern w:val="3"/>
                <w:u w:val="single"/>
              </w:rPr>
              <w:t>VARAM</w:t>
            </w:r>
          </w:p>
        </w:tc>
        <w:tc>
          <w:tcPr>
            <w:tcW w:w="1842" w:type="dxa"/>
            <w:vAlign w:val="center"/>
          </w:tcPr>
          <w:p w:rsidR="0017323A" w:rsidRPr="00FE053E" w:rsidRDefault="0017323A" w:rsidP="0046251E">
            <w:pPr>
              <w:jc w:val="center"/>
              <w:rPr>
                <w:u w:val="single"/>
              </w:rPr>
            </w:pPr>
            <w:r w:rsidRPr="00FE053E">
              <w:rPr>
                <w:u w:val="single"/>
              </w:rPr>
              <w:t>Nodrošināta papildus piekļuve publiskajiem e-pakalpojumiem.</w:t>
            </w:r>
          </w:p>
        </w:tc>
        <w:tc>
          <w:tcPr>
            <w:tcW w:w="1985" w:type="dxa"/>
            <w:vAlign w:val="center"/>
          </w:tcPr>
          <w:p w:rsidR="0017323A" w:rsidRPr="00FE053E" w:rsidRDefault="0017323A" w:rsidP="0046251E">
            <w:pPr>
              <w:jc w:val="center"/>
              <w:rPr>
                <w:color w:val="000000"/>
                <w:u w:val="single"/>
              </w:rPr>
            </w:pPr>
            <w:r w:rsidRPr="00FE053E">
              <w:rPr>
                <w:kern w:val="3"/>
                <w:u w:val="single"/>
              </w:rPr>
              <w:t>Esošā valsts budžeta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2F1E01" w:rsidRDefault="0017323A" w:rsidP="0046251E">
            <w:pPr>
              <w:suppressAutoHyphens/>
              <w:autoSpaceDN w:val="0"/>
              <w:jc w:val="center"/>
              <w:textAlignment w:val="baseline"/>
              <w:rPr>
                <w:kern w:val="3"/>
              </w:rPr>
            </w:pPr>
            <w:r w:rsidRPr="00B6284D">
              <w:rPr>
                <w:kern w:val="3"/>
              </w:rPr>
              <w:t>Priekšrocību noteikšana publiskajiem pakalpojumiem, kas tiek pieprasīti vai sniegti elektroniski</w:t>
            </w:r>
          </w:p>
        </w:tc>
        <w:tc>
          <w:tcPr>
            <w:tcW w:w="4409" w:type="dxa"/>
            <w:vAlign w:val="center"/>
          </w:tcPr>
          <w:p w:rsidR="0017323A" w:rsidRPr="00B6284D" w:rsidRDefault="0017323A" w:rsidP="0046251E">
            <w:pPr>
              <w:suppressAutoHyphens/>
              <w:autoSpaceDN w:val="0"/>
              <w:jc w:val="both"/>
              <w:textAlignment w:val="baseline"/>
              <w:rPr>
                <w:kern w:val="3"/>
                <w:highlight w:val="yellow"/>
              </w:rPr>
            </w:pPr>
            <w:r w:rsidRPr="00B6284D">
              <w:rPr>
                <w:kern w:val="3"/>
              </w:rPr>
              <w:t>Pasākuma ietvaros tiks veiktas izmaiņas normatīvajos aktos, lai noteiktu samazinātu maksu maksas pakalpojumiem vai valsts nodevām, kā arī ātrāku pakalpojumu sniegšanas termiņu, pieprasot un saņemot pakalpojumu elektroniski, tādējādi motivējot sabiedrību izmantot e-pakalpojumus.</w:t>
            </w:r>
          </w:p>
        </w:tc>
        <w:tc>
          <w:tcPr>
            <w:tcW w:w="1216" w:type="dxa"/>
            <w:vAlign w:val="center"/>
          </w:tcPr>
          <w:p w:rsidR="0017323A" w:rsidRDefault="0017323A" w:rsidP="0046251E">
            <w:pPr>
              <w:suppressAutoHyphens/>
              <w:autoSpaceDN w:val="0"/>
              <w:jc w:val="center"/>
              <w:textAlignment w:val="baseline"/>
              <w:rPr>
                <w:kern w:val="3"/>
              </w:rPr>
            </w:pPr>
            <w:r>
              <w:rPr>
                <w:kern w:val="3"/>
              </w:rPr>
              <w:t>2013.g.</w:t>
            </w:r>
          </w:p>
          <w:p w:rsidR="0017323A" w:rsidRPr="002F1E01" w:rsidRDefault="0017323A" w:rsidP="0046251E">
            <w:pPr>
              <w:suppressAutoHyphens/>
              <w:autoSpaceDN w:val="0"/>
              <w:jc w:val="center"/>
              <w:textAlignment w:val="baseline"/>
              <w:rPr>
                <w:kern w:val="3"/>
              </w:rPr>
            </w:pPr>
            <w:r>
              <w:rPr>
                <w:kern w:val="3"/>
              </w:rPr>
              <w:t>1.cet.</w:t>
            </w:r>
          </w:p>
        </w:tc>
        <w:tc>
          <w:tcPr>
            <w:tcW w:w="1276" w:type="dxa"/>
            <w:vAlign w:val="center"/>
          </w:tcPr>
          <w:p w:rsidR="0017323A" w:rsidRPr="002F1E01" w:rsidRDefault="0017323A" w:rsidP="0046251E">
            <w:pPr>
              <w:suppressAutoHyphens/>
              <w:autoSpaceDN w:val="0"/>
              <w:jc w:val="center"/>
              <w:textAlignment w:val="baseline"/>
              <w:rPr>
                <w:kern w:val="3"/>
              </w:rPr>
            </w:pPr>
            <w:r>
              <w:rPr>
                <w:kern w:val="3"/>
              </w:rPr>
              <w:t>VARAM</w:t>
            </w:r>
          </w:p>
        </w:tc>
        <w:tc>
          <w:tcPr>
            <w:tcW w:w="1418" w:type="dxa"/>
            <w:vAlign w:val="center"/>
          </w:tcPr>
          <w:p w:rsidR="0017323A" w:rsidRPr="002F1E01" w:rsidRDefault="0017323A" w:rsidP="0046251E">
            <w:pPr>
              <w:suppressAutoHyphens/>
              <w:autoSpaceDN w:val="0"/>
              <w:jc w:val="center"/>
              <w:textAlignment w:val="baseline"/>
              <w:rPr>
                <w:kern w:val="3"/>
              </w:rPr>
            </w:pPr>
            <w:r>
              <w:rPr>
                <w:kern w:val="3"/>
              </w:rPr>
              <w:t>Visas ministrijas</w:t>
            </w:r>
          </w:p>
        </w:tc>
        <w:tc>
          <w:tcPr>
            <w:tcW w:w="1842" w:type="dxa"/>
            <w:vAlign w:val="center"/>
          </w:tcPr>
          <w:p w:rsidR="0017323A" w:rsidRPr="00E74209" w:rsidRDefault="0017323A" w:rsidP="00B96C0D">
            <w:pPr>
              <w:suppressAutoHyphens/>
              <w:autoSpaceDN w:val="0"/>
              <w:jc w:val="center"/>
              <w:textAlignment w:val="baseline"/>
              <w:rPr>
                <w:kern w:val="3"/>
              </w:rPr>
            </w:pPr>
            <w:r w:rsidRPr="00E74209">
              <w:rPr>
                <w:kern w:val="3"/>
              </w:rPr>
              <w:t>Izstrādāti grozījumi normatīvajos aktos.</w:t>
            </w:r>
          </w:p>
        </w:tc>
        <w:tc>
          <w:tcPr>
            <w:tcW w:w="1985" w:type="dxa"/>
            <w:vAlign w:val="center"/>
          </w:tcPr>
          <w:p w:rsidR="0017323A" w:rsidRPr="00E74209" w:rsidRDefault="0017323A" w:rsidP="0046251E">
            <w:pPr>
              <w:suppressAutoHyphens/>
              <w:autoSpaceDN w:val="0"/>
              <w:jc w:val="center"/>
              <w:textAlignment w:val="baseline"/>
              <w:rPr>
                <w:kern w:val="3"/>
              </w:rPr>
            </w:pPr>
            <w:r w:rsidRPr="00E74209">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2F1E01" w:rsidRDefault="0017323A" w:rsidP="0046251E">
            <w:pPr>
              <w:suppressAutoHyphens/>
              <w:autoSpaceDN w:val="0"/>
              <w:jc w:val="center"/>
              <w:textAlignment w:val="baseline"/>
              <w:rPr>
                <w:kern w:val="3"/>
              </w:rPr>
            </w:pPr>
            <w:r w:rsidRPr="00072963">
              <w:rPr>
                <w:kern w:val="3"/>
              </w:rPr>
              <w:t>Vienotās e</w:t>
            </w:r>
            <w:r>
              <w:rPr>
                <w:kern w:val="3"/>
              </w:rPr>
              <w:noBreakHyphen/>
            </w:r>
            <w:r w:rsidRPr="00072963">
              <w:rPr>
                <w:kern w:val="3"/>
              </w:rPr>
              <w:t>pakalpojumu platformas pilnveide</w:t>
            </w:r>
          </w:p>
        </w:tc>
        <w:tc>
          <w:tcPr>
            <w:tcW w:w="4409" w:type="dxa"/>
            <w:vAlign w:val="center"/>
          </w:tcPr>
          <w:p w:rsidR="0017323A" w:rsidRPr="00D35FA5" w:rsidRDefault="0017323A" w:rsidP="0046251E">
            <w:pPr>
              <w:suppressAutoHyphens/>
              <w:autoSpaceDN w:val="0"/>
              <w:jc w:val="both"/>
              <w:textAlignment w:val="baseline"/>
              <w:rPr>
                <w:kern w:val="3"/>
              </w:rPr>
            </w:pPr>
            <w:r w:rsidRPr="002F1E01">
              <w:rPr>
                <w:kern w:val="3"/>
              </w:rPr>
              <w:t xml:space="preserve">Tiks veicināta valsts </w:t>
            </w:r>
            <w:r>
              <w:rPr>
                <w:kern w:val="3"/>
              </w:rPr>
              <w:t xml:space="preserve">sniegto </w:t>
            </w:r>
            <w:r w:rsidRPr="002F1E01">
              <w:rPr>
                <w:kern w:val="3"/>
              </w:rPr>
              <w:t>e</w:t>
            </w:r>
            <w:r>
              <w:rPr>
                <w:kern w:val="3"/>
              </w:rPr>
              <w:noBreakHyphen/>
            </w:r>
            <w:r w:rsidRPr="002F1E01">
              <w:rPr>
                <w:kern w:val="3"/>
              </w:rPr>
              <w:t xml:space="preserve">pakalpojumu pieejamība, turpinot </w:t>
            </w:r>
            <w:r>
              <w:rPr>
                <w:kern w:val="3"/>
              </w:rPr>
              <w:t>e</w:t>
            </w:r>
            <w:r>
              <w:rPr>
                <w:kern w:val="3"/>
              </w:rPr>
              <w:noBreakHyphen/>
            </w:r>
            <w:r w:rsidRPr="002F1E01">
              <w:rPr>
                <w:kern w:val="3"/>
              </w:rPr>
              <w:t xml:space="preserve">pakalpojumu </w:t>
            </w:r>
            <w:r>
              <w:rPr>
                <w:kern w:val="3"/>
              </w:rPr>
              <w:t>platformas</w:t>
            </w:r>
            <w:r w:rsidRPr="002F1E01">
              <w:rPr>
                <w:kern w:val="3"/>
              </w:rPr>
              <w:t xml:space="preserve"> jeb Valsts informācijas sistēmu savietotāja un portāla </w:t>
            </w:r>
            <w:hyperlink r:id="rId24" w:history="1">
              <w:r w:rsidRPr="001904D9">
                <w:rPr>
                  <w:rStyle w:val="Hyperlink"/>
                  <w:kern w:val="3"/>
                </w:rPr>
                <w:t>www.latvija.lv</w:t>
              </w:r>
            </w:hyperlink>
            <w:r>
              <w:rPr>
                <w:kern w:val="3"/>
              </w:rPr>
              <w:t xml:space="preserve"> </w:t>
            </w:r>
            <w:r w:rsidRPr="002F1E01">
              <w:rPr>
                <w:kern w:val="3"/>
              </w:rPr>
              <w:t>kā v</w:t>
            </w:r>
            <w:r>
              <w:rPr>
                <w:kern w:val="3"/>
              </w:rPr>
              <w:t xml:space="preserve">ienota kontaktpunkta attīstība </w:t>
            </w:r>
            <w:r w:rsidRPr="002F1E01">
              <w:rPr>
                <w:kern w:val="3"/>
              </w:rPr>
              <w:t xml:space="preserve">elektroniskā </w:t>
            </w:r>
            <w:r>
              <w:rPr>
                <w:kern w:val="3"/>
              </w:rPr>
              <w:t>vidē</w:t>
            </w:r>
            <w:r w:rsidRPr="002F1E01">
              <w:rPr>
                <w:kern w:val="3"/>
              </w:rPr>
              <w:t xml:space="preserve">. </w:t>
            </w:r>
            <w:r>
              <w:rPr>
                <w:color w:val="000000"/>
              </w:rPr>
              <w:t>Pasākuma ietvaros tiks izveidots risinājums, ar kura palīdzību varēs izveidot elektronisko pakalpojumu, izmantojot konfigurācijas veidnes. Būs iespējams izveidot interaktīvu e</w:t>
            </w:r>
            <w:r>
              <w:rPr>
                <w:color w:val="000000"/>
              </w:rPr>
              <w:noBreakHyphen/>
              <w:t xml:space="preserve">pakalpojuma formu jebkuram valsts pārvaldes un pašvaldību pakalpojumam no Publiskā pakalpojuma kataloga. Tiks </w:t>
            </w:r>
            <w:r>
              <w:rPr>
                <w:kern w:val="3"/>
              </w:rPr>
              <w:t>i</w:t>
            </w:r>
            <w:r w:rsidRPr="002F1E01">
              <w:rPr>
                <w:kern w:val="3"/>
              </w:rPr>
              <w:t xml:space="preserve">zstrādāti </w:t>
            </w:r>
            <w:r>
              <w:rPr>
                <w:kern w:val="3"/>
              </w:rPr>
              <w:t>e</w:t>
            </w:r>
            <w:r>
              <w:rPr>
                <w:kern w:val="3"/>
              </w:rPr>
              <w:noBreakHyphen/>
            </w:r>
            <w:r w:rsidRPr="00D35FA5">
              <w:rPr>
                <w:kern w:val="3"/>
              </w:rPr>
              <w:t xml:space="preserve">pakalpojumu </w:t>
            </w:r>
            <w:r>
              <w:rPr>
                <w:kern w:val="3"/>
              </w:rPr>
              <w:t>platformas</w:t>
            </w:r>
            <w:r w:rsidRPr="00D35FA5">
              <w:rPr>
                <w:kern w:val="3"/>
              </w:rPr>
              <w:t xml:space="preserve"> papildinājumi un izveidoti jauni koplietošanas rīki e</w:t>
            </w:r>
            <w:r>
              <w:rPr>
                <w:kern w:val="3"/>
              </w:rPr>
              <w:noBreakHyphen/>
            </w:r>
            <w:r w:rsidRPr="00D35FA5">
              <w:rPr>
                <w:kern w:val="3"/>
              </w:rPr>
              <w:t>pakalpojumu sniegšanai</w:t>
            </w:r>
            <w:r>
              <w:rPr>
                <w:kern w:val="3"/>
              </w:rPr>
              <w:t xml:space="preserve"> un informācijas sistēmu darbības nodrošināšanai.</w:t>
            </w:r>
          </w:p>
        </w:tc>
        <w:tc>
          <w:tcPr>
            <w:tcW w:w="1216" w:type="dxa"/>
            <w:vAlign w:val="center"/>
          </w:tcPr>
          <w:p w:rsidR="0017323A" w:rsidRPr="00DC455F" w:rsidRDefault="0017323A" w:rsidP="0046251E">
            <w:pPr>
              <w:suppressAutoHyphens/>
              <w:autoSpaceDN w:val="0"/>
              <w:jc w:val="center"/>
              <w:textAlignment w:val="baseline"/>
              <w:rPr>
                <w:kern w:val="3"/>
              </w:rPr>
            </w:pPr>
            <w:r w:rsidRPr="00415E65">
              <w:rPr>
                <w:kern w:val="3"/>
              </w:rPr>
              <w:t>2012.g. 2.cet.</w:t>
            </w:r>
          </w:p>
        </w:tc>
        <w:tc>
          <w:tcPr>
            <w:tcW w:w="1276" w:type="dxa"/>
            <w:vAlign w:val="center"/>
          </w:tcPr>
          <w:p w:rsidR="0017323A" w:rsidRDefault="0017323A" w:rsidP="0046251E">
            <w:pPr>
              <w:suppressAutoHyphens/>
              <w:autoSpaceDN w:val="0"/>
              <w:jc w:val="center"/>
              <w:textAlignment w:val="baseline"/>
              <w:rPr>
                <w:kern w:val="3"/>
              </w:rPr>
            </w:pPr>
            <w:r>
              <w:rPr>
                <w:kern w:val="3"/>
              </w:rPr>
              <w:t>VRAA</w:t>
            </w:r>
          </w:p>
        </w:tc>
        <w:tc>
          <w:tcPr>
            <w:tcW w:w="1418" w:type="dxa"/>
            <w:vAlign w:val="center"/>
          </w:tcPr>
          <w:p w:rsidR="0017323A" w:rsidRDefault="0017323A" w:rsidP="0046251E">
            <w:pPr>
              <w:suppressAutoHyphens/>
              <w:autoSpaceDN w:val="0"/>
              <w:jc w:val="center"/>
              <w:textAlignment w:val="baseline"/>
              <w:rPr>
                <w:kern w:val="3"/>
              </w:rPr>
            </w:pPr>
            <w:r>
              <w:rPr>
                <w:kern w:val="3"/>
              </w:rPr>
              <w:t>Visas ministrijas, VK</w:t>
            </w:r>
          </w:p>
        </w:tc>
        <w:tc>
          <w:tcPr>
            <w:tcW w:w="1842" w:type="dxa"/>
            <w:vAlign w:val="center"/>
          </w:tcPr>
          <w:p w:rsidR="0017323A" w:rsidRDefault="0017323A" w:rsidP="0046251E">
            <w:pPr>
              <w:suppressAutoHyphens/>
              <w:autoSpaceDN w:val="0"/>
              <w:jc w:val="center"/>
              <w:textAlignment w:val="baseline"/>
              <w:rPr>
                <w:kern w:val="3"/>
              </w:rPr>
            </w:pPr>
            <w:r>
              <w:rPr>
                <w:kern w:val="3"/>
              </w:rPr>
              <w:t>Izveidotas automātiskā e</w:t>
            </w:r>
            <w:r>
              <w:rPr>
                <w:kern w:val="3"/>
              </w:rPr>
              <w:noBreakHyphen/>
              <w:t>pakalpojuma veidnes un koplietošanas moduļi ārējām informācijas sistēmām un e-pakalpojumiem .</w:t>
            </w:r>
          </w:p>
        </w:tc>
        <w:tc>
          <w:tcPr>
            <w:tcW w:w="1985" w:type="dxa"/>
            <w:vAlign w:val="center"/>
          </w:tcPr>
          <w:p w:rsidR="0017323A" w:rsidRPr="002F01D5" w:rsidRDefault="0017323A" w:rsidP="0046251E">
            <w:pPr>
              <w:suppressAutoHyphens/>
              <w:autoSpaceDN w:val="0"/>
              <w:jc w:val="center"/>
              <w:textAlignment w:val="baseline"/>
              <w:rPr>
                <w:kern w:val="3"/>
              </w:rPr>
            </w:pPr>
            <w:r w:rsidRPr="00072963">
              <w:rPr>
                <w:kern w:val="3"/>
              </w:rPr>
              <w:t>ERAF projekta „E-pakalpojumi un to infrastruktūras attīstība</w:t>
            </w:r>
            <w:r w:rsidRPr="002F01D5">
              <w:rPr>
                <w:kern w:val="3"/>
              </w:rPr>
              <w:t xml:space="preserve">, </w:t>
            </w:r>
            <w:r>
              <w:rPr>
                <w:kern w:val="3"/>
              </w:rPr>
              <w:t>„</w:t>
            </w:r>
            <w:r w:rsidRPr="009E2DC0">
              <w:rPr>
                <w:kern w:val="3"/>
              </w:rPr>
              <w:t xml:space="preserve">Publiskās pārvaldes dokumentu pārvaldības sistēmu </w:t>
            </w:r>
            <w:r w:rsidRPr="00AA29E9">
              <w:rPr>
                <w:kern w:val="3"/>
              </w:rPr>
              <w:t>integrācijas vides izveide” un „</w:t>
            </w:r>
            <w:r w:rsidRPr="00AA29E9">
              <w:rPr>
                <w:color w:val="000000"/>
              </w:rPr>
              <w:t>Pašvaldības vienotās informācijas sistēmas funkcionalitātes paplašinā</w:t>
            </w:r>
            <w:r w:rsidRPr="00AA29E9">
              <w:rPr>
                <w:color w:val="000000"/>
              </w:rPr>
              <w:softHyphen/>
              <w:t>ša</w:t>
            </w:r>
            <w:r w:rsidRPr="00AA29E9">
              <w:rPr>
                <w:color w:val="000000"/>
              </w:rPr>
              <w:softHyphen/>
              <w:t>na saskaņā ar administra</w:t>
            </w:r>
            <w:r w:rsidRPr="00AA29E9">
              <w:rPr>
                <w:color w:val="000000"/>
              </w:rPr>
              <w:softHyphen/>
              <w:t xml:space="preserve">tīvi teritoriālo reformu, divi </w:t>
            </w:r>
            <w:r w:rsidRPr="00AA29E9">
              <w:rPr>
                <w:color w:val="000000"/>
              </w:rPr>
              <w:br/>
              <w:t>e-pakalpoju</w:t>
            </w:r>
            <w:r w:rsidRPr="00AA29E9">
              <w:rPr>
                <w:color w:val="000000"/>
              </w:rPr>
              <w:softHyphen/>
              <w:t>mi iedzīvotājiem, pakalpojumu centru darbinieku darba vietas programmatūras izmēģinājum</w:t>
            </w:r>
            <w:r>
              <w:rPr>
                <w:color w:val="000000"/>
              </w:rPr>
              <w:t>-</w:t>
            </w:r>
            <w:r w:rsidRPr="00AA29E9">
              <w:rPr>
                <w:color w:val="000000"/>
              </w:rPr>
              <w:t>projekts "Sasaiste ar būvniecības informācijas sistēmu, sociālo pārval</w:t>
            </w:r>
            <w:r w:rsidRPr="00AA29E9">
              <w:rPr>
                <w:color w:val="000000"/>
              </w:rPr>
              <w:softHyphen/>
              <w:t xml:space="preserve">žu moduļa attīstība, dzimtsarakstu funkcijas izpildes elektronizācijas pilnveidošana" </w:t>
            </w:r>
            <w:r w:rsidRPr="00AA29E9">
              <w:rPr>
                <w:kern w:val="3"/>
              </w:rPr>
              <w:t>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00297D" w:rsidRDefault="0017323A" w:rsidP="0046251E">
            <w:pPr>
              <w:suppressAutoHyphens/>
              <w:autoSpaceDN w:val="0"/>
              <w:jc w:val="center"/>
              <w:textAlignment w:val="baseline"/>
              <w:rPr>
                <w:kern w:val="3"/>
              </w:rPr>
            </w:pPr>
            <w:r w:rsidRPr="00072963">
              <w:rPr>
                <w:kern w:val="3"/>
              </w:rPr>
              <w:t xml:space="preserve">E-pakalpojums „Mani dati </w:t>
            </w:r>
            <w:r>
              <w:rPr>
                <w:kern w:val="3"/>
              </w:rPr>
              <w:t>informācijas sistēmās</w:t>
            </w:r>
            <w:r w:rsidRPr="002F1E01">
              <w:rPr>
                <w:kern w:val="3"/>
              </w:rPr>
              <w:t>”</w:t>
            </w:r>
          </w:p>
        </w:tc>
        <w:tc>
          <w:tcPr>
            <w:tcW w:w="4409" w:type="dxa"/>
            <w:vAlign w:val="center"/>
          </w:tcPr>
          <w:p w:rsidR="0017323A" w:rsidRDefault="0017323A" w:rsidP="0046251E">
            <w:pPr>
              <w:jc w:val="both"/>
              <w:textAlignment w:val="baseline"/>
            </w:pPr>
            <w:r w:rsidRPr="00072963">
              <w:t xml:space="preserve">Tiks </w:t>
            </w:r>
            <w:r>
              <w:t xml:space="preserve">izstrādāts tiesiskais regulējums, lai </w:t>
            </w:r>
            <w:r w:rsidRPr="00072963">
              <w:t>nodrošināt</w:t>
            </w:r>
            <w:r>
              <w:t>u</w:t>
            </w:r>
            <w:r w:rsidRPr="00072963">
              <w:t xml:space="preserve"> </w:t>
            </w:r>
            <w:r w:rsidRPr="0074303F">
              <w:t>iespēju iedzīvotājam bez maksas pārbaudīt kāda informācija par personu vai viņa īpašumu ir iekļauta VIS, kā arī citās informācijas</w:t>
            </w:r>
            <w:r w:rsidRPr="002B4001">
              <w:t xml:space="preserve"> sistēmās, kurām ir izveidota elektroniskā apkalpošanas vide. </w:t>
            </w:r>
          </w:p>
        </w:tc>
        <w:tc>
          <w:tcPr>
            <w:tcW w:w="1216" w:type="dxa"/>
            <w:vAlign w:val="center"/>
          </w:tcPr>
          <w:p w:rsidR="0017323A" w:rsidRPr="00AB6704" w:rsidRDefault="0017323A" w:rsidP="0046251E">
            <w:pPr>
              <w:suppressAutoHyphens/>
              <w:autoSpaceDN w:val="0"/>
              <w:jc w:val="center"/>
              <w:textAlignment w:val="baseline"/>
              <w:rPr>
                <w:kern w:val="3"/>
              </w:rPr>
            </w:pPr>
            <w:r w:rsidRPr="00AB6704">
              <w:rPr>
                <w:kern w:val="3"/>
              </w:rPr>
              <w:t>2013.g. 4.cet.</w:t>
            </w:r>
          </w:p>
        </w:tc>
        <w:tc>
          <w:tcPr>
            <w:tcW w:w="1276" w:type="dxa"/>
            <w:vAlign w:val="center"/>
          </w:tcPr>
          <w:p w:rsidR="0017323A" w:rsidRPr="00AB6704" w:rsidRDefault="0017323A" w:rsidP="0046251E">
            <w:pPr>
              <w:suppressAutoHyphens/>
              <w:autoSpaceDN w:val="0"/>
              <w:jc w:val="center"/>
              <w:textAlignment w:val="baseline"/>
              <w:rPr>
                <w:kern w:val="3"/>
              </w:rPr>
            </w:pPr>
            <w:r>
              <w:rPr>
                <w:kern w:val="3"/>
              </w:rPr>
              <w:t>VARAM</w:t>
            </w:r>
          </w:p>
        </w:tc>
        <w:tc>
          <w:tcPr>
            <w:tcW w:w="1418" w:type="dxa"/>
            <w:vAlign w:val="center"/>
          </w:tcPr>
          <w:p w:rsidR="0017323A" w:rsidRPr="00AB6704" w:rsidRDefault="0017323A" w:rsidP="0046251E">
            <w:pPr>
              <w:suppressAutoHyphens/>
              <w:autoSpaceDN w:val="0"/>
              <w:jc w:val="center"/>
              <w:textAlignment w:val="baseline"/>
              <w:rPr>
                <w:kern w:val="3"/>
              </w:rPr>
            </w:pPr>
            <w:r w:rsidRPr="00AB6704">
              <w:rPr>
                <w:kern w:val="3"/>
              </w:rPr>
              <w:t>Visas ministrijas</w:t>
            </w:r>
          </w:p>
        </w:tc>
        <w:tc>
          <w:tcPr>
            <w:tcW w:w="1842" w:type="dxa"/>
            <w:vAlign w:val="center"/>
          </w:tcPr>
          <w:p w:rsidR="0017323A" w:rsidRPr="00AB6704" w:rsidRDefault="0017323A" w:rsidP="0046251E">
            <w:pPr>
              <w:suppressAutoHyphens/>
              <w:autoSpaceDN w:val="0"/>
              <w:jc w:val="center"/>
              <w:textAlignment w:val="baseline"/>
              <w:rPr>
                <w:kern w:val="3"/>
              </w:rPr>
            </w:pPr>
            <w:r w:rsidRPr="00AB6704">
              <w:rPr>
                <w:kern w:val="3"/>
              </w:rPr>
              <w:t xml:space="preserve">Izstrādāts </w:t>
            </w:r>
            <w:r>
              <w:rPr>
                <w:kern w:val="3"/>
              </w:rPr>
              <w:t xml:space="preserve">attīstības </w:t>
            </w:r>
            <w:r w:rsidRPr="00AB6704">
              <w:rPr>
                <w:kern w:val="3"/>
              </w:rPr>
              <w:t>plānošanas dokuments</w:t>
            </w:r>
            <w:r>
              <w:rPr>
                <w:kern w:val="3"/>
              </w:rPr>
              <w:t xml:space="preserve"> un veikti grozījumi normatīvajos aktos.</w:t>
            </w:r>
          </w:p>
        </w:tc>
        <w:tc>
          <w:tcPr>
            <w:tcW w:w="1985" w:type="dxa"/>
            <w:vAlign w:val="center"/>
          </w:tcPr>
          <w:p w:rsidR="0017323A" w:rsidRPr="00AB6704" w:rsidRDefault="0017323A" w:rsidP="0046251E">
            <w:pPr>
              <w:suppressAutoHyphens/>
              <w:autoSpaceDN w:val="0"/>
              <w:jc w:val="center"/>
              <w:textAlignment w:val="baseline"/>
              <w:rPr>
                <w:kern w:val="3"/>
              </w:rPr>
            </w:pPr>
            <w:r w:rsidRPr="00AB6704">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8A73F6" w:rsidRDefault="0017323A" w:rsidP="0046251E">
            <w:pPr>
              <w:jc w:val="center"/>
            </w:pPr>
            <w:r w:rsidRPr="008A73F6">
              <w:t>Administratīvo naudas sodu nomaksas pārbaude</w:t>
            </w:r>
          </w:p>
        </w:tc>
        <w:tc>
          <w:tcPr>
            <w:tcW w:w="4409" w:type="dxa"/>
            <w:vAlign w:val="center"/>
          </w:tcPr>
          <w:p w:rsidR="0017323A" w:rsidRPr="008A73F6" w:rsidRDefault="0017323A" w:rsidP="0046251E">
            <w:pPr>
              <w:jc w:val="both"/>
            </w:pPr>
            <w:r>
              <w:t>E-p</w:t>
            </w:r>
            <w:r w:rsidRPr="008A73F6">
              <w:t>akalpojuma ietvaros personai bez maksas būs iespējams iegūt informāciju no Sodu reģistra par administratīvā pārkāpuma lietā pieņemtā lēmuma par administ</w:t>
            </w:r>
            <w:r>
              <w:t xml:space="preserve">ratīvā soda uzlikšanu ietvaros </w:t>
            </w:r>
            <w:r w:rsidRPr="008A73F6">
              <w:t>sev uzliktā naudas soda nomaksu</w:t>
            </w:r>
            <w:r>
              <w:t>. P</w:t>
            </w:r>
            <w:r w:rsidRPr="008A73F6">
              <w:t>er</w:t>
            </w:r>
            <w:r>
              <w:t>sona var izvēlēties laika posmu</w:t>
            </w:r>
            <w:r w:rsidRPr="008A73F6">
              <w:t xml:space="preserve"> par kuru nepieciešama informācija par admi</w:t>
            </w:r>
            <w:r>
              <w:t>nistratīvā naudas soda nomaksu. K</w:t>
            </w:r>
            <w:r w:rsidRPr="008A73F6">
              <w:t>ā atbildi persona saņem hronoloģisku n</w:t>
            </w:r>
            <w:r>
              <w:t>enomaksāto naudas sodu sarakstu.</w:t>
            </w:r>
          </w:p>
        </w:tc>
        <w:tc>
          <w:tcPr>
            <w:tcW w:w="1216" w:type="dxa"/>
            <w:vAlign w:val="center"/>
          </w:tcPr>
          <w:p w:rsidR="0017323A" w:rsidRPr="008A73F6" w:rsidRDefault="0017323A" w:rsidP="0046251E">
            <w:pPr>
              <w:jc w:val="center"/>
            </w:pPr>
            <w:r w:rsidRPr="008A73F6">
              <w:t xml:space="preserve">2011.g. </w:t>
            </w:r>
            <w:r>
              <w:t>2</w:t>
            </w:r>
            <w:r w:rsidRPr="008A73F6">
              <w:t>.cet.</w:t>
            </w:r>
          </w:p>
        </w:tc>
        <w:tc>
          <w:tcPr>
            <w:tcW w:w="1276" w:type="dxa"/>
            <w:vAlign w:val="center"/>
          </w:tcPr>
          <w:p w:rsidR="0017323A" w:rsidRPr="008A73F6" w:rsidRDefault="0017323A" w:rsidP="0046251E">
            <w:pPr>
              <w:jc w:val="center"/>
            </w:pPr>
            <w:r>
              <w:t>IeM IC</w:t>
            </w:r>
          </w:p>
        </w:tc>
        <w:tc>
          <w:tcPr>
            <w:tcW w:w="1418" w:type="dxa"/>
            <w:vAlign w:val="center"/>
          </w:tcPr>
          <w:p w:rsidR="0017323A" w:rsidRPr="008A73F6" w:rsidRDefault="0017323A" w:rsidP="0046251E">
            <w:pPr>
              <w:jc w:val="center"/>
            </w:pPr>
            <w:r>
              <w:t>VRAA</w:t>
            </w:r>
            <w:r w:rsidRPr="008A73F6">
              <w:t>, PMLP</w:t>
            </w:r>
          </w:p>
        </w:tc>
        <w:tc>
          <w:tcPr>
            <w:tcW w:w="1842" w:type="dxa"/>
            <w:vAlign w:val="center"/>
          </w:tcPr>
          <w:p w:rsidR="0017323A" w:rsidRPr="008A73F6" w:rsidRDefault="0017323A" w:rsidP="0046251E">
            <w:pPr>
              <w:jc w:val="center"/>
            </w:pPr>
            <w:r w:rsidRPr="008A73F6">
              <w:t>Izveidots viens e</w:t>
            </w:r>
            <w:r w:rsidRPr="008A73F6">
              <w:noBreakHyphen/>
              <w:t>pakalpojums.</w:t>
            </w:r>
          </w:p>
        </w:tc>
        <w:tc>
          <w:tcPr>
            <w:tcW w:w="1985" w:type="dxa"/>
            <w:vAlign w:val="center"/>
          </w:tcPr>
          <w:p w:rsidR="0017323A" w:rsidRPr="008A73F6" w:rsidRDefault="0017323A" w:rsidP="0046251E">
            <w:pPr>
              <w:jc w:val="center"/>
              <w:rPr>
                <w:color w:val="000000"/>
              </w:rPr>
            </w:pPr>
            <w:r w:rsidRPr="008A73F6">
              <w:t>ERAF projekta „E</w:t>
            </w:r>
            <w:r>
              <w:noBreakHyphen/>
            </w:r>
            <w:r w:rsidRPr="008A73F6">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094D50" w:rsidRDefault="0017323A" w:rsidP="0046251E">
            <w:pPr>
              <w:jc w:val="center"/>
            </w:pPr>
            <w:r>
              <w:t>Pieteikums v</w:t>
            </w:r>
            <w:r w:rsidRPr="00094D50">
              <w:t xml:space="preserve">ēstules </w:t>
            </w:r>
            <w:r>
              <w:t>no</w:t>
            </w:r>
            <w:r w:rsidRPr="00094D50">
              <w:t>sūtīšana</w:t>
            </w:r>
            <w:r>
              <w:t>i</w:t>
            </w:r>
            <w:r w:rsidRPr="00094D50">
              <w:t xml:space="preserve"> fiziskajai personai</w:t>
            </w:r>
          </w:p>
        </w:tc>
        <w:tc>
          <w:tcPr>
            <w:tcW w:w="4409" w:type="dxa"/>
            <w:vAlign w:val="center"/>
          </w:tcPr>
          <w:p w:rsidR="0017323A" w:rsidRPr="00094D50" w:rsidRDefault="0017323A" w:rsidP="0046251E">
            <w:pPr>
              <w:jc w:val="both"/>
            </w:pPr>
            <w:r w:rsidRPr="00211718">
              <w:t xml:space="preserve">PMLP nodrošina </w:t>
            </w:r>
            <w:r>
              <w:t>e-</w:t>
            </w:r>
            <w:r w:rsidRPr="00211718">
              <w:t xml:space="preserve">pakalpojumu </w:t>
            </w:r>
            <w:r>
              <w:t>–</w:t>
            </w:r>
            <w:r w:rsidRPr="00211718">
              <w:t xml:space="preserve"> v</w:t>
            </w:r>
            <w:r>
              <w:t>ēstuļu pārsūtīšanu (</w:t>
            </w:r>
            <w:r w:rsidRPr="00211718">
              <w:t>nosūtīšanu) personas izvēlētam adresātam, kuram nav zināma dzīvēs vieta vai informē adresātu par to, ka persona vēlas saņemt adresāta kontaktinformāciju.</w:t>
            </w:r>
          </w:p>
        </w:tc>
        <w:tc>
          <w:tcPr>
            <w:tcW w:w="1216" w:type="dxa"/>
            <w:vAlign w:val="center"/>
          </w:tcPr>
          <w:p w:rsidR="0017323A" w:rsidRPr="007063A9" w:rsidRDefault="0017323A" w:rsidP="0046251E">
            <w:pPr>
              <w:jc w:val="center"/>
            </w:pPr>
            <w:r w:rsidRPr="007063A9">
              <w:t>2011.g. 4.cet.</w:t>
            </w:r>
          </w:p>
        </w:tc>
        <w:tc>
          <w:tcPr>
            <w:tcW w:w="1276" w:type="dxa"/>
            <w:vAlign w:val="center"/>
          </w:tcPr>
          <w:p w:rsidR="0017323A" w:rsidRPr="007063A9" w:rsidRDefault="0017323A" w:rsidP="0046251E">
            <w:pPr>
              <w:jc w:val="center"/>
            </w:pPr>
            <w:r>
              <w:t>VRAA</w:t>
            </w:r>
          </w:p>
        </w:tc>
        <w:tc>
          <w:tcPr>
            <w:tcW w:w="1418" w:type="dxa"/>
            <w:vAlign w:val="center"/>
          </w:tcPr>
          <w:p w:rsidR="0017323A" w:rsidRPr="007063A9" w:rsidRDefault="0017323A" w:rsidP="0046251E">
            <w:pPr>
              <w:jc w:val="center"/>
            </w:pPr>
            <w:r>
              <w:t>PMLP</w:t>
            </w:r>
          </w:p>
        </w:tc>
        <w:tc>
          <w:tcPr>
            <w:tcW w:w="1842" w:type="dxa"/>
            <w:vAlign w:val="center"/>
          </w:tcPr>
          <w:p w:rsidR="0017323A" w:rsidRPr="007063A9" w:rsidRDefault="0017323A" w:rsidP="0046251E">
            <w:pPr>
              <w:jc w:val="center"/>
            </w:pPr>
            <w:r w:rsidRPr="007063A9">
              <w:t>Izveidots viens e</w:t>
            </w:r>
            <w:r w:rsidRPr="007063A9">
              <w:noBreakHyphen/>
              <w:t>pakalpojums.</w:t>
            </w:r>
          </w:p>
        </w:tc>
        <w:tc>
          <w:tcPr>
            <w:tcW w:w="1985" w:type="dxa"/>
            <w:vAlign w:val="center"/>
          </w:tcPr>
          <w:p w:rsidR="0017323A" w:rsidRPr="007063A9" w:rsidRDefault="0017323A" w:rsidP="0046251E">
            <w:pPr>
              <w:jc w:val="center"/>
              <w:rPr>
                <w:color w:val="000000"/>
              </w:rPr>
            </w:pPr>
            <w:r w:rsidRPr="007063A9">
              <w:t>ERAF projekta „E</w:t>
            </w:r>
            <w:r w:rsidRPr="007063A9">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25BA" w:rsidRDefault="0017323A" w:rsidP="0046251E">
            <w:pPr>
              <w:jc w:val="center"/>
            </w:pPr>
            <w:r w:rsidRPr="007B25BA">
              <w:t>Ziņas par personas aprūpes vai aizgādības tiesībām</w:t>
            </w:r>
          </w:p>
        </w:tc>
        <w:tc>
          <w:tcPr>
            <w:tcW w:w="4409" w:type="dxa"/>
            <w:vAlign w:val="center"/>
          </w:tcPr>
          <w:p w:rsidR="0017323A" w:rsidRPr="007B25BA" w:rsidRDefault="0017323A" w:rsidP="0046251E">
            <w:pPr>
              <w:jc w:val="both"/>
            </w:pPr>
            <w:r>
              <w:t xml:space="preserve">Ziņu sniegšana bez maksas par </w:t>
            </w:r>
            <w:r w:rsidRPr="007B25BA">
              <w:t>bāriņtiesas nolēmumu par aprūpes tiesību atņemšanu, kā arī tiesas nolēmumu par aiz</w:t>
            </w:r>
            <w:r>
              <w:t>gādības tiesību atņemšanu.</w:t>
            </w:r>
          </w:p>
        </w:tc>
        <w:tc>
          <w:tcPr>
            <w:tcW w:w="1216" w:type="dxa"/>
            <w:vAlign w:val="center"/>
          </w:tcPr>
          <w:p w:rsidR="0017323A" w:rsidRPr="007B25BA" w:rsidRDefault="0017323A" w:rsidP="0046251E">
            <w:pPr>
              <w:jc w:val="center"/>
            </w:pPr>
            <w:r w:rsidRPr="007B25BA">
              <w:t>2011.g. 4.cet.</w:t>
            </w:r>
          </w:p>
        </w:tc>
        <w:tc>
          <w:tcPr>
            <w:tcW w:w="1276" w:type="dxa"/>
            <w:vAlign w:val="center"/>
          </w:tcPr>
          <w:p w:rsidR="0017323A" w:rsidRPr="007B25BA" w:rsidRDefault="0017323A" w:rsidP="0046251E">
            <w:pPr>
              <w:jc w:val="center"/>
            </w:pPr>
            <w:r>
              <w:t>VRAA</w:t>
            </w:r>
          </w:p>
        </w:tc>
        <w:tc>
          <w:tcPr>
            <w:tcW w:w="1418" w:type="dxa"/>
            <w:vAlign w:val="center"/>
          </w:tcPr>
          <w:p w:rsidR="0017323A" w:rsidRPr="007B25BA" w:rsidRDefault="0017323A" w:rsidP="0046251E">
            <w:pPr>
              <w:jc w:val="center"/>
            </w:pPr>
            <w:r>
              <w:t>PMLP</w:t>
            </w:r>
          </w:p>
        </w:tc>
        <w:tc>
          <w:tcPr>
            <w:tcW w:w="1842" w:type="dxa"/>
            <w:vAlign w:val="center"/>
          </w:tcPr>
          <w:p w:rsidR="0017323A" w:rsidRPr="007B25BA" w:rsidRDefault="0017323A" w:rsidP="0046251E">
            <w:pPr>
              <w:jc w:val="center"/>
            </w:pPr>
            <w:r w:rsidRPr="007B25BA">
              <w:t xml:space="preserve">Izveidots viens </w:t>
            </w:r>
            <w:r>
              <w:t xml:space="preserve">starpiestāžu </w:t>
            </w:r>
            <w:r w:rsidRPr="007B25BA">
              <w:t>e</w:t>
            </w:r>
            <w:r w:rsidRPr="007B25BA">
              <w:noBreakHyphen/>
              <w:t>pakalpojums.</w:t>
            </w:r>
          </w:p>
        </w:tc>
        <w:tc>
          <w:tcPr>
            <w:tcW w:w="1985" w:type="dxa"/>
            <w:vAlign w:val="center"/>
          </w:tcPr>
          <w:p w:rsidR="0017323A" w:rsidRPr="007B25BA" w:rsidRDefault="0017323A" w:rsidP="0046251E">
            <w:pPr>
              <w:jc w:val="center"/>
              <w:rPr>
                <w:color w:val="000000"/>
              </w:rPr>
            </w:pPr>
            <w:r w:rsidRPr="007B25BA">
              <w:t>ERAF projekta „E</w:t>
            </w:r>
            <w:r w:rsidRPr="007B25BA">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610728" w:rsidRDefault="0017323A" w:rsidP="0046251E">
            <w:pPr>
              <w:jc w:val="center"/>
              <w:rPr>
                <w:color w:val="FF0000"/>
              </w:rPr>
            </w:pPr>
            <w:r w:rsidRPr="00072963">
              <w:t>VZD datu publicēšanas sistēmas attīstīšana</w:t>
            </w:r>
          </w:p>
        </w:tc>
        <w:tc>
          <w:tcPr>
            <w:tcW w:w="4409" w:type="dxa"/>
            <w:vAlign w:val="center"/>
          </w:tcPr>
          <w:p w:rsidR="0017323A" w:rsidRPr="00610728" w:rsidRDefault="0017323A" w:rsidP="002C5DF2">
            <w:pPr>
              <w:jc w:val="both"/>
            </w:pPr>
            <w:r w:rsidRPr="00610728">
              <w:t xml:space="preserve">VZD datu publicēšanas sistēmā </w:t>
            </w:r>
            <w:r>
              <w:t xml:space="preserve">tiks </w:t>
            </w:r>
            <w:r w:rsidRPr="00610728">
              <w:t>papildināt</w:t>
            </w:r>
            <w:r>
              <w:t>s</w:t>
            </w:r>
            <w:r w:rsidRPr="00610728">
              <w:t xml:space="preserve"> realizēt</w:t>
            </w:r>
            <w:r>
              <w:t>ais</w:t>
            </w:r>
            <w:r w:rsidRPr="00610728">
              <w:t xml:space="preserve"> telpisko datu pārlūkošanas e-pakalpojum</w:t>
            </w:r>
            <w:r>
              <w:t>s</w:t>
            </w:r>
            <w:r w:rsidRPr="00610728">
              <w:t xml:space="preserve"> ar papildus datu kopām</w:t>
            </w:r>
            <w:r>
              <w:t>, piemēram, t</w:t>
            </w:r>
            <w:r w:rsidRPr="00610728">
              <w:t>opogrāfisko datu mērogā 1:500 telpis</w:t>
            </w:r>
            <w:r>
              <w:t xml:space="preserve">ko datu (t.sk. fona materiālu) </w:t>
            </w:r>
            <w:r w:rsidRPr="00610728">
              <w:t>pārlūkošana</w:t>
            </w:r>
            <w:r>
              <w:t>, a</w:t>
            </w:r>
            <w:r w:rsidRPr="00610728">
              <w:t>pgrūtināto teritoriju infor</w:t>
            </w:r>
            <w:r>
              <w:t xml:space="preserve">mācijas sistēmas telpisko datu, </w:t>
            </w:r>
            <w:r w:rsidRPr="00610728">
              <w:t>t.sk. fo</w:t>
            </w:r>
            <w:r w:rsidRPr="002C5DF2">
              <w:t>na materiālu (gan VZD pārziņā esoš</w:t>
            </w:r>
            <w:r>
              <w:t>o</w:t>
            </w:r>
            <w:r w:rsidRPr="002C5DF2">
              <w:t xml:space="preserve"> datu kop</w:t>
            </w:r>
            <w:r>
              <w:t xml:space="preserve">u, </w:t>
            </w:r>
            <w:r w:rsidRPr="002C5DF2">
              <w:t>piemēram, skenēt</w:t>
            </w:r>
            <w:r>
              <w:t>o</w:t>
            </w:r>
            <w:r w:rsidRPr="002C5DF2">
              <w:t xml:space="preserve"> arhīva materiāl</w:t>
            </w:r>
            <w:r>
              <w:t>u</w:t>
            </w:r>
            <w:r w:rsidRPr="002C5DF2">
              <w:t>, Valsts adrešu reģistr</w:t>
            </w:r>
            <w:r>
              <w:t>a u.c.</w:t>
            </w:r>
            <w:r w:rsidRPr="002C5DF2">
              <w:t>, gan arī datu kop</w:t>
            </w:r>
            <w:r>
              <w:t>u</w:t>
            </w:r>
            <w:r w:rsidRPr="002C5DF2">
              <w:t xml:space="preserve">, kuras </w:t>
            </w:r>
            <w:r>
              <w:t xml:space="preserve">ir citu iestāžu pārziņā, </w:t>
            </w:r>
            <w:r w:rsidRPr="002C5DF2">
              <w:t>piemēram, LĢIA u.c.</w:t>
            </w:r>
            <w:r>
              <w:t>)</w:t>
            </w:r>
            <w:r w:rsidRPr="002C5DF2">
              <w:t xml:space="preserve"> datu</w:t>
            </w:r>
            <w:r>
              <w:t xml:space="preserve"> </w:t>
            </w:r>
            <w:r w:rsidRPr="00610728">
              <w:t>pārlūkošana par visas valsts teritoriju</w:t>
            </w:r>
            <w:r>
              <w:t>. Tiks i</w:t>
            </w:r>
            <w:r w:rsidRPr="00610728">
              <w:t>zveidot</w:t>
            </w:r>
            <w:r>
              <w:t>s</w:t>
            </w:r>
            <w:r w:rsidRPr="00610728">
              <w:t xml:space="preserve"> e</w:t>
            </w:r>
            <w:r>
              <w:noBreakHyphen/>
            </w:r>
            <w:r w:rsidRPr="00610728">
              <w:t>pakalpojum</w:t>
            </w:r>
            <w:r>
              <w:t>s</w:t>
            </w:r>
            <w:r w:rsidRPr="00610728">
              <w:t>, kas nodrošinā</w:t>
            </w:r>
            <w:r>
              <w:t>s</w:t>
            </w:r>
            <w:r w:rsidRPr="00610728">
              <w:t xml:space="preserve"> datu (teksta un telpisko) atlasi un izvadi par konkrētiem objektiem vai apgabaliem pēc lietotāja definētiem parametriem (jebkurā no VZ</w:t>
            </w:r>
            <w:r>
              <w:t>D pārziņā esošajām datu kopām). Tāpat arī tiks r</w:t>
            </w:r>
            <w:r w:rsidRPr="00610728">
              <w:t>ealizēt</w:t>
            </w:r>
            <w:r>
              <w:t>s</w:t>
            </w:r>
            <w:r w:rsidRPr="00610728">
              <w:t xml:space="preserve"> e</w:t>
            </w:r>
            <w:r>
              <w:noBreakHyphen/>
            </w:r>
            <w:r w:rsidRPr="00610728">
              <w:t>pakalpojum</w:t>
            </w:r>
            <w:r>
              <w:t>s</w:t>
            </w:r>
            <w:r w:rsidRPr="00610728">
              <w:t xml:space="preserve">, lai nodrošinātu VZD rīcībā esošo tematisko karšu sagatavošanu un attēlošanu pēc lietotāja definētiem </w:t>
            </w:r>
            <w:r>
              <w:t xml:space="preserve">parametriem. VZD ģeogrāfiskās datu kopas, metadati un citi pakalpojumi iedzīvotājiem un komersantiem būs pieejami VRAA pārziņā esošajā </w:t>
            </w:r>
            <w:r>
              <w:rPr>
                <w:color w:val="000000"/>
              </w:rPr>
              <w:t>vienotās ģeotelpiskās informācijas portālā.</w:t>
            </w:r>
          </w:p>
        </w:tc>
        <w:tc>
          <w:tcPr>
            <w:tcW w:w="1216" w:type="dxa"/>
            <w:vAlign w:val="center"/>
          </w:tcPr>
          <w:p w:rsidR="0017323A" w:rsidRPr="00610728" w:rsidRDefault="0017323A" w:rsidP="0046251E">
            <w:pPr>
              <w:jc w:val="center"/>
            </w:pPr>
            <w:r w:rsidRPr="00610728">
              <w:t xml:space="preserve">2012.g. </w:t>
            </w:r>
            <w:r>
              <w:t>4.cet.</w:t>
            </w:r>
          </w:p>
        </w:tc>
        <w:tc>
          <w:tcPr>
            <w:tcW w:w="1276" w:type="dxa"/>
            <w:vAlign w:val="center"/>
          </w:tcPr>
          <w:p w:rsidR="0017323A" w:rsidRPr="00610728" w:rsidRDefault="0017323A" w:rsidP="0046251E">
            <w:pPr>
              <w:jc w:val="center"/>
            </w:pPr>
            <w:r w:rsidRPr="00610728">
              <w:t>VZD</w:t>
            </w:r>
          </w:p>
        </w:tc>
        <w:tc>
          <w:tcPr>
            <w:tcW w:w="1418" w:type="dxa"/>
            <w:vAlign w:val="center"/>
          </w:tcPr>
          <w:p w:rsidR="0017323A" w:rsidRDefault="0017323A" w:rsidP="0046251E">
            <w:pPr>
              <w:jc w:val="center"/>
            </w:pPr>
            <w:r>
              <w:t>LĢIA,</w:t>
            </w:r>
          </w:p>
          <w:p w:rsidR="0017323A" w:rsidRPr="00610728" w:rsidRDefault="0017323A" w:rsidP="0046251E">
            <w:pPr>
              <w:jc w:val="center"/>
            </w:pPr>
            <w:r w:rsidRPr="00610728">
              <w:t>VRAA</w:t>
            </w:r>
          </w:p>
        </w:tc>
        <w:tc>
          <w:tcPr>
            <w:tcW w:w="1842" w:type="dxa"/>
            <w:vAlign w:val="center"/>
          </w:tcPr>
          <w:p w:rsidR="0017323A" w:rsidRPr="00610728" w:rsidRDefault="0017323A" w:rsidP="0046251E">
            <w:pPr>
              <w:jc w:val="center"/>
            </w:pPr>
            <w:r>
              <w:t xml:space="preserve">Izstrādāti un ieviesti vai </w:t>
            </w:r>
            <w:r w:rsidRPr="00610728">
              <w:t>papi</w:t>
            </w:r>
            <w:r>
              <w:t>ldināti esošie e</w:t>
            </w:r>
            <w:r>
              <w:noBreakHyphen/>
            </w:r>
            <w:r w:rsidRPr="00610728">
              <w:t>pakalpojumi</w:t>
            </w:r>
            <w:r>
              <w:t>.</w:t>
            </w:r>
          </w:p>
        </w:tc>
        <w:tc>
          <w:tcPr>
            <w:tcW w:w="1985" w:type="dxa"/>
            <w:vAlign w:val="center"/>
          </w:tcPr>
          <w:p w:rsidR="0017323A" w:rsidRPr="00610728" w:rsidRDefault="0017323A" w:rsidP="0046251E">
            <w:pPr>
              <w:jc w:val="center"/>
            </w:pPr>
            <w:r w:rsidRPr="00610728">
              <w:t>ERAF projekt</w:t>
            </w:r>
            <w:r>
              <w:t>u</w:t>
            </w:r>
            <w:r w:rsidRPr="00610728">
              <w:t xml:space="preserve"> „Valsts zemes dienesta ģeotelpisko datu ģeotelpiskās informācijas sistēmas izveide” </w:t>
            </w:r>
            <w:r w:rsidRPr="007C410A">
              <w:t>un „</w:t>
            </w:r>
            <w:r w:rsidRPr="00072963">
              <w:rPr>
                <w:color w:val="000000"/>
              </w:rPr>
              <w:t>Vienotā ģeotelpiskās informācijas portāla izveidošana un nozaru ĢIS sasaiste ar portālu</w:t>
            </w:r>
            <w:r w:rsidRPr="007C410A">
              <w:t>” ietvaros</w:t>
            </w:r>
            <w:r w:rsidRPr="00610728">
              <w:t>.</w:t>
            </w:r>
          </w:p>
          <w:p w:rsidR="0017323A" w:rsidRPr="00610728" w:rsidRDefault="0017323A" w:rsidP="0046251E">
            <w:pPr>
              <w:jc w:val="center"/>
            </w:pP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2F202C" w:rsidRDefault="0017323A" w:rsidP="0046251E">
            <w:pPr>
              <w:jc w:val="center"/>
            </w:pPr>
            <w:r w:rsidRPr="00072963">
              <w:t>VZD pakalpojumu elektroniska pasūtīšana</w:t>
            </w:r>
          </w:p>
        </w:tc>
        <w:tc>
          <w:tcPr>
            <w:tcW w:w="4409" w:type="dxa"/>
          </w:tcPr>
          <w:p w:rsidR="0017323A" w:rsidRDefault="0017323A" w:rsidP="0046251E">
            <w:pPr>
              <w:jc w:val="both"/>
            </w:pPr>
            <w:r w:rsidRPr="002F202C">
              <w:t>VZD klientiem plānots nodrošināt iespēju elektroniski tiešsaistes režīmā veikt pakalpojumu pasūtīšanu, apmaksu un saņemšanu (pakalpojumiem, kuriem tas iespējams).</w:t>
            </w:r>
            <w:r>
              <w:t xml:space="preserve"> T</w:t>
            </w:r>
            <w:r w:rsidRPr="002F202C">
              <w:t>ik</w:t>
            </w:r>
            <w:r>
              <w:t>s</w:t>
            </w:r>
            <w:r w:rsidRPr="002F202C">
              <w:t xml:space="preserve"> samazināts arī šo pakalpojumu saņemšanas laiks.</w:t>
            </w:r>
            <w:r>
              <w:t xml:space="preserve"> Pasākuma rezultātā tiks izveidoti e-pakalpojumi, kurus varēs pieprasīt un saņemt Latvijas valsts portālā </w:t>
            </w:r>
            <w:hyperlink r:id="rId25"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2F202C" w:rsidRDefault="0017323A" w:rsidP="0046251E">
            <w:pPr>
              <w:jc w:val="center"/>
            </w:pPr>
            <w:r w:rsidRPr="002F202C">
              <w:t xml:space="preserve">2012.g. </w:t>
            </w:r>
            <w:r>
              <w:t>4.cet.</w:t>
            </w:r>
          </w:p>
        </w:tc>
        <w:tc>
          <w:tcPr>
            <w:tcW w:w="1276" w:type="dxa"/>
            <w:vAlign w:val="center"/>
          </w:tcPr>
          <w:p w:rsidR="0017323A" w:rsidRPr="002F202C" w:rsidRDefault="0017323A" w:rsidP="0046251E">
            <w:pPr>
              <w:jc w:val="center"/>
            </w:pPr>
            <w:r w:rsidRPr="002F202C">
              <w:t>VZD</w:t>
            </w:r>
          </w:p>
        </w:tc>
        <w:tc>
          <w:tcPr>
            <w:tcW w:w="1418" w:type="dxa"/>
            <w:vAlign w:val="center"/>
          </w:tcPr>
          <w:p w:rsidR="0017323A" w:rsidRPr="002F202C" w:rsidRDefault="0017323A" w:rsidP="0046251E">
            <w:pPr>
              <w:jc w:val="center"/>
            </w:pPr>
            <w:r>
              <w:t>VRAA</w:t>
            </w:r>
          </w:p>
        </w:tc>
        <w:tc>
          <w:tcPr>
            <w:tcW w:w="1842" w:type="dxa"/>
            <w:vAlign w:val="center"/>
          </w:tcPr>
          <w:p w:rsidR="0017323A" w:rsidRPr="00F527D7" w:rsidRDefault="0017323A" w:rsidP="0046251E">
            <w:pPr>
              <w:jc w:val="center"/>
            </w:pPr>
            <w:r w:rsidRPr="00F527D7">
              <w:t>Izstrādāti un ieviesti jauni e</w:t>
            </w:r>
            <w:r>
              <w:noBreakHyphen/>
            </w:r>
            <w:r w:rsidRPr="00F527D7">
              <w:t>pakalpojumi.</w:t>
            </w:r>
          </w:p>
        </w:tc>
        <w:tc>
          <w:tcPr>
            <w:tcW w:w="1985" w:type="dxa"/>
            <w:vAlign w:val="center"/>
          </w:tcPr>
          <w:p w:rsidR="0017323A" w:rsidRPr="002F202C" w:rsidRDefault="0017323A" w:rsidP="0046251E">
            <w:pPr>
              <w:jc w:val="center"/>
              <w:rPr>
                <w:b/>
                <w:bCs/>
              </w:rPr>
            </w:pPr>
            <w:r>
              <w:t>ERAF projekta</w:t>
            </w:r>
            <w:r w:rsidRPr="00610728">
              <w:t xml:space="preserve"> „Valsts zemes dienesta ģeotelpisko datu ģeotelpiskās informācijas sistēmas izveide” ietvaros.</w:t>
            </w:r>
          </w:p>
        </w:tc>
      </w:tr>
      <w:tr w:rsidR="0017323A" w:rsidRPr="007B3719" w:rsidTr="00217721">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217721" w:rsidRDefault="0017323A" w:rsidP="00217721">
            <w:pPr>
              <w:jc w:val="center"/>
            </w:pPr>
            <w:r w:rsidRPr="00217721">
              <w:t>Tiesas nolēmumu elektroniskās pieejamības nodrošināšana</w:t>
            </w:r>
          </w:p>
          <w:p w:rsidR="0017323A" w:rsidRPr="00217721" w:rsidRDefault="0017323A" w:rsidP="00217721">
            <w:pPr>
              <w:jc w:val="center"/>
            </w:pPr>
          </w:p>
        </w:tc>
        <w:tc>
          <w:tcPr>
            <w:tcW w:w="4409" w:type="dxa"/>
            <w:vAlign w:val="center"/>
          </w:tcPr>
          <w:p w:rsidR="0017323A" w:rsidRPr="00217721" w:rsidRDefault="0017323A" w:rsidP="00217721">
            <w:pPr>
              <w:jc w:val="both"/>
            </w:pPr>
            <w:r w:rsidRPr="00217721">
              <w:t>Izveidot un ieviest Datu izplatīšanas sistēmu, kas nodrošinās privātpersonām, juridiskām personām un valsts iestādēm elektronisku piekļuvi tiesvedības gaitas datiem</w:t>
            </w:r>
            <w:r>
              <w:t xml:space="preserve">. Pasākuma ietvaros tiks izveidota elektroniska </w:t>
            </w:r>
            <w:r w:rsidRPr="00217721">
              <w:t>piekļ</w:t>
            </w:r>
            <w:r>
              <w:t>uve tiesu nolēmumiem tiešsaistē,</w:t>
            </w:r>
            <w:r w:rsidRPr="00217721">
              <w:t xml:space="preserve"> dokumentu </w:t>
            </w:r>
            <w:r>
              <w:t xml:space="preserve">elektroniska iesniegšana tiesā, elektroniska </w:t>
            </w:r>
            <w:r w:rsidRPr="00217721">
              <w:t>valsts nodevu apmaksa</w:t>
            </w:r>
            <w:r>
              <w:t>.</w:t>
            </w:r>
          </w:p>
        </w:tc>
        <w:tc>
          <w:tcPr>
            <w:tcW w:w="1216" w:type="dxa"/>
            <w:vAlign w:val="center"/>
          </w:tcPr>
          <w:p w:rsidR="0017323A" w:rsidRPr="00217721" w:rsidRDefault="0017323A" w:rsidP="00217721">
            <w:pPr>
              <w:jc w:val="center"/>
            </w:pPr>
            <w:r w:rsidRPr="00217721">
              <w:t>2012.g</w:t>
            </w:r>
            <w:r>
              <w:t>.</w:t>
            </w:r>
            <w:r w:rsidRPr="00217721">
              <w:t xml:space="preserve"> </w:t>
            </w:r>
            <w:r>
              <w:t>2.cet.</w:t>
            </w:r>
          </w:p>
        </w:tc>
        <w:tc>
          <w:tcPr>
            <w:tcW w:w="1276" w:type="dxa"/>
            <w:vAlign w:val="center"/>
          </w:tcPr>
          <w:p w:rsidR="0017323A" w:rsidRPr="00217721" w:rsidRDefault="0017323A" w:rsidP="00217721">
            <w:pPr>
              <w:jc w:val="center"/>
            </w:pPr>
            <w:r w:rsidRPr="00217721">
              <w:t>TA</w:t>
            </w:r>
          </w:p>
        </w:tc>
        <w:tc>
          <w:tcPr>
            <w:tcW w:w="1418" w:type="dxa"/>
            <w:vAlign w:val="center"/>
          </w:tcPr>
          <w:p w:rsidR="0017323A" w:rsidRPr="00217721" w:rsidRDefault="0017323A" w:rsidP="00217721">
            <w:pPr>
              <w:jc w:val="center"/>
            </w:pPr>
            <w:r w:rsidRPr="00217721">
              <w:t>-</w:t>
            </w:r>
          </w:p>
        </w:tc>
        <w:tc>
          <w:tcPr>
            <w:tcW w:w="1842" w:type="dxa"/>
            <w:vAlign w:val="center"/>
          </w:tcPr>
          <w:p w:rsidR="0017323A" w:rsidRPr="00217721" w:rsidRDefault="0017323A" w:rsidP="00217721">
            <w:pPr>
              <w:jc w:val="center"/>
            </w:pPr>
            <w:r>
              <w:t>Izveidoti trīs e</w:t>
            </w:r>
            <w:r>
              <w:noBreakHyphen/>
            </w:r>
            <w:r w:rsidRPr="00217721">
              <w:t>pakalpojumi:</w:t>
            </w:r>
          </w:p>
        </w:tc>
        <w:tc>
          <w:tcPr>
            <w:tcW w:w="1985" w:type="dxa"/>
            <w:vAlign w:val="center"/>
          </w:tcPr>
          <w:p w:rsidR="0017323A" w:rsidRPr="00217721" w:rsidRDefault="0017323A" w:rsidP="00217721">
            <w:pPr>
              <w:jc w:val="center"/>
            </w:pPr>
            <w:r w:rsidRPr="00236BF5">
              <w:rPr>
                <w:kern w:val="3"/>
              </w:rPr>
              <w:t>Latvijas un Šveices sadarbības programmas līdzfinansētā individuālā projekta „Tiesu modernizācija Latvijā”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230377" w:rsidRDefault="0017323A" w:rsidP="0046251E">
            <w:pPr>
              <w:jc w:val="center"/>
            </w:pPr>
            <w:r w:rsidRPr="00230377">
              <w:t xml:space="preserve">Ierakstu, paziņojumu un sludinājumu iesniegšana oficiālai publikācijai portālā </w:t>
            </w:r>
            <w:hyperlink r:id="rId26" w:history="1">
              <w:r w:rsidRPr="00230377">
                <w:rPr>
                  <w:rStyle w:val="Hyperlink"/>
                </w:rPr>
                <w:t>www.vestnesis.lv</w:t>
              </w:r>
            </w:hyperlink>
          </w:p>
        </w:tc>
        <w:tc>
          <w:tcPr>
            <w:tcW w:w="4409" w:type="dxa"/>
          </w:tcPr>
          <w:p w:rsidR="0017323A" w:rsidRPr="00230377" w:rsidRDefault="0017323A" w:rsidP="0046251E">
            <w:pPr>
              <w:jc w:val="both"/>
            </w:pPr>
            <w:r>
              <w:t>Tiks nodrošināta n</w:t>
            </w:r>
            <w:r w:rsidRPr="00230377">
              <w:t>ormatīvi noteikto sludinājumu un informācijas iesniegšana tiešsaistes režīmā ar iespēju veikt samaksu par publikācijām. Ar e</w:t>
            </w:r>
            <w:r>
              <w:noBreakHyphen/>
            </w:r>
            <w:r w:rsidRPr="00230377">
              <w:t>pakalpojuma ieviešanu ti</w:t>
            </w:r>
            <w:r>
              <w:t>ks</w:t>
            </w:r>
            <w:r w:rsidRPr="00230377">
              <w:t xml:space="preserve"> optimizēta līdzšinējā normatīvi noteikto sludinājumu un informācija</w:t>
            </w:r>
            <w:r>
              <w:t>s iesniegšana.</w:t>
            </w:r>
          </w:p>
        </w:tc>
        <w:tc>
          <w:tcPr>
            <w:tcW w:w="1216" w:type="dxa"/>
            <w:vAlign w:val="center"/>
          </w:tcPr>
          <w:p w:rsidR="0017323A" w:rsidRPr="00230377" w:rsidRDefault="0017323A" w:rsidP="0046251E">
            <w:pPr>
              <w:jc w:val="center"/>
            </w:pPr>
            <w:r w:rsidRPr="00230377">
              <w:t>2012</w:t>
            </w:r>
            <w:r>
              <w:t>.g. 4.cet.</w:t>
            </w:r>
          </w:p>
        </w:tc>
        <w:tc>
          <w:tcPr>
            <w:tcW w:w="1276" w:type="dxa"/>
            <w:vAlign w:val="center"/>
          </w:tcPr>
          <w:p w:rsidR="0017323A" w:rsidRPr="00230377" w:rsidRDefault="0017323A" w:rsidP="0046251E">
            <w:pPr>
              <w:jc w:val="center"/>
            </w:pPr>
            <w:r w:rsidRPr="00230377">
              <w:t>VSIA „Latvijas Vēstnesis”</w:t>
            </w:r>
          </w:p>
        </w:tc>
        <w:tc>
          <w:tcPr>
            <w:tcW w:w="1418" w:type="dxa"/>
            <w:vAlign w:val="center"/>
          </w:tcPr>
          <w:p w:rsidR="0017323A" w:rsidRPr="00230377" w:rsidRDefault="0017323A" w:rsidP="0046251E">
            <w:pPr>
              <w:jc w:val="center"/>
            </w:pPr>
            <w:r w:rsidRPr="00230377">
              <w:t>-</w:t>
            </w:r>
          </w:p>
        </w:tc>
        <w:tc>
          <w:tcPr>
            <w:tcW w:w="1842" w:type="dxa"/>
            <w:vAlign w:val="center"/>
          </w:tcPr>
          <w:p w:rsidR="0017323A" w:rsidRPr="00230377" w:rsidRDefault="0017323A" w:rsidP="0046251E">
            <w:pPr>
              <w:jc w:val="center"/>
            </w:pPr>
            <w:r w:rsidRPr="00230377">
              <w:t xml:space="preserve">Izveidots </w:t>
            </w:r>
            <w:r>
              <w:t xml:space="preserve">viens </w:t>
            </w:r>
            <w:r w:rsidRPr="00230377">
              <w:t>e</w:t>
            </w:r>
            <w:r>
              <w:noBreakHyphen/>
            </w:r>
            <w:r w:rsidRPr="00230377">
              <w:t>pakalpojums.</w:t>
            </w:r>
          </w:p>
        </w:tc>
        <w:tc>
          <w:tcPr>
            <w:tcW w:w="1985" w:type="dxa"/>
            <w:vAlign w:val="center"/>
          </w:tcPr>
          <w:p w:rsidR="0017323A" w:rsidRPr="00230377" w:rsidRDefault="0017323A" w:rsidP="0046251E">
            <w:pPr>
              <w:jc w:val="center"/>
            </w:pPr>
            <w:r w:rsidRPr="00C531DC">
              <w:t>Eso</w:t>
            </w:r>
            <w:r>
              <w:t xml:space="preserve">šā valsts budžeta ietvaros (no </w:t>
            </w:r>
            <w:r w:rsidRPr="00230377">
              <w:t>VSIA „Latvijas Vēstnesis”</w:t>
            </w:r>
            <w:r>
              <w:t xml:space="preserve"> </w:t>
            </w:r>
            <w:r w:rsidRPr="00C531DC">
              <w:t>ieņēmumiem).</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Default="0017323A" w:rsidP="0046251E">
            <w:pPr>
              <w:jc w:val="center"/>
            </w:pPr>
            <w:r w:rsidRPr="00230377">
              <w:t>Jauna komersanta (izmaiņu) e</w:t>
            </w:r>
            <w:r>
              <w:t xml:space="preserve">lektroniska </w:t>
            </w:r>
            <w:r w:rsidRPr="00230377">
              <w:t>reģistrācija</w:t>
            </w:r>
          </w:p>
          <w:p w:rsidR="0017323A" w:rsidRPr="0000297D" w:rsidRDefault="0017323A" w:rsidP="0046251E">
            <w:pPr>
              <w:jc w:val="center"/>
            </w:pPr>
          </w:p>
        </w:tc>
        <w:tc>
          <w:tcPr>
            <w:tcW w:w="4409" w:type="dxa"/>
          </w:tcPr>
          <w:p w:rsidR="0017323A" w:rsidRDefault="0017323A" w:rsidP="0046251E">
            <w:pPr>
              <w:jc w:val="both"/>
            </w:pPr>
            <w:r w:rsidRPr="00230377">
              <w:t>Ieviest elektroniski aizpildāmas (tiešsaistes) pieteikumu formas komersantiem. Formu ieviešana atvieglos iesniedzējiem likumā noteikto dokumentu aizpildīšanu un iesniegšanu, piesakot gan jauna komersanta reģistrāciju, gan izmaiņu veikšanu, gan izslēgšanu n</w:t>
            </w:r>
            <w:r>
              <w:t xml:space="preserve">o reģistra. Izveidotos e-pakalpojumus varēs pieprasīt un saņemt Latvijas valsts portālā </w:t>
            </w:r>
            <w:hyperlink r:id="rId27"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230377" w:rsidRDefault="0017323A" w:rsidP="0046251E">
            <w:pPr>
              <w:snapToGrid w:val="0"/>
              <w:jc w:val="center"/>
            </w:pPr>
            <w:r w:rsidRPr="00230377">
              <w:t>201</w:t>
            </w:r>
            <w:r>
              <w:t>2.g. 2.cet.</w:t>
            </w:r>
          </w:p>
        </w:tc>
        <w:tc>
          <w:tcPr>
            <w:tcW w:w="1276" w:type="dxa"/>
            <w:vAlign w:val="center"/>
          </w:tcPr>
          <w:p w:rsidR="0017323A" w:rsidRPr="00230377" w:rsidRDefault="0017323A" w:rsidP="0046251E">
            <w:pPr>
              <w:snapToGrid w:val="0"/>
              <w:jc w:val="center"/>
            </w:pPr>
            <w:r w:rsidRPr="00230377">
              <w:t>UR</w:t>
            </w:r>
          </w:p>
        </w:tc>
        <w:tc>
          <w:tcPr>
            <w:tcW w:w="1418" w:type="dxa"/>
            <w:vAlign w:val="center"/>
          </w:tcPr>
          <w:p w:rsidR="0017323A" w:rsidRPr="004B72A7" w:rsidRDefault="0017323A" w:rsidP="0046251E">
            <w:pPr>
              <w:jc w:val="center"/>
            </w:pPr>
            <w:r w:rsidRPr="004B72A7">
              <w:t>VRAA</w:t>
            </w:r>
          </w:p>
        </w:tc>
        <w:tc>
          <w:tcPr>
            <w:tcW w:w="1842" w:type="dxa"/>
            <w:vAlign w:val="center"/>
          </w:tcPr>
          <w:p w:rsidR="0017323A" w:rsidRPr="00230377" w:rsidRDefault="0017323A" w:rsidP="0046251E">
            <w:pPr>
              <w:jc w:val="center"/>
            </w:pPr>
            <w:r>
              <w:t xml:space="preserve">Uzlaboti divi </w:t>
            </w:r>
            <w:r w:rsidRPr="00230377">
              <w:t>e</w:t>
            </w:r>
            <w:r>
              <w:noBreakHyphen/>
            </w:r>
            <w:r w:rsidRPr="00230377">
              <w:t>pakalpojum</w:t>
            </w:r>
            <w:r>
              <w:t>i</w:t>
            </w:r>
            <w:r w:rsidRPr="00230377">
              <w:t>.</w:t>
            </w:r>
          </w:p>
        </w:tc>
        <w:tc>
          <w:tcPr>
            <w:tcW w:w="1985" w:type="dxa"/>
            <w:vAlign w:val="center"/>
          </w:tcPr>
          <w:p w:rsidR="0017323A" w:rsidRPr="004B72A7" w:rsidRDefault="0017323A" w:rsidP="0046251E">
            <w:pPr>
              <w:jc w:val="center"/>
            </w:pPr>
            <w:r w:rsidRPr="004B72A7">
              <w:t>Esošā valsts budžeta</w:t>
            </w:r>
            <w:r>
              <w:t>,</w:t>
            </w:r>
            <w:r w:rsidRPr="004B72A7">
              <w:t xml:space="preserve"> ERAF projekta „</w:t>
            </w:r>
            <w:r w:rsidRPr="004B72A7">
              <w:rPr>
                <w:color w:val="000000"/>
              </w:rPr>
              <w:t>Vienotas darba vietas izveidošana fiziskām un juridiskām personām saziņai ar valsts pārvaldes un pašvaldību iestādēm”</w:t>
            </w:r>
            <w:r>
              <w:rPr>
                <w:color w:val="000000"/>
              </w:rPr>
              <w:t xml:space="preserve"> un ERAF projekta „Uzņēmumu reģistra informācijas sistēmas izveide” </w:t>
            </w:r>
            <w:r w:rsidRPr="004B72A7">
              <w:rPr>
                <w:color w:val="000000"/>
              </w:rPr>
              <w:t>ietvaros.</w:t>
            </w:r>
            <w:r w:rsidRPr="004B72A7">
              <w:t xml:space="preserve"> </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84935" w:rsidRDefault="0017323A" w:rsidP="0046251E">
            <w:pPr>
              <w:jc w:val="center"/>
            </w:pPr>
            <w:r w:rsidRPr="00784935">
              <w:t>Atkārtota apliecību vai izziņu iesniegšana no dzimšanas, laulību un miršanas reģistriem</w:t>
            </w:r>
          </w:p>
        </w:tc>
        <w:tc>
          <w:tcPr>
            <w:tcW w:w="4409" w:type="dxa"/>
          </w:tcPr>
          <w:p w:rsidR="0017323A" w:rsidRPr="00784935" w:rsidRDefault="0017323A" w:rsidP="0046251E">
            <w:pPr>
              <w:jc w:val="both"/>
            </w:pPr>
            <w:r w:rsidRPr="00784935">
              <w:t>Fiziskām personām</w:t>
            </w:r>
            <w:r>
              <w:t>,</w:t>
            </w:r>
            <w:r w:rsidRPr="00784935">
              <w:t xml:space="preserve"> aizpildot iepriekš sagatavotu elekt</w:t>
            </w:r>
            <w:r>
              <w:t xml:space="preserve">ronisku formu interneta vidē, </w:t>
            </w:r>
            <w:r w:rsidRPr="00784935">
              <w:t>būs iespēja saņemt atkārt</w:t>
            </w:r>
            <w:r>
              <w:t xml:space="preserve">otas apliecības vai izziņas no </w:t>
            </w:r>
            <w:r w:rsidRPr="00784935">
              <w:t>dzimšanas, laulības un miršanas reģistriem.</w:t>
            </w:r>
          </w:p>
        </w:tc>
        <w:tc>
          <w:tcPr>
            <w:tcW w:w="1216" w:type="dxa"/>
            <w:vAlign w:val="center"/>
          </w:tcPr>
          <w:p w:rsidR="0017323A" w:rsidRPr="00784935" w:rsidRDefault="0017323A" w:rsidP="0046251E">
            <w:pPr>
              <w:jc w:val="center"/>
            </w:pPr>
            <w:r w:rsidRPr="00784935">
              <w:t>2012</w:t>
            </w:r>
            <w:r>
              <w:t>.g. 4.cet.</w:t>
            </w:r>
          </w:p>
        </w:tc>
        <w:tc>
          <w:tcPr>
            <w:tcW w:w="1276" w:type="dxa"/>
            <w:vAlign w:val="center"/>
          </w:tcPr>
          <w:p w:rsidR="0017323A" w:rsidRPr="00784935" w:rsidRDefault="0017323A" w:rsidP="0046251E">
            <w:pPr>
              <w:jc w:val="center"/>
            </w:pPr>
            <w:r w:rsidRPr="00784935">
              <w:t>TM</w:t>
            </w:r>
          </w:p>
        </w:tc>
        <w:tc>
          <w:tcPr>
            <w:tcW w:w="1418" w:type="dxa"/>
            <w:vAlign w:val="center"/>
          </w:tcPr>
          <w:p w:rsidR="0017323A" w:rsidRPr="00784935" w:rsidRDefault="0017323A" w:rsidP="0046251E">
            <w:pPr>
              <w:jc w:val="center"/>
            </w:pPr>
            <w:r w:rsidRPr="00784935">
              <w:t>PMLP,</w:t>
            </w:r>
            <w:r>
              <w:t xml:space="preserve"> </w:t>
            </w:r>
            <w:r w:rsidRPr="00784935">
              <w:t>VRAA</w:t>
            </w:r>
          </w:p>
        </w:tc>
        <w:tc>
          <w:tcPr>
            <w:tcW w:w="1842" w:type="dxa"/>
            <w:vAlign w:val="center"/>
          </w:tcPr>
          <w:p w:rsidR="0017323A" w:rsidRPr="00784935" w:rsidRDefault="0017323A" w:rsidP="0046251E">
            <w:pPr>
              <w:jc w:val="center"/>
            </w:pPr>
            <w:r w:rsidRPr="00604407">
              <w:t>Pilnveidoti trīs</w:t>
            </w:r>
            <w:r w:rsidRPr="00784935">
              <w:t xml:space="preserve"> e</w:t>
            </w:r>
            <w:r>
              <w:noBreakHyphen/>
            </w:r>
            <w:r w:rsidRPr="00784935">
              <w:t>pakalpojumi</w:t>
            </w:r>
            <w:r>
              <w:t xml:space="preserve"> Latvijas valsts portālā www.latvija.lv</w:t>
            </w:r>
            <w:r w:rsidRPr="00784935">
              <w:t>.</w:t>
            </w:r>
          </w:p>
        </w:tc>
        <w:tc>
          <w:tcPr>
            <w:tcW w:w="1985" w:type="dxa"/>
            <w:vAlign w:val="center"/>
          </w:tcPr>
          <w:p w:rsidR="0017323A" w:rsidRPr="00784935" w:rsidRDefault="0017323A" w:rsidP="0046251E">
            <w:pPr>
              <w:jc w:val="center"/>
            </w:pPr>
            <w:r w:rsidRPr="00784935">
              <w:t>ERAF projekta „Vienota civilstāvokļa aktu reģistrācijas informācijas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84935" w:rsidRDefault="0017323A" w:rsidP="0046251E">
            <w:pPr>
              <w:jc w:val="center"/>
            </w:pPr>
            <w:r w:rsidRPr="00784935">
              <w:t>Statistisko datu sniegšana pēc pieprasījuma no Civilstāvokļa informācijas sistēmas</w:t>
            </w:r>
          </w:p>
        </w:tc>
        <w:tc>
          <w:tcPr>
            <w:tcW w:w="4409" w:type="dxa"/>
          </w:tcPr>
          <w:p w:rsidR="0017323A" w:rsidRPr="00784935" w:rsidRDefault="0017323A" w:rsidP="0046251E">
            <w:pPr>
              <w:jc w:val="both"/>
            </w:pPr>
            <w:r w:rsidRPr="00784935">
              <w:t>Pasākuma ietvaros fiziskās un juridiskās personas tiks nodrošinātas ar informāciju, kas nepieciešama komercdarbības attīstības plānošanai, statistisko datu apstrādei zinātniskiem, pētnieciskiem un citiem mērķiem.</w:t>
            </w:r>
          </w:p>
        </w:tc>
        <w:tc>
          <w:tcPr>
            <w:tcW w:w="1216" w:type="dxa"/>
            <w:vAlign w:val="center"/>
          </w:tcPr>
          <w:p w:rsidR="0017323A" w:rsidRPr="00784935" w:rsidRDefault="0017323A" w:rsidP="0046251E">
            <w:pPr>
              <w:jc w:val="center"/>
            </w:pPr>
            <w:r w:rsidRPr="00784935">
              <w:t>2012</w:t>
            </w:r>
            <w:r>
              <w:t>.g. 4.cet.</w:t>
            </w:r>
          </w:p>
        </w:tc>
        <w:tc>
          <w:tcPr>
            <w:tcW w:w="1276" w:type="dxa"/>
            <w:vAlign w:val="center"/>
          </w:tcPr>
          <w:p w:rsidR="0017323A" w:rsidRPr="00784935" w:rsidRDefault="0017323A" w:rsidP="0046251E">
            <w:pPr>
              <w:jc w:val="center"/>
            </w:pPr>
            <w:r w:rsidRPr="00784935">
              <w:t>TM</w:t>
            </w:r>
          </w:p>
        </w:tc>
        <w:tc>
          <w:tcPr>
            <w:tcW w:w="1418" w:type="dxa"/>
            <w:vAlign w:val="center"/>
          </w:tcPr>
          <w:p w:rsidR="0017323A" w:rsidRPr="00784935" w:rsidRDefault="0017323A" w:rsidP="0046251E">
            <w:pPr>
              <w:jc w:val="center"/>
            </w:pPr>
            <w:r w:rsidRPr="00784935">
              <w:t>PMLP</w:t>
            </w:r>
          </w:p>
        </w:tc>
        <w:tc>
          <w:tcPr>
            <w:tcW w:w="1842" w:type="dxa"/>
            <w:vAlign w:val="center"/>
          </w:tcPr>
          <w:p w:rsidR="0017323A" w:rsidRPr="00784935" w:rsidRDefault="0017323A" w:rsidP="0046251E">
            <w:pPr>
              <w:jc w:val="center"/>
            </w:pPr>
            <w:r w:rsidRPr="00784935">
              <w:t xml:space="preserve">Izveidots </w:t>
            </w:r>
            <w:r>
              <w:t>viens e</w:t>
            </w:r>
            <w:r>
              <w:noBreakHyphen/>
            </w:r>
            <w:r w:rsidRPr="00784935">
              <w:t>pakalpojums.</w:t>
            </w:r>
          </w:p>
        </w:tc>
        <w:tc>
          <w:tcPr>
            <w:tcW w:w="1985" w:type="dxa"/>
            <w:vAlign w:val="center"/>
          </w:tcPr>
          <w:p w:rsidR="0017323A" w:rsidRPr="00784935" w:rsidRDefault="0017323A" w:rsidP="0046251E">
            <w:pPr>
              <w:jc w:val="center"/>
            </w:pPr>
            <w:r w:rsidRPr="00784935">
              <w:t>ERAF projekta „Vienota civilstāvokļa aktu reģistrācijas informācijas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84935" w:rsidRDefault="0017323A" w:rsidP="0046251E">
            <w:pPr>
              <w:jc w:val="center"/>
            </w:pPr>
            <w:r w:rsidRPr="00784935">
              <w:t>Uzturlīdzekļu garantiju fonda</w:t>
            </w:r>
            <w:r>
              <w:t xml:space="preserve"> administrācijas</w:t>
            </w:r>
            <w:r w:rsidRPr="00784935">
              <w:t xml:space="preserve"> sniegto pakalpojumu elektronizācija un informācijas pieejamības uzlabošana</w:t>
            </w:r>
          </w:p>
        </w:tc>
        <w:tc>
          <w:tcPr>
            <w:tcW w:w="4409" w:type="dxa"/>
          </w:tcPr>
          <w:p w:rsidR="0017323A" w:rsidRPr="00784935" w:rsidRDefault="0017323A" w:rsidP="0046251E">
            <w:pPr>
              <w:jc w:val="both"/>
            </w:pPr>
            <w:r>
              <w:t>T</w:t>
            </w:r>
            <w:r w:rsidRPr="00784935">
              <w:t>iks nodrošināta iespēja personām, aizpildot iepriekš sagatavotu elektronisku formu interneta vidē</w:t>
            </w:r>
            <w:r>
              <w:t xml:space="preserve">, </w:t>
            </w:r>
            <w:r w:rsidRPr="00784935">
              <w:t>pieteikties uzturlīdzekļu saņemšanai. Tāpat tiks nodrošināta informācijas pieejamība par uzturlīdzekļu piešķiršanas lietas izskatīšanu un notikušajām izmaiņām attiecīgajā lietā, kā arī informācijas</w:t>
            </w:r>
            <w:r>
              <w:t xml:space="preserve"> pieejamība par parādu apmēru.</w:t>
            </w:r>
          </w:p>
        </w:tc>
        <w:tc>
          <w:tcPr>
            <w:tcW w:w="1216" w:type="dxa"/>
            <w:vAlign w:val="center"/>
          </w:tcPr>
          <w:p w:rsidR="0017323A" w:rsidRPr="00784935" w:rsidRDefault="0017323A" w:rsidP="0046251E">
            <w:pPr>
              <w:jc w:val="center"/>
            </w:pPr>
            <w:r w:rsidRPr="00784935">
              <w:t>2011.g. 2.cet.</w:t>
            </w:r>
          </w:p>
        </w:tc>
        <w:tc>
          <w:tcPr>
            <w:tcW w:w="1276" w:type="dxa"/>
            <w:vAlign w:val="center"/>
          </w:tcPr>
          <w:p w:rsidR="0017323A" w:rsidRPr="00784935" w:rsidRDefault="0017323A" w:rsidP="0046251E">
            <w:pPr>
              <w:jc w:val="center"/>
            </w:pPr>
            <w:r w:rsidRPr="00784935">
              <w:t>UGFA</w:t>
            </w:r>
          </w:p>
        </w:tc>
        <w:tc>
          <w:tcPr>
            <w:tcW w:w="1418" w:type="dxa"/>
            <w:vAlign w:val="center"/>
          </w:tcPr>
          <w:p w:rsidR="0017323A" w:rsidRPr="00784935" w:rsidRDefault="0017323A" w:rsidP="0046251E">
            <w:pPr>
              <w:jc w:val="center"/>
            </w:pPr>
            <w:r w:rsidRPr="00784935">
              <w:t>VRAA, PMLP, TA, VZD, VSAA, CSDD, LDC, VTUA, VID</w:t>
            </w:r>
          </w:p>
        </w:tc>
        <w:tc>
          <w:tcPr>
            <w:tcW w:w="1842" w:type="dxa"/>
            <w:vAlign w:val="center"/>
          </w:tcPr>
          <w:p w:rsidR="0017323A" w:rsidRPr="00784935" w:rsidRDefault="0017323A" w:rsidP="0046251E">
            <w:pPr>
              <w:jc w:val="center"/>
            </w:pPr>
            <w:r w:rsidRPr="00784935">
              <w:t xml:space="preserve">Izveidoti </w:t>
            </w:r>
            <w:r>
              <w:t>trīs</w:t>
            </w:r>
            <w:r w:rsidRPr="00784935">
              <w:t xml:space="preserve"> jauni e</w:t>
            </w:r>
            <w:r>
              <w:noBreakHyphen/>
            </w:r>
            <w:r w:rsidRPr="00784935">
              <w:t>pakalpojumi.</w:t>
            </w:r>
          </w:p>
        </w:tc>
        <w:tc>
          <w:tcPr>
            <w:tcW w:w="1985" w:type="dxa"/>
            <w:vAlign w:val="center"/>
          </w:tcPr>
          <w:p w:rsidR="0017323A" w:rsidRPr="00784935" w:rsidRDefault="0017323A" w:rsidP="0046251E">
            <w:pPr>
              <w:jc w:val="center"/>
            </w:pPr>
            <w:r w:rsidRPr="00784935">
              <w:t>ERAF projekta „Valsts informācijas sistēmas Uzturlīdzekļu garantiju fonda iesniedzēju un parādnieku reģistra pilnveidošana” ietvaros.</w:t>
            </w:r>
          </w:p>
        </w:tc>
      </w:tr>
      <w:tr w:rsidR="0017323A" w:rsidRPr="007B3719" w:rsidTr="0083541A">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83541A" w:rsidRDefault="0017323A" w:rsidP="0094502B">
            <w:pPr>
              <w:jc w:val="center"/>
              <w:rPr>
                <w:color w:val="1F497D"/>
              </w:rPr>
            </w:pPr>
            <w:r w:rsidRPr="0083541A">
              <w:t>Mērniecības datu iesniegšana internetā Kadastra kartes aktualizācijai</w:t>
            </w:r>
          </w:p>
        </w:tc>
        <w:tc>
          <w:tcPr>
            <w:tcW w:w="4409" w:type="dxa"/>
          </w:tcPr>
          <w:p w:rsidR="0017323A" w:rsidRPr="0083541A" w:rsidRDefault="0017323A" w:rsidP="0094502B">
            <w:pPr>
              <w:jc w:val="both"/>
              <w:rPr>
                <w:color w:val="1F497D"/>
              </w:rPr>
            </w:pPr>
            <w:r w:rsidRPr="0083541A">
              <w:t>VZD pakalpojums kadastrālās uzmērīšanas datu iesniegšanai elektroniski, izmantojot internetu tieši pieslēdzoties VZD datu izplatīšanas sistēmai, zemes vienības datu aktualizācijai Nekustamo īpašumu valsts kadastra informācijas sistēmā</w:t>
            </w:r>
            <w:r>
              <w:t>.</w:t>
            </w:r>
          </w:p>
        </w:tc>
        <w:tc>
          <w:tcPr>
            <w:tcW w:w="1216" w:type="dxa"/>
            <w:vAlign w:val="center"/>
          </w:tcPr>
          <w:p w:rsidR="0017323A" w:rsidRPr="0083541A" w:rsidRDefault="0017323A" w:rsidP="0094502B">
            <w:pPr>
              <w:jc w:val="center"/>
              <w:rPr>
                <w:color w:val="1F497D"/>
              </w:rPr>
            </w:pPr>
            <w:r w:rsidRPr="0083541A">
              <w:t>2012.g. 4.cet.</w:t>
            </w:r>
          </w:p>
        </w:tc>
        <w:tc>
          <w:tcPr>
            <w:tcW w:w="1276" w:type="dxa"/>
            <w:vAlign w:val="center"/>
          </w:tcPr>
          <w:p w:rsidR="0017323A" w:rsidRPr="0083541A" w:rsidRDefault="0017323A" w:rsidP="0094502B">
            <w:pPr>
              <w:jc w:val="center"/>
              <w:rPr>
                <w:color w:val="1F497D"/>
              </w:rPr>
            </w:pPr>
            <w:r w:rsidRPr="0083541A">
              <w:t>VZD</w:t>
            </w:r>
          </w:p>
        </w:tc>
        <w:tc>
          <w:tcPr>
            <w:tcW w:w="1418" w:type="dxa"/>
            <w:vAlign w:val="center"/>
          </w:tcPr>
          <w:p w:rsidR="0017323A" w:rsidRPr="0083541A" w:rsidRDefault="0017323A" w:rsidP="0094502B">
            <w:pPr>
              <w:jc w:val="center"/>
            </w:pPr>
            <w:r w:rsidRPr="0083541A">
              <w:t>-</w:t>
            </w:r>
          </w:p>
        </w:tc>
        <w:tc>
          <w:tcPr>
            <w:tcW w:w="1842" w:type="dxa"/>
            <w:vAlign w:val="center"/>
          </w:tcPr>
          <w:p w:rsidR="0017323A" w:rsidRPr="0083541A" w:rsidRDefault="0017323A" w:rsidP="0094502B">
            <w:pPr>
              <w:jc w:val="center"/>
              <w:rPr>
                <w:color w:val="1F497D"/>
              </w:rPr>
            </w:pPr>
            <w:r w:rsidRPr="0083541A">
              <w:t xml:space="preserve">Izstrādāts un ieviests </w:t>
            </w:r>
            <w:r>
              <w:t>viens e</w:t>
            </w:r>
            <w:r>
              <w:noBreakHyphen/>
            </w:r>
            <w:r w:rsidRPr="0083541A">
              <w:t>pakalpojums</w:t>
            </w:r>
            <w:r w:rsidRPr="0083541A">
              <w:rPr>
                <w:color w:val="1F497D"/>
              </w:rPr>
              <w:t>.</w:t>
            </w:r>
          </w:p>
        </w:tc>
        <w:tc>
          <w:tcPr>
            <w:tcW w:w="1985" w:type="dxa"/>
            <w:vAlign w:val="center"/>
          </w:tcPr>
          <w:p w:rsidR="0017323A" w:rsidRPr="0083541A" w:rsidRDefault="0017323A" w:rsidP="0094502B">
            <w:pPr>
              <w:jc w:val="center"/>
              <w:rPr>
                <w:rFonts w:ascii="Calibri" w:hAnsi="Calibri"/>
                <w:color w:val="1F497D"/>
              </w:rPr>
            </w:pPr>
            <w:r w:rsidRPr="0083541A">
              <w:t>ERAF projekta „Valsts zemes dienesta ģeotelpisko datu ģeotelpiskās informācijas sistēmas izveide” ietvaros</w:t>
            </w:r>
            <w:r>
              <w:rPr>
                <w:rFonts w:ascii="Calibri" w:hAnsi="Calibri"/>
                <w:color w:val="1F497D"/>
              </w:rPr>
              <w:t>.</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1C1668" w:rsidRDefault="0017323A" w:rsidP="001C1668">
            <w:pPr>
              <w:jc w:val="center"/>
              <w:rPr>
                <w:rFonts w:ascii="Calibri" w:hAnsi="Calibri"/>
              </w:rPr>
            </w:pPr>
            <w:r w:rsidRPr="001C1668">
              <w:t>VZD elektroniski uzkrāto dokumentu un grafisko materiālu pieejamības nodrošināšana</w:t>
            </w:r>
          </w:p>
          <w:p w:rsidR="0017323A" w:rsidRPr="00105C0C" w:rsidRDefault="0017323A" w:rsidP="0046251E">
            <w:pPr>
              <w:jc w:val="center"/>
            </w:pPr>
          </w:p>
        </w:tc>
        <w:tc>
          <w:tcPr>
            <w:tcW w:w="4409" w:type="dxa"/>
            <w:vAlign w:val="center"/>
          </w:tcPr>
          <w:p w:rsidR="0017323A" w:rsidRPr="001C1668" w:rsidRDefault="0017323A" w:rsidP="0046251E">
            <w:pPr>
              <w:jc w:val="both"/>
              <w:rPr>
                <w:rFonts w:ascii="Calibri" w:hAnsi="Calibri"/>
              </w:rPr>
            </w:pPr>
            <w:r w:rsidRPr="001C1668">
              <w:t>Pasākuma ietvaros tiktu izveidots jauns e</w:t>
            </w:r>
            <w:r w:rsidRPr="001C1668">
              <w:noBreakHyphen/>
              <w:t>pakalpojums, lai jebkuram interesentam nodrošinātu iespēju tiešsaistes režīmā attālināti iepazīties ar</w:t>
            </w:r>
            <w:r>
              <w:t xml:space="preserve"> VZD elektroniski uzkrātajiem materiāliem</w:t>
            </w:r>
            <w:r w:rsidRPr="001C1668">
              <w:t xml:space="preserve">, par to norēķinoties internetā, izmantojot vienreizējos norēķinu līdzekļus (i-banka, SMS u.tml.). </w:t>
            </w:r>
          </w:p>
        </w:tc>
        <w:tc>
          <w:tcPr>
            <w:tcW w:w="1216" w:type="dxa"/>
            <w:vAlign w:val="center"/>
          </w:tcPr>
          <w:p w:rsidR="0017323A" w:rsidRPr="00105C0C" w:rsidRDefault="0017323A" w:rsidP="0046251E">
            <w:pPr>
              <w:jc w:val="center"/>
            </w:pPr>
            <w:r w:rsidRPr="00105C0C">
              <w:t xml:space="preserve">2013.g. </w:t>
            </w:r>
            <w:r>
              <w:t>4.cet.</w:t>
            </w:r>
            <w:r w:rsidRPr="00105C0C">
              <w:t xml:space="preserve"> </w:t>
            </w:r>
          </w:p>
        </w:tc>
        <w:tc>
          <w:tcPr>
            <w:tcW w:w="1276" w:type="dxa"/>
            <w:vAlign w:val="center"/>
          </w:tcPr>
          <w:p w:rsidR="0017323A" w:rsidRPr="00105C0C" w:rsidRDefault="0017323A" w:rsidP="0046251E">
            <w:pPr>
              <w:jc w:val="center"/>
            </w:pPr>
            <w:r w:rsidRPr="00105C0C">
              <w:t>VZD</w:t>
            </w:r>
          </w:p>
        </w:tc>
        <w:tc>
          <w:tcPr>
            <w:tcW w:w="1418" w:type="dxa"/>
            <w:vAlign w:val="center"/>
          </w:tcPr>
          <w:p w:rsidR="0017323A" w:rsidRPr="0000297D" w:rsidRDefault="0017323A" w:rsidP="0046251E">
            <w:pPr>
              <w:jc w:val="center"/>
            </w:pPr>
            <w:r w:rsidRPr="00FC7349">
              <w:t>VRAA</w:t>
            </w:r>
          </w:p>
        </w:tc>
        <w:tc>
          <w:tcPr>
            <w:tcW w:w="1842" w:type="dxa"/>
            <w:vAlign w:val="center"/>
          </w:tcPr>
          <w:p w:rsidR="0017323A" w:rsidRPr="00105C0C" w:rsidRDefault="0017323A" w:rsidP="0046251E">
            <w:pPr>
              <w:jc w:val="center"/>
            </w:pPr>
            <w:r>
              <w:t>Izveidots</w:t>
            </w:r>
            <w:r w:rsidRPr="00105C0C">
              <w:t xml:space="preserve"> </w:t>
            </w:r>
            <w:r>
              <w:t xml:space="preserve">viens </w:t>
            </w:r>
            <w:r w:rsidRPr="00105C0C">
              <w:t>e</w:t>
            </w:r>
            <w:r>
              <w:noBreakHyphen/>
            </w:r>
            <w:r w:rsidRPr="00105C0C">
              <w:t>pakalpojums.</w:t>
            </w:r>
          </w:p>
        </w:tc>
        <w:tc>
          <w:tcPr>
            <w:tcW w:w="1985" w:type="dxa"/>
            <w:vAlign w:val="center"/>
          </w:tcPr>
          <w:p w:rsidR="0017323A" w:rsidRPr="00105C0C" w:rsidRDefault="0017323A" w:rsidP="0046251E">
            <w:pPr>
              <w:jc w:val="center"/>
            </w:pPr>
            <w:r>
              <w:t>ERAF projekta</w:t>
            </w:r>
            <w:r w:rsidRPr="00610728">
              <w:t xml:space="preserve"> „Valsts zemes dienesta ģeotelpisko datu ģeotelpiskās informācijas sistēmas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222535" w:rsidRDefault="0017323A" w:rsidP="0002757B">
            <w:pPr>
              <w:jc w:val="center"/>
            </w:pPr>
            <w:r w:rsidRPr="00105C0C">
              <w:t>VVDZ sniegto pakalpojumu elektronizācija</w:t>
            </w:r>
          </w:p>
        </w:tc>
        <w:tc>
          <w:tcPr>
            <w:tcW w:w="4409" w:type="dxa"/>
          </w:tcPr>
          <w:p w:rsidR="0017323A" w:rsidRPr="00105C0C" w:rsidRDefault="0017323A" w:rsidP="0046251E">
            <w:pPr>
              <w:jc w:val="both"/>
            </w:pPr>
            <w:r w:rsidRPr="00B86CDC">
              <w:t>Tiks nodrošināta elektronisku nostiprinājuma lūgumu un citu dokumentu saņemšana un apstrāde Zemesgrāmatu nodaļās. Pasākuma ietvaros paredzēts papildināt zemesgrāmatas izplatīšanas sistēmas funkcionalitāti</w:t>
            </w:r>
            <w:r>
              <w:t>.</w:t>
            </w:r>
          </w:p>
        </w:tc>
        <w:tc>
          <w:tcPr>
            <w:tcW w:w="1216" w:type="dxa"/>
            <w:vAlign w:val="center"/>
          </w:tcPr>
          <w:p w:rsidR="0017323A" w:rsidRPr="00105C0C" w:rsidRDefault="0017323A" w:rsidP="0046251E">
            <w:pPr>
              <w:jc w:val="center"/>
            </w:pPr>
            <w:r w:rsidRPr="00105C0C">
              <w:t>2011.g. 4.cet.</w:t>
            </w:r>
          </w:p>
        </w:tc>
        <w:tc>
          <w:tcPr>
            <w:tcW w:w="1276" w:type="dxa"/>
            <w:vAlign w:val="center"/>
          </w:tcPr>
          <w:p w:rsidR="0017323A" w:rsidRPr="00105C0C" w:rsidRDefault="0017323A" w:rsidP="0046251E">
            <w:pPr>
              <w:jc w:val="center"/>
            </w:pPr>
            <w:r w:rsidRPr="00105C0C">
              <w:t>TA</w:t>
            </w:r>
          </w:p>
        </w:tc>
        <w:tc>
          <w:tcPr>
            <w:tcW w:w="1418" w:type="dxa"/>
            <w:vAlign w:val="center"/>
          </w:tcPr>
          <w:p w:rsidR="0017323A" w:rsidRPr="00105C0C" w:rsidRDefault="0017323A" w:rsidP="0046251E">
            <w:pPr>
              <w:jc w:val="center"/>
            </w:pPr>
            <w:r w:rsidRPr="00105C0C">
              <w:t>ZGN</w:t>
            </w:r>
          </w:p>
        </w:tc>
        <w:tc>
          <w:tcPr>
            <w:tcW w:w="1842" w:type="dxa"/>
            <w:vAlign w:val="center"/>
          </w:tcPr>
          <w:p w:rsidR="0017323A" w:rsidRPr="00105C0C" w:rsidRDefault="0017323A" w:rsidP="0046251E">
            <w:pPr>
              <w:jc w:val="center"/>
            </w:pPr>
            <w:r w:rsidRPr="00105C0C">
              <w:t xml:space="preserve">Izveidoti </w:t>
            </w:r>
            <w:r>
              <w:t>pieci e</w:t>
            </w:r>
            <w:r>
              <w:noBreakHyphen/>
            </w:r>
            <w:r w:rsidRPr="00105C0C">
              <w:t>pakalpojumi</w:t>
            </w:r>
            <w:r>
              <w:t>.</w:t>
            </w:r>
          </w:p>
        </w:tc>
        <w:tc>
          <w:tcPr>
            <w:tcW w:w="1985" w:type="dxa"/>
            <w:vAlign w:val="center"/>
          </w:tcPr>
          <w:p w:rsidR="0017323A" w:rsidRPr="00105C0C" w:rsidRDefault="0017323A" w:rsidP="0046251E">
            <w:pPr>
              <w:jc w:val="center"/>
            </w:pPr>
            <w:r w:rsidRPr="00105C0C">
              <w:t>ERAF projekta „Tieslietu ministrijas un tās padotībā esošo iestāžu arhīvu sagatavošana elektronisko pakalpojumu sniegšanai – 1.kārta”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105C0C" w:rsidRDefault="0017323A" w:rsidP="0002757B">
            <w:pPr>
              <w:jc w:val="center"/>
            </w:pPr>
            <w:r w:rsidRPr="00105C0C">
              <w:t>Tiesu informācijas un pakalpojumu pieejamības uzlabošana</w:t>
            </w:r>
          </w:p>
        </w:tc>
        <w:tc>
          <w:tcPr>
            <w:tcW w:w="4409" w:type="dxa"/>
          </w:tcPr>
          <w:p w:rsidR="0017323A" w:rsidRDefault="0017323A" w:rsidP="0046251E">
            <w:pPr>
              <w:jc w:val="both"/>
              <w:rPr>
                <w:i/>
                <w:iCs/>
                <w:color w:val="FF0000"/>
              </w:rPr>
            </w:pPr>
            <w:r>
              <w:t>T</w:t>
            </w:r>
            <w:r w:rsidRPr="00105C0C">
              <w:t>iks izveidoti un ieviesti pieci e</w:t>
            </w:r>
            <w:r>
              <w:noBreakHyphen/>
            </w:r>
            <w:r w:rsidRPr="00105C0C">
              <w:t xml:space="preserve">pakalpojumi iedzīvotājiem un </w:t>
            </w:r>
            <w:r>
              <w:t>komersantiem</w:t>
            </w:r>
            <w:r w:rsidRPr="00105C0C">
              <w:t xml:space="preserve">. </w:t>
            </w:r>
            <w:r>
              <w:t>Pasākuma ietvaros paredzēts rast risinājumus par procesuālo darbību elektronizācijas un automatizācijas iespējām</w:t>
            </w:r>
            <w:r w:rsidRPr="00105C0C">
              <w:t>.</w:t>
            </w:r>
            <w:r>
              <w:t xml:space="preserve"> </w:t>
            </w:r>
          </w:p>
        </w:tc>
        <w:tc>
          <w:tcPr>
            <w:tcW w:w="1216" w:type="dxa"/>
            <w:vAlign w:val="center"/>
          </w:tcPr>
          <w:p w:rsidR="0017323A" w:rsidRPr="00105C0C" w:rsidRDefault="0017323A" w:rsidP="0046251E">
            <w:pPr>
              <w:jc w:val="center"/>
            </w:pPr>
            <w:r w:rsidRPr="00105C0C">
              <w:t>2012.g. 2.cet</w:t>
            </w:r>
            <w:r>
              <w:t>.</w:t>
            </w:r>
          </w:p>
        </w:tc>
        <w:tc>
          <w:tcPr>
            <w:tcW w:w="1276" w:type="dxa"/>
            <w:vAlign w:val="center"/>
          </w:tcPr>
          <w:p w:rsidR="0017323A" w:rsidRPr="00105C0C" w:rsidRDefault="0017323A" w:rsidP="0046251E">
            <w:pPr>
              <w:jc w:val="center"/>
            </w:pPr>
            <w:r w:rsidRPr="00105C0C">
              <w:t>TA</w:t>
            </w:r>
          </w:p>
        </w:tc>
        <w:tc>
          <w:tcPr>
            <w:tcW w:w="1418" w:type="dxa"/>
            <w:vAlign w:val="center"/>
          </w:tcPr>
          <w:p w:rsidR="0017323A" w:rsidRPr="00105C0C" w:rsidRDefault="0017323A" w:rsidP="0046251E">
            <w:pPr>
              <w:jc w:val="center"/>
            </w:pPr>
            <w:r w:rsidRPr="00105C0C">
              <w:t>Rajonu (pilsētu) tiesas un apgabal</w:t>
            </w:r>
            <w:r>
              <w:t>-</w:t>
            </w:r>
            <w:r w:rsidRPr="00105C0C">
              <w:t>tiesas</w:t>
            </w:r>
          </w:p>
        </w:tc>
        <w:tc>
          <w:tcPr>
            <w:tcW w:w="1842" w:type="dxa"/>
            <w:vAlign w:val="center"/>
          </w:tcPr>
          <w:p w:rsidR="0017323A" w:rsidRPr="00105C0C" w:rsidRDefault="0017323A" w:rsidP="0046251E">
            <w:pPr>
              <w:jc w:val="center"/>
            </w:pPr>
            <w:r w:rsidRPr="00105C0C">
              <w:t xml:space="preserve">Izveidoti </w:t>
            </w:r>
            <w:r>
              <w:t>e</w:t>
            </w:r>
            <w:r>
              <w:noBreakHyphen/>
            </w:r>
            <w:r w:rsidRPr="00105C0C">
              <w:t>pakalpojumi</w:t>
            </w:r>
            <w:r>
              <w:t>.</w:t>
            </w:r>
          </w:p>
        </w:tc>
        <w:tc>
          <w:tcPr>
            <w:tcW w:w="1985" w:type="dxa"/>
            <w:vAlign w:val="center"/>
          </w:tcPr>
          <w:p w:rsidR="0017323A" w:rsidRPr="00105C0C" w:rsidRDefault="0017323A" w:rsidP="0046251E">
            <w:pPr>
              <w:jc w:val="center"/>
            </w:pPr>
            <w:r w:rsidRPr="00105C0C">
              <w:t>Latvijas un Šveices sadarbības programmas līdzfinansētā individuālā projekta „Tiesu modernizācija Latvijā”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F07AD5" w:rsidRDefault="0017323A" w:rsidP="0046251E">
            <w:pPr>
              <w:jc w:val="center"/>
              <w:rPr>
                <w:color w:val="FF0000"/>
              </w:rPr>
            </w:pPr>
            <w:r w:rsidRPr="00F07AD5">
              <w:t>Izglītības informācijas piekļuves pakalpojumu pieejamība</w:t>
            </w:r>
          </w:p>
        </w:tc>
        <w:tc>
          <w:tcPr>
            <w:tcW w:w="4409" w:type="dxa"/>
            <w:vAlign w:val="center"/>
          </w:tcPr>
          <w:p w:rsidR="0017323A" w:rsidRPr="00F07AD5" w:rsidRDefault="0017323A" w:rsidP="0046251E">
            <w:pPr>
              <w:jc w:val="both"/>
            </w:pPr>
            <w:r>
              <w:t>Tiks i</w:t>
            </w:r>
            <w:r w:rsidRPr="00F07AD5">
              <w:t>zstrādāt</w:t>
            </w:r>
            <w:r>
              <w:t>i</w:t>
            </w:r>
            <w:r w:rsidRPr="00F07AD5">
              <w:t xml:space="preserve"> e-pakalpojum</w:t>
            </w:r>
            <w:r>
              <w:t>i</w:t>
            </w:r>
            <w:r w:rsidRPr="00F07AD5">
              <w:t xml:space="preserve"> ar mērķi nodrošināt visas ar izglītības procesiem saistītās informācijas pieejamību apkopotā veidā – izglītojamos ar tiem aktuālu informāciju – par profesionālās un augstākās izglītības iesp</w:t>
            </w:r>
            <w:r>
              <w:t>ējām, par prakses vietām, t.sk.</w:t>
            </w:r>
            <w:r w:rsidRPr="00F07AD5">
              <w:t xml:space="preserve"> augstskolās, kā arī izglītojamā mācību sasniegumiem, vecākus – par viņu bērnu mācību procesu raksturojošiem datiem, citus interesentus – par izglītības iestādēm,</w:t>
            </w:r>
            <w:r>
              <w:t xml:space="preserve"> izglītības iestāžu mājas lapām</w:t>
            </w:r>
            <w:r w:rsidRPr="00F07AD5">
              <w:t xml:space="preserve"> u.c.</w:t>
            </w:r>
          </w:p>
        </w:tc>
        <w:tc>
          <w:tcPr>
            <w:tcW w:w="1216" w:type="dxa"/>
            <w:vAlign w:val="center"/>
          </w:tcPr>
          <w:p w:rsidR="0017323A" w:rsidRPr="00F07AD5" w:rsidRDefault="0017323A" w:rsidP="0046251E">
            <w:pPr>
              <w:jc w:val="center"/>
            </w:pPr>
            <w:r w:rsidRPr="00F07AD5">
              <w:t>201</w:t>
            </w:r>
            <w:r>
              <w:t>2</w:t>
            </w:r>
            <w:r w:rsidRPr="00F07AD5">
              <w:t>.g</w:t>
            </w:r>
            <w:r>
              <w:t>.</w:t>
            </w:r>
            <w:r w:rsidRPr="00F07AD5">
              <w:t xml:space="preserve"> </w:t>
            </w:r>
            <w:r>
              <w:t>2.cet.</w:t>
            </w:r>
          </w:p>
        </w:tc>
        <w:tc>
          <w:tcPr>
            <w:tcW w:w="1276" w:type="dxa"/>
            <w:vAlign w:val="center"/>
          </w:tcPr>
          <w:p w:rsidR="0017323A" w:rsidRPr="00F07AD5" w:rsidRDefault="0017323A" w:rsidP="0046251E">
            <w:pPr>
              <w:jc w:val="center"/>
            </w:pPr>
            <w:r w:rsidRPr="00F07AD5">
              <w:t>IZM</w:t>
            </w:r>
          </w:p>
        </w:tc>
        <w:tc>
          <w:tcPr>
            <w:tcW w:w="1418" w:type="dxa"/>
            <w:vAlign w:val="center"/>
          </w:tcPr>
          <w:p w:rsidR="0017323A" w:rsidRPr="00F07AD5" w:rsidRDefault="0017323A" w:rsidP="0046251E">
            <w:pPr>
              <w:jc w:val="center"/>
            </w:pPr>
            <w:r w:rsidRPr="00F07AD5">
              <w:t>IZM padotības iestādes, izglītības iestādes</w:t>
            </w:r>
          </w:p>
        </w:tc>
        <w:tc>
          <w:tcPr>
            <w:tcW w:w="1842" w:type="dxa"/>
            <w:vAlign w:val="center"/>
          </w:tcPr>
          <w:p w:rsidR="0017323A" w:rsidRPr="00F07AD5" w:rsidRDefault="0017323A" w:rsidP="0046251E">
            <w:pPr>
              <w:jc w:val="center"/>
            </w:pPr>
            <w:r w:rsidRPr="00F07AD5">
              <w:t>Izveidoti</w:t>
            </w:r>
            <w:r>
              <w:t xml:space="preserve"> deviņi</w:t>
            </w:r>
            <w:r w:rsidRPr="00F07AD5">
              <w:t xml:space="preserve"> </w:t>
            </w:r>
            <w:r>
              <w:t>e</w:t>
            </w:r>
            <w:r>
              <w:noBreakHyphen/>
              <w:t>pakalpojumi.</w:t>
            </w:r>
          </w:p>
        </w:tc>
        <w:tc>
          <w:tcPr>
            <w:tcW w:w="1985" w:type="dxa"/>
            <w:vAlign w:val="center"/>
          </w:tcPr>
          <w:p w:rsidR="0017323A" w:rsidRPr="00F07AD5" w:rsidRDefault="0017323A" w:rsidP="0046251E">
            <w:pPr>
              <w:jc w:val="center"/>
            </w:pPr>
            <w:r w:rsidRPr="00F07AD5">
              <w:t xml:space="preserve">ERAF projekta „Portāla </w:t>
            </w:r>
            <w:hyperlink r:id="rId28" w:history="1">
              <w:r w:rsidRPr="00F07AD5">
                <w:rPr>
                  <w:rStyle w:val="Hyperlink"/>
                </w:rPr>
                <w:t>www.skolas.lv</w:t>
              </w:r>
            </w:hyperlink>
            <w:r w:rsidRPr="00F07AD5">
              <w:t xml:space="preserve"> attīstība (2.kārta)”  un „Valsts izglītības informācijas sistēmas 2.kārta” ietvaros</w:t>
            </w:r>
            <w:r>
              <w:t>.</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F02137" w:rsidRDefault="0017323A" w:rsidP="0046251E">
            <w:pPr>
              <w:jc w:val="center"/>
            </w:pPr>
            <w:r w:rsidRPr="00F02137">
              <w:t>Centralizēto eksāmenu organizēšanas elektroniskais atbalsts</w:t>
            </w:r>
          </w:p>
        </w:tc>
        <w:tc>
          <w:tcPr>
            <w:tcW w:w="4409" w:type="dxa"/>
            <w:vAlign w:val="center"/>
          </w:tcPr>
          <w:p w:rsidR="0017323A" w:rsidRPr="00F02137" w:rsidRDefault="0017323A" w:rsidP="0046251E">
            <w:pPr>
              <w:jc w:val="both"/>
            </w:pPr>
            <w:r w:rsidRPr="00F02137">
              <w:t>Plānots izstrādāt centralizēto eksāmenu organizēšanas elektronisko atbalstu – materiālu izplatīšanu, pieteikšanos eksāmenu vērtēšanai, pieteikšanos eksāmenu kārtošanai, iegūto eksāmenu rezultātu pieejamību elektroniskā vidē – izveidotie e-pakalpojumi ļaus efektivizēt centralizēto eksāmenu organizēšanu, kā arī nodrošinās drošu un operatīvu informācijas pieejamību visiem centralizēto eksāmenu organizēšanā un kārtošanā iesaistītajiem</w:t>
            </w:r>
            <w:r>
              <w:t>.</w:t>
            </w:r>
          </w:p>
        </w:tc>
        <w:tc>
          <w:tcPr>
            <w:tcW w:w="1216" w:type="dxa"/>
            <w:vAlign w:val="center"/>
          </w:tcPr>
          <w:p w:rsidR="0017323A" w:rsidRPr="00F02137" w:rsidRDefault="0017323A" w:rsidP="0046251E">
            <w:pPr>
              <w:jc w:val="center"/>
            </w:pPr>
            <w:r w:rsidRPr="00F02137">
              <w:t>201</w:t>
            </w:r>
            <w:r>
              <w:t>2</w:t>
            </w:r>
            <w:r w:rsidRPr="00F02137">
              <w:t>.g</w:t>
            </w:r>
            <w:r>
              <w:t>. 2.cet.</w:t>
            </w:r>
          </w:p>
        </w:tc>
        <w:tc>
          <w:tcPr>
            <w:tcW w:w="1276" w:type="dxa"/>
            <w:vAlign w:val="center"/>
          </w:tcPr>
          <w:p w:rsidR="0017323A" w:rsidRPr="00F02137" w:rsidRDefault="0017323A" w:rsidP="0046251E">
            <w:pPr>
              <w:jc w:val="center"/>
            </w:pPr>
            <w:r w:rsidRPr="00F02137">
              <w:t>IZM</w:t>
            </w:r>
          </w:p>
        </w:tc>
        <w:tc>
          <w:tcPr>
            <w:tcW w:w="1418" w:type="dxa"/>
            <w:vAlign w:val="center"/>
          </w:tcPr>
          <w:p w:rsidR="0017323A" w:rsidRPr="00F02137" w:rsidRDefault="0017323A" w:rsidP="0046251E">
            <w:pPr>
              <w:jc w:val="center"/>
            </w:pPr>
            <w:r w:rsidRPr="00F02137">
              <w:t>IZM padotības iestādes, izglītības iestādes</w:t>
            </w:r>
          </w:p>
        </w:tc>
        <w:tc>
          <w:tcPr>
            <w:tcW w:w="1842" w:type="dxa"/>
            <w:vAlign w:val="center"/>
          </w:tcPr>
          <w:p w:rsidR="0017323A" w:rsidRPr="00F02137" w:rsidRDefault="0017323A" w:rsidP="0046251E">
            <w:pPr>
              <w:jc w:val="center"/>
            </w:pPr>
            <w:r w:rsidRPr="00F02137">
              <w:t xml:space="preserve">Izveidoti </w:t>
            </w:r>
            <w:r>
              <w:t>pieci e</w:t>
            </w:r>
            <w:r>
              <w:noBreakHyphen/>
              <w:t xml:space="preserve">pakalpojumi. </w:t>
            </w:r>
          </w:p>
        </w:tc>
        <w:tc>
          <w:tcPr>
            <w:tcW w:w="1985" w:type="dxa"/>
            <w:vAlign w:val="center"/>
          </w:tcPr>
          <w:p w:rsidR="0017323A" w:rsidRPr="00F02137" w:rsidRDefault="0017323A" w:rsidP="0046251E">
            <w:pPr>
              <w:jc w:val="center"/>
            </w:pPr>
            <w:r w:rsidRPr="00F02137">
              <w:t xml:space="preserve">ERAF projekta „Portāla </w:t>
            </w:r>
            <w:hyperlink r:id="rId29" w:history="1">
              <w:r w:rsidRPr="00F02137">
                <w:rPr>
                  <w:rStyle w:val="Hyperlink"/>
                </w:rPr>
                <w:t>www.skolas.lv</w:t>
              </w:r>
            </w:hyperlink>
            <w:r w:rsidRPr="00F02137">
              <w:t xml:space="preserve"> attīstība (2.kārta)” un „Valsts pārbaudījumu informācijas sistēmas 2.kārta” ietvaros</w:t>
            </w:r>
            <w:r>
              <w:t>.</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C45C9D" w:rsidRDefault="0017323A" w:rsidP="0046251E">
            <w:pPr>
              <w:jc w:val="center"/>
            </w:pPr>
            <w:r w:rsidRPr="00C45C9D">
              <w:t>Iespēja kārtot profesionālās izglītības pārbaudes darbus tiešsaistē</w:t>
            </w:r>
          </w:p>
        </w:tc>
        <w:tc>
          <w:tcPr>
            <w:tcW w:w="4409" w:type="dxa"/>
            <w:vAlign w:val="center"/>
          </w:tcPr>
          <w:p w:rsidR="0017323A" w:rsidRPr="00C45C9D" w:rsidRDefault="0017323A" w:rsidP="0046251E">
            <w:pPr>
              <w:jc w:val="both"/>
            </w:pPr>
            <w:r w:rsidRPr="00C45C9D">
              <w:t>Nodrošināt profesionālās izglītības eksāmenu kārtošanu tiešsaistes režīmā, kā arī tiešsaistes eksāmenu rezultātu novērtēšanu, ar mērķi efektivizēt un paātrināt pārbaudes darbu norisi, automatizēt pārbaudes darbu vērtēšanu, kā arī samazināt pārbaudes darbu organizēšanas izmaksas.</w:t>
            </w:r>
          </w:p>
        </w:tc>
        <w:tc>
          <w:tcPr>
            <w:tcW w:w="1216" w:type="dxa"/>
            <w:vAlign w:val="center"/>
          </w:tcPr>
          <w:p w:rsidR="0017323A" w:rsidRPr="00C45C9D" w:rsidRDefault="0017323A" w:rsidP="0046251E">
            <w:pPr>
              <w:jc w:val="center"/>
            </w:pPr>
            <w:r w:rsidRPr="00C45C9D">
              <w:t>201</w:t>
            </w:r>
            <w:r>
              <w:t>2</w:t>
            </w:r>
            <w:r w:rsidRPr="00C45C9D">
              <w:t>.g</w:t>
            </w:r>
            <w:r>
              <w:t>.</w:t>
            </w:r>
            <w:r w:rsidRPr="00C45C9D">
              <w:t xml:space="preserve"> </w:t>
            </w:r>
            <w:r>
              <w:t>2.cet.</w:t>
            </w:r>
          </w:p>
        </w:tc>
        <w:tc>
          <w:tcPr>
            <w:tcW w:w="1276" w:type="dxa"/>
            <w:vAlign w:val="center"/>
          </w:tcPr>
          <w:p w:rsidR="0017323A" w:rsidRPr="00C45C9D" w:rsidRDefault="0017323A" w:rsidP="0046251E">
            <w:pPr>
              <w:jc w:val="center"/>
            </w:pPr>
            <w:r w:rsidRPr="00C45C9D">
              <w:t>IZM</w:t>
            </w:r>
          </w:p>
        </w:tc>
        <w:tc>
          <w:tcPr>
            <w:tcW w:w="1418" w:type="dxa"/>
            <w:vAlign w:val="center"/>
          </w:tcPr>
          <w:p w:rsidR="0017323A" w:rsidRPr="00C45C9D" w:rsidRDefault="0017323A" w:rsidP="0046251E">
            <w:pPr>
              <w:jc w:val="center"/>
            </w:pPr>
            <w:r w:rsidRPr="00C45C9D">
              <w:t>IZM padotības iestādes</w:t>
            </w:r>
          </w:p>
        </w:tc>
        <w:tc>
          <w:tcPr>
            <w:tcW w:w="1842" w:type="dxa"/>
            <w:vAlign w:val="center"/>
          </w:tcPr>
          <w:p w:rsidR="0017323A" w:rsidRPr="00C45C9D" w:rsidRDefault="0017323A" w:rsidP="0046251E">
            <w:pPr>
              <w:jc w:val="center"/>
            </w:pPr>
            <w:r w:rsidRPr="00C45C9D">
              <w:t xml:space="preserve">Izveidoti </w:t>
            </w:r>
            <w:r>
              <w:t>divi</w:t>
            </w:r>
            <w:r w:rsidRPr="00C45C9D">
              <w:t xml:space="preserve"> e</w:t>
            </w:r>
            <w:r>
              <w:noBreakHyphen/>
            </w:r>
            <w:r w:rsidRPr="00C45C9D">
              <w:t>pakalpojumi</w:t>
            </w:r>
            <w:r>
              <w:t>.</w:t>
            </w:r>
          </w:p>
        </w:tc>
        <w:tc>
          <w:tcPr>
            <w:tcW w:w="1985" w:type="dxa"/>
            <w:vAlign w:val="center"/>
          </w:tcPr>
          <w:p w:rsidR="0017323A" w:rsidRPr="00C45C9D" w:rsidRDefault="0017323A" w:rsidP="0046251E">
            <w:pPr>
              <w:jc w:val="center"/>
            </w:pPr>
            <w:r w:rsidRPr="00C45C9D">
              <w:t xml:space="preserve">ERAF projekta „Portāla </w:t>
            </w:r>
            <w:hyperlink r:id="rId30" w:history="1">
              <w:r w:rsidRPr="00C45C9D">
                <w:rPr>
                  <w:rStyle w:val="Hyperlink"/>
                </w:rPr>
                <w:t>www.skolas.lv</w:t>
              </w:r>
            </w:hyperlink>
            <w:r w:rsidRPr="00C45C9D">
              <w:t xml:space="preserve"> attīstība (2.kārta)” ietvaros</w:t>
            </w:r>
            <w:r>
              <w:t>.</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C45C9D" w:rsidRDefault="0017323A" w:rsidP="0046251E">
            <w:pPr>
              <w:jc w:val="center"/>
            </w:pPr>
            <w:r w:rsidRPr="00C45C9D">
              <w:t>Elektronisko mācību materiālu pieejamības, apmaiņas un meklēšanas iespējas</w:t>
            </w:r>
          </w:p>
        </w:tc>
        <w:tc>
          <w:tcPr>
            <w:tcW w:w="4409" w:type="dxa"/>
            <w:vAlign w:val="center"/>
          </w:tcPr>
          <w:p w:rsidR="0017323A" w:rsidRPr="00C45C9D" w:rsidRDefault="0017323A" w:rsidP="0046251E">
            <w:pPr>
              <w:jc w:val="both"/>
            </w:pPr>
            <w:r>
              <w:t>Tiks izveidots e</w:t>
            </w:r>
            <w:r w:rsidRPr="00C45C9D">
              <w:t xml:space="preserve">-pakalpojums ar mērķi nodrošināt iespēju portālā </w:t>
            </w:r>
            <w:hyperlink r:id="rId31" w:history="1">
              <w:r w:rsidRPr="00C45C9D">
                <w:rPr>
                  <w:rStyle w:val="Hyperlink"/>
                </w:rPr>
                <w:t>www.skolas.lv</w:t>
              </w:r>
            </w:hyperlink>
            <w:r w:rsidRPr="00C45C9D">
              <w:t xml:space="preserve"> izstrādāt un klasificēt pedagogu izstrādātos mācību materiālus vispārizglītojošām un profesionālajām izglītības iestādēm, nodrošināt to pieejamību, meklēšanu un apmaiņu gan skolēniem, gan pedagogiem, kas ļaus būtiski uzlabot esošo digitālo mācību vidi.</w:t>
            </w:r>
          </w:p>
        </w:tc>
        <w:tc>
          <w:tcPr>
            <w:tcW w:w="1216" w:type="dxa"/>
            <w:vAlign w:val="center"/>
          </w:tcPr>
          <w:p w:rsidR="0017323A" w:rsidRPr="00C45C9D" w:rsidRDefault="0017323A" w:rsidP="0046251E">
            <w:pPr>
              <w:jc w:val="center"/>
            </w:pPr>
            <w:r w:rsidRPr="00C45C9D">
              <w:t>201</w:t>
            </w:r>
            <w:r>
              <w:t>2</w:t>
            </w:r>
            <w:r w:rsidRPr="00C45C9D">
              <w:t>.g</w:t>
            </w:r>
            <w:r>
              <w:t>.</w:t>
            </w:r>
            <w:r w:rsidRPr="00C45C9D">
              <w:t xml:space="preserve"> </w:t>
            </w:r>
            <w:r>
              <w:t>2.cet.</w:t>
            </w:r>
          </w:p>
        </w:tc>
        <w:tc>
          <w:tcPr>
            <w:tcW w:w="1276" w:type="dxa"/>
            <w:vAlign w:val="center"/>
          </w:tcPr>
          <w:p w:rsidR="0017323A" w:rsidRPr="00C45C9D" w:rsidRDefault="0017323A" w:rsidP="0046251E">
            <w:pPr>
              <w:jc w:val="center"/>
            </w:pPr>
            <w:r w:rsidRPr="00C45C9D">
              <w:t>IZM</w:t>
            </w:r>
          </w:p>
        </w:tc>
        <w:tc>
          <w:tcPr>
            <w:tcW w:w="1418" w:type="dxa"/>
            <w:vAlign w:val="center"/>
          </w:tcPr>
          <w:p w:rsidR="0017323A" w:rsidRPr="00C45C9D" w:rsidRDefault="0017323A" w:rsidP="0046251E">
            <w:pPr>
              <w:jc w:val="center"/>
            </w:pPr>
            <w:r w:rsidRPr="00C45C9D">
              <w:t>IZM padotības iestādes, izglītības iestādes</w:t>
            </w:r>
          </w:p>
        </w:tc>
        <w:tc>
          <w:tcPr>
            <w:tcW w:w="1842" w:type="dxa"/>
            <w:vAlign w:val="center"/>
          </w:tcPr>
          <w:p w:rsidR="0017323A" w:rsidRPr="00C45C9D" w:rsidRDefault="0017323A" w:rsidP="0046251E">
            <w:pPr>
              <w:jc w:val="center"/>
            </w:pPr>
            <w:r w:rsidRPr="00C45C9D">
              <w:t xml:space="preserve">Izveidots </w:t>
            </w:r>
            <w:r>
              <w:t>viens</w:t>
            </w:r>
            <w:r w:rsidRPr="00C45C9D">
              <w:t xml:space="preserve"> e</w:t>
            </w:r>
            <w:r>
              <w:noBreakHyphen/>
            </w:r>
            <w:r w:rsidRPr="00C45C9D">
              <w:t>pakalpojums</w:t>
            </w:r>
            <w:r>
              <w:t>.</w:t>
            </w:r>
            <w:r w:rsidRPr="00C45C9D">
              <w:t xml:space="preserve"> </w:t>
            </w:r>
          </w:p>
        </w:tc>
        <w:tc>
          <w:tcPr>
            <w:tcW w:w="1985" w:type="dxa"/>
            <w:vAlign w:val="center"/>
          </w:tcPr>
          <w:p w:rsidR="0017323A" w:rsidRPr="00C45C9D" w:rsidRDefault="0017323A" w:rsidP="0046251E">
            <w:pPr>
              <w:jc w:val="center"/>
            </w:pPr>
            <w:r w:rsidRPr="00C45C9D">
              <w:t xml:space="preserve">ERAF projekta „Portāla </w:t>
            </w:r>
            <w:hyperlink r:id="rId32" w:history="1">
              <w:r w:rsidRPr="00C45C9D">
                <w:rPr>
                  <w:rStyle w:val="Hyperlink"/>
                </w:rPr>
                <w:t>www.skolas.lv</w:t>
              </w:r>
            </w:hyperlink>
            <w:r w:rsidRPr="00C45C9D">
              <w:t xml:space="preserve"> attīstība (2.kārta)” ietvaros</w:t>
            </w:r>
            <w:r>
              <w:t>.</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Default="0017323A" w:rsidP="0046251E">
            <w:pPr>
              <w:jc w:val="center"/>
            </w:pPr>
            <w:r>
              <w:t>Elektroniska p</w:t>
            </w:r>
            <w:r w:rsidRPr="00D04379">
              <w:t>ieteikšanās mācībām izglītības iestādē</w:t>
            </w:r>
          </w:p>
          <w:p w:rsidR="0017323A" w:rsidRPr="0000297D" w:rsidRDefault="0017323A" w:rsidP="0046251E">
            <w:pPr>
              <w:jc w:val="center"/>
            </w:pPr>
          </w:p>
        </w:tc>
        <w:tc>
          <w:tcPr>
            <w:tcW w:w="4409" w:type="dxa"/>
            <w:vAlign w:val="center"/>
          </w:tcPr>
          <w:p w:rsidR="0017323A" w:rsidRPr="00D04379" w:rsidRDefault="0017323A" w:rsidP="0046251E">
            <w:pPr>
              <w:jc w:val="both"/>
            </w:pPr>
            <w:r w:rsidRPr="00D04379">
              <w:t>Nodrošināt iespēju izglītojamiem vai viņu vecākiem tiešsaistē elektroniski pieteikties mācībām Latvijas izglītības iestādēs, tādejādi samazinot nepieciešamību iesniegt iesniegumu papīra formātā, kā arī attiecīgas izziņas uzņemšanai izglītības iestādē un atbrīvos no nepieciešamības iesnieguma iesniegšanai ierasti</w:t>
            </w:r>
            <w:r>
              <w:t>es izglītības iestādē klātienē.</w:t>
            </w:r>
          </w:p>
        </w:tc>
        <w:tc>
          <w:tcPr>
            <w:tcW w:w="1216" w:type="dxa"/>
            <w:vAlign w:val="center"/>
          </w:tcPr>
          <w:p w:rsidR="0017323A" w:rsidRPr="00D04379" w:rsidRDefault="0017323A" w:rsidP="0046251E">
            <w:pPr>
              <w:jc w:val="center"/>
            </w:pPr>
            <w:r w:rsidRPr="00C45C9D">
              <w:t>201</w:t>
            </w:r>
            <w:r>
              <w:t>2</w:t>
            </w:r>
            <w:r w:rsidRPr="00C45C9D">
              <w:t>.g</w:t>
            </w:r>
            <w:r>
              <w:t>.</w:t>
            </w:r>
            <w:r w:rsidRPr="00C45C9D">
              <w:t xml:space="preserve"> </w:t>
            </w:r>
            <w:r>
              <w:t>2.cet.</w:t>
            </w:r>
          </w:p>
        </w:tc>
        <w:tc>
          <w:tcPr>
            <w:tcW w:w="1276" w:type="dxa"/>
            <w:vAlign w:val="center"/>
          </w:tcPr>
          <w:p w:rsidR="0017323A" w:rsidRPr="00D04379" w:rsidRDefault="0017323A" w:rsidP="0046251E">
            <w:pPr>
              <w:jc w:val="center"/>
            </w:pPr>
            <w:r w:rsidRPr="00D04379">
              <w:t>IZM</w:t>
            </w:r>
          </w:p>
        </w:tc>
        <w:tc>
          <w:tcPr>
            <w:tcW w:w="1418" w:type="dxa"/>
            <w:vAlign w:val="center"/>
          </w:tcPr>
          <w:p w:rsidR="0017323A" w:rsidRPr="00D04379" w:rsidRDefault="0017323A" w:rsidP="0046251E">
            <w:pPr>
              <w:jc w:val="center"/>
            </w:pPr>
            <w:r w:rsidRPr="00D04379">
              <w:t>IZM padotības iestādes, izglītības iestādes</w:t>
            </w:r>
          </w:p>
        </w:tc>
        <w:tc>
          <w:tcPr>
            <w:tcW w:w="1842" w:type="dxa"/>
            <w:vAlign w:val="center"/>
          </w:tcPr>
          <w:p w:rsidR="0017323A" w:rsidRPr="00D04379" w:rsidRDefault="0017323A" w:rsidP="0046251E">
            <w:pPr>
              <w:jc w:val="center"/>
            </w:pPr>
            <w:r w:rsidRPr="00D04379">
              <w:t xml:space="preserve">Izveidoti </w:t>
            </w:r>
            <w:r>
              <w:t>divi</w:t>
            </w:r>
            <w:r w:rsidRPr="00D04379">
              <w:t xml:space="preserve"> e</w:t>
            </w:r>
            <w:r>
              <w:noBreakHyphen/>
            </w:r>
            <w:r w:rsidRPr="00D04379">
              <w:t>pakalpojumi</w:t>
            </w:r>
            <w:r>
              <w:t>.</w:t>
            </w:r>
          </w:p>
        </w:tc>
        <w:tc>
          <w:tcPr>
            <w:tcW w:w="1985" w:type="dxa"/>
            <w:vAlign w:val="center"/>
          </w:tcPr>
          <w:p w:rsidR="0017323A" w:rsidRPr="00D04379" w:rsidRDefault="0017323A" w:rsidP="0046251E">
            <w:pPr>
              <w:jc w:val="center"/>
            </w:pPr>
            <w:r w:rsidRPr="00D04379">
              <w:t xml:space="preserve">ERAF projekta „Portāla </w:t>
            </w:r>
            <w:hyperlink r:id="rId33" w:history="1">
              <w:r w:rsidRPr="00D04379">
                <w:rPr>
                  <w:rStyle w:val="Hyperlink"/>
                </w:rPr>
                <w:t>www.skolas.lv</w:t>
              </w:r>
            </w:hyperlink>
            <w:r w:rsidRPr="00D04379">
              <w:t xml:space="preserve"> attīstība (2.kārta)” un „Valsts izglītības informācijas sistēmas 2.kārta” ietvaros</w:t>
            </w:r>
            <w:r>
              <w:t>.</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Default="0017323A" w:rsidP="0046251E">
            <w:pPr>
              <w:jc w:val="center"/>
            </w:pPr>
            <w:r w:rsidRPr="00072963">
              <w:t>Reflektantu elektroniska pieteikšanās uzņemšanai augstākajās izglītības iestādēs</w:t>
            </w:r>
            <w:r>
              <w:t xml:space="preserve"> </w:t>
            </w:r>
          </w:p>
          <w:p w:rsidR="0017323A" w:rsidRPr="00D04379" w:rsidRDefault="0017323A" w:rsidP="0046251E">
            <w:pPr>
              <w:jc w:val="center"/>
            </w:pPr>
          </w:p>
        </w:tc>
        <w:tc>
          <w:tcPr>
            <w:tcW w:w="4409" w:type="dxa"/>
            <w:vAlign w:val="center"/>
          </w:tcPr>
          <w:p w:rsidR="0017323A" w:rsidRPr="00A73139" w:rsidRDefault="0017323A" w:rsidP="0046251E">
            <w:pPr>
              <w:jc w:val="both"/>
            </w:pPr>
            <w:r w:rsidRPr="00D04379">
              <w:t xml:space="preserve">Tiks </w:t>
            </w:r>
            <w:r>
              <w:t xml:space="preserve">attīstīts e-pakalpojums </w:t>
            </w:r>
            <w:r w:rsidRPr="00D04379">
              <w:t>reflektantu pieteikšan</w:t>
            </w:r>
            <w:r>
              <w:t>ai</w:t>
            </w:r>
            <w:r w:rsidRPr="00D04379">
              <w:t xml:space="preserve"> studijām augstākajās izglītības iestādēs, nodrošinot </w:t>
            </w:r>
            <w:r>
              <w:t xml:space="preserve">automātisku centralizēto vidusskolas eksāmenu rezultātu nosūtīšanu attiecīgajai augstskolai, kurā reflektants pieteicies, kā arī nodrošinot </w:t>
            </w:r>
            <w:r w:rsidRPr="00D04379">
              <w:t xml:space="preserve">reflektantus ar informāciju par viņu vietu uzņemšanas rindā, tādejādi </w:t>
            </w:r>
            <w:r>
              <w:t>radot</w:t>
            </w:r>
            <w:r w:rsidRPr="00D04379">
              <w:t xml:space="preserve"> drošu, uzticamu un operatīvu informāciju reflektantiem.</w:t>
            </w:r>
          </w:p>
        </w:tc>
        <w:tc>
          <w:tcPr>
            <w:tcW w:w="1216" w:type="dxa"/>
            <w:vAlign w:val="center"/>
          </w:tcPr>
          <w:p w:rsidR="0017323A" w:rsidRPr="00D04379" w:rsidRDefault="0017323A" w:rsidP="0046251E">
            <w:pPr>
              <w:jc w:val="center"/>
            </w:pPr>
            <w:r w:rsidRPr="00D04379">
              <w:t>201</w:t>
            </w:r>
            <w:r>
              <w:t>2</w:t>
            </w:r>
            <w:r w:rsidRPr="00D04379">
              <w:t xml:space="preserve">.g. </w:t>
            </w:r>
            <w:r>
              <w:t>2</w:t>
            </w:r>
            <w:r w:rsidRPr="00D04379">
              <w:t>.cet.</w:t>
            </w:r>
          </w:p>
        </w:tc>
        <w:tc>
          <w:tcPr>
            <w:tcW w:w="1276" w:type="dxa"/>
            <w:vAlign w:val="center"/>
          </w:tcPr>
          <w:p w:rsidR="0017323A" w:rsidRPr="00D04379" w:rsidRDefault="0017323A" w:rsidP="0046251E">
            <w:pPr>
              <w:jc w:val="center"/>
            </w:pPr>
            <w:r w:rsidRPr="00D04379">
              <w:t>IZM</w:t>
            </w:r>
          </w:p>
        </w:tc>
        <w:tc>
          <w:tcPr>
            <w:tcW w:w="1418" w:type="dxa"/>
            <w:vAlign w:val="center"/>
          </w:tcPr>
          <w:p w:rsidR="0017323A" w:rsidRPr="001E7EB6" w:rsidRDefault="0017323A" w:rsidP="0046251E">
            <w:pPr>
              <w:jc w:val="center"/>
            </w:pPr>
            <w:r w:rsidRPr="00D04379">
              <w:t xml:space="preserve">IZM padotības iestādes, izglītības </w:t>
            </w:r>
            <w:r w:rsidRPr="001E7EB6">
              <w:t>iestādes,</w:t>
            </w:r>
          </w:p>
          <w:p w:rsidR="0017323A" w:rsidRPr="001E7EB6" w:rsidRDefault="0017323A" w:rsidP="0046251E">
            <w:pPr>
              <w:jc w:val="center"/>
            </w:pPr>
            <w:r w:rsidRPr="001E7EB6">
              <w:t xml:space="preserve">VRAA, </w:t>
            </w:r>
          </w:p>
          <w:p w:rsidR="0017323A" w:rsidRPr="00A73139" w:rsidRDefault="0017323A" w:rsidP="0046251E">
            <w:pPr>
              <w:jc w:val="center"/>
            </w:pPr>
            <w:r w:rsidRPr="001E7EB6">
              <w:t>LU, LLU, RTU</w:t>
            </w:r>
          </w:p>
        </w:tc>
        <w:tc>
          <w:tcPr>
            <w:tcW w:w="1842" w:type="dxa"/>
            <w:vAlign w:val="center"/>
          </w:tcPr>
          <w:p w:rsidR="0017323A" w:rsidRPr="00D04379" w:rsidRDefault="0017323A" w:rsidP="0046251E">
            <w:pPr>
              <w:jc w:val="center"/>
            </w:pPr>
            <w:r>
              <w:t xml:space="preserve">Pilnveidots </w:t>
            </w:r>
            <w:r w:rsidRPr="00072963">
              <w:t>viens e</w:t>
            </w:r>
            <w:r>
              <w:noBreakHyphen/>
            </w:r>
            <w:r w:rsidRPr="00072963">
              <w:t>pakalpojums.</w:t>
            </w:r>
          </w:p>
        </w:tc>
        <w:tc>
          <w:tcPr>
            <w:tcW w:w="1985" w:type="dxa"/>
            <w:vAlign w:val="center"/>
          </w:tcPr>
          <w:p w:rsidR="0017323A" w:rsidRPr="00D04379" w:rsidRDefault="0017323A" w:rsidP="0046251E">
            <w:pPr>
              <w:jc w:val="center"/>
              <w:rPr>
                <w:b/>
                <w:bCs/>
              </w:rPr>
            </w:pPr>
            <w:r w:rsidRPr="00D04379">
              <w:t xml:space="preserve">ERAF projekta „Portāla </w:t>
            </w:r>
            <w:hyperlink r:id="rId34" w:history="1">
              <w:r w:rsidRPr="00D04379">
                <w:rPr>
                  <w:rStyle w:val="Hyperlink"/>
                </w:rPr>
                <w:t>www.skolas.lv</w:t>
              </w:r>
            </w:hyperlink>
            <w:r>
              <w:t xml:space="preserve"> attīstība (2.kārta)”, </w:t>
            </w:r>
            <w:r w:rsidRPr="00D04379">
              <w:t xml:space="preserve">„Valsts izglītības informācijas sistēmas 2.kārta” </w:t>
            </w:r>
            <w:r>
              <w:t xml:space="preserve">un </w:t>
            </w:r>
            <w:r w:rsidRPr="001E7EB6">
              <w:t>„E</w:t>
            </w:r>
            <w:r w:rsidRPr="001E7EB6">
              <w:noBreakHyphen/>
              <w:t>pakalpojumi un to infrastruktūras attīstība” ietvaros</w:t>
            </w:r>
            <w:r>
              <w:t>.</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D04379" w:rsidRDefault="0017323A" w:rsidP="0046251E">
            <w:pPr>
              <w:jc w:val="center"/>
            </w:pPr>
            <w:r>
              <w:t>Elektroniska p</w:t>
            </w:r>
            <w:r w:rsidRPr="00D04379">
              <w:t>ieteikšanās tālākizglītības kursiem</w:t>
            </w:r>
          </w:p>
        </w:tc>
        <w:tc>
          <w:tcPr>
            <w:tcW w:w="4409" w:type="dxa"/>
            <w:vAlign w:val="center"/>
          </w:tcPr>
          <w:p w:rsidR="0017323A" w:rsidRPr="00D04379" w:rsidRDefault="0017323A" w:rsidP="0046251E">
            <w:pPr>
              <w:jc w:val="both"/>
            </w:pPr>
            <w:r w:rsidRPr="00D04379">
              <w:t>Tiks izveidots vienots tālākizglītības kursu reģistrs, kas nodrošinās datu apkopošanu un informācijas pieejamību par pedagogu tālākizglītības iespējām. Tiks nodrošināta arī iespēja jebkuram pedagogam (tai skaitā arī ārvalstīs dzīvojošiem) tiešsaistē pieteikties elektroniskajiem tālākizglītības kursiem un tos tiešsaistē arī apgūt</w:t>
            </w:r>
            <w:r>
              <w:t>.</w:t>
            </w:r>
          </w:p>
        </w:tc>
        <w:tc>
          <w:tcPr>
            <w:tcW w:w="1216" w:type="dxa"/>
            <w:vAlign w:val="center"/>
          </w:tcPr>
          <w:p w:rsidR="0017323A" w:rsidRPr="00D04379" w:rsidRDefault="0017323A" w:rsidP="0046251E">
            <w:pPr>
              <w:jc w:val="center"/>
            </w:pPr>
            <w:r w:rsidRPr="00D04379">
              <w:t>201</w:t>
            </w:r>
            <w:r>
              <w:t>2</w:t>
            </w:r>
            <w:r w:rsidRPr="00D04379">
              <w:t xml:space="preserve">.g. </w:t>
            </w:r>
            <w:r>
              <w:t>2</w:t>
            </w:r>
            <w:r w:rsidRPr="00D04379">
              <w:t>.cet.</w:t>
            </w:r>
          </w:p>
        </w:tc>
        <w:tc>
          <w:tcPr>
            <w:tcW w:w="1276" w:type="dxa"/>
            <w:vAlign w:val="center"/>
          </w:tcPr>
          <w:p w:rsidR="0017323A" w:rsidRPr="00D04379" w:rsidRDefault="0017323A" w:rsidP="0046251E">
            <w:pPr>
              <w:jc w:val="center"/>
            </w:pPr>
            <w:r w:rsidRPr="00D04379">
              <w:t>IZM</w:t>
            </w:r>
          </w:p>
        </w:tc>
        <w:tc>
          <w:tcPr>
            <w:tcW w:w="1418" w:type="dxa"/>
            <w:vAlign w:val="center"/>
          </w:tcPr>
          <w:p w:rsidR="0017323A" w:rsidRPr="00D04379" w:rsidRDefault="0017323A" w:rsidP="0046251E">
            <w:pPr>
              <w:jc w:val="center"/>
              <w:rPr>
                <w:highlight w:val="lightGray"/>
              </w:rPr>
            </w:pPr>
            <w:r w:rsidRPr="00D04379">
              <w:t>IZM padotības iestādes, izglītības iestādes</w:t>
            </w:r>
          </w:p>
        </w:tc>
        <w:tc>
          <w:tcPr>
            <w:tcW w:w="1842" w:type="dxa"/>
            <w:vAlign w:val="center"/>
          </w:tcPr>
          <w:p w:rsidR="0017323A" w:rsidRPr="00D04379" w:rsidRDefault="0017323A" w:rsidP="0046251E">
            <w:pPr>
              <w:jc w:val="center"/>
            </w:pPr>
            <w:r w:rsidRPr="00D04379">
              <w:t xml:space="preserve">Izveidoti </w:t>
            </w:r>
            <w:r>
              <w:t>divi</w:t>
            </w:r>
            <w:r w:rsidRPr="00D04379">
              <w:t xml:space="preserve"> e</w:t>
            </w:r>
            <w:r>
              <w:noBreakHyphen/>
            </w:r>
            <w:r w:rsidRPr="00D04379">
              <w:t>pakalpojumi</w:t>
            </w:r>
            <w:r>
              <w:t>.</w:t>
            </w:r>
          </w:p>
        </w:tc>
        <w:tc>
          <w:tcPr>
            <w:tcW w:w="1985" w:type="dxa"/>
            <w:vAlign w:val="center"/>
          </w:tcPr>
          <w:p w:rsidR="0017323A" w:rsidRPr="00D04379" w:rsidRDefault="0017323A" w:rsidP="0046251E">
            <w:pPr>
              <w:jc w:val="center"/>
            </w:pPr>
            <w:r w:rsidRPr="00D04379">
              <w:t xml:space="preserve">ERAF projekta „Portāla </w:t>
            </w:r>
            <w:hyperlink r:id="rId35" w:history="1">
              <w:r w:rsidRPr="00D04379">
                <w:rPr>
                  <w:rStyle w:val="Hyperlink"/>
                </w:rPr>
                <w:t>www.skolas.lv</w:t>
              </w:r>
            </w:hyperlink>
            <w:r w:rsidRPr="00D04379">
              <w:t xml:space="preserve"> attīstība (2.kārta)”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Default="0017323A" w:rsidP="0046251E">
            <w:pPr>
              <w:jc w:val="center"/>
            </w:pPr>
            <w:r w:rsidRPr="005A2552">
              <w:rPr>
                <w:kern w:val="3"/>
              </w:rPr>
              <w:t>Personu sūdzību, iesniegumu un priekšlikumu iesniegšana par sociālo palīdzību un sociālajiem pakalpojumiem</w:t>
            </w:r>
            <w:r>
              <w:rPr>
                <w:kern w:val="3"/>
              </w:rPr>
              <w:t xml:space="preserve"> un i</w:t>
            </w:r>
            <w:r w:rsidRPr="00D23707">
              <w:t>esnieguma statuss sociālo pakalpojumu saņemšanai, paziņojums par pieņemtajiem lēmumiem</w:t>
            </w:r>
          </w:p>
          <w:p w:rsidR="0017323A" w:rsidRPr="005A2552" w:rsidRDefault="0017323A" w:rsidP="0046251E">
            <w:pPr>
              <w:suppressAutoHyphens/>
              <w:autoSpaceDN w:val="0"/>
              <w:jc w:val="center"/>
              <w:textAlignment w:val="baseline"/>
              <w:rPr>
                <w:kern w:val="3"/>
              </w:rPr>
            </w:pPr>
          </w:p>
          <w:p w:rsidR="0017323A" w:rsidRPr="005A2552" w:rsidRDefault="0017323A" w:rsidP="0046251E">
            <w:pPr>
              <w:suppressAutoHyphens/>
              <w:autoSpaceDN w:val="0"/>
              <w:jc w:val="center"/>
              <w:textAlignment w:val="baseline"/>
              <w:rPr>
                <w:color w:val="FF0000"/>
                <w:kern w:val="3"/>
              </w:rPr>
            </w:pPr>
          </w:p>
        </w:tc>
        <w:tc>
          <w:tcPr>
            <w:tcW w:w="4409" w:type="dxa"/>
            <w:vAlign w:val="center"/>
          </w:tcPr>
          <w:p w:rsidR="0017323A" w:rsidRPr="005A2552" w:rsidRDefault="0017323A" w:rsidP="0046251E">
            <w:pPr>
              <w:ind w:hanging="11"/>
              <w:jc w:val="both"/>
              <w:rPr>
                <w:kern w:val="3"/>
              </w:rPr>
            </w:pPr>
            <w:r>
              <w:rPr>
                <w:kern w:val="3"/>
              </w:rPr>
              <w:t>Pasākuma ietvaros tiks sniegta iespēja</w:t>
            </w:r>
            <w:r w:rsidRPr="005A2552">
              <w:rPr>
                <w:kern w:val="3"/>
              </w:rPr>
              <w:t xml:space="preserve"> elektroniski aizpildīt un iesniegt sūdzības, priekšlikumus vai cita veida iesniegumus par sociālo pakalpojumu sniedzēju iestādi, sociālo pakalpojumu vai pašvaldības sociālo palīdzību. Tādējādi tiks vienkāršota sūdzības vai iesnieguma iesniegšana, iestādei tiks samazināts cilvēkresursu un laika patēriņš dokumentu izskatīšanā, pieaugs iespēja nekavējoties reaģēt uz neatbilstībām</w:t>
            </w:r>
            <w:r>
              <w:rPr>
                <w:kern w:val="3"/>
              </w:rPr>
              <w:t xml:space="preserve">, kā arī </w:t>
            </w:r>
            <w:r>
              <w:t xml:space="preserve">reģistrējoties </w:t>
            </w:r>
            <w:r w:rsidRPr="00D23707">
              <w:t>(autoriz</w:t>
            </w:r>
            <w:r>
              <w:t xml:space="preserve">ējoties) sistēmā iedzīvotājiem, to aizbildņiem, aizgādņiem </w:t>
            </w:r>
            <w:r w:rsidRPr="00D23707">
              <w:t>vai sociālo pakal</w:t>
            </w:r>
            <w:r>
              <w:t xml:space="preserve">pojumu sniedzējiem būs iespēja </w:t>
            </w:r>
            <w:r w:rsidRPr="00D23707">
              <w:t>redzēt iesnieguma statusu par valsts apmaksāta sociālā pakalpojuma pieprasīšanu – dokumentu virzību un izpildi, saņemt paziņojumu par lēmumu izskatītajās lietās. Iedzīvotājiem un pašvaldību sociālajiem dienestiem tiks vienkāršota iesnieguma un nepieciešamo dokumentu iesniegšana, būs iespēja ātri piekļūt informācija</w:t>
            </w:r>
            <w:r>
              <w:t>i par dokumentu apriti iestādē.</w:t>
            </w:r>
            <w:r>
              <w:rPr>
                <w:kern w:val="3"/>
              </w:rPr>
              <w:t xml:space="preserve"> </w:t>
            </w:r>
            <w:r w:rsidRPr="005A2552">
              <w:t xml:space="preserve">Izveidoto e-pakalpojumu varēs pieprasīt un saņemt Latvijas valsts portālā </w:t>
            </w:r>
            <w:hyperlink r:id="rId36" w:history="1">
              <w:r w:rsidRPr="005A2552">
                <w:rPr>
                  <w:rStyle w:val="Hyperlink"/>
                </w:rPr>
                <w:t>www.latvija.lv</w:t>
              </w:r>
            </w:hyperlink>
            <w:r w:rsidRPr="005A2552">
              <w:t>, izmantojot VRAA pārziņā esošās e-pakalpojumu platformas koplietošanas moduļus.</w:t>
            </w:r>
          </w:p>
        </w:tc>
        <w:tc>
          <w:tcPr>
            <w:tcW w:w="1216" w:type="dxa"/>
            <w:vAlign w:val="center"/>
          </w:tcPr>
          <w:p w:rsidR="0017323A" w:rsidRPr="005A2552" w:rsidRDefault="0017323A" w:rsidP="0046251E">
            <w:pPr>
              <w:suppressAutoHyphens/>
              <w:autoSpaceDN w:val="0"/>
              <w:jc w:val="center"/>
              <w:textAlignment w:val="baseline"/>
              <w:rPr>
                <w:kern w:val="3"/>
              </w:rPr>
            </w:pPr>
            <w:r w:rsidRPr="005A2552">
              <w:rPr>
                <w:kern w:val="3"/>
              </w:rPr>
              <w:t>2012.g.</w:t>
            </w:r>
          </w:p>
          <w:p w:rsidR="0017323A" w:rsidRPr="005A2552" w:rsidRDefault="0017323A" w:rsidP="0046251E">
            <w:pPr>
              <w:suppressAutoHyphens/>
              <w:autoSpaceDN w:val="0"/>
              <w:jc w:val="center"/>
              <w:textAlignment w:val="baseline"/>
              <w:rPr>
                <w:kern w:val="3"/>
              </w:rPr>
            </w:pPr>
            <w:r w:rsidRPr="005A2552">
              <w:rPr>
                <w:kern w:val="3"/>
              </w:rPr>
              <w:t>3.cet.</w:t>
            </w:r>
          </w:p>
        </w:tc>
        <w:tc>
          <w:tcPr>
            <w:tcW w:w="1276" w:type="dxa"/>
            <w:vAlign w:val="center"/>
          </w:tcPr>
          <w:p w:rsidR="0017323A" w:rsidRPr="005A2552" w:rsidRDefault="0017323A" w:rsidP="0046251E">
            <w:pPr>
              <w:suppressAutoHyphens/>
              <w:autoSpaceDN w:val="0"/>
              <w:jc w:val="center"/>
              <w:textAlignment w:val="baseline"/>
              <w:rPr>
                <w:kern w:val="3"/>
              </w:rPr>
            </w:pPr>
            <w:r w:rsidRPr="005A2552">
              <w:rPr>
                <w:kern w:val="3"/>
              </w:rPr>
              <w:t>LM</w:t>
            </w:r>
          </w:p>
        </w:tc>
        <w:tc>
          <w:tcPr>
            <w:tcW w:w="1418" w:type="dxa"/>
            <w:vAlign w:val="center"/>
          </w:tcPr>
          <w:p w:rsidR="0017323A" w:rsidRPr="005A2552" w:rsidRDefault="0017323A" w:rsidP="0046251E">
            <w:pPr>
              <w:suppressAutoHyphens/>
              <w:autoSpaceDN w:val="0"/>
              <w:jc w:val="center"/>
              <w:textAlignment w:val="baseline"/>
              <w:rPr>
                <w:kern w:val="3"/>
              </w:rPr>
            </w:pPr>
            <w:r w:rsidRPr="005A2552">
              <w:rPr>
                <w:kern w:val="3"/>
              </w:rPr>
              <w:t>PMLP, VRAA</w:t>
            </w:r>
          </w:p>
        </w:tc>
        <w:tc>
          <w:tcPr>
            <w:tcW w:w="1842" w:type="dxa"/>
            <w:vAlign w:val="center"/>
          </w:tcPr>
          <w:p w:rsidR="0017323A" w:rsidRPr="005A2552" w:rsidRDefault="0017323A" w:rsidP="0046251E">
            <w:pPr>
              <w:suppressAutoHyphens/>
              <w:autoSpaceDN w:val="0"/>
              <w:jc w:val="center"/>
              <w:textAlignment w:val="baseline"/>
              <w:rPr>
                <w:kern w:val="3"/>
              </w:rPr>
            </w:pPr>
            <w:r>
              <w:rPr>
                <w:kern w:val="3"/>
              </w:rPr>
              <w:t>Izveidots</w:t>
            </w:r>
            <w:r w:rsidRPr="005A2552">
              <w:rPr>
                <w:kern w:val="3"/>
              </w:rPr>
              <w:t xml:space="preserve"> </w:t>
            </w:r>
            <w:r>
              <w:rPr>
                <w:kern w:val="3"/>
              </w:rPr>
              <w:t>viens e</w:t>
            </w:r>
            <w:r>
              <w:rPr>
                <w:kern w:val="3"/>
              </w:rPr>
              <w:noBreakHyphen/>
              <w:t>pakalpojums</w:t>
            </w:r>
            <w:r w:rsidRPr="005A2552">
              <w:rPr>
                <w:kern w:val="3"/>
              </w:rPr>
              <w:t>.</w:t>
            </w:r>
          </w:p>
        </w:tc>
        <w:tc>
          <w:tcPr>
            <w:tcW w:w="1985" w:type="dxa"/>
            <w:vAlign w:val="center"/>
          </w:tcPr>
          <w:p w:rsidR="0017323A" w:rsidRPr="005A2552" w:rsidRDefault="0017323A" w:rsidP="0046251E">
            <w:pPr>
              <w:suppressAutoHyphens/>
              <w:autoSpaceDN w:val="0"/>
              <w:jc w:val="center"/>
              <w:textAlignment w:val="baseline"/>
              <w:rPr>
                <w:kern w:val="3"/>
              </w:rPr>
            </w:pPr>
            <w:r w:rsidRPr="005A2552">
              <w:rPr>
                <w:kern w:val="3"/>
              </w:rPr>
              <w:t>ERAF projektu „Sociālās politikas monitoringa sistēmas pilnveide – SPP vienotās informācijas sistēmas izstrāde, ieviešana un e-pakalpojumu attīstīšana” un „Publiskās pārvaldes dokumentu pārvaldības sistēmu integrācijas vides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Rindas statuss sociālo pakalpojumu saņemšanai, paziņojums par pieņemtajiem lēmumiem</w:t>
            </w:r>
          </w:p>
        </w:tc>
        <w:tc>
          <w:tcPr>
            <w:tcW w:w="4409" w:type="dxa"/>
            <w:vAlign w:val="center"/>
          </w:tcPr>
          <w:p w:rsidR="0017323A" w:rsidRDefault="0017323A" w:rsidP="0046251E">
            <w:pPr>
              <w:suppressAutoHyphens/>
              <w:autoSpaceDN w:val="0"/>
              <w:jc w:val="both"/>
              <w:textAlignment w:val="baseline"/>
              <w:rPr>
                <w:b/>
                <w:bCs/>
                <w:kern w:val="3"/>
              </w:rPr>
            </w:pPr>
            <w:r w:rsidRPr="007B3719">
              <w:rPr>
                <w:kern w:val="3"/>
              </w:rPr>
              <w:t xml:space="preserve">Reģistrējoties un autorizējoties sistēmā iedzīvotājiem, to aizbildņiem, aizgādņiem vai sociālo pakalpojumu sniedzējiem būs iespēja redzēt rindas virzību uz </w:t>
            </w:r>
            <w:r w:rsidRPr="0089576B">
              <w:rPr>
                <w:kern w:val="3"/>
              </w:rPr>
              <w:t>pieteiktajiem valsts apmaksātajiem sociālajiem pakalpojumiem.</w:t>
            </w:r>
            <w:r>
              <w:rPr>
                <w:kern w:val="3"/>
              </w:rPr>
              <w:t xml:space="preserve"> </w:t>
            </w:r>
            <w:r>
              <w:t xml:space="preserve">Izveidoto e-pakalpojumu varēs pieprasīt un saņemt Latvijas valsts portālā </w:t>
            </w:r>
            <w:hyperlink r:id="rId37"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w:t>
            </w:r>
          </w:p>
          <w:p w:rsidR="0017323A" w:rsidRPr="007B3719" w:rsidRDefault="0017323A" w:rsidP="0046251E">
            <w:pPr>
              <w:suppressAutoHyphens/>
              <w:autoSpaceDN w:val="0"/>
              <w:jc w:val="center"/>
              <w:textAlignment w:val="baseline"/>
              <w:rPr>
                <w:kern w:val="3"/>
              </w:rPr>
            </w:pPr>
            <w:r w:rsidRPr="007B3719">
              <w:rPr>
                <w:kern w:val="3"/>
              </w:rPr>
              <w:t>3.cet.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LM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PMLP, VRAA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b/>
                <w:bCs/>
                <w:kern w:val="3"/>
              </w:rPr>
            </w:pPr>
            <w:r w:rsidRPr="007B3719">
              <w:rPr>
                <w:kern w:val="3"/>
              </w:rPr>
              <w:t>ERAF projekta „Sociālās politikas monitoringa sistēmas pilnveide – SPP vienotās informācijas sistēmas izstrāde, ieviešana un e-pakalpojumu attīstīšana”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Sociālo pakalpojumu sniedzēju reģistrācija</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Sociālo pakalpojumu sniedzējiem tiks nodrošināta iespēja portālā </w:t>
            </w:r>
            <w:hyperlink r:id="rId38" w:history="1">
              <w:r w:rsidRPr="007B3719">
                <w:rPr>
                  <w:rStyle w:val="Hyperlink"/>
                  <w:kern w:val="3"/>
                </w:rPr>
                <w:t>www.latvija.lv</w:t>
              </w:r>
            </w:hyperlink>
            <w:r w:rsidRPr="007B3719">
              <w:rPr>
                <w:kern w:val="3"/>
              </w:rPr>
              <w:t xml:space="preserve"> elektroniski aizpildīt un iesniegt </w:t>
            </w:r>
            <w:r>
              <w:rPr>
                <w:kern w:val="3"/>
              </w:rPr>
              <w:t>p</w:t>
            </w:r>
            <w:r w:rsidRPr="007B3719">
              <w:rPr>
                <w:kern w:val="3"/>
              </w:rPr>
              <w:t>ieteikumu sociālo pakalpojumu sniedzēja reģistrācijai</w:t>
            </w:r>
            <w:r>
              <w:rPr>
                <w:kern w:val="3"/>
              </w:rPr>
              <w:t>.</w:t>
            </w:r>
            <w:r w:rsidRPr="007B3719">
              <w:rPr>
                <w:kern w:val="3"/>
              </w:rPr>
              <w:t xml:space="preserve"> Rezultātā sociālo pakalpojumu sniedzējiem tiks vienkāršota pieteikšanās procedūra reģistrācijai un iespēja saņemt reģistrācijas apliecību kā e</w:t>
            </w:r>
            <w:r>
              <w:rPr>
                <w:kern w:val="3"/>
              </w:rPr>
              <w:noBreakHyphen/>
            </w:r>
            <w:r w:rsidRPr="007B3719">
              <w:rPr>
                <w:kern w:val="3"/>
              </w:rPr>
              <w:t>dokumentu.</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w:t>
            </w:r>
          </w:p>
          <w:p w:rsidR="0017323A" w:rsidRPr="007B3719" w:rsidRDefault="0017323A" w:rsidP="0046251E">
            <w:pPr>
              <w:suppressAutoHyphens/>
              <w:autoSpaceDN w:val="0"/>
              <w:jc w:val="center"/>
              <w:textAlignment w:val="baseline"/>
              <w:rPr>
                <w:kern w:val="3"/>
              </w:rPr>
            </w:pPr>
            <w:r w:rsidRPr="007B3719">
              <w:rPr>
                <w:kern w:val="3"/>
              </w:rPr>
              <w:t>3.cet.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LM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PMLP, VRAA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„Sociālās politikas monitoringa sistēmas pilnveide – SPP vienotās informācijas sistēmas izstrāde, ieviešana un e-pakalpojumu attīstīšana”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sidRPr="007B3719">
              <w:rPr>
                <w:kern w:val="3"/>
              </w:rPr>
              <w:t>Aktīvās nodarbinātības pasākumu īstenotāju pieteikumu pieņemšana un apstrāde</w:t>
            </w:r>
          </w:p>
          <w:p w:rsidR="0017323A" w:rsidRPr="007B3719" w:rsidRDefault="0017323A" w:rsidP="0046251E">
            <w:pPr>
              <w:suppressAutoHyphens/>
              <w:autoSpaceDN w:val="0"/>
              <w:jc w:val="center"/>
              <w:textAlignment w:val="baseline"/>
              <w:rPr>
                <w:kern w:val="3"/>
              </w:rPr>
            </w:pPr>
          </w:p>
        </w:tc>
        <w:tc>
          <w:tcPr>
            <w:tcW w:w="4409" w:type="dxa"/>
            <w:vAlign w:val="center"/>
          </w:tcPr>
          <w:p w:rsidR="0017323A" w:rsidRDefault="0017323A" w:rsidP="0046251E">
            <w:pPr>
              <w:suppressAutoHyphens/>
              <w:autoSpaceDN w:val="0"/>
              <w:jc w:val="both"/>
              <w:textAlignment w:val="baseline"/>
              <w:rPr>
                <w:kern w:val="3"/>
              </w:rPr>
            </w:pPr>
            <w:r w:rsidRPr="007B3719">
              <w:rPr>
                <w:kern w:val="3"/>
              </w:rPr>
              <w:t>Komersantiem tiks atvieglota pieteikšanās aktīvo nodarbinātības pasākumu sniegšanai un turpmākās informācijas apmaiņai saistībā ar aktīvās nodarbinātības pakalpojuma sniegšanu. Tiks sam</w:t>
            </w:r>
            <w:r>
              <w:rPr>
                <w:kern w:val="3"/>
              </w:rPr>
              <w:t>azināts administratīvais slogs komersantiem</w:t>
            </w:r>
            <w:r w:rsidRPr="007B3719">
              <w:rPr>
                <w:kern w:val="3"/>
              </w:rPr>
              <w:t xml:space="preserve"> gan saistībā ar pieteikšanos aktīvo nodarbinātības pasākumu sniegšanai, gan saistībā ar atskaišu iesniegšanu par veiktajām darbībām, kā arī samazināta NVA administratīvā noslodze, t.sk. mazināta datu ievades kļūdu iespējamība un palielināts datu apstrādes ātrums.</w:t>
            </w:r>
            <w:r>
              <w:rPr>
                <w:kern w:val="3"/>
              </w:rPr>
              <w:t xml:space="preserve"> </w:t>
            </w:r>
            <w:r>
              <w:t xml:space="preserve">Izveidoto e-pakalpojumu varēs pieprasīt un saņemt Latvijas valsts portālā </w:t>
            </w:r>
            <w:hyperlink r:id="rId39"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NVA</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VRAA,</w:t>
            </w:r>
          </w:p>
          <w:p w:rsidR="0017323A" w:rsidRPr="007B3719" w:rsidRDefault="0017323A" w:rsidP="0046251E">
            <w:pPr>
              <w:suppressAutoHyphens/>
              <w:autoSpaceDN w:val="0"/>
              <w:jc w:val="center"/>
              <w:textAlignment w:val="baseline"/>
              <w:rPr>
                <w:kern w:val="3"/>
              </w:rPr>
            </w:pPr>
            <w:r w:rsidRPr="007B3719">
              <w:rPr>
                <w:kern w:val="3"/>
              </w:rPr>
              <w:t>UR, VID</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color w:val="000000"/>
                <w:kern w:val="3"/>
              </w:rPr>
              <w:t xml:space="preserve">ERAF projekta „Bezdarbnieku uzskaites un reģistrēto vakanču informācijas sistēmas </w:t>
            </w:r>
            <w:r>
              <w:rPr>
                <w:color w:val="000000"/>
                <w:kern w:val="3"/>
              </w:rPr>
              <w:t xml:space="preserve">(BURVIS) </w:t>
            </w:r>
            <w:r w:rsidRPr="007B3719">
              <w:rPr>
                <w:color w:val="000000"/>
                <w:kern w:val="3"/>
              </w:rPr>
              <w:t>attīstība un e</w:t>
            </w:r>
            <w:r>
              <w:rPr>
                <w:color w:val="000000"/>
                <w:kern w:val="3"/>
              </w:rPr>
              <w:noBreakHyphen/>
            </w:r>
            <w:r w:rsidRPr="007B3719">
              <w:rPr>
                <w:color w:val="000000"/>
                <w:kern w:val="3"/>
              </w:rPr>
              <w:t>pakalpojumu izstrāde un ieviešana”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Pr>
                <w:kern w:val="3"/>
              </w:rPr>
              <w:t>Elektronisks p</w:t>
            </w:r>
            <w:r w:rsidRPr="007B3719">
              <w:rPr>
                <w:kern w:val="3"/>
              </w:rPr>
              <w:t xml:space="preserve">ieteikums bezdarbnieka pabalsta </w:t>
            </w:r>
            <w:r>
              <w:rPr>
                <w:kern w:val="3"/>
              </w:rPr>
              <w:t xml:space="preserve">piešķiršanai un </w:t>
            </w:r>
            <w:r w:rsidRPr="007B3719">
              <w:rPr>
                <w:kern w:val="3"/>
              </w:rPr>
              <w:t>saņemšanai</w:t>
            </w:r>
          </w:p>
          <w:p w:rsidR="0017323A" w:rsidRPr="007B3719" w:rsidRDefault="0017323A" w:rsidP="0046251E">
            <w:pPr>
              <w:suppressAutoHyphens/>
              <w:autoSpaceDN w:val="0"/>
              <w:jc w:val="center"/>
              <w:textAlignment w:val="baseline"/>
              <w:rPr>
                <w:kern w:val="3"/>
              </w:rPr>
            </w:pPr>
          </w:p>
        </w:tc>
        <w:tc>
          <w:tcPr>
            <w:tcW w:w="4409" w:type="dxa"/>
            <w:vAlign w:val="center"/>
          </w:tcPr>
          <w:p w:rsidR="0017323A" w:rsidRDefault="0017323A" w:rsidP="0046251E">
            <w:pPr>
              <w:suppressAutoHyphens/>
              <w:autoSpaceDN w:val="0"/>
              <w:jc w:val="both"/>
              <w:textAlignment w:val="baseline"/>
              <w:rPr>
                <w:kern w:val="3"/>
              </w:rPr>
            </w:pPr>
            <w:r w:rsidRPr="007B3719">
              <w:rPr>
                <w:kern w:val="3"/>
              </w:rPr>
              <w:t>Personai pēc bezdarbnieka statusa iegūšanas, reģistrējot pieprasī</w:t>
            </w:r>
            <w:r>
              <w:rPr>
                <w:kern w:val="3"/>
              </w:rPr>
              <w:t>jumu pabalsta piešķiršanai, tiks</w:t>
            </w:r>
            <w:r w:rsidRPr="007B3719">
              <w:rPr>
                <w:kern w:val="3"/>
              </w:rPr>
              <w:t xml:space="preserve"> nodrošināta iespēja pārbaudīt VSAA datu bāzē, vai ir visa nepieciešamā informāciju bezdarbnieka pabalsta piešķiršanai. Personai </w:t>
            </w:r>
            <w:r>
              <w:rPr>
                <w:kern w:val="3"/>
              </w:rPr>
              <w:t>nebūs</w:t>
            </w:r>
            <w:r w:rsidRPr="007B3719">
              <w:rPr>
                <w:kern w:val="3"/>
              </w:rPr>
              <w:t xml:space="preserve"> nepieciešams ierasties VSAA, lai noformētu pabalsta piešķiršanu</w:t>
            </w:r>
            <w:r>
              <w:rPr>
                <w:kern w:val="3"/>
              </w:rPr>
              <w:t xml:space="preserve">. Pasākuma ietvaros </w:t>
            </w:r>
            <w:r w:rsidRPr="007B3719">
              <w:rPr>
                <w:kern w:val="3"/>
              </w:rPr>
              <w:t>klientiem</w:t>
            </w:r>
            <w:r>
              <w:rPr>
                <w:kern w:val="3"/>
              </w:rPr>
              <w:t xml:space="preserve"> tiks a</w:t>
            </w:r>
            <w:r w:rsidRPr="007B3719">
              <w:rPr>
                <w:kern w:val="3"/>
              </w:rPr>
              <w:t xml:space="preserve">tvieglota bezdarbnieku pabalsta saņemšana un </w:t>
            </w:r>
            <w:r>
              <w:rPr>
                <w:kern w:val="3"/>
              </w:rPr>
              <w:t xml:space="preserve">tiks </w:t>
            </w:r>
            <w:r w:rsidRPr="007B3719">
              <w:rPr>
                <w:kern w:val="3"/>
              </w:rPr>
              <w:t xml:space="preserve">samazināts </w:t>
            </w:r>
            <w:r>
              <w:rPr>
                <w:kern w:val="3"/>
              </w:rPr>
              <w:t>administratīvais</w:t>
            </w:r>
            <w:r w:rsidRPr="007B3719">
              <w:rPr>
                <w:kern w:val="3"/>
              </w:rPr>
              <w:t xml:space="preserve"> slogs</w:t>
            </w:r>
            <w:r>
              <w:rPr>
                <w:kern w:val="3"/>
              </w:rPr>
              <w:t>,</w:t>
            </w:r>
            <w:r w:rsidRPr="007B3719">
              <w:rPr>
                <w:kern w:val="3"/>
              </w:rPr>
              <w:t xml:space="preserve"> VSAA samazinot pieņemamo klientu skaitu. </w:t>
            </w:r>
            <w:r>
              <w:rPr>
                <w:kern w:val="3"/>
              </w:rPr>
              <w:t>I</w:t>
            </w:r>
            <w:r w:rsidRPr="007B3719">
              <w:rPr>
                <w:kern w:val="3"/>
              </w:rPr>
              <w:t>ed</w:t>
            </w:r>
            <w:r>
              <w:rPr>
                <w:kern w:val="3"/>
              </w:rPr>
              <w:t xml:space="preserve">zīvotājiem </w:t>
            </w:r>
            <w:r w:rsidRPr="007B3719">
              <w:rPr>
                <w:kern w:val="3"/>
              </w:rPr>
              <w:t>nebūs nepieciešams bezdarbnieka pabalsta s</w:t>
            </w:r>
            <w:r>
              <w:rPr>
                <w:kern w:val="3"/>
              </w:rPr>
              <w:t xml:space="preserve">aņemšanai papildus apmeklēt </w:t>
            </w:r>
            <w:r w:rsidRPr="007B3719">
              <w:rPr>
                <w:kern w:val="3"/>
              </w:rPr>
              <w:t>VSAA</w:t>
            </w:r>
            <w:r>
              <w:rPr>
                <w:kern w:val="3"/>
              </w:rPr>
              <w:t xml:space="preserve"> klātienē. </w:t>
            </w:r>
            <w:r>
              <w:t xml:space="preserve">Izveidoto e-pakalpojumu varēs pieprasīt un saņemt Latvijas valsts portālā </w:t>
            </w:r>
            <w:hyperlink r:id="rId40"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NVA</w:t>
            </w:r>
            <w:r>
              <w:rPr>
                <w:kern w:val="3"/>
              </w:rPr>
              <w:t>, VSAA</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VRAA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w:t>
            </w:r>
            <w:r>
              <w:rPr>
                <w:kern w:val="3"/>
              </w:rPr>
              <w:t xml:space="preserve">s viens </w:t>
            </w:r>
            <w:r w:rsidRPr="007B3719">
              <w:rPr>
                <w:kern w:val="3"/>
              </w:rPr>
              <w:t>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color w:val="000000"/>
                <w:kern w:val="3"/>
              </w:rPr>
            </w:pPr>
            <w:r w:rsidRPr="007B3719">
              <w:rPr>
                <w:color w:val="000000"/>
                <w:kern w:val="3"/>
              </w:rPr>
              <w:t xml:space="preserve">ERAF projekta „Bezdarbnieku uzskaites un reģistrēto vakanču informācijas sistēmas (BURVIS) attīstība un e-pakalpojumu izstrāde un ieviešana” </w:t>
            </w:r>
            <w:r>
              <w:rPr>
                <w:color w:val="000000"/>
                <w:kern w:val="3"/>
              </w:rPr>
              <w:t xml:space="preserve">un </w:t>
            </w:r>
            <w:r w:rsidRPr="007B3719">
              <w:rPr>
                <w:kern w:val="3"/>
              </w:rPr>
              <w:t>„</w:t>
            </w:r>
            <w:r w:rsidRPr="007B3719">
              <w:rPr>
                <w:color w:val="000000"/>
                <w:kern w:val="3"/>
              </w:rPr>
              <w:t xml:space="preserve">Valsts sociālās apdrošināšanas aģentūras </w:t>
            </w:r>
            <w:r w:rsidRPr="007B3719">
              <w:rPr>
                <w:color w:val="000000"/>
                <w:kern w:val="3"/>
              </w:rPr>
              <w:br/>
              <w:t>e-pakalpojumu sistēmas attīstība – 2.kārta</w:t>
            </w:r>
            <w:r w:rsidRPr="007B3719">
              <w:rPr>
                <w:kern w:val="3"/>
              </w:rPr>
              <w:t xml:space="preserve">” </w:t>
            </w:r>
            <w:r w:rsidRPr="007B3719">
              <w:rPr>
                <w:color w:val="000000"/>
                <w:kern w:val="3"/>
              </w:rPr>
              <w:t>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sidRPr="007B3719">
              <w:rPr>
                <w:kern w:val="3"/>
              </w:rPr>
              <w:t>Bezdarbnieka vai darba meklētāja statusa iegūšana</w:t>
            </w:r>
          </w:p>
          <w:p w:rsidR="0017323A" w:rsidRPr="007B3719" w:rsidRDefault="0017323A" w:rsidP="0046251E">
            <w:pPr>
              <w:suppressAutoHyphens/>
              <w:autoSpaceDN w:val="0"/>
              <w:jc w:val="center"/>
              <w:textAlignment w:val="baseline"/>
              <w:rPr>
                <w:kern w:val="3"/>
              </w:rPr>
            </w:pPr>
          </w:p>
        </w:tc>
        <w:tc>
          <w:tcPr>
            <w:tcW w:w="4409" w:type="dxa"/>
            <w:vAlign w:val="center"/>
          </w:tcPr>
          <w:p w:rsidR="0017323A" w:rsidRDefault="0017323A" w:rsidP="0046251E">
            <w:pPr>
              <w:jc w:val="both"/>
              <w:rPr>
                <w:kern w:val="3"/>
              </w:rPr>
            </w:pPr>
            <w:r w:rsidRPr="007B3719">
              <w:rPr>
                <w:kern w:val="3"/>
              </w:rPr>
              <w:t xml:space="preserve">Tiks nodrošināta klientiem ērtāka un NVA administratīvo slogu mazinoša bezdarbnieka vai darba meklētāja statusa iegūšana tiešsaistē. Iedzīvotāji iegūs iespēju sev vēlamajā laikā un vietā pieteikties bezdarbnieka vai darba meklētāja statusa iegūšanai un iegūt to attālināti, t.sk. </w:t>
            </w:r>
            <w:r>
              <w:rPr>
                <w:kern w:val="3"/>
              </w:rPr>
              <w:t xml:space="preserve">tiks </w:t>
            </w:r>
            <w:r w:rsidRPr="007B3719">
              <w:rPr>
                <w:kern w:val="3"/>
              </w:rPr>
              <w:t>samazināti dažāda veida riski saistība ar lēmuma pieņemšanu, nodrošinot lēmumu automātisku/sistēmas pieņemšanu.</w:t>
            </w:r>
            <w:r>
              <w:rPr>
                <w:kern w:val="3"/>
              </w:rPr>
              <w:t xml:space="preserve"> </w:t>
            </w:r>
            <w:r>
              <w:t xml:space="preserve">Izveidoto e-pakalpojumu varēs pieprasīt un saņemt Latvijas valsts portālā </w:t>
            </w:r>
            <w:hyperlink r:id="rId41"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NVA</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VRAA,</w:t>
            </w:r>
          </w:p>
          <w:p w:rsidR="0017323A" w:rsidRPr="007B3719" w:rsidRDefault="0017323A" w:rsidP="0046251E">
            <w:pPr>
              <w:suppressAutoHyphens/>
              <w:autoSpaceDN w:val="0"/>
              <w:jc w:val="center"/>
              <w:textAlignment w:val="baseline"/>
              <w:rPr>
                <w:kern w:val="3"/>
              </w:rPr>
            </w:pPr>
            <w:r w:rsidRPr="007B3719">
              <w:rPr>
                <w:kern w:val="3"/>
              </w:rPr>
              <w:t>VID, LM, VDEĀVK, IZM</w:t>
            </w:r>
          </w:p>
        </w:tc>
        <w:tc>
          <w:tcPr>
            <w:tcW w:w="1842" w:type="dxa"/>
            <w:vAlign w:val="center"/>
          </w:tcPr>
          <w:p w:rsidR="0017323A" w:rsidRPr="007B3719" w:rsidRDefault="0017323A" w:rsidP="0046251E">
            <w:pPr>
              <w:suppressAutoHyphens/>
              <w:autoSpaceDN w:val="0"/>
              <w:jc w:val="center"/>
              <w:textAlignment w:val="baseline"/>
              <w:rPr>
                <w:b/>
                <w:bCs/>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color w:val="000000"/>
                <w:kern w:val="3"/>
              </w:rPr>
            </w:pPr>
            <w:r w:rsidRPr="007B3719">
              <w:rPr>
                <w:color w:val="000000"/>
                <w:kern w:val="3"/>
              </w:rPr>
              <w:t>ERAF projekta „Bezdarbnieku uzskaites un reģistrēto vakanču informācijas sistēmas (BURVIS) attīstība un e-pakalpojumu izstrāde un ieviešana”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sidRPr="007B3719">
              <w:rPr>
                <w:kern w:val="3"/>
              </w:rPr>
              <w:t xml:space="preserve">NVA pieņemto lēmumu un notikumu </w:t>
            </w:r>
            <w:r>
              <w:rPr>
                <w:kern w:val="3"/>
              </w:rPr>
              <w:t>pa</w:t>
            </w:r>
            <w:r w:rsidRPr="007B3719">
              <w:rPr>
                <w:kern w:val="3"/>
              </w:rPr>
              <w:t>ziņošana klientiem</w:t>
            </w:r>
          </w:p>
          <w:p w:rsidR="0017323A" w:rsidRPr="007B3719" w:rsidRDefault="0017323A" w:rsidP="0046251E">
            <w:pPr>
              <w:suppressAutoHyphens/>
              <w:autoSpaceDN w:val="0"/>
              <w:jc w:val="center"/>
              <w:textAlignment w:val="baseline"/>
              <w:rPr>
                <w:kern w:val="3"/>
              </w:rPr>
            </w:pPr>
          </w:p>
        </w:tc>
        <w:tc>
          <w:tcPr>
            <w:tcW w:w="4409" w:type="dxa"/>
            <w:vAlign w:val="center"/>
          </w:tcPr>
          <w:p w:rsidR="0017323A" w:rsidRDefault="0017323A" w:rsidP="0046251E">
            <w:pPr>
              <w:suppressAutoHyphens/>
              <w:autoSpaceDN w:val="0"/>
              <w:jc w:val="both"/>
              <w:textAlignment w:val="baseline"/>
              <w:rPr>
                <w:b/>
                <w:bCs/>
                <w:kern w:val="3"/>
              </w:rPr>
            </w:pPr>
            <w:r>
              <w:rPr>
                <w:kern w:val="3"/>
              </w:rPr>
              <w:t>Tiks n</w:t>
            </w:r>
            <w:r w:rsidRPr="007B3719">
              <w:rPr>
                <w:kern w:val="3"/>
              </w:rPr>
              <w:t xml:space="preserve">odrošināta klientu informēšana par NVA pieņemtajiem lēmumiem un notikumiem (piem., noteiktu pakalpojumu pieejamība konkrētajam klientam u.tml.), paaugstinot informācijas pieejamību. Tiks izveidots papildus kanāls iedzīvotāju informēšanai, nodrošinot iespēju klientam visērtākajā veidā </w:t>
            </w:r>
            <w:r>
              <w:rPr>
                <w:kern w:val="3"/>
              </w:rPr>
              <w:t xml:space="preserve">nodrošinot </w:t>
            </w:r>
            <w:r w:rsidRPr="007B3719">
              <w:rPr>
                <w:kern w:val="3"/>
              </w:rPr>
              <w:t>tieši tās informācijas sniegšanu, kura tam ir aktuāla, tādā veidā paaugstinot iespējamību klientam saņemt tieši sev interesējošo pakalpojumu un samazinot noslodzi uz klientu.</w:t>
            </w:r>
            <w:r>
              <w:rPr>
                <w:kern w:val="3"/>
              </w:rPr>
              <w:t xml:space="preserve"> </w:t>
            </w:r>
            <w:r>
              <w:t xml:space="preserve">Izveidoto e-pakalpojumu varēs pieprasīt un saņemt Latvijas valsts portālā </w:t>
            </w:r>
            <w:hyperlink r:id="rId42"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NVA</w:t>
            </w:r>
          </w:p>
        </w:tc>
        <w:tc>
          <w:tcPr>
            <w:tcW w:w="1418" w:type="dxa"/>
            <w:vAlign w:val="center"/>
          </w:tcPr>
          <w:p w:rsidR="0017323A" w:rsidRPr="007B3719" w:rsidRDefault="0017323A" w:rsidP="0046251E">
            <w:pPr>
              <w:suppressAutoHyphens/>
              <w:autoSpaceDN w:val="0"/>
              <w:jc w:val="center"/>
              <w:textAlignment w:val="baseline"/>
              <w:rPr>
                <w:kern w:val="3"/>
              </w:rPr>
            </w:pPr>
          </w:p>
          <w:p w:rsidR="0017323A" w:rsidRPr="007B3719" w:rsidRDefault="0017323A" w:rsidP="0046251E">
            <w:pPr>
              <w:suppressAutoHyphens/>
              <w:autoSpaceDN w:val="0"/>
              <w:jc w:val="center"/>
              <w:textAlignment w:val="baseline"/>
              <w:rPr>
                <w:kern w:val="3"/>
              </w:rPr>
            </w:pPr>
            <w:r w:rsidRPr="007B3719">
              <w:rPr>
                <w:kern w:val="3"/>
              </w:rPr>
              <w:t>VRAA</w:t>
            </w:r>
          </w:p>
          <w:p w:rsidR="0017323A" w:rsidRPr="007B3719" w:rsidRDefault="0017323A" w:rsidP="0046251E">
            <w:pPr>
              <w:suppressAutoHyphens/>
              <w:autoSpaceDN w:val="0"/>
              <w:jc w:val="center"/>
              <w:textAlignment w:val="baseline"/>
              <w:rPr>
                <w:kern w:val="3"/>
              </w:rPr>
            </w:pPr>
          </w:p>
        </w:tc>
        <w:tc>
          <w:tcPr>
            <w:tcW w:w="1842" w:type="dxa"/>
            <w:vAlign w:val="center"/>
          </w:tcPr>
          <w:p w:rsidR="0017323A" w:rsidRPr="007B3719" w:rsidRDefault="0017323A" w:rsidP="0046251E">
            <w:pPr>
              <w:suppressAutoHyphens/>
              <w:autoSpaceDN w:val="0"/>
              <w:jc w:val="center"/>
              <w:textAlignment w:val="baseline"/>
              <w:rPr>
                <w:b/>
                <w:bCs/>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color w:val="000000"/>
                <w:kern w:val="3"/>
              </w:rPr>
            </w:pPr>
            <w:r w:rsidRPr="007B3719">
              <w:rPr>
                <w:color w:val="000000"/>
                <w:kern w:val="3"/>
              </w:rPr>
              <w:t>ERAF projekta „Bezdarbnieku uzskaites un reģistrēto vakanču informācijas sistēmas (BURVIS) attīstība un e-pakalpojumu izstrāde un ieviešana”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sidRPr="007B3719">
              <w:rPr>
                <w:kern w:val="3"/>
              </w:rPr>
              <w:t>Karjeras pakalpojumu sniegšana</w:t>
            </w:r>
          </w:p>
          <w:p w:rsidR="0017323A" w:rsidRPr="007B3719" w:rsidRDefault="0017323A" w:rsidP="0046251E">
            <w:pPr>
              <w:suppressAutoHyphens/>
              <w:autoSpaceDN w:val="0"/>
              <w:jc w:val="center"/>
              <w:textAlignment w:val="baseline"/>
              <w:rPr>
                <w:kern w:val="3"/>
              </w:rPr>
            </w:pPr>
          </w:p>
        </w:tc>
        <w:tc>
          <w:tcPr>
            <w:tcW w:w="4409" w:type="dxa"/>
            <w:vAlign w:val="center"/>
          </w:tcPr>
          <w:p w:rsidR="0017323A" w:rsidRDefault="0017323A" w:rsidP="0046251E">
            <w:pPr>
              <w:suppressAutoHyphens/>
              <w:autoSpaceDN w:val="0"/>
              <w:jc w:val="both"/>
              <w:textAlignment w:val="baseline"/>
              <w:rPr>
                <w:kern w:val="3"/>
              </w:rPr>
            </w:pPr>
            <w:r w:rsidRPr="007B3719">
              <w:rPr>
                <w:kern w:val="3"/>
              </w:rPr>
              <w:t>Nodrošināta plašāka karjeras pakalpojumu saņemšanas kanālu pieejamība, sniedzot pakalpojumus</w:t>
            </w:r>
            <w:r w:rsidRPr="007B3719" w:rsidDel="00EC4FED">
              <w:rPr>
                <w:kern w:val="3"/>
              </w:rPr>
              <w:t xml:space="preserve"> </w:t>
            </w:r>
            <w:r w:rsidRPr="007B3719">
              <w:rPr>
                <w:kern w:val="3"/>
              </w:rPr>
              <w:t>tiešsaistē. Iedzīvotājiem tiks nodrošināta dažādu karjeras pakalpojumu – konsultācijas, testi, anketēšana saņemšana tiešsaistē, tādā veidā palielinot pakalpojuma pieejamību un uzlabojot pakalpojuma saņemšanas ērtības.</w:t>
            </w:r>
            <w:r>
              <w:rPr>
                <w:kern w:val="3"/>
              </w:rPr>
              <w:t xml:space="preserve"> </w:t>
            </w:r>
            <w:r>
              <w:t xml:space="preserve">Izveidoto e-pakalpojumu varēs pieprasīt un saņemt Latvijas valsts portālā </w:t>
            </w:r>
            <w:hyperlink r:id="rId43"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NVA</w:t>
            </w:r>
          </w:p>
        </w:tc>
        <w:tc>
          <w:tcPr>
            <w:tcW w:w="1418" w:type="dxa"/>
            <w:vAlign w:val="center"/>
          </w:tcPr>
          <w:p w:rsidR="0017323A" w:rsidRDefault="0017323A" w:rsidP="0046251E">
            <w:pPr>
              <w:suppressAutoHyphens/>
              <w:autoSpaceDN w:val="0"/>
              <w:textAlignment w:val="baseline"/>
              <w:rPr>
                <w:kern w:val="3"/>
              </w:rPr>
            </w:pPr>
          </w:p>
          <w:p w:rsidR="0017323A" w:rsidRPr="007B3719" w:rsidRDefault="0017323A" w:rsidP="0046251E">
            <w:pPr>
              <w:suppressAutoHyphens/>
              <w:autoSpaceDN w:val="0"/>
              <w:jc w:val="center"/>
              <w:textAlignment w:val="baseline"/>
              <w:rPr>
                <w:kern w:val="3"/>
              </w:rPr>
            </w:pPr>
            <w:r w:rsidRPr="007B3719">
              <w:rPr>
                <w:kern w:val="3"/>
              </w:rPr>
              <w:t>VRAA</w:t>
            </w:r>
          </w:p>
          <w:p w:rsidR="0017323A" w:rsidRPr="007B3719" w:rsidRDefault="0017323A" w:rsidP="0046251E">
            <w:pPr>
              <w:suppressAutoHyphens/>
              <w:autoSpaceDN w:val="0"/>
              <w:jc w:val="center"/>
              <w:textAlignment w:val="baseline"/>
              <w:rPr>
                <w:kern w:val="3"/>
              </w:rPr>
            </w:pP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color w:val="000000"/>
                <w:kern w:val="3"/>
              </w:rPr>
            </w:pPr>
            <w:r w:rsidRPr="007B3719">
              <w:rPr>
                <w:color w:val="000000"/>
                <w:kern w:val="3"/>
              </w:rPr>
              <w:t>ERAF projekta „Bezdarbnieku uzskaites un reģistrēto vakanču informācijas sistēmas (BURVIS) attīstība un e-pakalpojumu izstrāde un ieviešana”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sidRPr="007B3719">
              <w:rPr>
                <w:kern w:val="3"/>
              </w:rPr>
              <w:t>Elektroniska pieteikšanās uz vizīti NVA filiālē</w:t>
            </w:r>
          </w:p>
          <w:p w:rsidR="0017323A" w:rsidRPr="007B3719" w:rsidRDefault="0017323A" w:rsidP="0046251E">
            <w:pPr>
              <w:suppressAutoHyphens/>
              <w:autoSpaceDN w:val="0"/>
              <w:jc w:val="center"/>
              <w:textAlignment w:val="baseline"/>
              <w:rPr>
                <w:kern w:val="3"/>
              </w:rPr>
            </w:pPr>
          </w:p>
        </w:tc>
        <w:tc>
          <w:tcPr>
            <w:tcW w:w="4409" w:type="dxa"/>
            <w:vAlign w:val="center"/>
          </w:tcPr>
          <w:p w:rsidR="0017323A" w:rsidRDefault="0017323A" w:rsidP="0046251E">
            <w:pPr>
              <w:suppressAutoHyphens/>
              <w:autoSpaceDN w:val="0"/>
              <w:jc w:val="both"/>
              <w:textAlignment w:val="baseline"/>
              <w:rPr>
                <w:kern w:val="3"/>
              </w:rPr>
            </w:pPr>
            <w:r w:rsidRPr="007B3719">
              <w:rPr>
                <w:kern w:val="3"/>
              </w:rPr>
              <w:t>Tiks nodrošināta klientiem ērtāka piekļuve pakalpojuma saņemšanai klātienē un uzlabota NVA darba organizācija. Notiekot klientu plūsmas sakārtošanai, samazināsies klientiem rindā pavadāmais laiks, kā arī būs iespējams labāk plānot NVA darbu, iegūstot precīzāku informāciju par darbinieku noslodzi.</w:t>
            </w:r>
            <w:r>
              <w:rPr>
                <w:kern w:val="3"/>
              </w:rPr>
              <w:t xml:space="preserve"> </w:t>
            </w:r>
            <w:r>
              <w:t xml:space="preserve">Izveidoto e-pakalpojumu varēs pieprasīt un saņemt Latvijas valsts portālā </w:t>
            </w:r>
            <w:hyperlink r:id="rId44"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NVA</w:t>
            </w:r>
          </w:p>
        </w:tc>
        <w:tc>
          <w:tcPr>
            <w:tcW w:w="1418" w:type="dxa"/>
            <w:vAlign w:val="center"/>
          </w:tcPr>
          <w:p w:rsidR="0017323A" w:rsidRPr="007B3719" w:rsidRDefault="0017323A" w:rsidP="0046251E">
            <w:pPr>
              <w:suppressAutoHyphens/>
              <w:autoSpaceDN w:val="0"/>
              <w:jc w:val="center"/>
              <w:textAlignment w:val="baseline"/>
              <w:rPr>
                <w:kern w:val="3"/>
              </w:rPr>
            </w:pPr>
          </w:p>
          <w:p w:rsidR="0017323A" w:rsidRPr="007B3719" w:rsidRDefault="0017323A" w:rsidP="0046251E">
            <w:pPr>
              <w:suppressAutoHyphens/>
              <w:autoSpaceDN w:val="0"/>
              <w:jc w:val="center"/>
              <w:textAlignment w:val="baseline"/>
              <w:rPr>
                <w:kern w:val="3"/>
              </w:rPr>
            </w:pPr>
            <w:r w:rsidRPr="007B3719">
              <w:rPr>
                <w:kern w:val="3"/>
              </w:rPr>
              <w:t>VRAA</w:t>
            </w:r>
          </w:p>
          <w:p w:rsidR="0017323A" w:rsidRPr="007B3719" w:rsidRDefault="0017323A" w:rsidP="0046251E">
            <w:pPr>
              <w:suppressAutoHyphens/>
              <w:autoSpaceDN w:val="0"/>
              <w:jc w:val="center"/>
              <w:textAlignment w:val="baseline"/>
              <w:rPr>
                <w:kern w:val="3"/>
              </w:rPr>
            </w:pP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color w:val="000000"/>
                <w:kern w:val="3"/>
              </w:rPr>
            </w:pPr>
            <w:r w:rsidRPr="007B3719">
              <w:rPr>
                <w:color w:val="000000"/>
                <w:kern w:val="3"/>
              </w:rPr>
              <w:t>ERAF projekta „Bezdarbnieku uzskaites un reģistrēto vakanču informācijas sistēmas (BURVIS) attīstība un e-pakalpojumu izstrāde un ieviešana”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sidRPr="007B3719">
              <w:rPr>
                <w:kern w:val="3"/>
              </w:rPr>
              <w:t>Mani dati NVA</w:t>
            </w:r>
          </w:p>
          <w:p w:rsidR="0017323A" w:rsidRPr="007B3719" w:rsidRDefault="0017323A" w:rsidP="0046251E">
            <w:pPr>
              <w:suppressAutoHyphens/>
              <w:autoSpaceDN w:val="0"/>
              <w:jc w:val="center"/>
              <w:textAlignment w:val="baseline"/>
              <w:rPr>
                <w:kern w:val="3"/>
              </w:rPr>
            </w:pP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Nodrošināta iespēja pieprasīt un automātiski saņemt ar klientu saistīto aktuālo un vēsturisko informāciju no NVA. Iedzīvotāji iegūs pilnīgu pārskatu par NVA uzkrāto informāciju par sevi, tiks nodrošināta iespēja noteiktu informācijas apjomu par sevi (piem., kontaktinformācija) rediģēt, kā arī varēs norādīt uz iespējamajām neprecizitātēm citā uzrādītajā informācija, piemēram, par darba vietām, izglītību, papildus prasmēm utt.</w:t>
            </w:r>
            <w:r>
              <w:rPr>
                <w:kern w:val="3"/>
              </w:rPr>
              <w:t xml:space="preserve"> </w:t>
            </w:r>
            <w:r>
              <w:t xml:space="preserve">Pasākuma rezultātā izveidotie elektroniskie pakalpojumi izmantos VRAA pārziņā esošo E-pakalpojumu platformu, un iedzīvotājiem būs pieejami, izmantojot Latvijas valsts portālu </w:t>
            </w:r>
            <w:hyperlink r:id="rId45" w:history="1">
              <w:r w:rsidRPr="00BA7920">
                <w:rPr>
                  <w:rStyle w:val="Hyperlink"/>
                </w:rPr>
                <w:t>www.latvija.lv</w:t>
              </w:r>
            </w:hyperlink>
            <w:r>
              <w:t xml:space="preserve"> darba vietu.</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NVA</w:t>
            </w:r>
          </w:p>
        </w:tc>
        <w:tc>
          <w:tcPr>
            <w:tcW w:w="1418" w:type="dxa"/>
            <w:vAlign w:val="center"/>
          </w:tcPr>
          <w:p w:rsidR="0017323A" w:rsidRPr="007B3719" w:rsidRDefault="0017323A" w:rsidP="0046251E">
            <w:pPr>
              <w:suppressAutoHyphens/>
              <w:autoSpaceDN w:val="0"/>
              <w:jc w:val="center"/>
              <w:textAlignment w:val="baseline"/>
              <w:rPr>
                <w:kern w:val="3"/>
              </w:rPr>
            </w:pPr>
          </w:p>
          <w:p w:rsidR="0017323A" w:rsidRPr="007B3719" w:rsidRDefault="0017323A" w:rsidP="0046251E">
            <w:pPr>
              <w:suppressAutoHyphens/>
              <w:autoSpaceDN w:val="0"/>
              <w:jc w:val="center"/>
              <w:textAlignment w:val="baseline"/>
              <w:rPr>
                <w:kern w:val="3"/>
              </w:rPr>
            </w:pPr>
            <w:r w:rsidRPr="007B3719">
              <w:rPr>
                <w:kern w:val="3"/>
              </w:rPr>
              <w:t>VRAA</w:t>
            </w:r>
          </w:p>
          <w:p w:rsidR="0017323A" w:rsidRPr="007B3719" w:rsidRDefault="0017323A" w:rsidP="0046251E">
            <w:pPr>
              <w:suppressAutoHyphens/>
              <w:autoSpaceDN w:val="0"/>
              <w:jc w:val="center"/>
              <w:textAlignment w:val="baseline"/>
              <w:rPr>
                <w:kern w:val="3"/>
              </w:rPr>
            </w:pPr>
          </w:p>
        </w:tc>
        <w:tc>
          <w:tcPr>
            <w:tcW w:w="1842" w:type="dxa"/>
            <w:vAlign w:val="center"/>
          </w:tcPr>
          <w:p w:rsidR="0017323A" w:rsidRPr="007B3719" w:rsidRDefault="0017323A" w:rsidP="0046251E">
            <w:pPr>
              <w:suppressAutoHyphens/>
              <w:autoSpaceDN w:val="0"/>
              <w:jc w:val="center"/>
              <w:textAlignment w:val="baseline"/>
              <w:rPr>
                <w:b/>
                <w:bCs/>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color w:val="000000"/>
                <w:kern w:val="3"/>
              </w:rPr>
            </w:pPr>
            <w:r w:rsidRPr="007B3719">
              <w:rPr>
                <w:color w:val="000000"/>
                <w:kern w:val="3"/>
              </w:rPr>
              <w:t>ERAF projekta „Bezdarbnieku uzskaites un reģistrēto vakanču informācijas sistēmas (BURVIS) attīstība un e-pakalpojumu izstrāde un ieviešana”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E-pakalpojumi personām ar invaliditāti un personām ar prognozējamu invaliditāti</w:t>
            </w:r>
            <w:r>
              <w:rPr>
                <w:kern w:val="3"/>
              </w:rPr>
              <w:t xml:space="preserve"> –</w:t>
            </w:r>
            <w:r w:rsidRPr="007B3719">
              <w:rPr>
                <w:kern w:val="3"/>
              </w:rPr>
              <w:t xml:space="preserve"> „Iesniegums VDEĀVK”, „Iesniegto dokumentu statuss”, „Pieņemtie lēmumi”, „Atkārtotais invaliditātes ekspertīzes termiņš”</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Personām ar invaliditāti un personām ar prognozējamu invaliditāti tiks nodrošināta iespēja iesniegt iesniegumu VDEĀVK elektroniskā formā, neapmeklējot VDEĀVK klātienē, kā arī elektroniskā vidē sekot līdzi iesniegtā dokumenta apstrādes VDEĀVK statusam. Minētajām personām elektroniskā vidē tiks nodrošināta pieejamība uz viņiem attiecināmiem VDEĀVK pieņemtajiem lēmumiem, pieejamajiem pakalpojumiem, rehabilitācijas pasākumiem, informācijai par darbībām, kas jāveic personai atbilstoši VDEĀVK pieņemtajiem lēmumiem. Personai nebūs jādodas un VDEĀVK, lai saņemtu ar sevi saistītos pieņemtos lēmumus vai saņemt sev nepieciešamo informāciju. </w:t>
            </w:r>
            <w:r>
              <w:rPr>
                <w:kern w:val="3"/>
              </w:rPr>
              <w:t>T</w:t>
            </w:r>
            <w:r w:rsidRPr="007B3719">
              <w:rPr>
                <w:kern w:val="3"/>
              </w:rPr>
              <w:t>iks nodrošināta iespēja saņemt atgādinājumu par atkārtotas invaliditātes pārbaudes termiņu, kas no</w:t>
            </w:r>
            <w:r>
              <w:rPr>
                <w:kern w:val="3"/>
              </w:rPr>
              <w:t xml:space="preserve">drošinās šo termiņu ievērošanu. </w:t>
            </w:r>
            <w:r>
              <w:t xml:space="preserve">Izveidotos e-pakalpojumus varēs pieprasīt un saņemt Latvijas valsts portālā </w:t>
            </w:r>
            <w:hyperlink r:id="rId46"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VDEĀVK</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VSAA, SIVA, VRAA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Izveidoti četri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b/>
                <w:bCs/>
                <w:kern w:val="3"/>
              </w:rPr>
            </w:pPr>
            <w:r w:rsidRPr="007B3719">
              <w:rPr>
                <w:kern w:val="3"/>
              </w:rPr>
              <w:t>ERAF projekta „Arhīva datu digitalizācija un e</w:t>
            </w:r>
            <w:r w:rsidRPr="007B3719">
              <w:rPr>
                <w:kern w:val="3"/>
              </w:rPr>
              <w:noBreakHyphen/>
              <w:t>pakalpojumu ieviešana”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Ārstējošā ārsta nosūtījums</w:t>
            </w:r>
          </w:p>
        </w:tc>
        <w:tc>
          <w:tcPr>
            <w:tcW w:w="4409" w:type="dxa"/>
          </w:tcPr>
          <w:p w:rsidR="0017323A" w:rsidRDefault="0017323A" w:rsidP="0046251E">
            <w:pPr>
              <w:suppressAutoHyphens/>
              <w:autoSpaceDN w:val="0"/>
              <w:jc w:val="both"/>
              <w:textAlignment w:val="baseline"/>
              <w:rPr>
                <w:kern w:val="3"/>
              </w:rPr>
            </w:pPr>
            <w:r w:rsidRPr="007B3719">
              <w:rPr>
                <w:kern w:val="3"/>
              </w:rPr>
              <w:t>Ārstējošajiem ārstiem būs nodrošināta iespēja iesniegt dokumentus (nosūtījumu) VDEĀVK elektroniskā formā un saņemt informāciju par saviem pacientiem pieņemtajiem lēmumiem. Tas radīs iespēju efektīvāk sadarboties ārstējošiem ārstiem ar VDEĀVK – ārstiem tiks atvieglota datu ievade nosūtījumā, VDEĀVK nebūs nepieciešama atkārtota datu ievade sistēmā no nosūtījuma, kā arī tiks paātrināta sa</w:t>
            </w:r>
            <w:r>
              <w:rPr>
                <w:kern w:val="3"/>
              </w:rPr>
              <w:t xml:space="preserve">vstarpējā informācijas apmaiņa. </w:t>
            </w:r>
            <w:r>
              <w:t xml:space="preserve">Izveidoto e-pakalpojumu varēs pieprasīt un saņemt Latvijas valsts portālā </w:t>
            </w:r>
            <w:hyperlink r:id="rId47"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VDEĀVK</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VSAA, SIVA, VRAA</w:t>
            </w:r>
          </w:p>
        </w:tc>
        <w:tc>
          <w:tcPr>
            <w:tcW w:w="1842" w:type="dxa"/>
            <w:vAlign w:val="center"/>
          </w:tcPr>
          <w:p w:rsidR="0017323A" w:rsidRPr="007B3719" w:rsidRDefault="0017323A" w:rsidP="0046251E">
            <w:pPr>
              <w:suppressAutoHyphens/>
              <w:autoSpaceDN w:val="0"/>
              <w:jc w:val="center"/>
              <w:textAlignment w:val="baseline"/>
              <w:rPr>
                <w:b/>
                <w:bCs/>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b/>
                <w:bCs/>
                <w:kern w:val="3"/>
              </w:rPr>
            </w:pPr>
            <w:r w:rsidRPr="007B3719">
              <w:rPr>
                <w:kern w:val="3"/>
              </w:rPr>
              <w:t>ERAF projekta „Arhīva datu digitalizācija un e</w:t>
            </w:r>
            <w:r w:rsidRPr="007B3719">
              <w:rPr>
                <w:kern w:val="3"/>
              </w:rPr>
              <w:noBreakHyphen/>
              <w:t>pakalpojumu ieviešana”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VDEĀVK </w:t>
            </w:r>
          </w:p>
          <w:p w:rsidR="0017323A" w:rsidRPr="007B3719" w:rsidRDefault="0017323A" w:rsidP="0046251E">
            <w:pPr>
              <w:suppressAutoHyphens/>
              <w:autoSpaceDN w:val="0"/>
              <w:jc w:val="center"/>
              <w:textAlignment w:val="baseline"/>
              <w:rPr>
                <w:kern w:val="3"/>
              </w:rPr>
            </w:pPr>
            <w:r w:rsidRPr="007B3719">
              <w:rPr>
                <w:kern w:val="3"/>
              </w:rPr>
              <w:t>universālais pakalpojums valsts institūcijām</w:t>
            </w:r>
          </w:p>
        </w:tc>
        <w:tc>
          <w:tcPr>
            <w:tcW w:w="4409" w:type="dxa"/>
          </w:tcPr>
          <w:p w:rsidR="0017323A" w:rsidRPr="007B3719" w:rsidRDefault="0017323A" w:rsidP="0046251E">
            <w:pPr>
              <w:suppressAutoHyphens/>
              <w:autoSpaceDN w:val="0"/>
              <w:jc w:val="both"/>
              <w:textAlignment w:val="baseline"/>
              <w:rPr>
                <w:kern w:val="3"/>
              </w:rPr>
            </w:pPr>
            <w:r w:rsidRPr="007B3719">
              <w:rPr>
                <w:kern w:val="3"/>
              </w:rPr>
              <w:t>Valsts un pašvaldību institūcijām būs iespējas elektroniskā vidē saņemt informāciju par personām ar invaliditāti. Tas nodrošinās ātrāku informācijas apmaiņu starp valsts pārvaldes institūcijām ar mērķi nodrošināt ātru un efektīvu valsts pārvaldes pakalpojumu sniegšanu personām ar invaliditāti, piemēram, dažādu invalīdiem piemērojamo atlaižu saņemšanai personām ar invaliditāti nebūs jāiesnie</w:t>
            </w:r>
            <w:r>
              <w:rPr>
                <w:kern w:val="3"/>
              </w:rPr>
              <w:t>dz izziņa, lai saņemtu atlaidi.</w:t>
            </w:r>
            <w:r>
              <w:t xml:space="preserve"> Pasākuma rezultātā izveidotie elektroniskie pakalpojumi izmantos VRAA pārziņā esošo E-pakalpojumu platformu, un iedzīvotājiem būs pieejami, izmantojot Latvijas valsts portāla </w:t>
            </w:r>
            <w:hyperlink r:id="rId48" w:history="1">
              <w:r w:rsidRPr="00BA7920">
                <w:rPr>
                  <w:rStyle w:val="Hyperlink"/>
                </w:rPr>
                <w:t>www.latvija.lv</w:t>
              </w:r>
            </w:hyperlink>
            <w:r>
              <w:t xml:space="preserve"> darba vietu.</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VDEĀVK</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VSAA, SIVA, VRAA</w:t>
            </w:r>
          </w:p>
        </w:tc>
        <w:tc>
          <w:tcPr>
            <w:tcW w:w="1842" w:type="dxa"/>
            <w:vAlign w:val="center"/>
          </w:tcPr>
          <w:p w:rsidR="0017323A" w:rsidRPr="007B3719" w:rsidRDefault="0017323A" w:rsidP="0046251E">
            <w:pPr>
              <w:suppressAutoHyphens/>
              <w:autoSpaceDN w:val="0"/>
              <w:jc w:val="center"/>
              <w:textAlignment w:val="baseline"/>
              <w:rPr>
                <w:b/>
                <w:bCs/>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b/>
                <w:bCs/>
                <w:kern w:val="3"/>
              </w:rPr>
            </w:pPr>
            <w:r w:rsidRPr="007B3719">
              <w:rPr>
                <w:kern w:val="3"/>
              </w:rPr>
              <w:t>ERAF projekta „Arhīva datu digitalizācija un e</w:t>
            </w:r>
            <w:r w:rsidRPr="007B3719">
              <w:rPr>
                <w:kern w:val="3"/>
              </w:rPr>
              <w:noBreakHyphen/>
              <w:t>pakalpojumu ieviešana”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Pr>
                <w:kern w:val="3"/>
              </w:rPr>
              <w:t>VDI e</w:t>
            </w:r>
            <w:r>
              <w:rPr>
                <w:kern w:val="3"/>
              </w:rPr>
              <w:noBreakHyphen/>
              <w:t>pakalpojumi</w:t>
            </w:r>
            <w:r w:rsidRPr="007B3719">
              <w:rPr>
                <w:kern w:val="3"/>
              </w:rPr>
              <w:t xml:space="preserve"> darba ņēmējiem un darba devējiem</w:t>
            </w:r>
          </w:p>
        </w:tc>
        <w:tc>
          <w:tcPr>
            <w:tcW w:w="4409" w:type="dxa"/>
            <w:vAlign w:val="center"/>
          </w:tcPr>
          <w:p w:rsidR="0017323A" w:rsidRDefault="0017323A" w:rsidP="0046251E">
            <w:pPr>
              <w:suppressAutoHyphens/>
              <w:autoSpaceDN w:val="0"/>
              <w:jc w:val="both"/>
              <w:textAlignment w:val="baseline"/>
              <w:rPr>
                <w:kern w:val="3"/>
              </w:rPr>
            </w:pPr>
            <w:r w:rsidRPr="007B3719">
              <w:rPr>
                <w:kern w:val="3"/>
              </w:rPr>
              <w:t xml:space="preserve">Klientiem tiks nodrošināta iespēja elektroniskā vidē iesniegt iesniegumu (pieteikumu) noteikta VDI e-pakalpojuma </w:t>
            </w:r>
            <w:r>
              <w:rPr>
                <w:kern w:val="3"/>
              </w:rPr>
              <w:t>(</w:t>
            </w:r>
            <w:r w:rsidRPr="007B3719">
              <w:rPr>
                <w:kern w:val="3"/>
              </w:rPr>
              <w:t>„Iesniegums VDI un VDI atbildes saņemšana”, „Atzinums par nodarbinātā veselības un drošības apdraudējuma faktu darbā”, „Izziņa par darba tiesību būtiskiem pārkāpumiem”, „VDI atļauja bērnu nodarbināšanai”, „VDI amatpersonas lēmuma apstrīdēšana”, „VDI sastādītā izmeklēšanas akta par notikušu nelaimes gadījumu darbā saņemšana”, „VDI izdoto administratīvo aktu darba devējiem par konstatētajiem pārkāpumiem saņemšana”</w:t>
            </w:r>
            <w:r>
              <w:rPr>
                <w:kern w:val="3"/>
              </w:rPr>
              <w:t xml:space="preserve">) </w:t>
            </w:r>
            <w:r w:rsidRPr="007B3719">
              <w:rPr>
                <w:kern w:val="3"/>
              </w:rPr>
              <w:t>saņemšanai, un saņemt VDI atbildi. Tas nodrošinās iespēju klientiem neierasties VDI klātienē, lai pieteiktos pakalpojumam un saņemtu atbildi, samazinās VDI nepieciešamo resursu apjomu pieteikumu pieņemšanai un atbildes sagat</w:t>
            </w:r>
            <w:r>
              <w:rPr>
                <w:kern w:val="3"/>
              </w:rPr>
              <w:t xml:space="preserve">avošanai, sniegšanai klientiem. </w:t>
            </w:r>
            <w:r>
              <w:t xml:space="preserve">Izveidotos e-pakalpojumus varēs pieprasīt un saņemt Latvijas valsts portālā </w:t>
            </w:r>
            <w:hyperlink r:id="rId49"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VDI</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VID, UR, VSAA, PMLP, VRAA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Ieviesti septiņi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b/>
                <w:bCs/>
                <w:kern w:val="3"/>
              </w:rPr>
            </w:pPr>
            <w:r w:rsidRPr="007B3719">
              <w:rPr>
                <w:kern w:val="3"/>
              </w:rPr>
              <w:t>ERAF projekta „Valsts darba inspekcijas informatīvās sistēmas pilnveidošana un e</w:t>
            </w:r>
            <w:r w:rsidRPr="007B3719">
              <w:rPr>
                <w:kern w:val="3"/>
              </w:rPr>
              <w:noBreakHyphen/>
              <w:t>pakalpojumu ieviešana”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VDI e</w:t>
            </w:r>
            <w:r w:rsidRPr="007B3719">
              <w:rPr>
                <w:kern w:val="3"/>
              </w:rPr>
              <w:noBreakHyphen/>
              <w:t>pakalpojumi darba devējiem un valsts pārvaldes iestādēm</w:t>
            </w:r>
          </w:p>
        </w:tc>
        <w:tc>
          <w:tcPr>
            <w:tcW w:w="4409" w:type="dxa"/>
            <w:vAlign w:val="center"/>
          </w:tcPr>
          <w:p w:rsidR="0017323A" w:rsidRDefault="0017323A" w:rsidP="0046251E">
            <w:pPr>
              <w:suppressAutoHyphens/>
              <w:autoSpaceDN w:val="0"/>
              <w:jc w:val="both"/>
              <w:textAlignment w:val="baseline"/>
              <w:rPr>
                <w:kern w:val="3"/>
              </w:rPr>
            </w:pPr>
            <w:r w:rsidRPr="007B3719">
              <w:rPr>
                <w:kern w:val="3"/>
              </w:rPr>
              <w:t xml:space="preserve">E-pakalpojumi </w:t>
            </w:r>
            <w:r>
              <w:rPr>
                <w:kern w:val="3"/>
              </w:rPr>
              <w:t>(</w:t>
            </w:r>
            <w:r w:rsidRPr="007B3719">
              <w:rPr>
                <w:kern w:val="3"/>
              </w:rPr>
              <w:t>„Ziņojums par arodslimības gadījumu”, „Darba vietas higiēniskais raksturojums”, „Ārstniecības iestādes paziņojums par cietušo nelaimes gadījumā darbā”, „Izziņa par veselības traucējumu smaguma pakāpi nelaimes gadījumā darbā”, „Paziņojums par kriminālprocesa ierosināšanu, ierosināšanas atteikumu vai izbeigšanu”, „Darba devēja sastādītā izmeklēšanas akta par notikušu nelaimes gadījumu darbā iesniegšana”, „Paziņojums par notikušu nelaimes gadījumu darbā”, „Informācijas saņemšana no citām valsts institūcijām par iespējamiem pārkāpumiem VDI kompetences jomā”, „Darba devēja paziņojums par novērstajiem pārkāpumiem”</w:t>
            </w:r>
            <w:r>
              <w:rPr>
                <w:kern w:val="3"/>
              </w:rPr>
              <w:t xml:space="preserve">) </w:t>
            </w:r>
            <w:r w:rsidRPr="007B3719">
              <w:rPr>
                <w:kern w:val="3"/>
              </w:rPr>
              <w:t>tiks izveidoti ar mērķi nodrošināt efektīvāku sadarbību starp VDI un tās klientiem – darba devējiem uzņēmumie</w:t>
            </w:r>
            <w:r>
              <w:rPr>
                <w:kern w:val="3"/>
              </w:rPr>
              <w:t xml:space="preserve">m un valsts pārvaldes iestādēm. </w:t>
            </w:r>
            <w:r w:rsidRPr="007B3719">
              <w:rPr>
                <w:kern w:val="3"/>
              </w:rPr>
              <w:t>Tas nodrošinās iespēju klientiem neierasties VDI klātienē, lai iesniegtu informāci</w:t>
            </w:r>
            <w:r>
              <w:rPr>
                <w:kern w:val="3"/>
              </w:rPr>
              <w:t xml:space="preserve">ju, vai neiesniegt informāciju, </w:t>
            </w:r>
            <w:r w:rsidRPr="007B3719">
              <w:rPr>
                <w:kern w:val="3"/>
              </w:rPr>
              <w:t>samazinās VDI nepieciešamo resursu apjomu informācijas pieņemšanai un ievadīšanai datu bāzēs, nodrošinās operatīvāku informācijas apmaiņu un VDI reaģēšanu uz saņemto informāciju</w:t>
            </w:r>
            <w:r>
              <w:rPr>
                <w:kern w:val="3"/>
              </w:rPr>
              <w:t xml:space="preserve">. </w:t>
            </w:r>
            <w:r>
              <w:t xml:space="preserve">Izveidotos e-pakalpojumus varēs pieprasīt un saņemt Latvijas valsts portālā </w:t>
            </w:r>
            <w:hyperlink r:id="rId50"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60297" w:rsidRDefault="0017323A" w:rsidP="0046251E">
            <w:pPr>
              <w:suppressAutoHyphens/>
              <w:autoSpaceDN w:val="0"/>
              <w:jc w:val="center"/>
              <w:textAlignment w:val="baseline"/>
              <w:rPr>
                <w:kern w:val="3"/>
              </w:rPr>
            </w:pPr>
            <w:r w:rsidRPr="00760297">
              <w:rPr>
                <w:kern w:val="3"/>
              </w:rPr>
              <w:t>2012.g.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VDI</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VID, UR, VSAA, PMLP, VRAA</w:t>
            </w:r>
          </w:p>
        </w:tc>
        <w:tc>
          <w:tcPr>
            <w:tcW w:w="1842" w:type="dxa"/>
            <w:vAlign w:val="center"/>
          </w:tcPr>
          <w:p w:rsidR="0017323A" w:rsidRPr="007B3719" w:rsidRDefault="0017323A" w:rsidP="0046251E">
            <w:pPr>
              <w:suppressAutoHyphens/>
              <w:autoSpaceDN w:val="0"/>
              <w:jc w:val="center"/>
              <w:textAlignment w:val="baseline"/>
              <w:rPr>
                <w:kern w:val="3"/>
              </w:rPr>
            </w:pPr>
            <w:r>
              <w:rPr>
                <w:kern w:val="3"/>
              </w:rPr>
              <w:t>Ieviesti deviņi e</w:t>
            </w:r>
            <w:r>
              <w:rPr>
                <w:kern w:val="3"/>
              </w:rPr>
              <w:noBreakHyphen/>
            </w:r>
            <w:r w:rsidRPr="007B3719">
              <w:rPr>
                <w:kern w:val="3"/>
              </w:rPr>
              <w:t>pakalpojumi.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„Valsts darba inspekcijas informatīvās sistēmas pilnveidošana un e-pakalpojumu ieviešana”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Informācija par sociāli apdrošinātas personas apdrošināšanas stāžu</w:t>
            </w:r>
          </w:p>
        </w:tc>
        <w:tc>
          <w:tcPr>
            <w:tcW w:w="4409" w:type="dxa"/>
            <w:vAlign w:val="center"/>
          </w:tcPr>
          <w:p w:rsidR="0017323A" w:rsidRDefault="0017323A" w:rsidP="0046251E">
            <w:pPr>
              <w:suppressAutoHyphens/>
              <w:autoSpaceDN w:val="0"/>
              <w:jc w:val="both"/>
              <w:textAlignment w:val="baseline"/>
              <w:rPr>
                <w:kern w:val="3"/>
              </w:rPr>
            </w:pPr>
            <w:r w:rsidRPr="007B3719">
              <w:rPr>
                <w:kern w:val="3"/>
              </w:rPr>
              <w:t>Tiks nodrošināta iespēja sociāli apdrošinātajām personām bez VSAA apmeklējuma elektroniskā vidē iegūt informāciju par VSAA rīcībā esošo informāciju par personas apdrošināšanas stāžu, ko veido darba un tam pielīdzinātie periodi</w:t>
            </w:r>
            <w:r>
              <w:rPr>
                <w:kern w:val="3"/>
              </w:rPr>
              <w:t xml:space="preserve">. </w:t>
            </w:r>
            <w:r>
              <w:t xml:space="preserve">Izveidoto e-pakalpojumu varēs pieprasīt un saņemt Latvijas valsts portālā </w:t>
            </w:r>
            <w:hyperlink r:id="rId51"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VSAA</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w:t>
            </w:r>
            <w:r>
              <w:rPr>
                <w:kern w:val="3"/>
              </w:rPr>
              <w:t>R</w:t>
            </w:r>
            <w:r w:rsidRPr="007B3719">
              <w:rPr>
                <w:kern w:val="3"/>
              </w:rPr>
              <w:t>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„Sociālās apdrošināšanas informācijas sistēmas pilnveidošana” un „E</w:t>
            </w:r>
            <w:r w:rsidRPr="007B3719">
              <w:rPr>
                <w:kern w:val="3"/>
              </w:rPr>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8F2149" w:rsidRDefault="0017323A" w:rsidP="0046251E">
            <w:pPr>
              <w:suppressAutoHyphens/>
              <w:autoSpaceDN w:val="0"/>
              <w:jc w:val="center"/>
              <w:textAlignment w:val="baseline"/>
              <w:rPr>
                <w:kern w:val="3"/>
              </w:rPr>
            </w:pPr>
            <w:r w:rsidRPr="008F2149">
              <w:rPr>
                <w:kern w:val="3"/>
              </w:rPr>
              <w:t>Paziņojums par apdrošinātās personas iemak</w:t>
            </w:r>
            <w:r>
              <w:rPr>
                <w:kern w:val="3"/>
              </w:rPr>
              <w:t>sām un apdrošināšanas periodiem</w:t>
            </w:r>
          </w:p>
        </w:tc>
        <w:tc>
          <w:tcPr>
            <w:tcW w:w="4409" w:type="dxa"/>
            <w:vAlign w:val="center"/>
          </w:tcPr>
          <w:p w:rsidR="0017323A" w:rsidRPr="008F2149" w:rsidRDefault="0017323A" w:rsidP="0046251E">
            <w:pPr>
              <w:suppressAutoHyphens/>
              <w:autoSpaceDN w:val="0"/>
              <w:jc w:val="both"/>
              <w:textAlignment w:val="baseline"/>
              <w:rPr>
                <w:kern w:val="3"/>
              </w:rPr>
            </w:pPr>
            <w:r w:rsidRPr="008F2149">
              <w:rPr>
                <w:kern w:val="3"/>
              </w:rPr>
              <w:t>Tiks nodrošināta iespēja fiziskai personai bez maksas saņemt paziņojumu par apdrošinātās personas iemaksām un apdrošināšanas periodiem, kā arī, ja persona vēlas, nodot šo paziņojumu iestādei.</w:t>
            </w:r>
          </w:p>
        </w:tc>
        <w:tc>
          <w:tcPr>
            <w:tcW w:w="1216" w:type="dxa"/>
            <w:vAlign w:val="center"/>
          </w:tcPr>
          <w:p w:rsidR="0017323A" w:rsidRPr="008F2149" w:rsidRDefault="0017323A" w:rsidP="0046251E">
            <w:pPr>
              <w:suppressAutoHyphens/>
              <w:autoSpaceDN w:val="0"/>
              <w:jc w:val="center"/>
              <w:textAlignment w:val="baseline"/>
              <w:rPr>
                <w:kern w:val="3"/>
              </w:rPr>
            </w:pPr>
            <w:r w:rsidRPr="008F2149">
              <w:rPr>
                <w:kern w:val="3"/>
              </w:rPr>
              <w:t>2011.g. 4.cet.</w:t>
            </w:r>
          </w:p>
        </w:tc>
        <w:tc>
          <w:tcPr>
            <w:tcW w:w="1276" w:type="dxa"/>
            <w:vAlign w:val="center"/>
          </w:tcPr>
          <w:p w:rsidR="0017323A" w:rsidRPr="008F2149" w:rsidRDefault="0017323A" w:rsidP="0046251E">
            <w:pPr>
              <w:suppressAutoHyphens/>
              <w:autoSpaceDN w:val="0"/>
              <w:jc w:val="center"/>
              <w:textAlignment w:val="baseline"/>
              <w:rPr>
                <w:kern w:val="3"/>
              </w:rPr>
            </w:pPr>
            <w:r w:rsidRPr="008F2149">
              <w:rPr>
                <w:kern w:val="3"/>
              </w:rPr>
              <w:t>V</w:t>
            </w:r>
            <w:r>
              <w:rPr>
                <w:kern w:val="3"/>
              </w:rPr>
              <w:t>R</w:t>
            </w:r>
            <w:r w:rsidRPr="008F2149">
              <w:rPr>
                <w:kern w:val="3"/>
              </w:rPr>
              <w:t>AA</w:t>
            </w:r>
          </w:p>
        </w:tc>
        <w:tc>
          <w:tcPr>
            <w:tcW w:w="1418" w:type="dxa"/>
            <w:vAlign w:val="center"/>
          </w:tcPr>
          <w:p w:rsidR="0017323A" w:rsidRPr="008F2149" w:rsidRDefault="0017323A" w:rsidP="0046251E">
            <w:pPr>
              <w:suppressAutoHyphens/>
              <w:autoSpaceDN w:val="0"/>
              <w:jc w:val="center"/>
              <w:textAlignment w:val="baseline"/>
              <w:rPr>
                <w:kern w:val="3"/>
              </w:rPr>
            </w:pPr>
            <w:r w:rsidRPr="008F2149">
              <w:rPr>
                <w:kern w:val="3"/>
              </w:rPr>
              <w:t>V</w:t>
            </w:r>
            <w:r>
              <w:rPr>
                <w:kern w:val="3"/>
              </w:rPr>
              <w:t>S</w:t>
            </w:r>
            <w:r w:rsidRPr="008F2149">
              <w:rPr>
                <w:kern w:val="3"/>
              </w:rPr>
              <w:t>AA, PMLP</w:t>
            </w:r>
          </w:p>
        </w:tc>
        <w:tc>
          <w:tcPr>
            <w:tcW w:w="1842" w:type="dxa"/>
            <w:vAlign w:val="center"/>
          </w:tcPr>
          <w:p w:rsidR="0017323A" w:rsidRPr="008F2149" w:rsidRDefault="0017323A" w:rsidP="0046251E">
            <w:pPr>
              <w:suppressAutoHyphens/>
              <w:autoSpaceDN w:val="0"/>
              <w:jc w:val="center"/>
              <w:textAlignment w:val="baseline"/>
              <w:rPr>
                <w:kern w:val="3"/>
              </w:rPr>
            </w:pPr>
            <w:r w:rsidRPr="008F2149">
              <w:rPr>
                <w:kern w:val="3"/>
              </w:rPr>
              <w:t>Izveidots viens e</w:t>
            </w:r>
            <w:r w:rsidRPr="008F2149">
              <w:rPr>
                <w:kern w:val="3"/>
              </w:rPr>
              <w:noBreakHyphen/>
              <w:t>pakalpojums.</w:t>
            </w:r>
          </w:p>
        </w:tc>
        <w:tc>
          <w:tcPr>
            <w:tcW w:w="1985" w:type="dxa"/>
            <w:vAlign w:val="center"/>
          </w:tcPr>
          <w:p w:rsidR="0017323A" w:rsidRPr="008F2149" w:rsidRDefault="0017323A" w:rsidP="0046251E">
            <w:pPr>
              <w:suppressAutoHyphens/>
              <w:autoSpaceDN w:val="0"/>
              <w:jc w:val="center"/>
              <w:textAlignment w:val="baseline"/>
              <w:rPr>
                <w:kern w:val="3"/>
              </w:rPr>
            </w:pPr>
            <w:r w:rsidRPr="008F2149">
              <w:rPr>
                <w:kern w:val="3"/>
              </w:rPr>
              <w:t>ERAF projekta „E</w:t>
            </w:r>
            <w:r w:rsidRPr="008F2149">
              <w:rPr>
                <w:kern w:val="3"/>
              </w:rPr>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8F2149" w:rsidRDefault="0017323A" w:rsidP="0046251E">
            <w:pPr>
              <w:suppressAutoHyphens/>
              <w:autoSpaceDN w:val="0"/>
              <w:jc w:val="center"/>
              <w:textAlignment w:val="baseline"/>
              <w:rPr>
                <w:kern w:val="3"/>
              </w:rPr>
            </w:pPr>
            <w:r w:rsidRPr="008F2149">
              <w:rPr>
                <w:kern w:val="3"/>
              </w:rPr>
              <w:t>Fondēto pensiju shēmas dalībnieka konta izraksts</w:t>
            </w:r>
          </w:p>
        </w:tc>
        <w:tc>
          <w:tcPr>
            <w:tcW w:w="4409" w:type="dxa"/>
            <w:vAlign w:val="center"/>
          </w:tcPr>
          <w:p w:rsidR="0017323A" w:rsidRPr="008F2149" w:rsidRDefault="0017323A" w:rsidP="0046251E">
            <w:pPr>
              <w:suppressAutoHyphens/>
              <w:autoSpaceDN w:val="0"/>
              <w:jc w:val="both"/>
              <w:textAlignment w:val="baseline"/>
              <w:rPr>
                <w:kern w:val="3"/>
              </w:rPr>
            </w:pPr>
            <w:r w:rsidRPr="008F2149">
              <w:rPr>
                <w:kern w:val="3"/>
              </w:rPr>
              <w:t>Tiks nodrošināta iespēja fiziskai personai bez maksas saņemt informāciju no VSAA par fondēto pensiju shēmas dalībnieka konta stāvokli.</w:t>
            </w:r>
          </w:p>
        </w:tc>
        <w:tc>
          <w:tcPr>
            <w:tcW w:w="1216" w:type="dxa"/>
            <w:vAlign w:val="center"/>
          </w:tcPr>
          <w:p w:rsidR="0017323A" w:rsidRPr="008F2149" w:rsidRDefault="0017323A" w:rsidP="0046251E">
            <w:pPr>
              <w:suppressAutoHyphens/>
              <w:autoSpaceDN w:val="0"/>
              <w:jc w:val="center"/>
              <w:textAlignment w:val="baseline"/>
              <w:rPr>
                <w:kern w:val="3"/>
              </w:rPr>
            </w:pPr>
            <w:r w:rsidRPr="008F2149">
              <w:rPr>
                <w:kern w:val="3"/>
              </w:rPr>
              <w:t>2011.g. 4.cet.</w:t>
            </w:r>
          </w:p>
        </w:tc>
        <w:tc>
          <w:tcPr>
            <w:tcW w:w="1276" w:type="dxa"/>
            <w:vAlign w:val="center"/>
          </w:tcPr>
          <w:p w:rsidR="0017323A" w:rsidRPr="008F2149" w:rsidRDefault="0017323A" w:rsidP="0046251E">
            <w:pPr>
              <w:suppressAutoHyphens/>
              <w:autoSpaceDN w:val="0"/>
              <w:jc w:val="center"/>
              <w:textAlignment w:val="baseline"/>
              <w:rPr>
                <w:kern w:val="3"/>
              </w:rPr>
            </w:pPr>
            <w:r w:rsidRPr="008F2149">
              <w:rPr>
                <w:kern w:val="3"/>
              </w:rPr>
              <w:t>V</w:t>
            </w:r>
            <w:r>
              <w:rPr>
                <w:kern w:val="3"/>
              </w:rPr>
              <w:t>R</w:t>
            </w:r>
            <w:r w:rsidRPr="008F2149">
              <w:rPr>
                <w:kern w:val="3"/>
              </w:rPr>
              <w:t>AA</w:t>
            </w:r>
          </w:p>
        </w:tc>
        <w:tc>
          <w:tcPr>
            <w:tcW w:w="1418" w:type="dxa"/>
            <w:vAlign w:val="center"/>
          </w:tcPr>
          <w:p w:rsidR="0017323A" w:rsidRPr="008F2149" w:rsidRDefault="0017323A" w:rsidP="0046251E">
            <w:pPr>
              <w:suppressAutoHyphens/>
              <w:autoSpaceDN w:val="0"/>
              <w:jc w:val="center"/>
              <w:textAlignment w:val="baseline"/>
              <w:rPr>
                <w:kern w:val="3"/>
              </w:rPr>
            </w:pPr>
            <w:r w:rsidRPr="008F2149">
              <w:rPr>
                <w:kern w:val="3"/>
              </w:rPr>
              <w:t>V</w:t>
            </w:r>
            <w:r>
              <w:rPr>
                <w:kern w:val="3"/>
              </w:rPr>
              <w:t>S</w:t>
            </w:r>
            <w:r w:rsidRPr="008F2149">
              <w:rPr>
                <w:kern w:val="3"/>
              </w:rPr>
              <w:t>AA, PMLP, Latvijas Centrālais depozitārijs</w:t>
            </w:r>
          </w:p>
        </w:tc>
        <w:tc>
          <w:tcPr>
            <w:tcW w:w="1842" w:type="dxa"/>
            <w:vAlign w:val="center"/>
          </w:tcPr>
          <w:p w:rsidR="0017323A" w:rsidRPr="008F2149" w:rsidRDefault="0017323A" w:rsidP="0046251E">
            <w:pPr>
              <w:suppressAutoHyphens/>
              <w:autoSpaceDN w:val="0"/>
              <w:jc w:val="center"/>
              <w:textAlignment w:val="baseline"/>
              <w:rPr>
                <w:kern w:val="3"/>
              </w:rPr>
            </w:pPr>
            <w:r w:rsidRPr="008F2149">
              <w:rPr>
                <w:kern w:val="3"/>
              </w:rPr>
              <w:t>Izveidots viens e</w:t>
            </w:r>
            <w:r w:rsidRPr="008F2149">
              <w:rPr>
                <w:kern w:val="3"/>
              </w:rPr>
              <w:noBreakHyphen/>
              <w:t>pakalpojums.</w:t>
            </w:r>
          </w:p>
        </w:tc>
        <w:tc>
          <w:tcPr>
            <w:tcW w:w="1985" w:type="dxa"/>
            <w:vAlign w:val="center"/>
          </w:tcPr>
          <w:p w:rsidR="0017323A" w:rsidRPr="008F2149" w:rsidRDefault="0017323A" w:rsidP="0046251E">
            <w:pPr>
              <w:suppressAutoHyphens/>
              <w:autoSpaceDN w:val="0"/>
              <w:jc w:val="center"/>
              <w:textAlignment w:val="baseline"/>
              <w:rPr>
                <w:kern w:val="3"/>
              </w:rPr>
            </w:pPr>
            <w:r w:rsidRPr="008F2149">
              <w:rPr>
                <w:kern w:val="3"/>
              </w:rPr>
              <w:t>ERAF projekta „E</w:t>
            </w:r>
            <w:r w:rsidRPr="008F2149">
              <w:rPr>
                <w:kern w:val="3"/>
              </w:rPr>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8F2149" w:rsidRDefault="0017323A" w:rsidP="0046251E">
            <w:pPr>
              <w:suppressAutoHyphens/>
              <w:autoSpaceDN w:val="0"/>
              <w:jc w:val="center"/>
              <w:textAlignment w:val="baseline"/>
              <w:rPr>
                <w:kern w:val="3"/>
              </w:rPr>
            </w:pPr>
            <w:r w:rsidRPr="008F2149">
              <w:rPr>
                <w:kern w:val="3"/>
              </w:rPr>
              <w:t>Paziņojums par līdzekļu pārvaldītāja un ieguldījuma plāna maiņu</w:t>
            </w:r>
          </w:p>
        </w:tc>
        <w:tc>
          <w:tcPr>
            <w:tcW w:w="4409" w:type="dxa"/>
            <w:vAlign w:val="center"/>
          </w:tcPr>
          <w:p w:rsidR="0017323A" w:rsidRPr="008F2149" w:rsidRDefault="0017323A" w:rsidP="0046251E">
            <w:pPr>
              <w:suppressAutoHyphens/>
              <w:autoSpaceDN w:val="0"/>
              <w:jc w:val="both"/>
              <w:textAlignment w:val="baseline"/>
              <w:rPr>
                <w:kern w:val="3"/>
              </w:rPr>
            </w:pPr>
            <w:r w:rsidRPr="008F2149">
              <w:rPr>
                <w:kern w:val="3"/>
              </w:rPr>
              <w:t>Tiks nodrošināta iespēja fiziskai personai bez maksas saņemt informāciju no VSAA par fondēto pensiju shēmas dalībnieka līdzekļu pārvaldītāju un ieguldījuma plānu, ja nomainīts līdzekļu pārvaldītājs vai ieguldījumu plāns.</w:t>
            </w:r>
          </w:p>
        </w:tc>
        <w:tc>
          <w:tcPr>
            <w:tcW w:w="1216" w:type="dxa"/>
            <w:vAlign w:val="center"/>
          </w:tcPr>
          <w:p w:rsidR="0017323A" w:rsidRPr="008F2149" w:rsidRDefault="0017323A" w:rsidP="0046251E">
            <w:pPr>
              <w:suppressAutoHyphens/>
              <w:autoSpaceDN w:val="0"/>
              <w:jc w:val="center"/>
              <w:textAlignment w:val="baseline"/>
              <w:rPr>
                <w:kern w:val="3"/>
              </w:rPr>
            </w:pPr>
            <w:r w:rsidRPr="008F2149">
              <w:rPr>
                <w:kern w:val="3"/>
              </w:rPr>
              <w:t>2011.g. 4.cet.</w:t>
            </w:r>
          </w:p>
        </w:tc>
        <w:tc>
          <w:tcPr>
            <w:tcW w:w="1276" w:type="dxa"/>
            <w:vAlign w:val="center"/>
          </w:tcPr>
          <w:p w:rsidR="0017323A" w:rsidRPr="008F2149" w:rsidRDefault="0017323A" w:rsidP="0046251E">
            <w:pPr>
              <w:suppressAutoHyphens/>
              <w:autoSpaceDN w:val="0"/>
              <w:jc w:val="center"/>
              <w:textAlignment w:val="baseline"/>
              <w:rPr>
                <w:kern w:val="3"/>
              </w:rPr>
            </w:pPr>
            <w:r w:rsidRPr="008F2149">
              <w:rPr>
                <w:kern w:val="3"/>
              </w:rPr>
              <w:t>V</w:t>
            </w:r>
            <w:r>
              <w:rPr>
                <w:kern w:val="3"/>
              </w:rPr>
              <w:t>R</w:t>
            </w:r>
            <w:r w:rsidRPr="008F2149">
              <w:rPr>
                <w:kern w:val="3"/>
              </w:rPr>
              <w:t>AA</w:t>
            </w:r>
          </w:p>
        </w:tc>
        <w:tc>
          <w:tcPr>
            <w:tcW w:w="1418" w:type="dxa"/>
            <w:vAlign w:val="center"/>
          </w:tcPr>
          <w:p w:rsidR="0017323A" w:rsidRPr="008F2149" w:rsidRDefault="0017323A" w:rsidP="0046251E">
            <w:pPr>
              <w:suppressAutoHyphens/>
              <w:autoSpaceDN w:val="0"/>
              <w:jc w:val="center"/>
              <w:textAlignment w:val="baseline"/>
              <w:rPr>
                <w:kern w:val="3"/>
              </w:rPr>
            </w:pPr>
            <w:r w:rsidRPr="008F2149">
              <w:rPr>
                <w:kern w:val="3"/>
              </w:rPr>
              <w:t>V</w:t>
            </w:r>
            <w:r>
              <w:rPr>
                <w:kern w:val="3"/>
              </w:rPr>
              <w:t>S</w:t>
            </w:r>
            <w:r w:rsidRPr="008F2149">
              <w:rPr>
                <w:kern w:val="3"/>
              </w:rPr>
              <w:t>AA, PMLP, Latvijas Centrālais depozitārijs</w:t>
            </w:r>
          </w:p>
        </w:tc>
        <w:tc>
          <w:tcPr>
            <w:tcW w:w="1842" w:type="dxa"/>
            <w:vAlign w:val="center"/>
          </w:tcPr>
          <w:p w:rsidR="0017323A" w:rsidRPr="008F2149" w:rsidRDefault="0017323A" w:rsidP="0046251E">
            <w:pPr>
              <w:suppressAutoHyphens/>
              <w:autoSpaceDN w:val="0"/>
              <w:jc w:val="center"/>
              <w:textAlignment w:val="baseline"/>
              <w:rPr>
                <w:kern w:val="3"/>
              </w:rPr>
            </w:pPr>
            <w:r w:rsidRPr="008F2149">
              <w:rPr>
                <w:kern w:val="3"/>
              </w:rPr>
              <w:t>Izveidots viens e</w:t>
            </w:r>
            <w:r w:rsidRPr="008F2149">
              <w:rPr>
                <w:kern w:val="3"/>
              </w:rPr>
              <w:noBreakHyphen/>
              <w:t>pakalpojums.</w:t>
            </w:r>
          </w:p>
        </w:tc>
        <w:tc>
          <w:tcPr>
            <w:tcW w:w="1985" w:type="dxa"/>
            <w:vAlign w:val="center"/>
          </w:tcPr>
          <w:p w:rsidR="0017323A" w:rsidRPr="008F2149" w:rsidRDefault="0017323A" w:rsidP="0046251E">
            <w:pPr>
              <w:suppressAutoHyphens/>
              <w:autoSpaceDN w:val="0"/>
              <w:jc w:val="center"/>
              <w:textAlignment w:val="baseline"/>
              <w:rPr>
                <w:kern w:val="3"/>
              </w:rPr>
            </w:pPr>
            <w:r w:rsidRPr="008F2149">
              <w:rPr>
                <w:kern w:val="3"/>
              </w:rPr>
              <w:t>ERAF projekta „E</w:t>
            </w:r>
            <w:r w:rsidRPr="008F2149">
              <w:rPr>
                <w:kern w:val="3"/>
              </w:rPr>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8F2149" w:rsidRDefault="0017323A" w:rsidP="0046251E">
            <w:pPr>
              <w:suppressAutoHyphens/>
              <w:autoSpaceDN w:val="0"/>
              <w:ind w:left="57" w:right="57"/>
              <w:jc w:val="center"/>
              <w:textAlignment w:val="baseline"/>
              <w:rPr>
                <w:kern w:val="3"/>
              </w:rPr>
            </w:pPr>
            <w:r w:rsidRPr="008F2149">
              <w:rPr>
                <w:kern w:val="3"/>
              </w:rPr>
              <w:t>Paziņojums par fiziskai personai izmaksātajām summām</w:t>
            </w:r>
          </w:p>
        </w:tc>
        <w:tc>
          <w:tcPr>
            <w:tcW w:w="4409" w:type="dxa"/>
            <w:vAlign w:val="center"/>
          </w:tcPr>
          <w:p w:rsidR="0017323A" w:rsidRPr="00FC5DE5" w:rsidRDefault="0017323A" w:rsidP="0046251E">
            <w:pPr>
              <w:suppressAutoHyphens/>
              <w:autoSpaceDN w:val="0"/>
              <w:ind w:right="57"/>
              <w:jc w:val="both"/>
              <w:textAlignment w:val="baseline"/>
              <w:rPr>
                <w:color w:val="FF0000"/>
                <w:kern w:val="3"/>
              </w:rPr>
            </w:pPr>
            <w:r w:rsidRPr="008F2149">
              <w:rPr>
                <w:kern w:val="3"/>
              </w:rPr>
              <w:t>Tiks nodrošināta iespēja fiziskai personai bez maksas saņemt informāciju no VSAA par izmaksātajām pakalpojumu</w:t>
            </w:r>
            <w:r>
              <w:rPr>
                <w:kern w:val="3"/>
              </w:rPr>
              <w:t xml:space="preserve"> summām. </w:t>
            </w:r>
          </w:p>
        </w:tc>
        <w:tc>
          <w:tcPr>
            <w:tcW w:w="1216" w:type="dxa"/>
            <w:vAlign w:val="center"/>
          </w:tcPr>
          <w:p w:rsidR="0017323A" w:rsidRPr="008F2149" w:rsidRDefault="0017323A" w:rsidP="0046251E">
            <w:pPr>
              <w:suppressAutoHyphens/>
              <w:autoSpaceDN w:val="0"/>
              <w:ind w:left="57" w:right="57"/>
              <w:jc w:val="center"/>
              <w:textAlignment w:val="baseline"/>
              <w:rPr>
                <w:kern w:val="3"/>
              </w:rPr>
            </w:pPr>
            <w:r w:rsidRPr="008F2149">
              <w:rPr>
                <w:kern w:val="3"/>
              </w:rPr>
              <w:t>2011.g. 4.cet.</w:t>
            </w:r>
          </w:p>
        </w:tc>
        <w:tc>
          <w:tcPr>
            <w:tcW w:w="1276" w:type="dxa"/>
            <w:vAlign w:val="center"/>
          </w:tcPr>
          <w:p w:rsidR="0017323A" w:rsidRPr="008F2149" w:rsidRDefault="0017323A" w:rsidP="0046251E">
            <w:pPr>
              <w:suppressAutoHyphens/>
              <w:autoSpaceDN w:val="0"/>
              <w:ind w:left="57" w:right="57"/>
              <w:jc w:val="center"/>
              <w:textAlignment w:val="baseline"/>
              <w:rPr>
                <w:kern w:val="3"/>
              </w:rPr>
            </w:pPr>
            <w:r w:rsidRPr="008F2149">
              <w:rPr>
                <w:kern w:val="3"/>
              </w:rPr>
              <w:t>V</w:t>
            </w:r>
            <w:r>
              <w:rPr>
                <w:kern w:val="3"/>
              </w:rPr>
              <w:t>R</w:t>
            </w:r>
            <w:r w:rsidRPr="008F2149">
              <w:rPr>
                <w:kern w:val="3"/>
              </w:rPr>
              <w:t>AA</w:t>
            </w:r>
          </w:p>
        </w:tc>
        <w:tc>
          <w:tcPr>
            <w:tcW w:w="1418" w:type="dxa"/>
            <w:vAlign w:val="center"/>
          </w:tcPr>
          <w:p w:rsidR="0017323A" w:rsidRPr="008F2149" w:rsidRDefault="0017323A" w:rsidP="0046251E">
            <w:pPr>
              <w:suppressAutoHyphens/>
              <w:autoSpaceDN w:val="0"/>
              <w:ind w:left="57" w:right="57"/>
              <w:jc w:val="center"/>
              <w:textAlignment w:val="baseline"/>
              <w:rPr>
                <w:kern w:val="3"/>
              </w:rPr>
            </w:pPr>
            <w:r w:rsidRPr="008F2149">
              <w:rPr>
                <w:kern w:val="3"/>
              </w:rPr>
              <w:t>V</w:t>
            </w:r>
            <w:r>
              <w:rPr>
                <w:kern w:val="3"/>
              </w:rPr>
              <w:t>S</w:t>
            </w:r>
            <w:r w:rsidRPr="008F2149">
              <w:rPr>
                <w:kern w:val="3"/>
              </w:rPr>
              <w:t>AA, PMLP</w:t>
            </w:r>
          </w:p>
        </w:tc>
        <w:tc>
          <w:tcPr>
            <w:tcW w:w="1842" w:type="dxa"/>
            <w:vAlign w:val="center"/>
          </w:tcPr>
          <w:p w:rsidR="0017323A" w:rsidRPr="008F2149" w:rsidRDefault="0017323A" w:rsidP="0046251E">
            <w:pPr>
              <w:suppressAutoHyphens/>
              <w:autoSpaceDN w:val="0"/>
              <w:ind w:left="57" w:right="57"/>
              <w:jc w:val="center"/>
              <w:textAlignment w:val="baseline"/>
              <w:rPr>
                <w:kern w:val="3"/>
              </w:rPr>
            </w:pPr>
            <w:r w:rsidRPr="008F2149">
              <w:rPr>
                <w:kern w:val="3"/>
              </w:rPr>
              <w:t>Izveidots viens e</w:t>
            </w:r>
            <w:r w:rsidRPr="008F2149">
              <w:rPr>
                <w:kern w:val="3"/>
              </w:rPr>
              <w:noBreakHyphen/>
              <w:t>pakalpojums.</w:t>
            </w:r>
          </w:p>
        </w:tc>
        <w:tc>
          <w:tcPr>
            <w:tcW w:w="1985" w:type="dxa"/>
            <w:vAlign w:val="center"/>
          </w:tcPr>
          <w:p w:rsidR="0017323A" w:rsidRPr="008F2149" w:rsidRDefault="0017323A" w:rsidP="0046251E">
            <w:pPr>
              <w:suppressAutoHyphens/>
              <w:autoSpaceDN w:val="0"/>
              <w:ind w:left="57" w:right="57"/>
              <w:jc w:val="center"/>
              <w:textAlignment w:val="baseline"/>
              <w:rPr>
                <w:kern w:val="3"/>
              </w:rPr>
            </w:pPr>
            <w:r w:rsidRPr="008F2149">
              <w:rPr>
                <w:kern w:val="3"/>
              </w:rPr>
              <w:t>ERAF projekta „E</w:t>
            </w:r>
            <w:r w:rsidRPr="008F2149">
              <w:rPr>
                <w:kern w:val="3"/>
              </w:rPr>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8F2149" w:rsidRDefault="0017323A" w:rsidP="0046251E">
            <w:pPr>
              <w:suppressAutoHyphens/>
              <w:autoSpaceDN w:val="0"/>
              <w:ind w:left="57" w:right="57"/>
              <w:jc w:val="center"/>
              <w:textAlignment w:val="baseline"/>
              <w:rPr>
                <w:kern w:val="3"/>
              </w:rPr>
            </w:pPr>
            <w:r>
              <w:rPr>
                <w:kern w:val="3"/>
              </w:rPr>
              <w:t>Paziņojums par VSAA reģistrēto darba stāžu</w:t>
            </w:r>
          </w:p>
        </w:tc>
        <w:tc>
          <w:tcPr>
            <w:tcW w:w="4409" w:type="dxa"/>
            <w:vAlign w:val="center"/>
          </w:tcPr>
          <w:p w:rsidR="0017323A" w:rsidRPr="008F2149" w:rsidRDefault="0017323A" w:rsidP="0046251E">
            <w:pPr>
              <w:suppressAutoHyphens/>
              <w:autoSpaceDN w:val="0"/>
              <w:ind w:right="57"/>
              <w:jc w:val="both"/>
              <w:textAlignment w:val="baseline"/>
              <w:rPr>
                <w:kern w:val="3"/>
              </w:rPr>
            </w:pPr>
            <w:r w:rsidRPr="008F2149">
              <w:rPr>
                <w:kern w:val="3"/>
              </w:rPr>
              <w:t xml:space="preserve">Tiks nodrošināta iespēja fiziskai personai bez maksas saņemt informāciju no VSAA par </w:t>
            </w:r>
            <w:r>
              <w:rPr>
                <w:kern w:val="3"/>
              </w:rPr>
              <w:t>VSAA reģistrēto darba stāžu</w:t>
            </w:r>
          </w:p>
        </w:tc>
        <w:tc>
          <w:tcPr>
            <w:tcW w:w="1216" w:type="dxa"/>
            <w:vAlign w:val="center"/>
          </w:tcPr>
          <w:p w:rsidR="0017323A" w:rsidRPr="008F2149" w:rsidRDefault="0017323A" w:rsidP="0046251E">
            <w:pPr>
              <w:suppressAutoHyphens/>
              <w:autoSpaceDN w:val="0"/>
              <w:ind w:left="57" w:right="57"/>
              <w:jc w:val="center"/>
              <w:textAlignment w:val="baseline"/>
              <w:rPr>
                <w:kern w:val="3"/>
              </w:rPr>
            </w:pPr>
            <w:r w:rsidRPr="008F2149">
              <w:rPr>
                <w:kern w:val="3"/>
              </w:rPr>
              <w:t>2011.g. 4.cet.</w:t>
            </w:r>
          </w:p>
        </w:tc>
        <w:tc>
          <w:tcPr>
            <w:tcW w:w="1276" w:type="dxa"/>
            <w:vAlign w:val="center"/>
          </w:tcPr>
          <w:p w:rsidR="0017323A" w:rsidRPr="008F2149" w:rsidRDefault="0017323A" w:rsidP="0046251E">
            <w:pPr>
              <w:suppressAutoHyphens/>
              <w:autoSpaceDN w:val="0"/>
              <w:ind w:left="57" w:right="57"/>
              <w:jc w:val="center"/>
              <w:textAlignment w:val="baseline"/>
              <w:rPr>
                <w:kern w:val="3"/>
              </w:rPr>
            </w:pPr>
            <w:r w:rsidRPr="008F2149">
              <w:rPr>
                <w:kern w:val="3"/>
              </w:rPr>
              <w:t>V</w:t>
            </w:r>
            <w:r>
              <w:rPr>
                <w:kern w:val="3"/>
              </w:rPr>
              <w:t>R</w:t>
            </w:r>
            <w:r w:rsidRPr="008F2149">
              <w:rPr>
                <w:kern w:val="3"/>
              </w:rPr>
              <w:t>AA</w:t>
            </w:r>
          </w:p>
        </w:tc>
        <w:tc>
          <w:tcPr>
            <w:tcW w:w="1418" w:type="dxa"/>
            <w:vAlign w:val="center"/>
          </w:tcPr>
          <w:p w:rsidR="0017323A" w:rsidRPr="008F2149" w:rsidRDefault="0017323A" w:rsidP="0046251E">
            <w:pPr>
              <w:suppressAutoHyphens/>
              <w:autoSpaceDN w:val="0"/>
              <w:ind w:left="57" w:right="57"/>
              <w:jc w:val="center"/>
              <w:textAlignment w:val="baseline"/>
              <w:rPr>
                <w:kern w:val="3"/>
              </w:rPr>
            </w:pPr>
            <w:r w:rsidRPr="008F2149">
              <w:rPr>
                <w:kern w:val="3"/>
              </w:rPr>
              <w:t>V</w:t>
            </w:r>
            <w:r>
              <w:rPr>
                <w:kern w:val="3"/>
              </w:rPr>
              <w:t>S</w:t>
            </w:r>
            <w:r w:rsidRPr="008F2149">
              <w:rPr>
                <w:kern w:val="3"/>
              </w:rPr>
              <w:t>AA, PMLP</w:t>
            </w:r>
          </w:p>
        </w:tc>
        <w:tc>
          <w:tcPr>
            <w:tcW w:w="1842" w:type="dxa"/>
            <w:vAlign w:val="center"/>
          </w:tcPr>
          <w:p w:rsidR="0017323A" w:rsidRPr="008F2149" w:rsidRDefault="0017323A" w:rsidP="0046251E">
            <w:pPr>
              <w:suppressAutoHyphens/>
              <w:autoSpaceDN w:val="0"/>
              <w:ind w:left="57" w:right="57"/>
              <w:jc w:val="center"/>
              <w:textAlignment w:val="baseline"/>
              <w:rPr>
                <w:kern w:val="3"/>
              </w:rPr>
            </w:pPr>
            <w:r w:rsidRPr="008F2149">
              <w:rPr>
                <w:kern w:val="3"/>
              </w:rPr>
              <w:t>Izveidots viens e</w:t>
            </w:r>
            <w:r w:rsidRPr="008F2149">
              <w:rPr>
                <w:kern w:val="3"/>
              </w:rPr>
              <w:noBreakHyphen/>
              <w:t>pakalpojums.</w:t>
            </w:r>
          </w:p>
        </w:tc>
        <w:tc>
          <w:tcPr>
            <w:tcW w:w="1985" w:type="dxa"/>
            <w:vAlign w:val="center"/>
          </w:tcPr>
          <w:p w:rsidR="0017323A" w:rsidRPr="008F2149" w:rsidRDefault="0017323A" w:rsidP="0046251E">
            <w:pPr>
              <w:suppressAutoHyphens/>
              <w:autoSpaceDN w:val="0"/>
              <w:ind w:left="57" w:right="57"/>
              <w:jc w:val="center"/>
              <w:textAlignment w:val="baseline"/>
              <w:rPr>
                <w:kern w:val="3"/>
              </w:rPr>
            </w:pPr>
            <w:r w:rsidRPr="008F2149">
              <w:rPr>
                <w:kern w:val="3"/>
              </w:rPr>
              <w:t>ERAF projekta „E</w:t>
            </w:r>
            <w:r w:rsidRPr="008F2149">
              <w:rPr>
                <w:kern w:val="3"/>
              </w:rPr>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F62BA" w:rsidRDefault="0017323A" w:rsidP="0046251E">
            <w:pPr>
              <w:suppressAutoHyphens/>
              <w:autoSpaceDN w:val="0"/>
              <w:ind w:left="57" w:right="57"/>
              <w:jc w:val="center"/>
              <w:textAlignment w:val="baseline"/>
              <w:rPr>
                <w:kern w:val="3"/>
              </w:rPr>
            </w:pPr>
            <w:r w:rsidRPr="007F62BA">
              <w:rPr>
                <w:kern w:val="3"/>
              </w:rPr>
              <w:t>Paziņojums par apdrošinātās personas uzkrāto indeksēto pensijas kapitālu</w:t>
            </w:r>
          </w:p>
        </w:tc>
        <w:tc>
          <w:tcPr>
            <w:tcW w:w="4409" w:type="dxa"/>
            <w:vAlign w:val="center"/>
          </w:tcPr>
          <w:p w:rsidR="0017323A" w:rsidRPr="007F62BA" w:rsidRDefault="0017323A" w:rsidP="0046251E">
            <w:pPr>
              <w:suppressAutoHyphens/>
              <w:autoSpaceDN w:val="0"/>
              <w:ind w:right="57"/>
              <w:jc w:val="both"/>
              <w:textAlignment w:val="baseline"/>
              <w:rPr>
                <w:kern w:val="3"/>
              </w:rPr>
            </w:pPr>
            <w:r w:rsidRPr="007F62BA">
              <w:rPr>
                <w:kern w:val="3"/>
              </w:rPr>
              <w:t>Tiks nodrošināta iespēja fiziskai personai bez maksas saņemt informāciju no VSAA par apdrošinātās personas uzkrāto indeksēto pensijas kapitālu.</w:t>
            </w:r>
          </w:p>
        </w:tc>
        <w:tc>
          <w:tcPr>
            <w:tcW w:w="1216" w:type="dxa"/>
            <w:vAlign w:val="center"/>
          </w:tcPr>
          <w:p w:rsidR="0017323A" w:rsidRPr="007F62BA" w:rsidRDefault="0017323A" w:rsidP="0046251E">
            <w:pPr>
              <w:suppressAutoHyphens/>
              <w:autoSpaceDN w:val="0"/>
              <w:ind w:left="57" w:right="57"/>
              <w:jc w:val="center"/>
              <w:textAlignment w:val="baseline"/>
              <w:rPr>
                <w:kern w:val="3"/>
              </w:rPr>
            </w:pPr>
            <w:r w:rsidRPr="007F62BA">
              <w:rPr>
                <w:kern w:val="3"/>
              </w:rPr>
              <w:t>2011.g. 4.cet.</w:t>
            </w:r>
          </w:p>
        </w:tc>
        <w:tc>
          <w:tcPr>
            <w:tcW w:w="1276" w:type="dxa"/>
            <w:vAlign w:val="center"/>
          </w:tcPr>
          <w:p w:rsidR="0017323A" w:rsidRPr="007F62BA" w:rsidRDefault="0017323A" w:rsidP="0046251E">
            <w:pPr>
              <w:suppressAutoHyphens/>
              <w:autoSpaceDN w:val="0"/>
              <w:ind w:left="57" w:right="57"/>
              <w:jc w:val="center"/>
              <w:textAlignment w:val="baseline"/>
              <w:rPr>
                <w:kern w:val="3"/>
              </w:rPr>
            </w:pPr>
            <w:r w:rsidRPr="007F62BA">
              <w:rPr>
                <w:kern w:val="3"/>
              </w:rPr>
              <w:t>V</w:t>
            </w:r>
            <w:r>
              <w:rPr>
                <w:kern w:val="3"/>
              </w:rPr>
              <w:t>R</w:t>
            </w:r>
            <w:r w:rsidRPr="007F62BA">
              <w:rPr>
                <w:kern w:val="3"/>
              </w:rPr>
              <w:t>AA</w:t>
            </w:r>
          </w:p>
        </w:tc>
        <w:tc>
          <w:tcPr>
            <w:tcW w:w="1418" w:type="dxa"/>
            <w:vAlign w:val="center"/>
          </w:tcPr>
          <w:p w:rsidR="0017323A" w:rsidRPr="007F62BA" w:rsidRDefault="0017323A" w:rsidP="0046251E">
            <w:pPr>
              <w:suppressAutoHyphens/>
              <w:autoSpaceDN w:val="0"/>
              <w:ind w:left="57" w:right="57"/>
              <w:jc w:val="center"/>
              <w:textAlignment w:val="baseline"/>
              <w:rPr>
                <w:kern w:val="3"/>
              </w:rPr>
            </w:pPr>
            <w:r w:rsidRPr="007F62BA">
              <w:rPr>
                <w:kern w:val="3"/>
              </w:rPr>
              <w:t>V</w:t>
            </w:r>
            <w:r>
              <w:rPr>
                <w:kern w:val="3"/>
              </w:rPr>
              <w:t>S</w:t>
            </w:r>
            <w:r w:rsidRPr="007F62BA">
              <w:rPr>
                <w:kern w:val="3"/>
              </w:rPr>
              <w:t>AA, PMLP</w:t>
            </w:r>
          </w:p>
        </w:tc>
        <w:tc>
          <w:tcPr>
            <w:tcW w:w="1842" w:type="dxa"/>
            <w:vAlign w:val="center"/>
          </w:tcPr>
          <w:p w:rsidR="0017323A" w:rsidRPr="007F62BA" w:rsidRDefault="0017323A" w:rsidP="0046251E">
            <w:pPr>
              <w:suppressAutoHyphens/>
              <w:autoSpaceDN w:val="0"/>
              <w:ind w:left="57" w:right="57"/>
              <w:jc w:val="center"/>
              <w:textAlignment w:val="baseline"/>
              <w:rPr>
                <w:kern w:val="3"/>
              </w:rPr>
            </w:pPr>
            <w:r w:rsidRPr="007F62BA">
              <w:rPr>
                <w:kern w:val="3"/>
              </w:rPr>
              <w:t>Izveidots viens e</w:t>
            </w:r>
            <w:r w:rsidRPr="007F62BA">
              <w:rPr>
                <w:kern w:val="3"/>
              </w:rPr>
              <w:noBreakHyphen/>
              <w:t>pakalpojums.</w:t>
            </w:r>
          </w:p>
        </w:tc>
        <w:tc>
          <w:tcPr>
            <w:tcW w:w="1985" w:type="dxa"/>
            <w:vAlign w:val="center"/>
          </w:tcPr>
          <w:p w:rsidR="0017323A" w:rsidRPr="007F62BA" w:rsidRDefault="0017323A" w:rsidP="0046251E">
            <w:pPr>
              <w:suppressAutoHyphens/>
              <w:autoSpaceDN w:val="0"/>
              <w:ind w:left="57" w:right="57"/>
              <w:jc w:val="center"/>
              <w:textAlignment w:val="baseline"/>
              <w:rPr>
                <w:kern w:val="3"/>
              </w:rPr>
            </w:pPr>
            <w:r w:rsidRPr="007F62BA">
              <w:rPr>
                <w:kern w:val="3"/>
              </w:rPr>
              <w:t>ERAF projekta „E</w:t>
            </w:r>
            <w:r w:rsidRPr="007F62BA">
              <w:rPr>
                <w:kern w:val="3"/>
              </w:rPr>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Paziņojums par pievienošanos fondēto pensiju shēmai</w:t>
            </w:r>
          </w:p>
        </w:tc>
        <w:tc>
          <w:tcPr>
            <w:tcW w:w="4409" w:type="dxa"/>
            <w:vAlign w:val="center"/>
          </w:tcPr>
          <w:p w:rsidR="0017323A" w:rsidRPr="00AA4645" w:rsidRDefault="0017323A" w:rsidP="0046251E">
            <w:pPr>
              <w:suppressAutoHyphens/>
              <w:autoSpaceDN w:val="0"/>
              <w:ind w:right="57"/>
              <w:jc w:val="both"/>
              <w:textAlignment w:val="baseline"/>
              <w:rPr>
                <w:kern w:val="3"/>
              </w:rPr>
            </w:pPr>
            <w:r w:rsidRPr="00AA4645">
              <w:rPr>
                <w:kern w:val="3"/>
              </w:rPr>
              <w:t>Tiks nodrošināta iespēja fiziskai personai bez maksas saņemt informāciju no VSAA par pievienošanos fondēto pensiju shēmai brīvprātīgi vai obligāti.</w:t>
            </w:r>
          </w:p>
        </w:tc>
        <w:tc>
          <w:tcPr>
            <w:tcW w:w="1216"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2011.g. 4.cet.</w:t>
            </w:r>
          </w:p>
        </w:tc>
        <w:tc>
          <w:tcPr>
            <w:tcW w:w="1276"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V</w:t>
            </w:r>
            <w:r>
              <w:rPr>
                <w:kern w:val="3"/>
              </w:rPr>
              <w:t>R</w:t>
            </w:r>
            <w:r w:rsidRPr="00AA4645">
              <w:rPr>
                <w:kern w:val="3"/>
              </w:rPr>
              <w:t>AA</w:t>
            </w:r>
          </w:p>
        </w:tc>
        <w:tc>
          <w:tcPr>
            <w:tcW w:w="1418"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V</w:t>
            </w:r>
            <w:r>
              <w:rPr>
                <w:kern w:val="3"/>
              </w:rPr>
              <w:t>S</w:t>
            </w:r>
            <w:r w:rsidRPr="00AA4645">
              <w:rPr>
                <w:kern w:val="3"/>
              </w:rPr>
              <w:t>AA, PMLP</w:t>
            </w:r>
          </w:p>
        </w:tc>
        <w:tc>
          <w:tcPr>
            <w:tcW w:w="1842"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Izveidots viens e</w:t>
            </w:r>
            <w:r w:rsidRPr="00AA4645">
              <w:rPr>
                <w:kern w:val="3"/>
              </w:rPr>
              <w:noBreakHyphen/>
              <w:t>pakalpojums.</w:t>
            </w:r>
          </w:p>
        </w:tc>
        <w:tc>
          <w:tcPr>
            <w:tcW w:w="1985"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ERAF projekta „E</w:t>
            </w:r>
            <w:r w:rsidRPr="00AA4645">
              <w:rPr>
                <w:kern w:val="3"/>
              </w:rPr>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Paziņojums par veiktajiem ieturējumiem</w:t>
            </w:r>
          </w:p>
        </w:tc>
        <w:tc>
          <w:tcPr>
            <w:tcW w:w="4409" w:type="dxa"/>
            <w:vAlign w:val="center"/>
          </w:tcPr>
          <w:p w:rsidR="0017323A" w:rsidRPr="00AA4645" w:rsidRDefault="0017323A" w:rsidP="0046251E">
            <w:pPr>
              <w:suppressAutoHyphens/>
              <w:autoSpaceDN w:val="0"/>
              <w:ind w:right="57"/>
              <w:jc w:val="both"/>
              <w:textAlignment w:val="baseline"/>
              <w:rPr>
                <w:kern w:val="3"/>
              </w:rPr>
            </w:pPr>
            <w:r w:rsidRPr="00AA4645">
              <w:rPr>
                <w:kern w:val="3"/>
              </w:rPr>
              <w:t>Tiks nodrošināta iespēja fiziskai personai bez maksas saņemt informāciju no VSAA par veiktajiem ieturējumiem no VSAA piešķirto pakalpojumu summām.</w:t>
            </w:r>
          </w:p>
        </w:tc>
        <w:tc>
          <w:tcPr>
            <w:tcW w:w="1216"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2011.g. 4.cet.</w:t>
            </w:r>
          </w:p>
        </w:tc>
        <w:tc>
          <w:tcPr>
            <w:tcW w:w="1276"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V</w:t>
            </w:r>
            <w:r>
              <w:rPr>
                <w:kern w:val="3"/>
              </w:rPr>
              <w:t>R</w:t>
            </w:r>
            <w:r w:rsidRPr="00AA4645">
              <w:rPr>
                <w:kern w:val="3"/>
              </w:rPr>
              <w:t>AA</w:t>
            </w:r>
          </w:p>
        </w:tc>
        <w:tc>
          <w:tcPr>
            <w:tcW w:w="1418"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V</w:t>
            </w:r>
            <w:r>
              <w:rPr>
                <w:kern w:val="3"/>
              </w:rPr>
              <w:t>S</w:t>
            </w:r>
            <w:r w:rsidRPr="00AA4645">
              <w:rPr>
                <w:kern w:val="3"/>
              </w:rPr>
              <w:t>AA, PMLP</w:t>
            </w:r>
          </w:p>
        </w:tc>
        <w:tc>
          <w:tcPr>
            <w:tcW w:w="1842"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Izveidots viens e</w:t>
            </w:r>
            <w:r w:rsidRPr="00AA4645">
              <w:rPr>
                <w:kern w:val="3"/>
              </w:rPr>
              <w:noBreakHyphen/>
              <w:t>pakalpojums.</w:t>
            </w:r>
          </w:p>
        </w:tc>
        <w:tc>
          <w:tcPr>
            <w:tcW w:w="1985"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ERAF projekta „E</w:t>
            </w:r>
            <w:r w:rsidRPr="00AA4645">
              <w:rPr>
                <w:kern w:val="3"/>
              </w:rPr>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Paziņojums par VSAA pakalpojuma apmēru</w:t>
            </w:r>
          </w:p>
        </w:tc>
        <w:tc>
          <w:tcPr>
            <w:tcW w:w="4409" w:type="dxa"/>
            <w:vAlign w:val="center"/>
          </w:tcPr>
          <w:p w:rsidR="0017323A" w:rsidRPr="00AA4645" w:rsidRDefault="0017323A" w:rsidP="0046251E">
            <w:pPr>
              <w:suppressAutoHyphens/>
              <w:autoSpaceDN w:val="0"/>
              <w:ind w:right="57"/>
              <w:jc w:val="both"/>
              <w:textAlignment w:val="baseline"/>
              <w:rPr>
                <w:kern w:val="3"/>
              </w:rPr>
            </w:pPr>
            <w:r w:rsidRPr="00AA4645">
              <w:rPr>
                <w:kern w:val="3"/>
              </w:rPr>
              <w:t>Tiks nodrošināta iespēja fiziskai personai bez maksas saņemt informāciju no VSAA par piešķirtā pakalpojuma veidu un apmēru.</w:t>
            </w:r>
          </w:p>
        </w:tc>
        <w:tc>
          <w:tcPr>
            <w:tcW w:w="1216"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2011.g. 4.cet.</w:t>
            </w:r>
          </w:p>
        </w:tc>
        <w:tc>
          <w:tcPr>
            <w:tcW w:w="1276"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V</w:t>
            </w:r>
            <w:r>
              <w:rPr>
                <w:kern w:val="3"/>
              </w:rPr>
              <w:t>R</w:t>
            </w:r>
            <w:r w:rsidRPr="00AA4645">
              <w:rPr>
                <w:kern w:val="3"/>
              </w:rPr>
              <w:t>AA</w:t>
            </w:r>
          </w:p>
        </w:tc>
        <w:tc>
          <w:tcPr>
            <w:tcW w:w="1418"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V</w:t>
            </w:r>
            <w:r>
              <w:rPr>
                <w:kern w:val="3"/>
              </w:rPr>
              <w:t>S</w:t>
            </w:r>
            <w:r w:rsidRPr="00AA4645">
              <w:rPr>
                <w:kern w:val="3"/>
              </w:rPr>
              <w:t>AA, PMLP</w:t>
            </w:r>
          </w:p>
        </w:tc>
        <w:tc>
          <w:tcPr>
            <w:tcW w:w="1842"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Izveidots viens e</w:t>
            </w:r>
            <w:r w:rsidRPr="00AA4645">
              <w:rPr>
                <w:kern w:val="3"/>
              </w:rPr>
              <w:noBreakHyphen/>
              <w:t>pakalpojums.</w:t>
            </w:r>
          </w:p>
        </w:tc>
        <w:tc>
          <w:tcPr>
            <w:tcW w:w="1985"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ERAF projekta „E</w:t>
            </w:r>
            <w:r w:rsidRPr="00AA4645">
              <w:rPr>
                <w:kern w:val="3"/>
              </w:rPr>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Paziņojums par izmaksai nosūtītajām pensiju, atlīdzību un pabalstu summām</w:t>
            </w:r>
          </w:p>
        </w:tc>
        <w:tc>
          <w:tcPr>
            <w:tcW w:w="4409" w:type="dxa"/>
            <w:vAlign w:val="center"/>
          </w:tcPr>
          <w:p w:rsidR="0017323A" w:rsidRPr="00AA4645" w:rsidRDefault="0017323A" w:rsidP="0046251E">
            <w:pPr>
              <w:suppressAutoHyphens/>
              <w:autoSpaceDN w:val="0"/>
              <w:ind w:right="57"/>
              <w:jc w:val="both"/>
              <w:textAlignment w:val="baseline"/>
              <w:rPr>
                <w:kern w:val="3"/>
              </w:rPr>
            </w:pPr>
            <w:r w:rsidRPr="00AA4645">
              <w:rPr>
                <w:kern w:val="3"/>
              </w:rPr>
              <w:t>Tiks nodrošināta iespēja fiziskai personai bez maksas saņemt informāciju no VSAA par izmaksai nosūtītajām pensiju, atlīdzību un pabalstu summām.</w:t>
            </w:r>
          </w:p>
        </w:tc>
        <w:tc>
          <w:tcPr>
            <w:tcW w:w="1216"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2011.g. 4.cet.</w:t>
            </w:r>
          </w:p>
        </w:tc>
        <w:tc>
          <w:tcPr>
            <w:tcW w:w="1276"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V</w:t>
            </w:r>
            <w:r>
              <w:rPr>
                <w:kern w:val="3"/>
              </w:rPr>
              <w:t>R</w:t>
            </w:r>
            <w:r w:rsidRPr="00AA4645">
              <w:rPr>
                <w:kern w:val="3"/>
              </w:rPr>
              <w:t>AA</w:t>
            </w:r>
          </w:p>
        </w:tc>
        <w:tc>
          <w:tcPr>
            <w:tcW w:w="1418"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V</w:t>
            </w:r>
            <w:r>
              <w:rPr>
                <w:kern w:val="3"/>
              </w:rPr>
              <w:t>S</w:t>
            </w:r>
            <w:r w:rsidRPr="00AA4645">
              <w:rPr>
                <w:kern w:val="3"/>
              </w:rPr>
              <w:t>AA, PMLP</w:t>
            </w:r>
          </w:p>
        </w:tc>
        <w:tc>
          <w:tcPr>
            <w:tcW w:w="1842"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Izveidots viens e</w:t>
            </w:r>
            <w:r w:rsidRPr="00AA4645">
              <w:rPr>
                <w:kern w:val="3"/>
              </w:rPr>
              <w:noBreakHyphen/>
              <w:t>pakalpojums.</w:t>
            </w:r>
          </w:p>
        </w:tc>
        <w:tc>
          <w:tcPr>
            <w:tcW w:w="1985" w:type="dxa"/>
            <w:vAlign w:val="center"/>
          </w:tcPr>
          <w:p w:rsidR="0017323A" w:rsidRPr="00AA4645" w:rsidRDefault="0017323A" w:rsidP="0046251E">
            <w:pPr>
              <w:suppressAutoHyphens/>
              <w:autoSpaceDN w:val="0"/>
              <w:ind w:left="57" w:right="57"/>
              <w:jc w:val="center"/>
              <w:textAlignment w:val="baseline"/>
              <w:rPr>
                <w:kern w:val="3"/>
              </w:rPr>
            </w:pPr>
            <w:r w:rsidRPr="00AA4645">
              <w:rPr>
                <w:kern w:val="3"/>
              </w:rPr>
              <w:t>ERAF projekta „E</w:t>
            </w:r>
            <w:r w:rsidRPr="00AA4645">
              <w:rPr>
                <w:kern w:val="3"/>
              </w:rPr>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943D61" w:rsidRDefault="0017323A" w:rsidP="0046251E">
            <w:pPr>
              <w:suppressAutoHyphens/>
              <w:autoSpaceDN w:val="0"/>
              <w:ind w:left="57" w:right="57"/>
              <w:jc w:val="center"/>
              <w:textAlignment w:val="baseline"/>
              <w:rPr>
                <w:kern w:val="3"/>
              </w:rPr>
            </w:pPr>
            <w:r w:rsidRPr="00616ADB">
              <w:rPr>
                <w:kern w:val="3"/>
              </w:rPr>
              <w:t>Paziņojums par ieturēto ienākuma nodokli</w:t>
            </w:r>
          </w:p>
        </w:tc>
        <w:tc>
          <w:tcPr>
            <w:tcW w:w="4409" w:type="dxa"/>
            <w:vAlign w:val="center"/>
          </w:tcPr>
          <w:p w:rsidR="0017323A" w:rsidRPr="00943D61" w:rsidRDefault="0017323A" w:rsidP="0046251E">
            <w:pPr>
              <w:suppressAutoHyphens/>
              <w:autoSpaceDN w:val="0"/>
              <w:ind w:right="57"/>
              <w:jc w:val="both"/>
              <w:textAlignment w:val="baseline"/>
              <w:rPr>
                <w:kern w:val="3"/>
              </w:rPr>
            </w:pPr>
            <w:r w:rsidRPr="00943D61">
              <w:rPr>
                <w:kern w:val="3"/>
              </w:rPr>
              <w:t>Tiks nodrošināta iespēja fiziskai personai bez maksas saņemt informāciju no VSAA par ieturēto ienākuma nodokli.</w:t>
            </w:r>
          </w:p>
        </w:tc>
        <w:tc>
          <w:tcPr>
            <w:tcW w:w="1216" w:type="dxa"/>
            <w:vAlign w:val="center"/>
          </w:tcPr>
          <w:p w:rsidR="0017323A" w:rsidRPr="00943D61" w:rsidRDefault="0017323A" w:rsidP="0046251E">
            <w:pPr>
              <w:suppressAutoHyphens/>
              <w:autoSpaceDN w:val="0"/>
              <w:ind w:left="57" w:right="57"/>
              <w:jc w:val="center"/>
              <w:textAlignment w:val="baseline"/>
              <w:rPr>
                <w:kern w:val="3"/>
              </w:rPr>
            </w:pPr>
            <w:r w:rsidRPr="00943D61">
              <w:rPr>
                <w:kern w:val="3"/>
              </w:rPr>
              <w:t>2011.g. 4.cet.</w:t>
            </w:r>
          </w:p>
        </w:tc>
        <w:tc>
          <w:tcPr>
            <w:tcW w:w="1276" w:type="dxa"/>
            <w:vAlign w:val="center"/>
          </w:tcPr>
          <w:p w:rsidR="0017323A" w:rsidRPr="00943D61" w:rsidRDefault="0017323A" w:rsidP="0046251E">
            <w:pPr>
              <w:suppressAutoHyphens/>
              <w:autoSpaceDN w:val="0"/>
              <w:ind w:left="57" w:right="57"/>
              <w:jc w:val="center"/>
              <w:textAlignment w:val="baseline"/>
              <w:rPr>
                <w:kern w:val="3"/>
              </w:rPr>
            </w:pPr>
            <w:r w:rsidRPr="00943D61">
              <w:rPr>
                <w:kern w:val="3"/>
              </w:rPr>
              <w:t>V</w:t>
            </w:r>
            <w:r>
              <w:rPr>
                <w:kern w:val="3"/>
              </w:rPr>
              <w:t>R</w:t>
            </w:r>
            <w:r w:rsidRPr="00943D61">
              <w:rPr>
                <w:kern w:val="3"/>
              </w:rPr>
              <w:t>AA</w:t>
            </w:r>
          </w:p>
        </w:tc>
        <w:tc>
          <w:tcPr>
            <w:tcW w:w="1418" w:type="dxa"/>
            <w:vAlign w:val="center"/>
          </w:tcPr>
          <w:p w:rsidR="0017323A" w:rsidRPr="00943D61" w:rsidRDefault="0017323A" w:rsidP="0046251E">
            <w:pPr>
              <w:suppressAutoHyphens/>
              <w:autoSpaceDN w:val="0"/>
              <w:ind w:left="57" w:right="57"/>
              <w:jc w:val="center"/>
              <w:textAlignment w:val="baseline"/>
              <w:rPr>
                <w:kern w:val="3"/>
              </w:rPr>
            </w:pPr>
            <w:r w:rsidRPr="00943D61">
              <w:rPr>
                <w:kern w:val="3"/>
              </w:rPr>
              <w:t>V</w:t>
            </w:r>
            <w:r>
              <w:rPr>
                <w:kern w:val="3"/>
              </w:rPr>
              <w:t>S</w:t>
            </w:r>
            <w:r w:rsidRPr="00943D61">
              <w:rPr>
                <w:kern w:val="3"/>
              </w:rPr>
              <w:t>AA, PMLP</w:t>
            </w:r>
          </w:p>
        </w:tc>
        <w:tc>
          <w:tcPr>
            <w:tcW w:w="1842" w:type="dxa"/>
            <w:vAlign w:val="center"/>
          </w:tcPr>
          <w:p w:rsidR="0017323A" w:rsidRPr="00943D61" w:rsidRDefault="0017323A" w:rsidP="0046251E">
            <w:pPr>
              <w:suppressAutoHyphens/>
              <w:autoSpaceDN w:val="0"/>
              <w:ind w:left="57" w:right="57"/>
              <w:jc w:val="center"/>
              <w:textAlignment w:val="baseline"/>
              <w:rPr>
                <w:kern w:val="3"/>
              </w:rPr>
            </w:pPr>
            <w:r w:rsidRPr="00943D61">
              <w:rPr>
                <w:kern w:val="3"/>
              </w:rPr>
              <w:t>Izveidots viens e</w:t>
            </w:r>
            <w:r w:rsidRPr="00943D61">
              <w:rPr>
                <w:kern w:val="3"/>
              </w:rPr>
              <w:noBreakHyphen/>
              <w:t>pakalpojums.</w:t>
            </w:r>
          </w:p>
        </w:tc>
        <w:tc>
          <w:tcPr>
            <w:tcW w:w="1985" w:type="dxa"/>
            <w:vAlign w:val="center"/>
          </w:tcPr>
          <w:p w:rsidR="0017323A" w:rsidRPr="00943D61" w:rsidRDefault="0017323A" w:rsidP="0046251E">
            <w:pPr>
              <w:suppressAutoHyphens/>
              <w:autoSpaceDN w:val="0"/>
              <w:ind w:left="57" w:right="57"/>
              <w:jc w:val="center"/>
              <w:textAlignment w:val="baseline"/>
              <w:rPr>
                <w:kern w:val="3"/>
              </w:rPr>
            </w:pPr>
            <w:r w:rsidRPr="00943D61">
              <w:rPr>
                <w:kern w:val="3"/>
              </w:rPr>
              <w:t>ERAF projekta „E</w:t>
            </w:r>
            <w:r w:rsidRPr="00943D61">
              <w:rPr>
                <w:kern w:val="3"/>
              </w:rPr>
              <w:noBreakHyphen/>
              <w:t>pakalpojumi un to infrastruktūras attīstība”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943D61" w:rsidRDefault="0017323A" w:rsidP="0046251E">
            <w:pPr>
              <w:suppressAutoHyphens/>
              <w:autoSpaceDN w:val="0"/>
              <w:jc w:val="center"/>
              <w:textAlignment w:val="baseline"/>
              <w:rPr>
                <w:kern w:val="3"/>
              </w:rPr>
            </w:pPr>
            <w:r w:rsidRPr="00943D61">
              <w:rPr>
                <w:kern w:val="3"/>
              </w:rPr>
              <w:t xml:space="preserve">Slimības pabalstu piešķiršana </w:t>
            </w:r>
          </w:p>
        </w:tc>
        <w:tc>
          <w:tcPr>
            <w:tcW w:w="4409" w:type="dxa"/>
            <w:vAlign w:val="center"/>
          </w:tcPr>
          <w:p w:rsidR="0017323A" w:rsidRPr="00943D61" w:rsidRDefault="0017323A" w:rsidP="0046251E">
            <w:pPr>
              <w:suppressAutoHyphens/>
              <w:autoSpaceDN w:val="0"/>
              <w:jc w:val="both"/>
              <w:textAlignment w:val="baseline"/>
              <w:rPr>
                <w:kern w:val="3"/>
              </w:rPr>
            </w:pPr>
            <w:r w:rsidRPr="00943D61">
              <w:rPr>
                <w:kern w:val="3"/>
              </w:rPr>
              <w:t>Tiks nodrošināta iespēja personai slimības pabalstus (maternitātes/paternitātes pabalstu, slimības pabalstu vispārējās saslimšanas gadījumā, slimības pabalstu sakarā ar nelaimes gadījumu darbā vai arodslimību, slimības pabalstu slima bērna kopšanas gadījumā, slimības pabalstu tuberkulozes gadījumā) piešķirt uz elektroniski izsniegtas un darba devēja elektroniski apstiprinātas darba nespējas l</w:t>
            </w:r>
            <w:r>
              <w:rPr>
                <w:kern w:val="3"/>
              </w:rPr>
              <w:t xml:space="preserve">apas un pabalstu piešķiršanas elektroniska </w:t>
            </w:r>
            <w:r w:rsidRPr="00943D61">
              <w:rPr>
                <w:kern w:val="3"/>
              </w:rPr>
              <w:t xml:space="preserve">iesnieguma pamata. Personai nebūs nepieciešams ierasties VSAA, lai noformētu pabalsta piešķiršanu un saņemšanu. Personas ieguvumu veido fakts, ka personai nebūs jāapmeklē VSAA, savukārt, VSAA tiks samazināts klientu apkalpošanai nepieciešamie resursi un tiks automatizēts pakalpojumu sniegšanas process. </w:t>
            </w:r>
          </w:p>
        </w:tc>
        <w:tc>
          <w:tcPr>
            <w:tcW w:w="1216" w:type="dxa"/>
            <w:vAlign w:val="center"/>
          </w:tcPr>
          <w:p w:rsidR="0017323A" w:rsidRPr="00943D61" w:rsidRDefault="0017323A" w:rsidP="0046251E">
            <w:pPr>
              <w:suppressAutoHyphens/>
              <w:autoSpaceDN w:val="0"/>
              <w:jc w:val="center"/>
              <w:textAlignment w:val="baseline"/>
              <w:rPr>
                <w:kern w:val="3"/>
              </w:rPr>
            </w:pPr>
            <w:r w:rsidRPr="00943D61">
              <w:rPr>
                <w:kern w:val="3"/>
              </w:rPr>
              <w:t>2013.g. 4.cet.</w:t>
            </w:r>
          </w:p>
        </w:tc>
        <w:tc>
          <w:tcPr>
            <w:tcW w:w="1276" w:type="dxa"/>
            <w:vAlign w:val="center"/>
          </w:tcPr>
          <w:p w:rsidR="0017323A" w:rsidRPr="00943D61" w:rsidRDefault="0017323A" w:rsidP="0046251E">
            <w:pPr>
              <w:suppressAutoHyphens/>
              <w:autoSpaceDN w:val="0"/>
              <w:jc w:val="center"/>
              <w:textAlignment w:val="baseline"/>
              <w:rPr>
                <w:kern w:val="3"/>
              </w:rPr>
            </w:pPr>
            <w:r w:rsidRPr="00943D61">
              <w:rPr>
                <w:kern w:val="3"/>
              </w:rPr>
              <w:t>VSAA</w:t>
            </w:r>
          </w:p>
        </w:tc>
        <w:tc>
          <w:tcPr>
            <w:tcW w:w="1418" w:type="dxa"/>
            <w:vAlign w:val="center"/>
          </w:tcPr>
          <w:p w:rsidR="0017323A" w:rsidRPr="00943D61" w:rsidRDefault="0017323A" w:rsidP="0046251E">
            <w:pPr>
              <w:suppressAutoHyphens/>
              <w:autoSpaceDN w:val="0"/>
              <w:jc w:val="center"/>
              <w:textAlignment w:val="baseline"/>
              <w:rPr>
                <w:kern w:val="3"/>
              </w:rPr>
            </w:pPr>
            <w:r w:rsidRPr="00943D61">
              <w:rPr>
                <w:kern w:val="3"/>
              </w:rPr>
              <w:t>VRAA, VEC</w:t>
            </w:r>
          </w:p>
        </w:tc>
        <w:tc>
          <w:tcPr>
            <w:tcW w:w="1842" w:type="dxa"/>
            <w:vAlign w:val="center"/>
          </w:tcPr>
          <w:p w:rsidR="0017323A" w:rsidRPr="00943D61" w:rsidRDefault="0017323A" w:rsidP="0046251E">
            <w:pPr>
              <w:suppressAutoHyphens/>
              <w:autoSpaceDN w:val="0"/>
              <w:jc w:val="center"/>
              <w:textAlignment w:val="baseline"/>
              <w:rPr>
                <w:kern w:val="3"/>
              </w:rPr>
            </w:pPr>
            <w:r w:rsidRPr="00943D61">
              <w:rPr>
                <w:kern w:val="3"/>
              </w:rPr>
              <w:t>Izveidoti pieci e</w:t>
            </w:r>
            <w:r w:rsidRPr="00943D61">
              <w:rPr>
                <w:kern w:val="3"/>
              </w:rPr>
              <w:noBreakHyphen/>
              <w:t>pakalpojumi.</w:t>
            </w:r>
          </w:p>
        </w:tc>
        <w:tc>
          <w:tcPr>
            <w:tcW w:w="1985" w:type="dxa"/>
            <w:vAlign w:val="center"/>
          </w:tcPr>
          <w:p w:rsidR="0017323A" w:rsidRPr="00943D61" w:rsidRDefault="0017323A" w:rsidP="0046251E">
            <w:pPr>
              <w:suppressAutoHyphens/>
              <w:autoSpaceDN w:val="0"/>
              <w:jc w:val="center"/>
              <w:textAlignment w:val="baseline"/>
              <w:rPr>
                <w:kern w:val="3"/>
              </w:rPr>
            </w:pPr>
            <w:r w:rsidRPr="00943D61">
              <w:rPr>
                <w:kern w:val="3"/>
              </w:rPr>
              <w:t>ERAF projekta „</w:t>
            </w:r>
            <w:r w:rsidRPr="00943D61">
              <w:rPr>
                <w:color w:val="000000"/>
                <w:kern w:val="3"/>
              </w:rPr>
              <w:t xml:space="preserve">Valsts sociālās apdrošināšanas aģentūras </w:t>
            </w:r>
            <w:r w:rsidRPr="00943D61">
              <w:rPr>
                <w:color w:val="000000"/>
                <w:kern w:val="3"/>
              </w:rPr>
              <w:br/>
              <w:t>e-pakalpojumu sistēmas attīstība – 2.kārta</w:t>
            </w:r>
            <w:r w:rsidRPr="00943D61">
              <w:rPr>
                <w:kern w:val="3"/>
              </w:rPr>
              <w:t>”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943D61" w:rsidRDefault="0017323A" w:rsidP="0046251E">
            <w:pPr>
              <w:suppressAutoHyphens/>
              <w:autoSpaceDN w:val="0"/>
              <w:jc w:val="center"/>
              <w:textAlignment w:val="baseline"/>
              <w:rPr>
                <w:kern w:val="3"/>
              </w:rPr>
            </w:pPr>
            <w:r w:rsidRPr="00943D61">
              <w:rPr>
                <w:kern w:val="3"/>
              </w:rPr>
              <w:t>Pensiju un pabalstu piešķiršana un klienta datu izmaiņas bez klienta klātbūtnes</w:t>
            </w:r>
          </w:p>
        </w:tc>
        <w:tc>
          <w:tcPr>
            <w:tcW w:w="4409" w:type="dxa"/>
            <w:vAlign w:val="center"/>
          </w:tcPr>
          <w:p w:rsidR="0017323A" w:rsidRPr="00943D61" w:rsidRDefault="0017323A" w:rsidP="0046251E">
            <w:pPr>
              <w:pStyle w:val="ListParagraph"/>
              <w:suppressAutoHyphens/>
              <w:autoSpaceDN w:val="0"/>
              <w:spacing w:after="0" w:line="240" w:lineRule="auto"/>
              <w:ind w:left="0"/>
              <w:jc w:val="both"/>
              <w:textAlignment w:val="baseline"/>
              <w:rPr>
                <w:rFonts w:ascii="Times New Roman" w:hAnsi="Times New Roman" w:cs="Times New Roman"/>
                <w:kern w:val="3"/>
                <w:sz w:val="24"/>
                <w:szCs w:val="24"/>
              </w:rPr>
            </w:pPr>
            <w:r w:rsidRPr="00943D61">
              <w:rPr>
                <w:rFonts w:ascii="Times New Roman" w:hAnsi="Times New Roman" w:cs="Times New Roman"/>
                <w:kern w:val="3"/>
                <w:sz w:val="24"/>
                <w:szCs w:val="24"/>
              </w:rPr>
              <w:t xml:space="preserve">Pasākuma ietvaros personai tiks nodrošināta iespēja pieprasīt bērna invalīda kopšanas pabalstu, pabalstu transporta izdevumu kompensēšanai invalīdiem, kuriem ir apgrūtināta pārvietošanās, invalīda kopšanas pabalstu, bērna piedzimšanas pabalstu, ģimenes valsts pabalstu, bērna kopšanas pabalstu, vecāku pabalstu, pensiju pārrēķinu, vienreizēju pabalstu mirušā pensijas saņēmēja laulātajam, klientu iesniegumu par klientu datu izmaiņām par VSAA datu bāzē uzkrātajiem datiem, nepieciešamības gadījumā veikt personas datu/adreses/konta informācijas izmaiņas elektroniski, neapmeklējot VSAA. </w:t>
            </w:r>
          </w:p>
        </w:tc>
        <w:tc>
          <w:tcPr>
            <w:tcW w:w="1216" w:type="dxa"/>
            <w:vAlign w:val="center"/>
          </w:tcPr>
          <w:p w:rsidR="0017323A" w:rsidRPr="00943D61" w:rsidRDefault="0017323A" w:rsidP="0046251E">
            <w:pPr>
              <w:suppressAutoHyphens/>
              <w:autoSpaceDN w:val="0"/>
              <w:jc w:val="center"/>
              <w:textAlignment w:val="baseline"/>
              <w:rPr>
                <w:kern w:val="3"/>
              </w:rPr>
            </w:pPr>
            <w:r w:rsidRPr="00943D61">
              <w:rPr>
                <w:kern w:val="3"/>
              </w:rPr>
              <w:t>2013.g. 4.cet.</w:t>
            </w:r>
          </w:p>
        </w:tc>
        <w:tc>
          <w:tcPr>
            <w:tcW w:w="1276" w:type="dxa"/>
            <w:vAlign w:val="center"/>
          </w:tcPr>
          <w:p w:rsidR="0017323A" w:rsidRPr="00943D61" w:rsidRDefault="0017323A" w:rsidP="0046251E">
            <w:pPr>
              <w:suppressAutoHyphens/>
              <w:autoSpaceDN w:val="0"/>
              <w:jc w:val="center"/>
              <w:textAlignment w:val="baseline"/>
              <w:rPr>
                <w:kern w:val="3"/>
              </w:rPr>
            </w:pPr>
            <w:r w:rsidRPr="00943D61">
              <w:rPr>
                <w:kern w:val="3"/>
              </w:rPr>
              <w:t>VSAA</w:t>
            </w:r>
          </w:p>
        </w:tc>
        <w:tc>
          <w:tcPr>
            <w:tcW w:w="1418" w:type="dxa"/>
            <w:vAlign w:val="center"/>
          </w:tcPr>
          <w:p w:rsidR="0017323A" w:rsidRPr="00943D61" w:rsidRDefault="0017323A" w:rsidP="0046251E">
            <w:pPr>
              <w:suppressAutoHyphens/>
              <w:autoSpaceDN w:val="0"/>
              <w:jc w:val="center"/>
              <w:textAlignment w:val="baseline"/>
              <w:rPr>
                <w:kern w:val="3"/>
              </w:rPr>
            </w:pPr>
            <w:r w:rsidRPr="00943D61">
              <w:rPr>
                <w:kern w:val="3"/>
              </w:rPr>
              <w:t>VRAA</w:t>
            </w:r>
          </w:p>
        </w:tc>
        <w:tc>
          <w:tcPr>
            <w:tcW w:w="1842" w:type="dxa"/>
            <w:vAlign w:val="center"/>
          </w:tcPr>
          <w:p w:rsidR="0017323A" w:rsidRPr="00943D61" w:rsidRDefault="0017323A" w:rsidP="0046251E">
            <w:pPr>
              <w:suppressAutoHyphens/>
              <w:autoSpaceDN w:val="0"/>
              <w:jc w:val="center"/>
              <w:textAlignment w:val="baseline"/>
              <w:rPr>
                <w:kern w:val="3"/>
              </w:rPr>
            </w:pPr>
            <w:r w:rsidRPr="00943D61">
              <w:rPr>
                <w:kern w:val="3"/>
              </w:rPr>
              <w:t>Izveidoti desmit e</w:t>
            </w:r>
            <w:r w:rsidRPr="00943D61">
              <w:rPr>
                <w:kern w:val="3"/>
              </w:rPr>
              <w:noBreakHyphen/>
              <w:t>pakalpojumi.</w:t>
            </w:r>
          </w:p>
        </w:tc>
        <w:tc>
          <w:tcPr>
            <w:tcW w:w="1985" w:type="dxa"/>
            <w:vAlign w:val="center"/>
          </w:tcPr>
          <w:p w:rsidR="0017323A" w:rsidRPr="00943D61" w:rsidRDefault="0017323A" w:rsidP="0046251E">
            <w:pPr>
              <w:suppressAutoHyphens/>
              <w:autoSpaceDN w:val="0"/>
              <w:jc w:val="center"/>
              <w:textAlignment w:val="baseline"/>
              <w:rPr>
                <w:kern w:val="3"/>
              </w:rPr>
            </w:pPr>
            <w:r w:rsidRPr="00943D61">
              <w:rPr>
                <w:kern w:val="3"/>
              </w:rPr>
              <w:t>ERAF projekta „</w:t>
            </w:r>
            <w:r w:rsidRPr="00943D61">
              <w:rPr>
                <w:color w:val="000000"/>
                <w:kern w:val="3"/>
              </w:rPr>
              <w:t xml:space="preserve">Valsts sociālās apdrošināšanas aģentūras </w:t>
            </w:r>
            <w:r w:rsidRPr="00943D61">
              <w:rPr>
                <w:color w:val="000000"/>
                <w:kern w:val="3"/>
              </w:rPr>
              <w:br/>
              <w:t>e-</w:t>
            </w:r>
            <w:r w:rsidRPr="005F1317">
              <w:rPr>
                <w:color w:val="000000"/>
                <w:kern w:val="3"/>
              </w:rPr>
              <w:t xml:space="preserve">pakalpojumu sistēmas attīstība </w:t>
            </w:r>
            <w:r>
              <w:rPr>
                <w:color w:val="000000"/>
                <w:kern w:val="3"/>
              </w:rPr>
              <w:t>–</w:t>
            </w:r>
            <w:r w:rsidRPr="005F1317">
              <w:rPr>
                <w:color w:val="000000"/>
                <w:kern w:val="3"/>
              </w:rPr>
              <w:t xml:space="preserve"> 2</w:t>
            </w:r>
            <w:r w:rsidRPr="00943D61">
              <w:rPr>
                <w:color w:val="000000"/>
                <w:kern w:val="3"/>
              </w:rPr>
              <w:t>.</w:t>
            </w:r>
            <w:r w:rsidRPr="005F1317">
              <w:rPr>
                <w:color w:val="000000"/>
                <w:kern w:val="3"/>
              </w:rPr>
              <w:t>kārta</w:t>
            </w:r>
            <w:r w:rsidRPr="00943D61">
              <w:rPr>
                <w:kern w:val="3"/>
              </w:rPr>
              <w:t>”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943D61" w:rsidRDefault="0017323A" w:rsidP="0046251E">
            <w:pPr>
              <w:suppressAutoHyphens/>
              <w:autoSpaceDN w:val="0"/>
              <w:jc w:val="center"/>
              <w:textAlignment w:val="baseline"/>
              <w:rPr>
                <w:kern w:val="3"/>
              </w:rPr>
            </w:pPr>
            <w:r w:rsidRPr="00943D61">
              <w:rPr>
                <w:kern w:val="3"/>
              </w:rPr>
              <w:t>Pieteikšanās darba devēja atļaujas saņemšanai (E 101 sertifikāts)</w:t>
            </w:r>
          </w:p>
        </w:tc>
        <w:tc>
          <w:tcPr>
            <w:tcW w:w="4409" w:type="dxa"/>
            <w:vAlign w:val="center"/>
          </w:tcPr>
          <w:p w:rsidR="0017323A" w:rsidRPr="00943D61" w:rsidRDefault="0017323A" w:rsidP="0046251E">
            <w:pPr>
              <w:pStyle w:val="ListParagraph"/>
              <w:suppressAutoHyphens/>
              <w:autoSpaceDN w:val="0"/>
              <w:spacing w:after="0" w:line="240" w:lineRule="auto"/>
              <w:ind w:left="0"/>
              <w:jc w:val="both"/>
              <w:textAlignment w:val="baseline"/>
              <w:rPr>
                <w:rFonts w:ascii="Times New Roman" w:hAnsi="Times New Roman" w:cs="Times New Roman"/>
                <w:color w:val="FF0000"/>
                <w:kern w:val="3"/>
                <w:sz w:val="24"/>
                <w:szCs w:val="24"/>
              </w:rPr>
            </w:pPr>
            <w:r w:rsidRPr="00943D61">
              <w:rPr>
                <w:rFonts w:ascii="Times New Roman" w:hAnsi="Times New Roman" w:cs="Times New Roman"/>
                <w:kern w:val="3"/>
                <w:sz w:val="24"/>
                <w:szCs w:val="24"/>
              </w:rPr>
              <w:t>Tiks nodrošināta iespēja personai vai uzņēmumam iesniegumu iesniegšana atļaujas saņemšanai elektroniski, neapmeklējot VSAA. Darba devējam nebūs nepieciešams personīgi ierasties VSAA, lai iesniegtu iesniegumu atļaujas saņemšanai.</w:t>
            </w:r>
            <w:r w:rsidRPr="00943D61">
              <w:rPr>
                <w:rFonts w:ascii="Times New Roman" w:hAnsi="Times New Roman" w:cs="Times New Roman"/>
                <w:color w:val="FF0000"/>
                <w:kern w:val="3"/>
                <w:sz w:val="24"/>
                <w:szCs w:val="24"/>
              </w:rPr>
              <w:t xml:space="preserve"> </w:t>
            </w:r>
          </w:p>
        </w:tc>
        <w:tc>
          <w:tcPr>
            <w:tcW w:w="1216" w:type="dxa"/>
            <w:vAlign w:val="center"/>
          </w:tcPr>
          <w:p w:rsidR="0017323A" w:rsidRPr="00943D61" w:rsidRDefault="0017323A" w:rsidP="0046251E">
            <w:pPr>
              <w:suppressAutoHyphens/>
              <w:autoSpaceDN w:val="0"/>
              <w:jc w:val="center"/>
              <w:textAlignment w:val="baseline"/>
              <w:rPr>
                <w:kern w:val="3"/>
              </w:rPr>
            </w:pPr>
            <w:r w:rsidRPr="00943D61">
              <w:rPr>
                <w:kern w:val="3"/>
              </w:rPr>
              <w:t>2012.g. 4.cet.</w:t>
            </w:r>
          </w:p>
        </w:tc>
        <w:tc>
          <w:tcPr>
            <w:tcW w:w="1276" w:type="dxa"/>
            <w:vAlign w:val="center"/>
          </w:tcPr>
          <w:p w:rsidR="0017323A" w:rsidRPr="00943D61" w:rsidRDefault="0017323A" w:rsidP="0046251E">
            <w:pPr>
              <w:suppressAutoHyphens/>
              <w:autoSpaceDN w:val="0"/>
              <w:jc w:val="center"/>
              <w:textAlignment w:val="baseline"/>
              <w:rPr>
                <w:kern w:val="3"/>
              </w:rPr>
            </w:pPr>
            <w:r w:rsidRPr="00943D61">
              <w:rPr>
                <w:kern w:val="3"/>
              </w:rPr>
              <w:t>VSAA</w:t>
            </w:r>
          </w:p>
        </w:tc>
        <w:tc>
          <w:tcPr>
            <w:tcW w:w="1418" w:type="dxa"/>
            <w:vAlign w:val="center"/>
          </w:tcPr>
          <w:p w:rsidR="0017323A" w:rsidRPr="00943D61" w:rsidRDefault="0017323A" w:rsidP="0046251E">
            <w:pPr>
              <w:suppressAutoHyphens/>
              <w:autoSpaceDN w:val="0"/>
              <w:jc w:val="center"/>
              <w:textAlignment w:val="baseline"/>
              <w:rPr>
                <w:kern w:val="3"/>
              </w:rPr>
            </w:pPr>
            <w:r w:rsidRPr="00943D61">
              <w:rPr>
                <w:kern w:val="3"/>
              </w:rPr>
              <w:t>VRAA</w:t>
            </w:r>
          </w:p>
        </w:tc>
        <w:tc>
          <w:tcPr>
            <w:tcW w:w="1842" w:type="dxa"/>
            <w:vAlign w:val="center"/>
          </w:tcPr>
          <w:p w:rsidR="0017323A" w:rsidRPr="00943D61" w:rsidRDefault="0017323A" w:rsidP="0046251E">
            <w:pPr>
              <w:suppressAutoHyphens/>
              <w:autoSpaceDN w:val="0"/>
              <w:jc w:val="center"/>
              <w:textAlignment w:val="baseline"/>
              <w:rPr>
                <w:kern w:val="3"/>
              </w:rPr>
            </w:pPr>
            <w:r w:rsidRPr="00943D61">
              <w:rPr>
                <w:kern w:val="3"/>
              </w:rPr>
              <w:t>Izveidots viens e</w:t>
            </w:r>
            <w:r w:rsidRPr="00943D61">
              <w:rPr>
                <w:kern w:val="3"/>
              </w:rPr>
              <w:noBreakHyphen/>
              <w:t>pakalpojums.</w:t>
            </w:r>
          </w:p>
        </w:tc>
        <w:tc>
          <w:tcPr>
            <w:tcW w:w="1985" w:type="dxa"/>
            <w:vAlign w:val="center"/>
          </w:tcPr>
          <w:p w:rsidR="0017323A" w:rsidRPr="00943D61" w:rsidRDefault="0017323A" w:rsidP="0046251E">
            <w:pPr>
              <w:suppressAutoHyphens/>
              <w:autoSpaceDN w:val="0"/>
              <w:jc w:val="center"/>
              <w:textAlignment w:val="baseline"/>
              <w:rPr>
                <w:kern w:val="3"/>
              </w:rPr>
            </w:pPr>
            <w:r w:rsidRPr="00943D61">
              <w:rPr>
                <w:kern w:val="3"/>
              </w:rPr>
              <w:t>ERAF projekta „</w:t>
            </w:r>
            <w:r w:rsidRPr="00943D61">
              <w:rPr>
                <w:color w:val="000000"/>
                <w:kern w:val="3"/>
              </w:rPr>
              <w:t xml:space="preserve">Valsts sociālās apdrošināšanas aģentūras </w:t>
            </w:r>
            <w:r w:rsidRPr="00943D61">
              <w:rPr>
                <w:color w:val="000000"/>
                <w:kern w:val="3"/>
              </w:rPr>
              <w:br/>
              <w:t>e-pakalpojumu sistēmas attīstība – 2.kārta</w:t>
            </w:r>
            <w:r w:rsidRPr="00943D61">
              <w:rPr>
                <w:kern w:val="3"/>
              </w:rPr>
              <w:t>”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Veselības aprūpes </w:t>
            </w:r>
            <w:r>
              <w:rPr>
                <w:kern w:val="3"/>
              </w:rPr>
              <w:t>e</w:t>
            </w:r>
            <w:r>
              <w:rPr>
                <w:kern w:val="3"/>
              </w:rPr>
              <w:noBreakHyphen/>
              <w:t>pakalpojumi</w:t>
            </w:r>
          </w:p>
        </w:tc>
        <w:tc>
          <w:tcPr>
            <w:tcW w:w="4409" w:type="dxa"/>
            <w:vAlign w:val="center"/>
          </w:tcPr>
          <w:p w:rsidR="0017323A" w:rsidRDefault="0017323A" w:rsidP="0046251E">
            <w:pPr>
              <w:pStyle w:val="ListParagraph"/>
              <w:suppressAutoHyphens/>
              <w:autoSpaceDN w:val="0"/>
              <w:spacing w:after="0" w:line="240" w:lineRule="auto"/>
              <w:ind w:left="0"/>
              <w:jc w:val="both"/>
              <w:textAlignment w:val="baseline"/>
              <w:rPr>
                <w:rFonts w:ascii="Times New Roman" w:hAnsi="Times New Roman" w:cs="Times New Roman"/>
                <w:kern w:val="3"/>
                <w:sz w:val="24"/>
                <w:szCs w:val="24"/>
                <w:lang w:eastAsia="lv-LV"/>
              </w:rPr>
            </w:pPr>
            <w:r>
              <w:rPr>
                <w:rFonts w:ascii="Times New Roman" w:hAnsi="Times New Roman" w:cs="Times New Roman"/>
                <w:kern w:val="3"/>
                <w:sz w:val="24"/>
                <w:szCs w:val="24"/>
                <w:lang w:eastAsia="lv-LV"/>
              </w:rPr>
              <w:t xml:space="preserve">Ārstniecības personai būs iespējams veikt elektronisku nosūtījumu uz diagnostisku izmeklējumu, ārstniecisku manipulāciju, speciālista konsultāciju, reģistrēt nosūtījuma izpildi, reģistrēt informāciju par izsniegtajām darba nespējas lapām, akceptēt vai noraidīt personas pierakstu uz konsultāciju. VSAA būs iespējams saņemt informāciju par izsniegtajām B tipa darba nespējas lapām, iedzīvotājiem būs iespējams reģistrēties pie ģimenes ārsta, pierakstīties un saņemt konsultācijas, pārskatīt visus savus nosūtījumus uz ārstnieciskiem </w:t>
            </w:r>
            <w:r w:rsidRPr="00750D74">
              <w:rPr>
                <w:rFonts w:ascii="Times New Roman" w:hAnsi="Times New Roman" w:cs="Times New Roman"/>
                <w:kern w:val="3"/>
                <w:sz w:val="24"/>
                <w:szCs w:val="24"/>
                <w:lang w:eastAsia="lv-LV"/>
              </w:rPr>
              <w:t>pakalpojumiem, apskatīt savas ārstēšanās izmaksas.</w:t>
            </w:r>
            <w:r w:rsidRPr="00616ADB">
              <w:rPr>
                <w:rFonts w:ascii="Times New Roman" w:hAnsi="Times New Roman" w:cs="Times New Roman"/>
                <w:kern w:val="3"/>
                <w:sz w:val="24"/>
                <w:szCs w:val="24"/>
              </w:rPr>
              <w:t xml:space="preserve"> </w:t>
            </w:r>
            <w:r w:rsidRPr="00616ADB">
              <w:rPr>
                <w:rFonts w:ascii="Times New Roman" w:hAnsi="Times New Roman" w:cs="Times New Roman"/>
                <w:sz w:val="24"/>
                <w:szCs w:val="24"/>
              </w:rPr>
              <w:t xml:space="preserve">Izveidotos e-pakalpojumus varēs pieprasīt un saņemt Latvijas valsts portālā </w:t>
            </w:r>
            <w:hyperlink r:id="rId52" w:history="1">
              <w:r w:rsidRPr="00616ADB">
                <w:rPr>
                  <w:rStyle w:val="Hyperlink"/>
                  <w:rFonts w:ascii="Times New Roman" w:hAnsi="Times New Roman"/>
                  <w:sz w:val="24"/>
                  <w:szCs w:val="24"/>
                </w:rPr>
                <w:t>www.latvija.lv</w:t>
              </w:r>
            </w:hyperlink>
            <w:r>
              <w:rPr>
                <w:rFonts w:ascii="Times New Roman" w:hAnsi="Times New Roman" w:cs="Times New Roman"/>
                <w:sz w:val="24"/>
                <w:szCs w:val="24"/>
              </w:rPr>
              <w:t>,</w:t>
            </w:r>
            <w:r w:rsidRPr="00616ADB">
              <w:rPr>
                <w:rFonts w:ascii="Times New Roman" w:hAnsi="Times New Roman" w:cs="Times New Roman"/>
                <w:sz w:val="24"/>
                <w:szCs w:val="24"/>
              </w:rPr>
              <w:t xml:space="preserve"> izmanto</w:t>
            </w:r>
            <w:r>
              <w:rPr>
                <w:rFonts w:ascii="Times New Roman" w:hAnsi="Times New Roman" w:cs="Times New Roman"/>
                <w:sz w:val="24"/>
                <w:szCs w:val="24"/>
              </w:rPr>
              <w:t>jot</w:t>
            </w:r>
            <w:r w:rsidRPr="00616ADB">
              <w:rPr>
                <w:rFonts w:ascii="Times New Roman" w:hAnsi="Times New Roman" w:cs="Times New Roman"/>
                <w:sz w:val="24"/>
                <w:szCs w:val="24"/>
              </w:rPr>
              <w:t xml:space="preserve"> VRAA pārziņā esoš</w:t>
            </w:r>
            <w:r>
              <w:rPr>
                <w:rFonts w:ascii="Times New Roman" w:hAnsi="Times New Roman" w:cs="Times New Roman"/>
                <w:sz w:val="24"/>
                <w:szCs w:val="24"/>
              </w:rPr>
              <w:t>ās e</w:t>
            </w:r>
            <w:r w:rsidRPr="00616ADB">
              <w:rPr>
                <w:rFonts w:ascii="Times New Roman" w:hAnsi="Times New Roman" w:cs="Times New Roman"/>
                <w:sz w:val="24"/>
                <w:szCs w:val="24"/>
              </w:rPr>
              <w:t>-pakalpojum</w:t>
            </w:r>
            <w:r>
              <w:rPr>
                <w:rFonts w:ascii="Times New Roman" w:hAnsi="Times New Roman" w:cs="Times New Roman"/>
                <w:sz w:val="24"/>
                <w:szCs w:val="24"/>
              </w:rPr>
              <w:t>u</w:t>
            </w:r>
            <w:r w:rsidRPr="00616ADB">
              <w:rPr>
                <w:rFonts w:ascii="Times New Roman" w:hAnsi="Times New Roman" w:cs="Times New Roman"/>
                <w:sz w:val="24"/>
                <w:szCs w:val="24"/>
              </w:rPr>
              <w:t xml:space="preserve">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3.cet.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VEC</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VNC, VSAA, VRAA, VI</w:t>
            </w:r>
          </w:p>
        </w:tc>
        <w:tc>
          <w:tcPr>
            <w:tcW w:w="1842" w:type="dxa"/>
            <w:vAlign w:val="center"/>
          </w:tcPr>
          <w:p w:rsidR="0017323A" w:rsidRPr="007B3719" w:rsidRDefault="0017323A" w:rsidP="0046251E">
            <w:pPr>
              <w:autoSpaceDN w:val="0"/>
              <w:jc w:val="center"/>
              <w:rPr>
                <w:kern w:val="3"/>
              </w:rPr>
            </w:pPr>
            <w:r w:rsidRPr="007B3719">
              <w:rPr>
                <w:kern w:val="3"/>
              </w:rPr>
              <w:t>Izveidoti 13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„Elektroniska apmeklējumu rezervēšanas izveide (e-booking,) veselības aprūpes darba plūsmu elektronizēšana (e-referrals), sabiedrības veselības portāla izveide, informācijas drošības un personas datu aizsardzības nodrošināšana”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EB6F3A">
            <w:pPr>
              <w:suppressAutoHyphens/>
              <w:autoSpaceDN w:val="0"/>
              <w:spacing w:after="200"/>
              <w:jc w:val="center"/>
              <w:textAlignment w:val="baseline"/>
              <w:rPr>
                <w:kern w:val="3"/>
              </w:rPr>
            </w:pPr>
            <w:r w:rsidRPr="00EB6F3A">
              <w:rPr>
                <w:kern w:val="3"/>
              </w:rPr>
              <w:t>E-pakalpojumi Elektroniskās veselības kartes informācijas sistēmā</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Tiks izveidoti šādi e-pakalpojumi:</w:t>
            </w:r>
          </w:p>
          <w:p w:rsidR="0017323A" w:rsidRPr="007B3719" w:rsidRDefault="0017323A" w:rsidP="0046251E">
            <w:pPr>
              <w:suppressAutoHyphens/>
              <w:autoSpaceDN w:val="0"/>
              <w:jc w:val="both"/>
              <w:textAlignment w:val="baseline"/>
              <w:rPr>
                <w:kern w:val="3"/>
              </w:rPr>
            </w:pPr>
            <w:r w:rsidRPr="007B3719">
              <w:rPr>
                <w:kern w:val="3"/>
              </w:rPr>
              <w:t xml:space="preserve">1.„Pacienta personas dati”. </w:t>
            </w:r>
            <w:r>
              <w:rPr>
                <w:kern w:val="3"/>
              </w:rPr>
              <w:t>P</w:t>
            </w:r>
            <w:r w:rsidRPr="007B3719">
              <w:rPr>
                <w:kern w:val="3"/>
              </w:rPr>
              <w:t>acients var apskatīt informāciju par sevi, kas ir uzkrāta Elektroniskās veselības kartes informācijas sistēmā, ā</w:t>
            </w:r>
            <w:r w:rsidRPr="007B3719">
              <w:rPr>
                <w:kern w:val="3"/>
                <w:lang w:eastAsia="en-US"/>
              </w:rPr>
              <w:t>rstniec</w:t>
            </w:r>
            <w:r w:rsidRPr="007B3719">
              <w:rPr>
                <w:kern w:val="3"/>
              </w:rPr>
              <w:t>ī</w:t>
            </w:r>
            <w:r w:rsidRPr="007B3719">
              <w:rPr>
                <w:kern w:val="3"/>
                <w:lang w:eastAsia="en-US"/>
              </w:rPr>
              <w:t>bas personai apskat</w:t>
            </w:r>
            <w:r w:rsidRPr="007B3719">
              <w:rPr>
                <w:kern w:val="3"/>
              </w:rPr>
              <w:t>ī</w:t>
            </w:r>
            <w:r w:rsidRPr="007B3719">
              <w:rPr>
                <w:kern w:val="3"/>
                <w:lang w:eastAsia="en-US"/>
              </w:rPr>
              <w:t>t un ievad</w:t>
            </w:r>
            <w:r w:rsidRPr="007B3719">
              <w:rPr>
                <w:kern w:val="3"/>
              </w:rPr>
              <w:t>ī</w:t>
            </w:r>
            <w:r w:rsidRPr="007B3719">
              <w:rPr>
                <w:kern w:val="3"/>
                <w:lang w:eastAsia="en-US"/>
              </w:rPr>
              <w:t>t min</w:t>
            </w:r>
            <w:r w:rsidRPr="007B3719">
              <w:rPr>
                <w:kern w:val="3"/>
              </w:rPr>
              <w:t>ē</w:t>
            </w:r>
            <w:r w:rsidRPr="007B3719">
              <w:rPr>
                <w:kern w:val="3"/>
                <w:lang w:eastAsia="en-US"/>
              </w:rPr>
              <w:t>to inform</w:t>
            </w:r>
            <w:r w:rsidRPr="007B3719">
              <w:rPr>
                <w:kern w:val="3"/>
              </w:rPr>
              <w:t>ā</w:t>
            </w:r>
            <w:r w:rsidRPr="007B3719">
              <w:rPr>
                <w:kern w:val="3"/>
                <w:lang w:eastAsia="en-US"/>
              </w:rPr>
              <w:t>ciju.</w:t>
            </w:r>
          </w:p>
          <w:p w:rsidR="0017323A" w:rsidRPr="007B3719" w:rsidRDefault="0017323A" w:rsidP="0046251E">
            <w:pPr>
              <w:suppressAutoHyphens/>
              <w:autoSpaceDN w:val="0"/>
              <w:jc w:val="both"/>
              <w:textAlignment w:val="baseline"/>
              <w:rPr>
                <w:kern w:val="3"/>
              </w:rPr>
            </w:pPr>
            <w:r w:rsidRPr="007B3719">
              <w:rPr>
                <w:kern w:val="3"/>
              </w:rPr>
              <w:t xml:space="preserve">2. „Pacienta signālatzīmes un medicīniskās ierīces”. </w:t>
            </w:r>
            <w:r>
              <w:rPr>
                <w:kern w:val="3"/>
              </w:rPr>
              <w:t>P</w:t>
            </w:r>
            <w:r w:rsidRPr="007B3719">
              <w:rPr>
                <w:kern w:val="3"/>
              </w:rPr>
              <w:t>acients var apskatīt informāciju par savu veselību, sauktu arī par „signālatzīmēm” (informācija par alerģijām, asins pārliešanu, vakcināciju, diabētu, ķirurģisko (invazīvo) iejaukšanos, infekcijas slimībām) un medicīniskajām ierīcēm (stripiem, katetriem utml.), kā arī ārstniecības persona var apskatīt un ievadīt aprakstīto informāciju.</w:t>
            </w:r>
          </w:p>
          <w:p w:rsidR="0017323A" w:rsidRPr="007B3719" w:rsidRDefault="0017323A" w:rsidP="0046251E">
            <w:pPr>
              <w:suppressAutoHyphens/>
              <w:autoSpaceDN w:val="0"/>
              <w:jc w:val="both"/>
              <w:textAlignment w:val="baseline"/>
              <w:rPr>
                <w:kern w:val="3"/>
              </w:rPr>
            </w:pPr>
            <w:r w:rsidRPr="007B3719">
              <w:rPr>
                <w:kern w:val="3"/>
              </w:rPr>
              <w:t xml:space="preserve">3. „Pacienta slimības un medikamenti”. </w:t>
            </w:r>
            <w:r>
              <w:rPr>
                <w:kern w:val="3"/>
              </w:rPr>
              <w:t>P</w:t>
            </w:r>
            <w:r w:rsidRPr="007B3719">
              <w:rPr>
                <w:kern w:val="3"/>
              </w:rPr>
              <w:t>acients var apskatīt informāciju par diagnosticētajām slimībām, nozīmētajiem medikamentiem, ārstniecības persona var apskatīt un ievadīt informāciju.</w:t>
            </w:r>
          </w:p>
          <w:p w:rsidR="0017323A" w:rsidRPr="007B3719" w:rsidRDefault="0017323A" w:rsidP="0046251E">
            <w:pPr>
              <w:suppressAutoHyphens/>
              <w:autoSpaceDN w:val="0"/>
              <w:jc w:val="both"/>
              <w:textAlignment w:val="baseline"/>
              <w:rPr>
                <w:kern w:val="3"/>
              </w:rPr>
            </w:pPr>
            <w:r w:rsidRPr="007B3719">
              <w:rPr>
                <w:kern w:val="3"/>
              </w:rPr>
              <w:t xml:space="preserve">4. „Pacienta izmeklējumi”. </w:t>
            </w:r>
            <w:r>
              <w:rPr>
                <w:kern w:val="3"/>
              </w:rPr>
              <w:t>P</w:t>
            </w:r>
            <w:r w:rsidRPr="007B3719">
              <w:rPr>
                <w:kern w:val="3"/>
              </w:rPr>
              <w:t>acients var apskatīt informāciju par veiktajiem izmeklējumiem, diagnostikas rezultātiem un slēdzieniem, ārstniecības persona var apskatīt un ievadīt šo informāciju.</w:t>
            </w:r>
          </w:p>
          <w:p w:rsidR="0017323A" w:rsidRPr="007B3719" w:rsidRDefault="0017323A" w:rsidP="0046251E">
            <w:pPr>
              <w:suppressAutoHyphens/>
              <w:autoSpaceDN w:val="0"/>
              <w:jc w:val="both"/>
              <w:textAlignment w:val="baseline"/>
              <w:rPr>
                <w:kern w:val="3"/>
              </w:rPr>
            </w:pPr>
            <w:r w:rsidRPr="007B3719">
              <w:rPr>
                <w:kern w:val="3"/>
              </w:rPr>
              <w:t xml:space="preserve">5. „Pacientu veselības aprūpes gadījumi”. </w:t>
            </w:r>
            <w:r>
              <w:rPr>
                <w:kern w:val="3"/>
              </w:rPr>
              <w:t>P</w:t>
            </w:r>
            <w:r w:rsidRPr="007B3719">
              <w:rPr>
                <w:kern w:val="3"/>
              </w:rPr>
              <w:t xml:space="preserve">acients var apskatīt informāciju par viņam reģistrētajiem veselības aprūpes gadījumiem </w:t>
            </w:r>
            <w:r>
              <w:rPr>
                <w:kern w:val="3"/>
              </w:rPr>
              <w:t>–</w:t>
            </w:r>
            <w:r w:rsidRPr="007B3719">
              <w:rPr>
                <w:kern w:val="3"/>
              </w:rPr>
              <w:t xml:space="preserve"> stacionāra dokumentu kopsavilkumi, ārsta apmeklējumiem, neatliekamās medicīniskās palīdzības brigādes izsaukumiem, u.c., ārstniecības persona var apskatīt un ievadīt šādu informāciju.</w:t>
            </w:r>
          </w:p>
          <w:p w:rsidR="0017323A" w:rsidRPr="003353F3" w:rsidRDefault="0017323A" w:rsidP="0046251E">
            <w:pPr>
              <w:suppressAutoHyphens/>
              <w:autoSpaceDN w:val="0"/>
              <w:jc w:val="both"/>
              <w:textAlignment w:val="baseline"/>
              <w:rPr>
                <w:kern w:val="3"/>
              </w:rPr>
            </w:pPr>
            <w:r w:rsidRPr="007B3719">
              <w:rPr>
                <w:kern w:val="3"/>
              </w:rPr>
              <w:t xml:space="preserve">6. „Paziņojumi pacientam.” </w:t>
            </w:r>
            <w:r>
              <w:rPr>
                <w:kern w:val="3"/>
              </w:rPr>
              <w:t>S</w:t>
            </w:r>
            <w:r w:rsidRPr="007B3719">
              <w:rPr>
                <w:kern w:val="3"/>
              </w:rPr>
              <w:t>istēma automātiski sūta pacientam e</w:t>
            </w:r>
            <w:r w:rsidRPr="007B3719">
              <w:rPr>
                <w:kern w:val="3"/>
              </w:rPr>
              <w:noBreakHyphen/>
              <w:t xml:space="preserve">pasta un ziņojumu veidā atgādinājumus par notikumiem veselības aprūpes (profilaktisko apskašu atgādināšana, u.c.) un vakcinācijas plānā, kā arī par citiem definētiem atgādinājumu ierakstiem </w:t>
            </w:r>
            <w:r w:rsidRPr="003353F3">
              <w:rPr>
                <w:kern w:val="3"/>
              </w:rPr>
              <w:t>Elektroniskās veselības kartes informācijas sistēmā.</w:t>
            </w:r>
          </w:p>
          <w:p w:rsidR="0017323A" w:rsidRPr="007B3719" w:rsidRDefault="0017323A" w:rsidP="0046251E">
            <w:pPr>
              <w:suppressAutoHyphens/>
              <w:autoSpaceDN w:val="0"/>
              <w:jc w:val="both"/>
              <w:textAlignment w:val="baseline"/>
              <w:rPr>
                <w:kern w:val="3"/>
              </w:rPr>
            </w:pPr>
            <w:r w:rsidRPr="003353F3">
              <w:rPr>
                <w:kern w:val="3"/>
              </w:rPr>
              <w:t>7. „Pieejas tiesību uzstādīšana piekļuvei pacienta datiem”. Pacients vadīs trešo personu tiesības piekļūt par viņu uzkrātai informācijai Elektroniskās veselības kartes informācijas sistēmā.</w:t>
            </w:r>
          </w:p>
          <w:p w:rsidR="0017323A" w:rsidRPr="007B3719" w:rsidRDefault="0017323A" w:rsidP="0046251E">
            <w:pPr>
              <w:suppressAutoHyphens/>
              <w:autoSpaceDN w:val="0"/>
              <w:jc w:val="both"/>
              <w:textAlignment w:val="baseline"/>
              <w:rPr>
                <w:kern w:val="3"/>
              </w:rPr>
            </w:pPr>
            <w:r w:rsidRPr="007B3719">
              <w:rPr>
                <w:kern w:val="3"/>
              </w:rPr>
              <w:t xml:space="preserve">8. „Pacienta personas datu apskates vēsture”. </w:t>
            </w:r>
            <w:r>
              <w:rPr>
                <w:kern w:val="3"/>
              </w:rPr>
              <w:t>I</w:t>
            </w:r>
            <w:r w:rsidRPr="007B3719">
              <w:rPr>
                <w:kern w:val="3"/>
              </w:rPr>
              <w:t xml:space="preserve">espēja apskatīt savu datu apskates vēsturi (trešās personas, kuras ieguvušas informāciju par pacientu). </w:t>
            </w:r>
          </w:p>
          <w:p w:rsidR="0017323A" w:rsidRDefault="0017323A" w:rsidP="0046251E">
            <w:pPr>
              <w:suppressAutoHyphens/>
              <w:autoSpaceDN w:val="0"/>
              <w:jc w:val="both"/>
              <w:textAlignment w:val="baseline"/>
              <w:rPr>
                <w:kern w:val="3"/>
              </w:rPr>
            </w:pPr>
            <w:r w:rsidRPr="007B3719">
              <w:rPr>
                <w:kern w:val="3"/>
              </w:rPr>
              <w:t xml:space="preserve">9. „Veselības aprūpē izmantojamo klasifikatoru izplatīšana”. </w:t>
            </w:r>
            <w:r>
              <w:rPr>
                <w:kern w:val="3"/>
              </w:rPr>
              <w:t>V</w:t>
            </w:r>
            <w:r w:rsidRPr="007B3719">
              <w:rPr>
                <w:kern w:val="3"/>
              </w:rPr>
              <w:t>eselības nozares datu apstrādes sistēmās tiks uzturēti aktuāli veselības aprūpē izmantojamie klasifikatori.</w:t>
            </w:r>
          </w:p>
          <w:p w:rsidR="0017323A" w:rsidRDefault="0017323A" w:rsidP="0046251E">
            <w:pPr>
              <w:suppressAutoHyphens/>
              <w:autoSpaceDN w:val="0"/>
              <w:jc w:val="both"/>
              <w:textAlignment w:val="baseline"/>
              <w:rPr>
                <w:kern w:val="3"/>
              </w:rPr>
            </w:pPr>
            <w:r>
              <w:t xml:space="preserve">Izveidotos e-pakalpojumus varēs pieprasīt un saņemt Latvijas valsts portālā </w:t>
            </w:r>
            <w:hyperlink r:id="rId53"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2013.g. 1.cet.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VEC </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VRAA, PMLP, ZVA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Izveidoti deviņi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„Elektroniskās veselības kartes un integrācijas platformas informācijas sistēmas izveide, 1.posms”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color w:val="FF0000"/>
                <w:kern w:val="3"/>
              </w:rPr>
            </w:pPr>
            <w:r w:rsidRPr="007B3719">
              <w:rPr>
                <w:kern w:val="3"/>
              </w:rPr>
              <w:t>Jaunu e</w:t>
            </w:r>
            <w:r w:rsidRPr="007B3719">
              <w:rPr>
                <w:kern w:val="3"/>
              </w:rPr>
              <w:noBreakHyphen/>
              <w:t>pakalpojumu ieviešana autovadītājiem</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Ieviest jaunus e-pakalpojumus ar mērķi papildināt CSDD sniegto pakalpojumu pieejamību un uzlabot piedāvātos e</w:t>
            </w:r>
            <w:r>
              <w:rPr>
                <w:kern w:val="3"/>
              </w:rPr>
              <w:noBreakHyphen/>
            </w:r>
            <w:r w:rsidRPr="007B3719">
              <w:rPr>
                <w:kern w:val="3"/>
              </w:rPr>
              <w:t>pakalpojumus ar mērķi nodrošināt to saņemšanas ērtību un daudzveidību, kā arī iespēju personām veikt CSDD sniegto pakalpojumu apmaksu elektroniskā veidā.</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2013.g.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CSDD</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Izveidoti jauni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Atļauju pieteikšana un piešķiršana autovadītājiem elektroniskā veidā</w:t>
            </w:r>
          </w:p>
        </w:tc>
        <w:tc>
          <w:tcPr>
            <w:tcW w:w="4409" w:type="dxa"/>
            <w:vAlign w:val="center"/>
          </w:tcPr>
          <w:p w:rsidR="0017323A" w:rsidRDefault="0017323A" w:rsidP="0046251E">
            <w:pPr>
              <w:suppressAutoHyphens/>
              <w:autoSpaceDN w:val="0"/>
              <w:jc w:val="both"/>
              <w:textAlignment w:val="baseline"/>
              <w:rPr>
                <w:kern w:val="3"/>
              </w:rPr>
            </w:pPr>
            <w:r w:rsidRPr="007B3719">
              <w:rPr>
                <w:kern w:val="3"/>
              </w:rPr>
              <w:t>Nodrošināt autovadītājiem atļauju saņemšanai nepieciešamo dokumentu nosūtīšanu un atļauju saņemšanu elektroniskā veidā.</w:t>
            </w:r>
            <w:r>
              <w:rPr>
                <w:kern w:val="3"/>
              </w:rPr>
              <w:t xml:space="preserve">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2013.g.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CSDD</w:t>
            </w:r>
          </w:p>
        </w:tc>
        <w:tc>
          <w:tcPr>
            <w:tcW w:w="1418" w:type="dxa"/>
            <w:vAlign w:val="center"/>
          </w:tcPr>
          <w:p w:rsidR="0017323A" w:rsidRPr="007B3719" w:rsidRDefault="0017323A" w:rsidP="0046251E">
            <w:pPr>
              <w:suppressAutoHyphens/>
              <w:autoSpaceDN w:val="0"/>
              <w:jc w:val="center"/>
              <w:textAlignment w:val="baseline"/>
              <w:rPr>
                <w:kern w:val="3"/>
              </w:rPr>
            </w:pPr>
            <w:r>
              <w:rPr>
                <w:kern w:val="3"/>
              </w:rPr>
              <w:t>VRAA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Izveidoti jauni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Bibliotēku sniegtie pakalpojumi</w:t>
            </w:r>
          </w:p>
        </w:tc>
        <w:tc>
          <w:tcPr>
            <w:tcW w:w="4409" w:type="dxa"/>
            <w:vAlign w:val="center"/>
          </w:tcPr>
          <w:p w:rsidR="0017323A" w:rsidRPr="007B3719" w:rsidRDefault="0017323A" w:rsidP="0046251E">
            <w:pPr>
              <w:suppressAutoHyphens/>
              <w:autoSpaceDN w:val="0"/>
              <w:jc w:val="both"/>
              <w:textAlignment w:val="baseline"/>
              <w:rPr>
                <w:b/>
                <w:bCs/>
                <w:kern w:val="3"/>
              </w:rPr>
            </w:pPr>
            <w:r w:rsidRPr="007B3719">
              <w:rPr>
                <w:kern w:val="3"/>
              </w:rPr>
              <w:t>Tiks digitalizētas 3 500 000 grāmatu un laikrakstu lappuses un ieviestas informācijas sistēmas, kas nodrošinās iespēju dažādām lietotāju grupām attālinātu piekļuvi kultūrvēsturiski nozīmīgām grāmatām un pilnu tekstu elektronisko meklēšanu un lasīšanu. Ar jaunu e</w:t>
            </w:r>
            <w:r>
              <w:rPr>
                <w:kern w:val="3"/>
              </w:rPr>
              <w:noBreakHyphen/>
            </w:r>
            <w:r w:rsidRPr="007B3719">
              <w:rPr>
                <w:kern w:val="3"/>
              </w:rPr>
              <w:t>pakalpojumu ieviešanu tiks paplašinātas un uzlabotas piekļuves iespējas bibliotēkas nacionālajam krājumam, kā arī īstenota vēsturisko Latvijas periodisko izdevumu digitālā resursa izveides 2.kārta. Tiks nodrošināta digitalizēšana pēc pieprasījuma, tezauru sistēmas izmantošana klasificētai meklēšanai, vecās rakstības tulkošana, ērta vēsturisko karšu skatīšana, kā arī izveidots speciāls portāls bērniem un cilvēkiem ar īpašām vajadzībām.</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3.cet.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L</w:t>
            </w:r>
            <w:r>
              <w:rPr>
                <w:kern w:val="3"/>
              </w:rPr>
              <w:t>atvijas Nacionālā bibliotēka</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Izveidoti 12 e</w:t>
            </w:r>
            <w:r>
              <w:rPr>
                <w:kern w:val="3"/>
              </w:rPr>
              <w:noBreakHyphen/>
            </w:r>
            <w:r w:rsidRPr="007B3719">
              <w:rPr>
                <w:kern w:val="3"/>
              </w:rPr>
              <w:t>pakalpojumi.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ERAF projekta „Digitālās bibliotēkas izveide – 2.kārta” un „Digitālās bibliotēkas pakalpojumu attīstība” ietvaros. </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sidRPr="00616ADB">
              <w:rPr>
                <w:kern w:val="3"/>
              </w:rPr>
              <w:t>Arhīva izziņa sociālos un tiesiskos jautājumos</w:t>
            </w:r>
          </w:p>
          <w:p w:rsidR="0017323A" w:rsidRDefault="0017323A" w:rsidP="0046251E">
            <w:pPr>
              <w:suppressAutoHyphens/>
              <w:autoSpaceDN w:val="0"/>
              <w:jc w:val="center"/>
              <w:textAlignment w:val="baseline"/>
              <w:rPr>
                <w:b/>
                <w:bCs/>
                <w:kern w:val="3"/>
              </w:rPr>
            </w:pPr>
          </w:p>
        </w:tc>
        <w:tc>
          <w:tcPr>
            <w:tcW w:w="4409" w:type="dxa"/>
            <w:vAlign w:val="center"/>
          </w:tcPr>
          <w:p w:rsidR="0017323A" w:rsidRDefault="0017323A" w:rsidP="0046251E">
            <w:pPr>
              <w:suppressAutoHyphens/>
              <w:autoSpaceDN w:val="0"/>
              <w:jc w:val="both"/>
              <w:textAlignment w:val="baseline"/>
              <w:rPr>
                <w:kern w:val="3"/>
              </w:rPr>
            </w:pPr>
            <w:r>
              <w:rPr>
                <w:kern w:val="3"/>
              </w:rPr>
              <w:t>Tiks</w:t>
            </w:r>
            <w:r w:rsidRPr="007B3719">
              <w:rPr>
                <w:kern w:val="3"/>
              </w:rPr>
              <w:t xml:space="preserve"> izsniegtas arhīva izziņas, arhīva dokumentu kopijas, arhīva dokumentu izraksti (arhīva dokumenta teksta daļas un rekvizītu atveidojums) un noraksti (pilns arhīva dokumenta te</w:t>
            </w:r>
            <w:r>
              <w:rPr>
                <w:kern w:val="3"/>
              </w:rPr>
              <w:t xml:space="preserve">ksta un rekvizītu atveidojums). </w:t>
            </w:r>
            <w:r w:rsidRPr="007B3719">
              <w:rPr>
                <w:kern w:val="3"/>
              </w:rPr>
              <w:t>Arhīvi izsniegs glabāšanā nonākušos izglītības dokumentus, darba grāmatiņas pēc dokumenta lie</w:t>
            </w:r>
            <w:r>
              <w:rPr>
                <w:kern w:val="3"/>
              </w:rPr>
              <w:t xml:space="preserve">totāja/īpašnieka pieprasījuma). </w:t>
            </w:r>
            <w:r>
              <w:t xml:space="preserve">Izveidoto e-pakalpojumu varēs pieprasīt un saņemt Latvijas valsts portālā </w:t>
            </w:r>
            <w:hyperlink r:id="rId54" w:history="1">
              <w:r w:rsidRPr="00BA7920">
                <w:rPr>
                  <w:rStyle w:val="Hyperlink"/>
                </w:rPr>
                <w:t>www.latvija.lv</w:t>
              </w:r>
            </w:hyperlink>
            <w:r>
              <w:t>, izmantos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L</w:t>
            </w:r>
            <w:r>
              <w:rPr>
                <w:kern w:val="3"/>
              </w:rPr>
              <w:t>NA</w:t>
            </w:r>
            <w:r w:rsidRPr="007B3719">
              <w:rPr>
                <w:kern w:val="3"/>
              </w:rPr>
              <w:t>,</w:t>
            </w:r>
          </w:p>
          <w:p w:rsidR="0017323A" w:rsidRPr="007B3719" w:rsidRDefault="0017323A" w:rsidP="0046251E">
            <w:pPr>
              <w:suppressAutoHyphens/>
              <w:autoSpaceDN w:val="0"/>
              <w:jc w:val="center"/>
              <w:textAlignment w:val="baseline"/>
              <w:rPr>
                <w:i/>
                <w:iCs/>
                <w:kern w:val="3"/>
              </w:rPr>
            </w:pPr>
            <w:r>
              <w:rPr>
                <w:kern w:val="3"/>
              </w:rPr>
              <w:t>VRAA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„Vienotās valsts arhīvu informācijas sistēmas izstrādes un ieviešanas 2.kārta”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616ADB">
              <w:rPr>
                <w:kern w:val="3"/>
              </w:rPr>
              <w:t xml:space="preserve">Arhīva izziņa </w:t>
            </w:r>
            <w:r>
              <w:rPr>
                <w:kern w:val="3"/>
              </w:rPr>
              <w:t>–</w:t>
            </w:r>
            <w:r w:rsidRPr="00616ADB">
              <w:rPr>
                <w:kern w:val="3"/>
              </w:rPr>
              <w:t xml:space="preserve"> atbilde uz personas tematisko pieprasījumu (t.sk. ģenealoģija)</w:t>
            </w:r>
          </w:p>
        </w:tc>
        <w:tc>
          <w:tcPr>
            <w:tcW w:w="4409" w:type="dxa"/>
            <w:vAlign w:val="center"/>
          </w:tcPr>
          <w:p w:rsidR="0017323A" w:rsidRDefault="0017323A" w:rsidP="0046251E">
            <w:pPr>
              <w:suppressAutoHyphens/>
              <w:autoSpaceDN w:val="0"/>
              <w:jc w:val="both"/>
              <w:textAlignment w:val="baseline"/>
              <w:rPr>
                <w:kern w:val="3"/>
              </w:rPr>
            </w:pPr>
            <w:r w:rsidRPr="007B3719">
              <w:rPr>
                <w:kern w:val="3"/>
              </w:rPr>
              <w:t>Juridiskām un fiziskām personām elektroniski tiks izsniegtas arhīva izziņas, kā arī arhīva dokumentu kopijas, arhīva dokumentu izraksti (arhīva dokumenta teksta daļas un rekvizītu atveidojums) un noraksti (pilns arhīva dokumenta teksta un rekvizītu atveidojums) Latvijas sabiedriskās, politiskās, ekonomiskās un kultūras vēstures, dzimtas un cilvēkvēstures jautājumos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L</w:t>
            </w:r>
            <w:r>
              <w:rPr>
                <w:kern w:val="3"/>
              </w:rPr>
              <w:t>NA</w:t>
            </w:r>
            <w:r w:rsidRPr="007B3719">
              <w:rPr>
                <w:kern w:val="3"/>
              </w:rPr>
              <w:t>,</w:t>
            </w:r>
          </w:p>
          <w:p w:rsidR="0017323A" w:rsidRPr="007B3719" w:rsidRDefault="0017323A" w:rsidP="0046251E">
            <w:pPr>
              <w:suppressAutoHyphens/>
              <w:autoSpaceDN w:val="0"/>
              <w:jc w:val="center"/>
              <w:textAlignment w:val="baseline"/>
              <w:rPr>
                <w:kern w:val="3"/>
              </w:rPr>
            </w:pP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„Vienotās valsts arhīvu informācijas sistēmas izstrādes un ieviešanas 2.kārta”</w:t>
            </w:r>
          </w:p>
          <w:p w:rsidR="0017323A" w:rsidRPr="007B3719" w:rsidRDefault="0017323A" w:rsidP="0046251E">
            <w:pPr>
              <w:suppressAutoHyphens/>
              <w:autoSpaceDN w:val="0"/>
              <w:jc w:val="center"/>
              <w:textAlignment w:val="baseline"/>
              <w:rPr>
                <w:kern w:val="3"/>
              </w:rPr>
            </w:pPr>
            <w:r w:rsidRPr="007B3719">
              <w:rPr>
                <w:kern w:val="3"/>
              </w:rPr>
              <w:t>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Nacionālā muzeju krājuma kopkataloga attīstība</w:t>
            </w:r>
          </w:p>
        </w:tc>
        <w:tc>
          <w:tcPr>
            <w:tcW w:w="4409" w:type="dxa"/>
            <w:vAlign w:val="center"/>
          </w:tcPr>
          <w:p w:rsidR="0017323A" w:rsidRDefault="0017323A" w:rsidP="0046251E">
            <w:pPr>
              <w:suppressAutoHyphens/>
              <w:autoSpaceDN w:val="0"/>
              <w:jc w:val="both"/>
              <w:textAlignment w:val="baseline"/>
              <w:rPr>
                <w:kern w:val="3"/>
              </w:rPr>
            </w:pPr>
            <w:r>
              <w:rPr>
                <w:kern w:val="3"/>
              </w:rPr>
              <w:t>Pasākuma ietvaros paredzēts a</w:t>
            </w:r>
            <w:r w:rsidRPr="007B3719">
              <w:rPr>
                <w:kern w:val="3"/>
              </w:rPr>
              <w:t>pkopo</w:t>
            </w:r>
            <w:r>
              <w:rPr>
                <w:kern w:val="3"/>
              </w:rPr>
              <w:t>t</w:t>
            </w:r>
            <w:r w:rsidRPr="007B3719">
              <w:rPr>
                <w:kern w:val="3"/>
              </w:rPr>
              <w:t xml:space="preserve"> datus par muzeju krājuma priekšmetiem vienotā sistēmā un tādējādi pada</w:t>
            </w:r>
            <w:r>
              <w:rPr>
                <w:kern w:val="3"/>
              </w:rPr>
              <w:t>rīt</w:t>
            </w:r>
            <w:r w:rsidRPr="007B3719">
              <w:rPr>
                <w:kern w:val="3"/>
              </w:rPr>
              <w:t xml:space="preserve"> tos plaši pieejamus, </w:t>
            </w:r>
            <w:r>
              <w:rPr>
                <w:kern w:val="3"/>
              </w:rPr>
              <w:t>ar e-pakalpojumu veicinot</w:t>
            </w:r>
            <w:r w:rsidRPr="007B3719">
              <w:rPr>
                <w:kern w:val="3"/>
              </w:rPr>
              <w:t xml:space="preserve"> sabiedrības interesi par kultūrvēsturisko mantojumu. Kvalitatīvi un kvantitatīvi </w:t>
            </w:r>
            <w:r>
              <w:rPr>
                <w:kern w:val="3"/>
              </w:rPr>
              <w:t xml:space="preserve">tiks </w:t>
            </w:r>
            <w:r w:rsidRPr="007B3719">
              <w:rPr>
                <w:kern w:val="3"/>
              </w:rPr>
              <w:t>palielināt</w:t>
            </w:r>
            <w:r>
              <w:rPr>
                <w:kern w:val="3"/>
              </w:rPr>
              <w:t>s datu bāzes saturs</w:t>
            </w:r>
            <w:r w:rsidRPr="007B3719">
              <w:rPr>
                <w:kern w:val="3"/>
              </w:rPr>
              <w:t xml:space="preserve"> (muzeja priekšmetu aprakstu skaits, digitālie attēli, multimediju datnes). Tiks optimizēts muzeju krājumu pārvaldības darbs atbilstoši jauno tehnoloģiju iespējā</w:t>
            </w:r>
            <w:r>
              <w:rPr>
                <w:kern w:val="3"/>
              </w:rPr>
              <w:t xml:space="preserve">m.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3.cet.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KM                 </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„Nacionālā muzeju krājuma kopkataloga (NMKK) pilnveidošana. 2.kārta”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616ADB">
              <w:rPr>
                <w:kern w:val="3"/>
              </w:rPr>
              <w:t>Ģerboņu attēlošana un meklēšana</w:t>
            </w:r>
          </w:p>
        </w:tc>
        <w:tc>
          <w:tcPr>
            <w:tcW w:w="4409" w:type="dxa"/>
            <w:vAlign w:val="center"/>
          </w:tcPr>
          <w:p w:rsidR="0017323A" w:rsidRDefault="0017323A" w:rsidP="0046251E">
            <w:pPr>
              <w:suppressAutoHyphens/>
              <w:autoSpaceDN w:val="0"/>
              <w:jc w:val="both"/>
              <w:textAlignment w:val="baseline"/>
              <w:rPr>
                <w:kern w:val="3"/>
              </w:rPr>
            </w:pPr>
            <w:r w:rsidRPr="007B3719">
              <w:rPr>
                <w:kern w:val="3"/>
              </w:rPr>
              <w:t>Klientiem tiešsaistē būs pieejama informācija (reģistrs) par ģerboņiem, sagatavojot datus nepieciešamajā formātā, kā arī veicot datu atjaunošanu.</w:t>
            </w:r>
          </w:p>
          <w:p w:rsidR="0017323A" w:rsidRDefault="0017323A" w:rsidP="0046251E">
            <w:pPr>
              <w:suppressAutoHyphens/>
              <w:autoSpaceDN w:val="0"/>
              <w:jc w:val="both"/>
              <w:textAlignment w:val="baseline"/>
              <w:rPr>
                <w:rFonts w:ascii="Cambria" w:hAnsi="Cambria" w:cs="Cambria"/>
                <w:b/>
                <w:bCs/>
                <w:color w:val="4F81BD"/>
                <w:kern w:val="3"/>
                <w:sz w:val="26"/>
                <w:szCs w:val="26"/>
              </w:rPr>
            </w:pP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KM</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Atskaites iesniegšana</w:t>
            </w:r>
            <w:r>
              <w:rPr>
                <w:kern w:val="3"/>
              </w:rPr>
              <w:t xml:space="preserve"> par</w:t>
            </w:r>
            <w:r w:rsidRPr="00236BF5">
              <w:rPr>
                <w:kern w:val="3"/>
              </w:rPr>
              <w:t xml:space="preserve"> publiskā patapinājuma atlīdzības aprēķināšan</w:t>
            </w:r>
            <w:r>
              <w:rPr>
                <w:kern w:val="3"/>
              </w:rPr>
              <w:t>u</w:t>
            </w:r>
          </w:p>
        </w:tc>
        <w:tc>
          <w:tcPr>
            <w:tcW w:w="4409" w:type="dxa"/>
            <w:vAlign w:val="center"/>
          </w:tcPr>
          <w:p w:rsidR="0017323A" w:rsidRDefault="0017323A" w:rsidP="0046251E">
            <w:pPr>
              <w:suppressAutoHyphens/>
              <w:autoSpaceDN w:val="0"/>
              <w:jc w:val="both"/>
              <w:textAlignment w:val="baseline"/>
              <w:rPr>
                <w:kern w:val="3"/>
              </w:rPr>
            </w:pPr>
            <w:r w:rsidRPr="00236BF5">
              <w:rPr>
                <w:kern w:val="3"/>
              </w:rPr>
              <w:t xml:space="preserve">KM sagatavos un uzturēs elektroniskas datu (atskaišu) iesniegšanas formas, nodrošinās pakalpojuma uzturēšanu, kā arī saņemto datu apstrādi un apstrādāto datu publicēšanu. </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2011.g. 2.cet.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v/a KIS</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KM</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Izveidots viens e</w:t>
            </w:r>
            <w:r w:rsidRPr="00236BF5">
              <w:rPr>
                <w:kern w:val="3"/>
              </w:rPr>
              <w:noBreakHyphen/>
              <w:t>pakalpojums.</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„Kultūras un atmiņas institūciju vienotā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Piešķirto apbalvojumu reģistrs</w:t>
            </w:r>
          </w:p>
        </w:tc>
        <w:tc>
          <w:tcPr>
            <w:tcW w:w="4409" w:type="dxa"/>
            <w:vAlign w:val="center"/>
          </w:tcPr>
          <w:p w:rsidR="0017323A" w:rsidRDefault="0017323A" w:rsidP="0046251E">
            <w:pPr>
              <w:suppressAutoHyphens/>
              <w:autoSpaceDN w:val="0"/>
              <w:jc w:val="both"/>
              <w:textAlignment w:val="baseline"/>
              <w:rPr>
                <w:kern w:val="3"/>
              </w:rPr>
            </w:pPr>
            <w:r w:rsidRPr="007B3719">
              <w:rPr>
                <w:kern w:val="3"/>
              </w:rPr>
              <w:t>KM nodrošinās datu sagatavošanu, tādējādi interesentiem būs pieejama informācija par apbalvojumu saņēmējiem.</w:t>
            </w:r>
            <w:r>
              <w:rPr>
                <w:kern w:val="3"/>
              </w:rPr>
              <w:t xml:space="preserve">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KM</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Latvijas Kultūras kanons</w:t>
            </w:r>
          </w:p>
        </w:tc>
        <w:tc>
          <w:tcPr>
            <w:tcW w:w="4409" w:type="dxa"/>
            <w:vAlign w:val="center"/>
          </w:tcPr>
          <w:p w:rsidR="0017323A" w:rsidRDefault="0017323A" w:rsidP="0046251E">
            <w:pPr>
              <w:suppressAutoHyphens/>
              <w:autoSpaceDN w:val="0"/>
              <w:jc w:val="both"/>
              <w:textAlignment w:val="baseline"/>
              <w:rPr>
                <w:kern w:val="3"/>
              </w:rPr>
            </w:pPr>
            <w:r w:rsidRPr="007B3719">
              <w:rPr>
                <w:kern w:val="3"/>
              </w:rPr>
              <w:t>Interesentiem būs pieejamas Latvijas kultūras kanonā ietverto nozaru vērtības elektroniskā formātā, tai skaitā bezmaksas piekļuve pašvaldību publisko bibliotēku tīklam.</w:t>
            </w:r>
            <w:r>
              <w:rPr>
                <w:kern w:val="3"/>
              </w:rPr>
              <w:t xml:space="preserve">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KM</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222535" w:rsidRDefault="0017323A" w:rsidP="00374240">
            <w:pPr>
              <w:suppressAutoHyphens/>
              <w:autoSpaceDN w:val="0"/>
              <w:jc w:val="center"/>
              <w:textAlignment w:val="baseline"/>
              <w:rPr>
                <w:kern w:val="3"/>
              </w:rPr>
            </w:pPr>
            <w:r w:rsidRPr="007B3719">
              <w:rPr>
                <w:kern w:val="3"/>
              </w:rPr>
              <w:t>Pieteikšanās kultūras programmu projektu finansējuma konkursiem</w:t>
            </w:r>
          </w:p>
        </w:tc>
        <w:tc>
          <w:tcPr>
            <w:tcW w:w="4409" w:type="dxa"/>
            <w:vAlign w:val="center"/>
          </w:tcPr>
          <w:p w:rsidR="0017323A" w:rsidRDefault="0017323A" w:rsidP="0046251E">
            <w:pPr>
              <w:suppressAutoHyphens/>
              <w:autoSpaceDN w:val="0"/>
              <w:jc w:val="both"/>
              <w:textAlignment w:val="baseline"/>
              <w:rPr>
                <w:kern w:val="3"/>
              </w:rPr>
            </w:pPr>
            <w:r w:rsidRPr="007B3719">
              <w:rPr>
                <w:kern w:val="3"/>
              </w:rPr>
              <w:t>Interesentiem tiešsaistē tiks nodrošināta iespēj</w:t>
            </w:r>
            <w:r>
              <w:rPr>
                <w:kern w:val="3"/>
              </w:rPr>
              <w:t>a</w:t>
            </w:r>
            <w:r w:rsidRPr="007B3719">
              <w:rPr>
                <w:kern w:val="3"/>
              </w:rPr>
              <w:t xml:space="preserve"> aizpildīt pieteikumu formas, pievienot nepieciešamos pielikumus, iesniegt pieteikumu, iesniegt nepieciešamos papildinājumus, saņemt informāciju par pieteikuma apstrādes statusu, saskaņot un parakstīt finansējuma piešķiršanas līgumu, saņemt informāciju par gala lēmumu.</w:t>
            </w:r>
            <w:r>
              <w:rPr>
                <w:kern w:val="3"/>
              </w:rPr>
              <w:t xml:space="preserve">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KM,</w:t>
            </w:r>
          </w:p>
          <w:p w:rsidR="0017323A" w:rsidRPr="007B3719" w:rsidRDefault="0017323A" w:rsidP="0046251E">
            <w:pPr>
              <w:suppressAutoHyphens/>
              <w:autoSpaceDN w:val="0"/>
              <w:jc w:val="center"/>
              <w:textAlignment w:val="baseline"/>
              <w:rPr>
                <w:kern w:val="3"/>
              </w:rPr>
            </w:pPr>
            <w:r w:rsidRPr="007B3719">
              <w:rPr>
                <w:kern w:val="3"/>
              </w:rPr>
              <w:t xml:space="preserve"> Valsts Kultūr</w:t>
            </w:r>
            <w:r>
              <w:rPr>
                <w:kern w:val="3"/>
              </w:rPr>
              <w:t>-</w:t>
            </w:r>
            <w:r w:rsidRPr="007B3719">
              <w:rPr>
                <w:kern w:val="3"/>
              </w:rPr>
              <w:t>kapitāla fonds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Iesniegto kultūras programmu projektu pieteikumu vērtēšana tiešsaistē</w:t>
            </w:r>
          </w:p>
        </w:tc>
        <w:tc>
          <w:tcPr>
            <w:tcW w:w="4409" w:type="dxa"/>
            <w:vAlign w:val="center"/>
          </w:tcPr>
          <w:p w:rsidR="0017323A" w:rsidRDefault="0017323A" w:rsidP="0046251E">
            <w:pPr>
              <w:suppressAutoHyphens/>
              <w:autoSpaceDN w:val="0"/>
              <w:jc w:val="both"/>
              <w:textAlignment w:val="baseline"/>
              <w:rPr>
                <w:kern w:val="3"/>
              </w:rPr>
            </w:pPr>
            <w:r w:rsidRPr="007B3719">
              <w:rPr>
                <w:kern w:val="3"/>
              </w:rPr>
              <w:t>Nozares eksperti tiešsaistē varēs piekļūt iesniegtajiem pieteikumiem un sniegt projektu vērtējumus.</w:t>
            </w:r>
            <w:r>
              <w:rPr>
                <w:kern w:val="3"/>
              </w:rPr>
              <w:t xml:space="preserve">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KM,</w:t>
            </w:r>
          </w:p>
          <w:p w:rsidR="0017323A" w:rsidRPr="007B3719" w:rsidRDefault="0017323A" w:rsidP="0046251E">
            <w:pPr>
              <w:suppressAutoHyphens/>
              <w:autoSpaceDN w:val="0"/>
              <w:jc w:val="center"/>
              <w:textAlignment w:val="baseline"/>
              <w:rPr>
                <w:kern w:val="3"/>
              </w:rPr>
            </w:pPr>
            <w:r w:rsidRPr="007B3719">
              <w:rPr>
                <w:kern w:val="3"/>
              </w:rPr>
              <w:t>Valsts Kultūr</w:t>
            </w:r>
            <w:r>
              <w:rPr>
                <w:kern w:val="3"/>
              </w:rPr>
              <w:t>-</w:t>
            </w:r>
            <w:r w:rsidRPr="007B3719">
              <w:rPr>
                <w:kern w:val="3"/>
              </w:rPr>
              <w:t>kapitāla fonds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Iesniegto kultūras programmu projektu apstiprināšana tiešsaistē</w:t>
            </w:r>
          </w:p>
        </w:tc>
        <w:tc>
          <w:tcPr>
            <w:tcW w:w="4409" w:type="dxa"/>
            <w:vAlign w:val="center"/>
          </w:tcPr>
          <w:p w:rsidR="0017323A" w:rsidRPr="00834057" w:rsidRDefault="0017323A" w:rsidP="0046251E">
            <w:pPr>
              <w:suppressAutoHyphens/>
              <w:autoSpaceDN w:val="0"/>
              <w:jc w:val="both"/>
              <w:textAlignment w:val="baseline"/>
              <w:rPr>
                <w:kern w:val="3"/>
              </w:rPr>
            </w:pPr>
            <w:r w:rsidRPr="007B3719">
              <w:rPr>
                <w:kern w:val="3"/>
              </w:rPr>
              <w:t>Padomes locekļi tiešsaistē varēs piekļūt iesniegtajiem pieteikumiem un balsot par finansējuma piešķiršanu.</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KM,</w:t>
            </w:r>
          </w:p>
          <w:p w:rsidR="0017323A" w:rsidRPr="007B3719" w:rsidRDefault="0017323A" w:rsidP="0046251E">
            <w:pPr>
              <w:suppressAutoHyphens/>
              <w:autoSpaceDN w:val="0"/>
              <w:jc w:val="center"/>
              <w:textAlignment w:val="baseline"/>
              <w:rPr>
                <w:kern w:val="3"/>
              </w:rPr>
            </w:pPr>
            <w:r w:rsidRPr="007B3719">
              <w:rPr>
                <w:kern w:val="3"/>
              </w:rPr>
              <w:t>Valsts Kultūr</w:t>
            </w:r>
            <w:r>
              <w:rPr>
                <w:kern w:val="3"/>
              </w:rPr>
              <w:t>-</w:t>
            </w:r>
            <w:r w:rsidRPr="007B3719">
              <w:rPr>
                <w:kern w:val="3"/>
              </w:rPr>
              <w:t>kapitāla fonds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CF0E7C" w:rsidRDefault="0017323A" w:rsidP="00BD1861">
            <w:pPr>
              <w:suppressAutoHyphens/>
              <w:autoSpaceDN w:val="0"/>
              <w:jc w:val="center"/>
              <w:textAlignment w:val="baseline"/>
              <w:rPr>
                <w:kern w:val="3"/>
              </w:rPr>
            </w:pPr>
            <w:r w:rsidRPr="00CF0E7C">
              <w:rPr>
                <w:kern w:val="3"/>
              </w:rPr>
              <w:t>Piešķirto finansējumu datu publicēšana Latvijas Digitālās Kultūras kartes portālā</w:t>
            </w:r>
          </w:p>
        </w:tc>
        <w:tc>
          <w:tcPr>
            <w:tcW w:w="4409" w:type="dxa"/>
            <w:vAlign w:val="center"/>
          </w:tcPr>
          <w:p w:rsidR="0017323A" w:rsidRPr="00CF0E7C" w:rsidRDefault="0017323A" w:rsidP="0046251E">
            <w:pPr>
              <w:suppressAutoHyphens/>
              <w:autoSpaceDN w:val="0"/>
              <w:jc w:val="both"/>
              <w:textAlignment w:val="baseline"/>
              <w:rPr>
                <w:color w:val="000000"/>
              </w:rPr>
            </w:pPr>
            <w:r w:rsidRPr="00CF0E7C">
              <w:rPr>
                <w:kern w:val="3"/>
              </w:rPr>
              <w:t>Interesentiem tiks nodrošināta iespēja apskatīt datus par piešķirto finansējumu dažādos griezumos Latvijas Digitālās Kultūras kartes portālā.</w:t>
            </w:r>
          </w:p>
        </w:tc>
        <w:tc>
          <w:tcPr>
            <w:tcW w:w="1216" w:type="dxa"/>
            <w:vAlign w:val="center"/>
          </w:tcPr>
          <w:p w:rsidR="0017323A" w:rsidRPr="00CF0E7C" w:rsidRDefault="0017323A" w:rsidP="0046251E">
            <w:pPr>
              <w:suppressAutoHyphens/>
              <w:autoSpaceDN w:val="0"/>
              <w:jc w:val="center"/>
              <w:textAlignment w:val="baseline"/>
              <w:rPr>
                <w:kern w:val="3"/>
              </w:rPr>
            </w:pPr>
            <w:r w:rsidRPr="00CF0E7C">
              <w:rPr>
                <w:kern w:val="3"/>
              </w:rPr>
              <w:t>2011.g. 2.cet.</w:t>
            </w:r>
          </w:p>
        </w:tc>
        <w:tc>
          <w:tcPr>
            <w:tcW w:w="1276" w:type="dxa"/>
            <w:vAlign w:val="center"/>
          </w:tcPr>
          <w:p w:rsidR="0017323A" w:rsidRPr="00CF0E7C" w:rsidRDefault="0017323A" w:rsidP="0046251E">
            <w:pPr>
              <w:suppressAutoHyphens/>
              <w:autoSpaceDN w:val="0"/>
              <w:jc w:val="center"/>
              <w:textAlignment w:val="baseline"/>
              <w:rPr>
                <w:kern w:val="3"/>
              </w:rPr>
            </w:pPr>
            <w:r w:rsidRPr="00CF0E7C">
              <w:rPr>
                <w:kern w:val="3"/>
              </w:rPr>
              <w:t>v/a KIS</w:t>
            </w:r>
          </w:p>
        </w:tc>
        <w:tc>
          <w:tcPr>
            <w:tcW w:w="1418" w:type="dxa"/>
            <w:vAlign w:val="center"/>
          </w:tcPr>
          <w:p w:rsidR="0017323A" w:rsidRPr="00CF0E7C" w:rsidRDefault="0017323A" w:rsidP="0046251E">
            <w:pPr>
              <w:suppressAutoHyphens/>
              <w:autoSpaceDN w:val="0"/>
              <w:jc w:val="center"/>
              <w:textAlignment w:val="baseline"/>
              <w:rPr>
                <w:kern w:val="3"/>
              </w:rPr>
            </w:pPr>
            <w:r w:rsidRPr="00CF0E7C">
              <w:rPr>
                <w:kern w:val="3"/>
              </w:rPr>
              <w:t>KM,</w:t>
            </w:r>
          </w:p>
          <w:p w:rsidR="0017323A" w:rsidRPr="00CF0E7C" w:rsidRDefault="0017323A" w:rsidP="0046251E">
            <w:pPr>
              <w:suppressAutoHyphens/>
              <w:autoSpaceDN w:val="0"/>
              <w:jc w:val="center"/>
              <w:textAlignment w:val="baseline"/>
              <w:rPr>
                <w:kern w:val="3"/>
              </w:rPr>
            </w:pPr>
            <w:r w:rsidRPr="00CF0E7C">
              <w:rPr>
                <w:kern w:val="3"/>
              </w:rPr>
              <w:t>Valsts Kultūr-kapitāla fonds</w:t>
            </w:r>
          </w:p>
        </w:tc>
        <w:tc>
          <w:tcPr>
            <w:tcW w:w="1842" w:type="dxa"/>
            <w:vAlign w:val="center"/>
          </w:tcPr>
          <w:p w:rsidR="0017323A" w:rsidRPr="00CF0E7C" w:rsidRDefault="0017323A" w:rsidP="0046251E">
            <w:pPr>
              <w:suppressAutoHyphens/>
              <w:autoSpaceDN w:val="0"/>
              <w:jc w:val="center"/>
              <w:textAlignment w:val="baseline"/>
              <w:rPr>
                <w:kern w:val="3"/>
              </w:rPr>
            </w:pPr>
            <w:r w:rsidRPr="00CF0E7C">
              <w:rPr>
                <w:kern w:val="3"/>
              </w:rPr>
              <w:t>Izveidots viens e</w:t>
            </w:r>
            <w:r w:rsidRPr="00CF0E7C">
              <w:rPr>
                <w:kern w:val="3"/>
              </w:rPr>
              <w:noBreakHyphen/>
              <w:t>pakalpojums.</w:t>
            </w:r>
          </w:p>
        </w:tc>
        <w:tc>
          <w:tcPr>
            <w:tcW w:w="1985" w:type="dxa"/>
            <w:vAlign w:val="center"/>
          </w:tcPr>
          <w:p w:rsidR="0017323A" w:rsidRPr="00CF0E7C" w:rsidRDefault="0017323A" w:rsidP="0046251E">
            <w:pPr>
              <w:suppressAutoHyphens/>
              <w:autoSpaceDN w:val="0"/>
              <w:jc w:val="center"/>
              <w:textAlignment w:val="baseline"/>
              <w:rPr>
                <w:kern w:val="3"/>
              </w:rPr>
            </w:pPr>
            <w:r w:rsidRPr="00CF0E7C">
              <w:rPr>
                <w:kern w:val="3"/>
              </w:rPr>
              <w:t>ERAF projekta „Kultūras un atmiņas institūciju vienotā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Pieteikšanās nozaru ekspertu komisijas locekļa konkursam</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Kultūras nozares ekspertiem tiks nodrošināta iespēja aizpildīt iesnieguma formas, pievienot nepieciešamos pielikumus, iesniegt pieteikumu, saņemt informāciju par pieteikuma apstrādes statusu, kā arī parakstīt uzņēmuma līgumus.</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2011.g. 2.cet.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v/a KIS</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KM,</w:t>
            </w:r>
          </w:p>
          <w:p w:rsidR="0017323A" w:rsidRPr="00236BF5" w:rsidRDefault="0017323A" w:rsidP="0046251E">
            <w:pPr>
              <w:suppressAutoHyphens/>
              <w:autoSpaceDN w:val="0"/>
              <w:jc w:val="center"/>
              <w:textAlignment w:val="baseline"/>
              <w:rPr>
                <w:kern w:val="3"/>
              </w:rPr>
            </w:pPr>
            <w:r w:rsidRPr="00236BF5">
              <w:rPr>
                <w:kern w:val="3"/>
              </w:rPr>
              <w:t>Valsts Kultūr</w:t>
            </w:r>
            <w:r>
              <w:rPr>
                <w:kern w:val="3"/>
              </w:rPr>
              <w:t>-</w:t>
            </w:r>
            <w:r w:rsidRPr="00236BF5">
              <w:rPr>
                <w:kern w:val="3"/>
              </w:rPr>
              <w:t>kapitāla fonds</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Izveidots viens e</w:t>
            </w:r>
            <w:r w:rsidRPr="00236BF5">
              <w:rPr>
                <w:kern w:val="3"/>
              </w:rPr>
              <w:noBreakHyphen/>
              <w:t>pakalpojums.</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„Kultūras un atmiņas institūciju vienotās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Mūža stipendiātu pieteikumu iesniegšana</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Stipendiātu pieteicējiem tiks nodrošināta iespēja aizpildīt iesnieguma formas, pievienot nepieciešamos pielikumus, iesniegt pieteikumu, saņemt informāciju par pieteikuma apstrādes statusu, saņemt informāciju par gala lēmumu.</w:t>
            </w:r>
            <w:r>
              <w:rPr>
                <w:kern w:val="3"/>
              </w:rPr>
              <w:t xml:space="preserve"> </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2011.g. 2.cet.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v/a KIS</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KM,</w:t>
            </w:r>
          </w:p>
          <w:p w:rsidR="0017323A" w:rsidRPr="00236BF5" w:rsidRDefault="0017323A" w:rsidP="0046251E">
            <w:pPr>
              <w:suppressAutoHyphens/>
              <w:autoSpaceDN w:val="0"/>
              <w:jc w:val="center"/>
              <w:textAlignment w:val="baseline"/>
              <w:rPr>
                <w:kern w:val="3"/>
              </w:rPr>
            </w:pPr>
            <w:r w:rsidRPr="00236BF5">
              <w:rPr>
                <w:kern w:val="3"/>
              </w:rPr>
              <w:t>Valsts Kultūr</w:t>
            </w:r>
            <w:r>
              <w:rPr>
                <w:kern w:val="3"/>
              </w:rPr>
              <w:t>-</w:t>
            </w:r>
            <w:r w:rsidRPr="00236BF5">
              <w:rPr>
                <w:kern w:val="3"/>
              </w:rPr>
              <w:t>kapitāla fonds</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Izveidots viens e</w:t>
            </w:r>
            <w:r w:rsidRPr="00236BF5">
              <w:rPr>
                <w:kern w:val="3"/>
              </w:rPr>
              <w:noBreakHyphen/>
              <w:t>pakalpojums.</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„Kultūras un atmiņas institūciju vienotās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Kultūras informācijas vienotais meklētājs</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Interesentiem būs iespēja ātri atrast jebkuru informāciju, kas pieejama dažādajos kultūras pārvaldības informācijas sistēmu resursos un ārēju organizāciju uzturētajos kultūras portālos caur vienotu piekļuves punktu.</w:t>
            </w:r>
            <w:r>
              <w:rPr>
                <w:kern w:val="3"/>
              </w:rPr>
              <w:t xml:space="preserve">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Personalizēts kultūras portālu lietotāju profils</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Interesentiem nodrošinās personalizētu piekļuvi Latvijas Digitālās kultūras kartes portālam – iespēja saglabāt svarīgu informāciju, noteikt ar saīsnēm pieejamās, intensīvi izmantojamās informācijas vienības.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projekts „Kultūras un atmiņas institūciju vienotās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Pieteikums apmācībām kultūras iestādē</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Kultūras iestādes publicēs informāciju par apmācībām, un iedzīvotāji varēs tām pieteikties tiešsaistē.</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p w:rsidR="0017323A" w:rsidRPr="007B3719" w:rsidRDefault="0017323A" w:rsidP="0046251E">
            <w:pPr>
              <w:suppressAutoHyphens/>
              <w:autoSpaceDN w:val="0"/>
              <w:jc w:val="center"/>
              <w:textAlignment w:val="baseline"/>
              <w:rPr>
                <w:kern w:val="3"/>
              </w:rPr>
            </w:pPr>
            <w:r w:rsidRPr="007B3719">
              <w:rPr>
                <w:kern w:val="3"/>
              </w:rPr>
              <w:t>Kultūras iestādes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Pieteikums vakancēm kultūras iestādē</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Kultūras iestādes publicēs informāciju par vakancēm, un iedzīvotāji varēs tām pieteikties tiešsaistē.</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p w:rsidR="0017323A" w:rsidRPr="007B3719" w:rsidRDefault="0017323A" w:rsidP="0046251E">
            <w:pPr>
              <w:suppressAutoHyphens/>
              <w:autoSpaceDN w:val="0"/>
              <w:jc w:val="center"/>
              <w:textAlignment w:val="baseline"/>
              <w:rPr>
                <w:kern w:val="3"/>
              </w:rPr>
            </w:pPr>
            <w:r w:rsidRPr="007B3719">
              <w:rPr>
                <w:kern w:val="3"/>
              </w:rPr>
              <w:t>Kultūras iestādes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Pieteikums kultūras objektu pakalpojuma saņemšanai</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Kultūras iestādes publicēs informāciju par pakalpojumiem un izmaksām, un iedzīvotāji varēs tiem pieteikties tiešsaistē.</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p w:rsidR="0017323A" w:rsidRPr="007B3719" w:rsidRDefault="0017323A" w:rsidP="0046251E">
            <w:pPr>
              <w:suppressAutoHyphens/>
              <w:autoSpaceDN w:val="0"/>
              <w:jc w:val="center"/>
              <w:textAlignment w:val="baseline"/>
              <w:rPr>
                <w:kern w:val="3"/>
              </w:rPr>
            </w:pPr>
            <w:r w:rsidRPr="007B3719">
              <w:rPr>
                <w:kern w:val="3"/>
              </w:rPr>
              <w:t>Kultūras iestādes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Kultūras interešu izglītības kopu reģistrs</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Kultūras iestādes publicēs informāciju par interešu izglītību, kas dos iespēju iedzīvotājiem atrast pilnu informāciju par katrā reģionā pieejamajām interešu izglītības kopām.</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p w:rsidR="0017323A" w:rsidRPr="007B3719" w:rsidRDefault="0017323A" w:rsidP="0046251E">
            <w:pPr>
              <w:suppressAutoHyphens/>
              <w:autoSpaceDN w:val="0"/>
              <w:jc w:val="center"/>
              <w:textAlignment w:val="baseline"/>
              <w:rPr>
                <w:kern w:val="3"/>
              </w:rPr>
            </w:pPr>
            <w:r w:rsidRPr="007B3719">
              <w:rPr>
                <w:kern w:val="3"/>
              </w:rPr>
              <w:t>Kultūras iestādes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BC68B7">
              <w:rPr>
                <w:kern w:val="3"/>
              </w:rPr>
              <w:t>GPS koordināšu lejupielāde par kultūras objektiem</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Iedzīvotāji varēs lejupielādēt kultūras objektu GPS koordinātas.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Kultūras maršrutu meklēšana</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Iedzīvotāji varēs sameklēt un dažādos veidos apskatīt, lejupielādēt un izdrukāt informāciju par kultūras maršrutiem.</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projekts „Kultūras un atmiņas institūciju vienotās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Latvijas filmas bibliotēkās</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Pilnvērtīgai piekļuvei tiks uzlabota portāla </w:t>
            </w:r>
            <w:hyperlink r:id="rId55" w:history="1">
              <w:r w:rsidRPr="003A7E9D">
                <w:rPr>
                  <w:rStyle w:val="Hyperlink"/>
                  <w:kern w:val="3"/>
                </w:rPr>
                <w:t>www.filmas.lv</w:t>
              </w:r>
            </w:hyperlink>
            <w:r w:rsidRPr="003A7E9D">
              <w:rPr>
                <w:kern w:val="3"/>
              </w:rPr>
              <w:t xml:space="preserve"> funkcionalitāte, papildinot saturu ar jaunām</w:t>
            </w:r>
            <w:r w:rsidRPr="007B3719">
              <w:rPr>
                <w:kern w:val="3"/>
              </w:rPr>
              <w:t xml:space="preserve"> </w:t>
            </w:r>
            <w:r w:rsidRPr="00FE053E">
              <w:rPr>
                <w:kern w:val="3"/>
              </w:rPr>
              <w:t>mākslas</w:t>
            </w:r>
            <w:r w:rsidRPr="007B3719">
              <w:rPr>
                <w:kern w:val="3"/>
              </w:rPr>
              <w:t xml:space="preserve"> un animācijas filmām, tāpat būs pieejamas digitālās ekspozīcijas.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Nacionālais kino centrs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Būvniecības process</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Tiks nodrošināta e</w:t>
            </w:r>
            <w:r>
              <w:rPr>
                <w:kern w:val="3"/>
              </w:rPr>
              <w:t>-</w:t>
            </w:r>
            <w:r w:rsidRPr="007B3719">
              <w:rPr>
                <w:kern w:val="3"/>
              </w:rPr>
              <w:t>dokumentu pieņemšana, aprite un izsniegšana par būvatļaujas saņemšanu, būvniecības ieceres izskatīšanu, vienkāršotas rekonstrukcijas vai renovācijas saskaņošanu un būves nodošanu ekspluatācijā.</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w:t>
            </w:r>
            <w:r>
              <w:rPr>
                <w:kern w:val="3"/>
              </w:rPr>
              <w:t>2</w:t>
            </w:r>
            <w:r w:rsidRPr="007B3719">
              <w:rPr>
                <w:kern w:val="3"/>
              </w:rPr>
              <w:t>.g. 3.cet.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EM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VZD, VRAA, Rīgas dome</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Izveidoti četri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b/>
                <w:bCs/>
                <w:kern w:val="3"/>
              </w:rPr>
            </w:pPr>
            <w:r w:rsidRPr="007B3719">
              <w:rPr>
                <w:kern w:val="3"/>
              </w:rPr>
              <w:t>ERAF projekta „Būvniecības informācijas sistēmas izstrāde”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6569EC" w:rsidRDefault="0017323A" w:rsidP="006569EC">
            <w:pPr>
              <w:suppressAutoHyphens/>
              <w:autoSpaceDN w:val="0"/>
              <w:jc w:val="center"/>
              <w:textAlignment w:val="baseline"/>
              <w:rPr>
                <w:kern w:val="3"/>
              </w:rPr>
            </w:pPr>
            <w:r w:rsidRPr="007B3719">
              <w:rPr>
                <w:kern w:val="3"/>
              </w:rPr>
              <w:t>Vides atļauju un licenču elektroniska saņemšana</w:t>
            </w:r>
          </w:p>
        </w:tc>
        <w:tc>
          <w:tcPr>
            <w:tcW w:w="4409" w:type="dxa"/>
            <w:vAlign w:val="center"/>
          </w:tcPr>
          <w:p w:rsidR="0017323A" w:rsidRDefault="0017323A" w:rsidP="0046251E">
            <w:pPr>
              <w:suppressAutoHyphens/>
              <w:autoSpaceDN w:val="0"/>
              <w:jc w:val="both"/>
              <w:textAlignment w:val="baseline"/>
              <w:rPr>
                <w:kern w:val="3"/>
              </w:rPr>
            </w:pPr>
            <w:r w:rsidRPr="007B3719">
              <w:rPr>
                <w:kern w:val="3"/>
              </w:rPr>
              <w:t>Tiks izstrādāti e</w:t>
            </w:r>
            <w:r w:rsidRPr="007B3719">
              <w:rPr>
                <w:kern w:val="3"/>
              </w:rPr>
              <w:noBreakHyphen/>
              <w:t>pakalpojumi A un B kategorijas piesārņojošo darbības atļauju un C kategorijas piesārņojošo darbību apliecinājumu, siltumnīcefekta gāzu emisijas atļauju, tehnisko noteikumu un licenču darbībām ar aukstuma aģentiem izsniegšanai, grozījumu veikšanai un anulēšanai.</w:t>
            </w:r>
            <w:r>
              <w:rPr>
                <w:kern w:val="3"/>
              </w:rPr>
              <w:t xml:space="preserve">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3.cet.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VVD</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VPVB</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Izveidoti četri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„Valsts vides dienesta informācijas sistēmas izveidošana”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9C36E5" w:rsidRDefault="0017323A" w:rsidP="0046251E">
            <w:pPr>
              <w:suppressAutoHyphens/>
              <w:autoSpaceDN w:val="0"/>
              <w:jc w:val="center"/>
              <w:textAlignment w:val="baseline"/>
              <w:rPr>
                <w:kern w:val="3"/>
              </w:rPr>
            </w:pPr>
            <w:r w:rsidRPr="007B3719">
              <w:rPr>
                <w:kern w:val="3"/>
              </w:rPr>
              <w:t xml:space="preserve">Īpaši aizsargājamo dabas teritoriju aizsardzības </w:t>
            </w:r>
            <w:r>
              <w:rPr>
                <w:kern w:val="3"/>
              </w:rPr>
              <w:t>un apsaimnieko</w:t>
            </w:r>
            <w:r w:rsidRPr="007B3719">
              <w:rPr>
                <w:kern w:val="3"/>
              </w:rPr>
              <w:t>šanas pasākumu plānošana un ieviešana</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Tiks nodrošināta divpusēja informācijas apmaiņa par īpaši aizsargājamo dabas teritoriju dabas vērtībām, to aizsardzību un apsaimniekošanu ar visām mērķa grupām, nodrošinot nepieciešamās informācijas sniegšanu atbilstoši pieprasījumam un ņemot vērā identificētā pakalpojuma saņēmēja pieejas līmeni.</w:t>
            </w:r>
            <w:r>
              <w:rPr>
                <w:kern w:val="3"/>
              </w:rPr>
              <w:t xml:space="preserve"> Pašvaldības datus saņems izmantojot VRAA pārziņā esošo </w:t>
            </w:r>
            <w:r>
              <w:t xml:space="preserve">teritoriālās attīstības plānošanas </w:t>
            </w:r>
            <w:r w:rsidRPr="00EE5E4E">
              <w:t>informācijas sistēm</w:t>
            </w:r>
            <w:r>
              <w:t>u.</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w:t>
            </w:r>
          </w:p>
          <w:p w:rsidR="0017323A" w:rsidRPr="007B3719" w:rsidRDefault="0017323A" w:rsidP="0046251E">
            <w:pPr>
              <w:suppressAutoHyphens/>
              <w:autoSpaceDN w:val="0"/>
              <w:jc w:val="center"/>
              <w:textAlignment w:val="baseline"/>
              <w:rPr>
                <w:kern w:val="3"/>
              </w:rPr>
            </w:pPr>
            <w:r w:rsidRPr="007B3719">
              <w:rPr>
                <w:kern w:val="3"/>
              </w:rPr>
              <w:t xml:space="preserve"> 4.cet. </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DAP</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VZD, VMD, VVD, LVĢMC, LĢIA, pašvaldības</w:t>
            </w:r>
            <w:r>
              <w:rPr>
                <w:kern w:val="3"/>
              </w:rPr>
              <w:t>, VRAA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w:t>
            </w:r>
            <w:r>
              <w:rPr>
                <w:kern w:val="3"/>
              </w:rPr>
              <w:t>os</w:t>
            </w:r>
            <w:r w:rsidRPr="007B3719">
              <w:rPr>
                <w:kern w:val="3"/>
              </w:rPr>
              <w:t xml:space="preserve"> „Īpaši aizsargājamo dabas teritoriju aizsardzības un ap</w:t>
            </w:r>
            <w:r>
              <w:rPr>
                <w:kern w:val="3"/>
              </w:rPr>
              <w:t>saimnieko</w:t>
            </w:r>
            <w:r w:rsidRPr="007B3719">
              <w:rPr>
                <w:kern w:val="3"/>
              </w:rPr>
              <w:t xml:space="preserve">šanas pasākumu </w:t>
            </w:r>
            <w:r w:rsidRPr="00F962F4">
              <w:rPr>
                <w:kern w:val="3"/>
              </w:rPr>
              <w:t xml:space="preserve">elektronizācija” </w:t>
            </w:r>
            <w:r w:rsidRPr="009E1F6D">
              <w:rPr>
                <w:kern w:val="3"/>
              </w:rPr>
              <w:t>un „</w:t>
            </w:r>
            <w:r w:rsidRPr="009E1F6D">
              <w:rPr>
                <w:color w:val="000000"/>
              </w:rPr>
              <w:t>Pašvaldību teritorijas plānošanas, infrastruktūras un nekustamo īpašumu pārvaldības un uzraudzības informācijas sistēmas – 1.kārta</w:t>
            </w:r>
            <w:r w:rsidRPr="009E1F6D">
              <w:rPr>
                <w:kern w:val="3"/>
              </w:rPr>
              <w:t>”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p>
          <w:p w:rsidR="0017323A" w:rsidRDefault="0017323A" w:rsidP="0046251E">
            <w:pPr>
              <w:suppressAutoHyphens/>
              <w:autoSpaceDN w:val="0"/>
              <w:jc w:val="center"/>
              <w:textAlignment w:val="baseline"/>
              <w:rPr>
                <w:kern w:val="3"/>
              </w:rPr>
            </w:pPr>
            <w:r w:rsidRPr="007B3719">
              <w:rPr>
                <w:kern w:val="3"/>
              </w:rPr>
              <w:t>Civilās aviācijas pakalpojumu elektronizācija</w:t>
            </w:r>
          </w:p>
          <w:p w:rsidR="0017323A" w:rsidRPr="007B3719" w:rsidRDefault="0017323A" w:rsidP="0046251E">
            <w:pPr>
              <w:suppressAutoHyphens/>
              <w:autoSpaceDN w:val="0"/>
              <w:jc w:val="center"/>
              <w:textAlignment w:val="baseline"/>
              <w:rPr>
                <w:kern w:val="3"/>
              </w:rPr>
            </w:pPr>
          </w:p>
        </w:tc>
        <w:tc>
          <w:tcPr>
            <w:tcW w:w="4409" w:type="dxa"/>
            <w:vAlign w:val="center"/>
          </w:tcPr>
          <w:p w:rsidR="0017323A" w:rsidRDefault="0017323A" w:rsidP="0046251E">
            <w:pPr>
              <w:suppressAutoHyphens/>
              <w:autoSpaceDN w:val="0"/>
              <w:jc w:val="both"/>
              <w:textAlignment w:val="baseline"/>
              <w:rPr>
                <w:kern w:val="3"/>
              </w:rPr>
            </w:pPr>
            <w:r w:rsidRPr="007B3719">
              <w:rPr>
                <w:kern w:val="3"/>
              </w:rPr>
              <w:t>Tiks izveidots atbilstošs iestādes interneta mājas lapas vortāls, kas nodrošinās interaktīvus pakalpojumus un datu apmaiņu caur internetu, tādējādi uzlabojot mijiedarbību ar klientiem. Tiks izveidoti klientiem nepieciešamākie un populārākie e</w:t>
            </w:r>
            <w:r>
              <w:rPr>
                <w:kern w:val="3"/>
              </w:rPr>
              <w:t>-</w:t>
            </w:r>
            <w:r w:rsidRPr="007B3719">
              <w:rPr>
                <w:kern w:val="3"/>
              </w:rPr>
              <w:t>pakalpojumi (nodrošināta elektroniska pieteikšanās civilās aviācijas eksāmeniem, veselības apliecības saņemšanai un īsziņas atgādinājumam par izsniegto atļauju un apliecību termiņa beigām, nodrošināta informācijas pieejamība aviācijas uzņēmumiem, izstrādāta īpaša pieeja interneta lapai cilvēkiem invalīdiem un personām ar ierobežotām pārvietošanās spējām.</w:t>
            </w:r>
            <w:r>
              <w:rPr>
                <w:kern w:val="3"/>
              </w:rPr>
              <w:t xml:space="preserve"> </w:t>
            </w:r>
            <w:r>
              <w:t xml:space="preserve">Izveidotos e-pakalpojumus varēs pieprasīt un saņemt Latvijas valsts portālā </w:t>
            </w:r>
            <w:hyperlink r:id="rId56" w:history="1">
              <w:r w:rsidRPr="00BA7920">
                <w:rPr>
                  <w:rStyle w:val="Hyperlink"/>
                </w:rPr>
                <w:t>www.latvija.lv</w:t>
              </w:r>
            </w:hyperlink>
            <w:r>
              <w:t>, izmantojot VRAA pārziņā esošās e-pakalpojumu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„Civilās aviācijas aģentūra”</w:t>
            </w:r>
          </w:p>
        </w:tc>
        <w:tc>
          <w:tcPr>
            <w:tcW w:w="1418" w:type="dxa"/>
            <w:vAlign w:val="center"/>
          </w:tcPr>
          <w:p w:rsidR="0017323A" w:rsidRPr="007B3719" w:rsidRDefault="0017323A" w:rsidP="0046251E">
            <w:pPr>
              <w:suppressAutoHyphens/>
              <w:autoSpaceDN w:val="0"/>
              <w:jc w:val="center"/>
              <w:textAlignment w:val="baseline"/>
              <w:rPr>
                <w:kern w:val="3"/>
              </w:rPr>
            </w:pPr>
            <w:r>
              <w:rPr>
                <w:kern w:val="3"/>
              </w:rPr>
              <w:t>VRAA</w:t>
            </w:r>
          </w:p>
        </w:tc>
        <w:tc>
          <w:tcPr>
            <w:tcW w:w="1842" w:type="dxa"/>
            <w:vAlign w:val="center"/>
          </w:tcPr>
          <w:p w:rsidR="0017323A" w:rsidRPr="007B3719" w:rsidRDefault="0017323A" w:rsidP="0046251E">
            <w:pPr>
              <w:suppressAutoHyphens/>
              <w:autoSpaceDN w:val="0"/>
              <w:jc w:val="center"/>
              <w:textAlignment w:val="baseline"/>
              <w:rPr>
                <w:kern w:val="3"/>
                <w:highlight w:val="lightGray"/>
              </w:rPr>
            </w:pPr>
            <w:r w:rsidRPr="007B3719">
              <w:rPr>
                <w:kern w:val="3"/>
              </w:rPr>
              <w:t>Izveidoti 11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„V/a „Civilās aviācijas aģentūra” informācijas tehnoloģiju sistēmas konsolidācija un integrācija”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Atbalsts ciltsdarbam un piensaimniecībā izmantojamo dzīvnieku audzēšanai, </w:t>
            </w:r>
          </w:p>
          <w:p w:rsidR="0017323A" w:rsidRPr="007B3719" w:rsidRDefault="0017323A" w:rsidP="0046251E">
            <w:pPr>
              <w:suppressAutoHyphens/>
              <w:autoSpaceDN w:val="0"/>
              <w:jc w:val="center"/>
              <w:textAlignment w:val="baseline"/>
              <w:rPr>
                <w:kern w:val="3"/>
              </w:rPr>
            </w:pPr>
            <w:r w:rsidRPr="007B3719">
              <w:rPr>
                <w:kern w:val="3"/>
              </w:rPr>
              <w:t>ciltsdarba pasākumiem liellopu gaļas ražošanas nozarei, dzīvnieku audzēšanai cūkkopības, zirgkopības, aitkopības un kazkopības nozarē</w:t>
            </w:r>
          </w:p>
        </w:tc>
        <w:tc>
          <w:tcPr>
            <w:tcW w:w="4409" w:type="dxa"/>
          </w:tcPr>
          <w:p w:rsidR="0017323A" w:rsidRPr="007B3719" w:rsidRDefault="0017323A" w:rsidP="0046251E">
            <w:pPr>
              <w:suppressAutoHyphens/>
              <w:autoSpaceDN w:val="0"/>
              <w:jc w:val="both"/>
              <w:textAlignment w:val="baseline"/>
              <w:rPr>
                <w:kern w:val="3"/>
              </w:rPr>
            </w:pPr>
            <w:r w:rsidRPr="007B3719">
              <w:rPr>
                <w:kern w:val="3"/>
              </w:rPr>
              <w:t>Tiks nodrošināt</w:t>
            </w:r>
            <w:r>
              <w:rPr>
                <w:kern w:val="3"/>
              </w:rPr>
              <w:t>a iespēja</w:t>
            </w:r>
            <w:r w:rsidRPr="007B3719">
              <w:rPr>
                <w:kern w:val="3"/>
              </w:rPr>
              <w:t xml:space="preserve"> elektroniski pieņemt un izvērtēt pieteikumus atbalsta saņemšanai, pieņemt lēmumu par finansējuma piešķiršanu vai atteikumu to piešķirt, lemt par atbalsta izmaksu vai atteikumu to izmaksāt un veikt izmaksātā atbalsta uzskaiti un izlietošanas kontroli pasākumā „Atbalsts lopkopības attīstībai”. Uz atbalstu var pretendēt lauksaimnieks, kas ir reģistrēts kā klients </w:t>
            </w:r>
            <w:r>
              <w:rPr>
                <w:kern w:val="3"/>
              </w:rPr>
              <w:t>LAD</w:t>
            </w:r>
            <w:r w:rsidRPr="007B3719">
              <w:rPr>
                <w:kern w:val="3"/>
              </w:rPr>
              <w:t>.</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ZM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LAD</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Izveidoti seši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„Zemkopības ministrijas un tās padotībā esošo iestāžu uz klientu orientētas pakalpojumu sistēmas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sidRPr="005F1317">
              <w:rPr>
                <w:kern w:val="3"/>
              </w:rPr>
              <w:t>Papildus valsts tiešais maksājums</w:t>
            </w:r>
            <w:r w:rsidRPr="007B3719">
              <w:rPr>
                <w:kern w:val="3"/>
              </w:rPr>
              <w:t xml:space="preserve"> par nokautiem un eksportētiem liellopiem, par zīdītājgovīm un par aitu mātēm</w:t>
            </w:r>
          </w:p>
          <w:p w:rsidR="0017323A" w:rsidRPr="005F1317" w:rsidRDefault="0017323A" w:rsidP="0046251E">
            <w:pPr>
              <w:suppressAutoHyphens/>
              <w:autoSpaceDN w:val="0"/>
              <w:jc w:val="center"/>
              <w:textAlignment w:val="baseline"/>
              <w:rPr>
                <w:kern w:val="3"/>
              </w:rPr>
            </w:pPr>
          </w:p>
        </w:tc>
        <w:tc>
          <w:tcPr>
            <w:tcW w:w="4409" w:type="dxa"/>
          </w:tcPr>
          <w:p w:rsidR="0017323A" w:rsidRPr="007B3719" w:rsidRDefault="0017323A" w:rsidP="0046251E">
            <w:pPr>
              <w:suppressAutoHyphens/>
              <w:autoSpaceDN w:val="0"/>
              <w:jc w:val="both"/>
              <w:textAlignment w:val="baseline"/>
              <w:rPr>
                <w:kern w:val="3"/>
              </w:rPr>
            </w:pPr>
            <w:r w:rsidRPr="007B3719">
              <w:rPr>
                <w:kern w:val="3"/>
              </w:rPr>
              <w:t>Tiks nodrošināt iespēja elektroniski pieņemt un izvērtēt pieteikumus atbalsta saņemšanai, pieņemt lēmumu par finansējuma piešķiršanu vai atteikumu to piešķirt, lemt par atbalsta izmaksu vai atteikumu to izmaksāt un veikt izmaksātā atbalsta uzskaiti un izlietošanas kontroli papildus valsts tiešā maksājuma pasākumos.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ZM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LAD</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Izveidoti trīs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„Zemkopības ministrijas un tās padotībā esošo iestāžu uz klientu orientētas pakalpojumu sistēmas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Augu izcelsmes dzīvnieku barības un fitosanitārā robežkontrole</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 xml:space="preserve">Tiks nodrošināta </w:t>
            </w:r>
            <w:r>
              <w:rPr>
                <w:kern w:val="3"/>
              </w:rPr>
              <w:t xml:space="preserve">iespēja </w:t>
            </w:r>
            <w:r w:rsidRPr="00236BF5">
              <w:rPr>
                <w:kern w:val="3"/>
              </w:rPr>
              <w:t>augu izcelsmes dzīvnieku barības un fitosanitāro robežkontroli veikt elektroniski.</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2011.g. 4.cet.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ZM</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PVD</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Izveidoti divi e</w:t>
            </w:r>
            <w:r w:rsidRPr="00236BF5">
              <w:rPr>
                <w:kern w:val="3"/>
              </w:rPr>
              <w:noBreakHyphen/>
              <w:t>pakalpojumi.</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„Zemkopības ministrijas un tās padotībā esošo iestāžu uz klientu orientētas pakalpojumu sistēmas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Jaunas dzīvnieku novietnes reģistrācija un dzīvnieku novietnes datu izmaiņa dzīvnieku novietņu reģistrā,</w:t>
            </w:r>
          </w:p>
          <w:p w:rsidR="0017323A" w:rsidRPr="007B3719" w:rsidRDefault="0017323A" w:rsidP="0046251E">
            <w:pPr>
              <w:suppressAutoHyphens/>
              <w:autoSpaceDN w:val="0"/>
              <w:jc w:val="center"/>
              <w:textAlignment w:val="baseline"/>
              <w:rPr>
                <w:kern w:val="3"/>
              </w:rPr>
            </w:pPr>
            <w:r w:rsidRPr="007B3719">
              <w:rPr>
                <w:kern w:val="3"/>
              </w:rPr>
              <w:t>atkārtotas izziņas saņemšana par dzīvnieku novietni no dzīvnieku un novietņu reģistra</w:t>
            </w:r>
          </w:p>
          <w:p w:rsidR="0017323A" w:rsidRPr="007B3719" w:rsidRDefault="0017323A" w:rsidP="0046251E">
            <w:pPr>
              <w:suppressAutoHyphens/>
              <w:autoSpaceDN w:val="0"/>
              <w:jc w:val="center"/>
              <w:textAlignment w:val="baseline"/>
              <w:rPr>
                <w:kern w:val="3"/>
              </w:rPr>
            </w:pP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Balstoties uz personas elektronisku iesniegumu tiek reģistrēta jauna dzīvnieku novietne vai tiek izmainīti dati dzīvnieku un novietņu reģistrā. Izziņa par dzīvnieku novietni no dzīvnieku un novietņu reģistra. kuru izsniedz pēc pārmaiņu reģistrācijas novietnes datos un pēc īpašnieka, pilnvarotas personas u.c. pieprasījuma (izziņa tiek nosūtīta pēc klienta vēlēšanās pa pastu vai uz e</w:t>
            </w:r>
            <w:r w:rsidRPr="007B3719">
              <w:rPr>
                <w:kern w:val="3"/>
              </w:rPr>
              <w:noBreakHyphen/>
              <w:t>pastu).</w:t>
            </w:r>
          </w:p>
          <w:p w:rsidR="0017323A" w:rsidRPr="007B3719" w:rsidRDefault="0017323A" w:rsidP="0046251E">
            <w:pPr>
              <w:suppressAutoHyphens/>
              <w:autoSpaceDN w:val="0"/>
              <w:jc w:val="both"/>
              <w:textAlignment w:val="baseline"/>
              <w:rPr>
                <w:kern w:val="3"/>
              </w:rPr>
            </w:pP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ZM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LDC</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Izveidoti trīs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„Zemkopības ministrijas un tās padotībā esošo iestāžu uz klientu orientētas pakalpojumu sistēmas izveide” un „Zemkopības ministrijas un tās padotībā esošo iestāžu vienotas informācijas telpas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Darījumu ar piena kvotām reģistrācija</w:t>
            </w:r>
          </w:p>
          <w:p w:rsidR="0017323A" w:rsidRPr="007B3719" w:rsidRDefault="0017323A" w:rsidP="0046251E">
            <w:pPr>
              <w:suppressAutoHyphens/>
              <w:autoSpaceDN w:val="0"/>
              <w:jc w:val="center"/>
              <w:textAlignment w:val="baseline"/>
              <w:rPr>
                <w:kern w:val="3"/>
              </w:rPr>
            </w:pPr>
            <w:r w:rsidRPr="007B3719">
              <w:rPr>
                <w:kern w:val="3"/>
              </w:rPr>
              <w:t>un izziņas par piena kvotu saņemšana</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Balstoties uz personas elektronisku iesniegumu tiek reģistrēts darījums ar piena kvotu vai arī izsniegta izziņa par piena kvotu.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ZM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LDC</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Izveidoti divi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„Zemkopības ministrijas un tās padotībā esošo iestāžu uz klientu orientētas pakalpojumu sistēmas izveide” un „Zemkopības ministrijas un tās padotībā esošo iestāžu vienotas informācijas telpas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Atbalsts piena un piena produktu piegādei izglītības iestāžu skolēniem (</w:t>
            </w:r>
            <w:r w:rsidRPr="00A543EA">
              <w:rPr>
                <w:i/>
                <w:iCs/>
                <w:kern w:val="3"/>
              </w:rPr>
              <w:t>Skolas piens</w:t>
            </w:r>
            <w:r w:rsidRPr="007B3719">
              <w:rPr>
                <w:kern w:val="3"/>
              </w:rPr>
              <w:t>)</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Pakalpojumam var pieteikties vispārējās izglītības iestāde, piena produktu izplatītājs un piena produktu ražotājs, ja tas piegādā piena produktus izglītības iestādei. Lai elektroniski pieteiktos uz atbalsta saņemšanu, pretendentam jābūt reģistrētam LAD klientu reģistrā.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ZM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LAD</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„Zemkopības ministrijas un tās padotībā esošo iestāžu vienotas informācijas telpas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Pr>
                <w:kern w:val="3"/>
              </w:rPr>
              <w:t xml:space="preserve">Izziņas saņemšana </w:t>
            </w:r>
            <w:r w:rsidRPr="007B3719">
              <w:rPr>
                <w:kern w:val="3"/>
              </w:rPr>
              <w:t>par traktortehniku</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Izziņas izsniegšana par traktortehniku, tās piekabi, īpašnieku un vadītāju no traktortehnikas un tās piekabju, vadītāju datu bāzes un aģentūras arhīva.</w:t>
            </w:r>
            <w:r>
              <w:rPr>
                <w:kern w:val="3"/>
              </w:rPr>
              <w:t xml:space="preserve"> </w:t>
            </w:r>
            <w:r>
              <w:t xml:space="preserve">Izveidoto e-pakalpojumu varēs pieprasīt un saņemt Latvijas valsts portālā </w:t>
            </w:r>
            <w:hyperlink r:id="rId57" w:history="1">
              <w:r w:rsidRPr="00BA7920">
                <w:rPr>
                  <w:rStyle w:val="Hyperlink"/>
                </w:rPr>
                <w:t>www.latvija.lv</w:t>
              </w:r>
            </w:hyperlink>
            <w:r>
              <w:t xml:space="preserve"> un tas izmantos VRAA pārziņā esošas e-pakalpojuma platformas koplietošanas moduļus.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ZM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VTUA</w:t>
            </w:r>
            <w:r>
              <w:rPr>
                <w:kern w:val="3"/>
              </w:rPr>
              <w:t>, VRAA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„Zemkopības ministrijas un tās padotībā esošo iestāžu uz klientu orientētas pakalpojumu sistēmas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Pr>
                <w:kern w:val="3"/>
              </w:rPr>
              <w:t>Traktortehnikas a</w:t>
            </w:r>
            <w:r w:rsidRPr="00236BF5">
              <w:rPr>
                <w:kern w:val="3"/>
              </w:rPr>
              <w:t>tsavināšanas aizlieguma atzīmes reģistrācija vai noņemšana, pamatojoties uz īpašnieka iesniegumu</w:t>
            </w:r>
          </w:p>
        </w:tc>
        <w:tc>
          <w:tcPr>
            <w:tcW w:w="4409" w:type="dxa"/>
            <w:vAlign w:val="center"/>
          </w:tcPr>
          <w:p w:rsidR="0017323A" w:rsidRPr="00236BF5" w:rsidRDefault="0017323A" w:rsidP="0046251E">
            <w:pPr>
              <w:suppressAutoHyphens/>
              <w:autoSpaceDN w:val="0"/>
              <w:jc w:val="both"/>
              <w:textAlignment w:val="baseline"/>
              <w:rPr>
                <w:kern w:val="3"/>
              </w:rPr>
            </w:pPr>
            <w:r>
              <w:rPr>
                <w:kern w:val="3"/>
              </w:rPr>
              <w:t>Traktortehnikas a</w:t>
            </w:r>
            <w:r w:rsidRPr="00236BF5">
              <w:rPr>
                <w:kern w:val="3"/>
              </w:rPr>
              <w:t>tsavināšanas aizlieguma atzīmes reģistrācija vai noņemšana, pamat</w:t>
            </w:r>
            <w:r>
              <w:rPr>
                <w:kern w:val="3"/>
              </w:rPr>
              <w:t>ojoties uz īpašnieka iesniegumu.</w:t>
            </w:r>
            <w:r>
              <w:t xml:space="preserve"> Izveidoto e-pakalpojumu varēs pieprasīt un saņemt Latvijas valsts portālā </w:t>
            </w:r>
            <w:hyperlink r:id="rId58" w:history="1">
              <w:r w:rsidRPr="00BA7920">
                <w:rPr>
                  <w:rStyle w:val="Hyperlink"/>
                </w:rPr>
                <w:t>www.latvija.lv</w:t>
              </w:r>
            </w:hyperlink>
            <w:r>
              <w:t xml:space="preserve"> un tas izmantos VRAA pārziņā esošas e-pakalpojuma platformas koplietošanas moduļus.</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2011.g. 4.cet.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ZM</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VTUA</w:t>
            </w:r>
            <w:r>
              <w:rPr>
                <w:kern w:val="3"/>
              </w:rPr>
              <w:t>, VRAA</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Izveidots viens e</w:t>
            </w:r>
            <w:r w:rsidRPr="00236BF5">
              <w:rPr>
                <w:kern w:val="3"/>
              </w:rPr>
              <w:noBreakHyphen/>
              <w:t>pakalpojums.</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„Zemkopības ministrijas un tās padotībā esošo iestāžu uz klientu orientētas pakalpojumu sistēmas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Apliecinājums koku ciršanai</w:t>
            </w:r>
            <w:r>
              <w:rPr>
                <w:kern w:val="3"/>
              </w:rPr>
              <w:t xml:space="preserve"> meža zemē</w:t>
            </w:r>
          </w:p>
        </w:tc>
        <w:tc>
          <w:tcPr>
            <w:tcW w:w="4409" w:type="dxa"/>
            <w:vAlign w:val="center"/>
          </w:tcPr>
          <w:p w:rsidR="0017323A" w:rsidRDefault="0017323A" w:rsidP="0046251E">
            <w:pPr>
              <w:suppressAutoHyphens/>
              <w:autoSpaceDN w:val="0"/>
              <w:jc w:val="both"/>
              <w:textAlignment w:val="baseline"/>
              <w:rPr>
                <w:kern w:val="3"/>
              </w:rPr>
            </w:pPr>
            <w:r w:rsidRPr="00236BF5">
              <w:rPr>
                <w:kern w:val="3"/>
              </w:rPr>
              <w:t>E</w:t>
            </w:r>
            <w:r>
              <w:rPr>
                <w:kern w:val="3"/>
              </w:rPr>
              <w:t>-</w:t>
            </w:r>
            <w:r w:rsidRPr="00236BF5">
              <w:rPr>
                <w:kern w:val="3"/>
              </w:rPr>
              <w:t>pakalpojums paredzēts fiziskām un jurid</w:t>
            </w:r>
            <w:r>
              <w:rPr>
                <w:kern w:val="3"/>
              </w:rPr>
              <w:t>iskām personām, kuras vēlas savā īpašumā</w:t>
            </w:r>
            <w:r w:rsidRPr="00236BF5">
              <w:rPr>
                <w:kern w:val="3"/>
              </w:rPr>
              <w:t xml:space="preserve"> (valdījum</w:t>
            </w:r>
            <w:r>
              <w:rPr>
                <w:kern w:val="3"/>
              </w:rPr>
              <w:t>ā</w:t>
            </w:r>
            <w:r w:rsidRPr="00236BF5">
              <w:rPr>
                <w:kern w:val="3"/>
              </w:rPr>
              <w:t>)</w:t>
            </w:r>
            <w:r>
              <w:rPr>
                <w:kern w:val="3"/>
              </w:rPr>
              <w:t xml:space="preserve"> -</w:t>
            </w:r>
            <w:r w:rsidRPr="00236BF5">
              <w:rPr>
                <w:kern w:val="3"/>
              </w:rPr>
              <w:t xml:space="preserve"> meža zemē</w:t>
            </w:r>
            <w:r>
              <w:rPr>
                <w:kern w:val="3"/>
              </w:rPr>
              <w:t>,</w:t>
            </w:r>
            <w:r w:rsidRPr="00236BF5">
              <w:rPr>
                <w:kern w:val="3"/>
              </w:rPr>
              <w:t xml:space="preserve"> veikt koku ciršanu</w:t>
            </w:r>
            <w:r>
              <w:rPr>
                <w:kern w:val="3"/>
              </w:rPr>
              <w:t xml:space="preserve">. </w:t>
            </w:r>
          </w:p>
          <w:p w:rsidR="0017323A" w:rsidRPr="0000297D" w:rsidRDefault="0017323A" w:rsidP="0046251E">
            <w:pPr>
              <w:suppressAutoHyphens/>
              <w:autoSpaceDN w:val="0"/>
              <w:jc w:val="both"/>
              <w:textAlignment w:val="baseline"/>
              <w:rPr>
                <w:kern w:val="3"/>
              </w:rPr>
            </w:pP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2011.g. 4.cet.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ZM</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VMD</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Izveidots viens e</w:t>
            </w:r>
            <w:r w:rsidRPr="00236BF5">
              <w:rPr>
                <w:kern w:val="3"/>
              </w:rPr>
              <w:noBreakHyphen/>
              <w:t>pakalpojums.</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„Zemkopības ministrijas un tās padotībā esošo iestāžu vienotas informācijas telpas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Veterinārās uzraudzības objekta reģistrācija un atzīšana, pārtikas uzņēmuma reģistrācija vai atzīšana un bioloģiskās lauksaimniecības kontroles institūciju atzīšana</w:t>
            </w:r>
          </w:p>
        </w:tc>
        <w:tc>
          <w:tcPr>
            <w:tcW w:w="4409" w:type="dxa"/>
            <w:vAlign w:val="center"/>
          </w:tcPr>
          <w:p w:rsidR="0017323A" w:rsidRPr="007B3719" w:rsidRDefault="0017323A" w:rsidP="0046251E">
            <w:pPr>
              <w:suppressAutoHyphens/>
              <w:autoSpaceDN w:val="0"/>
              <w:jc w:val="both"/>
              <w:textAlignment w:val="baseline"/>
              <w:rPr>
                <w:rFonts w:ascii="Calibri" w:hAnsi="Calibri" w:cs="Calibri"/>
                <w:kern w:val="3"/>
              </w:rPr>
            </w:pPr>
            <w:r w:rsidRPr="007B3719">
              <w:rPr>
                <w:kern w:val="3"/>
              </w:rPr>
              <w:t xml:space="preserve">Tiks nodrošināta iespēja </w:t>
            </w:r>
            <w:r>
              <w:rPr>
                <w:kern w:val="3"/>
              </w:rPr>
              <w:t>PVD</w:t>
            </w:r>
            <w:r w:rsidRPr="007B3719">
              <w:rPr>
                <w:kern w:val="3"/>
              </w:rPr>
              <w:t xml:space="preserve"> uzraudzībai pakļautos objektus elektroniski reģistrēt PVD uzraudzības objektu reģistrā un atzīšanai pakļautajiem uzņēmumiem veikt atzīšanas procesu.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ZM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PVD</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Izveidoti divi e</w:t>
            </w:r>
            <w:r w:rsidRPr="007B3719">
              <w:rPr>
                <w:kern w:val="3"/>
              </w:rPr>
              <w:noBreakHyphen/>
              <w:t>pakalpojumi.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„Zemkopības ministrijas un tās padotībā esošo iestāžu vienotas informācijas telpas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Pārtikas robežkontrole, ievedot preces ES no trešajām valstīm</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Tiks nodrošināta iespēja pārtikas robežkontroli, ievedot preces ES no trešajām valstīm, veikt elektroniski. Pakalpojumu var saņemt privātpersonas pašpatēriņam bez reģistrācijas PVD un pārtikas izplatīšanā iesaistītas juridiskās un fiziskās personas, ja tās reģistrētas PVD kā pārtikas apritē iesaistītas juridiskas personas.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ZM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PVD</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„Zemkopības ministrijas un tās padotībā esošo iestāžu vienotas informācijas telpas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Atļaujas izsniegšana sēklu, sēklas kartupeļu un cita veģetatīvā pavairošanas materiāla izmantošanai</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Tiks nodrošināta iespēja elektroniski saņemt atļauju tādu sēklu, sēklas kartupeļu un cita veģetatīvā pavairošanas materiāla izmantošanai, kas nav iegūts, izmantojot bioloģisko lauksaimnieciskās ražošanas metodi</w:t>
            </w:r>
            <w:r>
              <w:rPr>
                <w:kern w:val="3"/>
              </w:rPr>
              <w:t>.</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ZM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VAAD</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„Zemkopības ministrijas un tās padotībā esošo iestāžu vienotas informācijas telpas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Iesniegums agroķīmiskajai augsnes izpētei</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Balstoties uz klienta elektronisku iesniegumu, tiks nodrošināta iespēja veikt augšņu agroķīmisko izpēti lauksaimniecības zemju kopas daļā.</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ZM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VAAD</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„Zemkopības ministrijas un tās padotībā esošo iestāžu vienotas informācijas telpas izveide” ietvaros.</w:t>
            </w: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A70231" w:rsidRDefault="0017323A" w:rsidP="0046251E">
            <w:pPr>
              <w:suppressAutoHyphens/>
              <w:autoSpaceDN w:val="0"/>
              <w:jc w:val="center"/>
              <w:textAlignment w:val="baseline"/>
              <w:rPr>
                <w:kern w:val="3"/>
              </w:rPr>
            </w:pPr>
            <w:r w:rsidRPr="00616ADB">
              <w:t>Ģeotelpisko pamatdatu e-pakalpojumu izveide un uzlabošana</w:t>
            </w:r>
          </w:p>
        </w:tc>
        <w:tc>
          <w:tcPr>
            <w:tcW w:w="4409" w:type="dxa"/>
            <w:vAlign w:val="center"/>
          </w:tcPr>
          <w:p w:rsidR="0017323A" w:rsidRDefault="0017323A" w:rsidP="0046251E">
            <w:pPr>
              <w:pStyle w:val="BodyTextIndent"/>
              <w:spacing w:after="0"/>
              <w:ind w:left="0"/>
              <w:jc w:val="both"/>
            </w:pPr>
            <w:r w:rsidRPr="005C0934">
              <w:t>LĢIA ģeotelpisko pamatdatu informācijas sistēmā tiks izveidoti četri jauni e</w:t>
            </w:r>
            <w:r w:rsidRPr="005C0934">
              <w:noBreakHyphen/>
              <w:t xml:space="preserve">pakalpojumi: „Ģeotelpiskie metadati” (nodrošinās ģeotelpisko pamatdatu metadatu publicēšanu, lai noteiktu pieejamos ģeotelpiskos pamatdatus), „Ģeotelpiskie pamatdati” (nodrošinās ģeotelpisko pamatdatu publicēšanu), „Vietvārdu datu bāze” (nodrošinās vietvārdu datu bāzes publicēšanu), „Valsts ģeodēziskā tīkla datu bāze” (nodrošināt Valsts ģeodēziskā tīkla datu bāzes publicēšanu) un pilnveidota funkcionalitāte jau esošiem diviem e-pakalpojumiem „Koordinātu pārrēķina kalkulators” (nodrošina dažādās koordinātu sistēmās iegūto koordinātu savstarpējo pārrēķinu) un „Pastāvīgo globālo pozicionēšanas bāzes staciju informācijas sistēma LatPos” (nodrošina pastāvīgo globālo pozicionēšanas bāzes staciju tīkla LatPos datu pieejamību reālajā laika un pēcapstrādes režīmā). </w:t>
            </w:r>
          </w:p>
        </w:tc>
        <w:tc>
          <w:tcPr>
            <w:tcW w:w="1216" w:type="dxa"/>
            <w:vAlign w:val="center"/>
          </w:tcPr>
          <w:p w:rsidR="0017323A" w:rsidRPr="007B3719" w:rsidRDefault="0017323A" w:rsidP="0046251E">
            <w:pPr>
              <w:suppressAutoHyphens/>
              <w:autoSpaceDN w:val="0"/>
              <w:jc w:val="center"/>
              <w:textAlignment w:val="baseline"/>
              <w:rPr>
                <w:kern w:val="3"/>
              </w:rPr>
            </w:pPr>
            <w:r w:rsidRPr="005C0934">
              <w:t xml:space="preserve">2012.g. </w:t>
            </w:r>
            <w:r>
              <w:t>2.</w:t>
            </w:r>
            <w:r w:rsidRPr="005C0934">
              <w:t>cet</w:t>
            </w:r>
            <w:r>
              <w:t>.</w:t>
            </w:r>
          </w:p>
        </w:tc>
        <w:tc>
          <w:tcPr>
            <w:tcW w:w="1276" w:type="dxa"/>
            <w:vAlign w:val="center"/>
          </w:tcPr>
          <w:p w:rsidR="0017323A" w:rsidRPr="007B3719" w:rsidRDefault="0017323A" w:rsidP="0046251E">
            <w:pPr>
              <w:suppressAutoHyphens/>
              <w:autoSpaceDN w:val="0"/>
              <w:jc w:val="center"/>
              <w:textAlignment w:val="baseline"/>
              <w:rPr>
                <w:kern w:val="3"/>
              </w:rPr>
            </w:pPr>
            <w:r w:rsidRPr="005C0934">
              <w:t>LĢIA</w:t>
            </w:r>
          </w:p>
        </w:tc>
        <w:tc>
          <w:tcPr>
            <w:tcW w:w="1418" w:type="dxa"/>
            <w:vAlign w:val="center"/>
          </w:tcPr>
          <w:p w:rsidR="0017323A" w:rsidRPr="007B3719" w:rsidRDefault="0017323A" w:rsidP="0046251E">
            <w:pPr>
              <w:suppressAutoHyphens/>
              <w:autoSpaceDN w:val="0"/>
              <w:jc w:val="center"/>
              <w:textAlignment w:val="baseline"/>
              <w:rPr>
                <w:kern w:val="3"/>
              </w:rPr>
            </w:pPr>
            <w:r w:rsidRPr="005C0934">
              <w:t>AiM</w:t>
            </w:r>
            <w:r>
              <w:t>, VRAA</w:t>
            </w:r>
          </w:p>
        </w:tc>
        <w:tc>
          <w:tcPr>
            <w:tcW w:w="1842" w:type="dxa"/>
            <w:vAlign w:val="center"/>
          </w:tcPr>
          <w:p w:rsidR="0017323A" w:rsidRPr="007B3719" w:rsidRDefault="0017323A" w:rsidP="0046251E">
            <w:pPr>
              <w:suppressAutoHyphens/>
              <w:autoSpaceDN w:val="0"/>
              <w:jc w:val="center"/>
              <w:textAlignment w:val="baseline"/>
              <w:rPr>
                <w:kern w:val="3"/>
              </w:rPr>
            </w:pPr>
            <w:r w:rsidRPr="005C0934">
              <w:t>Izstrādāti un ieviesti četri jauni un pilnveidoti divi esošie e</w:t>
            </w:r>
            <w:r w:rsidRPr="005C0934">
              <w:noBreakHyphen/>
              <w:t>pakalpojumi</w:t>
            </w:r>
          </w:p>
        </w:tc>
        <w:tc>
          <w:tcPr>
            <w:tcW w:w="1985" w:type="dxa"/>
            <w:vAlign w:val="center"/>
          </w:tcPr>
          <w:p w:rsidR="0017323A" w:rsidRDefault="0017323A" w:rsidP="0046251E">
            <w:pPr>
              <w:pStyle w:val="BodyTextIndent"/>
              <w:spacing w:after="0"/>
              <w:ind w:left="0"/>
              <w:jc w:val="center"/>
            </w:pPr>
            <w:r w:rsidRPr="005C0934">
              <w:t>ERAF projekta „Valsts ģeotelpisko pamatdatu informācijas infrastruktūras izveide” ietvaros.</w:t>
            </w:r>
          </w:p>
          <w:p w:rsidR="0017323A" w:rsidRDefault="0017323A" w:rsidP="0046251E">
            <w:pPr>
              <w:suppressAutoHyphens/>
              <w:autoSpaceDN w:val="0"/>
              <w:jc w:val="both"/>
              <w:textAlignment w:val="baseline"/>
              <w:rPr>
                <w:kern w:val="3"/>
              </w:rPr>
            </w:pPr>
          </w:p>
        </w:tc>
      </w:tr>
      <w:tr w:rsidR="0017323A" w:rsidRPr="007B3719" w:rsidTr="007531BD">
        <w:tc>
          <w:tcPr>
            <w:tcW w:w="674" w:type="dxa"/>
          </w:tcPr>
          <w:p w:rsidR="0017323A" w:rsidRPr="00D06ABF" w:rsidRDefault="0017323A" w:rsidP="009352FF">
            <w:pPr>
              <w:pStyle w:val="ListParagraph"/>
              <w:numPr>
                <w:ilvl w:val="1"/>
                <w:numId w:val="38"/>
              </w:numPr>
              <w:jc w:val="center"/>
              <w:rPr>
                <w:rFonts w:ascii="Times New Roman" w:hAnsi="Times New Roman" w:cs="Times New Roman"/>
                <w:sz w:val="24"/>
                <w:szCs w:val="24"/>
                <w:lang w:eastAsia="lv-LV"/>
              </w:rPr>
            </w:pPr>
          </w:p>
        </w:tc>
        <w:tc>
          <w:tcPr>
            <w:tcW w:w="2880" w:type="dxa"/>
            <w:vAlign w:val="center"/>
          </w:tcPr>
          <w:p w:rsidR="0017323A" w:rsidRPr="0000297D" w:rsidRDefault="0017323A" w:rsidP="0046251E">
            <w:pPr>
              <w:suppressAutoHyphens/>
              <w:autoSpaceDN w:val="0"/>
              <w:jc w:val="center"/>
              <w:textAlignment w:val="baseline"/>
            </w:pPr>
            <w:r w:rsidRPr="00616ADB">
              <w:t>LĢIA vēsturisko ģeodēzisko un kartogrāfisko pamatdatu materiālu elektronizēšana un digitālā arhīva izveide</w:t>
            </w:r>
          </w:p>
        </w:tc>
        <w:tc>
          <w:tcPr>
            <w:tcW w:w="4409" w:type="dxa"/>
            <w:vAlign w:val="center"/>
          </w:tcPr>
          <w:p w:rsidR="0017323A" w:rsidRDefault="0017323A" w:rsidP="0046251E">
            <w:pPr>
              <w:pStyle w:val="BodyTextIndent"/>
              <w:spacing w:after="0"/>
              <w:ind w:left="0"/>
              <w:jc w:val="both"/>
            </w:pPr>
            <w:r w:rsidRPr="005C0934">
              <w:t>Tiks izveidots LĢIA digitāls vēsturisko ģeodēzisko un kartogrāfisko pamatdatu arhīvs, lai uzlabotu iestādes sniegto pakalpojumu daudzveidību, kvalitāti un lai nodrošinātu šo arhīvā uzkrāto materiālu pieejamību LĢIA elektronisko pakalpojumu sistēmā. Digitālais arhīvs ir efektīvs veids kā nodrošināt vēsturiski uzkrāto materiālu saglabāšanu un to izmantošanas iespējas nākotnē. Digitāla arhīva izveide radīs apstākļus jaunu e-pakalpojumu izveidošanai ar mērķi sabiedrībai nodrošināt pieeju ērtā veidā vēsturiskajai LĢIA ģeodēzijas un kartogrāfijas arhīvā uzkrātai informācijai.</w:t>
            </w:r>
          </w:p>
        </w:tc>
        <w:tc>
          <w:tcPr>
            <w:tcW w:w="1216" w:type="dxa"/>
            <w:vAlign w:val="center"/>
          </w:tcPr>
          <w:p w:rsidR="0017323A" w:rsidRPr="007B3719" w:rsidRDefault="0017323A" w:rsidP="0046251E">
            <w:pPr>
              <w:suppressAutoHyphens/>
              <w:autoSpaceDN w:val="0"/>
              <w:jc w:val="center"/>
              <w:textAlignment w:val="baseline"/>
              <w:rPr>
                <w:kern w:val="3"/>
              </w:rPr>
            </w:pPr>
            <w:r w:rsidRPr="005C0934">
              <w:t xml:space="preserve">2012.g. </w:t>
            </w:r>
            <w:r>
              <w:t>1.</w:t>
            </w:r>
            <w:r w:rsidRPr="005C0934">
              <w:t>cet</w:t>
            </w:r>
            <w:r>
              <w:t>.</w:t>
            </w:r>
          </w:p>
        </w:tc>
        <w:tc>
          <w:tcPr>
            <w:tcW w:w="1276" w:type="dxa"/>
            <w:vAlign w:val="center"/>
          </w:tcPr>
          <w:p w:rsidR="0017323A" w:rsidRPr="007B3719" w:rsidRDefault="0017323A" w:rsidP="0046251E">
            <w:pPr>
              <w:suppressAutoHyphens/>
              <w:autoSpaceDN w:val="0"/>
              <w:jc w:val="center"/>
              <w:textAlignment w:val="baseline"/>
              <w:rPr>
                <w:kern w:val="3"/>
              </w:rPr>
            </w:pPr>
            <w:r w:rsidRPr="005C0934">
              <w:t>LĢIA</w:t>
            </w:r>
          </w:p>
        </w:tc>
        <w:tc>
          <w:tcPr>
            <w:tcW w:w="1418" w:type="dxa"/>
            <w:vAlign w:val="center"/>
          </w:tcPr>
          <w:p w:rsidR="0017323A" w:rsidRPr="007B3719" w:rsidRDefault="0017323A" w:rsidP="0046251E">
            <w:pPr>
              <w:suppressAutoHyphens/>
              <w:autoSpaceDN w:val="0"/>
              <w:jc w:val="center"/>
              <w:textAlignment w:val="baseline"/>
              <w:rPr>
                <w:kern w:val="3"/>
              </w:rPr>
            </w:pPr>
            <w:r w:rsidRPr="005C0934">
              <w:t>AiM</w:t>
            </w:r>
          </w:p>
        </w:tc>
        <w:tc>
          <w:tcPr>
            <w:tcW w:w="1842" w:type="dxa"/>
            <w:vAlign w:val="center"/>
          </w:tcPr>
          <w:p w:rsidR="0017323A" w:rsidRDefault="0017323A" w:rsidP="0046251E">
            <w:pPr>
              <w:pStyle w:val="BodyTextIndent"/>
              <w:spacing w:after="0"/>
              <w:ind w:left="0"/>
              <w:jc w:val="center"/>
            </w:pPr>
            <w:r w:rsidRPr="005C0934">
              <w:t>Izveidots elektronisks arhīvs, kas tiek iekļauts ģeotelpisko pamatdatu e-pakalpojumos.</w:t>
            </w:r>
          </w:p>
          <w:p w:rsidR="0017323A" w:rsidRPr="007B3719" w:rsidRDefault="0017323A" w:rsidP="0046251E">
            <w:pPr>
              <w:suppressAutoHyphens/>
              <w:autoSpaceDN w:val="0"/>
              <w:jc w:val="center"/>
              <w:textAlignment w:val="baseline"/>
              <w:rPr>
                <w:kern w:val="3"/>
              </w:rPr>
            </w:pPr>
          </w:p>
        </w:tc>
        <w:tc>
          <w:tcPr>
            <w:tcW w:w="1985" w:type="dxa"/>
            <w:vAlign w:val="center"/>
          </w:tcPr>
          <w:p w:rsidR="0017323A" w:rsidRPr="007B3719" w:rsidRDefault="0017323A" w:rsidP="0046251E">
            <w:pPr>
              <w:suppressAutoHyphens/>
              <w:autoSpaceDN w:val="0"/>
              <w:jc w:val="center"/>
              <w:textAlignment w:val="baseline"/>
              <w:rPr>
                <w:kern w:val="3"/>
              </w:rPr>
            </w:pPr>
            <w:r w:rsidRPr="005C0934">
              <w:t>ERAF projekta „Valsts ģeotelpisko pamatdatu informācijas infrastruktūras izveide” ietvaros.</w:t>
            </w:r>
          </w:p>
        </w:tc>
      </w:tr>
      <w:tr w:rsidR="0017323A" w:rsidRPr="007B3719" w:rsidTr="007531BD">
        <w:tc>
          <w:tcPr>
            <w:tcW w:w="3554" w:type="dxa"/>
            <w:gridSpan w:val="2"/>
          </w:tcPr>
          <w:p w:rsidR="0017323A" w:rsidRPr="007B3719" w:rsidRDefault="0017323A" w:rsidP="0046251E">
            <w:pPr>
              <w:suppressAutoHyphens/>
              <w:autoSpaceDN w:val="0"/>
              <w:jc w:val="center"/>
              <w:textAlignment w:val="baseline"/>
              <w:rPr>
                <w:b/>
                <w:bCs/>
                <w:kern w:val="3"/>
              </w:rPr>
            </w:pPr>
            <w:r w:rsidRPr="007B3719">
              <w:rPr>
                <w:b/>
                <w:bCs/>
                <w:kern w:val="3"/>
              </w:rPr>
              <w:t>Rīcības virziens mērķa sasniegšanai</w:t>
            </w:r>
          </w:p>
        </w:tc>
        <w:tc>
          <w:tcPr>
            <w:tcW w:w="12146" w:type="dxa"/>
            <w:gridSpan w:val="6"/>
            <w:vAlign w:val="center"/>
          </w:tcPr>
          <w:p w:rsidR="0017323A" w:rsidRPr="007B3719" w:rsidRDefault="0017323A" w:rsidP="0046251E">
            <w:pPr>
              <w:suppressAutoHyphens/>
              <w:autoSpaceDN w:val="0"/>
              <w:jc w:val="center"/>
              <w:textAlignment w:val="baseline"/>
              <w:rPr>
                <w:b/>
                <w:bCs/>
                <w:kern w:val="3"/>
              </w:rPr>
            </w:pPr>
            <w:r w:rsidRPr="007B3719">
              <w:rPr>
                <w:i/>
                <w:iCs/>
                <w:kern w:val="3"/>
              </w:rPr>
              <w:t>3. Rīcības virziens</w:t>
            </w:r>
            <w:r w:rsidRPr="007B3719">
              <w:rPr>
                <w:kern w:val="3"/>
              </w:rPr>
              <w:t xml:space="preserve"> </w:t>
            </w:r>
            <w:r w:rsidRPr="007B3719">
              <w:rPr>
                <w:b/>
                <w:bCs/>
                <w:kern w:val="3"/>
              </w:rPr>
              <w:t>Valsts informācijas sistēmu un IKT infrastruktūras attīstība, interneta pieejamības veicināšana</w:t>
            </w:r>
          </w:p>
          <w:p w:rsidR="0017323A" w:rsidRPr="007B3719" w:rsidRDefault="0017323A" w:rsidP="0046251E">
            <w:pPr>
              <w:suppressAutoHyphens/>
              <w:autoSpaceDN w:val="0"/>
              <w:jc w:val="center"/>
              <w:textAlignment w:val="baseline"/>
              <w:rPr>
                <w:b/>
                <w:bCs/>
                <w:kern w:val="3"/>
              </w:rPr>
            </w:pPr>
          </w:p>
        </w:tc>
      </w:tr>
      <w:tr w:rsidR="0017323A" w:rsidRPr="007B3719" w:rsidTr="007531BD">
        <w:tc>
          <w:tcPr>
            <w:tcW w:w="3554" w:type="dxa"/>
            <w:gridSpan w:val="2"/>
          </w:tcPr>
          <w:p w:rsidR="0017323A" w:rsidRPr="007B3719" w:rsidRDefault="0017323A" w:rsidP="0046251E">
            <w:pPr>
              <w:suppressAutoHyphens/>
              <w:autoSpaceDN w:val="0"/>
              <w:jc w:val="center"/>
              <w:textAlignment w:val="baseline"/>
              <w:rPr>
                <w:b/>
                <w:bCs/>
                <w:kern w:val="3"/>
              </w:rPr>
            </w:pPr>
            <w:r w:rsidRPr="007B3719">
              <w:rPr>
                <w:b/>
                <w:bCs/>
                <w:kern w:val="3"/>
              </w:rPr>
              <w:t>Pasākumi izvirzītā mērķa sasniegšanai</w:t>
            </w:r>
          </w:p>
        </w:tc>
        <w:tc>
          <w:tcPr>
            <w:tcW w:w="4409" w:type="dxa"/>
          </w:tcPr>
          <w:p w:rsidR="0017323A" w:rsidRPr="007B3719" w:rsidRDefault="0017323A" w:rsidP="0046251E">
            <w:pPr>
              <w:suppressAutoHyphens/>
              <w:autoSpaceDN w:val="0"/>
              <w:jc w:val="center"/>
              <w:textAlignment w:val="baseline"/>
              <w:rPr>
                <w:b/>
                <w:bCs/>
                <w:kern w:val="3"/>
              </w:rPr>
            </w:pPr>
            <w:r w:rsidRPr="007B3719">
              <w:rPr>
                <w:b/>
                <w:bCs/>
                <w:kern w:val="3"/>
              </w:rPr>
              <w:t>Pasākuma apraksts</w:t>
            </w:r>
          </w:p>
        </w:tc>
        <w:tc>
          <w:tcPr>
            <w:tcW w:w="1216" w:type="dxa"/>
          </w:tcPr>
          <w:p w:rsidR="0017323A" w:rsidRPr="007B3719" w:rsidRDefault="0017323A" w:rsidP="0046251E">
            <w:pPr>
              <w:suppressAutoHyphens/>
              <w:autoSpaceDN w:val="0"/>
              <w:jc w:val="center"/>
              <w:textAlignment w:val="baseline"/>
              <w:rPr>
                <w:rFonts w:ascii="Calibri" w:hAnsi="Calibri" w:cs="Calibri"/>
                <w:b/>
                <w:bCs/>
                <w:kern w:val="3"/>
              </w:rPr>
            </w:pPr>
            <w:r w:rsidRPr="007B3719">
              <w:rPr>
                <w:b/>
                <w:bCs/>
                <w:kern w:val="3"/>
              </w:rPr>
              <w:t>Izpildes termiņi</w:t>
            </w:r>
          </w:p>
        </w:tc>
        <w:tc>
          <w:tcPr>
            <w:tcW w:w="1276" w:type="dxa"/>
          </w:tcPr>
          <w:p w:rsidR="0017323A" w:rsidRPr="007B3719" w:rsidRDefault="0017323A" w:rsidP="0046251E">
            <w:pPr>
              <w:suppressAutoHyphens/>
              <w:autoSpaceDN w:val="0"/>
              <w:jc w:val="center"/>
              <w:textAlignment w:val="baseline"/>
              <w:rPr>
                <w:b/>
                <w:bCs/>
                <w:kern w:val="3"/>
              </w:rPr>
            </w:pPr>
            <w:r w:rsidRPr="007B3719">
              <w:rPr>
                <w:b/>
                <w:bCs/>
                <w:kern w:val="3"/>
              </w:rPr>
              <w:t xml:space="preserve">Atbildīgā institūcija </w:t>
            </w:r>
          </w:p>
        </w:tc>
        <w:tc>
          <w:tcPr>
            <w:tcW w:w="1418" w:type="dxa"/>
          </w:tcPr>
          <w:p w:rsidR="0017323A" w:rsidRPr="007B3719" w:rsidRDefault="0017323A" w:rsidP="0046251E">
            <w:pPr>
              <w:suppressAutoHyphens/>
              <w:autoSpaceDN w:val="0"/>
              <w:jc w:val="center"/>
              <w:textAlignment w:val="baseline"/>
              <w:rPr>
                <w:b/>
                <w:bCs/>
                <w:kern w:val="3"/>
              </w:rPr>
            </w:pPr>
            <w:r w:rsidRPr="007B3719">
              <w:rPr>
                <w:b/>
                <w:bCs/>
                <w:kern w:val="3"/>
              </w:rPr>
              <w:t>Iesaistītās institūcijas</w:t>
            </w:r>
          </w:p>
        </w:tc>
        <w:tc>
          <w:tcPr>
            <w:tcW w:w="1842" w:type="dxa"/>
          </w:tcPr>
          <w:p w:rsidR="0017323A" w:rsidRPr="007B3719" w:rsidRDefault="0017323A" w:rsidP="0046251E">
            <w:pPr>
              <w:suppressAutoHyphens/>
              <w:autoSpaceDN w:val="0"/>
              <w:jc w:val="center"/>
              <w:textAlignment w:val="baseline"/>
              <w:rPr>
                <w:b/>
                <w:bCs/>
                <w:kern w:val="3"/>
              </w:rPr>
            </w:pPr>
            <w:r w:rsidRPr="007B3719">
              <w:rPr>
                <w:b/>
                <w:bCs/>
                <w:kern w:val="3"/>
              </w:rPr>
              <w:t>Tiešie darbības rezultāti</w:t>
            </w:r>
          </w:p>
        </w:tc>
        <w:tc>
          <w:tcPr>
            <w:tcW w:w="1985" w:type="dxa"/>
          </w:tcPr>
          <w:p w:rsidR="0017323A" w:rsidRPr="007B3719" w:rsidRDefault="0017323A" w:rsidP="0046251E">
            <w:pPr>
              <w:suppressAutoHyphens/>
              <w:autoSpaceDN w:val="0"/>
              <w:jc w:val="center"/>
              <w:textAlignment w:val="baseline"/>
              <w:rPr>
                <w:b/>
                <w:bCs/>
                <w:kern w:val="3"/>
              </w:rPr>
            </w:pPr>
            <w:r w:rsidRPr="007B3719">
              <w:rPr>
                <w:b/>
                <w:bCs/>
                <w:kern w:val="3"/>
              </w:rPr>
              <w:t>Paredzētais finansējums un tā avoti</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rPr>
            </w:pPr>
          </w:p>
        </w:tc>
        <w:tc>
          <w:tcPr>
            <w:tcW w:w="2880" w:type="dxa"/>
            <w:vAlign w:val="center"/>
          </w:tcPr>
          <w:p w:rsidR="0017323A" w:rsidRPr="007B3719" w:rsidRDefault="0017323A" w:rsidP="0046251E">
            <w:pPr>
              <w:suppressAutoHyphens/>
              <w:autoSpaceDN w:val="0"/>
              <w:jc w:val="center"/>
              <w:textAlignment w:val="baseline"/>
              <w:rPr>
                <w:b/>
                <w:bCs/>
                <w:kern w:val="3"/>
              </w:rPr>
            </w:pPr>
            <w:r w:rsidRPr="007B3719">
              <w:rPr>
                <w:kern w:val="3"/>
              </w:rPr>
              <w:t>E</w:t>
            </w:r>
            <w:r>
              <w:rPr>
                <w:kern w:val="3"/>
              </w:rPr>
              <w:t>-</w:t>
            </w:r>
            <w:r w:rsidRPr="007B3719">
              <w:rPr>
                <w:kern w:val="3"/>
              </w:rPr>
              <w:t>sakaru pakalpojumu vienlīdzīgas pieejamības nodrošināšana visā valsts teritorijā (</w:t>
            </w:r>
            <w:r w:rsidRPr="00A543EA">
              <w:rPr>
                <w:i/>
                <w:iCs/>
                <w:kern w:val="3"/>
              </w:rPr>
              <w:t>platjoslas tīkla attīstība</w:t>
            </w:r>
            <w:r w:rsidRPr="007B3719">
              <w:rPr>
                <w:kern w:val="3"/>
              </w:rPr>
              <w:t>)</w:t>
            </w:r>
          </w:p>
        </w:tc>
        <w:tc>
          <w:tcPr>
            <w:tcW w:w="4409" w:type="dxa"/>
            <w:vAlign w:val="center"/>
          </w:tcPr>
          <w:p w:rsidR="0017323A" w:rsidRPr="007B3719" w:rsidRDefault="0017323A" w:rsidP="0046251E">
            <w:pPr>
              <w:suppressAutoHyphens/>
              <w:autoSpaceDN w:val="0"/>
              <w:jc w:val="both"/>
              <w:textAlignment w:val="baseline"/>
              <w:rPr>
                <w:b/>
                <w:bCs/>
                <w:kern w:val="3"/>
              </w:rPr>
            </w:pPr>
            <w:r w:rsidRPr="007B3719">
              <w:rPr>
                <w:kern w:val="3"/>
              </w:rPr>
              <w:t xml:space="preserve">Pasākuma mērķis ir nodrošināt </w:t>
            </w:r>
            <w:r>
              <w:rPr>
                <w:kern w:val="3"/>
              </w:rPr>
              <w:t>LR</w:t>
            </w:r>
            <w:r w:rsidRPr="007B3719">
              <w:rPr>
                <w:kern w:val="3"/>
              </w:rPr>
              <w:t xml:space="preserve"> mazapdzīvoto teritoriju iedzīvotājiem pieeju platjoslas interneta pakalpojumam, kas pēc cenas un kvalitātes ir līdzvērtīgs blīvi apdzīvotās vietās pieejamajam platjoslas pakalpojumam, mazinot starpību starp abonēšanas maksu mazapdzīvotās vietās un blīvi apdzīvotās vietās</w:t>
            </w:r>
            <w:r>
              <w:rPr>
                <w:kern w:val="3"/>
              </w:rPr>
              <w:t>.</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SAM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Nodrošināts platjoslas interneta pārklājums mazapdzīvotās teritorijās, kurās līdz tam nebija pieejams attiecīgs platjoslas pārklājums.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Elektronisko sakaru komersanta līdzekļu un ERAF 3.2.2.3.aktivitātes ”Elektronisko sakaru pakalpojumu vienlīdzīgas pieejamības nodrošināšana visā valsts teritorijā (platjoslas tīkla attīstība)”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Valsts nozīmes e</w:t>
            </w:r>
            <w:r>
              <w:rPr>
                <w:kern w:val="3"/>
              </w:rPr>
              <w:t>-</w:t>
            </w:r>
            <w:r w:rsidRPr="007B3719">
              <w:rPr>
                <w:kern w:val="3"/>
              </w:rPr>
              <w:t>sakaru tīklu izveide, attīstība un pilnveidošana</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Plānots izveidot valsts nozīmes e</w:t>
            </w:r>
            <w:r>
              <w:rPr>
                <w:kern w:val="3"/>
              </w:rPr>
              <w:t>-</w:t>
            </w:r>
            <w:r w:rsidRPr="007B3719">
              <w:rPr>
                <w:kern w:val="3"/>
              </w:rPr>
              <w:t>sakaru tīklu, t.sk. numura „112” tehnoloģisko platformu – zvanu apstrādes infrastruktūru un tās darbībai nepieciešamo e</w:t>
            </w:r>
            <w:r>
              <w:rPr>
                <w:kern w:val="3"/>
              </w:rPr>
              <w:t>-</w:t>
            </w:r>
            <w:r w:rsidRPr="007B3719">
              <w:rPr>
                <w:kern w:val="3"/>
              </w:rPr>
              <w:t>sakaru tīkla infrastruktūru. Izveidotais e</w:t>
            </w:r>
            <w:r>
              <w:rPr>
                <w:kern w:val="3"/>
              </w:rPr>
              <w:t>-</w:t>
            </w:r>
            <w:r w:rsidRPr="007B3719">
              <w:rPr>
                <w:kern w:val="3"/>
              </w:rPr>
              <w:t>sakaru tīkls nodrošinās informācijas apriti un piekļuvi informācijas sistēmām specifisko dienestu vajadzībām (piem., ārkārtas si</w:t>
            </w:r>
            <w:r>
              <w:rPr>
                <w:kern w:val="3"/>
              </w:rPr>
              <w:t>tuāciju gadījumos).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2013. 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S</w:t>
            </w:r>
            <w:r>
              <w:rPr>
                <w:kern w:val="3"/>
              </w:rPr>
              <w:t>A</w:t>
            </w:r>
            <w:r w:rsidRPr="007B3719">
              <w:rPr>
                <w:kern w:val="3"/>
              </w:rPr>
              <w:t>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VAS ESD</w:t>
            </w:r>
            <w:r>
              <w:rPr>
                <w:kern w:val="3"/>
              </w:rPr>
              <w:t xml:space="preserve">, </w:t>
            </w:r>
            <w:r w:rsidRPr="00FE053E">
              <w:rPr>
                <w:kern w:val="3"/>
                <w:u w:val="single"/>
              </w:rPr>
              <w:t>IeM</w:t>
            </w:r>
          </w:p>
        </w:tc>
        <w:tc>
          <w:tcPr>
            <w:tcW w:w="1842" w:type="dxa"/>
            <w:vAlign w:val="center"/>
          </w:tcPr>
          <w:p w:rsidR="0017323A" w:rsidRPr="007B3719" w:rsidRDefault="0017323A" w:rsidP="0046251E">
            <w:pPr>
              <w:pStyle w:val="Default"/>
              <w:suppressAutoHyphens/>
              <w:jc w:val="center"/>
              <w:textAlignment w:val="baseline"/>
              <w:rPr>
                <w:color w:val="auto"/>
                <w:kern w:val="3"/>
              </w:rPr>
            </w:pPr>
            <w:r w:rsidRPr="007B3719">
              <w:rPr>
                <w:kern w:val="3"/>
              </w:rPr>
              <w:t>Izveidota viena e</w:t>
            </w:r>
            <w:r>
              <w:rPr>
                <w:kern w:val="3"/>
              </w:rPr>
              <w:t>-</w:t>
            </w:r>
            <w:r w:rsidRPr="007B3719">
              <w:rPr>
                <w:kern w:val="3"/>
              </w:rPr>
              <w:t>sakaru tehnoloģiskā platforma neatliekamās palīdzības un ārkārtas situāci</w:t>
            </w:r>
            <w:r>
              <w:rPr>
                <w:kern w:val="3"/>
              </w:rPr>
              <w:t>ju izsaukumu apstrādei (112), o</w:t>
            </w:r>
            <w:r w:rsidRPr="007B3719">
              <w:rPr>
                <w:kern w:val="3"/>
              </w:rPr>
              <w:t>peratīvie dienesti nodrošināti ar balss un datu pārraidi ārkārtas gadījumos.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3.2.2.4.1.apakš</w:t>
            </w:r>
            <w:r>
              <w:rPr>
                <w:kern w:val="3"/>
              </w:rPr>
              <w:t>-</w:t>
            </w:r>
            <w:r w:rsidRPr="007B3719">
              <w:rPr>
                <w:kern w:val="3"/>
              </w:rPr>
              <w:t>aktivitātes ”Valsts nozīmes elektronisko sakaru tīklu izveide, attīstība un pilnveidošana”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AB5258">
              <w:rPr>
                <w:kern w:val="3"/>
              </w:rPr>
              <w:t>Bezmaksas publisko interneta pieejas punktu attīstība</w:t>
            </w:r>
          </w:p>
        </w:tc>
        <w:tc>
          <w:tcPr>
            <w:tcW w:w="4409" w:type="dxa"/>
            <w:vAlign w:val="center"/>
          </w:tcPr>
          <w:p w:rsidR="0017323A" w:rsidRPr="00921CE5" w:rsidRDefault="0017323A" w:rsidP="0046251E">
            <w:pPr>
              <w:jc w:val="both"/>
            </w:pPr>
            <w:r w:rsidRPr="00921CE5">
              <w:rPr>
                <w:kern w:val="3"/>
              </w:rPr>
              <w:t xml:space="preserve">Pasākuma ietvaros </w:t>
            </w:r>
            <w:r>
              <w:rPr>
                <w:kern w:val="3"/>
              </w:rPr>
              <w:t>paredzēts izstrādāt normatīvos aktus, lai nodrošinātu bezmaksas publisko interneta pieejas punktu attīstību, kā arī,</w:t>
            </w:r>
            <w:r w:rsidRPr="00921CE5">
              <w:t xml:space="preserve"> papildinot vienas pieturas aģentūras funkcijas, </w:t>
            </w:r>
            <w:r w:rsidRPr="0074303F">
              <w:t>valsts pārvaldes un pašvaldību iestādēs</w:t>
            </w:r>
            <w:r>
              <w:t>, kuras sniedz klātienes publiskos pakalpojumus,</w:t>
            </w:r>
            <w:r w:rsidRPr="0074303F">
              <w:t xml:space="preserve"> paredzēts nodrošināt iedzīvotājiem un komersantiem iespēju bez maksas lietot bezvadu internetu. Izmantojot bezmaksas bezvadu interneta pieeju, iedzīvotāji un komersanti varēs piekļūt valsts pārvaldes</w:t>
            </w:r>
            <w:r w:rsidRPr="00921CE5">
              <w:t xml:space="preserve"> un pašvaldību sniegtajiem e-pakalpojumiem un interneta vietnēm.</w:t>
            </w:r>
          </w:p>
        </w:tc>
        <w:tc>
          <w:tcPr>
            <w:tcW w:w="1216" w:type="dxa"/>
            <w:vAlign w:val="center"/>
          </w:tcPr>
          <w:p w:rsidR="0017323A" w:rsidRPr="007B3719" w:rsidRDefault="0017323A" w:rsidP="0046251E">
            <w:pPr>
              <w:suppressAutoHyphens/>
              <w:autoSpaceDN w:val="0"/>
              <w:jc w:val="center"/>
              <w:textAlignment w:val="baseline"/>
              <w:rPr>
                <w:kern w:val="3"/>
              </w:rPr>
            </w:pPr>
            <w:r>
              <w:rPr>
                <w:kern w:val="3"/>
              </w:rPr>
              <w:t>2013.g. 4.cet.</w:t>
            </w:r>
          </w:p>
        </w:tc>
        <w:tc>
          <w:tcPr>
            <w:tcW w:w="1276" w:type="dxa"/>
            <w:vAlign w:val="center"/>
          </w:tcPr>
          <w:p w:rsidR="0017323A" w:rsidRPr="007B3719" w:rsidRDefault="0017323A" w:rsidP="0046251E">
            <w:pPr>
              <w:suppressAutoHyphens/>
              <w:autoSpaceDN w:val="0"/>
              <w:jc w:val="center"/>
              <w:textAlignment w:val="baseline"/>
              <w:rPr>
                <w:kern w:val="3"/>
              </w:rPr>
            </w:pPr>
            <w:r>
              <w:rPr>
                <w:kern w:val="3"/>
              </w:rPr>
              <w:t>VARAM</w:t>
            </w:r>
          </w:p>
        </w:tc>
        <w:tc>
          <w:tcPr>
            <w:tcW w:w="1418" w:type="dxa"/>
            <w:vAlign w:val="center"/>
          </w:tcPr>
          <w:p w:rsidR="0017323A" w:rsidRPr="007B3719" w:rsidRDefault="0017323A" w:rsidP="0046251E">
            <w:pPr>
              <w:suppressAutoHyphens/>
              <w:autoSpaceDN w:val="0"/>
              <w:jc w:val="center"/>
              <w:textAlignment w:val="baseline"/>
              <w:rPr>
                <w:kern w:val="3"/>
              </w:rPr>
            </w:pPr>
            <w:r>
              <w:rPr>
                <w:kern w:val="3"/>
              </w:rPr>
              <w:t>-</w:t>
            </w:r>
          </w:p>
        </w:tc>
        <w:tc>
          <w:tcPr>
            <w:tcW w:w="1842" w:type="dxa"/>
            <w:vAlign w:val="center"/>
          </w:tcPr>
          <w:p w:rsidR="0017323A" w:rsidRPr="007B3719" w:rsidRDefault="0017323A" w:rsidP="0046251E">
            <w:pPr>
              <w:pStyle w:val="Default"/>
              <w:suppressAutoHyphens/>
              <w:jc w:val="center"/>
              <w:textAlignment w:val="baseline"/>
              <w:rPr>
                <w:kern w:val="3"/>
              </w:rPr>
            </w:pPr>
            <w:r>
              <w:rPr>
                <w:kern w:val="3"/>
              </w:rPr>
              <w:t xml:space="preserve">Izstrādāti </w:t>
            </w:r>
            <w:r w:rsidRPr="0074303F">
              <w:rPr>
                <w:kern w:val="3"/>
              </w:rPr>
              <w:t>normatīvie akti un ieviesti jauni bezmaksas publiskie interneta pieejas punkti.</w:t>
            </w:r>
          </w:p>
        </w:tc>
        <w:tc>
          <w:tcPr>
            <w:tcW w:w="1985" w:type="dxa"/>
            <w:vAlign w:val="center"/>
          </w:tcPr>
          <w:p w:rsidR="0017323A" w:rsidRPr="007B3719" w:rsidRDefault="0017323A" w:rsidP="0046251E">
            <w:pPr>
              <w:suppressAutoHyphens/>
              <w:autoSpaceDN w:val="0"/>
              <w:jc w:val="center"/>
              <w:textAlignment w:val="baseline"/>
              <w:rPr>
                <w:kern w:val="3"/>
              </w:rPr>
            </w:pPr>
            <w:r>
              <w:rPr>
                <w:kern w:val="3"/>
              </w:rPr>
              <w:t>ERAF 3.2.2.2.aktivitātes „Publisko interneta pieejas punktu attīstība”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F1E01" w:rsidRDefault="0017323A" w:rsidP="0046251E">
            <w:pPr>
              <w:suppressAutoHyphens/>
              <w:autoSpaceDN w:val="0"/>
              <w:jc w:val="center"/>
              <w:textAlignment w:val="baseline"/>
              <w:rPr>
                <w:kern w:val="3"/>
              </w:rPr>
            </w:pPr>
            <w:r w:rsidRPr="002F1E01">
              <w:rPr>
                <w:kern w:val="3"/>
              </w:rPr>
              <w:t xml:space="preserve">VIS </w:t>
            </w:r>
            <w:r>
              <w:rPr>
                <w:kern w:val="3"/>
              </w:rPr>
              <w:t xml:space="preserve">datu apmaiņa un </w:t>
            </w:r>
            <w:r w:rsidRPr="002F1E01">
              <w:rPr>
                <w:kern w:val="3"/>
              </w:rPr>
              <w:t>sadarbspēja</w:t>
            </w:r>
          </w:p>
        </w:tc>
        <w:tc>
          <w:tcPr>
            <w:tcW w:w="4409" w:type="dxa"/>
            <w:vAlign w:val="center"/>
          </w:tcPr>
          <w:p w:rsidR="0017323A" w:rsidRPr="0000297D" w:rsidRDefault="0017323A" w:rsidP="0046251E">
            <w:pPr>
              <w:suppressAutoHyphens/>
              <w:autoSpaceDN w:val="0"/>
              <w:jc w:val="both"/>
              <w:textAlignment w:val="baseline"/>
              <w:rPr>
                <w:kern w:val="3"/>
              </w:rPr>
            </w:pPr>
            <w:r>
              <w:rPr>
                <w:kern w:val="3"/>
              </w:rPr>
              <w:t>Tiks izstrādāti normatīvie akti, nosakot</w:t>
            </w:r>
            <w:r w:rsidRPr="002F1E01">
              <w:rPr>
                <w:kern w:val="3"/>
              </w:rPr>
              <w:t xml:space="preserve"> prasības VIS </w:t>
            </w:r>
            <w:r>
              <w:rPr>
                <w:kern w:val="3"/>
              </w:rPr>
              <w:t xml:space="preserve">datu apmaiņai, izmantojot VIS savietotājus. Tiks samazinātas datu apmaiņas uzturēšanas izmaksas un palielināta VIS sadarbspēja. </w:t>
            </w:r>
          </w:p>
        </w:tc>
        <w:tc>
          <w:tcPr>
            <w:tcW w:w="1216" w:type="dxa"/>
            <w:vAlign w:val="center"/>
          </w:tcPr>
          <w:p w:rsidR="0017323A" w:rsidRPr="002F1E01" w:rsidRDefault="0017323A" w:rsidP="0046251E">
            <w:pPr>
              <w:suppressAutoHyphens/>
              <w:autoSpaceDN w:val="0"/>
              <w:jc w:val="center"/>
              <w:textAlignment w:val="baseline"/>
              <w:rPr>
                <w:kern w:val="3"/>
              </w:rPr>
            </w:pPr>
            <w:r>
              <w:rPr>
                <w:kern w:val="3"/>
              </w:rPr>
              <w:t>2013.g. 4.cet.</w:t>
            </w:r>
          </w:p>
        </w:tc>
        <w:tc>
          <w:tcPr>
            <w:tcW w:w="1276" w:type="dxa"/>
            <w:vAlign w:val="center"/>
          </w:tcPr>
          <w:p w:rsidR="0017323A" w:rsidRPr="002F1E01" w:rsidRDefault="0017323A" w:rsidP="0046251E">
            <w:pPr>
              <w:suppressAutoHyphens/>
              <w:autoSpaceDN w:val="0"/>
              <w:jc w:val="center"/>
              <w:textAlignment w:val="baseline"/>
              <w:rPr>
                <w:kern w:val="3"/>
              </w:rPr>
            </w:pPr>
            <w:r>
              <w:rPr>
                <w:kern w:val="3"/>
              </w:rPr>
              <w:t>VARAM</w:t>
            </w:r>
          </w:p>
        </w:tc>
        <w:tc>
          <w:tcPr>
            <w:tcW w:w="1418" w:type="dxa"/>
            <w:vAlign w:val="center"/>
          </w:tcPr>
          <w:p w:rsidR="0017323A" w:rsidRPr="002F1E01" w:rsidRDefault="0017323A" w:rsidP="0046251E">
            <w:pPr>
              <w:suppressAutoHyphens/>
              <w:autoSpaceDN w:val="0"/>
              <w:jc w:val="center"/>
              <w:textAlignment w:val="baseline"/>
              <w:rPr>
                <w:kern w:val="3"/>
              </w:rPr>
            </w:pPr>
            <w:r>
              <w:rPr>
                <w:kern w:val="3"/>
              </w:rPr>
              <w:t>Visas ministrijas, VK</w:t>
            </w:r>
          </w:p>
        </w:tc>
        <w:tc>
          <w:tcPr>
            <w:tcW w:w="1842" w:type="dxa"/>
            <w:vAlign w:val="center"/>
          </w:tcPr>
          <w:p w:rsidR="0017323A" w:rsidRPr="002F1E01" w:rsidRDefault="0017323A" w:rsidP="0046251E">
            <w:pPr>
              <w:suppressAutoHyphens/>
              <w:autoSpaceDN w:val="0"/>
              <w:jc w:val="center"/>
              <w:textAlignment w:val="baseline"/>
              <w:rPr>
                <w:kern w:val="3"/>
              </w:rPr>
            </w:pPr>
            <w:r>
              <w:rPr>
                <w:kern w:val="3"/>
              </w:rPr>
              <w:t>Izstrādāti normatīvie akti.</w:t>
            </w:r>
          </w:p>
        </w:tc>
        <w:tc>
          <w:tcPr>
            <w:tcW w:w="1985" w:type="dxa"/>
            <w:vAlign w:val="center"/>
          </w:tcPr>
          <w:p w:rsidR="0017323A" w:rsidRPr="002F1E01" w:rsidRDefault="0017323A" w:rsidP="0046251E">
            <w:pPr>
              <w:suppressAutoHyphens/>
              <w:autoSpaceDN w:val="0"/>
              <w:jc w:val="center"/>
              <w:textAlignment w:val="baseline"/>
              <w:rPr>
                <w:kern w:val="3"/>
              </w:rPr>
            </w:pPr>
            <w:r>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F1E01" w:rsidRDefault="0017323A" w:rsidP="0046251E">
            <w:pPr>
              <w:tabs>
                <w:tab w:val="left" w:pos="540"/>
              </w:tabs>
              <w:suppressAutoHyphens/>
              <w:autoSpaceDN w:val="0"/>
              <w:jc w:val="center"/>
              <w:textAlignment w:val="baseline"/>
              <w:rPr>
                <w:kern w:val="3"/>
              </w:rPr>
            </w:pPr>
            <w:r w:rsidRPr="002F1E01">
              <w:rPr>
                <w:kern w:val="3"/>
              </w:rPr>
              <w:t xml:space="preserve">VIS starpsistēmu integrācijas saskarņu aprakstīšana un loģisko pieslēgumu izveide </w:t>
            </w:r>
            <w:r>
              <w:rPr>
                <w:kern w:val="3"/>
              </w:rPr>
              <w:t>Valsts informācijas sistēmu savietotājā (VISS)</w:t>
            </w:r>
          </w:p>
          <w:p w:rsidR="0017323A" w:rsidRPr="002F1E01" w:rsidRDefault="0017323A" w:rsidP="0046251E">
            <w:pPr>
              <w:suppressAutoHyphens/>
              <w:autoSpaceDN w:val="0"/>
              <w:jc w:val="center"/>
              <w:textAlignment w:val="baseline"/>
              <w:rPr>
                <w:kern w:val="3"/>
              </w:rPr>
            </w:pPr>
          </w:p>
        </w:tc>
        <w:tc>
          <w:tcPr>
            <w:tcW w:w="4409" w:type="dxa"/>
            <w:vAlign w:val="center"/>
          </w:tcPr>
          <w:p w:rsidR="0017323A" w:rsidRPr="004A5530" w:rsidRDefault="0017323A" w:rsidP="0046251E">
            <w:pPr>
              <w:suppressAutoHyphens/>
              <w:autoSpaceDN w:val="0"/>
              <w:jc w:val="both"/>
              <w:textAlignment w:val="baseline"/>
              <w:rPr>
                <w:kern w:val="3"/>
              </w:rPr>
            </w:pPr>
            <w:r w:rsidRPr="004A5530">
              <w:rPr>
                <w:kern w:val="3"/>
              </w:rPr>
              <w:t xml:space="preserve">Lai VIS spētu </w:t>
            </w:r>
            <w:r>
              <w:rPr>
                <w:kern w:val="3"/>
              </w:rPr>
              <w:t xml:space="preserve">savā starpā </w:t>
            </w:r>
            <w:r w:rsidRPr="004A5530">
              <w:rPr>
                <w:kern w:val="3"/>
              </w:rPr>
              <w:t>tiešsaistē apmainīties ar datiem, nepieciešams aprakstīt vai izveidot saskarn</w:t>
            </w:r>
            <w:r>
              <w:rPr>
                <w:kern w:val="3"/>
              </w:rPr>
              <w:t>es</w:t>
            </w:r>
            <w:r w:rsidRPr="004A5530">
              <w:rPr>
                <w:kern w:val="3"/>
              </w:rPr>
              <w:t xml:space="preserve"> </w:t>
            </w:r>
            <w:r>
              <w:rPr>
                <w:kern w:val="3"/>
              </w:rPr>
              <w:t>VISS</w:t>
            </w:r>
            <w:r w:rsidRPr="004A5530">
              <w:rPr>
                <w:kern w:val="3"/>
              </w:rPr>
              <w:t xml:space="preserve">. Rezultātā tiks iegūta </w:t>
            </w:r>
            <w:r>
              <w:rPr>
                <w:kern w:val="3"/>
              </w:rPr>
              <w:t xml:space="preserve">standartizēta, platformas neatkarīga, autorizēta un autentificēta </w:t>
            </w:r>
            <w:r w:rsidRPr="004A5530">
              <w:rPr>
                <w:kern w:val="3"/>
              </w:rPr>
              <w:t>tiešsaistes datu apmaiņa starp visām iesaistītajām VIS.</w:t>
            </w:r>
            <w:r>
              <w:rPr>
                <w:kern w:val="3"/>
              </w:rPr>
              <w:t xml:space="preserve"> Tiks paaugstināta datu apmaiņas efektivitāte un unificēti datu apmaiņas procesi.</w:t>
            </w:r>
          </w:p>
        </w:tc>
        <w:tc>
          <w:tcPr>
            <w:tcW w:w="1216" w:type="dxa"/>
            <w:vAlign w:val="center"/>
          </w:tcPr>
          <w:p w:rsidR="0017323A" w:rsidRPr="00E74209" w:rsidRDefault="0017323A" w:rsidP="0046251E">
            <w:pPr>
              <w:suppressAutoHyphens/>
              <w:autoSpaceDN w:val="0"/>
              <w:jc w:val="center"/>
              <w:textAlignment w:val="baseline"/>
              <w:rPr>
                <w:kern w:val="3"/>
              </w:rPr>
            </w:pPr>
            <w:r w:rsidRPr="00E74209">
              <w:rPr>
                <w:kern w:val="3"/>
              </w:rPr>
              <w:t>2013.g. 2.cet.</w:t>
            </w:r>
          </w:p>
        </w:tc>
        <w:tc>
          <w:tcPr>
            <w:tcW w:w="1276" w:type="dxa"/>
            <w:vAlign w:val="center"/>
          </w:tcPr>
          <w:p w:rsidR="0017323A" w:rsidRPr="002F1E01" w:rsidRDefault="0017323A" w:rsidP="0046251E">
            <w:pPr>
              <w:suppressAutoHyphens/>
              <w:autoSpaceDN w:val="0"/>
              <w:jc w:val="center"/>
              <w:textAlignment w:val="baseline"/>
              <w:rPr>
                <w:kern w:val="3"/>
              </w:rPr>
            </w:pPr>
            <w:r>
              <w:rPr>
                <w:kern w:val="3"/>
              </w:rPr>
              <w:t>VRAA</w:t>
            </w:r>
          </w:p>
        </w:tc>
        <w:tc>
          <w:tcPr>
            <w:tcW w:w="1418" w:type="dxa"/>
            <w:vAlign w:val="center"/>
          </w:tcPr>
          <w:p w:rsidR="0017323A" w:rsidRPr="002F1E01" w:rsidRDefault="0017323A" w:rsidP="0046251E">
            <w:pPr>
              <w:suppressAutoHyphens/>
              <w:autoSpaceDN w:val="0"/>
              <w:jc w:val="center"/>
              <w:textAlignment w:val="baseline"/>
              <w:rPr>
                <w:kern w:val="3"/>
              </w:rPr>
            </w:pPr>
            <w:r>
              <w:rPr>
                <w:kern w:val="3"/>
              </w:rPr>
              <w:t>Visas ministrijas, VK</w:t>
            </w:r>
          </w:p>
        </w:tc>
        <w:tc>
          <w:tcPr>
            <w:tcW w:w="1842" w:type="dxa"/>
            <w:vAlign w:val="center"/>
          </w:tcPr>
          <w:p w:rsidR="0017323A" w:rsidRPr="002F1E01" w:rsidRDefault="0017323A" w:rsidP="0046251E">
            <w:pPr>
              <w:suppressAutoHyphens/>
              <w:autoSpaceDN w:val="0"/>
              <w:jc w:val="center"/>
              <w:textAlignment w:val="baseline"/>
              <w:rPr>
                <w:kern w:val="3"/>
              </w:rPr>
            </w:pPr>
            <w:r>
              <w:rPr>
                <w:kern w:val="3"/>
              </w:rPr>
              <w:t>Izveidotas vai aprakstītas VIS saskarnes VIS savietotāja sadarbspējas katalogā.</w:t>
            </w:r>
          </w:p>
        </w:tc>
        <w:tc>
          <w:tcPr>
            <w:tcW w:w="1985" w:type="dxa"/>
            <w:vAlign w:val="center"/>
          </w:tcPr>
          <w:p w:rsidR="0017323A" w:rsidRPr="00856478" w:rsidRDefault="0017323A" w:rsidP="0046251E">
            <w:pPr>
              <w:suppressAutoHyphens/>
              <w:autoSpaceDN w:val="0"/>
              <w:jc w:val="center"/>
              <w:textAlignment w:val="baseline"/>
              <w:rPr>
                <w:kern w:val="3"/>
              </w:rPr>
            </w:pPr>
            <w:r w:rsidRPr="00856478">
              <w:t>ERAF projekta „</w:t>
            </w:r>
            <w:r w:rsidRPr="00856478">
              <w:rPr>
                <w:color w:val="000000"/>
              </w:rPr>
              <w:t>Fizisko un juridisko personu un publiskās pārvaldes iestāžu datu apmaiņa ar Eiropas Savienības dalībvalstu informācijas reģistru tīklu (</w:t>
            </w:r>
            <w:r w:rsidRPr="00856478">
              <w:rPr>
                <w:i/>
                <w:iCs/>
                <w:color w:val="000000"/>
              </w:rPr>
              <w:t>single Accesspoint</w:t>
            </w:r>
            <w:r w:rsidRPr="00856478">
              <w:rPr>
                <w:color w:val="000000"/>
              </w:rPr>
              <w:t>)</w:t>
            </w:r>
            <w:r w:rsidRPr="00616ADB">
              <w:rPr>
                <w:color w:val="000000"/>
              </w:rPr>
              <w:t>”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sidRPr="002F1E01">
              <w:rPr>
                <w:kern w:val="3"/>
              </w:rPr>
              <w:t xml:space="preserve">VIS </w:t>
            </w:r>
            <w:r>
              <w:rPr>
                <w:kern w:val="3"/>
              </w:rPr>
              <w:t>reģistra attīstība</w:t>
            </w:r>
          </w:p>
          <w:p w:rsidR="0017323A" w:rsidRPr="002F1E01" w:rsidRDefault="0017323A" w:rsidP="0046251E">
            <w:pPr>
              <w:suppressAutoHyphens/>
              <w:autoSpaceDN w:val="0"/>
              <w:jc w:val="center"/>
              <w:textAlignment w:val="baseline"/>
              <w:rPr>
                <w:kern w:val="3"/>
              </w:rPr>
            </w:pPr>
          </w:p>
        </w:tc>
        <w:tc>
          <w:tcPr>
            <w:tcW w:w="4409" w:type="dxa"/>
            <w:vAlign w:val="center"/>
          </w:tcPr>
          <w:p w:rsidR="0017323A" w:rsidRPr="00865266" w:rsidRDefault="0017323A" w:rsidP="0046251E">
            <w:pPr>
              <w:suppressAutoHyphens/>
              <w:autoSpaceDN w:val="0"/>
              <w:jc w:val="both"/>
              <w:textAlignment w:val="baseline"/>
              <w:rPr>
                <w:kern w:val="3"/>
              </w:rPr>
            </w:pPr>
            <w:r w:rsidRPr="00865266">
              <w:rPr>
                <w:kern w:val="3"/>
              </w:rPr>
              <w:t>Tiks izveidots VIS resursu reģistrs, VIS uzturētās informācijas katalogs, veikta</w:t>
            </w:r>
            <w:r>
              <w:rPr>
                <w:kern w:val="3"/>
              </w:rPr>
              <w:t xml:space="preserve"> </w:t>
            </w:r>
            <w:r w:rsidRPr="00865266">
              <w:rPr>
                <w:kern w:val="3"/>
              </w:rPr>
              <w:t>VIS</w:t>
            </w:r>
            <w:r>
              <w:rPr>
                <w:kern w:val="3"/>
              </w:rPr>
              <w:t xml:space="preserve"> reģistra</w:t>
            </w:r>
            <w:r w:rsidRPr="00865266">
              <w:rPr>
                <w:kern w:val="3"/>
              </w:rPr>
              <w:t xml:space="preserve"> papildināšana ar VIS uzkrāto datu modeli (ontoloģiju).</w:t>
            </w:r>
            <w:r w:rsidRPr="00865266" w:rsidDel="00AD516F">
              <w:rPr>
                <w:kern w:val="3"/>
              </w:rPr>
              <w:t xml:space="preserve"> </w:t>
            </w:r>
            <w:r>
              <w:rPr>
                <w:kern w:val="3"/>
              </w:rPr>
              <w:t>Tiks izveidoti</w:t>
            </w:r>
            <w:r w:rsidRPr="00865266">
              <w:rPr>
                <w:kern w:val="3"/>
              </w:rPr>
              <w:t xml:space="preserve"> jaun</w:t>
            </w:r>
            <w:r>
              <w:rPr>
                <w:kern w:val="3"/>
              </w:rPr>
              <w:t>i</w:t>
            </w:r>
            <w:r w:rsidRPr="00865266">
              <w:rPr>
                <w:kern w:val="3"/>
              </w:rPr>
              <w:t xml:space="preserve"> </w:t>
            </w:r>
            <w:r>
              <w:rPr>
                <w:kern w:val="3"/>
              </w:rPr>
              <w:t>VIS</w:t>
            </w:r>
            <w:r w:rsidRPr="00865266">
              <w:rPr>
                <w:kern w:val="3"/>
              </w:rPr>
              <w:t xml:space="preserve"> reģistrācijas princip</w:t>
            </w:r>
            <w:r>
              <w:rPr>
                <w:kern w:val="3"/>
              </w:rPr>
              <w:t>i</w:t>
            </w:r>
            <w:r w:rsidRPr="00865266">
              <w:rPr>
                <w:kern w:val="3"/>
              </w:rPr>
              <w:t xml:space="preserve">, ieviešot tādus jēdzienus, kā </w:t>
            </w:r>
            <w:r>
              <w:rPr>
                <w:kern w:val="3"/>
              </w:rPr>
              <w:t>„</w:t>
            </w:r>
            <w:r w:rsidRPr="00865266">
              <w:rPr>
                <w:kern w:val="3"/>
              </w:rPr>
              <w:t>informācijas resurss</w:t>
            </w:r>
            <w:r>
              <w:rPr>
                <w:kern w:val="3"/>
              </w:rPr>
              <w:t>”</w:t>
            </w:r>
            <w:r w:rsidRPr="00865266">
              <w:rPr>
                <w:kern w:val="3"/>
              </w:rPr>
              <w:t xml:space="preserve">, </w:t>
            </w:r>
            <w:r>
              <w:rPr>
                <w:kern w:val="3"/>
              </w:rPr>
              <w:t>„</w:t>
            </w:r>
            <w:r w:rsidRPr="00865266">
              <w:rPr>
                <w:kern w:val="3"/>
              </w:rPr>
              <w:t>integrēta valsts informācijas sistēma</w:t>
            </w:r>
            <w:r>
              <w:rPr>
                <w:kern w:val="3"/>
              </w:rPr>
              <w:t>”.</w:t>
            </w:r>
          </w:p>
        </w:tc>
        <w:tc>
          <w:tcPr>
            <w:tcW w:w="1216" w:type="dxa"/>
            <w:vAlign w:val="center"/>
          </w:tcPr>
          <w:p w:rsidR="0017323A" w:rsidRPr="00865266" w:rsidRDefault="0017323A" w:rsidP="0046251E">
            <w:pPr>
              <w:suppressAutoHyphens/>
              <w:autoSpaceDN w:val="0"/>
              <w:jc w:val="center"/>
              <w:textAlignment w:val="baseline"/>
              <w:rPr>
                <w:kern w:val="3"/>
              </w:rPr>
            </w:pPr>
            <w:r w:rsidRPr="00865266">
              <w:rPr>
                <w:kern w:val="3"/>
              </w:rPr>
              <w:t>2012.g. 2.cet.</w:t>
            </w:r>
          </w:p>
        </w:tc>
        <w:tc>
          <w:tcPr>
            <w:tcW w:w="1276" w:type="dxa"/>
            <w:vAlign w:val="center"/>
          </w:tcPr>
          <w:p w:rsidR="0017323A" w:rsidRPr="00865266" w:rsidRDefault="0017323A" w:rsidP="0046251E">
            <w:pPr>
              <w:suppressAutoHyphens/>
              <w:autoSpaceDN w:val="0"/>
              <w:jc w:val="center"/>
              <w:textAlignment w:val="baseline"/>
              <w:rPr>
                <w:kern w:val="3"/>
              </w:rPr>
            </w:pPr>
            <w:r>
              <w:rPr>
                <w:kern w:val="3"/>
              </w:rPr>
              <w:t>VARAM</w:t>
            </w:r>
          </w:p>
        </w:tc>
        <w:tc>
          <w:tcPr>
            <w:tcW w:w="1418" w:type="dxa"/>
            <w:vAlign w:val="center"/>
          </w:tcPr>
          <w:p w:rsidR="0017323A" w:rsidRPr="00865266" w:rsidRDefault="0017323A" w:rsidP="0046251E">
            <w:pPr>
              <w:suppressAutoHyphens/>
              <w:autoSpaceDN w:val="0"/>
              <w:jc w:val="center"/>
              <w:textAlignment w:val="baseline"/>
              <w:rPr>
                <w:kern w:val="3"/>
              </w:rPr>
            </w:pPr>
            <w:r>
              <w:rPr>
                <w:kern w:val="3"/>
              </w:rPr>
              <w:t>VRAA</w:t>
            </w:r>
          </w:p>
        </w:tc>
        <w:tc>
          <w:tcPr>
            <w:tcW w:w="1842" w:type="dxa"/>
            <w:vAlign w:val="center"/>
          </w:tcPr>
          <w:p w:rsidR="0017323A" w:rsidRPr="002F1E01" w:rsidRDefault="0017323A" w:rsidP="0046251E">
            <w:pPr>
              <w:suppressAutoHyphens/>
              <w:autoSpaceDN w:val="0"/>
              <w:jc w:val="center"/>
              <w:textAlignment w:val="baseline"/>
              <w:rPr>
                <w:kern w:val="3"/>
              </w:rPr>
            </w:pPr>
            <w:r>
              <w:rPr>
                <w:kern w:val="3"/>
              </w:rPr>
              <w:t>Pilnveidots un attīstīts valsts reģistrs, izstrādāti grozījumi normatīvajos aktos.</w:t>
            </w:r>
          </w:p>
        </w:tc>
        <w:tc>
          <w:tcPr>
            <w:tcW w:w="1985" w:type="dxa"/>
            <w:vAlign w:val="center"/>
          </w:tcPr>
          <w:p w:rsidR="0017323A" w:rsidRPr="002F1E01" w:rsidRDefault="0017323A" w:rsidP="0046251E">
            <w:pPr>
              <w:suppressAutoHyphens/>
              <w:autoSpaceDN w:val="0"/>
              <w:jc w:val="center"/>
              <w:textAlignment w:val="baseline"/>
              <w:rPr>
                <w:b/>
                <w:bCs/>
                <w:kern w:val="3"/>
              </w:rPr>
            </w:pPr>
            <w:r w:rsidRPr="00F511A6">
              <w:t xml:space="preserve">ERAF projekta </w:t>
            </w:r>
            <w:r w:rsidRPr="00F511A6">
              <w:rPr>
                <w:kern w:val="3"/>
              </w:rPr>
              <w:t>„E-pakalpojumi un to infrastruktūras attīstība”</w:t>
            </w:r>
            <w:r w:rsidRPr="00F511A6">
              <w:t xml:space="preserve">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F1E01" w:rsidRDefault="0017323A" w:rsidP="0046251E">
            <w:pPr>
              <w:suppressAutoHyphens/>
              <w:autoSpaceDN w:val="0"/>
              <w:jc w:val="center"/>
              <w:textAlignment w:val="baseline"/>
              <w:rPr>
                <w:kern w:val="3"/>
              </w:rPr>
            </w:pPr>
            <w:r w:rsidRPr="002F1E01">
              <w:rPr>
                <w:kern w:val="3"/>
              </w:rPr>
              <w:t xml:space="preserve">VIS un valsts IKT </w:t>
            </w:r>
            <w:r>
              <w:rPr>
                <w:kern w:val="3"/>
              </w:rPr>
              <w:t xml:space="preserve">infrastruktūras </w:t>
            </w:r>
            <w:r w:rsidRPr="002F1E01">
              <w:rPr>
                <w:kern w:val="3"/>
              </w:rPr>
              <w:t>drošība</w:t>
            </w:r>
          </w:p>
        </w:tc>
        <w:tc>
          <w:tcPr>
            <w:tcW w:w="4409" w:type="dxa"/>
            <w:vAlign w:val="center"/>
          </w:tcPr>
          <w:p w:rsidR="0017323A" w:rsidRPr="00BA7457" w:rsidRDefault="0017323A" w:rsidP="0046251E">
            <w:pPr>
              <w:suppressAutoHyphens/>
              <w:autoSpaceDN w:val="0"/>
              <w:jc w:val="both"/>
              <w:textAlignment w:val="baseline"/>
              <w:rPr>
                <w:kern w:val="3"/>
              </w:rPr>
            </w:pPr>
            <w:r>
              <w:rPr>
                <w:kern w:val="3"/>
              </w:rPr>
              <w:t xml:space="preserve">Pasākuma </w:t>
            </w:r>
            <w:r w:rsidRPr="0074303F">
              <w:rPr>
                <w:kern w:val="3"/>
              </w:rPr>
              <w:t>ietvaros tiks veiktas drošības pārbaudes VIS publiskajām tīmekļa saskarnēm. Tiks organizēti kritisko mājas lapu drošības</w:t>
            </w:r>
            <w:r w:rsidRPr="00BA7457">
              <w:rPr>
                <w:kern w:val="3"/>
              </w:rPr>
              <w:t xml:space="preserve"> auditi</w:t>
            </w:r>
            <w:r>
              <w:rPr>
                <w:kern w:val="3"/>
              </w:rPr>
              <w:t xml:space="preserve"> un</w:t>
            </w:r>
            <w:r w:rsidRPr="00BA7457">
              <w:rPr>
                <w:kern w:val="3"/>
              </w:rPr>
              <w:t xml:space="preserve"> izstrādāti priekšlikumi valsts pārvaldes mājas lapu un VIS drošības paaugstināšanai</w:t>
            </w:r>
            <w:r w:rsidRPr="0006531F">
              <w:rPr>
                <w:kern w:val="3"/>
              </w:rPr>
              <w:t xml:space="preserve">. </w:t>
            </w:r>
          </w:p>
        </w:tc>
        <w:tc>
          <w:tcPr>
            <w:tcW w:w="1216" w:type="dxa"/>
            <w:vAlign w:val="center"/>
          </w:tcPr>
          <w:p w:rsidR="0017323A" w:rsidRPr="00BA7457" w:rsidRDefault="0017323A" w:rsidP="0046251E">
            <w:pPr>
              <w:suppressAutoHyphens/>
              <w:autoSpaceDN w:val="0"/>
              <w:jc w:val="center"/>
              <w:textAlignment w:val="baseline"/>
              <w:rPr>
                <w:kern w:val="3"/>
              </w:rPr>
            </w:pPr>
            <w:r w:rsidRPr="00BA7457">
              <w:rPr>
                <w:kern w:val="3"/>
              </w:rPr>
              <w:t>201</w:t>
            </w:r>
            <w:r>
              <w:rPr>
                <w:kern w:val="3"/>
              </w:rPr>
              <w:t>3</w:t>
            </w:r>
            <w:r w:rsidRPr="00BA7457">
              <w:rPr>
                <w:kern w:val="3"/>
              </w:rPr>
              <w:t>.g. 4.cet.</w:t>
            </w:r>
          </w:p>
        </w:tc>
        <w:tc>
          <w:tcPr>
            <w:tcW w:w="1276" w:type="dxa"/>
            <w:vAlign w:val="center"/>
          </w:tcPr>
          <w:p w:rsidR="0017323A" w:rsidRPr="00BA7457" w:rsidRDefault="0017323A" w:rsidP="0046251E">
            <w:pPr>
              <w:suppressAutoHyphens/>
              <w:autoSpaceDN w:val="0"/>
              <w:jc w:val="center"/>
              <w:textAlignment w:val="baseline"/>
              <w:rPr>
                <w:kern w:val="3"/>
              </w:rPr>
            </w:pPr>
            <w:r>
              <w:rPr>
                <w:kern w:val="3"/>
              </w:rPr>
              <w:t>VARAM, SAM</w:t>
            </w:r>
          </w:p>
        </w:tc>
        <w:tc>
          <w:tcPr>
            <w:tcW w:w="1418" w:type="dxa"/>
            <w:vAlign w:val="center"/>
          </w:tcPr>
          <w:p w:rsidR="0017323A" w:rsidRPr="00BA7457" w:rsidRDefault="0017323A" w:rsidP="0046251E">
            <w:pPr>
              <w:suppressAutoHyphens/>
              <w:autoSpaceDN w:val="0"/>
              <w:jc w:val="center"/>
              <w:textAlignment w:val="baseline"/>
              <w:rPr>
                <w:kern w:val="3"/>
              </w:rPr>
            </w:pPr>
            <w:r w:rsidRPr="00BA7457">
              <w:rPr>
                <w:kern w:val="3"/>
              </w:rPr>
              <w:t>VRAA</w:t>
            </w:r>
          </w:p>
        </w:tc>
        <w:tc>
          <w:tcPr>
            <w:tcW w:w="1842" w:type="dxa"/>
            <w:vAlign w:val="center"/>
          </w:tcPr>
          <w:p w:rsidR="0017323A" w:rsidRPr="0074303F" w:rsidRDefault="0017323A" w:rsidP="0046251E">
            <w:pPr>
              <w:suppressAutoHyphens/>
              <w:autoSpaceDN w:val="0"/>
              <w:jc w:val="center"/>
              <w:textAlignment w:val="baseline"/>
              <w:rPr>
                <w:kern w:val="3"/>
              </w:rPr>
            </w:pPr>
            <w:r w:rsidRPr="0074303F">
              <w:rPr>
                <w:kern w:val="3"/>
              </w:rPr>
              <w:t>Izstrādāti</w:t>
            </w:r>
          </w:p>
          <w:p w:rsidR="0017323A" w:rsidRPr="00BA7457" w:rsidRDefault="0017323A" w:rsidP="0046251E">
            <w:pPr>
              <w:suppressAutoHyphens/>
              <w:autoSpaceDN w:val="0"/>
              <w:jc w:val="center"/>
              <w:textAlignment w:val="baseline"/>
              <w:rPr>
                <w:kern w:val="3"/>
              </w:rPr>
            </w:pPr>
            <w:r w:rsidRPr="0074303F">
              <w:rPr>
                <w:kern w:val="3"/>
              </w:rPr>
              <w:t>priekšlikumi mājas lapu un VIS publisko tīmekļa saskarņu drošības paaugstināšanai.</w:t>
            </w:r>
          </w:p>
        </w:tc>
        <w:tc>
          <w:tcPr>
            <w:tcW w:w="1985" w:type="dxa"/>
            <w:vAlign w:val="center"/>
          </w:tcPr>
          <w:p w:rsidR="0017323A" w:rsidRPr="002F1E01" w:rsidRDefault="0017323A" w:rsidP="0046251E">
            <w:pPr>
              <w:suppressAutoHyphens/>
              <w:autoSpaceDN w:val="0"/>
              <w:jc w:val="center"/>
              <w:textAlignment w:val="baseline"/>
              <w:rPr>
                <w:b/>
                <w:bCs/>
                <w:kern w:val="3"/>
              </w:rPr>
            </w:pPr>
            <w:r w:rsidRPr="00BA7457">
              <w:rPr>
                <w:kern w:val="3"/>
              </w:rPr>
              <w:t>Esošā valsts budžeta un</w:t>
            </w:r>
            <w:r>
              <w:rPr>
                <w:b/>
                <w:bCs/>
                <w:kern w:val="3"/>
              </w:rPr>
              <w:t xml:space="preserve"> </w:t>
            </w:r>
            <w:r w:rsidRPr="001A160E">
              <w:t xml:space="preserve"> </w:t>
            </w:r>
            <w:r>
              <w:t xml:space="preserve">ERAF projekta </w:t>
            </w:r>
            <w:r w:rsidRPr="002F1E01">
              <w:rPr>
                <w:kern w:val="3"/>
              </w:rPr>
              <w:t>„E-pakalpojumi un to infrastruktūras attīstība”</w:t>
            </w:r>
            <w:r>
              <w:t xml:space="preserve">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F1E01" w:rsidRDefault="0017323A" w:rsidP="0046251E">
            <w:pPr>
              <w:suppressAutoHyphens/>
              <w:autoSpaceDN w:val="0"/>
              <w:jc w:val="center"/>
              <w:textAlignment w:val="baseline"/>
              <w:rPr>
                <w:kern w:val="3"/>
              </w:rPr>
            </w:pPr>
            <w:r>
              <w:rPr>
                <w:kern w:val="3"/>
              </w:rPr>
              <w:t>Valsts pārvaldes IKT tehnisko resursu konsolidācija</w:t>
            </w:r>
          </w:p>
        </w:tc>
        <w:tc>
          <w:tcPr>
            <w:tcW w:w="4409" w:type="dxa"/>
            <w:vAlign w:val="center"/>
          </w:tcPr>
          <w:p w:rsidR="0017323A" w:rsidRPr="000D72EE" w:rsidRDefault="0017323A" w:rsidP="0046251E">
            <w:pPr>
              <w:suppressAutoHyphens/>
              <w:autoSpaceDN w:val="0"/>
              <w:jc w:val="both"/>
              <w:textAlignment w:val="baseline"/>
              <w:rPr>
                <w:kern w:val="3"/>
              </w:rPr>
            </w:pPr>
            <w:r>
              <w:rPr>
                <w:kern w:val="3"/>
              </w:rPr>
              <w:t xml:space="preserve">Pasākuma ietvaros tiks izstrādāta </w:t>
            </w:r>
            <w:r w:rsidRPr="002F1E01">
              <w:rPr>
                <w:kern w:val="3"/>
              </w:rPr>
              <w:t>kārtīb</w:t>
            </w:r>
            <w:r>
              <w:rPr>
                <w:kern w:val="3"/>
              </w:rPr>
              <w:t>a</w:t>
            </w:r>
            <w:r w:rsidRPr="002F1E01">
              <w:rPr>
                <w:kern w:val="3"/>
              </w:rPr>
              <w:t>, kādā izveido, uztur un izmanto vienotu tiešās pārvaldes iestāžu informācijas tehnoloģiju resursu katalogu</w:t>
            </w:r>
            <w:r>
              <w:rPr>
                <w:kern w:val="3"/>
              </w:rPr>
              <w:t>. Tāpat arī tiks a</w:t>
            </w:r>
            <w:r w:rsidRPr="002F1E01">
              <w:rPr>
                <w:kern w:val="3"/>
              </w:rPr>
              <w:t>pkopot</w:t>
            </w:r>
            <w:r>
              <w:rPr>
                <w:kern w:val="3"/>
              </w:rPr>
              <w:t>a</w:t>
            </w:r>
            <w:r w:rsidRPr="002F1E01">
              <w:rPr>
                <w:kern w:val="3"/>
              </w:rPr>
              <w:t xml:space="preserve"> un uzturēt</w:t>
            </w:r>
            <w:r>
              <w:rPr>
                <w:kern w:val="3"/>
              </w:rPr>
              <w:t>a</w:t>
            </w:r>
            <w:r w:rsidRPr="002F1E01">
              <w:rPr>
                <w:kern w:val="3"/>
              </w:rPr>
              <w:t xml:space="preserve"> informācij</w:t>
            </w:r>
            <w:r>
              <w:rPr>
                <w:kern w:val="3"/>
              </w:rPr>
              <w:t>a</w:t>
            </w:r>
            <w:r w:rsidRPr="002F1E01">
              <w:rPr>
                <w:kern w:val="3"/>
              </w:rPr>
              <w:t xml:space="preserve"> par optimizācijas rezultātā iegūtajiem brīvajiem (pieejamajiem) </w:t>
            </w:r>
            <w:r>
              <w:rPr>
                <w:kern w:val="3"/>
              </w:rPr>
              <w:t>i</w:t>
            </w:r>
            <w:r w:rsidRPr="002F1E01">
              <w:rPr>
                <w:kern w:val="3"/>
              </w:rPr>
              <w:t>nformācijas tehnoloģiju resursiem valsts pārvaldē</w:t>
            </w:r>
            <w:r>
              <w:rPr>
                <w:kern w:val="3"/>
              </w:rPr>
              <w:t xml:space="preserve">. Tiks turpināts VIS funkciju audits, izstrādājot priekšlikumus </w:t>
            </w:r>
            <w:r w:rsidRPr="002F1E01">
              <w:rPr>
                <w:kern w:val="3"/>
              </w:rPr>
              <w:t>par turpmāko valsts informācijas sistēmu attīstību un uzturēšanas nodrošināšanu</w:t>
            </w:r>
            <w:r>
              <w:rPr>
                <w:kern w:val="3"/>
              </w:rPr>
              <w:t>.</w:t>
            </w:r>
            <w:r w:rsidRPr="002F1E01">
              <w:rPr>
                <w:kern w:val="3"/>
              </w:rPr>
              <w:t xml:space="preserve"> </w:t>
            </w:r>
            <w:r w:rsidRPr="000D72EE">
              <w:rPr>
                <w:kern w:val="3"/>
              </w:rPr>
              <w:t>Rezultātā tiks sam</w:t>
            </w:r>
            <w:r>
              <w:rPr>
                <w:kern w:val="3"/>
              </w:rPr>
              <w:t>a</w:t>
            </w:r>
            <w:r w:rsidRPr="000D72EE">
              <w:rPr>
                <w:kern w:val="3"/>
              </w:rPr>
              <w:t xml:space="preserve">zinātas tiešās valsts pārvaldes </w:t>
            </w:r>
            <w:r>
              <w:rPr>
                <w:kern w:val="3"/>
              </w:rPr>
              <w:t>IK</w:t>
            </w:r>
            <w:r w:rsidRPr="000D72EE">
              <w:rPr>
                <w:kern w:val="3"/>
              </w:rPr>
              <w:t>T infrastruktūras izmaksas un paaugstināta standarta I</w:t>
            </w:r>
            <w:r>
              <w:rPr>
                <w:kern w:val="3"/>
              </w:rPr>
              <w:t>K</w:t>
            </w:r>
            <w:r w:rsidRPr="000D72EE">
              <w:rPr>
                <w:kern w:val="3"/>
              </w:rPr>
              <w:t>T pakalpojumu piegādes kvalitāte</w:t>
            </w:r>
            <w:r>
              <w:rPr>
                <w:kern w:val="3"/>
              </w:rPr>
              <w:t>.</w:t>
            </w:r>
          </w:p>
        </w:tc>
        <w:tc>
          <w:tcPr>
            <w:tcW w:w="1216" w:type="dxa"/>
            <w:vAlign w:val="center"/>
          </w:tcPr>
          <w:p w:rsidR="0017323A" w:rsidRPr="002F1E01" w:rsidRDefault="0017323A" w:rsidP="0046251E">
            <w:pPr>
              <w:suppressAutoHyphens/>
              <w:autoSpaceDN w:val="0"/>
              <w:jc w:val="center"/>
              <w:textAlignment w:val="baseline"/>
              <w:rPr>
                <w:kern w:val="3"/>
              </w:rPr>
            </w:pPr>
            <w:r>
              <w:rPr>
                <w:kern w:val="3"/>
              </w:rPr>
              <w:t>2011.g. 2.cet.</w:t>
            </w:r>
          </w:p>
        </w:tc>
        <w:tc>
          <w:tcPr>
            <w:tcW w:w="1276" w:type="dxa"/>
            <w:vAlign w:val="center"/>
          </w:tcPr>
          <w:p w:rsidR="0017323A" w:rsidRPr="002F1E01" w:rsidRDefault="0017323A" w:rsidP="0046251E">
            <w:pPr>
              <w:suppressAutoHyphens/>
              <w:autoSpaceDN w:val="0"/>
              <w:jc w:val="center"/>
              <w:textAlignment w:val="baseline"/>
              <w:rPr>
                <w:kern w:val="3"/>
              </w:rPr>
            </w:pPr>
            <w:r>
              <w:rPr>
                <w:kern w:val="3"/>
              </w:rPr>
              <w:t>VARAM</w:t>
            </w:r>
          </w:p>
        </w:tc>
        <w:tc>
          <w:tcPr>
            <w:tcW w:w="1418" w:type="dxa"/>
            <w:vAlign w:val="center"/>
          </w:tcPr>
          <w:p w:rsidR="0017323A" w:rsidRDefault="0017323A" w:rsidP="0046251E">
            <w:pPr>
              <w:suppressAutoHyphens/>
              <w:autoSpaceDN w:val="0"/>
              <w:jc w:val="center"/>
              <w:textAlignment w:val="baseline"/>
              <w:rPr>
                <w:kern w:val="3"/>
              </w:rPr>
            </w:pPr>
            <w:r>
              <w:rPr>
                <w:kern w:val="3"/>
              </w:rPr>
              <w:t>Visas ministrijas, VK</w:t>
            </w:r>
          </w:p>
        </w:tc>
        <w:tc>
          <w:tcPr>
            <w:tcW w:w="1842" w:type="dxa"/>
            <w:vAlign w:val="center"/>
          </w:tcPr>
          <w:p w:rsidR="0017323A" w:rsidRDefault="0017323A" w:rsidP="0046251E">
            <w:pPr>
              <w:suppressAutoHyphens/>
              <w:autoSpaceDN w:val="0"/>
              <w:jc w:val="center"/>
              <w:textAlignment w:val="baseline"/>
              <w:rPr>
                <w:kern w:val="3"/>
              </w:rPr>
            </w:pPr>
            <w:r>
              <w:rPr>
                <w:kern w:val="3"/>
              </w:rPr>
              <w:t>Izstrādāti attīstības plānošanas dokumenti un normatīvie akti.</w:t>
            </w:r>
          </w:p>
        </w:tc>
        <w:tc>
          <w:tcPr>
            <w:tcW w:w="1985" w:type="dxa"/>
            <w:vAlign w:val="center"/>
          </w:tcPr>
          <w:p w:rsidR="0017323A" w:rsidRDefault="0017323A" w:rsidP="0046251E">
            <w:pPr>
              <w:suppressAutoHyphens/>
              <w:autoSpaceDN w:val="0"/>
              <w:jc w:val="center"/>
              <w:textAlignment w:val="baseline"/>
              <w:rPr>
                <w:kern w:val="3"/>
              </w:rPr>
            </w:pPr>
            <w:r>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F1E01" w:rsidRDefault="0017323A" w:rsidP="0046251E">
            <w:pPr>
              <w:suppressAutoHyphens/>
              <w:autoSpaceDN w:val="0"/>
              <w:jc w:val="center"/>
              <w:textAlignment w:val="baseline"/>
              <w:rPr>
                <w:kern w:val="3"/>
              </w:rPr>
            </w:pPr>
            <w:r w:rsidRPr="002F1E01">
              <w:rPr>
                <w:kern w:val="3"/>
              </w:rPr>
              <w:t xml:space="preserve">VIS un valsts IKT </w:t>
            </w:r>
            <w:r>
              <w:rPr>
                <w:kern w:val="3"/>
              </w:rPr>
              <w:t xml:space="preserve">infrastruktūras </w:t>
            </w:r>
            <w:r w:rsidRPr="002F1E01">
              <w:rPr>
                <w:kern w:val="3"/>
              </w:rPr>
              <w:t>uzturēšana</w:t>
            </w:r>
          </w:p>
        </w:tc>
        <w:tc>
          <w:tcPr>
            <w:tcW w:w="4409" w:type="dxa"/>
            <w:vAlign w:val="center"/>
          </w:tcPr>
          <w:p w:rsidR="0017323A" w:rsidRPr="000D72EE" w:rsidRDefault="0017323A" w:rsidP="0046251E">
            <w:pPr>
              <w:suppressAutoHyphens/>
              <w:autoSpaceDN w:val="0"/>
              <w:jc w:val="both"/>
              <w:textAlignment w:val="baseline"/>
              <w:rPr>
                <w:kern w:val="3"/>
              </w:rPr>
            </w:pPr>
            <w:r>
              <w:rPr>
                <w:kern w:val="3"/>
              </w:rPr>
              <w:t>Tiks izstrādātas</w:t>
            </w:r>
            <w:r w:rsidRPr="002F1E01">
              <w:rPr>
                <w:kern w:val="3"/>
              </w:rPr>
              <w:t xml:space="preserve"> izmaiņas Valsts informācijas </w:t>
            </w:r>
            <w:r w:rsidRPr="00153832">
              <w:rPr>
                <w:kern w:val="3"/>
              </w:rPr>
              <w:t>sistēmu likumā un saistītajos normatīvajos aktos, lai aktualizētu VIS normatīvo bāzi atbilstoši esošajai situācijai, pilnveidojot VIS</w:t>
            </w:r>
            <w:r>
              <w:rPr>
                <w:kern w:val="3"/>
              </w:rPr>
              <w:t xml:space="preserve"> reģistrācijas principus, kā arī ieviešot mehānismu VIS uzturēšanas budžeta nodrošināšanai un nosakot atbilstošu laika periodu un finanšu līdzekļus normatīvo aktu izmaiņu rezultātā nepieciešamo VIS pielāgojumu veikšanai. Tiks izstrādātas jaunu VIS izstrādes vadlīnijas un </w:t>
            </w:r>
            <w:r w:rsidRPr="002F1E01">
              <w:rPr>
                <w:kern w:val="3"/>
              </w:rPr>
              <w:t>priekšlikum</w:t>
            </w:r>
            <w:r>
              <w:rPr>
                <w:kern w:val="3"/>
              </w:rPr>
              <w:t>i</w:t>
            </w:r>
            <w:r w:rsidRPr="002F1E01">
              <w:rPr>
                <w:kern w:val="3"/>
              </w:rPr>
              <w:t xml:space="preserve"> </w:t>
            </w:r>
            <w:r>
              <w:rPr>
                <w:kern w:val="3"/>
              </w:rPr>
              <w:t>par VIS</w:t>
            </w:r>
            <w:r w:rsidRPr="002F1E01">
              <w:rPr>
                <w:kern w:val="3"/>
              </w:rPr>
              <w:t xml:space="preserve"> attīstību</w:t>
            </w:r>
            <w:r>
              <w:rPr>
                <w:kern w:val="3"/>
              </w:rPr>
              <w:t xml:space="preserve">. Minētie pasākumi nodrošinās VIS racionālu attīstību un uzturēšanu.  </w:t>
            </w:r>
          </w:p>
        </w:tc>
        <w:tc>
          <w:tcPr>
            <w:tcW w:w="1216" w:type="dxa"/>
            <w:vAlign w:val="center"/>
          </w:tcPr>
          <w:p w:rsidR="0017323A" w:rsidRPr="00EE0E7D" w:rsidRDefault="0017323A" w:rsidP="0046251E">
            <w:pPr>
              <w:suppressAutoHyphens/>
              <w:autoSpaceDN w:val="0"/>
              <w:jc w:val="center"/>
              <w:textAlignment w:val="baseline"/>
              <w:rPr>
                <w:kern w:val="3"/>
              </w:rPr>
            </w:pPr>
            <w:r>
              <w:rPr>
                <w:kern w:val="3"/>
              </w:rPr>
              <w:t>2012</w:t>
            </w:r>
            <w:r w:rsidRPr="00EE0E7D">
              <w:rPr>
                <w:kern w:val="3"/>
              </w:rPr>
              <w:t>.g. 2.cet.</w:t>
            </w:r>
          </w:p>
        </w:tc>
        <w:tc>
          <w:tcPr>
            <w:tcW w:w="1276" w:type="dxa"/>
            <w:vAlign w:val="center"/>
          </w:tcPr>
          <w:p w:rsidR="0017323A" w:rsidRPr="002F1E01" w:rsidRDefault="0017323A" w:rsidP="0046251E">
            <w:pPr>
              <w:suppressAutoHyphens/>
              <w:autoSpaceDN w:val="0"/>
              <w:jc w:val="center"/>
              <w:textAlignment w:val="baseline"/>
              <w:rPr>
                <w:kern w:val="3"/>
              </w:rPr>
            </w:pPr>
            <w:r>
              <w:rPr>
                <w:kern w:val="3"/>
              </w:rPr>
              <w:t>VARAM</w:t>
            </w:r>
          </w:p>
        </w:tc>
        <w:tc>
          <w:tcPr>
            <w:tcW w:w="1418" w:type="dxa"/>
            <w:vAlign w:val="center"/>
          </w:tcPr>
          <w:p w:rsidR="0017323A" w:rsidRPr="00FE053E" w:rsidRDefault="0017323A" w:rsidP="0046251E">
            <w:pPr>
              <w:suppressAutoHyphens/>
              <w:autoSpaceDN w:val="0"/>
              <w:jc w:val="center"/>
              <w:textAlignment w:val="baseline"/>
              <w:rPr>
                <w:kern w:val="3"/>
                <w:u w:val="single"/>
              </w:rPr>
            </w:pPr>
            <w:r w:rsidRPr="00FE053E">
              <w:rPr>
                <w:kern w:val="3"/>
                <w:u w:val="single"/>
              </w:rPr>
              <w:t>SAM</w:t>
            </w:r>
          </w:p>
        </w:tc>
        <w:tc>
          <w:tcPr>
            <w:tcW w:w="1842" w:type="dxa"/>
            <w:vAlign w:val="center"/>
          </w:tcPr>
          <w:p w:rsidR="0017323A" w:rsidRPr="002F1E01" w:rsidRDefault="0017323A" w:rsidP="0046251E">
            <w:pPr>
              <w:suppressAutoHyphens/>
              <w:autoSpaceDN w:val="0"/>
              <w:jc w:val="center"/>
              <w:textAlignment w:val="baseline"/>
              <w:rPr>
                <w:kern w:val="3"/>
              </w:rPr>
            </w:pPr>
            <w:r>
              <w:rPr>
                <w:kern w:val="3"/>
              </w:rPr>
              <w:t>Izstrādāti normatīvie akti un priekšlikumi VIS attīstībā.</w:t>
            </w:r>
          </w:p>
        </w:tc>
        <w:tc>
          <w:tcPr>
            <w:tcW w:w="1985" w:type="dxa"/>
            <w:vAlign w:val="center"/>
          </w:tcPr>
          <w:p w:rsidR="0017323A" w:rsidRPr="00774DD9" w:rsidRDefault="0017323A" w:rsidP="0046251E">
            <w:pPr>
              <w:suppressAutoHyphens/>
              <w:autoSpaceDN w:val="0"/>
              <w:jc w:val="center"/>
              <w:textAlignment w:val="baseline"/>
              <w:rPr>
                <w:kern w:val="3"/>
              </w:rPr>
            </w:pPr>
            <w:r w:rsidRPr="00774DD9">
              <w:rPr>
                <w:kern w:val="3"/>
              </w:rPr>
              <w:t>Esošā valsts budžeta ietvaros.</w:t>
            </w:r>
          </w:p>
        </w:tc>
      </w:tr>
      <w:tr w:rsidR="0017323A" w:rsidRPr="007B3719" w:rsidTr="00F04DA9">
        <w:trPr>
          <w:trHeight w:val="1250"/>
        </w:trPr>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F1E01" w:rsidRDefault="0017323A" w:rsidP="0046251E">
            <w:pPr>
              <w:tabs>
                <w:tab w:val="left" w:pos="540"/>
              </w:tabs>
              <w:suppressAutoHyphens/>
              <w:autoSpaceDN w:val="0"/>
              <w:jc w:val="center"/>
              <w:textAlignment w:val="baseline"/>
              <w:rPr>
                <w:kern w:val="3"/>
              </w:rPr>
            </w:pPr>
            <w:r w:rsidRPr="0079562F">
              <w:rPr>
                <w:kern w:val="3"/>
              </w:rPr>
              <w:t>Vienota autentifikācijas mehānisma ieviešana VIS</w:t>
            </w:r>
          </w:p>
        </w:tc>
        <w:tc>
          <w:tcPr>
            <w:tcW w:w="4409" w:type="dxa"/>
            <w:vAlign w:val="center"/>
          </w:tcPr>
          <w:p w:rsidR="0017323A" w:rsidRPr="002F1E01" w:rsidRDefault="0017323A" w:rsidP="0046251E">
            <w:pPr>
              <w:suppressAutoHyphens/>
              <w:autoSpaceDN w:val="0"/>
              <w:jc w:val="both"/>
              <w:textAlignment w:val="baseline"/>
              <w:rPr>
                <w:kern w:val="3"/>
              </w:rPr>
            </w:pPr>
            <w:r>
              <w:rPr>
                <w:kern w:val="3"/>
              </w:rPr>
              <w:t xml:space="preserve">Tiks izstrādāta koncepcija vienota autentifikācijas mehānisma ieviešanai VIS. Tādējādi tiks iegūta augstāka drošība VIS jomā, jo nebūs jāuztur vairākas viena lietotāja identitātes. </w:t>
            </w:r>
          </w:p>
        </w:tc>
        <w:tc>
          <w:tcPr>
            <w:tcW w:w="1216" w:type="dxa"/>
            <w:vAlign w:val="center"/>
          </w:tcPr>
          <w:p w:rsidR="0017323A" w:rsidRPr="002F1E01" w:rsidRDefault="0017323A" w:rsidP="0046251E">
            <w:pPr>
              <w:suppressAutoHyphens/>
              <w:autoSpaceDN w:val="0"/>
              <w:jc w:val="center"/>
              <w:textAlignment w:val="baseline"/>
              <w:rPr>
                <w:kern w:val="3"/>
              </w:rPr>
            </w:pPr>
            <w:r>
              <w:rPr>
                <w:kern w:val="3"/>
              </w:rPr>
              <w:t>2011.g. 2.cet.</w:t>
            </w:r>
          </w:p>
        </w:tc>
        <w:tc>
          <w:tcPr>
            <w:tcW w:w="1276" w:type="dxa"/>
            <w:vAlign w:val="center"/>
          </w:tcPr>
          <w:p w:rsidR="0017323A" w:rsidRPr="002F1E01" w:rsidRDefault="0017323A" w:rsidP="0046251E">
            <w:pPr>
              <w:suppressAutoHyphens/>
              <w:autoSpaceDN w:val="0"/>
              <w:jc w:val="center"/>
              <w:textAlignment w:val="baseline"/>
              <w:rPr>
                <w:kern w:val="3"/>
              </w:rPr>
            </w:pPr>
            <w:r>
              <w:rPr>
                <w:kern w:val="3"/>
              </w:rPr>
              <w:t>VARAM</w:t>
            </w:r>
          </w:p>
        </w:tc>
        <w:tc>
          <w:tcPr>
            <w:tcW w:w="1418" w:type="dxa"/>
            <w:vAlign w:val="center"/>
          </w:tcPr>
          <w:p w:rsidR="0017323A" w:rsidRPr="002F1E01" w:rsidRDefault="0017323A" w:rsidP="0046251E">
            <w:pPr>
              <w:suppressAutoHyphens/>
              <w:autoSpaceDN w:val="0"/>
              <w:jc w:val="center"/>
              <w:textAlignment w:val="baseline"/>
              <w:rPr>
                <w:kern w:val="3"/>
              </w:rPr>
            </w:pPr>
            <w:r>
              <w:rPr>
                <w:kern w:val="3"/>
              </w:rPr>
              <w:t>Visas ministrijas, VK</w:t>
            </w:r>
          </w:p>
        </w:tc>
        <w:tc>
          <w:tcPr>
            <w:tcW w:w="1842" w:type="dxa"/>
            <w:vAlign w:val="center"/>
          </w:tcPr>
          <w:p w:rsidR="0017323A" w:rsidRPr="002F1E01" w:rsidRDefault="0017323A" w:rsidP="0046251E">
            <w:pPr>
              <w:suppressAutoHyphens/>
              <w:autoSpaceDN w:val="0"/>
              <w:jc w:val="center"/>
              <w:textAlignment w:val="baseline"/>
              <w:rPr>
                <w:kern w:val="3"/>
              </w:rPr>
            </w:pPr>
            <w:r>
              <w:rPr>
                <w:kern w:val="3"/>
              </w:rPr>
              <w:t>Izstrādāts attīstības plānošanas dokuments.</w:t>
            </w:r>
          </w:p>
        </w:tc>
        <w:tc>
          <w:tcPr>
            <w:tcW w:w="1985" w:type="dxa"/>
            <w:vAlign w:val="center"/>
          </w:tcPr>
          <w:p w:rsidR="0017323A" w:rsidRPr="007645E8" w:rsidRDefault="0017323A" w:rsidP="0046251E">
            <w:pPr>
              <w:suppressAutoHyphens/>
              <w:autoSpaceDN w:val="0"/>
              <w:jc w:val="center"/>
              <w:textAlignment w:val="baseline"/>
              <w:rPr>
                <w:kern w:val="3"/>
              </w:rPr>
            </w:pPr>
            <w:r w:rsidRPr="007645E8">
              <w:rPr>
                <w:kern w:val="3"/>
              </w:rPr>
              <w:t xml:space="preserve">Esošā </w:t>
            </w:r>
            <w:r>
              <w:rPr>
                <w:kern w:val="3"/>
              </w:rPr>
              <w:t>valsts budžeta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rFonts w:ascii="Calibri" w:hAnsi="Calibri" w:cs="Calibri"/>
                <w:b/>
                <w:bCs/>
                <w:kern w:val="3"/>
              </w:rPr>
            </w:pPr>
            <w:r w:rsidRPr="00001BA3">
              <w:rPr>
                <w:kern w:val="3"/>
              </w:rPr>
              <w:t>Vienotā ģeotelpiskās informācijas portāla izveidošana un nozaru ĢIS sasaiste ar portālu</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Ģeogrāfiskās informācijas portāla izveidošana ar mērķi nodrošināt publiski pieejamus ģeotelpiskos datus un ģeotelpiskās informācijas pamatpakalpojumus</w:t>
            </w:r>
            <w:r>
              <w:rPr>
                <w:kern w:val="3"/>
              </w:rPr>
              <w:t xml:space="preserve"> elektroniskā formā</w:t>
            </w:r>
            <w:r w:rsidRPr="007B3719">
              <w:rPr>
                <w:kern w:val="3"/>
              </w:rPr>
              <w:t xml:space="preserve">. Portāls kalpos kā vienots pieejas punkts valsts un pašvaldību ģeotelpiskajai informācijai ar iespējām veikt ģeotelpisko datu meklēšanu, skatīšanos, lejupielādēšanu un datu koordinētu sistēmu transformāciju vienotā sistēmā. Būtiski tiek samazināts iedzīvotāju administratīvais slogs gadījumos, kad ir interese par konkrēta zemes apgabala plānojumu, infrastruktūru u.c., jo nebūs jāapmeklē vairākas iestādes. </w:t>
            </w:r>
          </w:p>
        </w:tc>
        <w:tc>
          <w:tcPr>
            <w:tcW w:w="1216" w:type="dxa"/>
            <w:vAlign w:val="center"/>
          </w:tcPr>
          <w:p w:rsidR="0017323A" w:rsidRPr="00036EF7" w:rsidRDefault="0017323A" w:rsidP="0046251E">
            <w:pPr>
              <w:suppressAutoHyphens/>
              <w:autoSpaceDN w:val="0"/>
              <w:jc w:val="center"/>
              <w:textAlignment w:val="baseline"/>
              <w:rPr>
                <w:rFonts w:ascii="Calibri" w:hAnsi="Calibri" w:cs="Calibri"/>
                <w:b/>
                <w:bCs/>
                <w:kern w:val="3"/>
              </w:rPr>
            </w:pPr>
            <w:r w:rsidRPr="00415E65">
              <w:rPr>
                <w:kern w:val="3"/>
              </w:rPr>
              <w:t>201</w:t>
            </w:r>
            <w:r>
              <w:rPr>
                <w:kern w:val="3"/>
              </w:rPr>
              <w:t>2</w:t>
            </w:r>
            <w:r w:rsidRPr="00415E65">
              <w:rPr>
                <w:kern w:val="3"/>
              </w:rPr>
              <w:t xml:space="preserve">.g. </w:t>
            </w:r>
            <w:r>
              <w:rPr>
                <w:kern w:val="3"/>
              </w:rPr>
              <w:t>3</w:t>
            </w:r>
            <w:r w:rsidRPr="00415E65">
              <w:rPr>
                <w:kern w:val="3"/>
              </w:rPr>
              <w:t>.cet.</w:t>
            </w:r>
          </w:p>
        </w:tc>
        <w:tc>
          <w:tcPr>
            <w:tcW w:w="1276" w:type="dxa"/>
            <w:vAlign w:val="center"/>
          </w:tcPr>
          <w:p w:rsidR="0017323A" w:rsidRPr="007B3719" w:rsidRDefault="0017323A" w:rsidP="0046251E">
            <w:pPr>
              <w:suppressAutoHyphens/>
              <w:autoSpaceDN w:val="0"/>
              <w:jc w:val="center"/>
              <w:textAlignment w:val="baseline"/>
              <w:rPr>
                <w:rFonts w:ascii="Calibri" w:hAnsi="Calibri" w:cs="Calibri"/>
                <w:b/>
                <w:bCs/>
                <w:kern w:val="3"/>
              </w:rPr>
            </w:pPr>
            <w:r w:rsidRPr="007B3719">
              <w:rPr>
                <w:kern w:val="3"/>
              </w:rPr>
              <w:t>VRAA</w:t>
            </w:r>
          </w:p>
        </w:tc>
        <w:tc>
          <w:tcPr>
            <w:tcW w:w="1418" w:type="dxa"/>
            <w:vAlign w:val="center"/>
          </w:tcPr>
          <w:p w:rsidR="0017323A" w:rsidRPr="007B3719" w:rsidRDefault="0017323A" w:rsidP="0046251E">
            <w:pPr>
              <w:suppressAutoHyphens/>
              <w:autoSpaceDN w:val="0"/>
              <w:jc w:val="center"/>
              <w:textAlignment w:val="baseline"/>
              <w:rPr>
                <w:rFonts w:ascii="Calibri" w:hAnsi="Calibri" w:cs="Calibri"/>
                <w:b/>
                <w:bCs/>
                <w:kern w:val="3"/>
              </w:rPr>
            </w:pPr>
            <w:r w:rsidRPr="007B3719">
              <w:rPr>
                <w:kern w:val="3"/>
              </w:rPr>
              <w:t>VZD, LVĢMC, LĢIA, IeM, VAS „Latvijas valsts ceļi”, Ventspils pilsētas dome, Kurzemes plānošanas reģions</w:t>
            </w:r>
          </w:p>
        </w:tc>
        <w:tc>
          <w:tcPr>
            <w:tcW w:w="1842" w:type="dxa"/>
            <w:vAlign w:val="center"/>
          </w:tcPr>
          <w:p w:rsidR="0017323A" w:rsidRPr="007B3719" w:rsidRDefault="0017323A" w:rsidP="0046251E">
            <w:pPr>
              <w:suppressAutoHyphens/>
              <w:autoSpaceDN w:val="0"/>
              <w:jc w:val="center"/>
              <w:textAlignment w:val="baseline"/>
              <w:rPr>
                <w:rFonts w:ascii="Calibri" w:hAnsi="Calibri" w:cs="Calibri"/>
                <w:b/>
                <w:bCs/>
                <w:kern w:val="3"/>
              </w:rPr>
            </w:pPr>
            <w:r w:rsidRPr="007B3719">
              <w:rPr>
                <w:kern w:val="3"/>
              </w:rPr>
              <w:t>Izveidots informācijas portāls.</w:t>
            </w:r>
          </w:p>
        </w:tc>
        <w:tc>
          <w:tcPr>
            <w:tcW w:w="1985" w:type="dxa"/>
            <w:vAlign w:val="center"/>
          </w:tcPr>
          <w:p w:rsidR="0017323A" w:rsidRPr="007B3719" w:rsidRDefault="0017323A" w:rsidP="0046251E">
            <w:pPr>
              <w:suppressAutoHyphens/>
              <w:autoSpaceDN w:val="0"/>
              <w:jc w:val="center"/>
              <w:textAlignment w:val="baseline"/>
              <w:rPr>
                <w:rFonts w:ascii="Calibri" w:hAnsi="Calibri" w:cs="Calibri"/>
                <w:b/>
                <w:bCs/>
                <w:kern w:val="3"/>
              </w:rPr>
            </w:pPr>
            <w:r w:rsidRPr="007B3719">
              <w:rPr>
                <w:kern w:val="3"/>
              </w:rPr>
              <w:t>ERAF projekta „Vienotā ģeotelpiskās informācijas portāla izveidošana un nozaru ĢIS sasaiste ar portālu”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Valsts ģeotelpisko pamatdatu informācijas infrastruktūras izveide</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 xml:space="preserve">Tiks izveidota un ieviesta ģeotelpisko pamatdatu infrastruktūra un vienota ģeotelpisko pamatdatu izveides, apstrādes un izplatīšanas informācijas sistēma, kas nodrošinās ģeogrāfiskās informācijas pieejamību elektroniski, vienlaikus samazinot ar datu izveidi un apriti saistītās izmaksas un uzlabojot procesu kontroli. </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w:t>
            </w:r>
            <w:r>
              <w:rPr>
                <w:kern w:val="3"/>
              </w:rPr>
              <w:t>2</w:t>
            </w:r>
            <w:r w:rsidRPr="00236BF5">
              <w:rPr>
                <w:kern w:val="3"/>
              </w:rPr>
              <w:t xml:space="preserve">.g. </w:t>
            </w:r>
            <w:r>
              <w:rPr>
                <w:kern w:val="3"/>
              </w:rPr>
              <w:t>2</w:t>
            </w:r>
            <w:r w:rsidRPr="00236BF5">
              <w:rPr>
                <w:kern w:val="3"/>
              </w:rPr>
              <w:t>.cet.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LĢIA</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Izveidota valsts informācijas sistēma. </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„Valsts ģeotelpisko pamatdatu informācijas infrastruktūras izveide”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Pašvaldību vienotās informācijas sistēmas funkcionalitātes paplašināšana </w:t>
            </w:r>
          </w:p>
        </w:tc>
        <w:tc>
          <w:tcPr>
            <w:tcW w:w="4409" w:type="dxa"/>
            <w:vAlign w:val="center"/>
          </w:tcPr>
          <w:p w:rsidR="0017323A" w:rsidRPr="00236BF5" w:rsidRDefault="0017323A" w:rsidP="0046251E">
            <w:pPr>
              <w:suppressAutoHyphens/>
              <w:autoSpaceDN w:val="0"/>
              <w:jc w:val="both"/>
              <w:textAlignment w:val="baseline"/>
              <w:rPr>
                <w:color w:val="FF0000"/>
                <w:kern w:val="3"/>
              </w:rPr>
            </w:pPr>
            <w:r w:rsidRPr="00236BF5">
              <w:rPr>
                <w:kern w:val="3"/>
              </w:rPr>
              <w:t xml:space="preserve">Pašvaldību vienotās informācijas sistēmas funkcionalitātes paplašināšana ar mērķi nodrošināt pašvaldību darbiniekus ar datiem no </w:t>
            </w:r>
            <w:r>
              <w:rPr>
                <w:kern w:val="3"/>
              </w:rPr>
              <w:t>VIS</w:t>
            </w:r>
            <w:r w:rsidRPr="00236BF5">
              <w:rPr>
                <w:kern w:val="3"/>
              </w:rPr>
              <w:t xml:space="preserve"> un </w:t>
            </w:r>
            <w:r>
              <w:rPr>
                <w:kern w:val="3"/>
              </w:rPr>
              <w:t>izveidot iedzīvotājiem e-</w:t>
            </w:r>
            <w:r w:rsidRPr="00236BF5">
              <w:rPr>
                <w:kern w:val="3"/>
              </w:rPr>
              <w:t>pakalpojumus</w:t>
            </w:r>
            <w:r>
              <w:rPr>
                <w:kern w:val="3"/>
              </w:rPr>
              <w:t xml:space="preserve">. </w:t>
            </w:r>
            <w:r>
              <w:t>Tiks izveidoti nekustamā īpašuma nodokļu aprēķināšanas moduļi, nodrošinātas saskarnes datu apmaiņai un pielāgotas pašvaldību informācijas sistēmas.</w:t>
            </w:r>
          </w:p>
        </w:tc>
        <w:tc>
          <w:tcPr>
            <w:tcW w:w="1216" w:type="dxa"/>
            <w:vAlign w:val="center"/>
          </w:tcPr>
          <w:p w:rsidR="0017323A" w:rsidRPr="00236BF5" w:rsidRDefault="0017323A" w:rsidP="0046251E">
            <w:pPr>
              <w:suppressAutoHyphens/>
              <w:autoSpaceDN w:val="0"/>
              <w:jc w:val="center"/>
              <w:textAlignment w:val="baseline"/>
              <w:rPr>
                <w:kern w:val="3"/>
              </w:rPr>
            </w:pPr>
            <w:r w:rsidRPr="00415E65">
              <w:rPr>
                <w:kern w:val="3"/>
              </w:rPr>
              <w:t>2011.g. 2.cet.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VRAA</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VZD, Rēzeknes novada dome, Ilūkstes novada dome, Dundagas novada dome, Ventspils pilsētas dome, Gulbenes pilsētas dome</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Uzlabota valsts informācijas sistēma. </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„Pašvaldības vienotās informācijas sistēmas funkcionalitātes paplašināšana saskaņā ar administratīvi teritoriālo reformu, divi e</w:t>
            </w:r>
            <w:r w:rsidRPr="00236BF5">
              <w:rPr>
                <w:kern w:val="3"/>
              </w:rPr>
              <w:noBreakHyphen/>
              <w:t>pakalpojumi iedzīvotājiem, pakalpojumu centru darbinieku darba vietas programmatūras izmēģinājumprojekts „Sasaiste ar būvniecības informācijas sistēmu, sociālo pārvalžu moduļu attīstība, dzimtsarakstu funkcijas izpildes elektronizācijas pilnveidošana” un „Pašvaldības vienotās informācijas sistēmas pakalpojumu centru programmatūras ieviešana novados, e-pakalpojumu izstrāde iedzīvotājiem, datu migrācija uz jaunu platformu, sadarbspējas nodrošināšana ar Valsts informācijas sistēmu savietotāju”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Default="0017323A" w:rsidP="0046251E">
            <w:pPr>
              <w:autoSpaceDN w:val="0"/>
              <w:jc w:val="center"/>
              <w:textAlignment w:val="baseline"/>
            </w:pPr>
            <w:r>
              <w:t>Pašvaldību teritorijas attīstības plānošanas, infrastruktūras un nekustamo īpašumu pārvaldības un uzraudzības informācijas sistēmas izveide</w:t>
            </w:r>
          </w:p>
        </w:tc>
        <w:tc>
          <w:tcPr>
            <w:tcW w:w="4409" w:type="dxa"/>
            <w:vAlign w:val="center"/>
          </w:tcPr>
          <w:p w:rsidR="0017323A" w:rsidRDefault="0017323A" w:rsidP="0046251E">
            <w:pPr>
              <w:autoSpaceDN w:val="0"/>
              <w:jc w:val="both"/>
              <w:textAlignment w:val="baseline"/>
            </w:pPr>
            <w:r>
              <w:t>Tiks izstrādāta teritorijas attīstības plānošanas, infrastruktūras un nekustamo īpašumu pārvaldības informācijas sistēma (TAPIS), kas nodrošinās efektīvas teritorijas plānošanas un nekustamā īpašuma pārvaldīšanas iespējas. Sistēmā tiks uzglabāti vietējās pašvaldības teritorijas plānojuma grafiskie un teksta dati – informācija par zemesgabalu esošo un plānoto (atļauto) izmantošana, t.sk. apbūve, aprobežojumi un apgrūtinājumi teritorijas izmantošanā. Sistēmas ieviešana dos iespējas pašvaldībām pilnvērtīgi veikt plānošanas funkciju, atvieglos būvvalžu ikdienas darbu, gatavojot plānošanas un arhitektūras uzdevumus, darba uzdevumus detālplānojumu un zemes ierīcības projektu izstrādei. Pasākuma ietvaros tiks nodrošināta sistēmas izmēģinājuma ieviešana sākotnēji 1.kārtā 5 pašvaldībās un 2.kārtā – 20 Latvijas pašvaldībās.</w:t>
            </w:r>
          </w:p>
        </w:tc>
        <w:tc>
          <w:tcPr>
            <w:tcW w:w="1216" w:type="dxa"/>
            <w:vAlign w:val="center"/>
          </w:tcPr>
          <w:p w:rsidR="0017323A" w:rsidRDefault="0017323A" w:rsidP="0046251E">
            <w:pPr>
              <w:autoSpaceDN w:val="0"/>
              <w:jc w:val="center"/>
              <w:textAlignment w:val="baseline"/>
            </w:pPr>
            <w:r>
              <w:t>2013.g. 2.cet.</w:t>
            </w:r>
          </w:p>
        </w:tc>
        <w:tc>
          <w:tcPr>
            <w:tcW w:w="1276" w:type="dxa"/>
            <w:vAlign w:val="center"/>
          </w:tcPr>
          <w:p w:rsidR="0017323A" w:rsidRDefault="0017323A" w:rsidP="0046251E">
            <w:pPr>
              <w:autoSpaceDN w:val="0"/>
              <w:jc w:val="center"/>
              <w:textAlignment w:val="baseline"/>
            </w:pPr>
            <w:r>
              <w:t>VRAA</w:t>
            </w:r>
          </w:p>
        </w:tc>
        <w:tc>
          <w:tcPr>
            <w:tcW w:w="1418" w:type="dxa"/>
            <w:vAlign w:val="center"/>
          </w:tcPr>
          <w:p w:rsidR="0017323A" w:rsidRDefault="0017323A" w:rsidP="0046251E">
            <w:pPr>
              <w:autoSpaceDN w:val="0"/>
              <w:jc w:val="center"/>
              <w:textAlignment w:val="baseline"/>
            </w:pPr>
            <w:r>
              <w:t>VZD, LĢIA,</w:t>
            </w:r>
          </w:p>
          <w:p w:rsidR="0017323A" w:rsidRDefault="0017323A" w:rsidP="0046251E">
            <w:pPr>
              <w:autoSpaceDN w:val="0"/>
              <w:jc w:val="center"/>
              <w:textAlignment w:val="baseline"/>
            </w:pPr>
            <w:r>
              <w:t xml:space="preserve">EM, Cēsu novada dome, Kuldīgas novada dome, Ventspils pilsētas dome, </w:t>
            </w:r>
          </w:p>
          <w:p w:rsidR="0017323A" w:rsidRDefault="0017323A" w:rsidP="0046251E">
            <w:pPr>
              <w:autoSpaceDN w:val="0"/>
              <w:jc w:val="center"/>
              <w:textAlignment w:val="baseline"/>
            </w:pPr>
            <w:r>
              <w:t xml:space="preserve">Madonas novada pašvaldība, Durbes novada pašvaldība, plānošanas reģioni </w:t>
            </w:r>
          </w:p>
        </w:tc>
        <w:tc>
          <w:tcPr>
            <w:tcW w:w="1842" w:type="dxa"/>
            <w:vAlign w:val="center"/>
          </w:tcPr>
          <w:p w:rsidR="0017323A" w:rsidRDefault="0017323A" w:rsidP="0046251E">
            <w:pPr>
              <w:autoSpaceDN w:val="0"/>
              <w:jc w:val="center"/>
              <w:textAlignment w:val="baseline"/>
            </w:pPr>
            <w:r>
              <w:t>Izstrādāta valsts informācijas sistēma.</w:t>
            </w:r>
          </w:p>
        </w:tc>
        <w:tc>
          <w:tcPr>
            <w:tcW w:w="1985" w:type="dxa"/>
            <w:vAlign w:val="center"/>
          </w:tcPr>
          <w:p w:rsidR="0017323A" w:rsidRDefault="0017323A" w:rsidP="0046251E">
            <w:pPr>
              <w:autoSpaceDN w:val="0"/>
              <w:jc w:val="center"/>
              <w:textAlignment w:val="baseline"/>
            </w:pPr>
            <w:r>
              <w:rPr>
                <w:color w:val="000000"/>
              </w:rPr>
              <w:t xml:space="preserve">ERAF projekta „Pašvaldību teritorijas plānošanas, infrastruktūras un nekustamo īpašumu pārvaldības un uzraudzības informācijas sistēmas – 1.kārta”, „Pašvaldību teritorijas plānošanas, infrastruktūras un nekustamo īpašumu pārvaldības un uzraudzības informācijas sistēmas </w:t>
            </w:r>
            <w:r w:rsidRPr="009E1F6D">
              <w:rPr>
                <w:color w:val="000000"/>
              </w:rPr>
              <w:t xml:space="preserve">ieviešana novados – 2.kārta” un „Ģeogrāfisko informācijas sistēmu datu apmaiņas formāta izveide telpiskās un teritorijas plānošanas vajadzībām saskaņā ar </w:t>
            </w:r>
            <w:r w:rsidRPr="009E1F6D">
              <w:rPr>
                <w:i/>
                <w:iCs/>
                <w:color w:val="000000"/>
              </w:rPr>
              <w:t>INSPIRE</w:t>
            </w:r>
            <w:r w:rsidRPr="009E1F6D">
              <w:rPr>
                <w:color w:val="000000"/>
              </w:rPr>
              <w:t xml:space="preserve"> direktīvu” ietvaros</w:t>
            </w:r>
            <w:r>
              <w:rPr>
                <w:color w:val="000000"/>
              </w:rPr>
              <w:t>.</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Elektronisko iepirkumu sistēmas pilnveidošana</w:t>
            </w:r>
          </w:p>
        </w:tc>
        <w:tc>
          <w:tcPr>
            <w:tcW w:w="4409" w:type="dxa"/>
            <w:vAlign w:val="center"/>
          </w:tcPr>
          <w:p w:rsidR="0017323A" w:rsidRPr="007C50EE" w:rsidRDefault="0017323A" w:rsidP="0046251E">
            <w:pPr>
              <w:jc w:val="both"/>
            </w:pPr>
            <w:r>
              <w:t>Pasākuma ietvaros tiks nodrošināta e-</w:t>
            </w:r>
            <w:r w:rsidRPr="007C50EE">
              <w:t>iepirkumu sistēmas e</w:t>
            </w:r>
            <w:r>
              <w:t xml:space="preserve">lektronisko </w:t>
            </w:r>
            <w:r w:rsidRPr="007C50EE">
              <w:t>konkursu un e</w:t>
            </w:r>
            <w:r>
              <w:t xml:space="preserve">lektronisko </w:t>
            </w:r>
            <w:r w:rsidRPr="007C50EE">
              <w:t>izsoļu funkcionalitātes attīstība</w:t>
            </w:r>
            <w:r>
              <w:t>. T</w:t>
            </w:r>
            <w:r w:rsidRPr="007C50EE">
              <w:t>iks nodrošināta vairāku iepirkuma procesu elektronizācija un atsevišķu reģistru integrācija publisko iepirkumu procedūru izpildes vajadzībām, tajā skaitā, integrācija ar citu ES valstu e</w:t>
            </w:r>
            <w:r>
              <w:t>-</w:t>
            </w:r>
            <w:r w:rsidRPr="007C50EE">
              <w:t xml:space="preserve">iepirkuma sistēmām vai vienotu ES standartu pārņemšana. </w:t>
            </w:r>
          </w:p>
          <w:p w:rsidR="0017323A" w:rsidRPr="00236BF5" w:rsidRDefault="0017323A" w:rsidP="0046251E">
            <w:pPr>
              <w:suppressAutoHyphens/>
              <w:autoSpaceDN w:val="0"/>
              <w:jc w:val="both"/>
              <w:textAlignment w:val="baseline"/>
              <w:rPr>
                <w:kern w:val="3"/>
              </w:rPr>
            </w:pP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2013.g. 4.cet.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VRAA</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Visas ministrijas, pašvaldības</w:t>
            </w:r>
            <w:r>
              <w:rPr>
                <w:kern w:val="3"/>
              </w:rPr>
              <w:t>, VK</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Veikti uzlabojumi valsts informācijas sistēmā. </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„Elektronisko iepirkumu sistēmas e-katalogu funkcionalitātes attīstība” un „</w:t>
            </w:r>
            <w:r w:rsidRPr="00236BF5">
              <w:rPr>
                <w:color w:val="000000"/>
                <w:kern w:val="3"/>
              </w:rPr>
              <w:t xml:space="preserve">Elektronisko iepirkumu sistēmas </w:t>
            </w:r>
            <w:r w:rsidRPr="00236BF5">
              <w:rPr>
                <w:color w:val="000000"/>
                <w:kern w:val="3"/>
              </w:rPr>
              <w:br/>
              <w:t>e-konkursu un e-izsoļu funkcionalitātes attīstība</w:t>
            </w:r>
            <w:r w:rsidRPr="00236BF5">
              <w:rPr>
                <w:kern w:val="3"/>
              </w:rPr>
              <w:t>” ietvaros.</w:t>
            </w:r>
          </w:p>
        </w:tc>
      </w:tr>
      <w:tr w:rsidR="0017323A" w:rsidRPr="00A47CC9" w:rsidTr="007531BD">
        <w:tc>
          <w:tcPr>
            <w:tcW w:w="674" w:type="dxa"/>
          </w:tcPr>
          <w:p w:rsidR="0017323A" w:rsidRPr="00A47CC9"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A47CC9" w:rsidRDefault="0017323A" w:rsidP="0046251E">
            <w:pPr>
              <w:suppressAutoHyphens/>
              <w:autoSpaceDN w:val="0"/>
              <w:jc w:val="center"/>
              <w:textAlignment w:val="baseline"/>
              <w:rPr>
                <w:kern w:val="3"/>
              </w:rPr>
            </w:pPr>
            <w:r w:rsidRPr="00A47CC9">
              <w:rPr>
                <w:kern w:val="3"/>
              </w:rPr>
              <w:t>Vienota fizisko personu reģistra izveide</w:t>
            </w:r>
          </w:p>
        </w:tc>
        <w:tc>
          <w:tcPr>
            <w:tcW w:w="4409" w:type="dxa"/>
            <w:vAlign w:val="center"/>
          </w:tcPr>
          <w:p w:rsidR="0017323A" w:rsidRPr="00311D6C" w:rsidRDefault="0017323A" w:rsidP="0046251E">
            <w:pPr>
              <w:suppressAutoHyphens/>
              <w:autoSpaceDN w:val="0"/>
              <w:jc w:val="both"/>
              <w:textAlignment w:val="baseline"/>
              <w:rPr>
                <w:kern w:val="3"/>
              </w:rPr>
            </w:pPr>
            <w:r w:rsidRPr="00A47CC9">
              <w:rPr>
                <w:kern w:val="3"/>
              </w:rPr>
              <w:t xml:space="preserve">Tiks </w:t>
            </w:r>
            <w:r>
              <w:rPr>
                <w:kern w:val="3"/>
              </w:rPr>
              <w:t xml:space="preserve">izstrādāts attīstības plānošanas dokuments, kas paredzēs iespēju </w:t>
            </w:r>
            <w:r w:rsidRPr="00A47CC9">
              <w:rPr>
                <w:kern w:val="3"/>
              </w:rPr>
              <w:t>pa</w:t>
            </w:r>
            <w:r>
              <w:rPr>
                <w:kern w:val="3"/>
              </w:rPr>
              <w:t>plašināt</w:t>
            </w:r>
            <w:r w:rsidRPr="00A47CC9">
              <w:rPr>
                <w:kern w:val="3"/>
              </w:rPr>
              <w:t xml:space="preserve"> Iedzīvotāju reģistrā r</w:t>
            </w:r>
            <w:r>
              <w:rPr>
                <w:kern w:val="3"/>
              </w:rPr>
              <w:t>eģistrējamo fizisko personu loku</w:t>
            </w:r>
            <w:r w:rsidRPr="00A47CC9">
              <w:rPr>
                <w:kern w:val="3"/>
              </w:rPr>
              <w:t>, izveidojot Personu reģistru.</w:t>
            </w:r>
          </w:p>
        </w:tc>
        <w:tc>
          <w:tcPr>
            <w:tcW w:w="1216" w:type="dxa"/>
            <w:vAlign w:val="center"/>
          </w:tcPr>
          <w:p w:rsidR="0017323A" w:rsidRPr="00A47CC9" w:rsidRDefault="0017323A" w:rsidP="0046251E">
            <w:pPr>
              <w:suppressAutoHyphens/>
              <w:autoSpaceDN w:val="0"/>
              <w:jc w:val="center"/>
              <w:textAlignment w:val="baseline"/>
              <w:rPr>
                <w:kern w:val="3"/>
              </w:rPr>
            </w:pPr>
            <w:r>
              <w:rPr>
                <w:kern w:val="3"/>
              </w:rPr>
              <w:t>2011</w:t>
            </w:r>
            <w:r w:rsidRPr="00A47CC9">
              <w:rPr>
                <w:kern w:val="3"/>
              </w:rPr>
              <w:t xml:space="preserve">.g. </w:t>
            </w:r>
            <w:r>
              <w:rPr>
                <w:kern w:val="3"/>
              </w:rPr>
              <w:t>2</w:t>
            </w:r>
            <w:r w:rsidRPr="00A47CC9">
              <w:rPr>
                <w:kern w:val="3"/>
              </w:rPr>
              <w:t>.cet.</w:t>
            </w:r>
          </w:p>
        </w:tc>
        <w:tc>
          <w:tcPr>
            <w:tcW w:w="1276" w:type="dxa"/>
            <w:vAlign w:val="center"/>
          </w:tcPr>
          <w:p w:rsidR="0017323A" w:rsidRPr="00A47CC9" w:rsidRDefault="0017323A" w:rsidP="0046251E">
            <w:pPr>
              <w:suppressAutoHyphens/>
              <w:autoSpaceDN w:val="0"/>
              <w:jc w:val="center"/>
              <w:textAlignment w:val="baseline"/>
              <w:rPr>
                <w:kern w:val="3"/>
              </w:rPr>
            </w:pPr>
            <w:r w:rsidRPr="00A47CC9">
              <w:rPr>
                <w:kern w:val="3"/>
              </w:rPr>
              <w:t>PMLP</w:t>
            </w:r>
          </w:p>
        </w:tc>
        <w:tc>
          <w:tcPr>
            <w:tcW w:w="1418" w:type="dxa"/>
            <w:vAlign w:val="center"/>
          </w:tcPr>
          <w:p w:rsidR="0017323A" w:rsidRPr="00A47CC9" w:rsidRDefault="0017323A" w:rsidP="0046251E">
            <w:pPr>
              <w:suppressAutoHyphens/>
              <w:autoSpaceDN w:val="0"/>
              <w:jc w:val="center"/>
              <w:textAlignment w:val="baseline"/>
              <w:rPr>
                <w:kern w:val="3"/>
              </w:rPr>
            </w:pPr>
            <w:r w:rsidRPr="00A47CC9">
              <w:rPr>
                <w:kern w:val="3"/>
              </w:rPr>
              <w:t>-</w:t>
            </w:r>
          </w:p>
        </w:tc>
        <w:tc>
          <w:tcPr>
            <w:tcW w:w="1842" w:type="dxa"/>
            <w:vAlign w:val="center"/>
          </w:tcPr>
          <w:p w:rsidR="0017323A" w:rsidRPr="00A47CC9" w:rsidRDefault="0017323A" w:rsidP="0046251E">
            <w:pPr>
              <w:suppressAutoHyphens/>
              <w:autoSpaceDN w:val="0"/>
              <w:jc w:val="center"/>
              <w:textAlignment w:val="baseline"/>
              <w:rPr>
                <w:kern w:val="3"/>
              </w:rPr>
            </w:pPr>
            <w:r>
              <w:rPr>
                <w:kern w:val="3"/>
              </w:rPr>
              <w:t xml:space="preserve">Izstrādāts attīstības plānošanas dokuments. </w:t>
            </w:r>
          </w:p>
        </w:tc>
        <w:tc>
          <w:tcPr>
            <w:tcW w:w="1985" w:type="dxa"/>
            <w:vAlign w:val="center"/>
          </w:tcPr>
          <w:p w:rsidR="0017323A" w:rsidRPr="00A47CC9" w:rsidRDefault="0017323A" w:rsidP="0046251E">
            <w:pPr>
              <w:suppressAutoHyphens/>
              <w:autoSpaceDN w:val="0"/>
              <w:jc w:val="center"/>
              <w:textAlignment w:val="baseline"/>
              <w:rPr>
                <w:b/>
                <w:bCs/>
                <w:kern w:val="3"/>
              </w:rPr>
            </w:pPr>
            <w:r>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Biometrijas datu apstrādes sistēmas izveide</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Tiks izveidota vienota informācijas sistēma, kas nodrošinās personu biometrisko datu apstrādi, vienlaikus ievērojot personu datu drošību. Vienotas biometrijas datu apstrādes sistēma ļaus valsts iestādēm un arī iedzīvotājiem  novērst svešas personas identitātes izmantošanu.</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w:t>
            </w:r>
            <w:r>
              <w:rPr>
                <w:kern w:val="3"/>
              </w:rPr>
              <w:t>1</w:t>
            </w:r>
            <w:r w:rsidRPr="00236BF5">
              <w:rPr>
                <w:kern w:val="3"/>
              </w:rPr>
              <w:t xml:space="preserve">.g. </w:t>
            </w:r>
            <w:r>
              <w:rPr>
                <w:kern w:val="3"/>
              </w:rPr>
              <w:t>2</w:t>
            </w:r>
            <w:r w:rsidRPr="00236BF5">
              <w:rPr>
                <w:kern w:val="3"/>
              </w:rPr>
              <w:t>.cet.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IEM IC</w:t>
            </w:r>
          </w:p>
        </w:tc>
        <w:tc>
          <w:tcPr>
            <w:tcW w:w="1418" w:type="dxa"/>
            <w:vAlign w:val="center"/>
          </w:tcPr>
          <w:p w:rsidR="0017323A" w:rsidRPr="0000297D" w:rsidRDefault="0017323A" w:rsidP="0046251E">
            <w:pPr>
              <w:suppressAutoHyphens/>
              <w:autoSpaceDN w:val="0"/>
              <w:jc w:val="center"/>
              <w:textAlignment w:val="baseline"/>
              <w:rPr>
                <w:strike/>
                <w:kern w:val="24"/>
              </w:rPr>
            </w:pPr>
            <w:r w:rsidRPr="00616ADB">
              <w:rPr>
                <w:strike/>
                <w:kern w:val="24"/>
              </w:rPr>
              <w:t>-</w:t>
            </w:r>
          </w:p>
        </w:tc>
        <w:tc>
          <w:tcPr>
            <w:tcW w:w="1842" w:type="dxa"/>
            <w:vAlign w:val="center"/>
          </w:tcPr>
          <w:p w:rsidR="0017323A" w:rsidRPr="00236BF5" w:rsidRDefault="0017323A" w:rsidP="0046251E">
            <w:pPr>
              <w:suppressAutoHyphens/>
              <w:autoSpaceDN w:val="0"/>
              <w:jc w:val="center"/>
              <w:textAlignment w:val="baseline"/>
              <w:rPr>
                <w:kern w:val="3"/>
                <w:highlight w:val="lightGray"/>
              </w:rPr>
            </w:pPr>
            <w:r w:rsidRPr="00236BF5">
              <w:rPr>
                <w:kern w:val="3"/>
              </w:rPr>
              <w:t>Izveidota valsts informācijas sistēma</w:t>
            </w:r>
            <w:r>
              <w:rPr>
                <w:kern w:val="3"/>
              </w:rPr>
              <w:t xml:space="preserve"> un </w:t>
            </w:r>
            <w:r w:rsidRPr="00997734">
              <w:t>saskarnes datu apmaiņai ar citām informācijas sistēmām</w:t>
            </w:r>
            <w:r>
              <w:t>.</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„Biometrijas datu apstrādes sistēmas izveide”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Vienotā notikumu reģistra izveide</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Tiks izveidots visām valsts drošības un tiesībsargājošām iestādēm un glābšanas dienestiem vienota notikumu reģistrācijas sistēma un tās darbībai nepieciešamo infrastruktūra. Sistēma uzkrās datus par administratīvajiem pārkāpumiem, noziedzīgiem nodarījumiem un citiem prettiesiskiem vai sabiedriski bīstamiem notikumiem, tādējādi uzlabojot dažādu noziedzīgu nodarījumu izmeklēšanas efektivitāti un iestāžu sadarbības operativitāti.</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3.cet.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VP</w:t>
            </w:r>
          </w:p>
        </w:tc>
        <w:tc>
          <w:tcPr>
            <w:tcW w:w="1418" w:type="dxa"/>
            <w:vAlign w:val="center"/>
          </w:tcPr>
          <w:p w:rsidR="0017323A" w:rsidRPr="007B3719" w:rsidRDefault="0017323A" w:rsidP="008913C8">
            <w:pPr>
              <w:suppressAutoHyphens/>
              <w:autoSpaceDN w:val="0"/>
              <w:jc w:val="center"/>
              <w:textAlignment w:val="baseline"/>
              <w:rPr>
                <w:kern w:val="3"/>
              </w:rPr>
            </w:pPr>
            <w:r>
              <w:rPr>
                <w:kern w:val="3"/>
              </w:rPr>
              <w:t>VRS, Drošības policija</w:t>
            </w:r>
            <w:r w:rsidRPr="007B3719">
              <w:rPr>
                <w:kern w:val="3"/>
              </w:rPr>
              <w:t>, PMLP, IeM IC</w:t>
            </w:r>
            <w:r>
              <w:rPr>
                <w:kern w:val="3"/>
              </w:rPr>
              <w:t xml:space="preserve">, </w:t>
            </w:r>
            <w:r w:rsidRPr="00FE053E">
              <w:rPr>
                <w:kern w:val="3"/>
                <w:u w:val="single"/>
              </w:rPr>
              <w:t>SAM</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Izveidots </w:t>
            </w:r>
            <w:r>
              <w:rPr>
                <w:kern w:val="3"/>
              </w:rPr>
              <w:t xml:space="preserve">valsts </w:t>
            </w:r>
            <w:r w:rsidRPr="007B3719">
              <w:rPr>
                <w:kern w:val="3"/>
              </w:rPr>
              <w:t>reģistrs.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„Vienotā notikumu reģistra izveide”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VUGD apmācības informācijas sistēmas pilnveidošana</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 xml:space="preserve">Izveidojot tālmācības informācijas sistēmu VUGD, tiks radīta iespēja valsts iestāžu, pašvaldību un komercsabiedrību vadītājiem attālināti iziet apmācību civilās aizsardzības jautājumos un ugunsdrošības jautājumos, </w:t>
            </w:r>
            <w:r>
              <w:rPr>
                <w:kern w:val="3"/>
              </w:rPr>
              <w:t xml:space="preserve">iedzīvotājiem </w:t>
            </w:r>
            <w:r w:rsidRPr="00236BF5">
              <w:rPr>
                <w:kern w:val="3"/>
              </w:rPr>
              <w:t xml:space="preserve">attālināti piekļūt mācību materiāliem, ierīkot videokonferences iespējas </w:t>
            </w:r>
            <w:r>
              <w:rPr>
                <w:kern w:val="3"/>
              </w:rPr>
              <w:t>VUGD e</w:t>
            </w:r>
            <w:r>
              <w:rPr>
                <w:kern w:val="3"/>
              </w:rPr>
              <w:noBreakHyphen/>
              <w:t>pakalpojumu realizācijai</w:t>
            </w:r>
            <w:r w:rsidRPr="00236BF5">
              <w:rPr>
                <w:kern w:val="3"/>
              </w:rPr>
              <w:t>.</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2011.g. 2.cet.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VUGD</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Pilnveidota valsts informācijas sistēma.</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„VUGD apmācības informācijas sistēmas pilnveidošana"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Pr>
                <w:kern w:val="3"/>
              </w:rPr>
              <w:t>Robež</w:t>
            </w:r>
            <w:r w:rsidRPr="007B3719">
              <w:rPr>
                <w:kern w:val="3"/>
              </w:rPr>
              <w:t>apsardzības informācijas sistēmas „RAIS 2009” izstrāde</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Vairākas Valsts robežsardzes informācijas sistēmas tiks savstarpēji integrētas vienotā Robežapsardzības informācijas sistēmā „RAIS 2009”. Tajā tiks uzkrāti dati valsts robežas aizsardzības plāna elektroniskai izveidei un uzturēšanai, apkopota informācija par situāciju robežkontroles punktos kā darba plānošanas, tā arī incidentu pārvaldības uzlabošanai. „RAIS 2009” ietvers pieprasījumu, pieteikumu un pierobežas joslu caurlaižu datu reģistrēšanu un apkopošanu. Sistēmas izveides rezultātā tiks uzlabota komunikācijas kvalitāte un efektivitāte, samazinot papīra dokumentu plūsmu un padarot pieejamāku un efektīvāku pierobežas joslas speciālo caurlaižu izsniegšanas procesu iedzīvotājiem, samazinot caurlaižu izsniegšanas laiku.</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1.cet.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VRS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VRAA</w:t>
            </w:r>
          </w:p>
        </w:tc>
        <w:tc>
          <w:tcPr>
            <w:tcW w:w="1842" w:type="dxa"/>
            <w:vAlign w:val="center"/>
          </w:tcPr>
          <w:p w:rsidR="0017323A" w:rsidRPr="007B3719" w:rsidRDefault="0017323A" w:rsidP="0046251E">
            <w:pPr>
              <w:suppressAutoHyphens/>
              <w:autoSpaceDN w:val="0"/>
              <w:jc w:val="center"/>
              <w:textAlignment w:val="baseline"/>
              <w:rPr>
                <w:kern w:val="3"/>
                <w:highlight w:val="lightGray"/>
              </w:rPr>
            </w:pPr>
            <w:r w:rsidRPr="007B3719">
              <w:rPr>
                <w:kern w:val="3"/>
              </w:rPr>
              <w:t>Izveidota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„Robežapsardzības informācijas sistēmas „RAIS 2009” izstrāde”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highlight w:val="yellow"/>
              </w:rPr>
            </w:pPr>
            <w:r w:rsidRPr="00236BF5">
              <w:rPr>
                <w:kern w:val="3"/>
              </w:rPr>
              <w:t xml:space="preserve">Pasu sistēmas un vienotās migrācijas informācijas sistēmas attīstība </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 xml:space="preserve">Saskaņā ar </w:t>
            </w:r>
            <w:r>
              <w:rPr>
                <w:kern w:val="3"/>
              </w:rPr>
              <w:t xml:space="preserve">ES prasībām Latvijā </w:t>
            </w:r>
            <w:r w:rsidRPr="00236BF5">
              <w:rPr>
                <w:kern w:val="3"/>
              </w:rPr>
              <w:t xml:space="preserve">līdz 2011.gada maijam jāuzsāk trešo valstu pilsoņu uzturēšanās atļauju izsniegšana viedkaršu formātā, iekļaujot tajās biometrijas identifikatorus. </w:t>
            </w:r>
            <w:r>
              <w:rPr>
                <w:kern w:val="3"/>
              </w:rPr>
              <w:t>Pasākuma ietvaros tiks a</w:t>
            </w:r>
            <w:r w:rsidRPr="00236BF5">
              <w:rPr>
                <w:kern w:val="3"/>
              </w:rPr>
              <w:t>ttīstī</w:t>
            </w:r>
            <w:r>
              <w:rPr>
                <w:kern w:val="3"/>
              </w:rPr>
              <w:t>ta</w:t>
            </w:r>
            <w:r w:rsidRPr="00236BF5">
              <w:rPr>
                <w:kern w:val="3"/>
              </w:rPr>
              <w:t xml:space="preserve"> Pasu sistēm</w:t>
            </w:r>
            <w:r>
              <w:rPr>
                <w:kern w:val="3"/>
              </w:rPr>
              <w:t>a</w:t>
            </w:r>
            <w:r w:rsidRPr="00236BF5">
              <w:rPr>
                <w:kern w:val="3"/>
              </w:rPr>
              <w:t>, izveidojot Personu apliecinošo dokumentu sistēmu PADS, nodrošināt</w:t>
            </w:r>
            <w:r>
              <w:rPr>
                <w:kern w:val="3"/>
              </w:rPr>
              <w:t>a</w:t>
            </w:r>
            <w:r w:rsidRPr="00236BF5">
              <w:rPr>
                <w:kern w:val="3"/>
              </w:rPr>
              <w:t xml:space="preserve"> PADS integrācij</w:t>
            </w:r>
            <w:r>
              <w:rPr>
                <w:kern w:val="3"/>
              </w:rPr>
              <w:t>a</w:t>
            </w:r>
            <w:r w:rsidRPr="00236BF5">
              <w:rPr>
                <w:kern w:val="3"/>
              </w:rPr>
              <w:t xml:space="preserve"> ar Biometrijas datu apstrādes sistēmu, VRS elektronisko informācijas sistēmu un Vienotās migrācijas informācijas sistēmas Darba atļauju apakšsistēmu, Uzturēšanās atļauju apakšsistēmu un Iedzīvotāju reģistra apakšsistēmām.</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2011.g. </w:t>
            </w:r>
            <w:r>
              <w:rPr>
                <w:kern w:val="3"/>
              </w:rPr>
              <w:t>4</w:t>
            </w:r>
            <w:r w:rsidRPr="00236BF5">
              <w:rPr>
                <w:kern w:val="3"/>
              </w:rPr>
              <w:t>.cet.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PMLP</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VRAA, IeM IC, VRS</w:t>
            </w:r>
          </w:p>
        </w:tc>
        <w:tc>
          <w:tcPr>
            <w:tcW w:w="1842" w:type="dxa"/>
            <w:vAlign w:val="center"/>
          </w:tcPr>
          <w:p w:rsidR="0017323A" w:rsidRPr="00236BF5" w:rsidRDefault="0017323A" w:rsidP="0046251E">
            <w:pPr>
              <w:suppressAutoHyphens/>
              <w:autoSpaceDN w:val="0"/>
              <w:jc w:val="center"/>
              <w:textAlignment w:val="baseline"/>
              <w:rPr>
                <w:kern w:val="3"/>
                <w:highlight w:val="lightGray"/>
              </w:rPr>
            </w:pPr>
            <w:r w:rsidRPr="00236BF5">
              <w:rPr>
                <w:kern w:val="3"/>
              </w:rPr>
              <w:t>Nodrošināta elektronisko identifikācijas karšu un elektronisko uzturēšanās atļauju izsniegšana.</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color w:val="000000"/>
                <w:kern w:val="3"/>
              </w:rPr>
              <w:t>ERAF projekta „Pasu sistēmas un Vienotās Migrācijas Informācijas Sistēmas (VMIS) attīstība elektronisko identifikācijas karšu un elektronisko uzturēšanās atļauju karšu izsniegšanai”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Elektroniskās muitas datu apstrādes sistēmas ieviešana, pilnveidošana un uzturēšana</w:t>
            </w:r>
          </w:p>
        </w:tc>
        <w:tc>
          <w:tcPr>
            <w:tcW w:w="4409" w:type="dxa"/>
            <w:vAlign w:val="center"/>
          </w:tcPr>
          <w:p w:rsidR="0017323A" w:rsidRPr="00236BF5" w:rsidRDefault="0017323A" w:rsidP="0046251E">
            <w:pPr>
              <w:suppressAutoHyphens/>
              <w:autoSpaceDN w:val="0"/>
              <w:jc w:val="both"/>
              <w:textAlignment w:val="baseline"/>
              <w:rPr>
                <w:color w:val="000000"/>
                <w:kern w:val="3"/>
              </w:rPr>
            </w:pPr>
            <w:r w:rsidRPr="000200A6">
              <w:t>Elektroniskās muitas datu apstrādes sistēmas ieviešana nodrošinās ES normatīvo aktu (Padomes 1992.gada 12.oktobra Regula (EEK) Nr.2913/92 par Kopienas Muitas kodeksa izveidi; Komisijas 1993.gada 2.jūlija Regula (EEK) Nr.2454/93, ar ko nosaka īstenošanas noteikumus Padomes Regulai (EEK) Nr.2913/92 par Kopienas Muitas kodeksa izveidi, un to grozījumi, Eiropas Parlamenta un Padomes 2008.gada 15.janvāra</w:t>
            </w:r>
            <w:r w:rsidRPr="000200A6">
              <w:rPr>
                <w:rStyle w:val="Strong"/>
                <w:b w:val="0"/>
                <w:bCs w:val="0"/>
              </w:rPr>
              <w:t xml:space="preserve"> </w:t>
            </w:r>
            <w:r w:rsidRPr="000200A6">
              <w:t>Lēmums 70/2008/EK par elektronisku muitas un tirdzniecības vidi; Eiropas Parlamenta un Padomes 2008.gada 23.aprīļa Regula (EK) Nr.450/2008, ar ko izveido Kopienas Muitas kodeksu (Modernizētais muitas kodekss)) prasību izpildi, pilnībā elektronizējot muitas vidi un turpinot 2006.gadā uzsākto e-muitas projekta ieviešanu. Elektroniskā</w:t>
            </w:r>
            <w:r>
              <w:t>s muitas datu apstrādes sistēma</w:t>
            </w:r>
            <w:r w:rsidRPr="000200A6">
              <w:t xml:space="preserve"> ietvers elektronisku muitas deklarāciju un kopsavilkuma deklarāciju iesniegšanu un apstrādi, datu apmaiņu starp komersantiem, ES dalībvalstu muitas iestādēm un citām kompetentajām iestādēm, kā arī pakāpeniski tiks elektronizēti kravu pavaddokumenti. Ieviešot </w:t>
            </w:r>
            <w:r>
              <w:t>sistēmu</w:t>
            </w:r>
            <w:r w:rsidRPr="000200A6">
              <w:t>, tiks sasniegti šādi būtiski minēto normatīvo aktu mērķi – paaugstināts muitošanas procesa, riska analīzes un kontroles efektivitātes līmenis, samazinātas administratīvās izmaksas gan komersantiem, gan valsts iestādēm, samazinātas krāpniecības iespējas.</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2013.g. 4.cet.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VID</w:t>
            </w:r>
          </w:p>
        </w:tc>
        <w:tc>
          <w:tcPr>
            <w:tcW w:w="1418" w:type="dxa"/>
            <w:vAlign w:val="center"/>
          </w:tcPr>
          <w:p w:rsidR="0017323A" w:rsidRPr="00236BF5" w:rsidRDefault="0017323A" w:rsidP="0046251E">
            <w:pPr>
              <w:suppressAutoHyphens/>
              <w:autoSpaceDN w:val="0"/>
              <w:jc w:val="center"/>
              <w:textAlignment w:val="baseline"/>
              <w:rPr>
                <w:kern w:val="3"/>
              </w:rPr>
            </w:pPr>
            <w:r>
              <w:rPr>
                <w:kern w:val="3"/>
              </w:rPr>
              <w:t>EK</w:t>
            </w:r>
            <w:r w:rsidRPr="00236BF5">
              <w:rPr>
                <w:kern w:val="3"/>
              </w:rPr>
              <w:t xml:space="preserve">, </w:t>
            </w:r>
          </w:p>
          <w:p w:rsidR="0017323A" w:rsidRPr="00236BF5" w:rsidRDefault="0017323A" w:rsidP="0046251E">
            <w:pPr>
              <w:suppressAutoHyphens/>
              <w:autoSpaceDN w:val="0"/>
              <w:jc w:val="center"/>
              <w:textAlignment w:val="baseline"/>
              <w:rPr>
                <w:kern w:val="3"/>
              </w:rPr>
            </w:pPr>
            <w:r w:rsidRPr="00236BF5">
              <w:rPr>
                <w:kern w:val="3"/>
              </w:rPr>
              <w:t>ES</w:t>
            </w:r>
          </w:p>
          <w:p w:rsidR="0017323A" w:rsidRPr="00236BF5" w:rsidRDefault="0017323A" w:rsidP="0046251E">
            <w:pPr>
              <w:suppressAutoHyphens/>
              <w:autoSpaceDN w:val="0"/>
              <w:jc w:val="center"/>
              <w:textAlignment w:val="baseline"/>
              <w:rPr>
                <w:kern w:val="3"/>
              </w:rPr>
            </w:pPr>
            <w:r w:rsidRPr="00236BF5">
              <w:rPr>
                <w:kern w:val="3"/>
              </w:rPr>
              <w:t xml:space="preserve">dalībvalstu muitas administrā-cijas </w:t>
            </w:r>
          </w:p>
          <w:p w:rsidR="0017323A" w:rsidRPr="00236BF5" w:rsidRDefault="0017323A" w:rsidP="0046251E">
            <w:pPr>
              <w:suppressAutoHyphens/>
              <w:autoSpaceDN w:val="0"/>
              <w:jc w:val="center"/>
              <w:textAlignment w:val="baseline"/>
              <w:rPr>
                <w:kern w:val="3"/>
              </w:rPr>
            </w:pPr>
            <w:r w:rsidRPr="00236BF5">
              <w:rPr>
                <w:kern w:val="3"/>
              </w:rPr>
              <w:t>u.c. institūcijas</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Izveidota valsts informācijas sistēma. </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„Elektroniskās muitas datu apstrādes sistēmas izveide, pilnveidošana un uzturēšana”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Akcīzes preču pārvietošanas un kontroles sistēmas ieviešana</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Tiks izveidot</w:t>
            </w:r>
            <w:r>
              <w:rPr>
                <w:kern w:val="3"/>
              </w:rPr>
              <w:t>a</w:t>
            </w:r>
            <w:r w:rsidRPr="007B3719">
              <w:rPr>
                <w:kern w:val="3"/>
              </w:rPr>
              <w:t xml:space="preserve"> ar pārējām ES dalībvalstīm vienota datorizēta sistēma, kas atvieglos akcīzes preču pārvietošanu atliktajā akcīzes nodokļa maksāšanas režīmā. Līdz ar sistēmas ieviešanu akcīzes preču administratīvais pav</w:t>
            </w:r>
            <w:r>
              <w:rPr>
                <w:kern w:val="3"/>
              </w:rPr>
              <w:t xml:space="preserve">addokuments ADD papīra formātā </w:t>
            </w:r>
            <w:r w:rsidRPr="007B3719">
              <w:rPr>
                <w:kern w:val="3"/>
              </w:rPr>
              <w:t>tiks aizstāts ar elektronisku administratīvo dokumentu e-AD</w:t>
            </w:r>
            <w:r>
              <w:rPr>
                <w:kern w:val="3"/>
              </w:rPr>
              <w:t xml:space="preserve">, kas komersantiem atvieglos </w:t>
            </w:r>
            <w:r w:rsidRPr="007B3719">
              <w:rPr>
                <w:color w:val="000000"/>
                <w:kern w:val="3"/>
              </w:rPr>
              <w:t>formalitāšu</w:t>
            </w:r>
            <w:r>
              <w:rPr>
                <w:color w:val="000000"/>
                <w:kern w:val="3"/>
              </w:rPr>
              <w:t xml:space="preserve"> kārtošanu</w:t>
            </w:r>
            <w:r w:rsidRPr="007B3719">
              <w:rPr>
                <w:color w:val="000000"/>
                <w:kern w:val="3"/>
              </w:rPr>
              <w:t xml:space="preserve">, </w:t>
            </w:r>
            <w:r>
              <w:rPr>
                <w:color w:val="000000"/>
                <w:kern w:val="3"/>
              </w:rPr>
              <w:t xml:space="preserve">nodrošinās </w:t>
            </w:r>
            <w:r w:rsidRPr="007B3719">
              <w:rPr>
                <w:color w:val="000000"/>
                <w:kern w:val="3"/>
              </w:rPr>
              <w:t>ātrāk</w:t>
            </w:r>
            <w:r>
              <w:rPr>
                <w:color w:val="000000"/>
                <w:kern w:val="3"/>
              </w:rPr>
              <w:t>u</w:t>
            </w:r>
            <w:r w:rsidRPr="007B3719">
              <w:rPr>
                <w:color w:val="000000"/>
                <w:kern w:val="3"/>
              </w:rPr>
              <w:t xml:space="preserve"> kravu aprit</w:t>
            </w:r>
            <w:r>
              <w:rPr>
                <w:color w:val="000000"/>
                <w:kern w:val="3"/>
              </w:rPr>
              <w:t xml:space="preserve">i, savukārt, </w:t>
            </w:r>
            <w:r w:rsidRPr="007B3719">
              <w:rPr>
                <w:color w:val="000000"/>
                <w:kern w:val="3"/>
              </w:rPr>
              <w:t xml:space="preserve">nodokļu administrācijām </w:t>
            </w:r>
            <w:r>
              <w:rPr>
                <w:color w:val="000000"/>
                <w:kern w:val="3"/>
              </w:rPr>
              <w:t xml:space="preserve">tiks nodrošināta </w:t>
            </w:r>
            <w:r w:rsidRPr="007B3719">
              <w:rPr>
                <w:color w:val="000000"/>
                <w:kern w:val="3"/>
              </w:rPr>
              <w:t>akcīzes preču aprites caurskatāmīb</w:t>
            </w:r>
            <w:r>
              <w:rPr>
                <w:color w:val="000000"/>
                <w:kern w:val="3"/>
              </w:rPr>
              <w:t>a</w:t>
            </w:r>
            <w:r w:rsidRPr="007B3719">
              <w:rPr>
                <w:color w:val="000000"/>
                <w:kern w:val="3"/>
              </w:rPr>
              <w:t>, samazin</w:t>
            </w:r>
            <w:r>
              <w:rPr>
                <w:color w:val="000000"/>
                <w:kern w:val="3"/>
              </w:rPr>
              <w:t xml:space="preserve">ot </w:t>
            </w:r>
            <w:r w:rsidRPr="007B3719">
              <w:rPr>
                <w:color w:val="000000"/>
                <w:kern w:val="3"/>
              </w:rPr>
              <w:t>iespējas izvairīties no akcīzes nodokļa nomaksas</w:t>
            </w:r>
            <w:r>
              <w:rPr>
                <w:color w:val="000000"/>
                <w:kern w:val="3"/>
              </w:rPr>
              <w:t>.</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2012.g. </w:t>
            </w:r>
            <w:r>
              <w:rPr>
                <w:kern w:val="3"/>
              </w:rPr>
              <w:t>1</w:t>
            </w:r>
            <w:r w:rsidRPr="007B3719">
              <w:rPr>
                <w:kern w:val="3"/>
              </w:rPr>
              <w:t>.cet.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VID</w:t>
            </w:r>
          </w:p>
        </w:tc>
        <w:tc>
          <w:tcPr>
            <w:tcW w:w="1418" w:type="dxa"/>
            <w:vAlign w:val="center"/>
          </w:tcPr>
          <w:p w:rsidR="0017323A" w:rsidRPr="007B3719" w:rsidRDefault="0017323A" w:rsidP="0046251E">
            <w:pPr>
              <w:suppressAutoHyphens/>
              <w:autoSpaceDN w:val="0"/>
              <w:jc w:val="center"/>
              <w:textAlignment w:val="baseline"/>
              <w:rPr>
                <w:kern w:val="3"/>
              </w:rPr>
            </w:pPr>
            <w:r>
              <w:rPr>
                <w:kern w:val="3"/>
              </w:rPr>
              <w:t>EK</w:t>
            </w:r>
            <w:r w:rsidRPr="007B3719">
              <w:rPr>
                <w:kern w:val="3"/>
              </w:rPr>
              <w:t xml:space="preserve">, </w:t>
            </w:r>
            <w:r>
              <w:rPr>
                <w:kern w:val="3"/>
              </w:rPr>
              <w:t>ES</w:t>
            </w:r>
            <w:r w:rsidRPr="007B3719">
              <w:rPr>
                <w:kern w:val="3"/>
              </w:rPr>
              <w:t xml:space="preserve"> dalībvalstu institūcijas</w:t>
            </w:r>
          </w:p>
          <w:p w:rsidR="0017323A" w:rsidRPr="007B3719" w:rsidRDefault="0017323A" w:rsidP="0046251E">
            <w:pPr>
              <w:suppressAutoHyphens/>
              <w:autoSpaceDN w:val="0"/>
              <w:jc w:val="center"/>
              <w:textAlignment w:val="baseline"/>
              <w:rPr>
                <w:kern w:val="3"/>
              </w:rPr>
            </w:pPr>
          </w:p>
        </w:tc>
        <w:tc>
          <w:tcPr>
            <w:tcW w:w="1842" w:type="dxa"/>
            <w:vAlign w:val="center"/>
          </w:tcPr>
          <w:p w:rsidR="0017323A" w:rsidRPr="007B3719" w:rsidRDefault="0017323A" w:rsidP="0046251E">
            <w:pPr>
              <w:suppressAutoHyphens/>
              <w:autoSpaceDN w:val="0"/>
              <w:jc w:val="center"/>
              <w:textAlignment w:val="baseline"/>
              <w:rPr>
                <w:b/>
                <w:bCs/>
                <w:kern w:val="3"/>
              </w:rPr>
            </w:pPr>
            <w:r w:rsidRPr="007B3719">
              <w:rPr>
                <w:kern w:val="3"/>
              </w:rPr>
              <w:t xml:space="preserve">Izveidota </w:t>
            </w:r>
            <w:r>
              <w:rPr>
                <w:kern w:val="3"/>
              </w:rPr>
              <w:t xml:space="preserve">valsts </w:t>
            </w:r>
            <w:r w:rsidRPr="007B3719">
              <w:rPr>
                <w:kern w:val="3"/>
              </w:rPr>
              <w:t>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D567C0">
              <w:t>VID esošā budžeta ietvaros, piesaistot ERAF līdzfinansējumu</w:t>
            </w:r>
            <w:r w:rsidRPr="007B3719">
              <w:rPr>
                <w:kern w:val="3"/>
              </w:rPr>
              <w:t xml:space="preserve"> ERAF projekta “Akcīzes preču pārvietošanas un kontroles sistēmas ieviešana” ietvaros.</w:t>
            </w:r>
          </w:p>
          <w:p w:rsidR="0017323A" w:rsidRPr="007B3719" w:rsidRDefault="0017323A" w:rsidP="0046251E">
            <w:pPr>
              <w:suppressAutoHyphens/>
              <w:autoSpaceDN w:val="0"/>
              <w:jc w:val="center"/>
              <w:textAlignment w:val="baseline"/>
              <w:rPr>
                <w:kern w:val="3"/>
              </w:rPr>
            </w:pP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b/>
                <w:bCs/>
                <w:kern w:val="3"/>
              </w:rPr>
            </w:pPr>
            <w:r w:rsidRPr="00236BF5">
              <w:rPr>
                <w:kern w:val="3"/>
              </w:rPr>
              <w:t>Būvniecības informācijas sistēmas izstrāde</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 xml:space="preserve">Tiks izveidota elektroniska Būvniecības informācijas sistēma, kura nodrošinās elektronisku būvniecības dokumentācijas apriti starp pasūtītājiem un būvniecības uzraudzības iestādēm. </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w:t>
            </w:r>
            <w:r>
              <w:rPr>
                <w:kern w:val="3"/>
              </w:rPr>
              <w:t>2</w:t>
            </w:r>
            <w:r w:rsidRPr="00236BF5">
              <w:rPr>
                <w:kern w:val="3"/>
              </w:rPr>
              <w:t>.g. 3.cet.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EM</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VZD, VRAA, Rīgas dome</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Izveidota valsts informācijas sistēma.</w:t>
            </w:r>
          </w:p>
        </w:tc>
        <w:tc>
          <w:tcPr>
            <w:tcW w:w="1985" w:type="dxa"/>
            <w:vAlign w:val="center"/>
          </w:tcPr>
          <w:p w:rsidR="0017323A" w:rsidRPr="00236BF5" w:rsidRDefault="0017323A" w:rsidP="0046251E">
            <w:pPr>
              <w:suppressAutoHyphens/>
              <w:autoSpaceDN w:val="0"/>
              <w:jc w:val="center"/>
              <w:textAlignment w:val="baseline"/>
              <w:rPr>
                <w:b/>
                <w:bCs/>
                <w:kern w:val="3"/>
              </w:rPr>
            </w:pPr>
            <w:r w:rsidRPr="00236BF5">
              <w:rPr>
                <w:kern w:val="3"/>
              </w:rPr>
              <w:t>ERAF projekta „Būvniecības informācijas sistēmas izstrāde”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Vienotas starptautiskas kravu loģistikas un ostu informācijas sistēmas izveide</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Tiks izveidota vienota informācijas sistēma, kuras mērķis būs veicināt transporta, kravu pārvadājumu, loģistikas un tranzīta pakalpojumu operativitāti, precizitāti, kvalitāti un izmaksu samazināšanu un kalpot par pamatu moderna loģistikas pakalpojumu tirgus attīstībai Latvijā, nodrošinot kravu transportēšanas procesā iesaistītās informācijas un dokumentācijas apriti elektroniskās veidā.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2013.g.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SAM</w:t>
            </w:r>
          </w:p>
        </w:tc>
        <w:tc>
          <w:tcPr>
            <w:tcW w:w="1418" w:type="dxa"/>
            <w:vAlign w:val="center"/>
          </w:tcPr>
          <w:p w:rsidR="0017323A" w:rsidRPr="007B3719" w:rsidRDefault="0017323A" w:rsidP="0046251E">
            <w:pPr>
              <w:suppressAutoHyphens/>
              <w:autoSpaceDN w:val="0"/>
              <w:jc w:val="center"/>
              <w:textAlignment w:val="baseline"/>
              <w:rPr>
                <w:kern w:val="3"/>
              </w:rPr>
            </w:pPr>
            <w:r>
              <w:rPr>
                <w:kern w:val="3"/>
              </w:rPr>
              <w:t xml:space="preserve">FM, ZM, IeM, AM, </w:t>
            </w:r>
            <w:r w:rsidRPr="00F34AB7">
              <w:t>valsts akciju sabiedrība „Latvijas Jūras administrācija”</w:t>
            </w:r>
            <w:r w:rsidRPr="007B3719">
              <w:rPr>
                <w:kern w:val="3"/>
              </w:rPr>
              <w:t xml:space="preserve">, Ostu pārvaldes, „Latvijas dzelzceļš”, Loģistikas un tranzīta nozares asociācijas un </w:t>
            </w:r>
            <w:r>
              <w:rPr>
                <w:kern w:val="3"/>
              </w:rPr>
              <w:t>komersanti</w:t>
            </w:r>
          </w:p>
        </w:tc>
        <w:tc>
          <w:tcPr>
            <w:tcW w:w="1842" w:type="dxa"/>
            <w:vAlign w:val="center"/>
          </w:tcPr>
          <w:p w:rsidR="0017323A" w:rsidRPr="007B3719" w:rsidRDefault="0017323A" w:rsidP="0046251E">
            <w:pPr>
              <w:pStyle w:val="Default"/>
              <w:suppressAutoHyphens/>
              <w:jc w:val="center"/>
              <w:textAlignment w:val="baseline"/>
              <w:rPr>
                <w:color w:val="auto"/>
                <w:kern w:val="3"/>
              </w:rPr>
            </w:pPr>
            <w:r w:rsidRPr="007B3719">
              <w:rPr>
                <w:color w:val="auto"/>
                <w:kern w:val="3"/>
              </w:rPr>
              <w:t>Izveidota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w:t>
            </w:r>
            <w:r w:rsidRPr="007B3719">
              <w:rPr>
                <w:color w:val="000000"/>
                <w:kern w:val="3"/>
              </w:rPr>
              <w:t>Starptautiskās kravu loģistikas un ostu informācijas sistēma” ietvaros</w:t>
            </w:r>
            <w:r w:rsidRPr="007B3719">
              <w:rPr>
                <w:kern w:val="3"/>
              </w:rPr>
              <w:t>.</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Valsts izglītības informācijas sistēmas pilnveidošana</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Valsts izglītības informācijas sistēmas 2.kārta</w:t>
            </w:r>
            <w:r>
              <w:rPr>
                <w:kern w:val="3"/>
              </w:rPr>
              <w:t>s izstrāde,</w:t>
            </w:r>
            <w:r w:rsidRPr="00236BF5">
              <w:rPr>
                <w:kern w:val="3"/>
              </w:rPr>
              <w:t xml:space="preserve"> ietver</w:t>
            </w:r>
            <w:r>
              <w:rPr>
                <w:kern w:val="3"/>
              </w:rPr>
              <w:t>ot</w:t>
            </w:r>
            <w:r w:rsidRPr="00236BF5">
              <w:rPr>
                <w:kern w:val="3"/>
              </w:rPr>
              <w:t xml:space="preserve"> esošās funkcionalitātes papildinājumus, kā arī jaunas funkcionalitātes un integrācijas ar citām sistēmām ar mērķi nodrošināt ērtu elektronisko vidi ar izglītības procesu saistītās informācijas reģistrēšanai, apstrādei, izgūšanai un apmaiņai ar citām sistēmām</w:t>
            </w:r>
            <w:r>
              <w:rPr>
                <w:kern w:val="3"/>
              </w:rPr>
              <w:t>.</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2011.g. 4.cet.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IZM</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IZM padotības iestādes, izglītības iestādes</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Paplašinot VIIS funkcionalitāti, VIIS sistēma tiks izveidota par izglītības informācijas centrālo mezglu</w:t>
            </w:r>
            <w:r>
              <w:rPr>
                <w:kern w:val="3"/>
              </w:rPr>
              <w:t>.</w:t>
            </w:r>
            <w:r w:rsidRPr="00236BF5">
              <w:rPr>
                <w:kern w:val="3"/>
              </w:rPr>
              <w:t xml:space="preserve"> </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„Valsts izglītības informācijas sistēmas 2.kārta”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Diplomu reģistra izveide</w:t>
            </w:r>
          </w:p>
        </w:tc>
        <w:tc>
          <w:tcPr>
            <w:tcW w:w="4409" w:type="dxa"/>
            <w:vAlign w:val="center"/>
          </w:tcPr>
          <w:p w:rsidR="0017323A" w:rsidRPr="007B3719" w:rsidRDefault="0017323A" w:rsidP="0046251E">
            <w:pPr>
              <w:suppressAutoHyphens/>
              <w:autoSpaceDN w:val="0"/>
              <w:jc w:val="both"/>
              <w:textAlignment w:val="baseline"/>
              <w:rPr>
                <w:kern w:val="3"/>
              </w:rPr>
            </w:pPr>
            <w:r w:rsidRPr="000B227B">
              <w:t>Tiks izstrādāts Diplomu reģistrs, kurā dokumenta izdevējiestāde reģistrēs izglītību apliecinošus dokumentus, lai nodrošinātu iespēju jebkuram interesentam pārliecināties vai konkrēt</w:t>
            </w:r>
            <w:r>
              <w:t>ā</w:t>
            </w:r>
            <w:r w:rsidRPr="000B227B">
              <w:t xml:space="preserve"> persona ir ieguvusi </w:t>
            </w:r>
            <w:r>
              <w:t>attiecīgu izglītību apliecinošo dokumentu</w:t>
            </w:r>
            <w:r w:rsidRPr="000B227B">
              <w:t>.</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IZM</w:t>
            </w:r>
          </w:p>
        </w:tc>
        <w:tc>
          <w:tcPr>
            <w:tcW w:w="1418" w:type="dxa"/>
            <w:vAlign w:val="center"/>
          </w:tcPr>
          <w:p w:rsidR="0017323A" w:rsidRPr="007B3719" w:rsidRDefault="0017323A" w:rsidP="0046251E">
            <w:pPr>
              <w:suppressAutoHyphens/>
              <w:autoSpaceDN w:val="0"/>
              <w:jc w:val="center"/>
              <w:textAlignment w:val="baseline"/>
              <w:rPr>
                <w:kern w:val="3"/>
                <w:highlight w:val="lightGray"/>
              </w:rPr>
            </w:pPr>
            <w:r w:rsidRPr="007B3719">
              <w:rPr>
                <w:kern w:val="3"/>
              </w:rPr>
              <w:t>IZM padotības iestādes, izglītības iestādes</w:t>
            </w:r>
          </w:p>
        </w:tc>
        <w:tc>
          <w:tcPr>
            <w:tcW w:w="1842" w:type="dxa"/>
            <w:vAlign w:val="center"/>
          </w:tcPr>
          <w:p w:rsidR="0017323A" w:rsidRPr="007B3719" w:rsidRDefault="0017323A" w:rsidP="0046251E">
            <w:pPr>
              <w:suppressAutoHyphens/>
              <w:autoSpaceDN w:val="0"/>
              <w:jc w:val="center"/>
              <w:textAlignment w:val="baseline"/>
              <w:rPr>
                <w:kern w:val="3"/>
              </w:rPr>
            </w:pPr>
            <w:r>
              <w:rPr>
                <w:kern w:val="3"/>
              </w:rPr>
              <w:t>Izveidots</w:t>
            </w:r>
            <w:r w:rsidRPr="007B3719">
              <w:rPr>
                <w:kern w:val="3"/>
              </w:rPr>
              <w:t xml:space="preserve"> </w:t>
            </w:r>
            <w:r>
              <w:rPr>
                <w:kern w:val="3"/>
              </w:rPr>
              <w:t xml:space="preserve">valsts </w:t>
            </w:r>
            <w:r w:rsidRPr="007B3719">
              <w:rPr>
                <w:kern w:val="3"/>
              </w:rPr>
              <w:t>reģistrs.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„Valsts izglītības informācijas sistēmas 2.kārta”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Portāla </w:t>
            </w:r>
            <w:hyperlink r:id="rId59" w:history="1">
              <w:r w:rsidRPr="007B3719">
                <w:rPr>
                  <w:rStyle w:val="Hyperlink"/>
                  <w:kern w:val="3"/>
                </w:rPr>
                <w:t>www.skolas.lv</w:t>
              </w:r>
            </w:hyperlink>
            <w:r w:rsidRPr="007B3719">
              <w:rPr>
                <w:kern w:val="3"/>
              </w:rPr>
              <w:t xml:space="preserve"> attīstīšana</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Portāla </w:t>
            </w:r>
            <w:hyperlink r:id="rId60" w:history="1">
              <w:r w:rsidRPr="007B3719">
                <w:rPr>
                  <w:rStyle w:val="Hyperlink"/>
                  <w:kern w:val="3"/>
                </w:rPr>
                <w:t>www.skolas.lv</w:t>
              </w:r>
            </w:hyperlink>
            <w:r w:rsidRPr="007B3719">
              <w:rPr>
                <w:kern w:val="3"/>
              </w:rPr>
              <w:t xml:space="preserve"> 1.kārtā izstrādātās funkcionalitātes papildināšana, kā arī jaunas skolu po</w:t>
            </w:r>
            <w:r>
              <w:rPr>
                <w:kern w:val="3"/>
              </w:rPr>
              <w:t>rtāla funkcionalitātes izstrāde</w:t>
            </w:r>
            <w:r w:rsidRPr="007B3719">
              <w:rPr>
                <w:kern w:val="3"/>
              </w:rPr>
              <w:t xml:space="preserve"> ar mērķi nodrošināt vienotu vidi ar izglītības procesu saistītās informācijas iegūšanai un vairāku e-pakalpojumu saņemšanai un sniegšanai. Lai apkopotu dažādos informācijas resursus un informācijas sistēmās uzkrātos datus par izglītības procesu un tās dalībniekiem, </w:t>
            </w:r>
            <w:r>
              <w:rPr>
                <w:kern w:val="3"/>
              </w:rPr>
              <w:t>pasākuma</w:t>
            </w:r>
            <w:r w:rsidRPr="007B3719">
              <w:rPr>
                <w:kern w:val="3"/>
              </w:rPr>
              <w:t xml:space="preserve"> ietvaros tiks veikta integrācija ar citām izglītības jomā izstrādātajām informācijas sistēmām, kā arī datu apmaiņa vai datu migrācija no citiem izglītības informāciju saturošajiem elektroniskajiem resursiem.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2013.g.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IZM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IZM padotības iestādes, izglītības iestādes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Skolu portāls </w:t>
            </w:r>
            <w:hyperlink r:id="rId61" w:history="1">
              <w:r w:rsidRPr="007B3719">
                <w:rPr>
                  <w:rStyle w:val="Hyperlink"/>
                  <w:kern w:val="3"/>
                </w:rPr>
                <w:t>www.skolas.lv</w:t>
              </w:r>
            </w:hyperlink>
            <w:r w:rsidRPr="007B3719">
              <w:rPr>
                <w:kern w:val="3"/>
              </w:rPr>
              <w:t xml:space="preserve"> kļūs par vienotu piekļuves punktu ar izglītības procesu saistītai informācijas iegūšanai un dažādu e-pakalpojumu saņemšanai un sniegšanai.</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ERAF projekta „Portāla </w:t>
            </w:r>
            <w:hyperlink r:id="rId62" w:history="1">
              <w:r w:rsidRPr="007B3719">
                <w:rPr>
                  <w:rStyle w:val="Hyperlink"/>
                  <w:kern w:val="3"/>
                </w:rPr>
                <w:t>www.skolas.lv</w:t>
              </w:r>
            </w:hyperlink>
            <w:r w:rsidRPr="007B3719">
              <w:rPr>
                <w:kern w:val="3"/>
              </w:rPr>
              <w:t xml:space="preserve"> attīstība (2.kārta)” un</w:t>
            </w:r>
            <w:r>
              <w:rPr>
                <w:kern w:val="3"/>
              </w:rPr>
              <w:t xml:space="preserve"> </w:t>
            </w:r>
            <w:r w:rsidRPr="007B3719">
              <w:rPr>
                <w:kern w:val="3"/>
              </w:rPr>
              <w:t xml:space="preserve">„Portāla </w:t>
            </w:r>
            <w:hyperlink r:id="rId63" w:history="1">
              <w:r w:rsidRPr="007B3719">
                <w:rPr>
                  <w:rStyle w:val="Hyperlink"/>
                  <w:kern w:val="3"/>
                </w:rPr>
                <w:t>www.skolas.lv</w:t>
              </w:r>
            </w:hyperlink>
            <w:r w:rsidRPr="007B3719">
              <w:rPr>
                <w:kern w:val="3"/>
              </w:rPr>
              <w:t xml:space="preserve"> 3.kārta”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Valsts pārbaudījumu informācijas sistēmas attīstīb</w:t>
            </w:r>
            <w:r>
              <w:rPr>
                <w:kern w:val="3"/>
              </w:rPr>
              <w:t>a</w:t>
            </w:r>
          </w:p>
        </w:tc>
        <w:tc>
          <w:tcPr>
            <w:tcW w:w="4409" w:type="dxa"/>
            <w:vAlign w:val="center"/>
          </w:tcPr>
          <w:p w:rsidR="0017323A" w:rsidRPr="00236BF5" w:rsidRDefault="0017323A" w:rsidP="0046251E">
            <w:pPr>
              <w:suppressAutoHyphens/>
              <w:autoSpaceDN w:val="0"/>
              <w:jc w:val="both"/>
              <w:textAlignment w:val="baseline"/>
              <w:rPr>
                <w:kern w:val="3"/>
              </w:rPr>
            </w:pPr>
            <w:r>
              <w:rPr>
                <w:kern w:val="3"/>
              </w:rPr>
              <w:t>Tiks i</w:t>
            </w:r>
            <w:r w:rsidRPr="00236BF5">
              <w:rPr>
                <w:kern w:val="3"/>
              </w:rPr>
              <w:t>zstrādāt</w:t>
            </w:r>
            <w:r>
              <w:rPr>
                <w:kern w:val="3"/>
              </w:rPr>
              <w:t>a</w:t>
            </w:r>
            <w:r w:rsidRPr="00236BF5">
              <w:rPr>
                <w:kern w:val="3"/>
              </w:rPr>
              <w:t xml:space="preserve"> Valsts pārbau</w:t>
            </w:r>
            <w:r>
              <w:rPr>
                <w:kern w:val="3"/>
              </w:rPr>
              <w:t>dījumu informācijas sistēmas 2.</w:t>
            </w:r>
            <w:r w:rsidRPr="00236BF5">
              <w:rPr>
                <w:kern w:val="3"/>
              </w:rPr>
              <w:t>kārt</w:t>
            </w:r>
            <w:r>
              <w:rPr>
                <w:kern w:val="3"/>
              </w:rPr>
              <w:t>a</w:t>
            </w:r>
            <w:r w:rsidRPr="00236BF5">
              <w:rPr>
                <w:kern w:val="3"/>
              </w:rPr>
              <w:t>, kas ietver esošās informācijas sistēmas funkcionalitātes papildinājumus ar mērķi pilnveidot esošās Valsts izglītības satura centra informācijas sistēmas, kā arī jaunas funkcionalitātes un integrācijas ar citām sistēmām mehānismu izstrādi ar mērķi nodrošināt ērtu elektronisko vidi ar valsts pārbaudījumiem saistītās informācijas reģistrēšanai, apstrādei, izgūšanai un</w:t>
            </w:r>
            <w:r>
              <w:rPr>
                <w:kern w:val="3"/>
              </w:rPr>
              <w:t xml:space="preserve"> analīzei.</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2013.g. 4.cet.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IZM</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IZM padotības iestādes, izglītības iestādes</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Attīst</w:t>
            </w:r>
            <w:r>
              <w:rPr>
                <w:kern w:val="3"/>
              </w:rPr>
              <w:t>īt</w:t>
            </w:r>
            <w:r w:rsidRPr="00236BF5">
              <w:rPr>
                <w:kern w:val="3"/>
              </w:rPr>
              <w:t>a valsts informācijas sistēma.</w:t>
            </w:r>
          </w:p>
        </w:tc>
        <w:tc>
          <w:tcPr>
            <w:tcW w:w="1985" w:type="dxa"/>
            <w:vAlign w:val="center"/>
          </w:tcPr>
          <w:p w:rsidR="0017323A" w:rsidRPr="00236BF5" w:rsidRDefault="0017323A" w:rsidP="0046251E">
            <w:pPr>
              <w:suppressAutoHyphens/>
              <w:autoSpaceDN w:val="0"/>
              <w:jc w:val="center"/>
              <w:textAlignment w:val="baseline"/>
              <w:rPr>
                <w:kern w:val="3"/>
              </w:rPr>
            </w:pPr>
            <w:r>
              <w:rPr>
                <w:kern w:val="3"/>
              </w:rPr>
              <w:t xml:space="preserve">ERAF </w:t>
            </w:r>
            <w:r w:rsidRPr="00236BF5">
              <w:rPr>
                <w:kern w:val="3"/>
              </w:rPr>
              <w:t>projekta „Valsts pārbaudījumu informācijas sistēmas 2.kārta”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Elektroniskās veselības kartes un integrācijas platformas informācijas sistēmas izveide</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Tiks ieviesta Elektroniskās veselības kartes informācijas sistēma, kā arī e</w:t>
            </w:r>
            <w:r>
              <w:rPr>
                <w:kern w:val="3"/>
              </w:rPr>
              <w:t>-</w:t>
            </w:r>
            <w:r w:rsidRPr="00236BF5">
              <w:rPr>
                <w:kern w:val="3"/>
              </w:rPr>
              <w:t>veselības sistēmu sadarbības (integrācijas) platformas informācijas sistēma, nodrošinot centralizētu pacientu veselības informācijas uzglabāšanu un tās operatīvu pieejamību ārstniecības procesā iesaistītajām ārstn</w:t>
            </w:r>
            <w:r>
              <w:rPr>
                <w:kern w:val="3"/>
              </w:rPr>
              <w:t>iecības personām un pacientiem</w:t>
            </w:r>
            <w:r w:rsidRPr="00236BF5">
              <w:rPr>
                <w:kern w:val="3"/>
              </w:rPr>
              <w:t xml:space="preserve">. </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2013.g. 1.cet.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VEC </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VRAA, PMLP, ZVA</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Izveidota valsts informācijas sistēma. </w:t>
            </w:r>
          </w:p>
        </w:tc>
        <w:tc>
          <w:tcPr>
            <w:tcW w:w="1985" w:type="dxa"/>
            <w:vAlign w:val="center"/>
          </w:tcPr>
          <w:p w:rsidR="0017323A" w:rsidRPr="00236BF5" w:rsidRDefault="0017323A" w:rsidP="0046251E">
            <w:pPr>
              <w:ind w:left="57" w:right="57"/>
              <w:jc w:val="center"/>
              <w:rPr>
                <w:kern w:val="3"/>
              </w:rPr>
            </w:pPr>
            <w:r w:rsidRPr="00236BF5">
              <w:rPr>
                <w:kern w:val="3"/>
              </w:rPr>
              <w:t>ERAF projekta „Elektroniskās veselības kartes un integrācijas platformas informācijas sistēmas izveide, 1.posms”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Pr>
                <w:kern w:val="3"/>
              </w:rPr>
              <w:t xml:space="preserve">Elektronisko </w:t>
            </w:r>
            <w:r w:rsidRPr="007B3719">
              <w:rPr>
                <w:kern w:val="3"/>
              </w:rPr>
              <w:t>recepšu informācijas sistēmas izveide</w:t>
            </w:r>
          </w:p>
        </w:tc>
        <w:tc>
          <w:tcPr>
            <w:tcW w:w="4409" w:type="dxa"/>
            <w:vAlign w:val="center"/>
          </w:tcPr>
          <w:p w:rsidR="0017323A" w:rsidRPr="003F4D66" w:rsidRDefault="0017323A" w:rsidP="0046251E">
            <w:pPr>
              <w:suppressAutoHyphens/>
              <w:autoSpaceDN w:val="0"/>
              <w:jc w:val="both"/>
              <w:textAlignment w:val="baseline"/>
              <w:rPr>
                <w:kern w:val="3"/>
              </w:rPr>
            </w:pPr>
            <w:r>
              <w:rPr>
                <w:kern w:val="3"/>
              </w:rPr>
              <w:t xml:space="preserve">Tiks izveidota elektronisko </w:t>
            </w:r>
            <w:r w:rsidRPr="003F4D66">
              <w:rPr>
                <w:kern w:val="3"/>
              </w:rPr>
              <w:t xml:space="preserve">recepšu sistēma, kura </w:t>
            </w:r>
            <w:r w:rsidRPr="003F4D66">
              <w:rPr>
                <w:rStyle w:val="IntenseEmphasis"/>
                <w:b w:val="0"/>
                <w:bCs w:val="0"/>
                <w:i w:val="0"/>
                <w:iCs w:val="0"/>
                <w:color w:val="auto"/>
                <w:kern w:val="3"/>
              </w:rPr>
              <w:t>paredz recepšu izrakstīšanu elektroniskā veidā, nodrošinot pēc iespējas plašāku informāciju par savstarpēji aizvietojamiem medikamentiem, medikamenta piemērotību attiecīgajai diagnozei, kā arī iespējamajām medikamenta blakus parādībām, kā arī nodrošina zāļu aprites uzraudzību. Elektroniska recepšu izrakstīšana atvieglos ārstu un aptiekāru darbu, nodrošinās plašāku informācijas pieejamību pacientam, ērtāku receptes saņemšanas sistēmu (</w:t>
            </w:r>
            <w:r w:rsidRPr="003F4D66">
              <w:rPr>
                <w:kern w:val="3"/>
              </w:rPr>
              <w:t xml:space="preserve">hronisku slimību gadījumā pacientam nebūs atkārtoti jāapmeklē ģimenes ārsts), </w:t>
            </w:r>
            <w:r w:rsidRPr="003F4D66">
              <w:rPr>
                <w:rStyle w:val="IntenseEmphasis"/>
                <w:b w:val="0"/>
                <w:bCs w:val="0"/>
                <w:i w:val="0"/>
                <w:iCs w:val="0"/>
                <w:color w:val="auto"/>
                <w:kern w:val="3"/>
              </w:rPr>
              <w:t xml:space="preserve">kā arī analīzes iespējas veselības aprūpes iestādēm, it īpaši zāļu aprites organizatoriem un tirgus uzraudzības iestādēm.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VEC</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VM, VI, ZVA, VNC</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Izveidota valsts informācijas sistēma.</w:t>
            </w:r>
          </w:p>
          <w:p w:rsidR="0017323A" w:rsidRPr="007B3719" w:rsidRDefault="0017323A" w:rsidP="0046251E">
            <w:pPr>
              <w:pStyle w:val="ListParagraph"/>
              <w:suppressAutoHyphens/>
              <w:autoSpaceDN w:val="0"/>
              <w:spacing w:after="0" w:line="240" w:lineRule="auto"/>
              <w:ind w:left="-360"/>
              <w:jc w:val="both"/>
              <w:textAlignment w:val="baseline"/>
              <w:rPr>
                <w:rFonts w:ascii="Times New Roman" w:hAnsi="Times New Roman" w:cs="Times New Roman"/>
                <w:sz w:val="24"/>
                <w:szCs w:val="24"/>
              </w:rPr>
            </w:pPr>
          </w:p>
        </w:tc>
        <w:tc>
          <w:tcPr>
            <w:tcW w:w="1985" w:type="dxa"/>
            <w:vAlign w:val="center"/>
          </w:tcPr>
          <w:p w:rsidR="0017323A" w:rsidRDefault="0017323A" w:rsidP="0046251E">
            <w:pPr>
              <w:ind w:left="57" w:right="57"/>
              <w:jc w:val="center"/>
              <w:rPr>
                <w:color w:val="000000"/>
              </w:rPr>
            </w:pPr>
            <w:r w:rsidRPr="007B3719">
              <w:rPr>
                <w:kern w:val="3"/>
              </w:rPr>
              <w:t>ERAF projekta „Elektronisko recepšu informācijas sistēmas izveides pirmais posms”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Veselības nozares vienotās uzraudzības informācijas sistēmas izstrāde</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Tiks izveidota veselības nozares vienotā uzraudzības informācijas sistēma. Tā elektronizēs veselības nozares uzraudzības procesus, mazinot administratīvo slogu komersantiem ar VI klātienes pārbaudēm, kā arī kalpos informācijas apmaiņai starp nozares un citām uzraudzības un kontroles institūcijām.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VI</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VRAA, VNC, ZVA, VEC</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„Nozares vienotās uzraudzības informācijas sistēmas izstrāde. 1.posms”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Izveidot vienotu e</w:t>
            </w:r>
            <w:r>
              <w:rPr>
                <w:kern w:val="3"/>
              </w:rPr>
              <w:noBreakHyphen/>
            </w:r>
            <w:r w:rsidRPr="007B3719">
              <w:rPr>
                <w:kern w:val="3"/>
              </w:rPr>
              <w:t>veselības lietotāju vidi</w:t>
            </w:r>
          </w:p>
        </w:tc>
        <w:tc>
          <w:tcPr>
            <w:tcW w:w="4409" w:type="dxa"/>
            <w:vAlign w:val="center"/>
          </w:tcPr>
          <w:p w:rsidR="0017323A" w:rsidRPr="007B3719" w:rsidRDefault="0017323A" w:rsidP="0046251E">
            <w:pPr>
              <w:suppressAutoHyphens/>
              <w:autoSpaceDN w:val="0"/>
              <w:jc w:val="both"/>
              <w:textAlignment w:val="baseline"/>
              <w:rPr>
                <w:kern w:val="3"/>
              </w:rPr>
            </w:pPr>
            <w:r>
              <w:rPr>
                <w:kern w:val="3"/>
              </w:rPr>
              <w:t>Tiks izveidota vienota e-</w:t>
            </w:r>
            <w:r w:rsidRPr="007B3719">
              <w:rPr>
                <w:kern w:val="3"/>
              </w:rPr>
              <w:t>veselība</w:t>
            </w:r>
            <w:r>
              <w:rPr>
                <w:kern w:val="3"/>
              </w:rPr>
              <w:t>s</w:t>
            </w:r>
            <w:r w:rsidRPr="007B3719">
              <w:rPr>
                <w:kern w:val="3"/>
              </w:rPr>
              <w:t xml:space="preserve"> lietotāju vide (</w:t>
            </w:r>
            <w:r>
              <w:rPr>
                <w:kern w:val="3"/>
              </w:rPr>
              <w:t>s</w:t>
            </w:r>
            <w:r w:rsidRPr="007B3719">
              <w:rPr>
                <w:kern w:val="3"/>
              </w:rPr>
              <w:t xml:space="preserve">abiedrības veselības portāls), kur pacients, izmantojot autentifikācijas rīkus var piekļūt tai informācijai par savu veselību, kas atrodas veselības nozares informācijas sistēmās. Izmantojot portālu, pacienti </w:t>
            </w:r>
            <w:r>
              <w:rPr>
                <w:kern w:val="3"/>
              </w:rPr>
              <w:t xml:space="preserve">varēs veikt pierakstu pie ģimenes ārsta, </w:t>
            </w:r>
            <w:r w:rsidRPr="007B3719">
              <w:rPr>
                <w:kern w:val="3"/>
              </w:rPr>
              <w:t>ārstniecības personas nozīmēt uz izmeklējumiem</w:t>
            </w:r>
            <w:r>
              <w:rPr>
                <w:kern w:val="3"/>
              </w:rPr>
              <w:t xml:space="preserve">. </w:t>
            </w:r>
            <w:r w:rsidRPr="007B3719">
              <w:rPr>
                <w:kern w:val="3"/>
              </w:rPr>
              <w:t>Portālā tiks publicēti veselības no</w:t>
            </w:r>
            <w:r>
              <w:rPr>
                <w:kern w:val="3"/>
              </w:rPr>
              <w:t>zares e-pakalpojumi, i</w:t>
            </w:r>
            <w:r w:rsidRPr="007B3719">
              <w:rPr>
                <w:kern w:val="3"/>
              </w:rPr>
              <w:t>edzīvotāji varēs iepazīties ar uz pacientiem orientētu informāciju par veselības jautājumiem noteiktām sabiedrības grupām (jauniešiem, vecāka gada gājuma cilvēkiem, cukura diabēta slimniekiem, u.c</w:t>
            </w:r>
            <w:r>
              <w:rPr>
                <w:kern w:val="3"/>
              </w:rPr>
              <w:t>.</w:t>
            </w:r>
            <w:r w:rsidRPr="007B3719">
              <w:rPr>
                <w:kern w:val="3"/>
              </w:rPr>
              <w:t xml:space="preserve">), informāciju par epidemioloģisko situāciju, par veselības veicināšanas pasākumiem, par medikamentiem un medicīnas ierīcēm.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3.cet.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VEC</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VRAA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Izveidota vienota e</w:t>
            </w:r>
            <w:r>
              <w:rPr>
                <w:kern w:val="3"/>
              </w:rPr>
              <w:noBreakHyphen/>
            </w:r>
            <w:r w:rsidRPr="007B3719">
              <w:rPr>
                <w:kern w:val="3"/>
              </w:rPr>
              <w:t>veselības lietotāju vide.</w:t>
            </w:r>
          </w:p>
          <w:p w:rsidR="0017323A" w:rsidRPr="007B3719" w:rsidRDefault="0017323A" w:rsidP="0046251E">
            <w:pPr>
              <w:suppressAutoHyphens/>
              <w:autoSpaceDN w:val="0"/>
              <w:jc w:val="both"/>
              <w:textAlignment w:val="baseline"/>
              <w:rPr>
                <w:kern w:val="3"/>
              </w:rPr>
            </w:pPr>
          </w:p>
          <w:p w:rsidR="0017323A" w:rsidRPr="007B3719" w:rsidRDefault="0017323A" w:rsidP="0046251E">
            <w:pPr>
              <w:suppressAutoHyphens/>
              <w:autoSpaceDN w:val="0"/>
              <w:jc w:val="center"/>
              <w:textAlignment w:val="baseline"/>
              <w:rPr>
                <w:kern w:val="3"/>
              </w:rPr>
            </w:pPr>
          </w:p>
          <w:p w:rsidR="0017323A" w:rsidRPr="007B3719" w:rsidRDefault="0017323A" w:rsidP="0046251E">
            <w:pPr>
              <w:suppressAutoHyphens/>
              <w:autoSpaceDN w:val="0"/>
              <w:jc w:val="center"/>
              <w:textAlignment w:val="baseline"/>
              <w:rPr>
                <w:kern w:val="3"/>
              </w:rPr>
            </w:pP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„Elektroniska apmeklējumu rezervēšanas izveide (e-booking,) veselības aprūpes darba plūsmu elektronizēšana (e-referrals), sabiedrības veselības portāla izveide, informācijas drošības un personas datu aizsardzības nodrošināšana”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Sociālās politikas monitoringa informācijas sistēmas izveide</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Tiks izveidota vienota sociālās politikas monitoringa informācijas sistēm</w:t>
            </w:r>
            <w:r>
              <w:rPr>
                <w:kern w:val="3"/>
              </w:rPr>
              <w:t>a, kuras ietvaros tiks izveidots</w:t>
            </w:r>
            <w:r w:rsidRPr="007B3719">
              <w:rPr>
                <w:kern w:val="3"/>
              </w:rPr>
              <w:t xml:space="preserve"> Sociālo pakalpojumu sniedzēju reģistrs, Sociālo</w:t>
            </w:r>
            <w:r>
              <w:rPr>
                <w:kern w:val="3"/>
              </w:rPr>
              <w:t xml:space="preserve"> pakalpojumu saņēmēju reģistrs, </w:t>
            </w:r>
            <w:r w:rsidRPr="007B3719">
              <w:rPr>
                <w:kern w:val="3"/>
              </w:rPr>
              <w:t>optimizēts sociālo pakalpojumu piešķiršanas process. Sociālās politikas monitoringa sistēmas ieviešana ļaus uzlabot sniedzamo sociālo pakal</w:t>
            </w:r>
            <w:r>
              <w:rPr>
                <w:kern w:val="3"/>
              </w:rPr>
              <w:t>pojumu kvalitāti un pieejamību</w:t>
            </w:r>
            <w:r w:rsidRPr="007B3719">
              <w:rPr>
                <w:kern w:val="3"/>
              </w:rPr>
              <w:t>, atvieglo</w:t>
            </w:r>
            <w:r>
              <w:rPr>
                <w:kern w:val="3"/>
              </w:rPr>
              <w:t>s</w:t>
            </w:r>
            <w:r w:rsidRPr="007B3719">
              <w:rPr>
                <w:kern w:val="3"/>
              </w:rPr>
              <w:t xml:space="preserve"> un optimizē</w:t>
            </w:r>
            <w:r>
              <w:rPr>
                <w:kern w:val="3"/>
              </w:rPr>
              <w:t>s</w:t>
            </w:r>
            <w:r w:rsidRPr="007B3719">
              <w:rPr>
                <w:kern w:val="3"/>
              </w:rPr>
              <w:t xml:space="preserve"> valsts statistikas pārskatu par sociālo palīdzību un sociālajiem pakalpojumiem iesniegšanas procesu, centralizē</w:t>
            </w:r>
            <w:r>
              <w:rPr>
                <w:kern w:val="3"/>
              </w:rPr>
              <w:t>s</w:t>
            </w:r>
            <w:r w:rsidRPr="007B3719">
              <w:rPr>
                <w:kern w:val="3"/>
              </w:rPr>
              <w:t xml:space="preserve"> pieejamību pašvaldību informācijai par trūcīgajām un maznodrošinātajām personām un par sociālās palīdzības un sociālo pakalpojumu saņēmējiem pašvaldībās.</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3.cet.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LM</w:t>
            </w:r>
          </w:p>
        </w:tc>
        <w:tc>
          <w:tcPr>
            <w:tcW w:w="1418" w:type="dxa"/>
            <w:vAlign w:val="center"/>
          </w:tcPr>
          <w:p w:rsidR="0017323A" w:rsidRPr="007B3719" w:rsidRDefault="0017323A" w:rsidP="0046251E">
            <w:pPr>
              <w:suppressAutoHyphens/>
              <w:autoSpaceDN w:val="0"/>
              <w:jc w:val="center"/>
              <w:textAlignment w:val="baseline"/>
              <w:rPr>
                <w:kern w:val="3"/>
              </w:rPr>
            </w:pPr>
            <w:r>
              <w:rPr>
                <w:kern w:val="3"/>
              </w:rPr>
              <w:t xml:space="preserve">VRAA, </w:t>
            </w:r>
            <w:r w:rsidRPr="007B3719">
              <w:rPr>
                <w:kern w:val="3"/>
              </w:rPr>
              <w:t>PMLP</w:t>
            </w:r>
            <w:r>
              <w:rPr>
                <w:kern w:val="3"/>
              </w:rPr>
              <w:t>, VID</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„Sociālās politikas monitoringa sistēmas pilnveide – SPP vienotās informācijas sistēmas izstrāde, ieviešana un e-pakalpojumu attīstīšana” ietvaros</w:t>
            </w:r>
            <w:r>
              <w:rPr>
                <w:kern w:val="3"/>
              </w:rPr>
              <w:t>.</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Bezdarbnieku uzskaites un reģistrēto vakanču informācijas sistēmas (BURVIS) attīstība</w:t>
            </w:r>
          </w:p>
        </w:tc>
        <w:tc>
          <w:tcPr>
            <w:tcW w:w="4409" w:type="dxa"/>
            <w:vAlign w:val="center"/>
          </w:tcPr>
          <w:p w:rsidR="0017323A" w:rsidRPr="007B3719" w:rsidRDefault="0017323A" w:rsidP="0046251E">
            <w:pPr>
              <w:pStyle w:val="Standard"/>
              <w:snapToGrid w:val="0"/>
              <w:spacing w:after="0" w:line="240" w:lineRule="auto"/>
              <w:jc w:val="both"/>
              <w:rPr>
                <w:rFonts w:ascii="Times New Roman" w:hAnsi="Times New Roman" w:cs="Times New Roman"/>
                <w:sz w:val="24"/>
                <w:szCs w:val="24"/>
              </w:rPr>
            </w:pPr>
            <w:r w:rsidRPr="007B3719">
              <w:rPr>
                <w:rFonts w:ascii="Times New Roman" w:hAnsi="Times New Roman" w:cs="Times New Roman"/>
                <w:sz w:val="24"/>
                <w:szCs w:val="24"/>
              </w:rPr>
              <w:t>Tiks uzlabota informācijas sistēma BURVIS, t.sk. nodrošināta bāze e</w:t>
            </w:r>
            <w:r w:rsidRPr="007B3719">
              <w:rPr>
                <w:rFonts w:ascii="Times New Roman" w:hAnsi="Times New Roman" w:cs="Times New Roman"/>
                <w:sz w:val="24"/>
                <w:szCs w:val="24"/>
              </w:rPr>
              <w:noBreakHyphen/>
              <w:t>pakalpojumu sniegšanai, kas ļaus ātrāk un kvalitatīvāk veikt klientu apkalpošanu un apmainīties ar informāciju ar citām informācijas sistēmām. Aktivitātes ietvers BURVIS funkcionālo un nefunkcionālo izmaiņu realizācij</w:t>
            </w:r>
            <w:r>
              <w:rPr>
                <w:rFonts w:ascii="Times New Roman" w:hAnsi="Times New Roman" w:cs="Times New Roman"/>
                <w:sz w:val="24"/>
                <w:szCs w:val="24"/>
              </w:rPr>
              <w:t>u</w:t>
            </w:r>
            <w:r w:rsidRPr="007B3719">
              <w:rPr>
                <w:rFonts w:ascii="Times New Roman" w:hAnsi="Times New Roman" w:cs="Times New Roman"/>
                <w:sz w:val="24"/>
                <w:szCs w:val="24"/>
              </w:rPr>
              <w:t xml:space="preserve"> un saskarņu attīstīb</w:t>
            </w:r>
            <w:r>
              <w:rPr>
                <w:rFonts w:ascii="Times New Roman" w:hAnsi="Times New Roman" w:cs="Times New Roman"/>
                <w:sz w:val="24"/>
                <w:szCs w:val="24"/>
              </w:rPr>
              <w:t>u</w:t>
            </w:r>
            <w:r w:rsidRPr="007B3719">
              <w:rPr>
                <w:rFonts w:ascii="Times New Roman" w:hAnsi="Times New Roman" w:cs="Times New Roman"/>
                <w:sz w:val="24"/>
                <w:szCs w:val="24"/>
              </w:rPr>
              <w:t xml:space="preserve"> ar Valsts informācijas sistēmu savietotāju. </w:t>
            </w:r>
            <w:r w:rsidRPr="007B3719">
              <w:rPr>
                <w:rFonts w:ascii="Times New Roman" w:hAnsi="Times New Roman" w:cs="Times New Roman"/>
                <w:sz w:val="24"/>
                <w:szCs w:val="24"/>
                <w:shd w:val="clear" w:color="auto" w:fill="FFFFFF"/>
              </w:rPr>
              <w:t>Rezultātā samazināsies klientiem rindā</w:t>
            </w:r>
            <w:r>
              <w:rPr>
                <w:rFonts w:ascii="Times New Roman" w:hAnsi="Times New Roman" w:cs="Times New Roman"/>
                <w:sz w:val="24"/>
                <w:szCs w:val="24"/>
                <w:shd w:val="clear" w:color="auto" w:fill="FFFFFF"/>
              </w:rPr>
              <w:t>s</w:t>
            </w:r>
            <w:r w:rsidRPr="007B3719">
              <w:rPr>
                <w:rFonts w:ascii="Times New Roman" w:hAnsi="Times New Roman" w:cs="Times New Roman"/>
                <w:sz w:val="24"/>
                <w:szCs w:val="24"/>
                <w:shd w:val="clear" w:color="auto" w:fill="FFFFFF"/>
              </w:rPr>
              <w:t xml:space="preserve"> pavadāmais laiks, kā arī laiks, kas pie inspektora jāpavada sākotnējo datu ievadei.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2013.g.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NVA</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VSAA, VDI, VDEĀVK, UR, VID, PMLP</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Pilnveidota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„Bezdarbnieku uzskaites un reģistrēto vakanču informācijas sistēmas (BURVIS) attīstība un e-pakalpojumu izstrāde un ieviešana”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Sociālās apdrošināšanas informācijas sistēmas pilnveidošana</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Pasākuma ietvaros sistēma tiks papildināta ar pensiju un valsts sociālo pabalstu funkcionalitātes izmaiņām, kā arī tiks izstrādāta bezdarbnieku pabalstu un pabalstu pārejošas darbnespējas un nāves gadījumos funkcionalitāte, uzlabosies sistēmas </w:t>
            </w:r>
            <w:r>
              <w:rPr>
                <w:kern w:val="3"/>
              </w:rPr>
              <w:t xml:space="preserve">drošība un sniegto pakalpojumu </w:t>
            </w:r>
            <w:r w:rsidRPr="007B3719">
              <w:rPr>
                <w:kern w:val="3"/>
              </w:rPr>
              <w:t>kvalitāte.</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VSAA</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VRAA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Pilnveidota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„Sociālās apdrošināšanas informācijas sistēmas pilnveidošana”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Uzturlīdzekļu garantiju fonda </w:t>
            </w:r>
            <w:r>
              <w:rPr>
                <w:kern w:val="3"/>
              </w:rPr>
              <w:t>iesniedzēju</w:t>
            </w:r>
            <w:r w:rsidRPr="00236BF5">
              <w:rPr>
                <w:kern w:val="3"/>
              </w:rPr>
              <w:t xml:space="preserve"> un parādnieku reģistra izveide</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Tiks nodrošināta UGFA iekšējās informācijas aprites un uzglabāšanas risinājumu uzlabošana, izstrādājot jaunu informācijas sistēmu, atvieglota pieteikumu saņemt uzturlīdzekļus iesniegšanas kārtība, kā arī palielināta informācijas pieejamība personām, kuras nav nokārtojušas savas saistības attiecībā uz uzturlīdzekļu nomaksu.</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2011.g. </w:t>
            </w:r>
            <w:r>
              <w:rPr>
                <w:kern w:val="3"/>
              </w:rPr>
              <w:t>2</w:t>
            </w:r>
            <w:r w:rsidRPr="00236BF5">
              <w:rPr>
                <w:kern w:val="3"/>
              </w:rPr>
              <w:t>.cet.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UGFA</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TA, PMLP. VRAA</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Izveidota valsts informācijas sistēma.</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„Valsts informācijas sistēmas Uzturlīdzekļu garantiju fonda iesniedzēju un parādnieku reģistra pilnveidošana”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Apgrūtināto teritoriju informācijas sistēmas izveide</w:t>
            </w:r>
          </w:p>
        </w:tc>
        <w:tc>
          <w:tcPr>
            <w:tcW w:w="4409" w:type="dxa"/>
            <w:vAlign w:val="center"/>
          </w:tcPr>
          <w:p w:rsidR="0017323A" w:rsidRPr="00236BF5" w:rsidRDefault="0017323A" w:rsidP="0046251E">
            <w:pPr>
              <w:suppressAutoHyphens/>
              <w:autoSpaceDN w:val="0"/>
              <w:jc w:val="both"/>
              <w:textAlignment w:val="baseline"/>
              <w:rPr>
                <w:kern w:val="3"/>
              </w:rPr>
            </w:pPr>
            <w:r>
              <w:rPr>
                <w:kern w:val="3"/>
              </w:rPr>
              <w:t>Tiks i</w:t>
            </w:r>
            <w:r w:rsidRPr="00236BF5">
              <w:rPr>
                <w:kern w:val="3"/>
              </w:rPr>
              <w:t>zstrādāt</w:t>
            </w:r>
            <w:r>
              <w:rPr>
                <w:kern w:val="3"/>
              </w:rPr>
              <w:t>a</w:t>
            </w:r>
            <w:r w:rsidRPr="00236BF5">
              <w:rPr>
                <w:kern w:val="3"/>
              </w:rPr>
              <w:t xml:space="preserve"> un ieviest</w:t>
            </w:r>
            <w:r>
              <w:rPr>
                <w:kern w:val="3"/>
              </w:rPr>
              <w:t>a</w:t>
            </w:r>
            <w:r w:rsidRPr="00236BF5">
              <w:rPr>
                <w:kern w:val="3"/>
              </w:rPr>
              <w:t xml:space="preserve"> Apgrūtināto teritoriju informācijas sistēm</w:t>
            </w:r>
            <w:r>
              <w:rPr>
                <w:kern w:val="3"/>
              </w:rPr>
              <w:t>a.</w:t>
            </w:r>
            <w:r w:rsidRPr="00236BF5">
              <w:rPr>
                <w:kern w:val="3"/>
              </w:rPr>
              <w:t xml:space="preserve"> </w:t>
            </w:r>
            <w:r>
              <w:rPr>
                <w:kern w:val="3"/>
              </w:rPr>
              <w:t>V</w:t>
            </w:r>
            <w:r w:rsidRPr="00236BF5">
              <w:rPr>
                <w:kern w:val="3"/>
              </w:rPr>
              <w:t>ienkopus vienotā centralizētā datu bāzē savstarpēji integrētā veidā tiktu uzkrāti dati par apgrūtinātajām teritorijām (piemēram, aizsargjoslas) un to izraisošajiem objektiem</w:t>
            </w:r>
            <w:r>
              <w:rPr>
                <w:kern w:val="3"/>
              </w:rPr>
              <w:t>.</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2012.g. 4.cet.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VZD</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VRAA, </w:t>
            </w:r>
          </w:p>
          <w:p w:rsidR="0017323A" w:rsidRPr="00236BF5" w:rsidRDefault="0017323A" w:rsidP="0046251E">
            <w:pPr>
              <w:suppressAutoHyphens/>
              <w:autoSpaceDN w:val="0"/>
              <w:jc w:val="center"/>
              <w:textAlignment w:val="baseline"/>
              <w:rPr>
                <w:kern w:val="3"/>
              </w:rPr>
            </w:pPr>
            <w:r w:rsidRPr="00236BF5">
              <w:rPr>
                <w:kern w:val="3"/>
              </w:rPr>
              <w:t>Institūcijas atbilstoši Apgrūtināto teritoriju informācijas sistēmas likumam</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Izveidota un ieviesta informācijas sistēma.</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„Valsts zemes dienesta ģeotelpisko datu ģeotelpiskās informācijas sistēmas izveide” ietvaros.</w:t>
            </w:r>
          </w:p>
          <w:p w:rsidR="0017323A" w:rsidRPr="00236BF5" w:rsidRDefault="0017323A" w:rsidP="0046251E">
            <w:pPr>
              <w:suppressAutoHyphens/>
              <w:autoSpaceDN w:val="0"/>
              <w:jc w:val="center"/>
              <w:textAlignment w:val="baseline"/>
              <w:rPr>
                <w:kern w:val="3"/>
              </w:rPr>
            </w:pP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Vienota civilstāvokļa aktu reģistrācijas informācijas sistēma izveide</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Tiks papildināta Iedzīvotāju reģistra funkcionalitāte, izveidojot vienotu Civilstāvokļa aktu reģistrācijas informācijas sistēmu, lai rastu iespēju reģistrēt civilstāvokļa aktus jebkurā dzimtsarakstu nodaļā un nodrošinātu nepārtrauktu aktuālas un ticamas civilstāvokļa aktu re</w:t>
            </w:r>
            <w:r>
              <w:rPr>
                <w:kern w:val="3"/>
              </w:rPr>
              <w:t>ģistru informācijas pieejamību.</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2011.g. 4.cet.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TM</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PMLP, VRAA</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Izveidota valsts informācijas sistēma. </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„Vienota civilstāvokļa aktu reģistrācijas informācijas sistēma”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VZD ģeotelpisko datu ģeotelpiskās informācijas sistēmas izveide </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Tiks izstrādāta vienota VZD ģeotelpiskās informācijas ievades, uzkrāšanas un apstrādes sistēma. Sistēmā tiktu uzkrātas vienkopus savstarpēji integrētā veidā VZD pārziņā esošās telpisko datu kopas, kā arī teksta un telpisko datu savstarpējā integrācija. VZD klientiem tiktu piedāvāti jauni e-pakalpojumi, papildinot esošo VZD datu izplatīšanas sistēmu un tehniskos risinājumus ar papildus funkcionalitāti un datu kopām, kā arī šīs sistēmas pielāgošana datu publicēšanai no VZD</w:t>
            </w:r>
            <w:r>
              <w:rPr>
                <w:kern w:val="3"/>
              </w:rPr>
              <w:t>.</w:t>
            </w:r>
            <w:r>
              <w:t xml:space="preserve"> Tiks veikta arī e-pakalpojumu saskarnes formas izvietošana vienotā publisko pakalpojumu katalogā (</w:t>
            </w:r>
            <w:hyperlink r:id="rId64" w:tooltip="http://www.latvija.lv/" w:history="1">
              <w:r>
                <w:rPr>
                  <w:rStyle w:val="Hyperlink"/>
                </w:rPr>
                <w:t>www.latvija.lv</w:t>
              </w:r>
            </w:hyperlink>
            <w:r>
              <w:t>).</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VZD</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VRAA, LĢIA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Izveidota un ieviesta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„Valsts zemes dienesta ģeotelpisko datu ģeotelpiskās informācijas sistēmas izveide"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Oficiālo publikāciju e</w:t>
            </w:r>
            <w:r>
              <w:rPr>
                <w:kern w:val="3"/>
              </w:rPr>
              <w:noBreakHyphen/>
            </w:r>
            <w:r w:rsidRPr="00236BF5">
              <w:rPr>
                <w:kern w:val="3"/>
              </w:rPr>
              <w:t>dokumentu vienotā, universālā standarta izstrāde un ieviešana</w:t>
            </w:r>
          </w:p>
        </w:tc>
        <w:tc>
          <w:tcPr>
            <w:tcW w:w="4409" w:type="dxa"/>
            <w:vAlign w:val="center"/>
          </w:tcPr>
          <w:p w:rsidR="0017323A" w:rsidRPr="00236BF5" w:rsidRDefault="0017323A" w:rsidP="0046251E">
            <w:pPr>
              <w:suppressAutoHyphens/>
              <w:autoSpaceDN w:val="0"/>
              <w:jc w:val="both"/>
              <w:textAlignment w:val="baseline"/>
              <w:rPr>
                <w:kern w:val="3"/>
              </w:rPr>
            </w:pPr>
            <w:r w:rsidRPr="00D044D7">
              <w:t>Tiks izstrādāts un ieviests oficiālo publikāciju elektronisko dokumentu vienots un universāls standarts un attīstīta oficiālo publikāciju elektroniskā izdevuma tīmekļa vietnes pieejamība</w:t>
            </w:r>
            <w:r>
              <w:rPr>
                <w:kern w:val="3"/>
              </w:rPr>
              <w:t xml:space="preserve">. </w:t>
            </w:r>
            <w:r w:rsidRPr="00236BF5">
              <w:rPr>
                <w:kern w:val="3"/>
              </w:rPr>
              <w:t xml:space="preserve">Dokumentu pieejamība XML standartā nodrošinās oficiālo publikāciju reģistra sasaistes iespējas ar citām VIS, sekmēs informācijas atkalizmantošanu un </w:t>
            </w:r>
            <w:r>
              <w:rPr>
                <w:kern w:val="3"/>
              </w:rPr>
              <w:t>būs</w:t>
            </w:r>
            <w:r w:rsidRPr="00236BF5">
              <w:rPr>
                <w:kern w:val="3"/>
              </w:rPr>
              <w:t xml:space="preserve"> priekšnoteikums turpmākai uz oficiālo publikāciju informācijas bāzētu </w:t>
            </w:r>
            <w:r>
              <w:rPr>
                <w:kern w:val="3"/>
              </w:rPr>
              <w:t>e</w:t>
            </w:r>
            <w:r>
              <w:rPr>
                <w:kern w:val="3"/>
              </w:rPr>
              <w:noBreakHyphen/>
            </w:r>
            <w:r w:rsidRPr="00236BF5">
              <w:rPr>
                <w:kern w:val="3"/>
              </w:rPr>
              <w:t>pakalpojumu attīstībai.</w:t>
            </w:r>
          </w:p>
        </w:tc>
        <w:tc>
          <w:tcPr>
            <w:tcW w:w="1216" w:type="dxa"/>
            <w:vAlign w:val="center"/>
          </w:tcPr>
          <w:p w:rsidR="0017323A" w:rsidRPr="009476B4" w:rsidRDefault="0017323A" w:rsidP="0046251E">
            <w:pPr>
              <w:suppressAutoHyphens/>
              <w:autoSpaceDN w:val="0"/>
              <w:jc w:val="center"/>
              <w:textAlignment w:val="baseline"/>
              <w:rPr>
                <w:kern w:val="3"/>
              </w:rPr>
            </w:pPr>
            <w:r w:rsidRPr="009476B4">
              <w:rPr>
                <w:kern w:val="3"/>
              </w:rPr>
              <w:t>2013.g. 4.cet.</w:t>
            </w:r>
          </w:p>
        </w:tc>
        <w:tc>
          <w:tcPr>
            <w:tcW w:w="1276" w:type="dxa"/>
            <w:vAlign w:val="center"/>
          </w:tcPr>
          <w:p w:rsidR="0017323A" w:rsidRPr="009476B4" w:rsidRDefault="0017323A" w:rsidP="0046251E">
            <w:pPr>
              <w:suppressAutoHyphens/>
              <w:autoSpaceDN w:val="0"/>
              <w:jc w:val="center"/>
              <w:textAlignment w:val="baseline"/>
              <w:rPr>
                <w:kern w:val="3"/>
              </w:rPr>
            </w:pPr>
            <w:r w:rsidRPr="009476B4">
              <w:rPr>
                <w:kern w:val="3"/>
              </w:rPr>
              <w:t>TM</w:t>
            </w:r>
          </w:p>
        </w:tc>
        <w:tc>
          <w:tcPr>
            <w:tcW w:w="1418" w:type="dxa"/>
            <w:vAlign w:val="center"/>
          </w:tcPr>
          <w:p w:rsidR="0017323A" w:rsidRPr="009476B4" w:rsidRDefault="0017323A" w:rsidP="0046251E">
            <w:pPr>
              <w:suppressAutoHyphens/>
              <w:autoSpaceDN w:val="0"/>
              <w:jc w:val="center"/>
              <w:textAlignment w:val="baseline"/>
              <w:rPr>
                <w:kern w:val="3"/>
              </w:rPr>
            </w:pPr>
            <w:r w:rsidRPr="009476B4">
              <w:rPr>
                <w:kern w:val="3"/>
              </w:rPr>
              <w:t>VSIA „Latvijas Vēstnesis”</w:t>
            </w:r>
          </w:p>
        </w:tc>
        <w:tc>
          <w:tcPr>
            <w:tcW w:w="1842" w:type="dxa"/>
            <w:vAlign w:val="center"/>
          </w:tcPr>
          <w:p w:rsidR="0017323A" w:rsidRPr="009476B4" w:rsidRDefault="0017323A" w:rsidP="0046251E">
            <w:pPr>
              <w:suppressAutoHyphens/>
              <w:autoSpaceDN w:val="0"/>
              <w:jc w:val="center"/>
              <w:textAlignment w:val="baseline"/>
              <w:rPr>
                <w:kern w:val="3"/>
              </w:rPr>
            </w:pPr>
            <w:r w:rsidRPr="009476B4">
              <w:rPr>
                <w:kern w:val="3"/>
              </w:rPr>
              <w:t>Izstrādāts un ieviests oficiālo publikāciju e</w:t>
            </w:r>
            <w:r w:rsidRPr="009476B4">
              <w:rPr>
                <w:kern w:val="3"/>
              </w:rPr>
              <w:noBreakHyphen/>
              <w:t>dokumentu standarts, kā arī XML dokumentu veidošanas un apstrādes rīki, attīstīta oficiālo elektronisko publikāciju datu bāze, pilnveidots oficiālo publikāciju portāls.</w:t>
            </w:r>
          </w:p>
        </w:tc>
        <w:tc>
          <w:tcPr>
            <w:tcW w:w="1985" w:type="dxa"/>
            <w:vAlign w:val="center"/>
          </w:tcPr>
          <w:p w:rsidR="0017323A" w:rsidRPr="009476B4" w:rsidRDefault="0017323A" w:rsidP="00A757D5">
            <w:pPr>
              <w:jc w:val="center"/>
              <w:textAlignment w:val="baseline"/>
            </w:pPr>
            <w:r w:rsidRPr="009476B4">
              <w:t>Esošā valsts budžeta ietvaros (no VSIA „Latvijas Vēstnesis” ieņēmumiem).</w:t>
            </w:r>
          </w:p>
          <w:p w:rsidR="0017323A" w:rsidRPr="009476B4" w:rsidRDefault="0017323A" w:rsidP="0046251E">
            <w:pPr>
              <w:suppressAutoHyphens/>
              <w:autoSpaceDN w:val="0"/>
              <w:jc w:val="center"/>
              <w:textAlignment w:val="baseline"/>
              <w:rPr>
                <w:kern w:val="3"/>
              </w:rPr>
            </w:pP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53304C" w:rsidRDefault="0017323A" w:rsidP="0046251E">
            <w:pPr>
              <w:suppressAutoHyphens/>
              <w:autoSpaceDN w:val="0"/>
              <w:jc w:val="center"/>
              <w:textAlignment w:val="baseline"/>
              <w:rPr>
                <w:kern w:val="3"/>
              </w:rPr>
            </w:pPr>
            <w:r w:rsidRPr="00D95205">
              <w:rPr>
                <w:kern w:val="3"/>
              </w:rPr>
              <w:t>Uzņēmumu reģistra informācijas sistēmas iz</w:t>
            </w:r>
            <w:r>
              <w:rPr>
                <w:kern w:val="3"/>
              </w:rPr>
              <w:t xml:space="preserve">veide </w:t>
            </w:r>
          </w:p>
          <w:p w:rsidR="0017323A" w:rsidRPr="0053304C" w:rsidRDefault="0017323A" w:rsidP="0046251E">
            <w:pPr>
              <w:suppressAutoHyphens/>
              <w:autoSpaceDN w:val="0"/>
              <w:jc w:val="center"/>
              <w:textAlignment w:val="baseline"/>
              <w:rPr>
                <w:kern w:val="3"/>
              </w:rPr>
            </w:pPr>
          </w:p>
        </w:tc>
        <w:tc>
          <w:tcPr>
            <w:tcW w:w="4409" w:type="dxa"/>
            <w:vAlign w:val="center"/>
          </w:tcPr>
          <w:p w:rsidR="0017323A" w:rsidRDefault="0017323A" w:rsidP="004C1284">
            <w:pPr>
              <w:suppressAutoHyphens/>
              <w:autoSpaceDN w:val="0"/>
              <w:jc w:val="both"/>
              <w:textAlignment w:val="baseline"/>
            </w:pPr>
            <w:r>
              <w:rPr>
                <w:kern w:val="3"/>
              </w:rPr>
              <w:t xml:space="preserve">Pasākuma ietvaros tiks izstrādāta </w:t>
            </w:r>
            <w:r w:rsidRPr="006B2135">
              <w:t xml:space="preserve">Uzņēmumu reģistra </w:t>
            </w:r>
            <w:r>
              <w:t>IS</w:t>
            </w:r>
            <w:r w:rsidRPr="006B2135">
              <w:t xml:space="preserve"> (UR IS), lai nodrošinātu UR pamatfunkciju veikšanu (tiesību subjektu un juridisko faktu reģistrācij</w:t>
            </w:r>
            <w:r>
              <w:t>u</w:t>
            </w:r>
            <w:r w:rsidRPr="006B2135">
              <w:t xml:space="preserve"> un informācijas par minētajiem subjektiem sniegšanu), UR reģistros esošās informācijas apmaiņu ar citām valsts pārvaldes institūcijām elektroniskā vidē un nodrošinātu valsts sektora informācijas atkalizmantošanu atbilstoši 2003.gada 17.novembra Eiropas Parlamenta un Padomes Direktīvai 2003/98/EK par valsts sektora informācijas atkalizmantošanu, kā arī </w:t>
            </w:r>
            <w:r>
              <w:t>attīstītu</w:t>
            </w:r>
            <w:r w:rsidRPr="006B2135">
              <w:t xml:space="preserve"> e-pakalpojumus</w:t>
            </w:r>
            <w:r>
              <w:t>.</w:t>
            </w:r>
          </w:p>
          <w:p w:rsidR="0017323A" w:rsidRDefault="0017323A" w:rsidP="004C1284">
            <w:pPr>
              <w:suppressAutoHyphens/>
              <w:autoSpaceDN w:val="0"/>
              <w:jc w:val="both"/>
              <w:textAlignment w:val="baseline"/>
              <w:rPr>
                <w:kern w:val="3"/>
              </w:rPr>
            </w:pPr>
            <w:r>
              <w:rPr>
                <w:kern w:val="3"/>
              </w:rPr>
              <w:t>Tiks nodrošināta UR kompetences sfērā esošās informācijas pieejamība elektroniskā veidā valsts un pašvaldību iestādēm e-pārvaldes ieviešanai, nodrošinot bez maksas iestāžu savstarpēju informācijas elektronisku apmaiņu, ļaujot gan iestāžu darbiniekiem ieskatīties UR IS, gan sniedzot informāciju iestāžu informācijas sistēmām, gan nodrošinot ar komersantu reģistrāciju un citu saistīto e</w:t>
            </w:r>
            <w:r>
              <w:rPr>
                <w:kern w:val="3"/>
              </w:rPr>
              <w:noBreakHyphen/>
              <w:t xml:space="preserve">pakalpojumu attīstību, kuros ir nepieciešama informācija par komersantu. </w:t>
            </w:r>
          </w:p>
          <w:p w:rsidR="0017323A" w:rsidRDefault="0017323A" w:rsidP="004C1284">
            <w:pPr>
              <w:suppressAutoHyphens/>
              <w:autoSpaceDN w:val="0"/>
              <w:jc w:val="both"/>
              <w:textAlignment w:val="baseline"/>
            </w:pPr>
            <w:r>
              <w:rPr>
                <w:kern w:val="3"/>
              </w:rPr>
              <w:t xml:space="preserve">Daļēji informācijas apmaiņa starp VIS drošā un autorizētā veidā tiks nodrošināta, izmantojot VIS savietotāju un </w:t>
            </w:r>
            <w:r>
              <w:t xml:space="preserve">izveidotos e-pakalpojumus varēs pieprasīt un saņemt Latvijas valsts portālā </w:t>
            </w:r>
            <w:hyperlink r:id="rId65" w:history="1">
              <w:r w:rsidRPr="00BA7920">
                <w:rPr>
                  <w:rStyle w:val="Hyperlink"/>
                </w:rPr>
                <w:t>www.latvija.lv</w:t>
              </w:r>
            </w:hyperlink>
            <w:r>
              <w:t>, izmantojot VRAA pārziņā esošās e-pakalpojumu platformas koplietošanas moduļus.</w:t>
            </w:r>
          </w:p>
          <w:p w:rsidR="0017323A" w:rsidRDefault="0017323A" w:rsidP="004C1284">
            <w:pPr>
              <w:suppressAutoHyphens/>
              <w:autoSpaceDN w:val="0"/>
              <w:jc w:val="both"/>
              <w:textAlignment w:val="baseline"/>
              <w:rPr>
                <w:kern w:val="3"/>
              </w:rPr>
            </w:pPr>
            <w:r>
              <w:t>Informācijas apmaiņa ar esošajiem sadarbības partneriem (</w:t>
            </w:r>
            <w:r w:rsidRPr="00AE0AF1">
              <w:t>VSIA „Latvijas Vēstnesis”, PMLP</w:t>
            </w:r>
            <w:r>
              <w:t xml:space="preserve"> (</w:t>
            </w:r>
            <w:r w:rsidRPr="00AE0AF1">
              <w:t>Iedzīvotāju reģistrs), VZD (Adrešu reģistrs, Nekustamā īpašuma valsts kadastra informācijas sistēma), v/a „Valsts tehniskās uzraudzības aģentūra” (Traktortehnikas, tās piekabju un traktortehnikas vadītāju informatīvā sistēma), CSDD (Transportlīdzekļu un to vadītāju valsts reģistrs), v/a „Lauksaimniecības datu centrs” (Ganāmpulku reģistrs), Tiesu administrācija (Tiesu informatīvā sistēma), Iekšlietu ministrijas Informācijas centrs (Nederīgo dokumentu reģistrs), VID)</w:t>
            </w:r>
            <w:r>
              <w:rPr>
                <w:sz w:val="20"/>
              </w:rPr>
              <w:t xml:space="preserve"> </w:t>
            </w:r>
            <w:r>
              <w:t>tiks saglabāta līdzšinējā apjomā un veidā, iespēju robežās uzlabojot informācijas apmaiņas veidu.</w:t>
            </w:r>
          </w:p>
        </w:tc>
        <w:tc>
          <w:tcPr>
            <w:tcW w:w="1216" w:type="dxa"/>
            <w:vAlign w:val="center"/>
          </w:tcPr>
          <w:p w:rsidR="0017323A" w:rsidRPr="0053304C" w:rsidRDefault="0017323A" w:rsidP="0046251E">
            <w:pPr>
              <w:suppressAutoHyphens/>
              <w:autoSpaceDN w:val="0"/>
              <w:jc w:val="center"/>
              <w:textAlignment w:val="baseline"/>
              <w:rPr>
                <w:kern w:val="3"/>
              </w:rPr>
            </w:pPr>
            <w:r>
              <w:rPr>
                <w:kern w:val="3"/>
              </w:rPr>
              <w:t>2012.g. 2.cet.</w:t>
            </w:r>
          </w:p>
        </w:tc>
        <w:tc>
          <w:tcPr>
            <w:tcW w:w="1276" w:type="dxa"/>
            <w:vAlign w:val="center"/>
          </w:tcPr>
          <w:p w:rsidR="0017323A" w:rsidRPr="0053304C" w:rsidRDefault="0017323A" w:rsidP="0046251E">
            <w:pPr>
              <w:suppressAutoHyphens/>
              <w:autoSpaceDN w:val="0"/>
              <w:jc w:val="center"/>
              <w:textAlignment w:val="baseline"/>
              <w:rPr>
                <w:kern w:val="3"/>
              </w:rPr>
            </w:pPr>
            <w:r w:rsidRPr="0053304C">
              <w:rPr>
                <w:kern w:val="3"/>
              </w:rPr>
              <w:t>UR</w:t>
            </w:r>
          </w:p>
        </w:tc>
        <w:tc>
          <w:tcPr>
            <w:tcW w:w="1418" w:type="dxa"/>
            <w:vAlign w:val="center"/>
          </w:tcPr>
          <w:p w:rsidR="0017323A" w:rsidRPr="0053304C" w:rsidRDefault="0017323A" w:rsidP="0046251E">
            <w:pPr>
              <w:suppressAutoHyphens/>
              <w:autoSpaceDN w:val="0"/>
              <w:jc w:val="center"/>
              <w:textAlignment w:val="baseline"/>
              <w:rPr>
                <w:kern w:val="3"/>
              </w:rPr>
            </w:pPr>
            <w:r>
              <w:t>VRAA</w:t>
            </w:r>
          </w:p>
        </w:tc>
        <w:tc>
          <w:tcPr>
            <w:tcW w:w="1842" w:type="dxa"/>
            <w:vAlign w:val="center"/>
          </w:tcPr>
          <w:p w:rsidR="0017323A" w:rsidRPr="0053304C" w:rsidRDefault="0017323A" w:rsidP="0046251E">
            <w:pPr>
              <w:suppressAutoHyphens/>
              <w:autoSpaceDN w:val="0"/>
              <w:jc w:val="center"/>
              <w:textAlignment w:val="baseline"/>
              <w:rPr>
                <w:kern w:val="3"/>
              </w:rPr>
            </w:pPr>
            <w:r>
              <w:rPr>
                <w:kern w:val="3"/>
              </w:rPr>
              <w:t>Izveidota valsts informācijas sistēma.</w:t>
            </w:r>
          </w:p>
        </w:tc>
        <w:tc>
          <w:tcPr>
            <w:tcW w:w="1985" w:type="dxa"/>
            <w:vAlign w:val="center"/>
          </w:tcPr>
          <w:p w:rsidR="0017323A" w:rsidRPr="0053304C" w:rsidRDefault="0017323A" w:rsidP="0046251E">
            <w:pPr>
              <w:suppressAutoHyphens/>
              <w:autoSpaceDN w:val="0"/>
              <w:jc w:val="center"/>
              <w:textAlignment w:val="baseline"/>
              <w:rPr>
                <w:kern w:val="3"/>
              </w:rPr>
            </w:pPr>
            <w:r w:rsidRPr="0053304C">
              <w:rPr>
                <w:kern w:val="3"/>
              </w:rPr>
              <w:t>ERAF projekta „</w:t>
            </w:r>
            <w:r w:rsidRPr="0053304C">
              <w:rPr>
                <w:color w:val="000000"/>
              </w:rPr>
              <w:t>Uzņēmumu reģistra informācijas sistēmas izveide”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rFonts w:ascii="Calibri" w:hAnsi="Calibri" w:cs="Calibri"/>
                <w:kern w:val="3"/>
              </w:rPr>
            </w:pPr>
            <w:r w:rsidRPr="00236BF5">
              <w:rPr>
                <w:kern w:val="3"/>
              </w:rPr>
              <w:t>Valsts vides dienesta informācijas sistēmas izveid</w:t>
            </w:r>
            <w:r>
              <w:rPr>
                <w:kern w:val="3"/>
              </w:rPr>
              <w:t>e</w:t>
            </w:r>
          </w:p>
        </w:tc>
        <w:tc>
          <w:tcPr>
            <w:tcW w:w="4409" w:type="dxa"/>
            <w:vAlign w:val="center"/>
          </w:tcPr>
          <w:p w:rsidR="0017323A" w:rsidRPr="00236BF5" w:rsidRDefault="0017323A" w:rsidP="0046251E">
            <w:pPr>
              <w:tabs>
                <w:tab w:val="left" w:pos="2460"/>
              </w:tabs>
              <w:suppressAutoHyphens/>
              <w:autoSpaceDN w:val="0"/>
              <w:jc w:val="both"/>
              <w:textAlignment w:val="baseline"/>
              <w:rPr>
                <w:kern w:val="3"/>
              </w:rPr>
            </w:pPr>
            <w:bookmarkStart w:id="0" w:name="OLE_LINK11"/>
            <w:r w:rsidRPr="00236BF5">
              <w:rPr>
                <w:kern w:val="3"/>
              </w:rPr>
              <w:t xml:space="preserve">Tiks izveidota vienota Valsts vides dienesta informācijas sistēma, </w:t>
            </w:r>
            <w:bookmarkEnd w:id="0"/>
            <w:r w:rsidRPr="00236BF5">
              <w:rPr>
                <w:kern w:val="3"/>
              </w:rPr>
              <w:t>izveidots Atļauju, licenču un tehnisko noteikumu reģistrs, izstrādāta Siltumnīcefekta gāzu emisijas atļauju e</w:t>
            </w:r>
            <w:r w:rsidRPr="00236BF5">
              <w:rPr>
                <w:kern w:val="3"/>
              </w:rPr>
              <w:noBreakHyphen/>
              <w:t>pakalpojumu sistēma un veikta Valsts vides dienesta rīcībā esošo reģistru integrācija informācijas sistēmā.</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2011.g. 3.cet.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VVD</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VPVB</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Izveidota valsts informācijas sistēma.</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ERAF projekta „Valsts vides dienesta informācijas </w:t>
            </w:r>
            <w:r>
              <w:rPr>
                <w:kern w:val="3"/>
              </w:rPr>
              <w:t>sistēmas izveidošana”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Vides informācijas sistēmu attīstība un integrācija</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Pilnveidojot un integrējot esošās vides informācijas sistēmas, tiks izveidota Vienot</w:t>
            </w:r>
            <w:r>
              <w:rPr>
                <w:kern w:val="3"/>
              </w:rPr>
              <w:t>a</w:t>
            </w:r>
            <w:r w:rsidRPr="007B3719">
              <w:rPr>
                <w:kern w:val="3"/>
              </w:rPr>
              <w:t xml:space="preserve"> vides informācijas sistēma, kas veicinās vides pārvaldības nozares darbības un pārraudzības funkciju efektivitātes paaugstināšanos, kā arī kvalitatīvas nozares informācijas operatīvu pieejamību sabiedrībai tai ērtā un pieņemamā veidā.</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w:t>
            </w:r>
          </w:p>
          <w:p w:rsidR="0017323A" w:rsidRPr="007B3719" w:rsidRDefault="0017323A" w:rsidP="0046251E">
            <w:pPr>
              <w:suppressAutoHyphens/>
              <w:autoSpaceDN w:val="0"/>
              <w:jc w:val="center"/>
              <w:textAlignment w:val="baseline"/>
              <w:rPr>
                <w:kern w:val="3"/>
              </w:rPr>
            </w:pPr>
            <w:r w:rsidRPr="007B3719">
              <w:rPr>
                <w:kern w:val="3"/>
              </w:rPr>
              <w:t>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VVD</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CSP</w:t>
            </w:r>
            <w:r>
              <w:rPr>
                <w:kern w:val="3"/>
              </w:rPr>
              <w:t>, VRAA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w:t>
            </w:r>
            <w:r>
              <w:rPr>
                <w:kern w:val="3"/>
              </w:rPr>
              <w:t>a</w:t>
            </w:r>
            <w:r w:rsidRPr="007B3719">
              <w:rPr>
                <w:kern w:val="3"/>
              </w:rPr>
              <w:t xml:space="preserve"> „Vienotas vides informācijas sistēmas izveide, 2.etaps</w:t>
            </w:r>
            <w:r w:rsidRPr="0009396E">
              <w:rPr>
                <w:kern w:val="3"/>
              </w:rPr>
              <w:t>” un „</w:t>
            </w:r>
            <w:r w:rsidRPr="0009396E">
              <w:rPr>
                <w:color w:val="000000"/>
              </w:rPr>
              <w:t>Pašvaldību teritorijas plānošanas, infrastruktūras un nekustamo īpašumu pārvaldības un uzraudzības informācijas sistēmas – 1.kārta</w:t>
            </w:r>
            <w:r w:rsidRPr="0009396E">
              <w:rPr>
                <w:kern w:val="3"/>
              </w:rPr>
              <w:t>” ietvaros</w:t>
            </w:r>
            <w:r w:rsidRPr="007B3719">
              <w:rPr>
                <w:kern w:val="3"/>
              </w:rPr>
              <w:t>.</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Upju baseinu apsaimniekošanas informācijas sistēmas izveide</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Tiks izveidota elektronizēta informācijas sistēma, nodrošināta piekļuve ūdens apsaimniekošanas plāniem, to izpildes rezultātiem visiem iedzīvotājiem, </w:t>
            </w:r>
            <w:r>
              <w:rPr>
                <w:kern w:val="3"/>
              </w:rPr>
              <w:t>komersantiem</w:t>
            </w:r>
            <w:r w:rsidRPr="007B3719">
              <w:rPr>
                <w:kern w:val="3"/>
              </w:rPr>
              <w:t>, valsts un pašvaldību iestādēm, ES institūcijām.</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w:t>
            </w:r>
          </w:p>
          <w:p w:rsidR="0017323A" w:rsidRPr="007B3719" w:rsidRDefault="0017323A" w:rsidP="0046251E">
            <w:pPr>
              <w:suppressAutoHyphens/>
              <w:autoSpaceDN w:val="0"/>
              <w:jc w:val="center"/>
              <w:textAlignment w:val="baseline"/>
              <w:rPr>
                <w:kern w:val="3"/>
              </w:rPr>
            </w:pPr>
            <w:r w:rsidRPr="007B3719">
              <w:rPr>
                <w:kern w:val="3"/>
              </w:rPr>
              <w:t xml:space="preserve">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VVD</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CSP</w:t>
            </w:r>
            <w:r>
              <w:rPr>
                <w:kern w:val="3"/>
              </w:rPr>
              <w:t>, VRAA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w:t>
            </w:r>
            <w:r>
              <w:rPr>
                <w:kern w:val="3"/>
              </w:rPr>
              <w:t>a</w:t>
            </w:r>
            <w:r w:rsidRPr="007B3719">
              <w:rPr>
                <w:kern w:val="3"/>
              </w:rPr>
              <w:t xml:space="preserve"> „Vienotas vides informācijas sistēmas izveide, 2.etaps” </w:t>
            </w:r>
            <w:r>
              <w:rPr>
                <w:kern w:val="3"/>
              </w:rPr>
              <w:t xml:space="preserve">un </w:t>
            </w:r>
            <w:r w:rsidRPr="0009396E">
              <w:rPr>
                <w:kern w:val="3"/>
              </w:rPr>
              <w:t>„</w:t>
            </w:r>
            <w:r w:rsidRPr="0009396E">
              <w:rPr>
                <w:color w:val="000000"/>
              </w:rPr>
              <w:t>Pašvaldību teritorijas plānošanas, infrastruktūras un nekustamo īpašumu pārvaldības un uzraudzības informācijas sistēmas – 1.kārta</w:t>
            </w:r>
            <w:r w:rsidRPr="0009396E">
              <w:rPr>
                <w:kern w:val="3"/>
              </w:rPr>
              <w:t>” ie</w:t>
            </w:r>
            <w:r w:rsidRPr="007B3719">
              <w:rPr>
                <w:kern w:val="3"/>
              </w:rPr>
              <w:t>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Videi nodarītā kaitējuma un preventīvo un sanāciju pasākumu reģistra izveide</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Tiks nodrošināta informācija par videi nodarīto kaitējumu, preventīvajiem un sanācijas pasākumiem.</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2012.g.</w:t>
            </w:r>
          </w:p>
          <w:p w:rsidR="0017323A" w:rsidRPr="00236BF5" w:rsidRDefault="0017323A" w:rsidP="0046251E">
            <w:pPr>
              <w:suppressAutoHyphens/>
              <w:autoSpaceDN w:val="0"/>
              <w:jc w:val="center"/>
              <w:textAlignment w:val="baseline"/>
              <w:rPr>
                <w:kern w:val="3"/>
              </w:rPr>
            </w:pPr>
            <w:r w:rsidRPr="00236BF5">
              <w:rPr>
                <w:kern w:val="3"/>
              </w:rPr>
              <w:t xml:space="preserve"> 2.cet.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VVD</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Izveidota valsts informācijas sistēma.</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ERAF projekta „Vienotas vides informācijas sistēmas izveide, 2.etaps”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Īpaši aizsargājamo dabas teritor</w:t>
            </w:r>
            <w:r>
              <w:rPr>
                <w:kern w:val="3"/>
              </w:rPr>
              <w:t>iju aizsardzības un apsaimnieko</w:t>
            </w:r>
            <w:r w:rsidRPr="007B3719">
              <w:rPr>
                <w:kern w:val="3"/>
              </w:rPr>
              <w:t>šanas pasākumu plānošanas un ieviešanas informācijas sistēmas izveide</w:t>
            </w:r>
            <w:r>
              <w:rPr>
                <w:kern w:val="3"/>
              </w:rPr>
              <w:t xml:space="preserve"> </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Tiks izveidota vienota elektroniskā datu bāze </w:t>
            </w:r>
            <w:r>
              <w:rPr>
                <w:kern w:val="3"/>
              </w:rPr>
              <w:t>LR</w:t>
            </w:r>
            <w:r w:rsidRPr="007B3719">
              <w:rPr>
                <w:kern w:val="3"/>
              </w:rPr>
              <w:t xml:space="preserve"> īpaši aizsargājamo dabas teritoriju, tai skaitā Eiropas nozīmes aizsargājamo dabas teritoriju </w:t>
            </w:r>
            <w:r w:rsidRPr="007B3719">
              <w:rPr>
                <w:i/>
                <w:iCs/>
                <w:kern w:val="3"/>
              </w:rPr>
              <w:t>Natura 2000</w:t>
            </w:r>
            <w:r w:rsidRPr="007B3719">
              <w:rPr>
                <w:kern w:val="3"/>
              </w:rPr>
              <w:t xml:space="preserve"> apsaimniekošanā un uzraudzībā iesaistītajām institūcijām, kura nodrošinātu šo teritoriju dabas vērtību – īpaši aizsargājamo sugu un biotopu – vienotu uzskaiti, kā arī uzturētu to aizsardzības un apsaimniekošanas pasākumu plānošanas un ieviešanas reģistru.</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w:t>
            </w:r>
          </w:p>
          <w:p w:rsidR="0017323A" w:rsidRPr="007B3719" w:rsidRDefault="0017323A" w:rsidP="0046251E">
            <w:pPr>
              <w:suppressAutoHyphens/>
              <w:autoSpaceDN w:val="0"/>
              <w:jc w:val="center"/>
              <w:textAlignment w:val="baseline"/>
              <w:rPr>
                <w:kern w:val="3"/>
              </w:rPr>
            </w:pPr>
            <w:r w:rsidRPr="007B3719">
              <w:rPr>
                <w:kern w:val="3"/>
              </w:rPr>
              <w:t xml:space="preserve"> 4.cet. </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DAP</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VZD, VMD, VVD, LVĢMC, LĢIA, pašvaldības</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Izveidota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„Īpaši aizsargājamo dabas teritoriju aizsardzības un apsaimniekošanas pasākumu elektronizācija”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Vienotās valsts arhīvu informācijas sistēmas (VVAIS) attīstība</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Pasākums ietver VVAIS pilnveidošanu, nacionālā arhīva fonda dokumentu digitalizāciju un pieejamības nodrošināšanu un elektronisko datu un dokumentu saglabāšanas un pieejamības nodrošināšanu, t.sk. tiks veikta jaunu VVAIS moduļu izveide, sistēmas funkcionalitātes </w:t>
            </w:r>
            <w:r>
              <w:rPr>
                <w:kern w:val="3"/>
              </w:rPr>
              <w:t>paplašināšana un pilnveidošana</w:t>
            </w:r>
            <w:r w:rsidRPr="007B3719">
              <w:rPr>
                <w:kern w:val="3"/>
              </w:rPr>
              <w:t>, elektronisko datu un dokumentu pieņemšanas, saglabāšanas un pieejamības procedūru pilnveidošana</w:t>
            </w:r>
            <w:r>
              <w:rPr>
                <w:kern w:val="3"/>
              </w:rPr>
              <w:t xml:space="preserve">. </w:t>
            </w:r>
            <w:r>
              <w:t>Tiks veikta arī e-pakalpojumu saskarnes formas izvietošana vienotā publisko pakalpojumu katalogā (</w:t>
            </w:r>
            <w:hyperlink r:id="rId66" w:tooltip="http://www.latvija.lv/" w:history="1">
              <w:r>
                <w:rPr>
                  <w:rStyle w:val="Hyperlink"/>
                </w:rPr>
                <w:t>www.latvija.lv</w:t>
              </w:r>
            </w:hyperlink>
            <w:r>
              <w:t>).</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L</w:t>
            </w:r>
            <w:r>
              <w:rPr>
                <w:kern w:val="3"/>
              </w:rPr>
              <w:t>NA</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Pilnveidota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„Vienotās valsts arhīvu informācijas sistēmas izstrādes un ieviešanas 2.kārta”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Nacionālā muzeju krājuma kopkataloga attīstība</w:t>
            </w:r>
          </w:p>
        </w:tc>
        <w:tc>
          <w:tcPr>
            <w:tcW w:w="4409" w:type="dxa"/>
            <w:vAlign w:val="center"/>
          </w:tcPr>
          <w:p w:rsidR="0017323A" w:rsidRPr="007B3719" w:rsidRDefault="0017323A" w:rsidP="009B2466">
            <w:pPr>
              <w:pStyle w:val="Listnolikums"/>
              <w:numPr>
                <w:ilvl w:val="0"/>
                <w:numId w:val="34"/>
              </w:numPr>
              <w:tabs>
                <w:tab w:val="clear" w:pos="1060"/>
              </w:tabs>
              <w:suppressAutoHyphens/>
              <w:autoSpaceDN w:val="0"/>
              <w:ind w:left="0" w:hanging="283"/>
              <w:jc w:val="both"/>
              <w:textAlignment w:val="baseline"/>
              <w:rPr>
                <w:kern w:val="3"/>
              </w:rPr>
            </w:pPr>
            <w:r w:rsidRPr="007B3719">
              <w:rPr>
                <w:kern w:val="3"/>
              </w:rPr>
              <w:t>Pasākums ietver informācijas sistēmas attīstību, funkcionalitātes paplašināšanu un pilnveidošanu, t.sk. tiks veikta jaunu moduļu izveide un kopkataloga funkcionalitātes paplašināšana un pilnveidošana, nacionālā muzeju krājuma objektu dokumentēšana, digitālo attēlu izveide, aprakstu tulkošana</w:t>
            </w:r>
            <w:r>
              <w:rPr>
                <w:kern w:val="3"/>
              </w:rPr>
              <w:t>,</w:t>
            </w:r>
            <w:r w:rsidRPr="007B3719">
              <w:rPr>
                <w:kern w:val="3"/>
              </w:rPr>
              <w:t xml:space="preserve"> datu migrācija no muzeju sistēmām un muzeju sistēmu integrācija ar informācijas sistēmu.</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2012.g. 3.cet.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KM                 </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Pilnveidota un attīstīta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„Nacionālā muzeju krājuma kopkataloga (NMKK) pilnveidošana. 2.kārta”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Kultūras un atmiņas institūciju vienotās informācijas pārvaldības sistēmas attīstība</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Pasākuma ietvaros tiks attīstīta Kultūras un atmiņas institūciju vienotās informācijas pārvaldības sistēma (Latvijas Digitālā Kultūras karte, portāls „Latvijas filmas bibliotēkās”). Tiks izveidots vienots kultūras informācijas meklēšanas rīks, nodrošināta informācija par ģerboņiem, izveidots Piešķirto apbalvojumu reģistrs, Kultūras interešu izglītības kopu reģistrs, Latvijas Kultūras kanons. Tāpat tiks nodrošināta elektroniska pieteikšanās kultūras programmu finansējuma konkursiem, vakancēm un apmācībām kultūras iestādēs.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 2.cet.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v/a KIS</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KM, v/a KIS, Valsts Kultūr</w:t>
            </w:r>
            <w:r>
              <w:rPr>
                <w:kern w:val="3"/>
              </w:rPr>
              <w:t>-</w:t>
            </w:r>
            <w:r w:rsidRPr="007B3719">
              <w:rPr>
                <w:kern w:val="3"/>
              </w:rPr>
              <w:t xml:space="preserve">kapitāla fonds, Nacionālais kino centrs, </w:t>
            </w:r>
            <w:r>
              <w:rPr>
                <w:kern w:val="3"/>
              </w:rPr>
              <w:t>k</w:t>
            </w:r>
            <w:r w:rsidRPr="007B3719">
              <w:rPr>
                <w:kern w:val="3"/>
              </w:rPr>
              <w:t>ultūras iestādes</w:t>
            </w:r>
          </w:p>
        </w:tc>
        <w:tc>
          <w:tcPr>
            <w:tcW w:w="1842" w:type="dxa"/>
            <w:vAlign w:val="center"/>
          </w:tcPr>
          <w:p w:rsidR="0017323A" w:rsidRPr="007B3719" w:rsidRDefault="0017323A" w:rsidP="0046251E">
            <w:pPr>
              <w:suppressAutoHyphens/>
              <w:autoSpaceDN w:val="0"/>
              <w:jc w:val="center"/>
              <w:textAlignment w:val="baseline"/>
              <w:rPr>
                <w:kern w:val="3"/>
                <w:highlight w:val="lightGray"/>
              </w:rPr>
            </w:pPr>
            <w:r w:rsidRPr="007B3719">
              <w:rPr>
                <w:kern w:val="3"/>
              </w:rPr>
              <w:t>Pilnveidota un attīstīta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Dzīvnieku (aitu, piena kazu un govju un gaļas liellopu) pārraudzības sistēmas izveide un pilnveidošana</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Pasākuma ietvaros tiks nodrošināta Starptautiskās pārraudzības komitejas noteikto vadlīniju ieviešana, kas nodrošinās ciltsdarba programmu izpildi, dos iespēju iegūt augstvērtīgus vaislas dzīvniekus, tādejādi n</w:t>
            </w:r>
            <w:r>
              <w:rPr>
                <w:kern w:val="3"/>
              </w:rPr>
              <w:t>odrošinot to eksporta iespējas.</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2012.g.</w:t>
            </w:r>
          </w:p>
          <w:p w:rsidR="0017323A" w:rsidRPr="00236BF5" w:rsidRDefault="0017323A" w:rsidP="0046251E">
            <w:pPr>
              <w:suppressAutoHyphens/>
              <w:autoSpaceDN w:val="0"/>
              <w:jc w:val="center"/>
              <w:textAlignment w:val="baseline"/>
              <w:rPr>
                <w:kern w:val="3"/>
              </w:rPr>
            </w:pPr>
            <w:r w:rsidRPr="00236BF5">
              <w:rPr>
                <w:kern w:val="3"/>
              </w:rPr>
              <w:t>4.cet.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ZM</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LDC, CMAS, CO,</w:t>
            </w:r>
          </w:p>
          <w:p w:rsidR="0017323A" w:rsidRPr="00236BF5" w:rsidRDefault="0017323A" w:rsidP="0046251E">
            <w:pPr>
              <w:suppressAutoHyphens/>
              <w:autoSpaceDN w:val="0"/>
              <w:jc w:val="center"/>
              <w:textAlignment w:val="baseline"/>
              <w:rPr>
                <w:kern w:val="3"/>
              </w:rPr>
            </w:pPr>
            <w:r w:rsidRPr="00236BF5">
              <w:rPr>
                <w:kern w:val="3"/>
              </w:rPr>
              <w:t>Piena laboratorijas</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Izveidota valsts informācijas sistēma.</w:t>
            </w:r>
          </w:p>
        </w:tc>
        <w:tc>
          <w:tcPr>
            <w:tcW w:w="1985" w:type="dxa"/>
            <w:vAlign w:val="center"/>
          </w:tcPr>
          <w:p w:rsidR="0017323A" w:rsidRPr="00236BF5" w:rsidRDefault="0017323A" w:rsidP="0046251E">
            <w:pPr>
              <w:suppressAutoHyphens/>
              <w:autoSpaceDN w:val="0"/>
              <w:jc w:val="center"/>
              <w:textAlignment w:val="baseline"/>
              <w:rPr>
                <w:kern w:val="3"/>
              </w:rPr>
            </w:pPr>
            <w:r w:rsidRPr="00F63EBF">
              <w:rPr>
                <w:kern w:val="3"/>
              </w:rPr>
              <w:t>Esošā valsts budžeta ietvaros (no valsts subsīdiju līdzekļiem).</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 xml:space="preserve">Kautuvju atskaites un </w:t>
            </w:r>
          </w:p>
          <w:p w:rsidR="0017323A" w:rsidRPr="007B3719" w:rsidRDefault="0017323A" w:rsidP="0046251E">
            <w:pPr>
              <w:suppressAutoHyphens/>
              <w:autoSpaceDN w:val="0"/>
              <w:jc w:val="center"/>
              <w:textAlignment w:val="baseline"/>
              <w:rPr>
                <w:kern w:val="3"/>
              </w:rPr>
            </w:pPr>
            <w:r>
              <w:rPr>
                <w:kern w:val="3"/>
              </w:rPr>
              <w:t xml:space="preserve">utilizācijas vietu elektronisko </w:t>
            </w:r>
            <w:r w:rsidRPr="007B3719">
              <w:rPr>
                <w:kern w:val="3"/>
              </w:rPr>
              <w:t>ziņojumu sistēmas izveide</w:t>
            </w:r>
          </w:p>
        </w:tc>
        <w:tc>
          <w:tcPr>
            <w:tcW w:w="4409" w:type="dxa"/>
            <w:vAlign w:val="center"/>
          </w:tcPr>
          <w:p w:rsidR="0017323A" w:rsidRPr="007B3719" w:rsidRDefault="0017323A" w:rsidP="0046251E">
            <w:pPr>
              <w:suppressAutoHyphens/>
              <w:autoSpaceDN w:val="0"/>
              <w:jc w:val="both"/>
              <w:textAlignment w:val="baseline"/>
              <w:rPr>
                <w:kern w:val="3"/>
              </w:rPr>
            </w:pPr>
            <w:r>
              <w:rPr>
                <w:kern w:val="3"/>
              </w:rPr>
              <w:t xml:space="preserve">Utilizācijas vietu elektronisko </w:t>
            </w:r>
            <w:r w:rsidRPr="007B3719">
              <w:rPr>
                <w:kern w:val="3"/>
              </w:rPr>
              <w:t>ziņojumu sistēma tiek veidota, lai nodrošinātu PVD kontroles funkciju izpildi</w:t>
            </w:r>
            <w:r>
              <w:rPr>
                <w:kern w:val="3"/>
              </w:rPr>
              <w:t xml:space="preserve"> un</w:t>
            </w:r>
            <w:r w:rsidRPr="007B3719">
              <w:rPr>
                <w:kern w:val="3"/>
              </w:rPr>
              <w:t xml:space="preserve"> dzīvnieku un </w:t>
            </w:r>
            <w:r>
              <w:rPr>
                <w:kern w:val="3"/>
              </w:rPr>
              <w:t>to blakusproduktu izsekojamību.</w:t>
            </w:r>
            <w:r w:rsidRPr="007B3719">
              <w:rPr>
                <w:kern w:val="3"/>
              </w:rPr>
              <w:t xml:space="preserve"> Kautuvju e</w:t>
            </w:r>
            <w:r>
              <w:rPr>
                <w:kern w:val="3"/>
              </w:rPr>
              <w:t xml:space="preserve">lektronisko </w:t>
            </w:r>
            <w:r w:rsidRPr="007B3719">
              <w:rPr>
                <w:kern w:val="3"/>
              </w:rPr>
              <w:t>ziņojumu reģistrācijas sistēmas atskaišu sagatavošana nodrošinā</w:t>
            </w:r>
            <w:r>
              <w:rPr>
                <w:kern w:val="3"/>
              </w:rPr>
              <w:t>s</w:t>
            </w:r>
            <w:r w:rsidRPr="007B3719">
              <w:rPr>
                <w:kern w:val="3"/>
              </w:rPr>
              <w:t xml:space="preserve"> ES prasību ieviešanu, informāciju CSP, samazinā</w:t>
            </w:r>
            <w:r>
              <w:rPr>
                <w:kern w:val="3"/>
              </w:rPr>
              <w:t>s</w:t>
            </w:r>
            <w:r w:rsidRPr="007B3719">
              <w:rPr>
                <w:kern w:val="3"/>
              </w:rPr>
              <w:t xml:space="preserve"> administratīvo slogu un izdevumus valsts pārvaldē. </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w:t>
            </w:r>
            <w:r>
              <w:rPr>
                <w:kern w:val="3"/>
              </w:rPr>
              <w:t>1</w:t>
            </w:r>
            <w:r w:rsidRPr="007B3719">
              <w:rPr>
                <w:kern w:val="3"/>
              </w:rPr>
              <w:t xml:space="preserve">.g. </w:t>
            </w:r>
            <w:r>
              <w:rPr>
                <w:kern w:val="3"/>
              </w:rPr>
              <w:t>2</w:t>
            </w:r>
            <w:r w:rsidRPr="007B3719">
              <w:rPr>
                <w:kern w:val="3"/>
              </w:rPr>
              <w:t>.cet.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ZM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LDC, CSP,</w:t>
            </w:r>
          </w:p>
          <w:p w:rsidR="0017323A" w:rsidRPr="007B3719" w:rsidRDefault="0017323A" w:rsidP="0046251E">
            <w:pPr>
              <w:suppressAutoHyphens/>
              <w:autoSpaceDN w:val="0"/>
              <w:jc w:val="center"/>
              <w:textAlignment w:val="baseline"/>
              <w:rPr>
                <w:kern w:val="3"/>
              </w:rPr>
            </w:pPr>
            <w:r w:rsidRPr="007B3719">
              <w:rPr>
                <w:kern w:val="3"/>
              </w:rPr>
              <w:t>PVD,</w:t>
            </w:r>
          </w:p>
          <w:p w:rsidR="0017323A" w:rsidRPr="007B3719" w:rsidRDefault="0017323A" w:rsidP="0046251E">
            <w:pPr>
              <w:suppressAutoHyphens/>
              <w:autoSpaceDN w:val="0"/>
              <w:jc w:val="center"/>
              <w:textAlignment w:val="baseline"/>
              <w:rPr>
                <w:kern w:val="3"/>
              </w:rPr>
            </w:pPr>
            <w:r w:rsidRPr="007B3719">
              <w:rPr>
                <w:kern w:val="3"/>
              </w:rPr>
              <w:t>utilizācijas vietas</w:t>
            </w:r>
          </w:p>
        </w:tc>
        <w:tc>
          <w:tcPr>
            <w:tcW w:w="1842" w:type="dxa"/>
            <w:vAlign w:val="center"/>
          </w:tcPr>
          <w:p w:rsidR="0017323A" w:rsidRPr="007B3719" w:rsidRDefault="0017323A" w:rsidP="0046251E">
            <w:pPr>
              <w:suppressAutoHyphens/>
              <w:autoSpaceDN w:val="0"/>
              <w:jc w:val="center"/>
              <w:textAlignment w:val="baseline"/>
              <w:rPr>
                <w:b/>
                <w:bCs/>
                <w:kern w:val="3"/>
              </w:rPr>
            </w:pPr>
            <w:r w:rsidRPr="007B3719">
              <w:rPr>
                <w:kern w:val="3"/>
              </w:rPr>
              <w:t>Izveidota valsts informācijas sistēma.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Mājdzīvnieku reģistra izveide</w:t>
            </w:r>
          </w:p>
        </w:tc>
        <w:tc>
          <w:tcPr>
            <w:tcW w:w="4409" w:type="dxa"/>
            <w:vAlign w:val="center"/>
          </w:tcPr>
          <w:p w:rsidR="0017323A" w:rsidRPr="00236BF5" w:rsidRDefault="0017323A" w:rsidP="0046251E">
            <w:pPr>
              <w:suppressAutoHyphens/>
              <w:autoSpaceDN w:val="0"/>
              <w:jc w:val="both"/>
              <w:textAlignment w:val="baseline"/>
              <w:rPr>
                <w:kern w:val="3"/>
              </w:rPr>
            </w:pPr>
            <w:r w:rsidRPr="00236BF5">
              <w:rPr>
                <w:kern w:val="3"/>
              </w:rPr>
              <w:t>Lai ieviestu ES prasības, pasākuma ietvaros tiks izveidots mājdzīvnieku reģistrs, kas nodrošinās dzīvnieku veselības uzraudzības iespējas, kā arī pašvaldībām palīdzēs nodrošināt nodokļa iekasēšanu par suņu turēšanu.</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 xml:space="preserve">2013.g. </w:t>
            </w:r>
          </w:p>
          <w:p w:rsidR="0017323A" w:rsidRPr="00236BF5" w:rsidRDefault="0017323A" w:rsidP="0046251E">
            <w:pPr>
              <w:suppressAutoHyphens/>
              <w:autoSpaceDN w:val="0"/>
              <w:jc w:val="center"/>
              <w:textAlignment w:val="baseline"/>
              <w:rPr>
                <w:kern w:val="3"/>
              </w:rPr>
            </w:pPr>
            <w:r w:rsidRPr="00236BF5">
              <w:rPr>
                <w:kern w:val="3"/>
              </w:rPr>
              <w:t>4.cet.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ZM</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LDC, PVD,</w:t>
            </w:r>
          </w:p>
          <w:p w:rsidR="0017323A" w:rsidRPr="00236BF5" w:rsidRDefault="0017323A" w:rsidP="0046251E">
            <w:pPr>
              <w:suppressAutoHyphens/>
              <w:autoSpaceDN w:val="0"/>
              <w:jc w:val="center"/>
              <w:textAlignment w:val="baseline"/>
              <w:rPr>
                <w:kern w:val="3"/>
              </w:rPr>
            </w:pPr>
            <w:r w:rsidRPr="00236BF5">
              <w:rPr>
                <w:kern w:val="3"/>
              </w:rPr>
              <w:t>pašvaldības</w:t>
            </w:r>
          </w:p>
        </w:tc>
        <w:tc>
          <w:tcPr>
            <w:tcW w:w="1842" w:type="dxa"/>
            <w:vAlign w:val="center"/>
          </w:tcPr>
          <w:p w:rsidR="0017323A" w:rsidRPr="00236BF5" w:rsidRDefault="0017323A" w:rsidP="0046251E">
            <w:pPr>
              <w:suppressAutoHyphens/>
              <w:autoSpaceDN w:val="0"/>
              <w:jc w:val="center"/>
              <w:textAlignment w:val="baseline"/>
              <w:rPr>
                <w:b/>
                <w:bCs/>
                <w:kern w:val="3"/>
              </w:rPr>
            </w:pPr>
            <w:r w:rsidRPr="00236BF5">
              <w:rPr>
                <w:kern w:val="3"/>
              </w:rPr>
              <w:t>Izveidots valsts reģistrs.</w:t>
            </w:r>
          </w:p>
        </w:tc>
        <w:tc>
          <w:tcPr>
            <w:tcW w:w="1985" w:type="dxa"/>
            <w:vAlign w:val="center"/>
          </w:tcPr>
          <w:p w:rsidR="0017323A" w:rsidRPr="00236BF5" w:rsidRDefault="0017323A" w:rsidP="0046251E">
            <w:pPr>
              <w:suppressAutoHyphens/>
              <w:autoSpaceDN w:val="0"/>
              <w:jc w:val="center"/>
              <w:textAlignment w:val="baseline"/>
              <w:rPr>
                <w:kern w:val="3"/>
              </w:rPr>
            </w:pPr>
            <w:r>
              <w:rPr>
                <w:kern w:val="3"/>
              </w:rPr>
              <w:t xml:space="preserve">ERAF projekta </w:t>
            </w:r>
            <w:r w:rsidRPr="00A1565A">
              <w:rPr>
                <w:kern w:val="3"/>
              </w:rPr>
              <w:t>„</w:t>
            </w:r>
            <w:r w:rsidRPr="00A1565A">
              <w:rPr>
                <w:color w:val="000000"/>
              </w:rPr>
              <w:t>Zemkopības ministrijas un tās padotībā esošo iestāžu uz klientu orientētas pakalpojumu sistēmas izveide”</w:t>
            </w:r>
            <w:r>
              <w:rPr>
                <w:color w:val="000000"/>
              </w:rPr>
              <w:t xml:space="preserve"> un</w:t>
            </w:r>
            <w:r w:rsidRPr="00A1565A">
              <w:rPr>
                <w:color w:val="000000"/>
              </w:rPr>
              <w:t xml:space="preserve"> „</w:t>
            </w:r>
            <w:r w:rsidRPr="00A1565A">
              <w:t>Zemkopības ministrijas un tās padotībā esošo iestāžu vienotas informācijas telpas izveide”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Ciltsdarbā nodarbināto sertificēto un personu ar apliecībām reģistra izveide</w:t>
            </w: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Pasāku</w:t>
            </w:r>
            <w:r>
              <w:rPr>
                <w:kern w:val="3"/>
              </w:rPr>
              <w:t xml:space="preserve">ma ietvaros tiks izveidots reģistrs, </w:t>
            </w:r>
            <w:r w:rsidRPr="007B3719">
              <w:rPr>
                <w:kern w:val="3"/>
              </w:rPr>
              <w:t>nodrošin</w:t>
            </w:r>
            <w:r>
              <w:rPr>
                <w:kern w:val="3"/>
              </w:rPr>
              <w:t>ot</w:t>
            </w:r>
            <w:r w:rsidRPr="007B3719">
              <w:rPr>
                <w:kern w:val="3"/>
              </w:rPr>
              <w:t xml:space="preserve"> informācijas elektronisk</w:t>
            </w:r>
            <w:r>
              <w:rPr>
                <w:kern w:val="3"/>
              </w:rPr>
              <w:t>o</w:t>
            </w:r>
            <w:r w:rsidRPr="007B3719">
              <w:rPr>
                <w:kern w:val="3"/>
              </w:rPr>
              <w:t xml:space="preserve"> ziņošan</w:t>
            </w:r>
            <w:r>
              <w:rPr>
                <w:kern w:val="3"/>
              </w:rPr>
              <w:t>u.</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2011.g.</w:t>
            </w:r>
          </w:p>
          <w:p w:rsidR="0017323A" w:rsidRPr="007B3719" w:rsidRDefault="0017323A" w:rsidP="0046251E">
            <w:pPr>
              <w:suppressAutoHyphens/>
              <w:autoSpaceDN w:val="0"/>
              <w:jc w:val="center"/>
              <w:textAlignment w:val="baseline"/>
              <w:rPr>
                <w:kern w:val="3"/>
              </w:rPr>
            </w:pPr>
            <w:r w:rsidRPr="007B3719">
              <w:rPr>
                <w:kern w:val="3"/>
              </w:rPr>
              <w:t>4.cet.</w:t>
            </w: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ZM</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LDC, Konsultā</w:t>
            </w:r>
            <w:r>
              <w:rPr>
                <w:kern w:val="3"/>
              </w:rPr>
              <w:t>-</w:t>
            </w:r>
            <w:r w:rsidRPr="007B3719">
              <w:rPr>
                <w:kern w:val="3"/>
              </w:rPr>
              <w:t>ciju dienests, CO, CMAS, PVD</w:t>
            </w:r>
          </w:p>
        </w:tc>
        <w:tc>
          <w:tcPr>
            <w:tcW w:w="1842" w:type="dxa"/>
            <w:vAlign w:val="center"/>
          </w:tcPr>
          <w:p w:rsidR="0017323A" w:rsidRPr="007B3719" w:rsidRDefault="0017323A" w:rsidP="0046251E">
            <w:pPr>
              <w:suppressAutoHyphens/>
              <w:autoSpaceDN w:val="0"/>
              <w:jc w:val="center"/>
              <w:textAlignment w:val="baseline"/>
              <w:rPr>
                <w:b/>
                <w:bCs/>
                <w:kern w:val="3"/>
              </w:rPr>
            </w:pPr>
            <w:r w:rsidRPr="007B3719">
              <w:rPr>
                <w:kern w:val="3"/>
              </w:rPr>
              <w:t>Izveidots valsts reģistrs.</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Esošā valsts budžeta ietvaros</w:t>
            </w:r>
          </w:p>
        </w:tc>
      </w:tr>
      <w:tr w:rsidR="0017323A" w:rsidRPr="007B3719" w:rsidTr="007531BD">
        <w:tc>
          <w:tcPr>
            <w:tcW w:w="674" w:type="dxa"/>
          </w:tcPr>
          <w:p w:rsidR="0017323A" w:rsidRPr="00D06ABF" w:rsidRDefault="0017323A" w:rsidP="009352FF">
            <w:pPr>
              <w:pStyle w:val="ListParagraph"/>
              <w:numPr>
                <w:ilvl w:val="1"/>
                <w:numId w:val="35"/>
              </w:numPr>
              <w:jc w:val="center"/>
              <w:rPr>
                <w:rFonts w:ascii="Times New Roman" w:hAnsi="Times New Roman" w:cs="Times New Roman"/>
                <w:sz w:val="24"/>
                <w:szCs w:val="24"/>
                <w:lang w:eastAsia="lv-LV"/>
              </w:rPr>
            </w:pPr>
          </w:p>
        </w:tc>
        <w:tc>
          <w:tcPr>
            <w:tcW w:w="2880" w:type="dxa"/>
            <w:vAlign w:val="center"/>
          </w:tcPr>
          <w:p w:rsidR="0017323A" w:rsidRPr="00236BF5" w:rsidRDefault="0017323A" w:rsidP="0046251E">
            <w:pPr>
              <w:suppressAutoHyphens/>
              <w:autoSpaceDN w:val="0"/>
              <w:jc w:val="center"/>
              <w:textAlignment w:val="baseline"/>
              <w:rPr>
                <w:kern w:val="3"/>
              </w:rPr>
            </w:pPr>
            <w:r w:rsidRPr="00236BF5">
              <w:rPr>
                <w:kern w:val="3"/>
              </w:rPr>
              <w:t>Komersantu, kuri nodarbojas ar mākslīgās apsēklošanas pakalpojumu sniegšanu, reģistra izveide</w:t>
            </w:r>
          </w:p>
        </w:tc>
        <w:tc>
          <w:tcPr>
            <w:tcW w:w="4409" w:type="dxa"/>
            <w:vAlign w:val="center"/>
          </w:tcPr>
          <w:p w:rsidR="0017323A" w:rsidRPr="00236BF5" w:rsidRDefault="0017323A" w:rsidP="0046251E">
            <w:pPr>
              <w:suppressAutoHyphens/>
              <w:autoSpaceDN w:val="0"/>
              <w:jc w:val="both"/>
              <w:textAlignment w:val="baseline"/>
              <w:rPr>
                <w:kern w:val="3"/>
              </w:rPr>
            </w:pPr>
            <w:bookmarkStart w:id="1" w:name="OLE_LINK1"/>
            <w:bookmarkStart w:id="2" w:name="OLE_LINK2"/>
            <w:r w:rsidRPr="00236BF5">
              <w:rPr>
                <w:kern w:val="3"/>
              </w:rPr>
              <w:t xml:space="preserve">Pasākuma ietvaros tiks nodrošināta informācijas elektroniskā ziņošana par mākslīgās </w:t>
            </w:r>
            <w:bookmarkEnd w:id="1"/>
            <w:bookmarkEnd w:id="2"/>
            <w:r w:rsidRPr="00236BF5">
              <w:rPr>
                <w:kern w:val="3"/>
              </w:rPr>
              <w:t>apsēklošanas datu ievadi, bioprodukta aprites sistēmas izveide, nodrošinot informāciju PVD kontroles funkciju veikšanai.</w:t>
            </w:r>
          </w:p>
        </w:tc>
        <w:tc>
          <w:tcPr>
            <w:tcW w:w="1216" w:type="dxa"/>
            <w:vAlign w:val="center"/>
          </w:tcPr>
          <w:p w:rsidR="0017323A" w:rsidRPr="00236BF5" w:rsidRDefault="0017323A" w:rsidP="0046251E">
            <w:pPr>
              <w:suppressAutoHyphens/>
              <w:autoSpaceDN w:val="0"/>
              <w:jc w:val="center"/>
              <w:textAlignment w:val="baseline"/>
              <w:rPr>
                <w:kern w:val="3"/>
              </w:rPr>
            </w:pPr>
            <w:r w:rsidRPr="00236BF5">
              <w:rPr>
                <w:kern w:val="3"/>
              </w:rPr>
              <w:t>2011.g.</w:t>
            </w:r>
          </w:p>
          <w:p w:rsidR="0017323A" w:rsidRPr="00236BF5" w:rsidRDefault="0017323A" w:rsidP="0046251E">
            <w:pPr>
              <w:suppressAutoHyphens/>
              <w:autoSpaceDN w:val="0"/>
              <w:jc w:val="center"/>
              <w:textAlignment w:val="baseline"/>
              <w:rPr>
                <w:kern w:val="3"/>
              </w:rPr>
            </w:pPr>
            <w:r w:rsidRPr="00236BF5">
              <w:rPr>
                <w:kern w:val="3"/>
              </w:rPr>
              <w:t>4.cet.</w:t>
            </w:r>
          </w:p>
        </w:tc>
        <w:tc>
          <w:tcPr>
            <w:tcW w:w="1276" w:type="dxa"/>
            <w:vAlign w:val="center"/>
          </w:tcPr>
          <w:p w:rsidR="0017323A" w:rsidRPr="00236BF5" w:rsidRDefault="0017323A" w:rsidP="0046251E">
            <w:pPr>
              <w:suppressAutoHyphens/>
              <w:autoSpaceDN w:val="0"/>
              <w:jc w:val="center"/>
              <w:textAlignment w:val="baseline"/>
              <w:rPr>
                <w:kern w:val="3"/>
              </w:rPr>
            </w:pPr>
            <w:r w:rsidRPr="00236BF5">
              <w:rPr>
                <w:kern w:val="3"/>
              </w:rPr>
              <w:t>ZM</w:t>
            </w:r>
          </w:p>
        </w:tc>
        <w:tc>
          <w:tcPr>
            <w:tcW w:w="1418" w:type="dxa"/>
            <w:vAlign w:val="center"/>
          </w:tcPr>
          <w:p w:rsidR="0017323A" w:rsidRPr="00236BF5" w:rsidRDefault="0017323A" w:rsidP="0046251E">
            <w:pPr>
              <w:suppressAutoHyphens/>
              <w:autoSpaceDN w:val="0"/>
              <w:jc w:val="center"/>
              <w:textAlignment w:val="baseline"/>
              <w:rPr>
                <w:kern w:val="3"/>
              </w:rPr>
            </w:pPr>
            <w:r w:rsidRPr="00236BF5">
              <w:rPr>
                <w:kern w:val="3"/>
              </w:rPr>
              <w:t>LDC, PVD</w:t>
            </w:r>
          </w:p>
          <w:p w:rsidR="0017323A" w:rsidRPr="00236BF5" w:rsidRDefault="0017323A" w:rsidP="0046251E">
            <w:pPr>
              <w:suppressAutoHyphens/>
              <w:autoSpaceDN w:val="0"/>
              <w:jc w:val="center"/>
              <w:textAlignment w:val="baseline"/>
              <w:rPr>
                <w:kern w:val="3"/>
              </w:rPr>
            </w:pPr>
            <w:r w:rsidRPr="00236BF5">
              <w:rPr>
                <w:kern w:val="3"/>
              </w:rPr>
              <w:t>CMAS</w:t>
            </w:r>
          </w:p>
        </w:tc>
        <w:tc>
          <w:tcPr>
            <w:tcW w:w="1842" w:type="dxa"/>
            <w:vAlign w:val="center"/>
          </w:tcPr>
          <w:p w:rsidR="0017323A" w:rsidRPr="00236BF5" w:rsidRDefault="0017323A" w:rsidP="0046251E">
            <w:pPr>
              <w:suppressAutoHyphens/>
              <w:autoSpaceDN w:val="0"/>
              <w:jc w:val="center"/>
              <w:textAlignment w:val="baseline"/>
              <w:rPr>
                <w:b/>
                <w:bCs/>
                <w:kern w:val="3"/>
              </w:rPr>
            </w:pPr>
            <w:r w:rsidRPr="00236BF5">
              <w:rPr>
                <w:kern w:val="3"/>
              </w:rPr>
              <w:t>Izveidots valsts reģistrs.</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Esošā valsts budžeta ietvaros</w:t>
            </w:r>
          </w:p>
        </w:tc>
      </w:tr>
      <w:tr w:rsidR="0017323A" w:rsidRPr="007B3719" w:rsidTr="007531BD">
        <w:tc>
          <w:tcPr>
            <w:tcW w:w="3554" w:type="dxa"/>
            <w:gridSpan w:val="2"/>
          </w:tcPr>
          <w:p w:rsidR="0017323A" w:rsidRPr="007B3719" w:rsidRDefault="0017323A" w:rsidP="0046251E">
            <w:pPr>
              <w:suppressAutoHyphens/>
              <w:autoSpaceDN w:val="0"/>
              <w:jc w:val="center"/>
              <w:textAlignment w:val="baseline"/>
              <w:rPr>
                <w:b/>
                <w:bCs/>
                <w:kern w:val="3"/>
              </w:rPr>
            </w:pPr>
            <w:r w:rsidRPr="007B3719">
              <w:rPr>
                <w:b/>
                <w:bCs/>
                <w:kern w:val="3"/>
              </w:rPr>
              <w:t>Rīcības virziens mērķa sasniegšanai</w:t>
            </w:r>
          </w:p>
        </w:tc>
        <w:tc>
          <w:tcPr>
            <w:tcW w:w="12146" w:type="dxa"/>
            <w:gridSpan w:val="6"/>
            <w:vAlign w:val="center"/>
          </w:tcPr>
          <w:p w:rsidR="0017323A" w:rsidRPr="007B3719" w:rsidRDefault="0017323A" w:rsidP="0046251E">
            <w:pPr>
              <w:suppressAutoHyphens/>
              <w:autoSpaceDN w:val="0"/>
              <w:jc w:val="center"/>
              <w:textAlignment w:val="baseline"/>
              <w:rPr>
                <w:kern w:val="3"/>
              </w:rPr>
            </w:pPr>
            <w:r w:rsidRPr="007B3719">
              <w:rPr>
                <w:i/>
                <w:iCs/>
                <w:kern w:val="3"/>
              </w:rPr>
              <w:t>4. Rīcības virziens</w:t>
            </w:r>
            <w:r w:rsidRPr="007B3719">
              <w:rPr>
                <w:kern w:val="3"/>
              </w:rPr>
              <w:t xml:space="preserve"> </w:t>
            </w:r>
            <w:r>
              <w:rPr>
                <w:b/>
                <w:bCs/>
                <w:kern w:val="3"/>
              </w:rPr>
              <w:t xml:space="preserve">Inovāciju </w:t>
            </w:r>
            <w:r w:rsidRPr="007B3719">
              <w:rPr>
                <w:b/>
                <w:bCs/>
                <w:kern w:val="3"/>
              </w:rPr>
              <w:t>veicināšana valsts pārvaldes procesos</w:t>
            </w:r>
          </w:p>
        </w:tc>
      </w:tr>
      <w:tr w:rsidR="0017323A" w:rsidRPr="007B3719" w:rsidTr="007531BD">
        <w:tc>
          <w:tcPr>
            <w:tcW w:w="3554" w:type="dxa"/>
            <w:gridSpan w:val="2"/>
          </w:tcPr>
          <w:p w:rsidR="0017323A" w:rsidRPr="007B3719" w:rsidRDefault="0017323A" w:rsidP="0046251E">
            <w:pPr>
              <w:suppressAutoHyphens/>
              <w:autoSpaceDN w:val="0"/>
              <w:jc w:val="center"/>
              <w:textAlignment w:val="baseline"/>
              <w:rPr>
                <w:b/>
                <w:bCs/>
                <w:kern w:val="3"/>
              </w:rPr>
            </w:pPr>
            <w:r w:rsidRPr="007B3719">
              <w:rPr>
                <w:b/>
                <w:bCs/>
                <w:kern w:val="3"/>
              </w:rPr>
              <w:t>Pasākumi izvirzītā mērķa sasniegšanai</w:t>
            </w:r>
          </w:p>
        </w:tc>
        <w:tc>
          <w:tcPr>
            <w:tcW w:w="4409" w:type="dxa"/>
          </w:tcPr>
          <w:p w:rsidR="0017323A" w:rsidRPr="007B3719" w:rsidRDefault="0017323A" w:rsidP="0046251E">
            <w:pPr>
              <w:suppressAutoHyphens/>
              <w:autoSpaceDN w:val="0"/>
              <w:jc w:val="center"/>
              <w:textAlignment w:val="baseline"/>
              <w:rPr>
                <w:b/>
                <w:bCs/>
                <w:kern w:val="3"/>
              </w:rPr>
            </w:pPr>
            <w:r w:rsidRPr="007B3719">
              <w:rPr>
                <w:b/>
                <w:bCs/>
                <w:kern w:val="3"/>
              </w:rPr>
              <w:t>Pasākuma apraksts</w:t>
            </w:r>
          </w:p>
        </w:tc>
        <w:tc>
          <w:tcPr>
            <w:tcW w:w="1216" w:type="dxa"/>
          </w:tcPr>
          <w:p w:rsidR="0017323A" w:rsidRPr="007B3719" w:rsidRDefault="0017323A" w:rsidP="0046251E">
            <w:pPr>
              <w:suppressAutoHyphens/>
              <w:autoSpaceDN w:val="0"/>
              <w:jc w:val="center"/>
              <w:textAlignment w:val="baseline"/>
              <w:rPr>
                <w:rFonts w:ascii="Calibri" w:hAnsi="Calibri" w:cs="Calibri"/>
                <w:b/>
                <w:bCs/>
                <w:kern w:val="3"/>
              </w:rPr>
            </w:pPr>
            <w:r w:rsidRPr="007B3719">
              <w:rPr>
                <w:b/>
                <w:bCs/>
                <w:kern w:val="3"/>
              </w:rPr>
              <w:t>Izpildes termiņi</w:t>
            </w:r>
          </w:p>
        </w:tc>
        <w:tc>
          <w:tcPr>
            <w:tcW w:w="1276" w:type="dxa"/>
          </w:tcPr>
          <w:p w:rsidR="0017323A" w:rsidRPr="007B3719" w:rsidRDefault="0017323A" w:rsidP="0046251E">
            <w:pPr>
              <w:suppressAutoHyphens/>
              <w:autoSpaceDN w:val="0"/>
              <w:jc w:val="center"/>
              <w:textAlignment w:val="baseline"/>
              <w:rPr>
                <w:b/>
                <w:bCs/>
                <w:kern w:val="3"/>
              </w:rPr>
            </w:pPr>
            <w:r w:rsidRPr="007B3719">
              <w:rPr>
                <w:b/>
                <w:bCs/>
                <w:kern w:val="3"/>
              </w:rPr>
              <w:t xml:space="preserve">Atbildīgā institūcija </w:t>
            </w:r>
          </w:p>
        </w:tc>
        <w:tc>
          <w:tcPr>
            <w:tcW w:w="1418" w:type="dxa"/>
          </w:tcPr>
          <w:p w:rsidR="0017323A" w:rsidRPr="007B3719" w:rsidRDefault="0017323A" w:rsidP="0046251E">
            <w:pPr>
              <w:suppressAutoHyphens/>
              <w:autoSpaceDN w:val="0"/>
              <w:jc w:val="center"/>
              <w:textAlignment w:val="baseline"/>
              <w:rPr>
                <w:b/>
                <w:bCs/>
                <w:kern w:val="3"/>
              </w:rPr>
            </w:pPr>
            <w:r w:rsidRPr="007B3719">
              <w:rPr>
                <w:b/>
                <w:bCs/>
                <w:kern w:val="3"/>
              </w:rPr>
              <w:t>Iesaistītās institūcijas</w:t>
            </w:r>
          </w:p>
        </w:tc>
        <w:tc>
          <w:tcPr>
            <w:tcW w:w="1842" w:type="dxa"/>
          </w:tcPr>
          <w:p w:rsidR="0017323A" w:rsidRPr="007B3719" w:rsidRDefault="0017323A" w:rsidP="0046251E">
            <w:pPr>
              <w:suppressAutoHyphens/>
              <w:autoSpaceDN w:val="0"/>
              <w:jc w:val="center"/>
              <w:textAlignment w:val="baseline"/>
              <w:rPr>
                <w:b/>
                <w:bCs/>
                <w:kern w:val="3"/>
              </w:rPr>
            </w:pPr>
            <w:r w:rsidRPr="007B3719">
              <w:rPr>
                <w:b/>
                <w:bCs/>
                <w:kern w:val="3"/>
              </w:rPr>
              <w:t>Tiešie darbības rezultāti</w:t>
            </w:r>
          </w:p>
        </w:tc>
        <w:tc>
          <w:tcPr>
            <w:tcW w:w="1985" w:type="dxa"/>
          </w:tcPr>
          <w:p w:rsidR="0017323A" w:rsidRPr="007B3719" w:rsidRDefault="0017323A" w:rsidP="0046251E">
            <w:pPr>
              <w:suppressAutoHyphens/>
              <w:autoSpaceDN w:val="0"/>
              <w:jc w:val="center"/>
              <w:textAlignment w:val="baseline"/>
              <w:rPr>
                <w:b/>
                <w:bCs/>
                <w:kern w:val="3"/>
              </w:rPr>
            </w:pPr>
            <w:r w:rsidRPr="007B3719">
              <w:rPr>
                <w:b/>
                <w:bCs/>
                <w:kern w:val="3"/>
              </w:rPr>
              <w:t>Paredzētais finansējums un tā avoti</w:t>
            </w:r>
          </w:p>
        </w:tc>
      </w:tr>
      <w:tr w:rsidR="0017323A" w:rsidRPr="007B3719" w:rsidTr="007531BD">
        <w:tc>
          <w:tcPr>
            <w:tcW w:w="674" w:type="dxa"/>
          </w:tcPr>
          <w:p w:rsidR="0017323A" w:rsidRPr="00C76141" w:rsidRDefault="0017323A" w:rsidP="009352FF">
            <w:pPr>
              <w:pStyle w:val="ListParagraph"/>
              <w:numPr>
                <w:ilvl w:val="1"/>
                <w:numId w:val="36"/>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Pr>
                <w:kern w:val="3"/>
              </w:rPr>
              <w:t>Mākoņdatošanas attīstība</w:t>
            </w:r>
          </w:p>
          <w:p w:rsidR="0017323A" w:rsidRPr="002F1E01" w:rsidRDefault="0017323A" w:rsidP="0046251E">
            <w:pPr>
              <w:suppressAutoHyphens/>
              <w:autoSpaceDN w:val="0"/>
              <w:jc w:val="center"/>
              <w:textAlignment w:val="baseline"/>
              <w:rPr>
                <w:kern w:val="3"/>
              </w:rPr>
            </w:pPr>
          </w:p>
        </w:tc>
        <w:tc>
          <w:tcPr>
            <w:tcW w:w="4409" w:type="dxa"/>
            <w:vAlign w:val="center"/>
          </w:tcPr>
          <w:p w:rsidR="0017323A" w:rsidRPr="00ED6F86" w:rsidRDefault="0017323A" w:rsidP="0046251E">
            <w:pPr>
              <w:suppressAutoHyphens/>
              <w:autoSpaceDN w:val="0"/>
              <w:jc w:val="both"/>
              <w:textAlignment w:val="baseline"/>
              <w:rPr>
                <w:kern w:val="3"/>
              </w:rPr>
            </w:pPr>
            <w:r w:rsidRPr="00ED6F86">
              <w:rPr>
                <w:kern w:val="3"/>
              </w:rPr>
              <w:t>Tiks veikta priekšizpēte</w:t>
            </w:r>
            <w:r>
              <w:rPr>
                <w:kern w:val="3"/>
              </w:rPr>
              <w:t xml:space="preserve"> par mākoņdatošanas iespēju pielietošanu valsts pārvaldes IKT resursu optimizācijā. </w:t>
            </w:r>
          </w:p>
        </w:tc>
        <w:tc>
          <w:tcPr>
            <w:tcW w:w="1216" w:type="dxa"/>
            <w:vAlign w:val="center"/>
          </w:tcPr>
          <w:p w:rsidR="0017323A" w:rsidRPr="00ED6F86" w:rsidRDefault="0017323A" w:rsidP="0046251E">
            <w:pPr>
              <w:suppressAutoHyphens/>
              <w:autoSpaceDN w:val="0"/>
              <w:jc w:val="center"/>
              <w:textAlignment w:val="baseline"/>
              <w:rPr>
                <w:kern w:val="3"/>
              </w:rPr>
            </w:pPr>
            <w:r w:rsidRPr="00ED6F86">
              <w:rPr>
                <w:kern w:val="3"/>
              </w:rPr>
              <w:t>201</w:t>
            </w:r>
            <w:r>
              <w:rPr>
                <w:kern w:val="3"/>
              </w:rPr>
              <w:t>2</w:t>
            </w:r>
            <w:r w:rsidRPr="00ED6F86">
              <w:rPr>
                <w:kern w:val="3"/>
              </w:rPr>
              <w:t xml:space="preserve">.g. </w:t>
            </w:r>
            <w:r>
              <w:rPr>
                <w:kern w:val="3"/>
              </w:rPr>
              <w:t>2</w:t>
            </w:r>
            <w:r w:rsidRPr="00ED6F86">
              <w:rPr>
                <w:kern w:val="3"/>
              </w:rPr>
              <w:t>.</w:t>
            </w:r>
            <w:r>
              <w:rPr>
                <w:kern w:val="3"/>
              </w:rPr>
              <w:t>cet</w:t>
            </w:r>
            <w:r w:rsidRPr="00ED6F86">
              <w:rPr>
                <w:kern w:val="3"/>
              </w:rPr>
              <w:t>.</w:t>
            </w:r>
          </w:p>
        </w:tc>
        <w:tc>
          <w:tcPr>
            <w:tcW w:w="1276" w:type="dxa"/>
            <w:vAlign w:val="center"/>
          </w:tcPr>
          <w:p w:rsidR="0017323A" w:rsidRPr="00ED6F86" w:rsidRDefault="0017323A" w:rsidP="0046251E">
            <w:pPr>
              <w:suppressAutoHyphens/>
              <w:autoSpaceDN w:val="0"/>
              <w:jc w:val="center"/>
              <w:textAlignment w:val="baseline"/>
              <w:rPr>
                <w:kern w:val="3"/>
              </w:rPr>
            </w:pPr>
            <w:r>
              <w:rPr>
                <w:kern w:val="3"/>
              </w:rPr>
              <w:t>VARAM</w:t>
            </w:r>
          </w:p>
        </w:tc>
        <w:tc>
          <w:tcPr>
            <w:tcW w:w="1418" w:type="dxa"/>
            <w:vAlign w:val="center"/>
          </w:tcPr>
          <w:p w:rsidR="0017323A" w:rsidRPr="00ED6F86" w:rsidRDefault="0017323A" w:rsidP="0046251E">
            <w:pPr>
              <w:suppressAutoHyphens/>
              <w:autoSpaceDN w:val="0"/>
              <w:jc w:val="center"/>
              <w:textAlignment w:val="baseline"/>
              <w:rPr>
                <w:kern w:val="3"/>
              </w:rPr>
            </w:pPr>
            <w:r w:rsidRPr="00ED6F86">
              <w:rPr>
                <w:kern w:val="3"/>
              </w:rPr>
              <w:t xml:space="preserve">- </w:t>
            </w:r>
          </w:p>
        </w:tc>
        <w:tc>
          <w:tcPr>
            <w:tcW w:w="1842" w:type="dxa"/>
            <w:vAlign w:val="center"/>
          </w:tcPr>
          <w:p w:rsidR="0017323A" w:rsidRPr="0079562F" w:rsidRDefault="0017323A" w:rsidP="0046251E">
            <w:pPr>
              <w:suppressAutoHyphens/>
              <w:autoSpaceDN w:val="0"/>
              <w:jc w:val="center"/>
              <w:textAlignment w:val="baseline"/>
              <w:rPr>
                <w:kern w:val="3"/>
              </w:rPr>
            </w:pPr>
            <w:r w:rsidRPr="0079562F">
              <w:rPr>
                <w:kern w:val="3"/>
              </w:rPr>
              <w:t>Izstrādāts informatīvais ziņojums par priekšlikumiem mākoņdatošanas attīstībai Latvijā.</w:t>
            </w:r>
          </w:p>
        </w:tc>
        <w:tc>
          <w:tcPr>
            <w:tcW w:w="1985" w:type="dxa"/>
            <w:vAlign w:val="center"/>
          </w:tcPr>
          <w:p w:rsidR="0017323A" w:rsidRPr="00ED6F86" w:rsidRDefault="0017323A" w:rsidP="0046251E">
            <w:pPr>
              <w:suppressAutoHyphens/>
              <w:autoSpaceDN w:val="0"/>
              <w:jc w:val="center"/>
              <w:textAlignment w:val="baseline"/>
              <w:rPr>
                <w:kern w:val="3"/>
              </w:rPr>
            </w:pPr>
            <w:r w:rsidRPr="00C94457">
              <w:rPr>
                <w:kern w:val="3"/>
              </w:rPr>
              <w:t>Esošā valsts budžeta ietvaros.</w:t>
            </w:r>
          </w:p>
        </w:tc>
      </w:tr>
      <w:tr w:rsidR="0017323A" w:rsidRPr="007B3719" w:rsidTr="007531BD">
        <w:tc>
          <w:tcPr>
            <w:tcW w:w="674" w:type="dxa"/>
          </w:tcPr>
          <w:p w:rsidR="0017323A" w:rsidRPr="00C76141" w:rsidRDefault="0017323A" w:rsidP="009352FF">
            <w:pPr>
              <w:pStyle w:val="ListParagraph"/>
              <w:numPr>
                <w:ilvl w:val="1"/>
                <w:numId w:val="36"/>
              </w:numPr>
              <w:jc w:val="center"/>
              <w:rPr>
                <w:rFonts w:ascii="Times New Roman" w:hAnsi="Times New Roman" w:cs="Times New Roman"/>
                <w:sz w:val="24"/>
                <w:szCs w:val="24"/>
                <w:lang w:eastAsia="lv-LV"/>
              </w:rPr>
            </w:pPr>
          </w:p>
        </w:tc>
        <w:tc>
          <w:tcPr>
            <w:tcW w:w="2880" w:type="dxa"/>
            <w:vAlign w:val="center"/>
          </w:tcPr>
          <w:p w:rsidR="0017323A" w:rsidRPr="00ED6F86" w:rsidRDefault="0017323A" w:rsidP="0046251E">
            <w:pPr>
              <w:suppressAutoHyphens/>
              <w:autoSpaceDN w:val="0"/>
              <w:jc w:val="center"/>
              <w:textAlignment w:val="baseline"/>
              <w:rPr>
                <w:kern w:val="3"/>
              </w:rPr>
            </w:pPr>
            <w:r w:rsidRPr="00ED6F86">
              <w:rPr>
                <w:kern w:val="3"/>
              </w:rPr>
              <w:t>Semantisk</w:t>
            </w:r>
            <w:r>
              <w:rPr>
                <w:kern w:val="3"/>
              </w:rPr>
              <w:t>ās sadarbspējas attīstība</w:t>
            </w:r>
          </w:p>
        </w:tc>
        <w:tc>
          <w:tcPr>
            <w:tcW w:w="4409" w:type="dxa"/>
            <w:vAlign w:val="center"/>
          </w:tcPr>
          <w:p w:rsidR="0017323A" w:rsidRPr="00ED6F86" w:rsidRDefault="0017323A" w:rsidP="0046251E">
            <w:pPr>
              <w:suppressAutoHyphens/>
              <w:autoSpaceDN w:val="0"/>
              <w:jc w:val="center"/>
              <w:textAlignment w:val="baseline"/>
              <w:rPr>
                <w:color w:val="FF0000"/>
                <w:kern w:val="3"/>
              </w:rPr>
            </w:pPr>
          </w:p>
          <w:p w:rsidR="0017323A" w:rsidRPr="00ED6F86" w:rsidRDefault="0017323A" w:rsidP="0046251E">
            <w:pPr>
              <w:suppressAutoHyphens/>
              <w:autoSpaceDN w:val="0"/>
              <w:jc w:val="both"/>
              <w:textAlignment w:val="baseline"/>
              <w:rPr>
                <w:kern w:val="3"/>
              </w:rPr>
            </w:pPr>
            <w:r w:rsidRPr="00ED6F86">
              <w:rPr>
                <w:kern w:val="3"/>
              </w:rPr>
              <w:t xml:space="preserve">Tiks </w:t>
            </w:r>
            <w:r>
              <w:rPr>
                <w:kern w:val="3"/>
              </w:rPr>
              <w:t>veikta</w:t>
            </w:r>
            <w:r w:rsidRPr="00ED6F86">
              <w:rPr>
                <w:kern w:val="3"/>
              </w:rPr>
              <w:t xml:space="preserve"> priekšizpēte semantisk</w:t>
            </w:r>
            <w:r>
              <w:rPr>
                <w:kern w:val="3"/>
              </w:rPr>
              <w:t>ās</w:t>
            </w:r>
            <w:r w:rsidRPr="00ED6F86">
              <w:rPr>
                <w:kern w:val="3"/>
              </w:rPr>
              <w:t xml:space="preserve"> </w:t>
            </w:r>
            <w:r>
              <w:rPr>
                <w:kern w:val="3"/>
              </w:rPr>
              <w:t>sadarbspējas</w:t>
            </w:r>
            <w:r w:rsidRPr="00ED6F86">
              <w:rPr>
                <w:kern w:val="3"/>
              </w:rPr>
              <w:t xml:space="preserve"> priekšrocību un lietderības ieviešanai valsts pārvaldē. </w:t>
            </w:r>
          </w:p>
        </w:tc>
        <w:tc>
          <w:tcPr>
            <w:tcW w:w="1216" w:type="dxa"/>
            <w:vAlign w:val="center"/>
          </w:tcPr>
          <w:p w:rsidR="0017323A" w:rsidRPr="00ED6F86" w:rsidRDefault="0017323A" w:rsidP="0046251E">
            <w:pPr>
              <w:suppressAutoHyphens/>
              <w:autoSpaceDN w:val="0"/>
              <w:jc w:val="center"/>
              <w:textAlignment w:val="baseline"/>
              <w:rPr>
                <w:kern w:val="3"/>
              </w:rPr>
            </w:pPr>
            <w:r w:rsidRPr="00ED6F86">
              <w:rPr>
                <w:kern w:val="3"/>
              </w:rPr>
              <w:t>2013.g. 4.</w:t>
            </w:r>
            <w:r>
              <w:rPr>
                <w:kern w:val="3"/>
              </w:rPr>
              <w:t>cet</w:t>
            </w:r>
            <w:r w:rsidRPr="00ED6F86">
              <w:rPr>
                <w:kern w:val="3"/>
              </w:rPr>
              <w:t>.</w:t>
            </w:r>
          </w:p>
        </w:tc>
        <w:tc>
          <w:tcPr>
            <w:tcW w:w="1276" w:type="dxa"/>
            <w:vAlign w:val="center"/>
          </w:tcPr>
          <w:p w:rsidR="0017323A" w:rsidRPr="00ED6F86" w:rsidRDefault="0017323A" w:rsidP="0046251E">
            <w:pPr>
              <w:suppressAutoHyphens/>
              <w:autoSpaceDN w:val="0"/>
              <w:jc w:val="center"/>
              <w:textAlignment w:val="baseline"/>
              <w:rPr>
                <w:kern w:val="3"/>
              </w:rPr>
            </w:pPr>
            <w:r>
              <w:rPr>
                <w:kern w:val="3"/>
              </w:rPr>
              <w:t>VARAM</w:t>
            </w:r>
          </w:p>
        </w:tc>
        <w:tc>
          <w:tcPr>
            <w:tcW w:w="1418" w:type="dxa"/>
            <w:vAlign w:val="center"/>
          </w:tcPr>
          <w:p w:rsidR="0017323A" w:rsidRPr="00ED6F86" w:rsidRDefault="0017323A" w:rsidP="0046251E">
            <w:pPr>
              <w:suppressAutoHyphens/>
              <w:autoSpaceDN w:val="0"/>
              <w:jc w:val="center"/>
              <w:textAlignment w:val="baseline"/>
              <w:rPr>
                <w:kern w:val="3"/>
              </w:rPr>
            </w:pPr>
            <w:r w:rsidRPr="00ED6F86">
              <w:rPr>
                <w:kern w:val="3"/>
              </w:rPr>
              <w:t xml:space="preserve">- </w:t>
            </w:r>
          </w:p>
        </w:tc>
        <w:tc>
          <w:tcPr>
            <w:tcW w:w="1842" w:type="dxa"/>
            <w:vAlign w:val="center"/>
          </w:tcPr>
          <w:p w:rsidR="0017323A" w:rsidRPr="0079562F" w:rsidRDefault="0017323A" w:rsidP="0046251E">
            <w:pPr>
              <w:suppressAutoHyphens/>
              <w:autoSpaceDN w:val="0"/>
              <w:jc w:val="center"/>
              <w:textAlignment w:val="baseline"/>
              <w:rPr>
                <w:kern w:val="3"/>
              </w:rPr>
            </w:pPr>
            <w:r w:rsidRPr="0079562F">
              <w:rPr>
                <w:kern w:val="3"/>
              </w:rPr>
              <w:t>Izstrādāts informatīvais ziņojums par priekšlikumiem semantiskās sadarbspējas attīstībai Latvijā.</w:t>
            </w:r>
          </w:p>
        </w:tc>
        <w:tc>
          <w:tcPr>
            <w:tcW w:w="1985" w:type="dxa"/>
            <w:vAlign w:val="center"/>
          </w:tcPr>
          <w:p w:rsidR="0017323A" w:rsidRPr="00ED6F86" w:rsidRDefault="0017323A" w:rsidP="0046251E">
            <w:pPr>
              <w:suppressAutoHyphens/>
              <w:autoSpaceDN w:val="0"/>
              <w:jc w:val="center"/>
              <w:textAlignment w:val="baseline"/>
              <w:rPr>
                <w:kern w:val="3"/>
              </w:rPr>
            </w:pPr>
            <w:r w:rsidRPr="00C94457">
              <w:rPr>
                <w:kern w:val="3"/>
              </w:rPr>
              <w:t>Esošā valsts budžeta ietvaros.</w:t>
            </w:r>
          </w:p>
        </w:tc>
      </w:tr>
      <w:tr w:rsidR="0017323A" w:rsidRPr="007B3719" w:rsidTr="007531BD">
        <w:tc>
          <w:tcPr>
            <w:tcW w:w="674" w:type="dxa"/>
          </w:tcPr>
          <w:p w:rsidR="0017323A" w:rsidRPr="00C76141" w:rsidRDefault="0017323A" w:rsidP="009352FF">
            <w:pPr>
              <w:pStyle w:val="ListParagraph"/>
              <w:numPr>
                <w:ilvl w:val="1"/>
                <w:numId w:val="36"/>
              </w:numPr>
              <w:jc w:val="center"/>
              <w:rPr>
                <w:rFonts w:ascii="Times New Roman" w:hAnsi="Times New Roman" w:cs="Times New Roman"/>
                <w:sz w:val="24"/>
                <w:szCs w:val="24"/>
                <w:lang w:eastAsia="lv-LV"/>
              </w:rPr>
            </w:pPr>
          </w:p>
        </w:tc>
        <w:tc>
          <w:tcPr>
            <w:tcW w:w="2880" w:type="dxa"/>
            <w:vAlign w:val="center"/>
          </w:tcPr>
          <w:p w:rsidR="0017323A" w:rsidRPr="002D1B83" w:rsidRDefault="0017323A" w:rsidP="0046251E">
            <w:pPr>
              <w:suppressAutoHyphens/>
              <w:autoSpaceDN w:val="0"/>
              <w:jc w:val="center"/>
              <w:textAlignment w:val="baseline"/>
              <w:rPr>
                <w:color w:val="FF0000"/>
                <w:kern w:val="3"/>
              </w:rPr>
            </w:pPr>
            <w:r w:rsidRPr="00DE3AA9">
              <w:rPr>
                <w:kern w:val="3"/>
              </w:rPr>
              <w:t xml:space="preserve">Personas deklarētās elektroniskās adreses tiesiskā regulējuma </w:t>
            </w:r>
            <w:r>
              <w:rPr>
                <w:kern w:val="3"/>
              </w:rPr>
              <w:t xml:space="preserve">un tehniskā risinājuma </w:t>
            </w:r>
            <w:r w:rsidRPr="00DE3AA9">
              <w:rPr>
                <w:kern w:val="3"/>
              </w:rPr>
              <w:t>ieviešana</w:t>
            </w:r>
          </w:p>
        </w:tc>
        <w:tc>
          <w:tcPr>
            <w:tcW w:w="4409" w:type="dxa"/>
            <w:vAlign w:val="center"/>
          </w:tcPr>
          <w:p w:rsidR="0017323A" w:rsidRPr="00236BF5" w:rsidRDefault="0017323A" w:rsidP="0046251E">
            <w:pPr>
              <w:pStyle w:val="T1"/>
              <w:suppressAutoHyphens/>
              <w:autoSpaceDN w:val="0"/>
              <w:ind w:firstLine="0"/>
              <w:textAlignment w:val="baseline"/>
              <w:rPr>
                <w:kern w:val="3"/>
                <w:sz w:val="24"/>
                <w:szCs w:val="24"/>
              </w:rPr>
            </w:pPr>
            <w:r>
              <w:rPr>
                <w:kern w:val="3"/>
                <w:sz w:val="24"/>
                <w:szCs w:val="24"/>
              </w:rPr>
              <w:t>Pasākuma ietvaros PMLP izstrādās</w:t>
            </w:r>
            <w:r w:rsidRPr="00FD7073">
              <w:rPr>
                <w:kern w:val="3"/>
                <w:sz w:val="24"/>
                <w:szCs w:val="24"/>
              </w:rPr>
              <w:t xml:space="preserve"> tiesisk</w:t>
            </w:r>
            <w:r>
              <w:rPr>
                <w:kern w:val="3"/>
                <w:sz w:val="24"/>
                <w:szCs w:val="24"/>
              </w:rPr>
              <w:t>o regulējumu, savukārt VRAA izstrādā</w:t>
            </w:r>
            <w:r w:rsidRPr="00FD7073">
              <w:rPr>
                <w:kern w:val="3"/>
                <w:sz w:val="24"/>
                <w:szCs w:val="24"/>
              </w:rPr>
              <w:t>s tehnoloģisk</w:t>
            </w:r>
            <w:r>
              <w:rPr>
                <w:kern w:val="3"/>
                <w:sz w:val="24"/>
                <w:szCs w:val="24"/>
              </w:rPr>
              <w:t>o</w:t>
            </w:r>
            <w:r w:rsidRPr="00FD7073">
              <w:rPr>
                <w:kern w:val="3"/>
                <w:sz w:val="24"/>
                <w:szCs w:val="24"/>
              </w:rPr>
              <w:t xml:space="preserve"> risinājum</w:t>
            </w:r>
            <w:r>
              <w:rPr>
                <w:kern w:val="3"/>
                <w:sz w:val="24"/>
                <w:szCs w:val="24"/>
              </w:rPr>
              <w:t>u</w:t>
            </w:r>
            <w:r w:rsidRPr="00FD7073">
              <w:rPr>
                <w:kern w:val="3"/>
                <w:sz w:val="24"/>
                <w:szCs w:val="24"/>
              </w:rPr>
              <w:t xml:space="preserve"> </w:t>
            </w:r>
            <w:r w:rsidRPr="000F787D">
              <w:rPr>
                <w:kern w:val="3"/>
                <w:sz w:val="24"/>
                <w:szCs w:val="24"/>
              </w:rPr>
              <w:t>personas elektroniskās adreses deklarēšanai un tālākai valsts institūciju komunikācijai ar</w:t>
            </w:r>
            <w:r>
              <w:rPr>
                <w:kern w:val="3"/>
                <w:sz w:val="24"/>
                <w:szCs w:val="24"/>
              </w:rPr>
              <w:t xml:space="preserve"> iedzīvotājiem.</w:t>
            </w:r>
            <w:r w:rsidRPr="000F787D">
              <w:rPr>
                <w:kern w:val="3"/>
                <w:sz w:val="24"/>
                <w:szCs w:val="24"/>
              </w:rPr>
              <w:t xml:space="preserve"> </w:t>
            </w:r>
          </w:p>
        </w:tc>
        <w:tc>
          <w:tcPr>
            <w:tcW w:w="1216" w:type="dxa"/>
            <w:vAlign w:val="center"/>
          </w:tcPr>
          <w:p w:rsidR="0017323A" w:rsidRDefault="0017323A" w:rsidP="0046251E">
            <w:pPr>
              <w:suppressAutoHyphens/>
              <w:autoSpaceDN w:val="0"/>
              <w:jc w:val="center"/>
              <w:textAlignment w:val="baseline"/>
              <w:rPr>
                <w:kern w:val="3"/>
              </w:rPr>
            </w:pPr>
            <w:r w:rsidRPr="00236BF5">
              <w:rPr>
                <w:kern w:val="3"/>
              </w:rPr>
              <w:t xml:space="preserve">2013.g. </w:t>
            </w:r>
          </w:p>
          <w:p w:rsidR="0017323A" w:rsidRPr="00236BF5" w:rsidRDefault="0017323A" w:rsidP="0046251E">
            <w:pPr>
              <w:suppressAutoHyphens/>
              <w:autoSpaceDN w:val="0"/>
              <w:jc w:val="center"/>
              <w:textAlignment w:val="baseline"/>
              <w:rPr>
                <w:kern w:val="3"/>
              </w:rPr>
            </w:pPr>
            <w:r w:rsidRPr="00236BF5">
              <w:rPr>
                <w:kern w:val="3"/>
              </w:rPr>
              <w:t>4.cet.</w:t>
            </w:r>
          </w:p>
        </w:tc>
        <w:tc>
          <w:tcPr>
            <w:tcW w:w="1276" w:type="dxa"/>
            <w:vAlign w:val="center"/>
          </w:tcPr>
          <w:p w:rsidR="0017323A" w:rsidRPr="00236BF5" w:rsidRDefault="0017323A" w:rsidP="0046251E">
            <w:pPr>
              <w:suppressAutoHyphens/>
              <w:autoSpaceDN w:val="0"/>
              <w:jc w:val="center"/>
              <w:textAlignment w:val="baseline"/>
              <w:rPr>
                <w:kern w:val="3"/>
              </w:rPr>
            </w:pPr>
            <w:r>
              <w:rPr>
                <w:kern w:val="3"/>
              </w:rPr>
              <w:t>PMLP</w:t>
            </w:r>
          </w:p>
        </w:tc>
        <w:tc>
          <w:tcPr>
            <w:tcW w:w="1418" w:type="dxa"/>
            <w:vAlign w:val="center"/>
          </w:tcPr>
          <w:p w:rsidR="0017323A" w:rsidRPr="00236BF5" w:rsidRDefault="0017323A" w:rsidP="0046251E">
            <w:pPr>
              <w:suppressAutoHyphens/>
              <w:autoSpaceDN w:val="0"/>
              <w:jc w:val="center"/>
              <w:textAlignment w:val="baseline"/>
              <w:rPr>
                <w:kern w:val="3"/>
              </w:rPr>
            </w:pPr>
            <w:r>
              <w:rPr>
                <w:kern w:val="3"/>
              </w:rPr>
              <w:t>VRAA,</w:t>
            </w:r>
            <w:r w:rsidRPr="00236BF5">
              <w:rPr>
                <w:kern w:val="3"/>
              </w:rPr>
              <w:t xml:space="preserve"> </w:t>
            </w:r>
            <w:r>
              <w:rPr>
                <w:kern w:val="3"/>
              </w:rPr>
              <w:t>VARAM</w:t>
            </w:r>
            <w:r w:rsidRPr="00236BF5">
              <w:rPr>
                <w:kern w:val="3"/>
              </w:rPr>
              <w:t>, SAM</w:t>
            </w:r>
            <w:r>
              <w:rPr>
                <w:kern w:val="3"/>
              </w:rPr>
              <w:t xml:space="preserve"> </w:t>
            </w:r>
          </w:p>
        </w:tc>
        <w:tc>
          <w:tcPr>
            <w:tcW w:w="1842" w:type="dxa"/>
            <w:vAlign w:val="center"/>
          </w:tcPr>
          <w:p w:rsidR="0017323A" w:rsidRPr="00236BF5" w:rsidRDefault="0017323A" w:rsidP="0046251E">
            <w:pPr>
              <w:suppressAutoHyphens/>
              <w:autoSpaceDN w:val="0"/>
              <w:jc w:val="center"/>
              <w:textAlignment w:val="baseline"/>
              <w:rPr>
                <w:kern w:val="3"/>
              </w:rPr>
            </w:pPr>
            <w:r w:rsidRPr="00236BF5">
              <w:rPr>
                <w:kern w:val="3"/>
              </w:rPr>
              <w:t>Ieviests personas deklarētās elektroniskās adreses tiesiskais regulējums</w:t>
            </w:r>
            <w:r>
              <w:rPr>
                <w:kern w:val="3"/>
              </w:rPr>
              <w:t xml:space="preserve"> un tehnoloģiskais risinājums</w:t>
            </w:r>
            <w:r w:rsidRPr="00236BF5">
              <w:rPr>
                <w:kern w:val="3"/>
              </w:rPr>
              <w:t>.</w:t>
            </w:r>
          </w:p>
        </w:tc>
        <w:tc>
          <w:tcPr>
            <w:tcW w:w="1985" w:type="dxa"/>
            <w:vAlign w:val="center"/>
          </w:tcPr>
          <w:p w:rsidR="0017323A" w:rsidRPr="00236BF5" w:rsidRDefault="0017323A" w:rsidP="0046251E">
            <w:pPr>
              <w:suppressAutoHyphens/>
              <w:autoSpaceDN w:val="0"/>
              <w:jc w:val="center"/>
              <w:textAlignment w:val="baseline"/>
              <w:rPr>
                <w:kern w:val="3"/>
              </w:rPr>
            </w:pPr>
            <w:r w:rsidRPr="00236BF5">
              <w:rPr>
                <w:kern w:val="3"/>
              </w:rPr>
              <w:t>Esošā valsts budžeta ietvaros</w:t>
            </w:r>
            <w:r>
              <w:rPr>
                <w:kern w:val="3"/>
              </w:rPr>
              <w:t xml:space="preserve"> un </w:t>
            </w:r>
            <w:r w:rsidRPr="00AA29E9">
              <w:rPr>
                <w:kern w:val="3"/>
              </w:rPr>
              <w:t>ERAF projekta „</w:t>
            </w:r>
            <w:r w:rsidRPr="00AA29E9">
              <w:rPr>
                <w:color w:val="000000"/>
              </w:rPr>
              <w:t>Vienotas darba vietas izveidošana fiziskām un juridiskām personām saziņai ar valsts pārvaldes un pašvaldību iestādēm” ietvaros</w:t>
            </w:r>
            <w:r w:rsidRPr="00AA29E9">
              <w:rPr>
                <w:kern w:val="3"/>
              </w:rPr>
              <w:t>.</w:t>
            </w:r>
          </w:p>
        </w:tc>
      </w:tr>
      <w:tr w:rsidR="0017323A" w:rsidRPr="007B3719" w:rsidTr="007531BD">
        <w:tc>
          <w:tcPr>
            <w:tcW w:w="674" w:type="dxa"/>
          </w:tcPr>
          <w:p w:rsidR="0017323A" w:rsidRPr="00C76141" w:rsidRDefault="0017323A" w:rsidP="009352FF">
            <w:pPr>
              <w:pStyle w:val="ListParagraph"/>
              <w:numPr>
                <w:ilvl w:val="1"/>
                <w:numId w:val="36"/>
              </w:numPr>
              <w:jc w:val="center"/>
              <w:rPr>
                <w:rFonts w:ascii="Times New Roman" w:hAnsi="Times New Roman" w:cs="Times New Roman"/>
                <w:sz w:val="24"/>
                <w:szCs w:val="24"/>
                <w:lang w:eastAsia="lv-LV"/>
              </w:rPr>
            </w:pPr>
          </w:p>
        </w:tc>
        <w:tc>
          <w:tcPr>
            <w:tcW w:w="2880" w:type="dxa"/>
            <w:vAlign w:val="center"/>
          </w:tcPr>
          <w:p w:rsidR="0017323A" w:rsidRPr="00DE3AA9" w:rsidRDefault="0017323A" w:rsidP="0046251E">
            <w:pPr>
              <w:suppressAutoHyphens/>
              <w:autoSpaceDN w:val="0"/>
              <w:jc w:val="center"/>
              <w:textAlignment w:val="baseline"/>
              <w:rPr>
                <w:kern w:val="3"/>
              </w:rPr>
            </w:pPr>
            <w:r w:rsidRPr="00D95205">
              <w:rPr>
                <w:kern w:val="3"/>
              </w:rPr>
              <w:t>Daudzvalodu korpusa un mašīntulkošanas infrastruktūras izveide</w:t>
            </w:r>
          </w:p>
        </w:tc>
        <w:tc>
          <w:tcPr>
            <w:tcW w:w="4409" w:type="dxa"/>
            <w:vAlign w:val="center"/>
          </w:tcPr>
          <w:p w:rsidR="0017323A" w:rsidRPr="00FD7073" w:rsidRDefault="0017323A" w:rsidP="0046251E">
            <w:pPr>
              <w:pStyle w:val="T1"/>
              <w:suppressAutoHyphens/>
              <w:autoSpaceDN w:val="0"/>
              <w:ind w:firstLine="0"/>
              <w:textAlignment w:val="baseline"/>
              <w:rPr>
                <w:kern w:val="3"/>
                <w:sz w:val="24"/>
                <w:szCs w:val="24"/>
              </w:rPr>
            </w:pPr>
            <w:r>
              <w:rPr>
                <w:kern w:val="3"/>
                <w:sz w:val="24"/>
                <w:szCs w:val="24"/>
              </w:rPr>
              <w:t>Pasākuma ietvaros Latvijas e-pārvaldes infrastruktūra tiks papildināta ar mašīntulkošanas servisiem, kas ļaus novērst valodas barjeru valsts pārvaldes informācijas un e-pakalpojumu piekļuvē. Tas būtiski paplašinās pieejamību valsts pārvaldes un kultūras informācijai un e</w:t>
            </w:r>
            <w:r>
              <w:rPr>
                <w:kern w:val="3"/>
                <w:sz w:val="24"/>
                <w:szCs w:val="24"/>
              </w:rPr>
              <w:noBreakHyphen/>
              <w:t>pakalpojumiem, atvieglojot piekļuvi tām personām, kas nepārvalda latviešu valodu. Vienlaicīgi pasākumam būs nozīmīga loma latviešu valodas tehnoloģiskās attīstības nodrošināšanā, valodas resursu bāzes izveidē tālākām akadēmiskām un lietišķām izstrādēm un integrācijai kopējā ES valodas resursu infrastruktūrā.</w:t>
            </w:r>
          </w:p>
        </w:tc>
        <w:tc>
          <w:tcPr>
            <w:tcW w:w="1216" w:type="dxa"/>
            <w:vAlign w:val="center"/>
          </w:tcPr>
          <w:p w:rsidR="0017323A" w:rsidRPr="00236BF5" w:rsidRDefault="0017323A" w:rsidP="0046251E">
            <w:pPr>
              <w:suppressAutoHyphens/>
              <w:autoSpaceDN w:val="0"/>
              <w:jc w:val="center"/>
              <w:textAlignment w:val="baseline"/>
              <w:rPr>
                <w:kern w:val="3"/>
              </w:rPr>
            </w:pPr>
            <w:r>
              <w:rPr>
                <w:kern w:val="3"/>
              </w:rPr>
              <w:t>2013.g. 4.cet.</w:t>
            </w:r>
          </w:p>
        </w:tc>
        <w:tc>
          <w:tcPr>
            <w:tcW w:w="1276" w:type="dxa"/>
            <w:vAlign w:val="center"/>
          </w:tcPr>
          <w:p w:rsidR="0017323A" w:rsidRPr="00236BF5" w:rsidRDefault="0017323A" w:rsidP="0046251E">
            <w:pPr>
              <w:suppressAutoHyphens/>
              <w:autoSpaceDN w:val="0"/>
              <w:jc w:val="center"/>
              <w:textAlignment w:val="baseline"/>
              <w:rPr>
                <w:kern w:val="3"/>
              </w:rPr>
            </w:pPr>
            <w:r>
              <w:rPr>
                <w:kern w:val="3"/>
              </w:rPr>
              <w:t>v/a KIS</w:t>
            </w:r>
          </w:p>
        </w:tc>
        <w:tc>
          <w:tcPr>
            <w:tcW w:w="1418" w:type="dxa"/>
            <w:vAlign w:val="center"/>
          </w:tcPr>
          <w:p w:rsidR="0017323A" w:rsidRPr="00236BF5" w:rsidRDefault="0017323A" w:rsidP="0046251E">
            <w:pPr>
              <w:suppressAutoHyphens/>
              <w:autoSpaceDN w:val="0"/>
              <w:jc w:val="center"/>
              <w:textAlignment w:val="baseline"/>
              <w:rPr>
                <w:kern w:val="3"/>
              </w:rPr>
            </w:pPr>
            <w:r>
              <w:rPr>
                <w:kern w:val="3"/>
              </w:rPr>
              <w:t>-</w:t>
            </w:r>
          </w:p>
        </w:tc>
        <w:tc>
          <w:tcPr>
            <w:tcW w:w="1842" w:type="dxa"/>
            <w:vAlign w:val="center"/>
          </w:tcPr>
          <w:p w:rsidR="0017323A" w:rsidRPr="00236BF5" w:rsidRDefault="0017323A" w:rsidP="0046251E">
            <w:pPr>
              <w:suppressAutoHyphens/>
              <w:autoSpaceDN w:val="0"/>
              <w:jc w:val="center"/>
              <w:textAlignment w:val="baseline"/>
              <w:rPr>
                <w:kern w:val="3"/>
              </w:rPr>
            </w:pPr>
            <w:r>
              <w:rPr>
                <w:kern w:val="3"/>
              </w:rPr>
              <w:t>Izveidots mašīntulkošanas e-pakalpojums.</w:t>
            </w:r>
          </w:p>
        </w:tc>
        <w:tc>
          <w:tcPr>
            <w:tcW w:w="1985" w:type="dxa"/>
            <w:vAlign w:val="center"/>
          </w:tcPr>
          <w:p w:rsidR="0017323A" w:rsidRPr="00831BC4" w:rsidRDefault="0017323A" w:rsidP="0046251E">
            <w:pPr>
              <w:suppressAutoHyphens/>
              <w:autoSpaceDN w:val="0"/>
              <w:jc w:val="center"/>
              <w:textAlignment w:val="baseline"/>
              <w:rPr>
                <w:kern w:val="3"/>
              </w:rPr>
            </w:pPr>
            <w:r w:rsidRPr="00831BC4">
              <w:rPr>
                <w:kern w:val="3"/>
              </w:rPr>
              <w:t>ERAF projekta „</w:t>
            </w:r>
            <w:r w:rsidRPr="00831BC4">
              <w:rPr>
                <w:color w:val="000000"/>
              </w:rPr>
              <w:t>Daudzvalodu korpusa un mašīntulkošanas infrastruktūras izveide e-pakalpojumu pieejamības nodrošināšanai” ietvaros.</w:t>
            </w:r>
          </w:p>
        </w:tc>
      </w:tr>
      <w:tr w:rsidR="0017323A" w:rsidRPr="007B3719" w:rsidTr="007531BD">
        <w:tc>
          <w:tcPr>
            <w:tcW w:w="674" w:type="dxa"/>
          </w:tcPr>
          <w:p w:rsidR="0017323A" w:rsidRPr="00C76141" w:rsidRDefault="0017323A" w:rsidP="009352FF">
            <w:pPr>
              <w:pStyle w:val="ListParagraph"/>
              <w:numPr>
                <w:ilvl w:val="1"/>
                <w:numId w:val="36"/>
              </w:numPr>
              <w:jc w:val="center"/>
              <w:rPr>
                <w:rFonts w:ascii="Times New Roman" w:hAnsi="Times New Roman" w:cs="Times New Roman"/>
                <w:sz w:val="24"/>
                <w:szCs w:val="24"/>
                <w:lang w:eastAsia="lv-LV"/>
              </w:rPr>
            </w:pPr>
          </w:p>
        </w:tc>
        <w:tc>
          <w:tcPr>
            <w:tcW w:w="2880" w:type="dxa"/>
            <w:vAlign w:val="center"/>
          </w:tcPr>
          <w:p w:rsidR="0017323A" w:rsidRPr="007B3719" w:rsidRDefault="0017323A" w:rsidP="0046251E">
            <w:pPr>
              <w:suppressAutoHyphens/>
              <w:autoSpaceDN w:val="0"/>
              <w:jc w:val="center"/>
              <w:textAlignment w:val="baseline"/>
              <w:rPr>
                <w:kern w:val="3"/>
              </w:rPr>
            </w:pPr>
            <w:r w:rsidRPr="007B3719">
              <w:rPr>
                <w:kern w:val="3"/>
              </w:rPr>
              <w:t>Inovāciju portāla</w:t>
            </w:r>
            <w:r>
              <w:rPr>
                <w:kern w:val="3"/>
              </w:rPr>
              <w:t xml:space="preserve"> pilnveide</w:t>
            </w:r>
          </w:p>
          <w:p w:rsidR="0017323A" w:rsidRPr="007B3719" w:rsidRDefault="0017323A" w:rsidP="0046251E">
            <w:pPr>
              <w:suppressAutoHyphens/>
              <w:autoSpaceDN w:val="0"/>
              <w:jc w:val="center"/>
              <w:textAlignment w:val="baseline"/>
              <w:rPr>
                <w:kern w:val="3"/>
              </w:rPr>
            </w:pPr>
          </w:p>
        </w:tc>
        <w:tc>
          <w:tcPr>
            <w:tcW w:w="4409" w:type="dxa"/>
            <w:vAlign w:val="center"/>
          </w:tcPr>
          <w:p w:rsidR="0017323A" w:rsidRPr="007B3719" w:rsidRDefault="0017323A" w:rsidP="0046251E">
            <w:pPr>
              <w:suppressAutoHyphens/>
              <w:autoSpaceDN w:val="0"/>
              <w:jc w:val="both"/>
              <w:textAlignment w:val="baseline"/>
              <w:rPr>
                <w:kern w:val="3"/>
              </w:rPr>
            </w:pPr>
            <w:r w:rsidRPr="007B3719">
              <w:rPr>
                <w:kern w:val="3"/>
              </w:rPr>
              <w:t xml:space="preserve">Tiks </w:t>
            </w:r>
            <w:r>
              <w:rPr>
                <w:kern w:val="3"/>
              </w:rPr>
              <w:t>pilnveidots nacionālā</w:t>
            </w:r>
            <w:r w:rsidRPr="007B3719">
              <w:rPr>
                <w:kern w:val="3"/>
              </w:rPr>
              <w:t xml:space="preserve">s nozīmes interaktīvs Inovāciju portāls sabiedrības informēšanai, izglītošanai un motivēšanai iesaistīties </w:t>
            </w:r>
            <w:r>
              <w:rPr>
                <w:kern w:val="3"/>
              </w:rPr>
              <w:t>komerc</w:t>
            </w:r>
            <w:r w:rsidRPr="007B3719">
              <w:rPr>
                <w:kern w:val="3"/>
              </w:rPr>
              <w:t xml:space="preserve">darbībā, inovāciju ieviešanā un izmantošanā, interesentus nodrošinot ar iespēju saņemt atbalstu pirmo soļu veikšanai </w:t>
            </w:r>
            <w:r>
              <w:rPr>
                <w:kern w:val="3"/>
              </w:rPr>
              <w:t>komerc</w:t>
            </w:r>
            <w:r w:rsidRPr="007B3719">
              <w:rPr>
                <w:kern w:val="3"/>
              </w:rPr>
              <w:t>darbībā.</w:t>
            </w:r>
          </w:p>
        </w:tc>
        <w:tc>
          <w:tcPr>
            <w:tcW w:w="1216" w:type="dxa"/>
            <w:vAlign w:val="center"/>
          </w:tcPr>
          <w:p w:rsidR="0017323A" w:rsidRPr="007B3719" w:rsidRDefault="0017323A" w:rsidP="0046251E">
            <w:pPr>
              <w:suppressAutoHyphens/>
              <w:autoSpaceDN w:val="0"/>
              <w:jc w:val="center"/>
              <w:textAlignment w:val="baseline"/>
              <w:rPr>
                <w:kern w:val="3"/>
              </w:rPr>
            </w:pPr>
            <w:r w:rsidRPr="007B3719">
              <w:rPr>
                <w:kern w:val="3"/>
              </w:rPr>
              <w:t>201</w:t>
            </w:r>
            <w:r>
              <w:rPr>
                <w:kern w:val="3"/>
              </w:rPr>
              <w:t>1</w:t>
            </w:r>
            <w:r w:rsidRPr="007B3719">
              <w:rPr>
                <w:kern w:val="3"/>
              </w:rPr>
              <w:t xml:space="preserve">.g. </w:t>
            </w:r>
            <w:r>
              <w:rPr>
                <w:kern w:val="3"/>
              </w:rPr>
              <w:t>2</w:t>
            </w:r>
            <w:r w:rsidRPr="007B3719">
              <w:rPr>
                <w:kern w:val="3"/>
              </w:rPr>
              <w:t>.cet.</w:t>
            </w:r>
          </w:p>
          <w:p w:rsidR="0017323A" w:rsidRPr="007B3719" w:rsidRDefault="0017323A" w:rsidP="0046251E">
            <w:pPr>
              <w:suppressAutoHyphens/>
              <w:autoSpaceDN w:val="0"/>
              <w:jc w:val="center"/>
              <w:textAlignment w:val="baseline"/>
              <w:rPr>
                <w:kern w:val="3"/>
              </w:rPr>
            </w:pPr>
          </w:p>
        </w:tc>
        <w:tc>
          <w:tcPr>
            <w:tcW w:w="1276" w:type="dxa"/>
            <w:vAlign w:val="center"/>
          </w:tcPr>
          <w:p w:rsidR="0017323A" w:rsidRPr="007B3719" w:rsidRDefault="0017323A" w:rsidP="0046251E">
            <w:pPr>
              <w:suppressAutoHyphens/>
              <w:autoSpaceDN w:val="0"/>
              <w:jc w:val="center"/>
              <w:textAlignment w:val="baseline"/>
              <w:rPr>
                <w:kern w:val="3"/>
              </w:rPr>
            </w:pPr>
            <w:r w:rsidRPr="007B3719">
              <w:rPr>
                <w:kern w:val="3"/>
              </w:rPr>
              <w:t>LIAA</w:t>
            </w:r>
          </w:p>
        </w:tc>
        <w:tc>
          <w:tcPr>
            <w:tcW w:w="1418" w:type="dxa"/>
            <w:vAlign w:val="center"/>
          </w:tcPr>
          <w:p w:rsidR="0017323A" w:rsidRPr="007B3719" w:rsidRDefault="0017323A" w:rsidP="0046251E">
            <w:pPr>
              <w:suppressAutoHyphens/>
              <w:autoSpaceDN w:val="0"/>
              <w:jc w:val="center"/>
              <w:textAlignment w:val="baseline"/>
              <w:rPr>
                <w:kern w:val="3"/>
              </w:rPr>
            </w:pPr>
            <w:r w:rsidRPr="007B3719">
              <w:rPr>
                <w:kern w:val="3"/>
              </w:rPr>
              <w:t>-</w:t>
            </w:r>
          </w:p>
        </w:tc>
        <w:tc>
          <w:tcPr>
            <w:tcW w:w="1842" w:type="dxa"/>
            <w:vAlign w:val="center"/>
          </w:tcPr>
          <w:p w:rsidR="0017323A" w:rsidRPr="007B3719" w:rsidRDefault="0017323A" w:rsidP="0046251E">
            <w:pPr>
              <w:suppressAutoHyphens/>
              <w:autoSpaceDN w:val="0"/>
              <w:jc w:val="center"/>
              <w:textAlignment w:val="baseline"/>
              <w:rPr>
                <w:kern w:val="3"/>
              </w:rPr>
            </w:pPr>
            <w:r w:rsidRPr="007B3719">
              <w:rPr>
                <w:kern w:val="3"/>
              </w:rPr>
              <w:t>Veikta sabiedrības informēšana.</w:t>
            </w:r>
          </w:p>
        </w:tc>
        <w:tc>
          <w:tcPr>
            <w:tcW w:w="1985" w:type="dxa"/>
            <w:vAlign w:val="center"/>
          </w:tcPr>
          <w:p w:rsidR="0017323A" w:rsidRPr="007B3719" w:rsidRDefault="0017323A" w:rsidP="0046251E">
            <w:pPr>
              <w:suppressAutoHyphens/>
              <w:autoSpaceDN w:val="0"/>
              <w:jc w:val="center"/>
              <w:textAlignment w:val="baseline"/>
              <w:rPr>
                <w:kern w:val="3"/>
              </w:rPr>
            </w:pPr>
            <w:r w:rsidRPr="007B3719">
              <w:rPr>
                <w:kern w:val="3"/>
              </w:rPr>
              <w:t>Esošā valsts budžeta ietvaros</w:t>
            </w:r>
            <w:r>
              <w:rPr>
                <w:kern w:val="3"/>
              </w:rPr>
              <w:t xml:space="preserve"> un</w:t>
            </w:r>
          </w:p>
          <w:p w:rsidR="0017323A" w:rsidRPr="002D1B83" w:rsidRDefault="0017323A" w:rsidP="0046251E">
            <w:pPr>
              <w:jc w:val="center"/>
              <w:textAlignment w:val="baseline"/>
              <w:rPr>
                <w:kern w:val="3"/>
              </w:rPr>
            </w:pPr>
            <w:r w:rsidRPr="002D1B83">
              <w:rPr>
                <w:kern w:val="3"/>
              </w:rPr>
              <w:t>darbības programmas „Uzņēmējdarbība un inovācijas” papildinājuma</w:t>
            </w:r>
          </w:p>
          <w:p w:rsidR="0017323A" w:rsidRPr="002D1B83" w:rsidRDefault="0017323A" w:rsidP="0046251E">
            <w:pPr>
              <w:jc w:val="center"/>
              <w:textAlignment w:val="baseline"/>
              <w:rPr>
                <w:kern w:val="3"/>
              </w:rPr>
            </w:pPr>
            <w:r w:rsidRPr="002D1B83">
              <w:rPr>
                <w:kern w:val="3"/>
              </w:rPr>
              <w:t>2.3.1.2.aktivitātes “Pasākumi motivācijas celšanai inovācijām un uzņēmējdarbības uzsākšanai“ ietvaros</w:t>
            </w:r>
            <w:r w:rsidRPr="007B3719">
              <w:rPr>
                <w:kern w:val="3"/>
              </w:rPr>
              <w:t>.</w:t>
            </w:r>
          </w:p>
        </w:tc>
      </w:tr>
      <w:tr w:rsidR="0017323A" w:rsidRPr="007B3719" w:rsidTr="007531BD">
        <w:tc>
          <w:tcPr>
            <w:tcW w:w="674" w:type="dxa"/>
          </w:tcPr>
          <w:p w:rsidR="0017323A" w:rsidRPr="00C76141" w:rsidRDefault="0017323A" w:rsidP="009352FF">
            <w:pPr>
              <w:pStyle w:val="ListParagraph"/>
              <w:numPr>
                <w:ilvl w:val="1"/>
                <w:numId w:val="36"/>
              </w:numPr>
              <w:jc w:val="center"/>
              <w:rPr>
                <w:rFonts w:ascii="Times New Roman" w:hAnsi="Times New Roman" w:cs="Times New Roman"/>
                <w:sz w:val="24"/>
                <w:szCs w:val="24"/>
                <w:lang w:eastAsia="lv-LV"/>
              </w:rPr>
            </w:pPr>
          </w:p>
        </w:tc>
        <w:tc>
          <w:tcPr>
            <w:tcW w:w="2880" w:type="dxa"/>
            <w:vAlign w:val="center"/>
          </w:tcPr>
          <w:p w:rsidR="0017323A" w:rsidRDefault="0017323A" w:rsidP="0046251E">
            <w:pPr>
              <w:suppressAutoHyphens/>
              <w:autoSpaceDN w:val="0"/>
              <w:jc w:val="center"/>
              <w:textAlignment w:val="baseline"/>
              <w:rPr>
                <w:kern w:val="3"/>
              </w:rPr>
            </w:pPr>
            <w:r>
              <w:rPr>
                <w:kern w:val="3"/>
              </w:rPr>
              <w:t>N</w:t>
            </w:r>
            <w:r w:rsidRPr="00236BF5">
              <w:rPr>
                <w:kern w:val="3"/>
              </w:rPr>
              <w:t>ākamās paaudzes datu pārraides tīkl</w:t>
            </w:r>
            <w:r>
              <w:rPr>
                <w:kern w:val="3"/>
              </w:rPr>
              <w:t xml:space="preserve">a izveide </w:t>
            </w:r>
            <w:r w:rsidRPr="00236BF5">
              <w:rPr>
                <w:kern w:val="3"/>
              </w:rPr>
              <w:t>zinātniskās darbības nodrošināšana</w:t>
            </w:r>
            <w:r>
              <w:rPr>
                <w:kern w:val="3"/>
              </w:rPr>
              <w:t>i</w:t>
            </w:r>
          </w:p>
          <w:p w:rsidR="0017323A" w:rsidRPr="00236BF5" w:rsidRDefault="0017323A" w:rsidP="0046251E">
            <w:pPr>
              <w:suppressAutoHyphens/>
              <w:autoSpaceDN w:val="0"/>
              <w:jc w:val="center"/>
              <w:textAlignment w:val="baseline"/>
              <w:rPr>
                <w:kern w:val="3"/>
              </w:rPr>
            </w:pPr>
            <w:r>
              <w:rPr>
                <w:kern w:val="3"/>
              </w:rPr>
              <w:t>(</w:t>
            </w:r>
            <w:r w:rsidRPr="00236BF5">
              <w:rPr>
                <w:kern w:val="3"/>
              </w:rPr>
              <w:t>Latvijas akadēmisk</w:t>
            </w:r>
            <w:r>
              <w:rPr>
                <w:kern w:val="3"/>
              </w:rPr>
              <w:t>ais</w:t>
            </w:r>
            <w:r w:rsidRPr="00236BF5">
              <w:rPr>
                <w:kern w:val="3"/>
              </w:rPr>
              <w:t xml:space="preserve"> pamattīkl</w:t>
            </w:r>
            <w:r>
              <w:rPr>
                <w:kern w:val="3"/>
              </w:rPr>
              <w:t>s)</w:t>
            </w:r>
          </w:p>
        </w:tc>
        <w:tc>
          <w:tcPr>
            <w:tcW w:w="4409" w:type="dxa"/>
            <w:vAlign w:val="center"/>
          </w:tcPr>
          <w:p w:rsidR="0017323A" w:rsidRPr="00236BF5" w:rsidRDefault="0017323A" w:rsidP="0046251E">
            <w:pPr>
              <w:pStyle w:val="ListParagraph"/>
              <w:tabs>
                <w:tab w:val="left" w:pos="103"/>
                <w:tab w:val="left" w:pos="276"/>
                <w:tab w:val="left" w:pos="386"/>
              </w:tabs>
              <w:suppressAutoHyphens/>
              <w:autoSpaceDE w:val="0"/>
              <w:autoSpaceDN w:val="0"/>
              <w:adjustRightInd w:val="0"/>
              <w:spacing w:after="0" w:line="240" w:lineRule="auto"/>
              <w:ind w:left="0"/>
              <w:jc w:val="both"/>
              <w:textAlignment w:val="baseline"/>
              <w:rPr>
                <w:rFonts w:ascii="Times New Roman" w:hAnsi="Times New Roman" w:cs="Times New Roman"/>
                <w:color w:val="000000"/>
                <w:kern w:val="3"/>
                <w:sz w:val="24"/>
                <w:szCs w:val="24"/>
              </w:rPr>
            </w:pPr>
            <w:r w:rsidRPr="006315B1">
              <w:rPr>
                <w:rFonts w:ascii="Times New Roman" w:hAnsi="Times New Roman" w:cs="Times New Roman"/>
                <w:kern w:val="3"/>
                <w:sz w:val="24"/>
                <w:szCs w:val="24"/>
              </w:rPr>
              <w:t>Lai iesaistītos vieno</w:t>
            </w:r>
            <w:r>
              <w:rPr>
                <w:rFonts w:ascii="Times New Roman" w:hAnsi="Times New Roman" w:cs="Times New Roman"/>
                <w:kern w:val="3"/>
                <w:sz w:val="24"/>
                <w:szCs w:val="24"/>
              </w:rPr>
              <w:t>tajā Eiropas akadēmiskajā tīklā</w:t>
            </w:r>
            <w:r w:rsidRPr="006315B1">
              <w:rPr>
                <w:rFonts w:ascii="Times New Roman" w:hAnsi="Times New Roman" w:cs="Times New Roman"/>
                <w:kern w:val="3"/>
                <w:sz w:val="24"/>
                <w:szCs w:val="24"/>
              </w:rPr>
              <w:t xml:space="preserve"> un uzlabotu informācijas sistēmas valsts zinātniskajās institūcijās un augstskolās, tiks izveidots nākamās paaudzes datu pārraides tīkls –Latvijas akadēmiskais pamattīkls. </w:t>
            </w:r>
            <w:r>
              <w:rPr>
                <w:rFonts w:ascii="Times New Roman" w:hAnsi="Times New Roman" w:cs="Times New Roman"/>
                <w:kern w:val="3"/>
                <w:sz w:val="24"/>
                <w:szCs w:val="24"/>
              </w:rPr>
              <w:t xml:space="preserve">Pasākuma ietvaros tiks izveidoti </w:t>
            </w:r>
            <w:r w:rsidRPr="00236BF5">
              <w:rPr>
                <w:rFonts w:ascii="Times New Roman" w:hAnsi="Times New Roman" w:cs="Times New Roman"/>
                <w:color w:val="000000"/>
                <w:kern w:val="3"/>
                <w:sz w:val="24"/>
                <w:szCs w:val="24"/>
                <w:lang w:eastAsia="lv-LV"/>
              </w:rPr>
              <w:t>vismaz divi atsevišķi akadēmiskajiem un zinātniskajiem mērķiem paredzēti pieslēgumi Eiropas un starptautiskajiem akadēmiskajiem tīkliem (GEANT, NORDUNET, LitNet, EENe</w:t>
            </w:r>
            <w:r>
              <w:rPr>
                <w:rFonts w:ascii="Times New Roman" w:hAnsi="Times New Roman" w:cs="Times New Roman"/>
                <w:color w:val="000000"/>
                <w:kern w:val="3"/>
                <w:sz w:val="24"/>
                <w:szCs w:val="24"/>
                <w:lang w:eastAsia="lv-LV"/>
              </w:rPr>
              <w:t>t uc.) un globālajam internetam. Tiks veikta</w:t>
            </w:r>
            <w:r>
              <w:rPr>
                <w:rFonts w:ascii="Times New Roman" w:hAnsi="Times New Roman" w:cs="Times New Roman"/>
                <w:color w:val="000000"/>
                <w:kern w:val="3"/>
                <w:sz w:val="24"/>
                <w:szCs w:val="24"/>
              </w:rPr>
              <w:t xml:space="preserve"> </w:t>
            </w:r>
            <w:r w:rsidRPr="00514EEA">
              <w:rPr>
                <w:rFonts w:ascii="Times New Roman" w:hAnsi="Times New Roman" w:cs="Times New Roman"/>
                <w:color w:val="000000"/>
                <w:kern w:val="3"/>
                <w:sz w:val="24"/>
                <w:szCs w:val="24"/>
                <w:lang w:eastAsia="lv-LV"/>
              </w:rPr>
              <w:t>CAMPUS</w:t>
            </w:r>
            <w:r w:rsidRPr="00236BF5">
              <w:rPr>
                <w:rFonts w:ascii="Times New Roman" w:hAnsi="Times New Roman" w:cs="Times New Roman"/>
                <w:color w:val="000000"/>
                <w:kern w:val="3"/>
                <w:sz w:val="24"/>
                <w:szCs w:val="24"/>
                <w:lang w:eastAsia="lv-LV"/>
              </w:rPr>
              <w:t xml:space="preserve"> tīklu savienojumu izveide un ēku centrālo tīklu mezglu modernizēšana</w:t>
            </w:r>
            <w:r>
              <w:rPr>
                <w:rFonts w:ascii="Times New Roman" w:hAnsi="Times New Roman" w:cs="Times New Roman"/>
                <w:color w:val="000000"/>
                <w:kern w:val="3"/>
                <w:sz w:val="24"/>
                <w:szCs w:val="24"/>
                <w:lang w:eastAsia="lv-LV"/>
              </w:rPr>
              <w:t xml:space="preserve"> (pilsētu robežās savienoti </w:t>
            </w:r>
            <w:r w:rsidRPr="00236BF5">
              <w:rPr>
                <w:rFonts w:ascii="Times New Roman" w:hAnsi="Times New Roman" w:cs="Times New Roman"/>
                <w:color w:val="000000"/>
                <w:kern w:val="3"/>
                <w:sz w:val="24"/>
                <w:szCs w:val="24"/>
                <w:lang w:eastAsia="lv-LV"/>
              </w:rPr>
              <w:t>galvenie valsts akadēmiskie centri</w:t>
            </w:r>
            <w:r>
              <w:rPr>
                <w:rFonts w:ascii="Times New Roman" w:hAnsi="Times New Roman" w:cs="Times New Roman"/>
                <w:color w:val="000000"/>
                <w:kern w:val="3"/>
                <w:sz w:val="24"/>
                <w:szCs w:val="24"/>
                <w:lang w:eastAsia="lv-LV"/>
              </w:rPr>
              <w:t>), v</w:t>
            </w:r>
            <w:r w:rsidRPr="00236BF5">
              <w:rPr>
                <w:rFonts w:ascii="Times New Roman" w:hAnsi="Times New Roman" w:cs="Times New Roman"/>
                <w:color w:val="000000"/>
                <w:kern w:val="3"/>
                <w:sz w:val="24"/>
                <w:szCs w:val="24"/>
                <w:lang w:eastAsia="lv-LV"/>
              </w:rPr>
              <w:t xml:space="preserve">alsts akadēmiskā starppilsētu pamattīkla izveide </w:t>
            </w:r>
            <w:r>
              <w:rPr>
                <w:rFonts w:ascii="Times New Roman" w:hAnsi="Times New Roman" w:cs="Times New Roman"/>
                <w:color w:val="000000"/>
                <w:kern w:val="3"/>
                <w:sz w:val="24"/>
                <w:szCs w:val="24"/>
                <w:lang w:eastAsia="lv-LV"/>
              </w:rPr>
              <w:t>(i</w:t>
            </w:r>
            <w:r w:rsidRPr="00236BF5">
              <w:rPr>
                <w:rFonts w:ascii="Times New Roman" w:hAnsi="Times New Roman" w:cs="Times New Roman"/>
                <w:color w:val="000000"/>
                <w:kern w:val="3"/>
                <w:sz w:val="24"/>
                <w:szCs w:val="24"/>
                <w:lang w:eastAsia="lv-LV"/>
              </w:rPr>
              <w:t>zveidots reģionālais akadēmiskais pamattīkls</w:t>
            </w:r>
            <w:r>
              <w:rPr>
                <w:rFonts w:ascii="Times New Roman" w:hAnsi="Times New Roman" w:cs="Times New Roman"/>
                <w:color w:val="000000"/>
                <w:kern w:val="3"/>
                <w:sz w:val="24"/>
                <w:szCs w:val="24"/>
                <w:lang w:eastAsia="lv-LV"/>
              </w:rPr>
              <w:t xml:space="preserve">), </w:t>
            </w:r>
            <w:r>
              <w:rPr>
                <w:rFonts w:ascii="Times New Roman" w:hAnsi="Times New Roman" w:cs="Times New Roman"/>
                <w:kern w:val="3"/>
                <w:sz w:val="24"/>
                <w:szCs w:val="24"/>
                <w:lang w:eastAsia="lv-LV"/>
              </w:rPr>
              <w:t>k</w:t>
            </w:r>
            <w:r w:rsidRPr="00236BF5">
              <w:rPr>
                <w:rFonts w:ascii="Times New Roman" w:hAnsi="Times New Roman" w:cs="Times New Roman"/>
                <w:kern w:val="3"/>
                <w:sz w:val="24"/>
                <w:szCs w:val="24"/>
                <w:lang w:eastAsia="lv-LV"/>
              </w:rPr>
              <w:t>oplietošanas programmatūras iegāde pētnieciskās darbības veikšanai</w:t>
            </w:r>
            <w:r>
              <w:rPr>
                <w:rFonts w:ascii="Times New Roman" w:hAnsi="Times New Roman" w:cs="Times New Roman"/>
                <w:kern w:val="3"/>
                <w:sz w:val="24"/>
                <w:szCs w:val="24"/>
                <w:lang w:eastAsia="lv-LV"/>
              </w:rPr>
              <w:t>. Tiks</w:t>
            </w:r>
            <w:r w:rsidRPr="00236BF5">
              <w:rPr>
                <w:rFonts w:ascii="Times New Roman" w:hAnsi="Times New Roman" w:cs="Times New Roman"/>
                <w:kern w:val="3"/>
                <w:sz w:val="24"/>
                <w:szCs w:val="24"/>
                <w:lang w:eastAsia="lv-LV"/>
              </w:rPr>
              <w:t xml:space="preserve"> </w:t>
            </w:r>
            <w:r>
              <w:rPr>
                <w:rFonts w:ascii="Times New Roman" w:hAnsi="Times New Roman" w:cs="Times New Roman"/>
                <w:kern w:val="3"/>
                <w:sz w:val="24"/>
                <w:szCs w:val="24"/>
                <w:lang w:eastAsia="lv-LV"/>
              </w:rPr>
              <w:t>i</w:t>
            </w:r>
            <w:r w:rsidRPr="00236BF5">
              <w:rPr>
                <w:rFonts w:ascii="Times New Roman" w:hAnsi="Times New Roman" w:cs="Times New Roman"/>
                <w:kern w:val="3"/>
                <w:sz w:val="24"/>
                <w:szCs w:val="24"/>
                <w:lang w:eastAsia="lv-LV"/>
              </w:rPr>
              <w:t>eviesti risinājumi, kas atbalsta akadēmisko mobilitāti un pieeju pētniecības un izglītības e</w:t>
            </w:r>
            <w:r>
              <w:rPr>
                <w:rFonts w:ascii="Times New Roman" w:hAnsi="Times New Roman" w:cs="Times New Roman"/>
                <w:kern w:val="3"/>
                <w:sz w:val="24"/>
                <w:szCs w:val="24"/>
                <w:lang w:eastAsia="lv-LV"/>
              </w:rPr>
              <w:t>-</w:t>
            </w:r>
            <w:r w:rsidRPr="00236BF5">
              <w:rPr>
                <w:rFonts w:ascii="Times New Roman" w:hAnsi="Times New Roman" w:cs="Times New Roman"/>
                <w:kern w:val="3"/>
                <w:sz w:val="24"/>
                <w:szCs w:val="24"/>
                <w:lang w:eastAsia="lv-LV"/>
              </w:rPr>
              <w:t>pakalpojumiem reģionālajos un centrālajos akadēmiskajos centros, nodrošinot attālinātu kopdarbību pētniecības projektu īstenošanai</w:t>
            </w:r>
            <w:r>
              <w:rPr>
                <w:rFonts w:ascii="Times New Roman" w:hAnsi="Times New Roman" w:cs="Times New Roman"/>
                <w:kern w:val="3"/>
                <w:sz w:val="24"/>
                <w:szCs w:val="24"/>
                <w:lang w:eastAsia="lv-LV"/>
              </w:rPr>
              <w:t>.</w:t>
            </w:r>
            <w:r>
              <w:rPr>
                <w:rFonts w:ascii="Times New Roman" w:hAnsi="Times New Roman" w:cs="Times New Roman"/>
                <w:color w:val="000000"/>
                <w:kern w:val="3"/>
                <w:sz w:val="24"/>
                <w:szCs w:val="24"/>
              </w:rPr>
              <w:t xml:space="preserve"> Paredzēta arī </w:t>
            </w:r>
            <w:r>
              <w:rPr>
                <w:rFonts w:ascii="Times New Roman" w:hAnsi="Times New Roman" w:cs="Times New Roman"/>
                <w:kern w:val="3"/>
                <w:sz w:val="24"/>
                <w:szCs w:val="24"/>
                <w:lang w:eastAsia="lv-LV"/>
              </w:rPr>
              <w:t>j</w:t>
            </w:r>
            <w:r w:rsidRPr="00236BF5">
              <w:rPr>
                <w:rFonts w:ascii="Times New Roman" w:hAnsi="Times New Roman" w:cs="Times New Roman"/>
                <w:kern w:val="3"/>
                <w:sz w:val="24"/>
                <w:szCs w:val="24"/>
                <w:lang w:eastAsia="lv-LV"/>
              </w:rPr>
              <w:t xml:space="preserve">aunu datu centru izveide un eksistējošo akadēmisko institūciju datu centru pilnveide un optimizācija akadēmisko informācijas resursu un skaitļošanas tehnikas izvietošanai, </w:t>
            </w:r>
            <w:r>
              <w:rPr>
                <w:rFonts w:ascii="Times New Roman" w:hAnsi="Times New Roman" w:cs="Times New Roman"/>
                <w:color w:val="000000"/>
                <w:kern w:val="3"/>
                <w:sz w:val="24"/>
                <w:szCs w:val="24"/>
              </w:rPr>
              <w:t>s</w:t>
            </w:r>
            <w:r w:rsidRPr="00236BF5">
              <w:rPr>
                <w:rFonts w:ascii="Times New Roman" w:hAnsi="Times New Roman" w:cs="Times New Roman"/>
                <w:kern w:val="3"/>
                <w:sz w:val="24"/>
                <w:szCs w:val="24"/>
                <w:lang w:eastAsia="lv-LV"/>
              </w:rPr>
              <w:t>kaitļošanas resursu un datu g</w:t>
            </w:r>
            <w:r>
              <w:rPr>
                <w:rFonts w:ascii="Times New Roman" w:hAnsi="Times New Roman" w:cs="Times New Roman"/>
                <w:kern w:val="3"/>
                <w:sz w:val="24"/>
                <w:szCs w:val="24"/>
                <w:lang w:eastAsia="lv-LV"/>
              </w:rPr>
              <w:t xml:space="preserve">labātuvju iegāde un uzstādīšana </w:t>
            </w:r>
            <w:r w:rsidRPr="00236BF5">
              <w:rPr>
                <w:rFonts w:ascii="Times New Roman" w:hAnsi="Times New Roman" w:cs="Times New Roman"/>
                <w:kern w:val="3"/>
                <w:sz w:val="24"/>
                <w:szCs w:val="24"/>
                <w:lang w:eastAsia="lv-LV"/>
              </w:rPr>
              <w:t>liela apjoma datu iegūšanas, uzkrāšanas, analīzes, modelēšanas un vizualizācijas nodrošināšana</w:t>
            </w:r>
            <w:r>
              <w:rPr>
                <w:rFonts w:ascii="Times New Roman" w:hAnsi="Times New Roman" w:cs="Times New Roman"/>
                <w:kern w:val="3"/>
                <w:sz w:val="24"/>
                <w:szCs w:val="24"/>
                <w:lang w:eastAsia="lv-LV"/>
              </w:rPr>
              <w:t>i. Tiks</w:t>
            </w:r>
            <w:r w:rsidRPr="00236BF5">
              <w:rPr>
                <w:rFonts w:ascii="Times New Roman" w:hAnsi="Times New Roman" w:cs="Times New Roman"/>
                <w:color w:val="000000"/>
                <w:kern w:val="3"/>
                <w:sz w:val="24"/>
                <w:szCs w:val="24"/>
                <w:lang w:eastAsia="lv-LV"/>
              </w:rPr>
              <w:t xml:space="preserve"> </w:t>
            </w:r>
            <w:r>
              <w:rPr>
                <w:rFonts w:ascii="Times New Roman" w:hAnsi="Times New Roman" w:cs="Times New Roman"/>
                <w:color w:val="000000"/>
                <w:kern w:val="3"/>
                <w:sz w:val="24"/>
                <w:szCs w:val="24"/>
                <w:lang w:eastAsia="lv-LV"/>
              </w:rPr>
              <w:t>i</w:t>
            </w:r>
            <w:r w:rsidRPr="00236BF5">
              <w:rPr>
                <w:rFonts w:ascii="Times New Roman" w:hAnsi="Times New Roman" w:cs="Times New Roman"/>
                <w:color w:val="000000"/>
                <w:kern w:val="3"/>
                <w:sz w:val="24"/>
                <w:szCs w:val="24"/>
                <w:lang w:eastAsia="lv-LV"/>
              </w:rPr>
              <w:t>zveidota infrastruktūra tīkla darbības, monitoringa un tīkla lietotāju drošības nodrošināšanai</w:t>
            </w:r>
            <w:r>
              <w:rPr>
                <w:rFonts w:ascii="Times New Roman" w:hAnsi="Times New Roman" w:cs="Times New Roman"/>
                <w:color w:val="000000"/>
                <w:kern w:val="3"/>
                <w:sz w:val="24"/>
                <w:szCs w:val="24"/>
              </w:rPr>
              <w:t xml:space="preserve">, </w:t>
            </w:r>
            <w:r w:rsidRPr="00236BF5">
              <w:rPr>
                <w:rFonts w:ascii="Times New Roman" w:hAnsi="Times New Roman" w:cs="Times New Roman"/>
                <w:color w:val="000000"/>
                <w:kern w:val="3"/>
                <w:sz w:val="24"/>
                <w:szCs w:val="24"/>
                <w:lang w:eastAsia="lv-LV"/>
              </w:rPr>
              <w:t>datu pārraides un apstrādes tīklu pētniecības nodrošināšanai</w:t>
            </w:r>
            <w:r>
              <w:rPr>
                <w:rFonts w:ascii="Times New Roman" w:hAnsi="Times New Roman" w:cs="Times New Roman"/>
                <w:color w:val="000000"/>
                <w:kern w:val="3"/>
                <w:sz w:val="24"/>
                <w:szCs w:val="24"/>
              </w:rPr>
              <w:t xml:space="preserve">, </w:t>
            </w:r>
            <w:r>
              <w:rPr>
                <w:rFonts w:ascii="Times New Roman" w:hAnsi="Times New Roman" w:cs="Times New Roman"/>
                <w:color w:val="000000"/>
                <w:kern w:val="3"/>
                <w:sz w:val="24"/>
                <w:szCs w:val="24"/>
                <w:lang w:eastAsia="lv-LV"/>
              </w:rPr>
              <w:t>i</w:t>
            </w:r>
            <w:r w:rsidRPr="00236BF5">
              <w:rPr>
                <w:rFonts w:ascii="Times New Roman" w:hAnsi="Times New Roman" w:cs="Times New Roman"/>
                <w:color w:val="000000"/>
                <w:kern w:val="3"/>
                <w:sz w:val="24"/>
                <w:szCs w:val="24"/>
                <w:lang w:eastAsia="lv-LV"/>
              </w:rPr>
              <w:t>ev</w:t>
            </w:r>
            <w:r>
              <w:rPr>
                <w:rFonts w:ascii="Times New Roman" w:hAnsi="Times New Roman" w:cs="Times New Roman"/>
                <w:color w:val="000000"/>
                <w:kern w:val="3"/>
                <w:sz w:val="24"/>
                <w:szCs w:val="24"/>
                <w:lang w:eastAsia="lv-LV"/>
              </w:rPr>
              <w:t xml:space="preserve">iesta integrēta apmācību vide elektronisko </w:t>
            </w:r>
            <w:r w:rsidRPr="00236BF5">
              <w:rPr>
                <w:rFonts w:ascii="Times New Roman" w:hAnsi="Times New Roman" w:cs="Times New Roman"/>
                <w:color w:val="000000"/>
                <w:kern w:val="3"/>
                <w:sz w:val="24"/>
                <w:szCs w:val="24"/>
                <w:lang w:eastAsia="lv-LV"/>
              </w:rPr>
              <w:t>studiju, mācību materiāl</w:t>
            </w:r>
            <w:r>
              <w:rPr>
                <w:rFonts w:ascii="Times New Roman" w:hAnsi="Times New Roman" w:cs="Times New Roman"/>
                <w:color w:val="000000"/>
                <w:kern w:val="3"/>
                <w:sz w:val="24"/>
                <w:szCs w:val="24"/>
                <w:lang w:eastAsia="lv-LV"/>
              </w:rPr>
              <w:t>u, tele</w:t>
            </w:r>
            <w:r w:rsidRPr="00236BF5">
              <w:rPr>
                <w:rFonts w:ascii="Times New Roman" w:hAnsi="Times New Roman" w:cs="Times New Roman"/>
                <w:color w:val="000000"/>
                <w:kern w:val="3"/>
                <w:sz w:val="24"/>
                <w:szCs w:val="24"/>
                <w:lang w:eastAsia="lv-LV"/>
              </w:rPr>
              <w:t>apmācības, izglītības pieejamības un efektivitātes nodrošināšanai</w:t>
            </w:r>
            <w:r>
              <w:rPr>
                <w:rFonts w:ascii="Times New Roman" w:hAnsi="Times New Roman" w:cs="Times New Roman"/>
                <w:color w:val="000000"/>
                <w:kern w:val="3"/>
                <w:sz w:val="24"/>
                <w:szCs w:val="24"/>
                <w:lang w:eastAsia="lv-LV"/>
              </w:rPr>
              <w:t xml:space="preserve">. Pasākuma ietvaros tiks nodrošināta piekļuve </w:t>
            </w:r>
            <w:r w:rsidRPr="00236BF5">
              <w:rPr>
                <w:rFonts w:ascii="Times New Roman" w:hAnsi="Times New Roman" w:cs="Times New Roman"/>
                <w:color w:val="000000"/>
                <w:kern w:val="3"/>
                <w:sz w:val="24"/>
                <w:szCs w:val="24"/>
                <w:lang w:eastAsia="lv-LV"/>
              </w:rPr>
              <w:t>starptautiskajām zinātn</w:t>
            </w:r>
            <w:r>
              <w:rPr>
                <w:rFonts w:ascii="Times New Roman" w:hAnsi="Times New Roman" w:cs="Times New Roman"/>
                <w:color w:val="000000"/>
                <w:kern w:val="3"/>
                <w:sz w:val="24"/>
                <w:szCs w:val="24"/>
                <w:lang w:eastAsia="lv-LV"/>
              </w:rPr>
              <w:t>iskajām digitālajām bibliotēkām,</w:t>
            </w:r>
            <w:r>
              <w:rPr>
                <w:rFonts w:ascii="Times New Roman" w:hAnsi="Times New Roman" w:cs="Times New Roman"/>
                <w:color w:val="000000"/>
                <w:kern w:val="3"/>
                <w:sz w:val="24"/>
                <w:szCs w:val="24"/>
              </w:rPr>
              <w:t xml:space="preserve"> izveidota informācijas sistēma </w:t>
            </w:r>
            <w:r w:rsidRPr="00236BF5">
              <w:rPr>
                <w:rFonts w:ascii="Times New Roman" w:hAnsi="Times New Roman" w:cs="Times New Roman"/>
                <w:color w:val="000000"/>
                <w:kern w:val="3"/>
                <w:sz w:val="24"/>
                <w:szCs w:val="24"/>
                <w:lang w:eastAsia="lv-LV"/>
              </w:rPr>
              <w:t>nacionālā jaunradītā satura publicēšanas un</w:t>
            </w:r>
            <w:r>
              <w:rPr>
                <w:rFonts w:ascii="Times New Roman" w:hAnsi="Times New Roman" w:cs="Times New Roman"/>
                <w:color w:val="000000"/>
                <w:kern w:val="3"/>
                <w:sz w:val="24"/>
                <w:szCs w:val="24"/>
                <w:lang w:eastAsia="lv-LV"/>
              </w:rPr>
              <w:t xml:space="preserve"> popularizēšanas nodrošināšanai, i</w:t>
            </w:r>
            <w:r w:rsidRPr="00236BF5">
              <w:rPr>
                <w:rFonts w:ascii="Times New Roman" w:hAnsi="Times New Roman" w:cs="Times New Roman"/>
                <w:color w:val="000000"/>
                <w:kern w:val="3"/>
                <w:sz w:val="24"/>
                <w:szCs w:val="24"/>
                <w:lang w:eastAsia="lv-LV"/>
              </w:rPr>
              <w:t>eviesta vienota nacionālas nozīmes informācijas sistēma zinātniski pētniecisko, akadēmisko un citu projektu plānošanas, vadības, kontroles un uzskaites nodrošināšanai</w:t>
            </w:r>
            <w:r>
              <w:rPr>
                <w:rFonts w:ascii="Times New Roman" w:hAnsi="Times New Roman" w:cs="Times New Roman"/>
                <w:color w:val="000000"/>
                <w:kern w:val="3"/>
                <w:sz w:val="24"/>
                <w:szCs w:val="24"/>
              </w:rPr>
              <w:t xml:space="preserve">, veikta </w:t>
            </w:r>
            <w:r>
              <w:rPr>
                <w:rFonts w:ascii="Times New Roman" w:hAnsi="Times New Roman" w:cs="Times New Roman"/>
                <w:color w:val="000000"/>
                <w:kern w:val="3"/>
                <w:sz w:val="24"/>
                <w:szCs w:val="24"/>
                <w:lang w:eastAsia="lv-LV"/>
              </w:rPr>
              <w:t>a</w:t>
            </w:r>
            <w:r w:rsidRPr="00236BF5">
              <w:rPr>
                <w:rFonts w:ascii="Times New Roman" w:hAnsi="Times New Roman" w:cs="Times New Roman"/>
                <w:color w:val="000000"/>
                <w:kern w:val="3"/>
                <w:sz w:val="24"/>
                <w:szCs w:val="24"/>
                <w:lang w:eastAsia="lv-LV"/>
              </w:rPr>
              <w:t>kadēmisko un zinātnisko institūciju informācijas sistēmu modernizēšana, vienotu sistēmu integrācijas standartu izstrāde un ieviešana, jaunu e-pakalpojumu izstrāde un ieviešana, zinātnisko institūciju informatīvo sistēmu vienotas integrācijas platformas izveide un ieviešana</w:t>
            </w:r>
            <w:r>
              <w:rPr>
                <w:rFonts w:ascii="Times New Roman" w:hAnsi="Times New Roman" w:cs="Times New Roman"/>
                <w:color w:val="000000"/>
                <w:kern w:val="3"/>
                <w:sz w:val="24"/>
                <w:szCs w:val="24"/>
                <w:lang w:eastAsia="lv-LV"/>
              </w:rPr>
              <w:t>.</w:t>
            </w:r>
          </w:p>
        </w:tc>
        <w:tc>
          <w:tcPr>
            <w:tcW w:w="1216" w:type="dxa"/>
            <w:vAlign w:val="center"/>
          </w:tcPr>
          <w:p w:rsidR="0017323A" w:rsidRPr="00236BF5" w:rsidRDefault="0017323A" w:rsidP="0046251E">
            <w:pPr>
              <w:suppressAutoHyphens/>
              <w:autoSpaceDE w:val="0"/>
              <w:autoSpaceDN w:val="0"/>
              <w:adjustRightInd w:val="0"/>
              <w:jc w:val="center"/>
              <w:textAlignment w:val="baseline"/>
              <w:rPr>
                <w:color w:val="000000"/>
                <w:kern w:val="3"/>
              </w:rPr>
            </w:pPr>
            <w:r w:rsidRPr="00236BF5">
              <w:rPr>
                <w:color w:val="000000"/>
                <w:kern w:val="3"/>
              </w:rPr>
              <w:t>2013.g. 4.cet.</w:t>
            </w:r>
          </w:p>
        </w:tc>
        <w:tc>
          <w:tcPr>
            <w:tcW w:w="1276" w:type="dxa"/>
            <w:vAlign w:val="center"/>
          </w:tcPr>
          <w:p w:rsidR="0017323A" w:rsidRPr="00236BF5" w:rsidRDefault="0017323A" w:rsidP="0046251E">
            <w:pPr>
              <w:suppressAutoHyphens/>
              <w:autoSpaceDE w:val="0"/>
              <w:autoSpaceDN w:val="0"/>
              <w:adjustRightInd w:val="0"/>
              <w:jc w:val="center"/>
              <w:textAlignment w:val="baseline"/>
              <w:rPr>
                <w:color w:val="000000"/>
                <w:kern w:val="3"/>
              </w:rPr>
            </w:pPr>
            <w:r w:rsidRPr="00236BF5">
              <w:rPr>
                <w:color w:val="000000"/>
                <w:kern w:val="3"/>
              </w:rPr>
              <w:t>IZM</w:t>
            </w:r>
          </w:p>
        </w:tc>
        <w:tc>
          <w:tcPr>
            <w:tcW w:w="1418" w:type="dxa"/>
            <w:vAlign w:val="center"/>
          </w:tcPr>
          <w:p w:rsidR="0017323A" w:rsidRPr="00236BF5" w:rsidRDefault="0017323A" w:rsidP="0046251E">
            <w:pPr>
              <w:keepNext/>
              <w:keepLines/>
              <w:suppressAutoHyphens/>
              <w:autoSpaceDE w:val="0"/>
              <w:autoSpaceDN w:val="0"/>
              <w:adjustRightInd w:val="0"/>
              <w:ind w:right="75"/>
              <w:jc w:val="center"/>
              <w:textAlignment w:val="baseline"/>
              <w:rPr>
                <w:color w:val="000000"/>
                <w:kern w:val="3"/>
              </w:rPr>
            </w:pPr>
            <w:r w:rsidRPr="00236BF5">
              <w:rPr>
                <w:color w:val="000000"/>
                <w:kern w:val="3"/>
              </w:rPr>
              <w:t xml:space="preserve">Vismaz </w:t>
            </w:r>
            <w:r w:rsidRPr="00236BF5">
              <w:rPr>
                <w:kern w:val="3"/>
              </w:rPr>
              <w:t>40 zinātnisko institūciju reģistrā reģistrētas zinātniskās institūcijas</w:t>
            </w:r>
          </w:p>
        </w:tc>
        <w:tc>
          <w:tcPr>
            <w:tcW w:w="1842" w:type="dxa"/>
            <w:vAlign w:val="center"/>
          </w:tcPr>
          <w:p w:rsidR="0017323A" w:rsidRPr="00514EEA" w:rsidRDefault="0017323A" w:rsidP="0046251E">
            <w:pPr>
              <w:tabs>
                <w:tab w:val="left" w:pos="389"/>
              </w:tabs>
              <w:suppressAutoHyphens/>
              <w:autoSpaceDN w:val="0"/>
              <w:jc w:val="center"/>
              <w:textAlignment w:val="baseline"/>
              <w:rPr>
                <w:kern w:val="3"/>
              </w:rPr>
            </w:pPr>
            <w:r w:rsidRPr="00514EEA">
              <w:rPr>
                <w:kern w:val="3"/>
              </w:rPr>
              <w:t xml:space="preserve">Izveidots Latvijas akadēmiskais pamattīkls, </w:t>
            </w:r>
            <w:r w:rsidRPr="00514EEA">
              <w:rPr>
                <w:i/>
                <w:iCs/>
                <w:kern w:val="3"/>
              </w:rPr>
              <w:t>savienojot</w:t>
            </w:r>
            <w:r w:rsidRPr="00514EEA">
              <w:rPr>
                <w:kern w:val="3"/>
              </w:rPr>
              <w:t xml:space="preserve"> galvenos pētniecības un izglītības centrus un iestādes.</w:t>
            </w:r>
          </w:p>
        </w:tc>
        <w:tc>
          <w:tcPr>
            <w:tcW w:w="1985" w:type="dxa"/>
            <w:vAlign w:val="center"/>
          </w:tcPr>
          <w:p w:rsidR="0017323A" w:rsidRPr="00236BF5" w:rsidRDefault="0017323A" w:rsidP="0046251E">
            <w:pPr>
              <w:suppressAutoHyphens/>
              <w:autoSpaceDE w:val="0"/>
              <w:autoSpaceDN w:val="0"/>
              <w:adjustRightInd w:val="0"/>
              <w:jc w:val="center"/>
              <w:textAlignment w:val="baseline"/>
              <w:rPr>
                <w:color w:val="000000"/>
                <w:kern w:val="3"/>
              </w:rPr>
            </w:pPr>
            <w:r w:rsidRPr="00236BF5">
              <w:rPr>
                <w:color w:val="000000"/>
                <w:kern w:val="3"/>
              </w:rPr>
              <w:t>ERAF 2.1.1.3.2.apakš</w:t>
            </w:r>
            <w:r>
              <w:rPr>
                <w:color w:val="000000"/>
                <w:kern w:val="3"/>
              </w:rPr>
              <w:t>-</w:t>
            </w:r>
            <w:r w:rsidRPr="00236BF5">
              <w:rPr>
                <w:color w:val="000000"/>
                <w:kern w:val="3"/>
              </w:rPr>
              <w:t>aktivitātes „Informācijas tehnoloģiju infrastruktūras un informācijas sistēmu uzlabošana zinātniskajai darbībai” ietvaros</w:t>
            </w:r>
            <w:r>
              <w:rPr>
                <w:color w:val="000000"/>
                <w:kern w:val="3"/>
              </w:rPr>
              <w:t>.</w:t>
            </w:r>
          </w:p>
        </w:tc>
      </w:tr>
    </w:tbl>
    <w:p w:rsidR="0017323A" w:rsidRPr="001A6228" w:rsidRDefault="0017323A" w:rsidP="009352FF">
      <w:pPr>
        <w:jc w:val="both"/>
        <w:rPr>
          <w:sz w:val="20"/>
          <w:szCs w:val="20"/>
        </w:rPr>
      </w:pPr>
    </w:p>
    <w:p w:rsidR="0017323A" w:rsidRPr="004474DC" w:rsidRDefault="0017323A" w:rsidP="00161467">
      <w:pPr>
        <w:ind w:firstLine="360"/>
        <w:rPr>
          <w:sz w:val="28"/>
          <w:szCs w:val="28"/>
        </w:rPr>
      </w:pPr>
      <w:r w:rsidRPr="004474DC">
        <w:rPr>
          <w:sz w:val="28"/>
          <w:szCs w:val="28"/>
        </w:rPr>
        <w:t xml:space="preserve">Vides aizsardzības un </w:t>
      </w:r>
    </w:p>
    <w:p w:rsidR="0017323A" w:rsidRPr="004474DC" w:rsidRDefault="0017323A" w:rsidP="00161467">
      <w:pPr>
        <w:ind w:firstLine="360"/>
        <w:rPr>
          <w:sz w:val="28"/>
          <w:szCs w:val="28"/>
        </w:rPr>
      </w:pPr>
      <w:r w:rsidRPr="004474DC">
        <w:rPr>
          <w:sz w:val="28"/>
          <w:szCs w:val="28"/>
        </w:rPr>
        <w:t>reģionālās attīstības ministr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R.Vējonis</w:t>
      </w:r>
    </w:p>
    <w:p w:rsidR="0017323A" w:rsidRPr="001A6228" w:rsidRDefault="0017323A" w:rsidP="00161467">
      <w:pPr>
        <w:tabs>
          <w:tab w:val="left" w:pos="6804"/>
        </w:tabs>
        <w:rPr>
          <w:sz w:val="20"/>
          <w:szCs w:val="20"/>
        </w:rPr>
      </w:pPr>
    </w:p>
    <w:p w:rsidR="0017323A" w:rsidRPr="004474DC" w:rsidRDefault="0017323A" w:rsidP="00161467">
      <w:pPr>
        <w:tabs>
          <w:tab w:val="left" w:pos="6804"/>
        </w:tabs>
        <w:ind w:left="360"/>
        <w:rPr>
          <w:sz w:val="28"/>
          <w:szCs w:val="28"/>
        </w:rPr>
      </w:pPr>
      <w:r w:rsidRPr="004474DC">
        <w:rPr>
          <w:sz w:val="28"/>
          <w:szCs w:val="28"/>
        </w:rPr>
        <w:t xml:space="preserve">Vīzē: </w:t>
      </w:r>
    </w:p>
    <w:p w:rsidR="0017323A" w:rsidRPr="005C1171" w:rsidRDefault="0017323A" w:rsidP="00161467">
      <w:pPr>
        <w:tabs>
          <w:tab w:val="left" w:pos="6804"/>
        </w:tabs>
        <w:ind w:left="360"/>
        <w:rPr>
          <w:sz w:val="28"/>
          <w:szCs w:val="28"/>
        </w:rPr>
      </w:pPr>
      <w:r w:rsidRPr="004474DC">
        <w:rPr>
          <w:sz w:val="28"/>
          <w:szCs w:val="28"/>
        </w:rPr>
        <w:t xml:space="preserve">Vides </w:t>
      </w:r>
      <w:r w:rsidRPr="005C1171">
        <w:rPr>
          <w:sz w:val="28"/>
          <w:szCs w:val="28"/>
        </w:rPr>
        <w:t>aizsardzības un reģionālās attīstības</w:t>
      </w:r>
    </w:p>
    <w:p w:rsidR="0017323A" w:rsidRPr="004474DC" w:rsidRDefault="0017323A" w:rsidP="00161467">
      <w:pPr>
        <w:tabs>
          <w:tab w:val="left" w:pos="6804"/>
        </w:tabs>
        <w:ind w:left="360"/>
        <w:rPr>
          <w:sz w:val="28"/>
          <w:szCs w:val="28"/>
        </w:rPr>
      </w:pPr>
      <w:r w:rsidRPr="005C1171">
        <w:rPr>
          <w:sz w:val="28"/>
          <w:szCs w:val="28"/>
        </w:rPr>
        <w:t>ministrijas valsts sekretār</w:t>
      </w:r>
      <w:r>
        <w:rPr>
          <w:sz w:val="28"/>
          <w:szCs w:val="28"/>
        </w:rPr>
        <w:t>s</w:t>
      </w:r>
      <w:r w:rsidRPr="005C1171">
        <w:rPr>
          <w:sz w:val="28"/>
          <w:szCs w:val="28"/>
        </w:rPr>
        <w:tab/>
        <w:t xml:space="preserve"> </w:t>
      </w:r>
      <w:r>
        <w:rPr>
          <w:sz w:val="28"/>
          <w:szCs w:val="28"/>
        </w:rPr>
        <w:tab/>
      </w:r>
      <w:r>
        <w:rPr>
          <w:sz w:val="28"/>
          <w:szCs w:val="28"/>
        </w:rPr>
        <w:tab/>
        <w:t>G.Puķītis</w:t>
      </w:r>
    </w:p>
    <w:p w:rsidR="0017323A" w:rsidRDefault="0017323A" w:rsidP="009352FF">
      <w:pPr>
        <w:jc w:val="both"/>
        <w:rPr>
          <w:sz w:val="28"/>
          <w:szCs w:val="28"/>
        </w:rPr>
      </w:pPr>
    </w:p>
    <w:p w:rsidR="0017323A" w:rsidRDefault="0017323A" w:rsidP="009352FF">
      <w:pPr>
        <w:jc w:val="both"/>
        <w:rPr>
          <w:sz w:val="20"/>
          <w:szCs w:val="20"/>
        </w:rPr>
      </w:pPr>
      <w:r>
        <w:rPr>
          <w:sz w:val="20"/>
          <w:szCs w:val="20"/>
        </w:rPr>
        <w:t>16.05.2011 13:24</w:t>
      </w:r>
    </w:p>
    <w:p w:rsidR="0017323A" w:rsidRPr="00581289" w:rsidRDefault="0017323A" w:rsidP="009352FF">
      <w:pPr>
        <w:jc w:val="both"/>
        <w:rPr>
          <w:sz w:val="20"/>
          <w:szCs w:val="20"/>
        </w:rPr>
      </w:pPr>
      <w:fldSimple w:instr=" NUMWORDS   \* MERGEFORMAT ">
        <w:r>
          <w:rPr>
            <w:noProof/>
            <w:sz w:val="20"/>
            <w:szCs w:val="20"/>
          </w:rPr>
          <w:t>15314</w:t>
        </w:r>
      </w:fldSimple>
    </w:p>
    <w:p w:rsidR="0017323A" w:rsidRPr="00581289" w:rsidRDefault="0017323A" w:rsidP="009352FF">
      <w:pPr>
        <w:jc w:val="both"/>
        <w:rPr>
          <w:sz w:val="20"/>
          <w:szCs w:val="20"/>
        </w:rPr>
      </w:pPr>
      <w:r w:rsidRPr="00581289">
        <w:rPr>
          <w:sz w:val="20"/>
          <w:szCs w:val="20"/>
        </w:rPr>
        <w:t>S.Novika</w:t>
      </w:r>
    </w:p>
    <w:p w:rsidR="0017323A" w:rsidRPr="00581289" w:rsidRDefault="0017323A" w:rsidP="00BA5200">
      <w:pPr>
        <w:jc w:val="both"/>
        <w:rPr>
          <w:sz w:val="20"/>
          <w:szCs w:val="20"/>
        </w:rPr>
      </w:pPr>
      <w:r w:rsidRPr="00581289">
        <w:rPr>
          <w:sz w:val="20"/>
          <w:szCs w:val="20"/>
        </w:rPr>
        <w:t xml:space="preserve">67770198, </w:t>
      </w:r>
      <w:hyperlink r:id="rId67" w:history="1">
        <w:r w:rsidRPr="00581289">
          <w:rPr>
            <w:rStyle w:val="Hyperlink"/>
            <w:sz w:val="20"/>
            <w:szCs w:val="20"/>
          </w:rPr>
          <w:t>sandra.novika@varam.gov.lv</w:t>
        </w:r>
      </w:hyperlink>
      <w:r w:rsidRPr="00581289">
        <w:rPr>
          <w:sz w:val="20"/>
          <w:szCs w:val="20"/>
        </w:rPr>
        <w:t xml:space="preserve"> </w:t>
      </w:r>
    </w:p>
    <w:sectPr w:rsidR="0017323A" w:rsidRPr="00581289" w:rsidSect="00B4343D">
      <w:headerReference w:type="even" r:id="rId68"/>
      <w:headerReference w:type="default" r:id="rId69"/>
      <w:footerReference w:type="even" r:id="rId70"/>
      <w:footerReference w:type="default" r:id="rId71"/>
      <w:headerReference w:type="first" r:id="rId72"/>
      <w:footerReference w:type="first" r:id="rId73"/>
      <w:pgSz w:w="16838" w:h="11906" w:orient="landscape"/>
      <w:pgMar w:top="1797" w:right="1440" w:bottom="179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3A" w:rsidRDefault="0017323A" w:rsidP="009352FF">
      <w:r>
        <w:separator/>
      </w:r>
    </w:p>
  </w:endnote>
  <w:endnote w:type="continuationSeparator" w:id="0">
    <w:p w:rsidR="0017323A" w:rsidRDefault="0017323A" w:rsidP="00935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3A" w:rsidRDefault="001732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3A" w:rsidRDefault="0017323A">
    <w:pPr>
      <w:pStyle w:val="Footer"/>
    </w:pPr>
    <w:fldSimple w:instr=" FILENAME ">
      <w:r>
        <w:rPr>
          <w:noProof/>
        </w:rPr>
        <w:t>VARAMplp1_160511_eparv</w:t>
      </w:r>
    </w:fldSimple>
    <w:r>
      <w:t>; Elektroniskās pārvaldes attīstības plāna 2011.-2013.gadam 1.pielikums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3A" w:rsidRDefault="0017323A">
    <w:pPr>
      <w:pStyle w:val="Footer"/>
    </w:pPr>
    <w:fldSimple w:instr=" FILENAME ">
      <w:r>
        <w:rPr>
          <w:noProof/>
        </w:rPr>
        <w:t>VARAMplp1_160511_eparv</w:t>
      </w:r>
    </w:fldSimple>
    <w:r>
      <w:t>; Elektroniskās pārvaldes attīstības plāna 2011.-2013.gadam 1.pielikums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3A" w:rsidRDefault="0017323A" w:rsidP="009352FF">
      <w:r>
        <w:separator/>
      </w:r>
    </w:p>
  </w:footnote>
  <w:footnote w:type="continuationSeparator" w:id="0">
    <w:p w:rsidR="0017323A" w:rsidRDefault="0017323A" w:rsidP="009352FF">
      <w:r>
        <w:continuationSeparator/>
      </w:r>
    </w:p>
  </w:footnote>
  <w:footnote w:id="1">
    <w:p w:rsidR="0017323A" w:rsidRDefault="0017323A" w:rsidP="009352FF">
      <w:pPr>
        <w:pStyle w:val="FootnoteText"/>
      </w:pPr>
      <w:r>
        <w:rPr>
          <w:rStyle w:val="FootnoteReference"/>
          <w:lang w:eastAsia="lv-LV"/>
        </w:rPr>
        <w:footnoteRef/>
      </w:r>
      <w:r>
        <w:t xml:space="preserve"> ERAF projekti šeit un turpmāk tekstā tiek īstenoti ERAF</w:t>
      </w:r>
      <w:r w:rsidRPr="00BB5058">
        <w:t xml:space="preserve"> darbības programmas „Infrastruktūra un pakalpojumi” papildinājuma 3.2.prioritātes „Teritoriju pieejamības un sasniedzamības veicināšana” 3.2.2.pasākuma „IKT infrastruktūra un pakalpojumi” 3.2.2.1.aktivitātes „Publiskās pārvaldes elektronisko pakalpojumu un informācijas sistēmu attīstība" 3.2.2.1.1.apakšaktivitātes „Informācijas sistēmu un elektronisko pakalpojumu attīstība”</w:t>
      </w:r>
      <w:r>
        <w:t xml:space="preserve"> ietvaros.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3A" w:rsidRDefault="001732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3A" w:rsidRDefault="0017323A" w:rsidP="00B4343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17323A" w:rsidRDefault="001732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3A" w:rsidRPr="000A1972" w:rsidRDefault="0017323A" w:rsidP="0097627B">
    <w:pPr>
      <w:jc w:val="right"/>
      <w:rPr>
        <w:i/>
        <w:iCs/>
      </w:rPr>
    </w:pPr>
    <w:r w:rsidRPr="000A1972">
      <w:rPr>
        <w:i/>
        <w:iCs/>
      </w:rPr>
      <w:t>Elektroniskās pārvaldes attīstības plāna 201</w:t>
    </w:r>
    <w:r>
      <w:rPr>
        <w:i/>
        <w:iCs/>
      </w:rPr>
      <w:t>1</w:t>
    </w:r>
    <w:r w:rsidRPr="000A1972">
      <w:rPr>
        <w:i/>
        <w:iCs/>
      </w:rPr>
      <w:t xml:space="preserve">.-2013.gadam </w:t>
    </w:r>
  </w:p>
  <w:p w:rsidR="0017323A" w:rsidRPr="007A15C1" w:rsidRDefault="0017323A" w:rsidP="007A15C1">
    <w:pPr>
      <w:jc w:val="right"/>
      <w:rPr>
        <w:i/>
        <w:iCs/>
      </w:rPr>
    </w:pPr>
    <w:r>
      <w:rPr>
        <w:i/>
        <w:iCs/>
      </w:rPr>
      <w:t>1.</w:t>
    </w:r>
    <w:r w:rsidRPr="007A15C1">
      <w:rPr>
        <w:i/>
        <w:iCs/>
      </w:rPr>
      <w:t>pielikums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16A644E"/>
    <w:lvl w:ilvl="0">
      <w:start w:val="1"/>
      <w:numFmt w:val="bullet"/>
      <w:lvlText w:val=""/>
      <w:lvlJc w:val="left"/>
      <w:pPr>
        <w:tabs>
          <w:tab w:val="num" w:pos="360"/>
        </w:tabs>
        <w:ind w:left="360" w:hanging="360"/>
      </w:pPr>
      <w:rPr>
        <w:rFonts w:ascii="Symbol" w:hAnsi="Symbol" w:hint="default"/>
      </w:rPr>
    </w:lvl>
  </w:abstractNum>
  <w:abstractNum w:abstractNumId="1">
    <w:nsid w:val="1DCB2286"/>
    <w:multiLevelType w:val="multilevel"/>
    <w:tmpl w:val="BC2A37D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220F4B7F"/>
    <w:multiLevelType w:val="hybridMultilevel"/>
    <w:tmpl w:val="1492A7CE"/>
    <w:lvl w:ilvl="0" w:tplc="CBD06F8E">
      <w:start w:val="1"/>
      <w:numFmt w:val="bullet"/>
      <w:lvlText w:val=""/>
      <w:lvlJc w:val="left"/>
      <w:pPr>
        <w:tabs>
          <w:tab w:val="num" w:pos="1060"/>
        </w:tabs>
        <w:ind w:left="1060" w:hanging="340"/>
      </w:pPr>
      <w:rPr>
        <w:rFonts w:ascii="Symbol" w:hAnsi="Symbol" w:hint="default"/>
        <w:color w:val="auto"/>
      </w:rPr>
    </w:lvl>
    <w:lvl w:ilvl="1" w:tplc="04260003">
      <w:start w:val="1"/>
      <w:numFmt w:val="bullet"/>
      <w:lvlText w:val="o"/>
      <w:lvlJc w:val="left"/>
      <w:pPr>
        <w:tabs>
          <w:tab w:val="num" w:pos="119"/>
        </w:tabs>
        <w:ind w:left="119" w:hanging="360"/>
      </w:pPr>
      <w:rPr>
        <w:rFonts w:ascii="Courier New" w:hAnsi="Courier New" w:hint="default"/>
      </w:rPr>
    </w:lvl>
    <w:lvl w:ilvl="2" w:tplc="04260005">
      <w:start w:val="1"/>
      <w:numFmt w:val="bullet"/>
      <w:lvlText w:val=""/>
      <w:lvlJc w:val="left"/>
      <w:pPr>
        <w:tabs>
          <w:tab w:val="num" w:pos="839"/>
        </w:tabs>
        <w:ind w:left="839" w:hanging="360"/>
      </w:pPr>
      <w:rPr>
        <w:rFonts w:ascii="Wingdings" w:hAnsi="Wingdings" w:hint="default"/>
      </w:rPr>
    </w:lvl>
    <w:lvl w:ilvl="3" w:tplc="04260001">
      <w:start w:val="1"/>
      <w:numFmt w:val="bullet"/>
      <w:lvlText w:val=""/>
      <w:lvlJc w:val="left"/>
      <w:pPr>
        <w:tabs>
          <w:tab w:val="num" w:pos="1559"/>
        </w:tabs>
        <w:ind w:left="1559" w:hanging="360"/>
      </w:pPr>
      <w:rPr>
        <w:rFonts w:ascii="Symbol" w:hAnsi="Symbol" w:hint="default"/>
      </w:rPr>
    </w:lvl>
    <w:lvl w:ilvl="4" w:tplc="04260003">
      <w:start w:val="1"/>
      <w:numFmt w:val="bullet"/>
      <w:lvlText w:val="o"/>
      <w:lvlJc w:val="left"/>
      <w:pPr>
        <w:tabs>
          <w:tab w:val="num" w:pos="2279"/>
        </w:tabs>
        <w:ind w:left="2279" w:hanging="360"/>
      </w:pPr>
      <w:rPr>
        <w:rFonts w:ascii="Courier New" w:hAnsi="Courier New" w:hint="default"/>
      </w:rPr>
    </w:lvl>
    <w:lvl w:ilvl="5" w:tplc="04260005">
      <w:start w:val="1"/>
      <w:numFmt w:val="bullet"/>
      <w:lvlText w:val=""/>
      <w:lvlJc w:val="left"/>
      <w:pPr>
        <w:tabs>
          <w:tab w:val="num" w:pos="2999"/>
        </w:tabs>
        <w:ind w:left="2999" w:hanging="360"/>
      </w:pPr>
      <w:rPr>
        <w:rFonts w:ascii="Wingdings" w:hAnsi="Wingdings" w:hint="default"/>
      </w:rPr>
    </w:lvl>
    <w:lvl w:ilvl="6" w:tplc="04260001">
      <w:start w:val="1"/>
      <w:numFmt w:val="bullet"/>
      <w:lvlText w:val=""/>
      <w:lvlJc w:val="left"/>
      <w:pPr>
        <w:tabs>
          <w:tab w:val="num" w:pos="3719"/>
        </w:tabs>
        <w:ind w:left="3719" w:hanging="360"/>
      </w:pPr>
      <w:rPr>
        <w:rFonts w:ascii="Symbol" w:hAnsi="Symbol" w:hint="default"/>
      </w:rPr>
    </w:lvl>
    <w:lvl w:ilvl="7" w:tplc="04260003">
      <w:start w:val="1"/>
      <w:numFmt w:val="bullet"/>
      <w:lvlText w:val="o"/>
      <w:lvlJc w:val="left"/>
      <w:pPr>
        <w:tabs>
          <w:tab w:val="num" w:pos="4439"/>
        </w:tabs>
        <w:ind w:left="4439" w:hanging="360"/>
      </w:pPr>
      <w:rPr>
        <w:rFonts w:ascii="Courier New" w:hAnsi="Courier New" w:hint="default"/>
      </w:rPr>
    </w:lvl>
    <w:lvl w:ilvl="8" w:tplc="04260005">
      <w:start w:val="1"/>
      <w:numFmt w:val="bullet"/>
      <w:lvlText w:val=""/>
      <w:lvlJc w:val="left"/>
      <w:pPr>
        <w:tabs>
          <w:tab w:val="num" w:pos="5159"/>
        </w:tabs>
        <w:ind w:left="5159" w:hanging="360"/>
      </w:pPr>
      <w:rPr>
        <w:rFonts w:ascii="Wingdings" w:hAnsi="Wingdings" w:hint="default"/>
      </w:rPr>
    </w:lvl>
  </w:abstractNum>
  <w:abstractNum w:abstractNumId="3">
    <w:nsid w:val="2FD117EC"/>
    <w:multiLevelType w:val="multilevel"/>
    <w:tmpl w:val="E8F83522"/>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676D7B2F"/>
    <w:multiLevelType w:val="multilevel"/>
    <w:tmpl w:val="0C56A258"/>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6F7A6212"/>
    <w:multiLevelType w:val="multilevel"/>
    <w:tmpl w:val="4982851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2"/>
  </w:num>
  <w:num w:numId="35">
    <w:abstractNumId w:val="5"/>
  </w:num>
  <w:num w:numId="36">
    <w:abstractNumId w:val="4"/>
  </w:num>
  <w:num w:numId="37">
    <w:abstractNumId w:val="1"/>
  </w:num>
  <w:num w:numId="3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2FF"/>
    <w:rsid w:val="00000F0B"/>
    <w:rsid w:val="00001BA3"/>
    <w:rsid w:val="0000297D"/>
    <w:rsid w:val="00007A07"/>
    <w:rsid w:val="00007D59"/>
    <w:rsid w:val="00011F0E"/>
    <w:rsid w:val="000145A5"/>
    <w:rsid w:val="0001610C"/>
    <w:rsid w:val="000200A6"/>
    <w:rsid w:val="00020271"/>
    <w:rsid w:val="0002757B"/>
    <w:rsid w:val="00033FA4"/>
    <w:rsid w:val="00036EF7"/>
    <w:rsid w:val="00042FE6"/>
    <w:rsid w:val="000530C5"/>
    <w:rsid w:val="0005707B"/>
    <w:rsid w:val="00057B48"/>
    <w:rsid w:val="000628B3"/>
    <w:rsid w:val="00064BFA"/>
    <w:rsid w:val="0006531F"/>
    <w:rsid w:val="00065782"/>
    <w:rsid w:val="000660DB"/>
    <w:rsid w:val="000728B3"/>
    <w:rsid w:val="00072963"/>
    <w:rsid w:val="00084DB4"/>
    <w:rsid w:val="00085302"/>
    <w:rsid w:val="0009396E"/>
    <w:rsid w:val="00094D50"/>
    <w:rsid w:val="00095972"/>
    <w:rsid w:val="0009709D"/>
    <w:rsid w:val="000A1972"/>
    <w:rsid w:val="000A242D"/>
    <w:rsid w:val="000A7C72"/>
    <w:rsid w:val="000B227B"/>
    <w:rsid w:val="000B27EB"/>
    <w:rsid w:val="000B2CF5"/>
    <w:rsid w:val="000B3760"/>
    <w:rsid w:val="000B39E0"/>
    <w:rsid w:val="000B6E41"/>
    <w:rsid w:val="000C00D6"/>
    <w:rsid w:val="000C1653"/>
    <w:rsid w:val="000D7227"/>
    <w:rsid w:val="000D72EE"/>
    <w:rsid w:val="000E60EA"/>
    <w:rsid w:val="000F1EC1"/>
    <w:rsid w:val="000F2F5B"/>
    <w:rsid w:val="000F6C73"/>
    <w:rsid w:val="000F787D"/>
    <w:rsid w:val="0010148A"/>
    <w:rsid w:val="00104738"/>
    <w:rsid w:val="00105C0C"/>
    <w:rsid w:val="00106377"/>
    <w:rsid w:val="001116D7"/>
    <w:rsid w:val="00111B9F"/>
    <w:rsid w:val="00112F34"/>
    <w:rsid w:val="0011754D"/>
    <w:rsid w:val="00117576"/>
    <w:rsid w:val="001253C9"/>
    <w:rsid w:val="00130E54"/>
    <w:rsid w:val="00134B92"/>
    <w:rsid w:val="001375C8"/>
    <w:rsid w:val="00140C45"/>
    <w:rsid w:val="00142026"/>
    <w:rsid w:val="0014390E"/>
    <w:rsid w:val="00147FD0"/>
    <w:rsid w:val="00153832"/>
    <w:rsid w:val="00161467"/>
    <w:rsid w:val="0016252F"/>
    <w:rsid w:val="00163176"/>
    <w:rsid w:val="00165256"/>
    <w:rsid w:val="001660E5"/>
    <w:rsid w:val="00166159"/>
    <w:rsid w:val="0017323A"/>
    <w:rsid w:val="00175115"/>
    <w:rsid w:val="0018087F"/>
    <w:rsid w:val="001823D4"/>
    <w:rsid w:val="001904D9"/>
    <w:rsid w:val="0019295F"/>
    <w:rsid w:val="00193334"/>
    <w:rsid w:val="0019378D"/>
    <w:rsid w:val="00195C1E"/>
    <w:rsid w:val="001A160E"/>
    <w:rsid w:val="001A2F26"/>
    <w:rsid w:val="001A6228"/>
    <w:rsid w:val="001B6FA8"/>
    <w:rsid w:val="001B7256"/>
    <w:rsid w:val="001C1668"/>
    <w:rsid w:val="001C189B"/>
    <w:rsid w:val="001C4B4B"/>
    <w:rsid w:val="001C6F36"/>
    <w:rsid w:val="001C77C8"/>
    <w:rsid w:val="001D1885"/>
    <w:rsid w:val="001D1AAF"/>
    <w:rsid w:val="001D1E58"/>
    <w:rsid w:val="001E334E"/>
    <w:rsid w:val="001E7EB6"/>
    <w:rsid w:val="001F6E10"/>
    <w:rsid w:val="002000A3"/>
    <w:rsid w:val="00211587"/>
    <w:rsid w:val="00211718"/>
    <w:rsid w:val="00212A5E"/>
    <w:rsid w:val="002158EB"/>
    <w:rsid w:val="00217721"/>
    <w:rsid w:val="00222532"/>
    <w:rsid w:val="00222535"/>
    <w:rsid w:val="00226BCD"/>
    <w:rsid w:val="00230377"/>
    <w:rsid w:val="00230683"/>
    <w:rsid w:val="00232D9A"/>
    <w:rsid w:val="002331DD"/>
    <w:rsid w:val="00236887"/>
    <w:rsid w:val="00236BF5"/>
    <w:rsid w:val="0024378E"/>
    <w:rsid w:val="00255A03"/>
    <w:rsid w:val="00257BDD"/>
    <w:rsid w:val="00262920"/>
    <w:rsid w:val="00265479"/>
    <w:rsid w:val="002722EB"/>
    <w:rsid w:val="002735D5"/>
    <w:rsid w:val="00286716"/>
    <w:rsid w:val="002923F5"/>
    <w:rsid w:val="00295C56"/>
    <w:rsid w:val="002A23C3"/>
    <w:rsid w:val="002A3C5F"/>
    <w:rsid w:val="002B1503"/>
    <w:rsid w:val="002B1A60"/>
    <w:rsid w:val="002B4001"/>
    <w:rsid w:val="002B7E2E"/>
    <w:rsid w:val="002C503C"/>
    <w:rsid w:val="002C5DF2"/>
    <w:rsid w:val="002D1B83"/>
    <w:rsid w:val="002D3662"/>
    <w:rsid w:val="002E0A64"/>
    <w:rsid w:val="002E6839"/>
    <w:rsid w:val="002F01D5"/>
    <w:rsid w:val="002F070B"/>
    <w:rsid w:val="002F125E"/>
    <w:rsid w:val="002F1E01"/>
    <w:rsid w:val="002F202C"/>
    <w:rsid w:val="002F2594"/>
    <w:rsid w:val="00302DC9"/>
    <w:rsid w:val="00311D6C"/>
    <w:rsid w:val="0031307A"/>
    <w:rsid w:val="00316461"/>
    <w:rsid w:val="00317793"/>
    <w:rsid w:val="00324D02"/>
    <w:rsid w:val="00330A16"/>
    <w:rsid w:val="0033204B"/>
    <w:rsid w:val="00334000"/>
    <w:rsid w:val="003353F3"/>
    <w:rsid w:val="00336D61"/>
    <w:rsid w:val="00345B9A"/>
    <w:rsid w:val="00345E43"/>
    <w:rsid w:val="003475B2"/>
    <w:rsid w:val="00350A50"/>
    <w:rsid w:val="00352EE9"/>
    <w:rsid w:val="003554EE"/>
    <w:rsid w:val="003607C6"/>
    <w:rsid w:val="003621DB"/>
    <w:rsid w:val="00374240"/>
    <w:rsid w:val="00382357"/>
    <w:rsid w:val="0039571D"/>
    <w:rsid w:val="003957AA"/>
    <w:rsid w:val="003A1DCB"/>
    <w:rsid w:val="003A7E9D"/>
    <w:rsid w:val="003C0FDF"/>
    <w:rsid w:val="003C119E"/>
    <w:rsid w:val="003C5663"/>
    <w:rsid w:val="003D263F"/>
    <w:rsid w:val="003D2EBB"/>
    <w:rsid w:val="003D660D"/>
    <w:rsid w:val="003E3EB1"/>
    <w:rsid w:val="003E65E2"/>
    <w:rsid w:val="003F0F05"/>
    <w:rsid w:val="003F36EB"/>
    <w:rsid w:val="003F4D66"/>
    <w:rsid w:val="00400DE5"/>
    <w:rsid w:val="00401D78"/>
    <w:rsid w:val="00403163"/>
    <w:rsid w:val="004059D2"/>
    <w:rsid w:val="004060AD"/>
    <w:rsid w:val="004139A0"/>
    <w:rsid w:val="00415E65"/>
    <w:rsid w:val="00420E9B"/>
    <w:rsid w:val="004269D2"/>
    <w:rsid w:val="00427607"/>
    <w:rsid w:val="00430E2A"/>
    <w:rsid w:val="00431E86"/>
    <w:rsid w:val="0043342B"/>
    <w:rsid w:val="00436DA6"/>
    <w:rsid w:val="00441DDA"/>
    <w:rsid w:val="00446CBB"/>
    <w:rsid w:val="004474DC"/>
    <w:rsid w:val="00457868"/>
    <w:rsid w:val="00461AB6"/>
    <w:rsid w:val="0046251E"/>
    <w:rsid w:val="00467030"/>
    <w:rsid w:val="00472806"/>
    <w:rsid w:val="004854EE"/>
    <w:rsid w:val="00487FA8"/>
    <w:rsid w:val="00493F27"/>
    <w:rsid w:val="004A0185"/>
    <w:rsid w:val="004A5530"/>
    <w:rsid w:val="004A678E"/>
    <w:rsid w:val="004B1F62"/>
    <w:rsid w:val="004B2ECF"/>
    <w:rsid w:val="004B72A7"/>
    <w:rsid w:val="004B79F9"/>
    <w:rsid w:val="004C1284"/>
    <w:rsid w:val="004C65CD"/>
    <w:rsid w:val="004D1707"/>
    <w:rsid w:val="004D4462"/>
    <w:rsid w:val="004D546A"/>
    <w:rsid w:val="004E15F2"/>
    <w:rsid w:val="004E7DAA"/>
    <w:rsid w:val="004F2A72"/>
    <w:rsid w:val="004F4A87"/>
    <w:rsid w:val="005056CC"/>
    <w:rsid w:val="00505947"/>
    <w:rsid w:val="00506667"/>
    <w:rsid w:val="00511B5C"/>
    <w:rsid w:val="005139BD"/>
    <w:rsid w:val="00514EEA"/>
    <w:rsid w:val="00517062"/>
    <w:rsid w:val="0053304C"/>
    <w:rsid w:val="00533B21"/>
    <w:rsid w:val="005373F9"/>
    <w:rsid w:val="0054065C"/>
    <w:rsid w:val="00545C6C"/>
    <w:rsid w:val="0054636E"/>
    <w:rsid w:val="00555474"/>
    <w:rsid w:val="005575B4"/>
    <w:rsid w:val="00562F91"/>
    <w:rsid w:val="005673D4"/>
    <w:rsid w:val="005700DA"/>
    <w:rsid w:val="00581289"/>
    <w:rsid w:val="005878AE"/>
    <w:rsid w:val="00591154"/>
    <w:rsid w:val="00592C59"/>
    <w:rsid w:val="005A2552"/>
    <w:rsid w:val="005C0934"/>
    <w:rsid w:val="005C1171"/>
    <w:rsid w:val="005C78FD"/>
    <w:rsid w:val="005D1D5F"/>
    <w:rsid w:val="005D5801"/>
    <w:rsid w:val="005D7A0F"/>
    <w:rsid w:val="005E0AAB"/>
    <w:rsid w:val="005E3BAC"/>
    <w:rsid w:val="005F1317"/>
    <w:rsid w:val="005F1873"/>
    <w:rsid w:val="005F5895"/>
    <w:rsid w:val="006007DC"/>
    <w:rsid w:val="00604407"/>
    <w:rsid w:val="006070B2"/>
    <w:rsid w:val="00607DDE"/>
    <w:rsid w:val="00607FD7"/>
    <w:rsid w:val="00610728"/>
    <w:rsid w:val="0061168E"/>
    <w:rsid w:val="006150EB"/>
    <w:rsid w:val="00616ADB"/>
    <w:rsid w:val="00621118"/>
    <w:rsid w:val="00626179"/>
    <w:rsid w:val="006315B1"/>
    <w:rsid w:val="00634ECB"/>
    <w:rsid w:val="00635819"/>
    <w:rsid w:val="006402FA"/>
    <w:rsid w:val="00640F25"/>
    <w:rsid w:val="00642C79"/>
    <w:rsid w:val="0065501A"/>
    <w:rsid w:val="006569EC"/>
    <w:rsid w:val="00657AAA"/>
    <w:rsid w:val="00677931"/>
    <w:rsid w:val="00691766"/>
    <w:rsid w:val="00691EA8"/>
    <w:rsid w:val="006956F4"/>
    <w:rsid w:val="006B2135"/>
    <w:rsid w:val="006B30FE"/>
    <w:rsid w:val="006B5CB2"/>
    <w:rsid w:val="006B6CE2"/>
    <w:rsid w:val="006C171A"/>
    <w:rsid w:val="006C4329"/>
    <w:rsid w:val="006D724C"/>
    <w:rsid w:val="006E1EC8"/>
    <w:rsid w:val="006E6D55"/>
    <w:rsid w:val="006F33E8"/>
    <w:rsid w:val="00701041"/>
    <w:rsid w:val="00705E14"/>
    <w:rsid w:val="007063A9"/>
    <w:rsid w:val="00720046"/>
    <w:rsid w:val="007230A6"/>
    <w:rsid w:val="00724342"/>
    <w:rsid w:val="00724517"/>
    <w:rsid w:val="00726B05"/>
    <w:rsid w:val="00732A76"/>
    <w:rsid w:val="00740D96"/>
    <w:rsid w:val="0074303F"/>
    <w:rsid w:val="00750D74"/>
    <w:rsid w:val="007531BD"/>
    <w:rsid w:val="0075791B"/>
    <w:rsid w:val="00760297"/>
    <w:rsid w:val="007627B0"/>
    <w:rsid w:val="007645E8"/>
    <w:rsid w:val="0076625A"/>
    <w:rsid w:val="00774DD9"/>
    <w:rsid w:val="00784935"/>
    <w:rsid w:val="00784A93"/>
    <w:rsid w:val="00784E2E"/>
    <w:rsid w:val="00786118"/>
    <w:rsid w:val="00793E9E"/>
    <w:rsid w:val="0079562F"/>
    <w:rsid w:val="007A15C1"/>
    <w:rsid w:val="007A4D39"/>
    <w:rsid w:val="007B03A8"/>
    <w:rsid w:val="007B16A7"/>
    <w:rsid w:val="007B25BA"/>
    <w:rsid w:val="007B3719"/>
    <w:rsid w:val="007B7CAB"/>
    <w:rsid w:val="007C29E9"/>
    <w:rsid w:val="007C3B66"/>
    <w:rsid w:val="007C410A"/>
    <w:rsid w:val="007C50A1"/>
    <w:rsid w:val="007C50EE"/>
    <w:rsid w:val="007F62BA"/>
    <w:rsid w:val="008016A6"/>
    <w:rsid w:val="0081468A"/>
    <w:rsid w:val="00822F0D"/>
    <w:rsid w:val="00826549"/>
    <w:rsid w:val="00831BC4"/>
    <w:rsid w:val="00832C94"/>
    <w:rsid w:val="00834057"/>
    <w:rsid w:val="0083541A"/>
    <w:rsid w:val="008404FF"/>
    <w:rsid w:val="00844154"/>
    <w:rsid w:val="008459D2"/>
    <w:rsid w:val="0084740F"/>
    <w:rsid w:val="00847CAB"/>
    <w:rsid w:val="00854543"/>
    <w:rsid w:val="00856478"/>
    <w:rsid w:val="00863778"/>
    <w:rsid w:val="00865266"/>
    <w:rsid w:val="00865DCE"/>
    <w:rsid w:val="00866CA7"/>
    <w:rsid w:val="00872279"/>
    <w:rsid w:val="008763B5"/>
    <w:rsid w:val="008766AC"/>
    <w:rsid w:val="008771D0"/>
    <w:rsid w:val="00884E0B"/>
    <w:rsid w:val="00886C32"/>
    <w:rsid w:val="008913C8"/>
    <w:rsid w:val="0089160B"/>
    <w:rsid w:val="0089576B"/>
    <w:rsid w:val="00896E73"/>
    <w:rsid w:val="008A7063"/>
    <w:rsid w:val="008A73F6"/>
    <w:rsid w:val="008B0B60"/>
    <w:rsid w:val="008B5119"/>
    <w:rsid w:val="008C69CC"/>
    <w:rsid w:val="008E33A1"/>
    <w:rsid w:val="008E569B"/>
    <w:rsid w:val="008E5A87"/>
    <w:rsid w:val="008F2149"/>
    <w:rsid w:val="008F3158"/>
    <w:rsid w:val="008F5833"/>
    <w:rsid w:val="008F75B4"/>
    <w:rsid w:val="009073DD"/>
    <w:rsid w:val="00921CE5"/>
    <w:rsid w:val="00923D5C"/>
    <w:rsid w:val="0092521B"/>
    <w:rsid w:val="0092640F"/>
    <w:rsid w:val="00932395"/>
    <w:rsid w:val="009326D5"/>
    <w:rsid w:val="00932B86"/>
    <w:rsid w:val="009331E2"/>
    <w:rsid w:val="009352FF"/>
    <w:rsid w:val="0093759C"/>
    <w:rsid w:val="00940256"/>
    <w:rsid w:val="009416A5"/>
    <w:rsid w:val="009426CB"/>
    <w:rsid w:val="00943D61"/>
    <w:rsid w:val="0094502B"/>
    <w:rsid w:val="00945725"/>
    <w:rsid w:val="009476B4"/>
    <w:rsid w:val="0095583A"/>
    <w:rsid w:val="00960259"/>
    <w:rsid w:val="00963BC5"/>
    <w:rsid w:val="00965A12"/>
    <w:rsid w:val="00966D24"/>
    <w:rsid w:val="009676A3"/>
    <w:rsid w:val="00972550"/>
    <w:rsid w:val="0097627B"/>
    <w:rsid w:val="00976822"/>
    <w:rsid w:val="009814A2"/>
    <w:rsid w:val="00984DB0"/>
    <w:rsid w:val="00986CC2"/>
    <w:rsid w:val="00990A0F"/>
    <w:rsid w:val="00997734"/>
    <w:rsid w:val="009A08D8"/>
    <w:rsid w:val="009A4B4B"/>
    <w:rsid w:val="009B1DE9"/>
    <w:rsid w:val="009B2466"/>
    <w:rsid w:val="009B2E93"/>
    <w:rsid w:val="009B3608"/>
    <w:rsid w:val="009B66C5"/>
    <w:rsid w:val="009C36E5"/>
    <w:rsid w:val="009D21DF"/>
    <w:rsid w:val="009D370C"/>
    <w:rsid w:val="009D6FEE"/>
    <w:rsid w:val="009E1F6D"/>
    <w:rsid w:val="009E2712"/>
    <w:rsid w:val="009E2DC0"/>
    <w:rsid w:val="009F2A5D"/>
    <w:rsid w:val="009F34EA"/>
    <w:rsid w:val="009F3745"/>
    <w:rsid w:val="009F7BB0"/>
    <w:rsid w:val="00A0297C"/>
    <w:rsid w:val="00A10A8D"/>
    <w:rsid w:val="00A154EC"/>
    <w:rsid w:val="00A15506"/>
    <w:rsid w:val="00A1565A"/>
    <w:rsid w:val="00A23D6E"/>
    <w:rsid w:val="00A3269A"/>
    <w:rsid w:val="00A33FB7"/>
    <w:rsid w:val="00A352FB"/>
    <w:rsid w:val="00A373CE"/>
    <w:rsid w:val="00A461FF"/>
    <w:rsid w:val="00A46C2B"/>
    <w:rsid w:val="00A47CC9"/>
    <w:rsid w:val="00A50EB7"/>
    <w:rsid w:val="00A543EA"/>
    <w:rsid w:val="00A65764"/>
    <w:rsid w:val="00A70231"/>
    <w:rsid w:val="00A71BB0"/>
    <w:rsid w:val="00A73139"/>
    <w:rsid w:val="00A74E3E"/>
    <w:rsid w:val="00A757D5"/>
    <w:rsid w:val="00A8239D"/>
    <w:rsid w:val="00A8598A"/>
    <w:rsid w:val="00A90502"/>
    <w:rsid w:val="00A967BA"/>
    <w:rsid w:val="00AA29E9"/>
    <w:rsid w:val="00AA4645"/>
    <w:rsid w:val="00AA51E3"/>
    <w:rsid w:val="00AB5258"/>
    <w:rsid w:val="00AB6704"/>
    <w:rsid w:val="00AB70E8"/>
    <w:rsid w:val="00AC01D7"/>
    <w:rsid w:val="00AC2E35"/>
    <w:rsid w:val="00AD2C15"/>
    <w:rsid w:val="00AD516F"/>
    <w:rsid w:val="00AD6A08"/>
    <w:rsid w:val="00AE0AF1"/>
    <w:rsid w:val="00AE475E"/>
    <w:rsid w:val="00AF67A6"/>
    <w:rsid w:val="00B03062"/>
    <w:rsid w:val="00B04439"/>
    <w:rsid w:val="00B0750C"/>
    <w:rsid w:val="00B12CC5"/>
    <w:rsid w:val="00B14A9D"/>
    <w:rsid w:val="00B2113A"/>
    <w:rsid w:val="00B241EA"/>
    <w:rsid w:val="00B2791E"/>
    <w:rsid w:val="00B3659B"/>
    <w:rsid w:val="00B42BCF"/>
    <w:rsid w:val="00B42FF3"/>
    <w:rsid w:val="00B4343D"/>
    <w:rsid w:val="00B47367"/>
    <w:rsid w:val="00B47F49"/>
    <w:rsid w:val="00B51910"/>
    <w:rsid w:val="00B542FD"/>
    <w:rsid w:val="00B6284D"/>
    <w:rsid w:val="00B72519"/>
    <w:rsid w:val="00B7435B"/>
    <w:rsid w:val="00B7618A"/>
    <w:rsid w:val="00B86CDC"/>
    <w:rsid w:val="00B95F48"/>
    <w:rsid w:val="00B96C0D"/>
    <w:rsid w:val="00BA2FD8"/>
    <w:rsid w:val="00BA5200"/>
    <w:rsid w:val="00BA7457"/>
    <w:rsid w:val="00BA7920"/>
    <w:rsid w:val="00BB351F"/>
    <w:rsid w:val="00BB4577"/>
    <w:rsid w:val="00BB5058"/>
    <w:rsid w:val="00BC02E3"/>
    <w:rsid w:val="00BC68B7"/>
    <w:rsid w:val="00BD1861"/>
    <w:rsid w:val="00BD4AB9"/>
    <w:rsid w:val="00BE02FF"/>
    <w:rsid w:val="00BE078F"/>
    <w:rsid w:val="00BE5870"/>
    <w:rsid w:val="00BF3278"/>
    <w:rsid w:val="00C00497"/>
    <w:rsid w:val="00C00C0B"/>
    <w:rsid w:val="00C016F1"/>
    <w:rsid w:val="00C017E1"/>
    <w:rsid w:val="00C054C2"/>
    <w:rsid w:val="00C05A3A"/>
    <w:rsid w:val="00C16E68"/>
    <w:rsid w:val="00C20438"/>
    <w:rsid w:val="00C24C1D"/>
    <w:rsid w:val="00C26416"/>
    <w:rsid w:val="00C30403"/>
    <w:rsid w:val="00C4562A"/>
    <w:rsid w:val="00C45C9D"/>
    <w:rsid w:val="00C531DC"/>
    <w:rsid w:val="00C56C0F"/>
    <w:rsid w:val="00C61D17"/>
    <w:rsid w:val="00C76141"/>
    <w:rsid w:val="00C77DC6"/>
    <w:rsid w:val="00C87F3C"/>
    <w:rsid w:val="00C94457"/>
    <w:rsid w:val="00CA2336"/>
    <w:rsid w:val="00CB7598"/>
    <w:rsid w:val="00CC6EC0"/>
    <w:rsid w:val="00CD3C26"/>
    <w:rsid w:val="00CE5797"/>
    <w:rsid w:val="00CF0E7C"/>
    <w:rsid w:val="00CF215F"/>
    <w:rsid w:val="00CF3DDC"/>
    <w:rsid w:val="00CF41BB"/>
    <w:rsid w:val="00CF5F2D"/>
    <w:rsid w:val="00D04379"/>
    <w:rsid w:val="00D044D7"/>
    <w:rsid w:val="00D05138"/>
    <w:rsid w:val="00D0547A"/>
    <w:rsid w:val="00D06ABF"/>
    <w:rsid w:val="00D12219"/>
    <w:rsid w:val="00D201D5"/>
    <w:rsid w:val="00D23707"/>
    <w:rsid w:val="00D26C89"/>
    <w:rsid w:val="00D32407"/>
    <w:rsid w:val="00D35134"/>
    <w:rsid w:val="00D35FA5"/>
    <w:rsid w:val="00D37F29"/>
    <w:rsid w:val="00D40A5C"/>
    <w:rsid w:val="00D410F9"/>
    <w:rsid w:val="00D42BEF"/>
    <w:rsid w:val="00D47E7D"/>
    <w:rsid w:val="00D567C0"/>
    <w:rsid w:val="00D627C1"/>
    <w:rsid w:val="00D62813"/>
    <w:rsid w:val="00D66866"/>
    <w:rsid w:val="00D72E1A"/>
    <w:rsid w:val="00D733A2"/>
    <w:rsid w:val="00D81A07"/>
    <w:rsid w:val="00D82618"/>
    <w:rsid w:val="00D90ADD"/>
    <w:rsid w:val="00D95205"/>
    <w:rsid w:val="00DA0481"/>
    <w:rsid w:val="00DA2196"/>
    <w:rsid w:val="00DC455F"/>
    <w:rsid w:val="00DC6A7D"/>
    <w:rsid w:val="00DD1415"/>
    <w:rsid w:val="00DD1A64"/>
    <w:rsid w:val="00DD33C4"/>
    <w:rsid w:val="00DE2263"/>
    <w:rsid w:val="00DE3AA9"/>
    <w:rsid w:val="00DE4FC1"/>
    <w:rsid w:val="00DE608E"/>
    <w:rsid w:val="00DF1B88"/>
    <w:rsid w:val="00DF735C"/>
    <w:rsid w:val="00E02487"/>
    <w:rsid w:val="00E05F0E"/>
    <w:rsid w:val="00E14206"/>
    <w:rsid w:val="00E144BA"/>
    <w:rsid w:val="00E14FB7"/>
    <w:rsid w:val="00E22442"/>
    <w:rsid w:val="00E26161"/>
    <w:rsid w:val="00E34455"/>
    <w:rsid w:val="00E36A6C"/>
    <w:rsid w:val="00E37271"/>
    <w:rsid w:val="00E41583"/>
    <w:rsid w:val="00E416CC"/>
    <w:rsid w:val="00E4234D"/>
    <w:rsid w:val="00E54370"/>
    <w:rsid w:val="00E64193"/>
    <w:rsid w:val="00E736FE"/>
    <w:rsid w:val="00E74209"/>
    <w:rsid w:val="00E76561"/>
    <w:rsid w:val="00E87A72"/>
    <w:rsid w:val="00EA13E4"/>
    <w:rsid w:val="00EA52CE"/>
    <w:rsid w:val="00EA5910"/>
    <w:rsid w:val="00EB214C"/>
    <w:rsid w:val="00EB36EB"/>
    <w:rsid w:val="00EB6F3A"/>
    <w:rsid w:val="00EC4FED"/>
    <w:rsid w:val="00EC7598"/>
    <w:rsid w:val="00ED1330"/>
    <w:rsid w:val="00ED136D"/>
    <w:rsid w:val="00ED4DD6"/>
    <w:rsid w:val="00ED6F86"/>
    <w:rsid w:val="00EE0E7D"/>
    <w:rsid w:val="00EE39DF"/>
    <w:rsid w:val="00EE3C29"/>
    <w:rsid w:val="00EE5CC3"/>
    <w:rsid w:val="00EE5E4E"/>
    <w:rsid w:val="00EF084D"/>
    <w:rsid w:val="00EF0FAD"/>
    <w:rsid w:val="00EF4E93"/>
    <w:rsid w:val="00EF535D"/>
    <w:rsid w:val="00F02137"/>
    <w:rsid w:val="00F04DA9"/>
    <w:rsid w:val="00F07AD5"/>
    <w:rsid w:val="00F10465"/>
    <w:rsid w:val="00F1398C"/>
    <w:rsid w:val="00F2599C"/>
    <w:rsid w:val="00F34AB7"/>
    <w:rsid w:val="00F43239"/>
    <w:rsid w:val="00F511A6"/>
    <w:rsid w:val="00F527D7"/>
    <w:rsid w:val="00F52926"/>
    <w:rsid w:val="00F63E4C"/>
    <w:rsid w:val="00F63EBF"/>
    <w:rsid w:val="00F71745"/>
    <w:rsid w:val="00F745B6"/>
    <w:rsid w:val="00F95373"/>
    <w:rsid w:val="00F962F4"/>
    <w:rsid w:val="00FA0CDF"/>
    <w:rsid w:val="00FA470E"/>
    <w:rsid w:val="00FA4D73"/>
    <w:rsid w:val="00FA57B2"/>
    <w:rsid w:val="00FA5C72"/>
    <w:rsid w:val="00FA673E"/>
    <w:rsid w:val="00FA6DB4"/>
    <w:rsid w:val="00FA6F94"/>
    <w:rsid w:val="00FB0699"/>
    <w:rsid w:val="00FB2616"/>
    <w:rsid w:val="00FC175C"/>
    <w:rsid w:val="00FC2DEA"/>
    <w:rsid w:val="00FC5DE5"/>
    <w:rsid w:val="00FC7349"/>
    <w:rsid w:val="00FD2505"/>
    <w:rsid w:val="00FD3752"/>
    <w:rsid w:val="00FD511C"/>
    <w:rsid w:val="00FD6524"/>
    <w:rsid w:val="00FD7073"/>
    <w:rsid w:val="00FE053E"/>
    <w:rsid w:val="00FF0968"/>
    <w:rsid w:val="00FF637E"/>
    <w:rsid w:val="00FF724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F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352F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2FF"/>
    <w:rPr>
      <w:rFonts w:ascii="Arial" w:hAnsi="Arial" w:cs="Arial"/>
      <w:b/>
      <w:bCs/>
      <w:kern w:val="32"/>
      <w:sz w:val="32"/>
      <w:szCs w:val="32"/>
      <w:lang w:eastAsia="lv-LV"/>
    </w:rPr>
  </w:style>
  <w:style w:type="paragraph" w:styleId="BalloonText">
    <w:name w:val="Balloon Text"/>
    <w:basedOn w:val="Normal"/>
    <w:link w:val="BalloonTextChar"/>
    <w:uiPriority w:val="99"/>
    <w:semiHidden/>
    <w:rsid w:val="009352FF"/>
    <w:rPr>
      <w:rFonts w:ascii="Tahoma" w:hAnsi="Tahoma" w:cs="Tahoma"/>
      <w:sz w:val="16"/>
      <w:szCs w:val="16"/>
    </w:rPr>
  </w:style>
  <w:style w:type="character" w:customStyle="1" w:styleId="BalloonTextChar">
    <w:name w:val="Balloon Text Char"/>
    <w:basedOn w:val="DefaultParagraphFont"/>
    <w:link w:val="BalloonText"/>
    <w:uiPriority w:val="99"/>
    <w:locked/>
    <w:rsid w:val="009352FF"/>
    <w:rPr>
      <w:rFonts w:ascii="Tahoma" w:hAnsi="Tahoma" w:cs="Tahoma"/>
      <w:sz w:val="16"/>
      <w:szCs w:val="16"/>
      <w:lang w:eastAsia="lv-LV"/>
    </w:rPr>
  </w:style>
  <w:style w:type="paragraph" w:styleId="FootnoteText">
    <w:name w:val="footnote text"/>
    <w:basedOn w:val="Normal"/>
    <w:link w:val="FootnoteTextChar"/>
    <w:uiPriority w:val="99"/>
    <w:semiHidden/>
    <w:rsid w:val="009352FF"/>
    <w:rPr>
      <w:sz w:val="20"/>
      <w:szCs w:val="20"/>
    </w:rPr>
  </w:style>
  <w:style w:type="character" w:customStyle="1" w:styleId="FootnoteTextChar">
    <w:name w:val="Footnote Text Char"/>
    <w:basedOn w:val="DefaultParagraphFont"/>
    <w:link w:val="FootnoteText"/>
    <w:uiPriority w:val="99"/>
    <w:semiHidden/>
    <w:locked/>
    <w:rsid w:val="009352FF"/>
    <w:rPr>
      <w:rFonts w:ascii="Times New Roman" w:hAnsi="Times New Roman" w:cs="Times New Roman"/>
      <w:sz w:val="20"/>
      <w:szCs w:val="20"/>
      <w:lang w:eastAsia="lv-LV"/>
    </w:rPr>
  </w:style>
  <w:style w:type="paragraph" w:styleId="CommentText">
    <w:name w:val="annotation text"/>
    <w:basedOn w:val="Normal"/>
    <w:link w:val="CommentTextChar1"/>
    <w:uiPriority w:val="99"/>
    <w:semiHidden/>
    <w:rsid w:val="009352FF"/>
    <w:rPr>
      <w:sz w:val="20"/>
      <w:szCs w:val="20"/>
    </w:rPr>
  </w:style>
  <w:style w:type="character" w:customStyle="1" w:styleId="CommentTextChar">
    <w:name w:val="Comment Text Char"/>
    <w:basedOn w:val="DefaultParagraphFont"/>
    <w:link w:val="CommentText"/>
    <w:uiPriority w:val="99"/>
    <w:locked/>
    <w:rsid w:val="009352FF"/>
    <w:rPr>
      <w:rFonts w:ascii="Times New Roman" w:hAnsi="Times New Roman" w:cs="Times New Roman"/>
      <w:sz w:val="20"/>
      <w:szCs w:val="20"/>
      <w:lang w:eastAsia="lv-LV"/>
    </w:rPr>
  </w:style>
  <w:style w:type="character" w:customStyle="1" w:styleId="CommentTextChar1">
    <w:name w:val="Comment Text Char1"/>
    <w:basedOn w:val="DefaultParagraphFont"/>
    <w:link w:val="CommentText"/>
    <w:uiPriority w:val="99"/>
    <w:locked/>
    <w:rsid w:val="009352FF"/>
    <w:rPr>
      <w:rFonts w:ascii="Times New Roman" w:hAnsi="Times New Roman" w:cs="Times New Roman"/>
      <w:sz w:val="20"/>
      <w:szCs w:val="20"/>
      <w:lang w:eastAsia="lv-LV"/>
    </w:rPr>
  </w:style>
  <w:style w:type="table" w:styleId="TableGrid">
    <w:name w:val="Table Grid"/>
    <w:basedOn w:val="TableNormal"/>
    <w:uiPriority w:val="99"/>
    <w:rsid w:val="009352F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1">
    <w:name w:val="Saraksta rindkopa1"/>
    <w:basedOn w:val="Normal"/>
    <w:uiPriority w:val="99"/>
    <w:rsid w:val="009352FF"/>
    <w:pPr>
      <w:ind w:left="720"/>
    </w:pPr>
    <w:rPr>
      <w:sz w:val="20"/>
      <w:szCs w:val="20"/>
      <w:lang w:val="en-US"/>
    </w:rPr>
  </w:style>
  <w:style w:type="paragraph" w:customStyle="1" w:styleId="Standard">
    <w:name w:val="Standard"/>
    <w:uiPriority w:val="99"/>
    <w:rsid w:val="009352FF"/>
    <w:pPr>
      <w:suppressAutoHyphens/>
      <w:autoSpaceDN w:val="0"/>
      <w:spacing w:after="200" w:line="276" w:lineRule="auto"/>
      <w:textAlignment w:val="baseline"/>
    </w:pPr>
    <w:rPr>
      <w:rFonts w:eastAsia="Times New Roman" w:cs="Calibri"/>
      <w:kern w:val="3"/>
    </w:rPr>
  </w:style>
  <w:style w:type="character" w:styleId="Hyperlink">
    <w:name w:val="Hyperlink"/>
    <w:basedOn w:val="DefaultParagraphFont"/>
    <w:uiPriority w:val="99"/>
    <w:rsid w:val="009352FF"/>
    <w:rPr>
      <w:rFonts w:cs="Times New Roman"/>
      <w:color w:val="0000FF"/>
      <w:u w:val="single"/>
    </w:rPr>
  </w:style>
  <w:style w:type="character" w:styleId="Strong">
    <w:name w:val="Strong"/>
    <w:basedOn w:val="DefaultParagraphFont"/>
    <w:uiPriority w:val="99"/>
    <w:qFormat/>
    <w:rsid w:val="009352FF"/>
    <w:rPr>
      <w:rFonts w:cs="Times New Roman"/>
      <w:b/>
      <w:bCs/>
    </w:rPr>
  </w:style>
  <w:style w:type="paragraph" w:styleId="ListParagraph">
    <w:name w:val="List Paragraph"/>
    <w:basedOn w:val="Normal"/>
    <w:uiPriority w:val="99"/>
    <w:qFormat/>
    <w:rsid w:val="009352FF"/>
    <w:pPr>
      <w:spacing w:after="200" w:line="276" w:lineRule="auto"/>
      <w:ind w:left="720"/>
    </w:pPr>
    <w:rPr>
      <w:rFonts w:ascii="Calibri" w:hAnsi="Calibri" w:cs="Calibri"/>
      <w:sz w:val="22"/>
      <w:szCs w:val="22"/>
      <w:lang w:eastAsia="en-US"/>
    </w:rPr>
  </w:style>
  <w:style w:type="paragraph" w:styleId="Header">
    <w:name w:val="header"/>
    <w:basedOn w:val="Normal"/>
    <w:link w:val="HeaderChar"/>
    <w:uiPriority w:val="99"/>
    <w:rsid w:val="009352FF"/>
    <w:pPr>
      <w:tabs>
        <w:tab w:val="center" w:pos="4153"/>
        <w:tab w:val="right" w:pos="8306"/>
      </w:tabs>
    </w:pPr>
  </w:style>
  <w:style w:type="character" w:customStyle="1" w:styleId="HeaderChar">
    <w:name w:val="Header Char"/>
    <w:basedOn w:val="DefaultParagraphFont"/>
    <w:link w:val="Header"/>
    <w:uiPriority w:val="99"/>
    <w:locked/>
    <w:rsid w:val="009352FF"/>
    <w:rPr>
      <w:rFonts w:ascii="Times New Roman" w:hAnsi="Times New Roman" w:cs="Times New Roman"/>
      <w:sz w:val="24"/>
      <w:szCs w:val="24"/>
      <w:lang w:eastAsia="lv-LV"/>
    </w:rPr>
  </w:style>
  <w:style w:type="character" w:styleId="PageNumber">
    <w:name w:val="page number"/>
    <w:basedOn w:val="DefaultParagraphFont"/>
    <w:uiPriority w:val="99"/>
    <w:rsid w:val="009352FF"/>
    <w:rPr>
      <w:rFonts w:cs="Times New Roman"/>
    </w:rPr>
  </w:style>
  <w:style w:type="paragraph" w:styleId="Footer">
    <w:name w:val="footer"/>
    <w:basedOn w:val="Normal"/>
    <w:link w:val="FooterChar"/>
    <w:uiPriority w:val="99"/>
    <w:rsid w:val="009352FF"/>
    <w:pPr>
      <w:tabs>
        <w:tab w:val="center" w:pos="4153"/>
        <w:tab w:val="right" w:pos="8306"/>
      </w:tabs>
    </w:pPr>
  </w:style>
  <w:style w:type="character" w:customStyle="1" w:styleId="FooterChar">
    <w:name w:val="Footer Char"/>
    <w:basedOn w:val="DefaultParagraphFont"/>
    <w:link w:val="Footer"/>
    <w:uiPriority w:val="99"/>
    <w:locked/>
    <w:rsid w:val="009352FF"/>
    <w:rPr>
      <w:rFonts w:ascii="Times New Roman" w:hAnsi="Times New Roman" w:cs="Times New Roman"/>
      <w:sz w:val="24"/>
      <w:szCs w:val="24"/>
      <w:lang w:eastAsia="lv-LV"/>
    </w:rPr>
  </w:style>
  <w:style w:type="character" w:styleId="FootnoteReference">
    <w:name w:val="footnote reference"/>
    <w:aliases w:val="Footnote symbol"/>
    <w:basedOn w:val="DefaultParagraphFont"/>
    <w:uiPriority w:val="99"/>
    <w:semiHidden/>
    <w:rsid w:val="009352FF"/>
    <w:rPr>
      <w:rFonts w:ascii="Times New Roman" w:hAnsi="Times New Roman" w:cs="Times New Roman"/>
      <w:sz w:val="27"/>
      <w:szCs w:val="27"/>
      <w:vertAlign w:val="superscript"/>
      <w:lang w:val="en-US"/>
    </w:rPr>
  </w:style>
  <w:style w:type="paragraph" w:customStyle="1" w:styleId="Listnolikums">
    <w:name w:val="List nolikums"/>
    <w:basedOn w:val="Normal"/>
    <w:uiPriority w:val="99"/>
    <w:rsid w:val="009352FF"/>
    <w:pPr>
      <w:tabs>
        <w:tab w:val="num" w:pos="1060"/>
      </w:tabs>
      <w:ind w:left="1060" w:hanging="340"/>
    </w:pPr>
    <w:rPr>
      <w:lang w:eastAsia="en-US"/>
    </w:rPr>
  </w:style>
  <w:style w:type="paragraph" w:customStyle="1" w:styleId="Default">
    <w:name w:val="Default"/>
    <w:uiPriority w:val="99"/>
    <w:rsid w:val="009352FF"/>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rsid w:val="009352FF"/>
    <w:rPr>
      <w:rFonts w:cs="Times New Roman"/>
      <w:sz w:val="16"/>
      <w:szCs w:val="16"/>
    </w:rPr>
  </w:style>
  <w:style w:type="paragraph" w:styleId="CommentSubject">
    <w:name w:val="annotation subject"/>
    <w:basedOn w:val="CommentText"/>
    <w:next w:val="CommentText"/>
    <w:link w:val="CommentSubjectChar"/>
    <w:uiPriority w:val="99"/>
    <w:semiHidden/>
    <w:rsid w:val="009352FF"/>
    <w:rPr>
      <w:b/>
      <w:bCs/>
    </w:rPr>
  </w:style>
  <w:style w:type="character" w:customStyle="1" w:styleId="CommentSubjectChar">
    <w:name w:val="Comment Subject Char"/>
    <w:basedOn w:val="CommentTextChar"/>
    <w:link w:val="CommentSubject"/>
    <w:uiPriority w:val="99"/>
    <w:semiHidden/>
    <w:locked/>
    <w:rsid w:val="009352FF"/>
    <w:rPr>
      <w:b/>
      <w:bCs/>
    </w:rPr>
  </w:style>
  <w:style w:type="paragraph" w:styleId="NoSpacing">
    <w:name w:val="No Spacing"/>
    <w:uiPriority w:val="99"/>
    <w:qFormat/>
    <w:rsid w:val="009352FF"/>
    <w:rPr>
      <w:rFonts w:eastAsia="Times New Roman" w:cs="Calibri"/>
      <w:sz w:val="24"/>
      <w:szCs w:val="24"/>
    </w:rPr>
  </w:style>
  <w:style w:type="paragraph" w:customStyle="1" w:styleId="T1">
    <w:name w:val="T1"/>
    <w:basedOn w:val="Normal"/>
    <w:uiPriority w:val="99"/>
    <w:rsid w:val="009352FF"/>
    <w:pPr>
      <w:ind w:firstLine="720"/>
      <w:jc w:val="both"/>
    </w:pPr>
    <w:rPr>
      <w:sz w:val="28"/>
      <w:szCs w:val="28"/>
    </w:rPr>
  </w:style>
  <w:style w:type="paragraph" w:customStyle="1" w:styleId="EE-paragr">
    <w:name w:val="EE-paragr"/>
    <w:basedOn w:val="Normal"/>
    <w:link w:val="EE-paragrChar1"/>
    <w:autoRedefine/>
    <w:uiPriority w:val="99"/>
    <w:rsid w:val="009352FF"/>
    <w:pPr>
      <w:jc w:val="both"/>
    </w:pPr>
    <w:rPr>
      <w:sz w:val="20"/>
      <w:szCs w:val="20"/>
    </w:rPr>
  </w:style>
  <w:style w:type="character" w:customStyle="1" w:styleId="EE-paragrChar1">
    <w:name w:val="EE-paragr Char1"/>
    <w:basedOn w:val="DefaultParagraphFont"/>
    <w:link w:val="EE-paragr"/>
    <w:uiPriority w:val="99"/>
    <w:locked/>
    <w:rsid w:val="009352FF"/>
    <w:rPr>
      <w:rFonts w:ascii="Times New Roman" w:hAnsi="Times New Roman" w:cs="Times New Roman"/>
      <w:sz w:val="20"/>
      <w:szCs w:val="20"/>
      <w:lang w:eastAsia="lv-LV"/>
    </w:rPr>
  </w:style>
  <w:style w:type="paragraph" w:styleId="BodyText">
    <w:name w:val="Body Text"/>
    <w:basedOn w:val="Normal"/>
    <w:link w:val="BodyTextChar"/>
    <w:uiPriority w:val="99"/>
    <w:rsid w:val="009352FF"/>
    <w:pPr>
      <w:shd w:val="clear" w:color="auto" w:fill="FFFFFF"/>
      <w:suppressAutoHyphens/>
      <w:spacing w:before="40" w:after="40"/>
    </w:pPr>
    <w:rPr>
      <w:spacing w:val="-2"/>
      <w:lang w:eastAsia="en-US"/>
    </w:rPr>
  </w:style>
  <w:style w:type="character" w:customStyle="1" w:styleId="BodyTextChar">
    <w:name w:val="Body Text Char"/>
    <w:basedOn w:val="DefaultParagraphFont"/>
    <w:link w:val="BodyText"/>
    <w:uiPriority w:val="99"/>
    <w:locked/>
    <w:rsid w:val="009352FF"/>
    <w:rPr>
      <w:rFonts w:ascii="Times New Roman" w:hAnsi="Times New Roman" w:cs="Times New Roman"/>
      <w:spacing w:val="-2"/>
      <w:sz w:val="24"/>
      <w:szCs w:val="24"/>
      <w:shd w:val="clear" w:color="auto" w:fill="FFFFFF"/>
    </w:rPr>
  </w:style>
  <w:style w:type="paragraph" w:styleId="ListBullet">
    <w:name w:val="List Bullet"/>
    <w:basedOn w:val="BodyText"/>
    <w:uiPriority w:val="99"/>
    <w:rsid w:val="009352FF"/>
    <w:pPr>
      <w:ind w:left="720" w:hanging="360"/>
    </w:pPr>
  </w:style>
  <w:style w:type="character" w:styleId="IntenseEmphasis">
    <w:name w:val="Intense Emphasis"/>
    <w:basedOn w:val="DefaultParagraphFont"/>
    <w:uiPriority w:val="99"/>
    <w:qFormat/>
    <w:rsid w:val="009352FF"/>
    <w:rPr>
      <w:rFonts w:cs="Times New Roman"/>
      <w:b/>
      <w:bCs/>
      <w:i/>
      <w:iCs/>
      <w:color w:val="4F81BD"/>
    </w:rPr>
  </w:style>
  <w:style w:type="character" w:customStyle="1" w:styleId="RakstzRakstz1">
    <w:name w:val="Rakstz. Rakstz.1"/>
    <w:basedOn w:val="DefaultParagraphFont"/>
    <w:uiPriority w:val="99"/>
    <w:locked/>
    <w:rsid w:val="009352FF"/>
    <w:rPr>
      <w:rFonts w:cs="Times New Roman"/>
      <w:lang w:val="lv-LV" w:eastAsia="lv-LV"/>
    </w:rPr>
  </w:style>
  <w:style w:type="paragraph" w:customStyle="1" w:styleId="naisf">
    <w:name w:val="naisf"/>
    <w:basedOn w:val="Normal"/>
    <w:uiPriority w:val="99"/>
    <w:rsid w:val="009352FF"/>
    <w:pPr>
      <w:spacing w:before="84" w:after="84"/>
      <w:ind w:firstLine="419"/>
      <w:jc w:val="both"/>
    </w:pPr>
  </w:style>
  <w:style w:type="paragraph" w:styleId="Revision">
    <w:name w:val="Revision"/>
    <w:hidden/>
    <w:uiPriority w:val="99"/>
    <w:semiHidden/>
    <w:rsid w:val="009352FF"/>
    <w:rPr>
      <w:rFonts w:ascii="Times New Roman" w:eastAsia="Times New Roman" w:hAnsi="Times New Roman"/>
      <w:sz w:val="24"/>
      <w:szCs w:val="24"/>
    </w:rPr>
  </w:style>
  <w:style w:type="paragraph" w:styleId="BodyTextIndent">
    <w:name w:val="Body Text Indent"/>
    <w:basedOn w:val="Normal"/>
    <w:link w:val="BodyTextIndentChar"/>
    <w:uiPriority w:val="99"/>
    <w:rsid w:val="009352FF"/>
    <w:pPr>
      <w:spacing w:after="120"/>
      <w:ind w:left="283"/>
    </w:pPr>
  </w:style>
  <w:style w:type="character" w:customStyle="1" w:styleId="BodyTextIndentChar">
    <w:name w:val="Body Text Indent Char"/>
    <w:basedOn w:val="DefaultParagraphFont"/>
    <w:link w:val="BodyTextIndent"/>
    <w:uiPriority w:val="99"/>
    <w:locked/>
    <w:rsid w:val="009352FF"/>
    <w:rPr>
      <w:rFonts w:ascii="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268539843">
      <w:marLeft w:val="0"/>
      <w:marRight w:val="0"/>
      <w:marTop w:val="0"/>
      <w:marBottom w:val="0"/>
      <w:divBdr>
        <w:top w:val="none" w:sz="0" w:space="0" w:color="auto"/>
        <w:left w:val="none" w:sz="0" w:space="0" w:color="auto"/>
        <w:bottom w:val="none" w:sz="0" w:space="0" w:color="auto"/>
        <w:right w:val="none" w:sz="0" w:space="0" w:color="auto"/>
      </w:divBdr>
    </w:div>
    <w:div w:id="1268539844">
      <w:marLeft w:val="0"/>
      <w:marRight w:val="0"/>
      <w:marTop w:val="0"/>
      <w:marBottom w:val="0"/>
      <w:divBdr>
        <w:top w:val="none" w:sz="0" w:space="0" w:color="auto"/>
        <w:left w:val="none" w:sz="0" w:space="0" w:color="auto"/>
        <w:bottom w:val="none" w:sz="0" w:space="0" w:color="auto"/>
        <w:right w:val="none" w:sz="0" w:space="0" w:color="auto"/>
      </w:divBdr>
    </w:div>
    <w:div w:id="1268539845">
      <w:marLeft w:val="0"/>
      <w:marRight w:val="0"/>
      <w:marTop w:val="0"/>
      <w:marBottom w:val="0"/>
      <w:divBdr>
        <w:top w:val="none" w:sz="0" w:space="0" w:color="auto"/>
        <w:left w:val="none" w:sz="0" w:space="0" w:color="auto"/>
        <w:bottom w:val="none" w:sz="0" w:space="0" w:color="auto"/>
        <w:right w:val="none" w:sz="0" w:space="0" w:color="auto"/>
      </w:divBdr>
    </w:div>
    <w:div w:id="1268539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tvija.lv" TargetMode="External"/><Relationship Id="rId18" Type="http://schemas.openxmlformats.org/officeDocument/2006/relationships/hyperlink" Target="http://www.latvija.lv" TargetMode="External"/><Relationship Id="rId26" Type="http://schemas.openxmlformats.org/officeDocument/2006/relationships/hyperlink" Target="http://www.vestnesis.lv" TargetMode="External"/><Relationship Id="rId39" Type="http://schemas.openxmlformats.org/officeDocument/2006/relationships/hyperlink" Target="http://www.latvija.lv" TargetMode="External"/><Relationship Id="rId21" Type="http://schemas.openxmlformats.org/officeDocument/2006/relationships/hyperlink" Target="http://www.latvija.lv" TargetMode="External"/><Relationship Id="rId34" Type="http://schemas.openxmlformats.org/officeDocument/2006/relationships/hyperlink" Target="http://www.skolas.lv" TargetMode="External"/><Relationship Id="rId42" Type="http://schemas.openxmlformats.org/officeDocument/2006/relationships/hyperlink" Target="http://www.latvija.lv" TargetMode="External"/><Relationship Id="rId47" Type="http://schemas.openxmlformats.org/officeDocument/2006/relationships/hyperlink" Target="http://www.latvija.lv" TargetMode="External"/><Relationship Id="rId50" Type="http://schemas.openxmlformats.org/officeDocument/2006/relationships/hyperlink" Target="http://www.latvija.lv" TargetMode="External"/><Relationship Id="rId55" Type="http://schemas.openxmlformats.org/officeDocument/2006/relationships/hyperlink" Target="http://www.filmas.lv" TargetMode="External"/><Relationship Id="rId63" Type="http://schemas.openxmlformats.org/officeDocument/2006/relationships/hyperlink" Target="http://www.skolas.lv" TargetMode="External"/><Relationship Id="rId68" Type="http://schemas.openxmlformats.org/officeDocument/2006/relationships/header" Target="header1.xml"/><Relationship Id="rId7" Type="http://schemas.openxmlformats.org/officeDocument/2006/relationships/hyperlink" Target="http://www.latvija.lv"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atvija.lv" TargetMode="External"/><Relationship Id="rId29" Type="http://schemas.openxmlformats.org/officeDocument/2006/relationships/hyperlink" Target="http://www.skolas.lv" TargetMode="External"/><Relationship Id="rId11" Type="http://schemas.openxmlformats.org/officeDocument/2006/relationships/hyperlink" Target="http://www.latvija.lv" TargetMode="External"/><Relationship Id="rId24" Type="http://schemas.openxmlformats.org/officeDocument/2006/relationships/hyperlink" Target="http://www.latvija.lv" TargetMode="External"/><Relationship Id="rId32" Type="http://schemas.openxmlformats.org/officeDocument/2006/relationships/hyperlink" Target="http://www.skolas.lv" TargetMode="External"/><Relationship Id="rId37" Type="http://schemas.openxmlformats.org/officeDocument/2006/relationships/hyperlink" Target="http://www.latvija.lv" TargetMode="External"/><Relationship Id="rId40" Type="http://schemas.openxmlformats.org/officeDocument/2006/relationships/hyperlink" Target="http://www.latvija.lv" TargetMode="External"/><Relationship Id="rId45" Type="http://schemas.openxmlformats.org/officeDocument/2006/relationships/hyperlink" Target="http://www.latvija.lv" TargetMode="External"/><Relationship Id="rId53" Type="http://schemas.openxmlformats.org/officeDocument/2006/relationships/hyperlink" Target="http://www.latvija.lv" TargetMode="External"/><Relationship Id="rId58" Type="http://schemas.openxmlformats.org/officeDocument/2006/relationships/hyperlink" Target="http://www.latvija.lv" TargetMode="External"/><Relationship Id="rId66" Type="http://schemas.openxmlformats.org/officeDocument/2006/relationships/hyperlink" Target="http://www.latvija.lv/"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atvija.lv" TargetMode="External"/><Relationship Id="rId23" Type="http://schemas.openxmlformats.org/officeDocument/2006/relationships/hyperlink" Target="http://www.eparaksts.lv" TargetMode="External"/><Relationship Id="rId28" Type="http://schemas.openxmlformats.org/officeDocument/2006/relationships/hyperlink" Target="http://www.skolas.lv" TargetMode="External"/><Relationship Id="rId36" Type="http://schemas.openxmlformats.org/officeDocument/2006/relationships/hyperlink" Target="http://www.latvija.lv" TargetMode="External"/><Relationship Id="rId49" Type="http://schemas.openxmlformats.org/officeDocument/2006/relationships/hyperlink" Target="http://www.latvija.lv" TargetMode="External"/><Relationship Id="rId57" Type="http://schemas.openxmlformats.org/officeDocument/2006/relationships/hyperlink" Target="http://www.latvija.lv" TargetMode="External"/><Relationship Id="rId61" Type="http://schemas.openxmlformats.org/officeDocument/2006/relationships/hyperlink" Target="http://www.skolas.lv" TargetMode="External"/><Relationship Id="rId10" Type="http://schemas.openxmlformats.org/officeDocument/2006/relationships/hyperlink" Target="http://www.latvija.lv" TargetMode="External"/><Relationship Id="rId19" Type="http://schemas.openxmlformats.org/officeDocument/2006/relationships/hyperlink" Target="http://www.latvija.lv" TargetMode="External"/><Relationship Id="rId31" Type="http://schemas.openxmlformats.org/officeDocument/2006/relationships/hyperlink" Target="http://www.skolas.lv" TargetMode="External"/><Relationship Id="rId44" Type="http://schemas.openxmlformats.org/officeDocument/2006/relationships/hyperlink" Target="http://www.latvija.lv" TargetMode="External"/><Relationship Id="rId52" Type="http://schemas.openxmlformats.org/officeDocument/2006/relationships/hyperlink" Target="http://www.latvija.lv" TargetMode="External"/><Relationship Id="rId60" Type="http://schemas.openxmlformats.org/officeDocument/2006/relationships/hyperlink" Target="http://www.skolas.lv" TargetMode="External"/><Relationship Id="rId65" Type="http://schemas.openxmlformats.org/officeDocument/2006/relationships/hyperlink" Target="http://www.latvija.lv"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paraksts.lv" TargetMode="External"/><Relationship Id="rId14" Type="http://schemas.openxmlformats.org/officeDocument/2006/relationships/hyperlink" Target="http://www.latvija.lv" TargetMode="External"/><Relationship Id="rId22" Type="http://schemas.openxmlformats.org/officeDocument/2006/relationships/hyperlink" Target="http://www.eparaksts.lv" TargetMode="External"/><Relationship Id="rId27" Type="http://schemas.openxmlformats.org/officeDocument/2006/relationships/hyperlink" Target="http://www.latvija.lv" TargetMode="External"/><Relationship Id="rId30" Type="http://schemas.openxmlformats.org/officeDocument/2006/relationships/hyperlink" Target="http://www.skolas.lv" TargetMode="External"/><Relationship Id="rId35" Type="http://schemas.openxmlformats.org/officeDocument/2006/relationships/hyperlink" Target="http://www.skolas.lv" TargetMode="External"/><Relationship Id="rId43" Type="http://schemas.openxmlformats.org/officeDocument/2006/relationships/hyperlink" Target="http://www.latvija.lv" TargetMode="External"/><Relationship Id="rId48" Type="http://schemas.openxmlformats.org/officeDocument/2006/relationships/hyperlink" Target="http://www.latvija.lv" TargetMode="External"/><Relationship Id="rId56" Type="http://schemas.openxmlformats.org/officeDocument/2006/relationships/hyperlink" Target="http://www.latvija.lv" TargetMode="External"/><Relationship Id="rId64" Type="http://schemas.openxmlformats.org/officeDocument/2006/relationships/hyperlink" Target="http://www.latvija.lv/" TargetMode="External"/><Relationship Id="rId69" Type="http://schemas.openxmlformats.org/officeDocument/2006/relationships/header" Target="header2.xml"/><Relationship Id="rId8" Type="http://schemas.openxmlformats.org/officeDocument/2006/relationships/hyperlink" Target="http://www.latvija.lv" TargetMode="External"/><Relationship Id="rId51" Type="http://schemas.openxmlformats.org/officeDocument/2006/relationships/hyperlink" Target="http://www.latvija.lv"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latvija.lv" TargetMode="External"/><Relationship Id="rId17" Type="http://schemas.openxmlformats.org/officeDocument/2006/relationships/hyperlink" Target="http://www.latvija.lv" TargetMode="External"/><Relationship Id="rId25" Type="http://schemas.openxmlformats.org/officeDocument/2006/relationships/hyperlink" Target="http://www.latvija.lv" TargetMode="External"/><Relationship Id="rId33" Type="http://schemas.openxmlformats.org/officeDocument/2006/relationships/hyperlink" Target="http://www.skolas.lv" TargetMode="External"/><Relationship Id="rId38" Type="http://schemas.openxmlformats.org/officeDocument/2006/relationships/hyperlink" Target="http://www.latvija.lv" TargetMode="External"/><Relationship Id="rId46" Type="http://schemas.openxmlformats.org/officeDocument/2006/relationships/hyperlink" Target="http://www.latvija.lv" TargetMode="External"/><Relationship Id="rId59" Type="http://schemas.openxmlformats.org/officeDocument/2006/relationships/hyperlink" Target="http://www.skolas.lv" TargetMode="External"/><Relationship Id="rId67" Type="http://schemas.openxmlformats.org/officeDocument/2006/relationships/hyperlink" Target="mailto:sandra.novika@varam.gov.lv" TargetMode="External"/><Relationship Id="rId20" Type="http://schemas.openxmlformats.org/officeDocument/2006/relationships/hyperlink" Target="http://www.latvija.lv" TargetMode="External"/><Relationship Id="rId41" Type="http://schemas.openxmlformats.org/officeDocument/2006/relationships/hyperlink" Target="http://www.latvija.lv" TargetMode="External"/><Relationship Id="rId54" Type="http://schemas.openxmlformats.org/officeDocument/2006/relationships/hyperlink" Target="http://www.latvija.lv" TargetMode="External"/><Relationship Id="rId62" Type="http://schemas.openxmlformats.org/officeDocument/2006/relationships/hyperlink" Target="http://www.skolas.lv"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41</Pages>
  <Words>15534</Words>
  <Characters>-32766</Characters>
  <Application>Microsoft Office Outlook</Application>
  <DocSecurity>0</DocSecurity>
  <Lines>0</Lines>
  <Paragraphs>0</Paragraphs>
  <ScaleCrop>false</ScaleCrop>
  <Company>VARAM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subject/>
  <dc:creator>Sandra novika</dc:creator>
  <cp:keywords/>
  <dc:description>sandra.novika@varam.gov.lv; 67770198</dc:description>
  <cp:lastModifiedBy>Sandra Novika</cp:lastModifiedBy>
  <cp:revision>14</cp:revision>
  <cp:lastPrinted>2011-01-04T09:50:00Z</cp:lastPrinted>
  <dcterms:created xsi:type="dcterms:W3CDTF">2011-05-16T06:48:00Z</dcterms:created>
  <dcterms:modified xsi:type="dcterms:W3CDTF">2011-05-16T10:41:00Z</dcterms:modified>
</cp:coreProperties>
</file>