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749" w:rsidRPr="00F16A7A" w:rsidRDefault="007D17F1" w:rsidP="0030021F">
      <w:pPr>
        <w:pStyle w:val="Heading1"/>
        <w:spacing w:before="0" w:after="0"/>
        <w:jc w:val="right"/>
        <w:rPr>
          <w:rFonts w:ascii="Times New Roman" w:hAnsi="Times New Roman"/>
          <w:b w:val="0"/>
          <w:i/>
          <w:sz w:val="28"/>
          <w:szCs w:val="28"/>
          <w:lang w:val="lv-LV"/>
        </w:rPr>
      </w:pPr>
      <w:r>
        <w:rPr>
          <w:rFonts w:ascii="Times New Roman" w:hAnsi="Times New Roman"/>
          <w:b w:val="0"/>
          <w:i/>
          <w:sz w:val="28"/>
          <w:szCs w:val="28"/>
          <w:lang w:val="lv-LV"/>
        </w:rPr>
        <w:t>P</w:t>
      </w:r>
      <w:r w:rsidR="005E2749" w:rsidRPr="00F16A7A">
        <w:rPr>
          <w:rFonts w:ascii="Times New Roman" w:hAnsi="Times New Roman"/>
          <w:b w:val="0"/>
          <w:i/>
          <w:sz w:val="28"/>
          <w:szCs w:val="28"/>
          <w:lang w:val="lv-LV"/>
        </w:rPr>
        <w:t>rojekts</w:t>
      </w:r>
    </w:p>
    <w:p w:rsidR="005E2749" w:rsidRPr="00F16A7A" w:rsidRDefault="005E2749" w:rsidP="0024373B">
      <w:pPr>
        <w:jc w:val="center"/>
        <w:rPr>
          <w:b/>
          <w:szCs w:val="28"/>
          <w:lang w:val="lv-LV"/>
        </w:rPr>
      </w:pPr>
      <w:r w:rsidRPr="00F16A7A">
        <w:rPr>
          <w:b/>
          <w:szCs w:val="28"/>
          <w:lang w:val="lv-LV"/>
        </w:rPr>
        <w:t>LATVIJAS REPUBLIKAS MINISTRU KABINETA</w:t>
      </w:r>
    </w:p>
    <w:p w:rsidR="005E2749" w:rsidRPr="00F16A7A" w:rsidRDefault="005E2749" w:rsidP="0024373B">
      <w:pPr>
        <w:jc w:val="center"/>
        <w:rPr>
          <w:b/>
          <w:szCs w:val="28"/>
          <w:lang w:val="lv-LV"/>
        </w:rPr>
      </w:pPr>
      <w:r w:rsidRPr="00F16A7A">
        <w:rPr>
          <w:b/>
          <w:szCs w:val="28"/>
          <w:lang w:val="lv-LV"/>
        </w:rPr>
        <w:t>SĒDES PROTOKOLLĒMUMS</w:t>
      </w:r>
    </w:p>
    <w:p w:rsidR="005E2749" w:rsidRPr="00F16A7A" w:rsidRDefault="005E2749" w:rsidP="0024373B">
      <w:pPr>
        <w:jc w:val="right"/>
        <w:rPr>
          <w:szCs w:val="28"/>
          <w:lang w:val="lv-LV"/>
        </w:rPr>
      </w:pPr>
    </w:p>
    <w:p w:rsidR="005E2749" w:rsidRPr="00F16A7A" w:rsidRDefault="005E2749" w:rsidP="0024373B">
      <w:pPr>
        <w:jc w:val="both"/>
        <w:rPr>
          <w:szCs w:val="28"/>
          <w:lang w:val="lv-LV"/>
        </w:rPr>
      </w:pPr>
      <w:r w:rsidRPr="00F16A7A">
        <w:rPr>
          <w:szCs w:val="28"/>
          <w:lang w:val="lv-LV"/>
        </w:rPr>
        <w:t xml:space="preserve">Rīgā </w:t>
      </w:r>
      <w:r w:rsidRPr="00F16A7A">
        <w:rPr>
          <w:szCs w:val="28"/>
          <w:lang w:val="lv-LV"/>
        </w:rPr>
        <w:tab/>
      </w:r>
      <w:r w:rsidRPr="00F16A7A">
        <w:rPr>
          <w:szCs w:val="28"/>
          <w:lang w:val="lv-LV"/>
        </w:rPr>
        <w:tab/>
      </w:r>
      <w:r w:rsidRPr="00F16A7A">
        <w:rPr>
          <w:szCs w:val="28"/>
          <w:lang w:val="lv-LV"/>
        </w:rPr>
        <w:tab/>
      </w:r>
      <w:r w:rsidRPr="00F16A7A">
        <w:rPr>
          <w:szCs w:val="28"/>
          <w:lang w:val="lv-LV"/>
        </w:rPr>
        <w:tab/>
      </w:r>
      <w:r w:rsidRPr="00F16A7A">
        <w:rPr>
          <w:szCs w:val="28"/>
          <w:lang w:val="lv-LV"/>
        </w:rPr>
        <w:tab/>
      </w:r>
      <w:r w:rsidRPr="00F16A7A">
        <w:rPr>
          <w:szCs w:val="28"/>
          <w:lang w:val="lv-LV"/>
        </w:rPr>
        <w:tab/>
        <w:t xml:space="preserve"> Nr.</w:t>
      </w:r>
      <w:r w:rsidRPr="00F16A7A">
        <w:rPr>
          <w:szCs w:val="28"/>
          <w:lang w:val="lv-LV"/>
        </w:rPr>
        <w:tab/>
      </w:r>
      <w:r w:rsidRPr="00F16A7A">
        <w:rPr>
          <w:szCs w:val="28"/>
          <w:lang w:val="lv-LV"/>
        </w:rPr>
        <w:tab/>
        <w:t>201</w:t>
      </w:r>
      <w:r w:rsidR="00F46CFB">
        <w:rPr>
          <w:szCs w:val="28"/>
          <w:lang w:val="lv-LV"/>
        </w:rPr>
        <w:t>4</w:t>
      </w:r>
      <w:r w:rsidRPr="00F16A7A">
        <w:rPr>
          <w:szCs w:val="28"/>
          <w:lang w:val="lv-LV"/>
        </w:rPr>
        <w:t xml:space="preserve">.gada </w:t>
      </w:r>
      <w:r w:rsidRPr="00F16A7A">
        <w:rPr>
          <w:szCs w:val="28"/>
          <w:u w:val="single"/>
          <w:lang w:val="lv-LV"/>
        </w:rPr>
        <w:tab/>
        <w:t xml:space="preserve">   </w:t>
      </w:r>
    </w:p>
    <w:p w:rsidR="005E2749" w:rsidRPr="00F16A7A" w:rsidRDefault="005E2749" w:rsidP="0030021F">
      <w:pPr>
        <w:jc w:val="center"/>
        <w:rPr>
          <w:b/>
          <w:szCs w:val="28"/>
          <w:lang w:val="lv-LV"/>
        </w:rPr>
      </w:pPr>
      <w:r w:rsidRPr="00F16A7A">
        <w:rPr>
          <w:b/>
          <w:szCs w:val="28"/>
          <w:lang w:val="lv-LV"/>
        </w:rPr>
        <w:t>__.§</w:t>
      </w:r>
    </w:p>
    <w:p w:rsidR="005E2749" w:rsidRPr="00F16A7A" w:rsidRDefault="005E2749" w:rsidP="005820CD">
      <w:pPr>
        <w:jc w:val="center"/>
        <w:rPr>
          <w:b/>
          <w:szCs w:val="28"/>
          <w:lang w:val="lv-LV"/>
        </w:rPr>
      </w:pPr>
    </w:p>
    <w:p w:rsidR="00F46CFB" w:rsidRPr="00721DB6" w:rsidRDefault="00332371" w:rsidP="00F46CFB">
      <w:pPr>
        <w:jc w:val="center"/>
        <w:rPr>
          <w:b/>
          <w:lang w:val="lv-LV"/>
        </w:rPr>
      </w:pPr>
      <w:r w:rsidRPr="00332371">
        <w:rPr>
          <w:b/>
          <w:szCs w:val="28"/>
          <w:lang w:val="lv-LV"/>
        </w:rPr>
        <w:t xml:space="preserve">Informatīvais </w:t>
      </w:r>
      <w:smartTag w:uri="schemas-tilde-lv/tildestengine" w:element="veidnes">
        <w:smartTagPr>
          <w:attr w:name="id" w:val="-1"/>
          <w:attr w:name="baseform" w:val="ziņojums"/>
          <w:attr w:name="text" w:val="ziņojums"/>
        </w:smartTagPr>
        <w:r w:rsidRPr="00332371">
          <w:rPr>
            <w:b/>
            <w:szCs w:val="28"/>
            <w:lang w:val="lv-LV"/>
          </w:rPr>
          <w:t>ziņojums</w:t>
        </w:r>
      </w:smartTag>
      <w:r w:rsidRPr="00332371">
        <w:rPr>
          <w:b/>
          <w:szCs w:val="28"/>
          <w:lang w:val="lv-LV"/>
        </w:rPr>
        <w:t xml:space="preserve"> p</w:t>
      </w:r>
      <w:r w:rsidRPr="00332371">
        <w:rPr>
          <w:b/>
          <w:lang w:val="lv-LV"/>
        </w:rPr>
        <w:t>ar drošu un aizsargātu dokumentu apriti publiskajā pārvaldē</w:t>
      </w:r>
    </w:p>
    <w:p w:rsidR="007653F4" w:rsidRPr="00F46CFB" w:rsidRDefault="007653F4" w:rsidP="002B7D22">
      <w:pPr>
        <w:ind w:left="900" w:right="392"/>
        <w:jc w:val="center"/>
        <w:rPr>
          <w:bCs/>
          <w:szCs w:val="28"/>
          <w:lang w:eastAsia="lv-LV"/>
        </w:rPr>
      </w:pPr>
    </w:p>
    <w:p w:rsidR="005E2749" w:rsidRPr="00F16A7A" w:rsidRDefault="005E2749" w:rsidP="0030021F">
      <w:pPr>
        <w:jc w:val="center"/>
        <w:rPr>
          <w:b/>
          <w:szCs w:val="28"/>
          <w:lang w:val="lv-LV"/>
        </w:rPr>
      </w:pPr>
      <w:r w:rsidRPr="00F16A7A">
        <w:rPr>
          <w:b/>
          <w:szCs w:val="28"/>
          <w:lang w:val="lv-LV"/>
        </w:rPr>
        <w:t>_________________________________________</w:t>
      </w:r>
    </w:p>
    <w:p w:rsidR="005E2749" w:rsidRPr="00F16A7A" w:rsidRDefault="005E2749" w:rsidP="00C739CF">
      <w:pPr>
        <w:widowControl/>
        <w:jc w:val="center"/>
        <w:rPr>
          <w:szCs w:val="28"/>
          <w:lang w:val="lv-LV"/>
        </w:rPr>
      </w:pPr>
    </w:p>
    <w:p w:rsidR="0007742B" w:rsidRDefault="00721DB6">
      <w:pPr>
        <w:spacing w:after="60"/>
        <w:ind w:left="357"/>
        <w:jc w:val="both"/>
        <w:rPr>
          <w:szCs w:val="28"/>
          <w:lang w:val="lv-LV"/>
        </w:rPr>
      </w:pPr>
      <w:r>
        <w:rPr>
          <w:szCs w:val="28"/>
          <w:lang w:val="lv-LV"/>
        </w:rPr>
        <w:t xml:space="preserve">1. </w:t>
      </w:r>
      <w:r w:rsidR="005E2749" w:rsidRPr="00E40B86">
        <w:rPr>
          <w:szCs w:val="28"/>
          <w:lang w:val="lv-LV"/>
        </w:rPr>
        <w:t xml:space="preserve">Pieņemt zināšanai </w:t>
      </w:r>
      <w:r w:rsidR="00C508E8" w:rsidRPr="00E40B86">
        <w:rPr>
          <w:szCs w:val="28"/>
          <w:lang w:val="lv-LV"/>
        </w:rPr>
        <w:t xml:space="preserve">iesniegto </w:t>
      </w:r>
      <w:r w:rsidR="005E2749" w:rsidRPr="00E40B86">
        <w:rPr>
          <w:szCs w:val="28"/>
          <w:lang w:val="lv-LV"/>
        </w:rPr>
        <w:t>informatīvo ziņojumu.</w:t>
      </w:r>
    </w:p>
    <w:p w:rsidR="0007742B" w:rsidRDefault="00721DB6">
      <w:pPr>
        <w:widowControl/>
        <w:jc w:val="both"/>
        <w:rPr>
          <w:lang w:val="lv-LV"/>
        </w:rPr>
      </w:pPr>
      <w:r>
        <w:rPr>
          <w:lang w:val="lv-LV"/>
        </w:rPr>
        <w:t xml:space="preserve">2. </w:t>
      </w:r>
      <w:r w:rsidR="00F46CFB" w:rsidRPr="0064254E">
        <w:rPr>
          <w:lang w:val="lv-LV"/>
        </w:rPr>
        <w:t>V</w:t>
      </w:r>
      <w:r>
        <w:rPr>
          <w:lang w:val="lv-LV"/>
        </w:rPr>
        <w:t>ides aizsardzības un reģionālās attīstības ministrijai</w:t>
      </w:r>
      <w:r w:rsidR="00F46CFB" w:rsidRPr="0064254E">
        <w:rPr>
          <w:lang w:val="lv-LV"/>
        </w:rPr>
        <w:t xml:space="preserve"> līdz 2014.</w:t>
      </w:r>
      <w:r>
        <w:rPr>
          <w:lang w:val="lv-LV"/>
        </w:rPr>
        <w:t> </w:t>
      </w:r>
      <w:r w:rsidR="00F46CFB" w:rsidRPr="0064254E">
        <w:rPr>
          <w:lang w:val="lv-LV"/>
        </w:rPr>
        <w:t>gada 30. septembrim iesniegt M</w:t>
      </w:r>
      <w:r>
        <w:rPr>
          <w:lang w:val="lv-LV"/>
        </w:rPr>
        <w:t>inistru</w:t>
      </w:r>
      <w:r w:rsidR="00F46CFB" w:rsidRPr="0064254E">
        <w:rPr>
          <w:lang w:val="lv-LV"/>
        </w:rPr>
        <w:t xml:space="preserve"> kabinetā informatīvo ziņojumu par </w:t>
      </w:r>
      <w:r w:rsidR="00C22739">
        <w:rPr>
          <w:lang w:val="lv-LV"/>
        </w:rPr>
        <w:t>dokumentu integrācijas vides (turpmāk DIV)</w:t>
      </w:r>
      <w:r w:rsidR="00F46CFB" w:rsidRPr="0064254E">
        <w:rPr>
          <w:lang w:val="lv-LV"/>
        </w:rPr>
        <w:t xml:space="preserve"> produkcijas vides darbību, funkcionalitāti, tehnisko un programmisko nodrošinājumu, un</w:t>
      </w:r>
      <w:r w:rsidR="0064254E" w:rsidRPr="0064254E">
        <w:rPr>
          <w:lang w:val="lv-LV"/>
        </w:rPr>
        <w:t xml:space="preserve"> </w:t>
      </w:r>
      <w:r w:rsidR="0064254E" w:rsidRPr="000A1DF9">
        <w:rPr>
          <w:lang w:val="lv-LV"/>
        </w:rPr>
        <w:t xml:space="preserve">priekšlikumus </w:t>
      </w:r>
      <w:r w:rsidR="00332371" w:rsidRPr="00C22739">
        <w:rPr>
          <w:lang w:val="lv-LV"/>
        </w:rPr>
        <w:t>DIV</w:t>
      </w:r>
      <w:r w:rsidR="0064254E" w:rsidRPr="000A1DF9">
        <w:rPr>
          <w:lang w:val="lv-LV"/>
        </w:rPr>
        <w:t xml:space="preserve"> visaptverošai ieviešanai valsts pārvaldē.</w:t>
      </w:r>
      <w:r w:rsidR="0064254E" w:rsidRPr="0064254E">
        <w:rPr>
          <w:lang w:val="lv-LV"/>
        </w:rPr>
        <w:t xml:space="preserve">  </w:t>
      </w:r>
    </w:p>
    <w:p w:rsidR="0007742B" w:rsidRDefault="0007742B">
      <w:pPr>
        <w:widowControl/>
        <w:ind w:left="1080" w:right="32"/>
        <w:rPr>
          <w:szCs w:val="28"/>
          <w:lang w:val="lv-LV"/>
        </w:rPr>
      </w:pPr>
    </w:p>
    <w:p w:rsidR="005E2749" w:rsidRPr="00F16A7A" w:rsidRDefault="00F16A7A" w:rsidP="00E40B86">
      <w:pPr>
        <w:widowControl/>
        <w:tabs>
          <w:tab w:val="right" w:pos="8280"/>
        </w:tabs>
        <w:spacing w:after="240"/>
        <w:ind w:right="34"/>
        <w:rPr>
          <w:szCs w:val="28"/>
          <w:lang w:val="lv-LV"/>
        </w:rPr>
      </w:pPr>
      <w:r>
        <w:rPr>
          <w:szCs w:val="28"/>
          <w:lang w:val="lv-LV"/>
        </w:rPr>
        <w:t xml:space="preserve">Ministru prezidents </w:t>
      </w:r>
      <w:r>
        <w:rPr>
          <w:szCs w:val="28"/>
          <w:lang w:val="lv-LV"/>
        </w:rPr>
        <w:tab/>
      </w:r>
      <w:r w:rsidR="005E2749" w:rsidRPr="00F16A7A">
        <w:rPr>
          <w:szCs w:val="28"/>
          <w:lang w:val="lv-LV"/>
        </w:rPr>
        <w:t xml:space="preserve"> </w:t>
      </w:r>
      <w:r w:rsidR="00F46CFB">
        <w:rPr>
          <w:szCs w:val="28"/>
          <w:lang w:val="lv-LV"/>
        </w:rPr>
        <w:t>L</w:t>
      </w:r>
      <w:r w:rsidR="005E2749" w:rsidRPr="00F16A7A">
        <w:rPr>
          <w:szCs w:val="28"/>
          <w:lang w:val="lv-LV"/>
        </w:rPr>
        <w:t>.</w:t>
      </w:r>
      <w:r w:rsidR="00F46CFB">
        <w:rPr>
          <w:szCs w:val="28"/>
          <w:lang w:val="lv-LV"/>
        </w:rPr>
        <w:t>Straujuma</w:t>
      </w:r>
    </w:p>
    <w:p w:rsidR="005E2749" w:rsidRPr="00F16A7A" w:rsidRDefault="005E2749" w:rsidP="00E40B86">
      <w:pPr>
        <w:widowControl/>
        <w:tabs>
          <w:tab w:val="right" w:pos="8280"/>
        </w:tabs>
        <w:spacing w:after="240"/>
        <w:ind w:right="34"/>
        <w:rPr>
          <w:szCs w:val="28"/>
          <w:lang w:val="lv-LV"/>
        </w:rPr>
      </w:pPr>
      <w:r w:rsidRPr="00F16A7A">
        <w:rPr>
          <w:szCs w:val="28"/>
          <w:lang w:val="lv-LV"/>
        </w:rPr>
        <w:t>Valsts kancelejas direktore</w:t>
      </w:r>
      <w:r w:rsidRPr="00F16A7A">
        <w:rPr>
          <w:szCs w:val="28"/>
          <w:lang w:val="lv-LV"/>
        </w:rPr>
        <w:tab/>
        <w:t>E.Dreimane</w:t>
      </w:r>
    </w:p>
    <w:p w:rsidR="005E2749" w:rsidRPr="00F16A7A" w:rsidRDefault="005E2749" w:rsidP="00E40B86">
      <w:pPr>
        <w:tabs>
          <w:tab w:val="left" w:pos="405"/>
          <w:tab w:val="left" w:pos="5220"/>
          <w:tab w:val="right" w:pos="8640"/>
          <w:tab w:val="left" w:pos="8820"/>
        </w:tabs>
        <w:ind w:right="34"/>
        <w:rPr>
          <w:iCs/>
          <w:szCs w:val="28"/>
          <w:lang w:val="lv-LV"/>
        </w:rPr>
      </w:pPr>
      <w:r w:rsidRPr="00F16A7A">
        <w:rPr>
          <w:iCs/>
          <w:szCs w:val="28"/>
          <w:lang w:val="lv-LV"/>
        </w:rPr>
        <w:t xml:space="preserve">Vides aizsardzības un </w:t>
      </w:r>
    </w:p>
    <w:p w:rsidR="005E2749" w:rsidRDefault="005E2749" w:rsidP="00E40B86">
      <w:pPr>
        <w:tabs>
          <w:tab w:val="left" w:pos="405"/>
          <w:tab w:val="right" w:pos="8280"/>
        </w:tabs>
        <w:spacing w:after="240"/>
        <w:ind w:right="34"/>
        <w:rPr>
          <w:iCs/>
          <w:szCs w:val="28"/>
          <w:lang w:val="lv-LV"/>
        </w:rPr>
      </w:pPr>
      <w:r w:rsidRPr="00F16A7A">
        <w:rPr>
          <w:iCs/>
          <w:szCs w:val="28"/>
          <w:lang w:val="lv-LV"/>
        </w:rPr>
        <w:t xml:space="preserve">reģionālās attīstības ministrs </w:t>
      </w:r>
      <w:r w:rsidR="00F16A7A">
        <w:rPr>
          <w:iCs/>
          <w:szCs w:val="28"/>
          <w:lang w:val="lv-LV"/>
        </w:rPr>
        <w:tab/>
      </w:r>
      <w:r w:rsidR="00F46CFB">
        <w:rPr>
          <w:iCs/>
          <w:szCs w:val="28"/>
          <w:lang w:val="lv-LV"/>
        </w:rPr>
        <w:t>E</w:t>
      </w:r>
      <w:r w:rsidRPr="00F16A7A">
        <w:rPr>
          <w:iCs/>
          <w:szCs w:val="28"/>
          <w:lang w:val="lv-LV"/>
        </w:rPr>
        <w:t>.</w:t>
      </w:r>
      <w:r w:rsidR="00F46CFB">
        <w:rPr>
          <w:iCs/>
          <w:szCs w:val="28"/>
          <w:lang w:val="lv-LV"/>
        </w:rPr>
        <w:t>Cilinskis</w:t>
      </w:r>
      <w:r w:rsidRPr="00F16A7A">
        <w:rPr>
          <w:iCs/>
          <w:szCs w:val="28"/>
          <w:lang w:val="lv-LV"/>
        </w:rPr>
        <w:t xml:space="preserve">  </w:t>
      </w:r>
    </w:p>
    <w:p w:rsidR="00E40B86" w:rsidRPr="00F16A7A" w:rsidRDefault="00E40B86" w:rsidP="00E40B86">
      <w:pPr>
        <w:tabs>
          <w:tab w:val="left" w:pos="405"/>
          <w:tab w:val="right" w:pos="8280"/>
        </w:tabs>
        <w:spacing w:after="240"/>
        <w:ind w:right="34"/>
        <w:rPr>
          <w:iCs/>
          <w:szCs w:val="28"/>
          <w:lang w:val="lv-LV"/>
        </w:rPr>
      </w:pPr>
    </w:p>
    <w:p w:rsidR="00F16A7A" w:rsidRPr="00F16A7A" w:rsidRDefault="00824BD9" w:rsidP="00E40B86">
      <w:pPr>
        <w:tabs>
          <w:tab w:val="right" w:pos="8280"/>
        </w:tabs>
        <w:autoSpaceDE w:val="0"/>
        <w:autoSpaceDN w:val="0"/>
        <w:adjustRightInd w:val="0"/>
        <w:spacing w:after="240"/>
        <w:ind w:right="34"/>
        <w:rPr>
          <w:color w:val="000000"/>
          <w:szCs w:val="28"/>
          <w:lang w:val="lv-LV"/>
        </w:rPr>
      </w:pPr>
      <w:r w:rsidRPr="00F16A7A">
        <w:rPr>
          <w:color w:val="000000"/>
          <w:szCs w:val="28"/>
          <w:lang w:val="lv-LV"/>
        </w:rPr>
        <w:t>Vīz</w:t>
      </w:r>
      <w:r>
        <w:rPr>
          <w:color w:val="000000"/>
          <w:szCs w:val="28"/>
          <w:lang w:val="lv-LV"/>
        </w:rPr>
        <w:t>a</w:t>
      </w:r>
      <w:r w:rsidR="00F16A7A" w:rsidRPr="00F16A7A">
        <w:rPr>
          <w:color w:val="000000"/>
          <w:szCs w:val="28"/>
          <w:lang w:val="lv-LV"/>
        </w:rPr>
        <w:t xml:space="preserve">: </w:t>
      </w:r>
      <w:r w:rsidR="00F16A7A" w:rsidRPr="00F16A7A">
        <w:rPr>
          <w:szCs w:val="28"/>
          <w:lang w:val="lv-LV"/>
        </w:rPr>
        <w:t>valsts sekretārs</w:t>
      </w:r>
      <w:r w:rsidR="00F16A7A" w:rsidRPr="00F16A7A">
        <w:rPr>
          <w:szCs w:val="28"/>
          <w:lang w:val="lv-LV"/>
        </w:rPr>
        <w:tab/>
        <w:t>A.Antonovs</w:t>
      </w:r>
    </w:p>
    <w:p w:rsidR="005E2749" w:rsidRPr="00F16A7A" w:rsidRDefault="0007742B" w:rsidP="00A3554C">
      <w:pPr>
        <w:jc w:val="both"/>
        <w:rPr>
          <w:sz w:val="20"/>
          <w:lang w:val="lv-LV"/>
        </w:rPr>
      </w:pPr>
      <w:r w:rsidRPr="00F16A7A">
        <w:rPr>
          <w:sz w:val="20"/>
          <w:lang w:val="lv-LV"/>
        </w:rPr>
        <w:fldChar w:fldCharType="begin"/>
      </w:r>
      <w:r w:rsidR="005E2749" w:rsidRPr="00F16A7A">
        <w:rPr>
          <w:sz w:val="20"/>
          <w:lang w:val="lv-LV"/>
        </w:rPr>
        <w:instrText xml:space="preserve"> TIME \@ "yyyy.MM.dd. H:mm" </w:instrText>
      </w:r>
      <w:r w:rsidRPr="00F16A7A">
        <w:rPr>
          <w:sz w:val="20"/>
          <w:lang w:val="lv-LV"/>
        </w:rPr>
        <w:fldChar w:fldCharType="separate"/>
      </w:r>
      <w:r w:rsidR="007D17F1">
        <w:rPr>
          <w:noProof/>
          <w:sz w:val="20"/>
          <w:lang w:val="lv-LV"/>
        </w:rPr>
        <w:t>2014.02.21. 9:35</w:t>
      </w:r>
      <w:r w:rsidRPr="00F16A7A">
        <w:rPr>
          <w:sz w:val="20"/>
          <w:lang w:val="lv-LV"/>
        </w:rPr>
        <w:fldChar w:fldCharType="end"/>
      </w:r>
    </w:p>
    <w:p w:rsidR="001778B0" w:rsidRDefault="0007742B" w:rsidP="00A3554C">
      <w:pPr>
        <w:jc w:val="both"/>
        <w:rPr>
          <w:sz w:val="20"/>
          <w:lang w:val="lv-LV"/>
        </w:rPr>
      </w:pPr>
      <w:fldSimple w:instr=" NUMWORDS   \* MERGEFORMAT ">
        <w:r w:rsidR="00F46CFB">
          <w:rPr>
            <w:noProof/>
            <w:sz w:val="20"/>
            <w:lang w:val="lv-LV"/>
          </w:rPr>
          <w:t>81</w:t>
        </w:r>
      </w:fldSimple>
    </w:p>
    <w:p w:rsidR="00F16A7A" w:rsidRPr="00F16A7A" w:rsidRDefault="00F46CFB" w:rsidP="00A3554C">
      <w:pPr>
        <w:jc w:val="both"/>
        <w:rPr>
          <w:sz w:val="20"/>
          <w:lang w:val="lv-LV"/>
        </w:rPr>
      </w:pPr>
      <w:r>
        <w:rPr>
          <w:sz w:val="20"/>
          <w:lang w:val="lv-LV"/>
        </w:rPr>
        <w:t>K</w:t>
      </w:r>
      <w:r w:rsidR="00F16A7A" w:rsidRPr="00F16A7A">
        <w:rPr>
          <w:sz w:val="20"/>
          <w:lang w:val="lv-LV"/>
        </w:rPr>
        <w:t>.</w:t>
      </w:r>
      <w:r>
        <w:rPr>
          <w:sz w:val="20"/>
          <w:lang w:val="lv-LV"/>
        </w:rPr>
        <w:t>Jansons</w:t>
      </w:r>
      <w:r w:rsidR="005E2749" w:rsidRPr="00F16A7A">
        <w:rPr>
          <w:sz w:val="20"/>
          <w:lang w:val="lv-LV"/>
        </w:rPr>
        <w:t xml:space="preserve">, </w:t>
      </w:r>
      <w:r w:rsidR="00E40B86">
        <w:rPr>
          <w:sz w:val="20"/>
          <w:lang w:val="lv-LV"/>
        </w:rPr>
        <w:t>660165</w:t>
      </w:r>
      <w:r>
        <w:rPr>
          <w:sz w:val="20"/>
          <w:lang w:val="lv-LV"/>
        </w:rPr>
        <w:t>67</w:t>
      </w:r>
      <w:r w:rsidR="005E2749" w:rsidRPr="00F16A7A">
        <w:rPr>
          <w:sz w:val="20"/>
          <w:lang w:val="lv-LV"/>
        </w:rPr>
        <w:t>,</w:t>
      </w:r>
    </w:p>
    <w:p w:rsidR="005E2749" w:rsidRPr="00F16A7A" w:rsidRDefault="0007742B" w:rsidP="00A3554C">
      <w:pPr>
        <w:jc w:val="both"/>
        <w:rPr>
          <w:sz w:val="20"/>
          <w:lang w:val="lv-LV"/>
        </w:rPr>
      </w:pPr>
      <w:hyperlink r:id="rId7" w:history="1">
        <w:r w:rsidR="00F46CFB" w:rsidRPr="000264D1">
          <w:rPr>
            <w:rStyle w:val="Hyperlink"/>
            <w:sz w:val="20"/>
            <w:lang w:val="lv-LV"/>
          </w:rPr>
          <w:t>kaspars.jansons@varam.gov.lv</w:t>
        </w:r>
      </w:hyperlink>
    </w:p>
    <w:sectPr w:rsidR="005E2749" w:rsidRPr="00F16A7A" w:rsidSect="003002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851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A91" w:rsidRDefault="00416A91" w:rsidP="0070687A">
      <w:r>
        <w:separator/>
      </w:r>
    </w:p>
  </w:endnote>
  <w:endnote w:type="continuationSeparator" w:id="0">
    <w:p w:rsidR="00416A91" w:rsidRDefault="00416A91" w:rsidP="007068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BA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739" w:rsidRDefault="00C2273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1E0" w:rsidRPr="000548D2" w:rsidRDefault="008511E0" w:rsidP="000548D2">
    <w:pPr>
      <w:rPr>
        <w:sz w:val="20"/>
        <w:lang w:val="lv-LV"/>
      </w:rPr>
    </w:pPr>
    <w:smartTag w:uri="urn:schemas-microsoft-com:office:smarttags" w:element="PersonName">
      <w:r w:rsidRPr="000548D2">
        <w:rPr>
          <w:sz w:val="20"/>
          <w:lang w:val="lv-LV"/>
        </w:rPr>
        <w:t>VARAM</w:t>
      </w:r>
    </w:smartTag>
    <w:r w:rsidRPr="000548D2">
      <w:rPr>
        <w:sz w:val="20"/>
        <w:lang w:val="lv-LV"/>
      </w:rPr>
      <w:t>prot_CEPI_konc_290612; Informatīvais ziņojums „Par darbības programmas "Infrastruktūra un pakalpojumi" papildinājuma 3.2.2.1.1.apakšaktivitātes "Informācijas sistēmu un elektronisko pakalpojumu attīstība" projekta „Centralizēts elektronisks pieteikums iestādei” informācijas sistēmas darbības koncepcijas aprakstu”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CFB" w:rsidRPr="00F46CFB" w:rsidRDefault="008511E0" w:rsidP="00F46CFB">
    <w:pPr>
      <w:jc w:val="both"/>
      <w:rPr>
        <w:sz w:val="20"/>
      </w:rPr>
    </w:pPr>
    <w:r w:rsidRPr="004D22B0">
      <w:rPr>
        <w:b/>
        <w:sz w:val="20"/>
      </w:rPr>
      <w:t>VARAMProt_</w:t>
    </w:r>
    <w:r w:rsidR="00C22739">
      <w:rPr>
        <w:b/>
        <w:sz w:val="20"/>
      </w:rPr>
      <w:t>19</w:t>
    </w:r>
    <w:r w:rsidR="004D22B0" w:rsidRPr="004D22B0">
      <w:rPr>
        <w:b/>
        <w:sz w:val="20"/>
      </w:rPr>
      <w:t>0</w:t>
    </w:r>
    <w:r w:rsidR="00C22739">
      <w:rPr>
        <w:b/>
        <w:sz w:val="20"/>
      </w:rPr>
      <w:t>2</w:t>
    </w:r>
    <w:r w:rsidR="004D22B0" w:rsidRPr="004D22B0">
      <w:rPr>
        <w:b/>
        <w:sz w:val="20"/>
      </w:rPr>
      <w:t>1</w:t>
    </w:r>
    <w:r w:rsidR="00C22739">
      <w:rPr>
        <w:b/>
        <w:sz w:val="20"/>
      </w:rPr>
      <w:t>4</w:t>
    </w:r>
    <w:r w:rsidRPr="00F46CFB">
      <w:rPr>
        <w:b/>
        <w:sz w:val="20"/>
      </w:rPr>
      <w:t>_</w:t>
    </w:r>
    <w:r w:rsidR="00F46CFB" w:rsidRPr="00F46CFB">
      <w:rPr>
        <w:sz w:val="20"/>
      </w:rPr>
      <w:t xml:space="preserve"> </w:t>
    </w:r>
    <w:proofErr w:type="spellStart"/>
    <w:r w:rsidR="00F46CFB" w:rsidRPr="00F46CFB">
      <w:rPr>
        <w:sz w:val="20"/>
      </w:rPr>
      <w:t>Informatīvais</w:t>
    </w:r>
    <w:proofErr w:type="spellEnd"/>
    <w:r w:rsidR="00F46CFB" w:rsidRPr="00F46CFB">
      <w:rPr>
        <w:sz w:val="20"/>
      </w:rPr>
      <w:t xml:space="preserve"> </w:t>
    </w:r>
    <w:proofErr w:type="spellStart"/>
    <w:r w:rsidR="00F46CFB" w:rsidRPr="00F46CFB">
      <w:rPr>
        <w:sz w:val="20"/>
      </w:rPr>
      <w:t>ziņojums</w:t>
    </w:r>
    <w:proofErr w:type="spellEnd"/>
    <w:r w:rsidR="00F46CFB" w:rsidRPr="00F46CFB">
      <w:rPr>
        <w:sz w:val="20"/>
      </w:rPr>
      <w:t xml:space="preserve"> „Par </w:t>
    </w:r>
    <w:proofErr w:type="spellStart"/>
    <w:r w:rsidR="00F46CFB" w:rsidRPr="00F46CFB">
      <w:rPr>
        <w:sz w:val="20"/>
      </w:rPr>
      <w:t>drošu</w:t>
    </w:r>
    <w:proofErr w:type="spellEnd"/>
    <w:r w:rsidR="00F46CFB" w:rsidRPr="00F46CFB">
      <w:rPr>
        <w:sz w:val="20"/>
      </w:rPr>
      <w:t xml:space="preserve"> un </w:t>
    </w:r>
    <w:proofErr w:type="spellStart"/>
    <w:r w:rsidR="00F46CFB" w:rsidRPr="00F46CFB">
      <w:rPr>
        <w:sz w:val="20"/>
      </w:rPr>
      <w:t>aizsargātu</w:t>
    </w:r>
    <w:proofErr w:type="spellEnd"/>
    <w:r w:rsidR="00F46CFB" w:rsidRPr="00F46CFB">
      <w:rPr>
        <w:sz w:val="20"/>
      </w:rPr>
      <w:t xml:space="preserve"> </w:t>
    </w:r>
    <w:proofErr w:type="spellStart"/>
    <w:r w:rsidR="00F46CFB" w:rsidRPr="00F46CFB">
      <w:rPr>
        <w:sz w:val="20"/>
      </w:rPr>
      <w:t>dokumentu</w:t>
    </w:r>
    <w:proofErr w:type="spellEnd"/>
    <w:r w:rsidR="00F46CFB" w:rsidRPr="00F46CFB">
      <w:rPr>
        <w:sz w:val="20"/>
      </w:rPr>
      <w:t xml:space="preserve"> </w:t>
    </w:r>
    <w:proofErr w:type="spellStart"/>
    <w:r w:rsidR="00F46CFB" w:rsidRPr="00F46CFB">
      <w:rPr>
        <w:sz w:val="20"/>
      </w:rPr>
      <w:t>apriti</w:t>
    </w:r>
    <w:proofErr w:type="spellEnd"/>
    <w:r w:rsidR="00F46CFB" w:rsidRPr="00F46CFB">
      <w:rPr>
        <w:sz w:val="20"/>
      </w:rPr>
      <w:t xml:space="preserve"> </w:t>
    </w:r>
    <w:proofErr w:type="spellStart"/>
    <w:r w:rsidR="00F46CFB" w:rsidRPr="00F46CFB">
      <w:rPr>
        <w:sz w:val="20"/>
      </w:rPr>
      <w:t>publiskajā</w:t>
    </w:r>
    <w:proofErr w:type="spellEnd"/>
    <w:r w:rsidR="00F46CFB" w:rsidRPr="00F46CFB">
      <w:rPr>
        <w:sz w:val="20"/>
      </w:rPr>
      <w:t xml:space="preserve"> </w:t>
    </w:r>
    <w:proofErr w:type="spellStart"/>
    <w:r w:rsidR="00F46CFB" w:rsidRPr="00F46CFB">
      <w:rPr>
        <w:sz w:val="20"/>
      </w:rPr>
      <w:t>pārvaldē</w:t>
    </w:r>
    <w:proofErr w:type="spellEnd"/>
    <w:r w:rsidR="00F46CFB" w:rsidRPr="00F46CFB">
      <w:rPr>
        <w:sz w:val="20"/>
      </w:rPr>
      <w:t>”</w:t>
    </w:r>
  </w:p>
  <w:p w:rsidR="008511E0" w:rsidRPr="00F46CFB" w:rsidRDefault="008511E0" w:rsidP="002E1419">
    <w:pPr>
      <w:pStyle w:val="PPStils"/>
      <w:jc w:val="both"/>
      <w:rPr>
        <w:b w:val="0"/>
        <w:sz w:val="20"/>
        <w:szCs w:val="20"/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A91" w:rsidRDefault="00416A91" w:rsidP="0070687A">
      <w:r>
        <w:separator/>
      </w:r>
    </w:p>
  </w:footnote>
  <w:footnote w:type="continuationSeparator" w:id="0">
    <w:p w:rsidR="00416A91" w:rsidRDefault="00416A91" w:rsidP="007068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739" w:rsidRDefault="00C2273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1E0" w:rsidRPr="001217B7" w:rsidRDefault="0007742B">
    <w:pPr>
      <w:pStyle w:val="Header"/>
      <w:jc w:val="center"/>
      <w:rPr>
        <w:sz w:val="24"/>
        <w:szCs w:val="24"/>
      </w:rPr>
    </w:pPr>
    <w:r w:rsidRPr="001217B7">
      <w:rPr>
        <w:sz w:val="24"/>
        <w:szCs w:val="24"/>
      </w:rPr>
      <w:fldChar w:fldCharType="begin"/>
    </w:r>
    <w:r w:rsidR="008511E0" w:rsidRPr="001217B7">
      <w:rPr>
        <w:sz w:val="24"/>
        <w:szCs w:val="24"/>
      </w:rPr>
      <w:instrText xml:space="preserve"> PAGE   \* MERGEFORMAT </w:instrText>
    </w:r>
    <w:r w:rsidRPr="001217B7">
      <w:rPr>
        <w:sz w:val="24"/>
        <w:szCs w:val="24"/>
      </w:rPr>
      <w:fldChar w:fldCharType="separate"/>
    </w:r>
    <w:r w:rsidR="00E40B86">
      <w:rPr>
        <w:noProof/>
        <w:sz w:val="24"/>
        <w:szCs w:val="24"/>
      </w:rPr>
      <w:t>2</w:t>
    </w:r>
    <w:r w:rsidRPr="001217B7">
      <w:rPr>
        <w:sz w:val="24"/>
        <w:szCs w:val="24"/>
      </w:rPr>
      <w:fldChar w:fldCharType="end"/>
    </w:r>
  </w:p>
  <w:p w:rsidR="008511E0" w:rsidRDefault="008511E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739" w:rsidRDefault="00C2273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56352"/>
    <w:multiLevelType w:val="hybridMultilevel"/>
    <w:tmpl w:val="8AAA1950"/>
    <w:lvl w:ilvl="0" w:tplc="C8B8D5F4">
      <w:start w:val="1"/>
      <w:numFmt w:val="decimal"/>
      <w:lvlText w:val="%1."/>
      <w:lvlJc w:val="left"/>
      <w:pPr>
        <w:tabs>
          <w:tab w:val="num" w:pos="1666"/>
        </w:tabs>
        <w:ind w:left="1666" w:hanging="9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  <w:rPr>
        <w:rFonts w:cs="Times New Roman"/>
      </w:rPr>
    </w:lvl>
  </w:abstractNum>
  <w:abstractNum w:abstractNumId="1">
    <w:nsid w:val="109546E0"/>
    <w:multiLevelType w:val="hybridMultilevel"/>
    <w:tmpl w:val="1810A490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A316CBB"/>
    <w:multiLevelType w:val="multilevel"/>
    <w:tmpl w:val="BE78B5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16" w:hanging="1800"/>
      </w:pPr>
      <w:rPr>
        <w:rFonts w:hint="default"/>
      </w:rPr>
    </w:lvl>
  </w:abstractNum>
  <w:abstractNum w:abstractNumId="3">
    <w:nsid w:val="1D050486"/>
    <w:multiLevelType w:val="multilevel"/>
    <w:tmpl w:val="86F4DD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2810269B"/>
    <w:multiLevelType w:val="hybridMultilevel"/>
    <w:tmpl w:val="77465B40"/>
    <w:lvl w:ilvl="0" w:tplc="04260001">
      <w:start w:val="1"/>
      <w:numFmt w:val="bullet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5">
    <w:nsid w:val="28C53829"/>
    <w:multiLevelType w:val="hybridMultilevel"/>
    <w:tmpl w:val="9E1E8FD2"/>
    <w:lvl w:ilvl="0" w:tplc="042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42987EDF"/>
    <w:multiLevelType w:val="hybridMultilevel"/>
    <w:tmpl w:val="211A552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3D57979"/>
    <w:multiLevelType w:val="hybridMultilevel"/>
    <w:tmpl w:val="DDB28838"/>
    <w:lvl w:ilvl="0" w:tplc="04260001">
      <w:start w:val="1"/>
      <w:numFmt w:val="bullet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8">
    <w:nsid w:val="47512841"/>
    <w:multiLevelType w:val="multilevel"/>
    <w:tmpl w:val="11FA17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642363CE"/>
    <w:multiLevelType w:val="hybridMultilevel"/>
    <w:tmpl w:val="320AFCFA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9"/>
  </w:num>
  <w:num w:numId="5">
    <w:abstractNumId w:val="4"/>
  </w:num>
  <w:num w:numId="6">
    <w:abstractNumId w:val="0"/>
  </w:num>
  <w:num w:numId="7">
    <w:abstractNumId w:val="7"/>
  </w:num>
  <w:num w:numId="8">
    <w:abstractNumId w:val="5"/>
  </w:num>
  <w:num w:numId="9">
    <w:abstractNumId w:val="8"/>
  </w:num>
  <w:num w:numId="10">
    <w:abstractNumId w:val="3"/>
  </w:num>
  <w:num w:numId="11">
    <w:abstractNumId w:val="2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25C38"/>
    <w:rsid w:val="00006757"/>
    <w:rsid w:val="00007065"/>
    <w:rsid w:val="000154ED"/>
    <w:rsid w:val="0001704C"/>
    <w:rsid w:val="000215CD"/>
    <w:rsid w:val="0003293E"/>
    <w:rsid w:val="00036054"/>
    <w:rsid w:val="000364DB"/>
    <w:rsid w:val="00037EF3"/>
    <w:rsid w:val="00037FC1"/>
    <w:rsid w:val="00045E13"/>
    <w:rsid w:val="0004723A"/>
    <w:rsid w:val="000510D9"/>
    <w:rsid w:val="00053CE7"/>
    <w:rsid w:val="000548D2"/>
    <w:rsid w:val="00057FE2"/>
    <w:rsid w:val="00067B20"/>
    <w:rsid w:val="00073F74"/>
    <w:rsid w:val="0007742B"/>
    <w:rsid w:val="00077ECC"/>
    <w:rsid w:val="00081BBF"/>
    <w:rsid w:val="00096166"/>
    <w:rsid w:val="000A0161"/>
    <w:rsid w:val="000A1DF9"/>
    <w:rsid w:val="000A25E1"/>
    <w:rsid w:val="000A296D"/>
    <w:rsid w:val="000A52E4"/>
    <w:rsid w:val="000A5AD6"/>
    <w:rsid w:val="000A78D8"/>
    <w:rsid w:val="000B057F"/>
    <w:rsid w:val="000E08E9"/>
    <w:rsid w:val="000E4515"/>
    <w:rsid w:val="000F4F4C"/>
    <w:rsid w:val="000F6BF6"/>
    <w:rsid w:val="00107A1C"/>
    <w:rsid w:val="00107D10"/>
    <w:rsid w:val="001217B7"/>
    <w:rsid w:val="00130E6A"/>
    <w:rsid w:val="00133950"/>
    <w:rsid w:val="00135F04"/>
    <w:rsid w:val="0014242D"/>
    <w:rsid w:val="001470C7"/>
    <w:rsid w:val="001521F4"/>
    <w:rsid w:val="001550E2"/>
    <w:rsid w:val="00157178"/>
    <w:rsid w:val="00161A36"/>
    <w:rsid w:val="00172EA3"/>
    <w:rsid w:val="001745BD"/>
    <w:rsid w:val="00175282"/>
    <w:rsid w:val="001778B0"/>
    <w:rsid w:val="001801CE"/>
    <w:rsid w:val="00184CA6"/>
    <w:rsid w:val="00190389"/>
    <w:rsid w:val="00192A7C"/>
    <w:rsid w:val="00193F64"/>
    <w:rsid w:val="00195DEA"/>
    <w:rsid w:val="00196C06"/>
    <w:rsid w:val="001A1C15"/>
    <w:rsid w:val="001A238B"/>
    <w:rsid w:val="001A2D26"/>
    <w:rsid w:val="001A7C15"/>
    <w:rsid w:val="001B0B07"/>
    <w:rsid w:val="001B37BB"/>
    <w:rsid w:val="001B4FC9"/>
    <w:rsid w:val="001B539E"/>
    <w:rsid w:val="001B5834"/>
    <w:rsid w:val="001B638C"/>
    <w:rsid w:val="001C104B"/>
    <w:rsid w:val="001C715D"/>
    <w:rsid w:val="001E2C96"/>
    <w:rsid w:val="001E3FD3"/>
    <w:rsid w:val="001F0A1C"/>
    <w:rsid w:val="001F4262"/>
    <w:rsid w:val="001F4A77"/>
    <w:rsid w:val="001F573C"/>
    <w:rsid w:val="002041A0"/>
    <w:rsid w:val="00205EDA"/>
    <w:rsid w:val="00213E5A"/>
    <w:rsid w:val="0022017D"/>
    <w:rsid w:val="00225C38"/>
    <w:rsid w:val="002264AF"/>
    <w:rsid w:val="00233E58"/>
    <w:rsid w:val="00233EC5"/>
    <w:rsid w:val="002405AE"/>
    <w:rsid w:val="0024373B"/>
    <w:rsid w:val="0024689F"/>
    <w:rsid w:val="00247ECC"/>
    <w:rsid w:val="00251C9A"/>
    <w:rsid w:val="00254DF2"/>
    <w:rsid w:val="00254F99"/>
    <w:rsid w:val="00262C46"/>
    <w:rsid w:val="00262D88"/>
    <w:rsid w:val="002679EA"/>
    <w:rsid w:val="00275336"/>
    <w:rsid w:val="00280D28"/>
    <w:rsid w:val="00292417"/>
    <w:rsid w:val="002934DF"/>
    <w:rsid w:val="00295756"/>
    <w:rsid w:val="00297A1A"/>
    <w:rsid w:val="002A0873"/>
    <w:rsid w:val="002A2BED"/>
    <w:rsid w:val="002A4D7D"/>
    <w:rsid w:val="002A7DDD"/>
    <w:rsid w:val="002B1759"/>
    <w:rsid w:val="002B7D22"/>
    <w:rsid w:val="002C2805"/>
    <w:rsid w:val="002D0B53"/>
    <w:rsid w:val="002D1DA7"/>
    <w:rsid w:val="002D3A0C"/>
    <w:rsid w:val="002D4625"/>
    <w:rsid w:val="002E1419"/>
    <w:rsid w:val="002E18D1"/>
    <w:rsid w:val="002E1D4B"/>
    <w:rsid w:val="002E1EE2"/>
    <w:rsid w:val="002F2C9E"/>
    <w:rsid w:val="002F3496"/>
    <w:rsid w:val="002F7FBE"/>
    <w:rsid w:val="0030021F"/>
    <w:rsid w:val="003012CD"/>
    <w:rsid w:val="003059E5"/>
    <w:rsid w:val="00310591"/>
    <w:rsid w:val="0031326E"/>
    <w:rsid w:val="003223F1"/>
    <w:rsid w:val="003255F3"/>
    <w:rsid w:val="00330156"/>
    <w:rsid w:val="00332371"/>
    <w:rsid w:val="003326DF"/>
    <w:rsid w:val="00354511"/>
    <w:rsid w:val="00355328"/>
    <w:rsid w:val="00357C8D"/>
    <w:rsid w:val="00357CC9"/>
    <w:rsid w:val="00361295"/>
    <w:rsid w:val="003758FF"/>
    <w:rsid w:val="00375D24"/>
    <w:rsid w:val="00376BB1"/>
    <w:rsid w:val="00383E32"/>
    <w:rsid w:val="00385CAC"/>
    <w:rsid w:val="00397E6F"/>
    <w:rsid w:val="003A23BC"/>
    <w:rsid w:val="003B2E37"/>
    <w:rsid w:val="003C16C3"/>
    <w:rsid w:val="003C2139"/>
    <w:rsid w:val="003C4879"/>
    <w:rsid w:val="003D277D"/>
    <w:rsid w:val="003E3AE6"/>
    <w:rsid w:val="003E56CB"/>
    <w:rsid w:val="003E5E02"/>
    <w:rsid w:val="003F3636"/>
    <w:rsid w:val="003F51E1"/>
    <w:rsid w:val="003F738C"/>
    <w:rsid w:val="00400AB0"/>
    <w:rsid w:val="00401BC5"/>
    <w:rsid w:val="00412A15"/>
    <w:rsid w:val="00416A91"/>
    <w:rsid w:val="00417C7E"/>
    <w:rsid w:val="004324B9"/>
    <w:rsid w:val="00437AEB"/>
    <w:rsid w:val="00440C97"/>
    <w:rsid w:val="0044667F"/>
    <w:rsid w:val="00450489"/>
    <w:rsid w:val="004513D3"/>
    <w:rsid w:val="0045160F"/>
    <w:rsid w:val="004635DE"/>
    <w:rsid w:val="00463D42"/>
    <w:rsid w:val="004654CB"/>
    <w:rsid w:val="00466CD9"/>
    <w:rsid w:val="004674CA"/>
    <w:rsid w:val="00467B9F"/>
    <w:rsid w:val="00472E07"/>
    <w:rsid w:val="00480A2B"/>
    <w:rsid w:val="00483413"/>
    <w:rsid w:val="00483AB4"/>
    <w:rsid w:val="00486E95"/>
    <w:rsid w:val="00490F00"/>
    <w:rsid w:val="0049108D"/>
    <w:rsid w:val="00497C75"/>
    <w:rsid w:val="004A02DA"/>
    <w:rsid w:val="004A54C8"/>
    <w:rsid w:val="004B0021"/>
    <w:rsid w:val="004B1864"/>
    <w:rsid w:val="004B57A0"/>
    <w:rsid w:val="004B6C84"/>
    <w:rsid w:val="004C700E"/>
    <w:rsid w:val="004D054B"/>
    <w:rsid w:val="004D1155"/>
    <w:rsid w:val="004D22B0"/>
    <w:rsid w:val="004D3821"/>
    <w:rsid w:val="004E07E6"/>
    <w:rsid w:val="004E14F6"/>
    <w:rsid w:val="004F6198"/>
    <w:rsid w:val="0050030B"/>
    <w:rsid w:val="00503937"/>
    <w:rsid w:val="00507237"/>
    <w:rsid w:val="00512C43"/>
    <w:rsid w:val="005164C9"/>
    <w:rsid w:val="00525752"/>
    <w:rsid w:val="0053151A"/>
    <w:rsid w:val="005318B8"/>
    <w:rsid w:val="00531FE5"/>
    <w:rsid w:val="00533FEB"/>
    <w:rsid w:val="00540AA4"/>
    <w:rsid w:val="0054526F"/>
    <w:rsid w:val="00546D14"/>
    <w:rsid w:val="00546E41"/>
    <w:rsid w:val="00557315"/>
    <w:rsid w:val="00557B4F"/>
    <w:rsid w:val="005616D3"/>
    <w:rsid w:val="00564545"/>
    <w:rsid w:val="00565B35"/>
    <w:rsid w:val="00567DCF"/>
    <w:rsid w:val="00576E3A"/>
    <w:rsid w:val="00581274"/>
    <w:rsid w:val="005820CD"/>
    <w:rsid w:val="00590E2C"/>
    <w:rsid w:val="005A0E8D"/>
    <w:rsid w:val="005A2CF9"/>
    <w:rsid w:val="005B0EAE"/>
    <w:rsid w:val="005B2041"/>
    <w:rsid w:val="005B76E4"/>
    <w:rsid w:val="005C2A9E"/>
    <w:rsid w:val="005C6FE5"/>
    <w:rsid w:val="005E2749"/>
    <w:rsid w:val="005E3EB3"/>
    <w:rsid w:val="005E7E37"/>
    <w:rsid w:val="005F3F39"/>
    <w:rsid w:val="005F5EDB"/>
    <w:rsid w:val="00602188"/>
    <w:rsid w:val="00602493"/>
    <w:rsid w:val="006150CA"/>
    <w:rsid w:val="00615F84"/>
    <w:rsid w:val="00637A51"/>
    <w:rsid w:val="0064197E"/>
    <w:rsid w:val="0064254E"/>
    <w:rsid w:val="00645AED"/>
    <w:rsid w:val="00646DE2"/>
    <w:rsid w:val="00657C4E"/>
    <w:rsid w:val="006713B7"/>
    <w:rsid w:val="006752A8"/>
    <w:rsid w:val="00685887"/>
    <w:rsid w:val="0069203C"/>
    <w:rsid w:val="00695313"/>
    <w:rsid w:val="0069539A"/>
    <w:rsid w:val="006959BF"/>
    <w:rsid w:val="00696756"/>
    <w:rsid w:val="006A0A96"/>
    <w:rsid w:val="006A2D34"/>
    <w:rsid w:val="006C62A4"/>
    <w:rsid w:val="006D493D"/>
    <w:rsid w:val="006E3734"/>
    <w:rsid w:val="006E448D"/>
    <w:rsid w:val="00703077"/>
    <w:rsid w:val="0070687A"/>
    <w:rsid w:val="00707E51"/>
    <w:rsid w:val="00710037"/>
    <w:rsid w:val="007128F2"/>
    <w:rsid w:val="0071295E"/>
    <w:rsid w:val="007134F6"/>
    <w:rsid w:val="00721DB6"/>
    <w:rsid w:val="00726FFB"/>
    <w:rsid w:val="00734028"/>
    <w:rsid w:val="00737AF8"/>
    <w:rsid w:val="00740106"/>
    <w:rsid w:val="007420F5"/>
    <w:rsid w:val="00742619"/>
    <w:rsid w:val="00750162"/>
    <w:rsid w:val="00750BEE"/>
    <w:rsid w:val="00752D52"/>
    <w:rsid w:val="0075303F"/>
    <w:rsid w:val="00756142"/>
    <w:rsid w:val="007607F2"/>
    <w:rsid w:val="00761B8E"/>
    <w:rsid w:val="00762D50"/>
    <w:rsid w:val="0076304F"/>
    <w:rsid w:val="007653F4"/>
    <w:rsid w:val="0076573E"/>
    <w:rsid w:val="00770F00"/>
    <w:rsid w:val="00774785"/>
    <w:rsid w:val="0078023C"/>
    <w:rsid w:val="00782879"/>
    <w:rsid w:val="007916AB"/>
    <w:rsid w:val="00793609"/>
    <w:rsid w:val="007952C3"/>
    <w:rsid w:val="00796258"/>
    <w:rsid w:val="00797D46"/>
    <w:rsid w:val="007B0F51"/>
    <w:rsid w:val="007D1539"/>
    <w:rsid w:val="007D17F1"/>
    <w:rsid w:val="007D307D"/>
    <w:rsid w:val="007D6FF6"/>
    <w:rsid w:val="007E176D"/>
    <w:rsid w:val="007E7EE4"/>
    <w:rsid w:val="007F42F2"/>
    <w:rsid w:val="007F566F"/>
    <w:rsid w:val="007F7C5D"/>
    <w:rsid w:val="00803376"/>
    <w:rsid w:val="00804C33"/>
    <w:rsid w:val="00807C4F"/>
    <w:rsid w:val="0081185B"/>
    <w:rsid w:val="008139DC"/>
    <w:rsid w:val="0082472B"/>
    <w:rsid w:val="00824BD9"/>
    <w:rsid w:val="00824FE4"/>
    <w:rsid w:val="00833094"/>
    <w:rsid w:val="00837866"/>
    <w:rsid w:val="00850AA0"/>
    <w:rsid w:val="008511E0"/>
    <w:rsid w:val="00851B50"/>
    <w:rsid w:val="008626F3"/>
    <w:rsid w:val="008630C3"/>
    <w:rsid w:val="008633E2"/>
    <w:rsid w:val="008661A4"/>
    <w:rsid w:val="0086630D"/>
    <w:rsid w:val="0087003D"/>
    <w:rsid w:val="008704B6"/>
    <w:rsid w:val="00871614"/>
    <w:rsid w:val="00882C5B"/>
    <w:rsid w:val="0088468F"/>
    <w:rsid w:val="00891945"/>
    <w:rsid w:val="008975CA"/>
    <w:rsid w:val="008A0226"/>
    <w:rsid w:val="008A6719"/>
    <w:rsid w:val="008C06D2"/>
    <w:rsid w:val="008C4209"/>
    <w:rsid w:val="008D04E6"/>
    <w:rsid w:val="008D3184"/>
    <w:rsid w:val="008D452B"/>
    <w:rsid w:val="008E06B9"/>
    <w:rsid w:val="008E2A32"/>
    <w:rsid w:val="008E70AF"/>
    <w:rsid w:val="008F068D"/>
    <w:rsid w:val="008F0A0E"/>
    <w:rsid w:val="008F44D5"/>
    <w:rsid w:val="008F5F73"/>
    <w:rsid w:val="009135DA"/>
    <w:rsid w:val="009217F1"/>
    <w:rsid w:val="009247C1"/>
    <w:rsid w:val="00932BAD"/>
    <w:rsid w:val="00936967"/>
    <w:rsid w:val="00942986"/>
    <w:rsid w:val="0095138B"/>
    <w:rsid w:val="009521EB"/>
    <w:rsid w:val="00955BD7"/>
    <w:rsid w:val="009619B1"/>
    <w:rsid w:val="009663D2"/>
    <w:rsid w:val="00970146"/>
    <w:rsid w:val="00971192"/>
    <w:rsid w:val="009756F3"/>
    <w:rsid w:val="009805F1"/>
    <w:rsid w:val="0098442F"/>
    <w:rsid w:val="00984B78"/>
    <w:rsid w:val="009956C0"/>
    <w:rsid w:val="009A760A"/>
    <w:rsid w:val="009A7F4C"/>
    <w:rsid w:val="009B1FF6"/>
    <w:rsid w:val="009B6CA1"/>
    <w:rsid w:val="009B72D6"/>
    <w:rsid w:val="009D3979"/>
    <w:rsid w:val="009F0A63"/>
    <w:rsid w:val="009F0F8E"/>
    <w:rsid w:val="009F32AA"/>
    <w:rsid w:val="009F6002"/>
    <w:rsid w:val="00A0405D"/>
    <w:rsid w:val="00A07624"/>
    <w:rsid w:val="00A15971"/>
    <w:rsid w:val="00A175AF"/>
    <w:rsid w:val="00A208E7"/>
    <w:rsid w:val="00A2265C"/>
    <w:rsid w:val="00A30302"/>
    <w:rsid w:val="00A3364F"/>
    <w:rsid w:val="00A33D4F"/>
    <w:rsid w:val="00A3554C"/>
    <w:rsid w:val="00A42AD5"/>
    <w:rsid w:val="00A51E1A"/>
    <w:rsid w:val="00A53615"/>
    <w:rsid w:val="00A57206"/>
    <w:rsid w:val="00A61132"/>
    <w:rsid w:val="00A625E2"/>
    <w:rsid w:val="00A63A65"/>
    <w:rsid w:val="00A651EF"/>
    <w:rsid w:val="00A74C19"/>
    <w:rsid w:val="00A804E8"/>
    <w:rsid w:val="00A841F1"/>
    <w:rsid w:val="00A85E67"/>
    <w:rsid w:val="00A901D4"/>
    <w:rsid w:val="00A905D9"/>
    <w:rsid w:val="00A90BBF"/>
    <w:rsid w:val="00A92BFD"/>
    <w:rsid w:val="00A97924"/>
    <w:rsid w:val="00AA27FE"/>
    <w:rsid w:val="00AB1406"/>
    <w:rsid w:val="00AB1DE3"/>
    <w:rsid w:val="00AC4B93"/>
    <w:rsid w:val="00AE1619"/>
    <w:rsid w:val="00AE45E8"/>
    <w:rsid w:val="00AE7ACA"/>
    <w:rsid w:val="00B03E70"/>
    <w:rsid w:val="00B10B08"/>
    <w:rsid w:val="00B13F98"/>
    <w:rsid w:val="00B249F6"/>
    <w:rsid w:val="00B24BE4"/>
    <w:rsid w:val="00B42A05"/>
    <w:rsid w:val="00B432D3"/>
    <w:rsid w:val="00B7212D"/>
    <w:rsid w:val="00B76A99"/>
    <w:rsid w:val="00B83146"/>
    <w:rsid w:val="00B84EB6"/>
    <w:rsid w:val="00BA3E93"/>
    <w:rsid w:val="00BB1FA3"/>
    <w:rsid w:val="00BB26F4"/>
    <w:rsid w:val="00BC45DC"/>
    <w:rsid w:val="00BC6685"/>
    <w:rsid w:val="00BD04FC"/>
    <w:rsid w:val="00BD172D"/>
    <w:rsid w:val="00BD497E"/>
    <w:rsid w:val="00BD6DA5"/>
    <w:rsid w:val="00BE3C0C"/>
    <w:rsid w:val="00BF2CE2"/>
    <w:rsid w:val="00BF4B6E"/>
    <w:rsid w:val="00C04232"/>
    <w:rsid w:val="00C055FE"/>
    <w:rsid w:val="00C07FD4"/>
    <w:rsid w:val="00C11E0E"/>
    <w:rsid w:val="00C14E8B"/>
    <w:rsid w:val="00C162E8"/>
    <w:rsid w:val="00C168A4"/>
    <w:rsid w:val="00C20528"/>
    <w:rsid w:val="00C21533"/>
    <w:rsid w:val="00C22700"/>
    <w:rsid w:val="00C22739"/>
    <w:rsid w:val="00C23B55"/>
    <w:rsid w:val="00C3389B"/>
    <w:rsid w:val="00C37BE2"/>
    <w:rsid w:val="00C4080A"/>
    <w:rsid w:val="00C40F63"/>
    <w:rsid w:val="00C43821"/>
    <w:rsid w:val="00C444CB"/>
    <w:rsid w:val="00C44D0F"/>
    <w:rsid w:val="00C5078A"/>
    <w:rsid w:val="00C508E8"/>
    <w:rsid w:val="00C55DFE"/>
    <w:rsid w:val="00C6064B"/>
    <w:rsid w:val="00C64D0D"/>
    <w:rsid w:val="00C67577"/>
    <w:rsid w:val="00C70E0D"/>
    <w:rsid w:val="00C739CF"/>
    <w:rsid w:val="00C81C1F"/>
    <w:rsid w:val="00C8358C"/>
    <w:rsid w:val="00C863C5"/>
    <w:rsid w:val="00C865BC"/>
    <w:rsid w:val="00C8683F"/>
    <w:rsid w:val="00C87555"/>
    <w:rsid w:val="00C92AAE"/>
    <w:rsid w:val="00CA26AA"/>
    <w:rsid w:val="00CA532C"/>
    <w:rsid w:val="00CB7CF1"/>
    <w:rsid w:val="00CC214F"/>
    <w:rsid w:val="00CC2FC6"/>
    <w:rsid w:val="00CC4F41"/>
    <w:rsid w:val="00CC5CF5"/>
    <w:rsid w:val="00CC7037"/>
    <w:rsid w:val="00CC7865"/>
    <w:rsid w:val="00CC7C79"/>
    <w:rsid w:val="00CC7E4C"/>
    <w:rsid w:val="00CD0F3F"/>
    <w:rsid w:val="00CD6CAC"/>
    <w:rsid w:val="00CD6F56"/>
    <w:rsid w:val="00CF0610"/>
    <w:rsid w:val="00CF37BB"/>
    <w:rsid w:val="00CF3AE5"/>
    <w:rsid w:val="00CF6FA5"/>
    <w:rsid w:val="00D14865"/>
    <w:rsid w:val="00D14C61"/>
    <w:rsid w:val="00D218FC"/>
    <w:rsid w:val="00D32164"/>
    <w:rsid w:val="00D34DFF"/>
    <w:rsid w:val="00D45964"/>
    <w:rsid w:val="00D534D6"/>
    <w:rsid w:val="00D7098E"/>
    <w:rsid w:val="00D7117A"/>
    <w:rsid w:val="00D80401"/>
    <w:rsid w:val="00D84955"/>
    <w:rsid w:val="00D85C95"/>
    <w:rsid w:val="00D861FE"/>
    <w:rsid w:val="00D86F50"/>
    <w:rsid w:val="00D8795C"/>
    <w:rsid w:val="00D87B6F"/>
    <w:rsid w:val="00D900AD"/>
    <w:rsid w:val="00D923B3"/>
    <w:rsid w:val="00D92AC3"/>
    <w:rsid w:val="00D94943"/>
    <w:rsid w:val="00DA39C5"/>
    <w:rsid w:val="00DA4E60"/>
    <w:rsid w:val="00DA5BA6"/>
    <w:rsid w:val="00DB1AF5"/>
    <w:rsid w:val="00DC0E60"/>
    <w:rsid w:val="00DC25FA"/>
    <w:rsid w:val="00DC48FB"/>
    <w:rsid w:val="00DC6148"/>
    <w:rsid w:val="00DC6503"/>
    <w:rsid w:val="00DD0FE5"/>
    <w:rsid w:val="00DD2576"/>
    <w:rsid w:val="00DE2F8A"/>
    <w:rsid w:val="00DE41AD"/>
    <w:rsid w:val="00DE7A15"/>
    <w:rsid w:val="00DF0A64"/>
    <w:rsid w:val="00DF4EF8"/>
    <w:rsid w:val="00E067C8"/>
    <w:rsid w:val="00E108D7"/>
    <w:rsid w:val="00E11567"/>
    <w:rsid w:val="00E14D5F"/>
    <w:rsid w:val="00E21928"/>
    <w:rsid w:val="00E34001"/>
    <w:rsid w:val="00E40B86"/>
    <w:rsid w:val="00E43B84"/>
    <w:rsid w:val="00E50EB9"/>
    <w:rsid w:val="00E53B24"/>
    <w:rsid w:val="00E55E22"/>
    <w:rsid w:val="00E570C0"/>
    <w:rsid w:val="00E605DF"/>
    <w:rsid w:val="00E60DBE"/>
    <w:rsid w:val="00E65B6F"/>
    <w:rsid w:val="00E81F86"/>
    <w:rsid w:val="00E84894"/>
    <w:rsid w:val="00E917AA"/>
    <w:rsid w:val="00E92945"/>
    <w:rsid w:val="00E93211"/>
    <w:rsid w:val="00EA1CC9"/>
    <w:rsid w:val="00EA3AAE"/>
    <w:rsid w:val="00EA3EB0"/>
    <w:rsid w:val="00EA54EE"/>
    <w:rsid w:val="00EA576B"/>
    <w:rsid w:val="00EA79A9"/>
    <w:rsid w:val="00EB1C27"/>
    <w:rsid w:val="00EB4ECD"/>
    <w:rsid w:val="00EC29EB"/>
    <w:rsid w:val="00EC3245"/>
    <w:rsid w:val="00EC7C2E"/>
    <w:rsid w:val="00ED09C6"/>
    <w:rsid w:val="00ED4D44"/>
    <w:rsid w:val="00EE3090"/>
    <w:rsid w:val="00EF08DD"/>
    <w:rsid w:val="00EF2568"/>
    <w:rsid w:val="00EF3F5B"/>
    <w:rsid w:val="00F03B44"/>
    <w:rsid w:val="00F1391F"/>
    <w:rsid w:val="00F1490C"/>
    <w:rsid w:val="00F16A7A"/>
    <w:rsid w:val="00F20761"/>
    <w:rsid w:val="00F256F5"/>
    <w:rsid w:val="00F35DC2"/>
    <w:rsid w:val="00F368A4"/>
    <w:rsid w:val="00F37015"/>
    <w:rsid w:val="00F45B90"/>
    <w:rsid w:val="00F46CFB"/>
    <w:rsid w:val="00F50E62"/>
    <w:rsid w:val="00F555A5"/>
    <w:rsid w:val="00F568A0"/>
    <w:rsid w:val="00F57CEB"/>
    <w:rsid w:val="00F6229A"/>
    <w:rsid w:val="00F704A6"/>
    <w:rsid w:val="00F718C3"/>
    <w:rsid w:val="00F71D6E"/>
    <w:rsid w:val="00F74625"/>
    <w:rsid w:val="00F767BE"/>
    <w:rsid w:val="00F76F1A"/>
    <w:rsid w:val="00F770E5"/>
    <w:rsid w:val="00F80249"/>
    <w:rsid w:val="00F90C24"/>
    <w:rsid w:val="00F9583B"/>
    <w:rsid w:val="00FA5302"/>
    <w:rsid w:val="00FB0526"/>
    <w:rsid w:val="00FB7C61"/>
    <w:rsid w:val="00FC12C6"/>
    <w:rsid w:val="00FC1EE3"/>
    <w:rsid w:val="00FC54CC"/>
    <w:rsid w:val="00FC7BC0"/>
    <w:rsid w:val="00FD388A"/>
    <w:rsid w:val="00FD59CC"/>
    <w:rsid w:val="00FE4697"/>
    <w:rsid w:val="00FF3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schemas-tilde-lv/tildestengine" w:name="veidnes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Plain Text" w:uiPriority="99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39CF"/>
    <w:pPr>
      <w:widowControl w:val="0"/>
    </w:pPr>
    <w:rPr>
      <w:sz w:val="28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24373B"/>
    <w:pPr>
      <w:keepNext/>
      <w:spacing w:before="240" w:after="60"/>
      <w:outlineLvl w:val="0"/>
    </w:pPr>
    <w:rPr>
      <w:rFonts w:ascii="Cambria" w:hAnsi="Cambria"/>
      <w:b/>
      <w:kern w:val="32"/>
      <w:sz w:val="32"/>
    </w:rPr>
  </w:style>
  <w:style w:type="paragraph" w:styleId="Heading3">
    <w:name w:val="heading 3"/>
    <w:basedOn w:val="Normal"/>
    <w:next w:val="Normal"/>
    <w:link w:val="Heading3Char"/>
    <w:qFormat/>
    <w:rsid w:val="00081BB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24373B"/>
    <w:rPr>
      <w:rFonts w:ascii="Cambria" w:hAnsi="Cambria" w:cs="Times New Roman"/>
      <w:b/>
      <w:kern w:val="32"/>
      <w:sz w:val="32"/>
      <w:lang w:val="en-GB" w:eastAsia="en-US"/>
    </w:rPr>
  </w:style>
  <w:style w:type="character" w:customStyle="1" w:styleId="Heading3Char">
    <w:name w:val="Heading 3 Char"/>
    <w:link w:val="Heading3"/>
    <w:semiHidden/>
    <w:locked/>
    <w:rsid w:val="002E1EE2"/>
    <w:rPr>
      <w:rFonts w:ascii="Cambria" w:hAnsi="Cambria" w:cs="Times New Roman"/>
      <w:b/>
      <w:bCs/>
      <w:sz w:val="26"/>
      <w:szCs w:val="26"/>
      <w:lang w:val="en-GB" w:eastAsia="en-US"/>
    </w:rPr>
  </w:style>
  <w:style w:type="paragraph" w:styleId="BalloonText">
    <w:name w:val="Balloon Text"/>
    <w:basedOn w:val="Normal"/>
    <w:link w:val="BalloonTextChar"/>
    <w:semiHidden/>
    <w:rsid w:val="002405AE"/>
    <w:pPr>
      <w:widowControl/>
    </w:pPr>
    <w:rPr>
      <w:sz w:val="2"/>
    </w:rPr>
  </w:style>
  <w:style w:type="character" w:customStyle="1" w:styleId="BalloonTextChar">
    <w:name w:val="Balloon Text Char"/>
    <w:link w:val="BalloonText"/>
    <w:semiHidden/>
    <w:locked/>
    <w:rsid w:val="002E1EE2"/>
    <w:rPr>
      <w:rFonts w:cs="Times New Roman"/>
      <w:sz w:val="2"/>
      <w:lang w:val="en-GB" w:eastAsia="en-US"/>
    </w:rPr>
  </w:style>
  <w:style w:type="paragraph" w:styleId="BodyText">
    <w:name w:val="Body Text"/>
    <w:basedOn w:val="Normal"/>
    <w:link w:val="BodyTextChar"/>
    <w:rsid w:val="00C739CF"/>
    <w:pPr>
      <w:jc w:val="both"/>
    </w:pPr>
    <w:rPr>
      <w:sz w:val="20"/>
    </w:rPr>
  </w:style>
  <w:style w:type="character" w:customStyle="1" w:styleId="BodyTextChar">
    <w:name w:val="Body Text Char"/>
    <w:link w:val="BodyText"/>
    <w:semiHidden/>
    <w:locked/>
    <w:rsid w:val="002E1EE2"/>
    <w:rPr>
      <w:rFonts w:cs="Times New Roman"/>
      <w:sz w:val="20"/>
      <w:szCs w:val="20"/>
      <w:lang w:val="en-GB" w:eastAsia="en-US"/>
    </w:rPr>
  </w:style>
  <w:style w:type="paragraph" w:customStyle="1" w:styleId="Style">
    <w:name w:val="Style"/>
    <w:basedOn w:val="Normal"/>
    <w:rsid w:val="00C739CF"/>
    <w:pPr>
      <w:widowControl/>
      <w:spacing w:after="160" w:line="240" w:lineRule="exact"/>
    </w:pPr>
    <w:rPr>
      <w:rFonts w:ascii="Tahoma" w:hAnsi="Tahoma"/>
      <w:sz w:val="20"/>
      <w:lang w:val="en-US"/>
    </w:rPr>
  </w:style>
  <w:style w:type="paragraph" w:customStyle="1" w:styleId="RakstzCharCharRakstzCharCharRakstzCharCharRakstzCharChar1RakstzCharCharRakstzCharCharRakstzCharCharRakstzCharChar">
    <w:name w:val="Rakstz. Char Char Rakstz. Char Char Rakstz. Char Char Rakstz. Char Char1 Rakstz. Char Char Rakstz. Char Char Rakstz. Char Char Rakstz. Char Char"/>
    <w:basedOn w:val="Normal"/>
    <w:rsid w:val="00C739CF"/>
    <w:pPr>
      <w:widowControl/>
      <w:spacing w:after="160" w:line="240" w:lineRule="exact"/>
    </w:pPr>
    <w:rPr>
      <w:rFonts w:ascii="Tahoma" w:hAnsi="Tahoma"/>
      <w:sz w:val="20"/>
      <w:lang w:val="en-US"/>
    </w:rPr>
  </w:style>
  <w:style w:type="paragraph" w:styleId="BodyTextIndent3">
    <w:name w:val="Body Text Indent 3"/>
    <w:basedOn w:val="Normal"/>
    <w:link w:val="BodyTextIndent3Char"/>
    <w:rsid w:val="001A1C1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semiHidden/>
    <w:locked/>
    <w:rsid w:val="002E1EE2"/>
    <w:rPr>
      <w:rFonts w:cs="Times New Roman"/>
      <w:sz w:val="16"/>
      <w:szCs w:val="16"/>
      <w:lang w:val="en-GB" w:eastAsia="en-US"/>
    </w:rPr>
  </w:style>
  <w:style w:type="character" w:styleId="Hyperlink">
    <w:name w:val="Hyperlink"/>
    <w:rsid w:val="0070687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70687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locked/>
    <w:rsid w:val="0070687A"/>
    <w:rPr>
      <w:rFonts w:cs="Times New Roman"/>
      <w:sz w:val="28"/>
      <w:lang w:val="en-GB" w:eastAsia="en-US"/>
    </w:rPr>
  </w:style>
  <w:style w:type="paragraph" w:styleId="Footer">
    <w:name w:val="footer"/>
    <w:basedOn w:val="Normal"/>
    <w:link w:val="FooterChar"/>
    <w:rsid w:val="0070687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locked/>
    <w:rsid w:val="0070687A"/>
    <w:rPr>
      <w:rFonts w:cs="Times New Roman"/>
      <w:sz w:val="28"/>
      <w:lang w:val="en-GB" w:eastAsia="en-US"/>
    </w:rPr>
  </w:style>
  <w:style w:type="paragraph" w:styleId="BodyTextIndent">
    <w:name w:val="Body Text Indent"/>
    <w:basedOn w:val="Normal"/>
    <w:link w:val="BodyTextIndentChar"/>
    <w:rsid w:val="007420F5"/>
    <w:pPr>
      <w:spacing w:after="120"/>
      <w:ind w:left="283"/>
    </w:pPr>
  </w:style>
  <w:style w:type="character" w:customStyle="1" w:styleId="BodyTextIndentChar">
    <w:name w:val="Body Text Indent Char"/>
    <w:link w:val="BodyTextIndent"/>
    <w:locked/>
    <w:rsid w:val="007420F5"/>
    <w:rPr>
      <w:rFonts w:cs="Times New Roman"/>
      <w:sz w:val="28"/>
      <w:lang w:val="en-GB" w:eastAsia="en-US"/>
    </w:rPr>
  </w:style>
  <w:style w:type="paragraph" w:styleId="Revision">
    <w:name w:val="Revision"/>
    <w:hidden/>
    <w:semiHidden/>
    <w:rsid w:val="00EA3EB0"/>
    <w:rPr>
      <w:sz w:val="28"/>
      <w:lang w:val="en-GB" w:eastAsia="en-US"/>
    </w:rPr>
  </w:style>
  <w:style w:type="paragraph" w:styleId="DocumentMap">
    <w:name w:val="Document Map"/>
    <w:basedOn w:val="Normal"/>
    <w:link w:val="DocumentMapChar"/>
    <w:rsid w:val="002A4D7D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locked/>
    <w:rsid w:val="002A4D7D"/>
    <w:rPr>
      <w:rFonts w:ascii="Tahoma" w:hAnsi="Tahoma" w:cs="Tahoma"/>
      <w:sz w:val="16"/>
      <w:szCs w:val="16"/>
      <w:lang w:val="en-GB" w:eastAsia="en-US"/>
    </w:rPr>
  </w:style>
  <w:style w:type="character" w:styleId="CommentReference">
    <w:name w:val="annotation reference"/>
    <w:semiHidden/>
    <w:rsid w:val="00401BC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401BC5"/>
    <w:rPr>
      <w:sz w:val="20"/>
    </w:rPr>
  </w:style>
  <w:style w:type="character" w:customStyle="1" w:styleId="CommentTextChar">
    <w:name w:val="Comment Text Char"/>
    <w:link w:val="CommentText"/>
    <w:locked/>
    <w:rsid w:val="00401BC5"/>
    <w:rPr>
      <w:rFonts w:cs="Times New Roman"/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401BC5"/>
    <w:rPr>
      <w:b/>
      <w:bCs/>
    </w:rPr>
  </w:style>
  <w:style w:type="character" w:customStyle="1" w:styleId="CommentSubjectChar">
    <w:name w:val="Comment Subject Char"/>
    <w:link w:val="CommentSubject"/>
    <w:semiHidden/>
    <w:locked/>
    <w:rsid w:val="00401BC5"/>
    <w:rPr>
      <w:rFonts w:cs="Times New Roman"/>
      <w:b/>
      <w:bCs/>
      <w:sz w:val="20"/>
      <w:szCs w:val="20"/>
      <w:lang w:val="en-GB" w:eastAsia="en-US"/>
    </w:rPr>
  </w:style>
  <w:style w:type="paragraph" w:customStyle="1" w:styleId="Default">
    <w:name w:val="Default"/>
    <w:rsid w:val="00BD04F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harChar2">
    <w:name w:val="Char Char2"/>
    <w:rsid w:val="00486E95"/>
    <w:rPr>
      <w:rFonts w:cs="Times New Roman"/>
    </w:rPr>
  </w:style>
  <w:style w:type="paragraph" w:customStyle="1" w:styleId="PPStils">
    <w:name w:val="PP Stils"/>
    <w:basedOn w:val="Normal"/>
    <w:rsid w:val="001F573C"/>
    <w:pPr>
      <w:widowControl/>
      <w:suppressAutoHyphens/>
      <w:spacing w:line="100" w:lineRule="atLeast"/>
    </w:pPr>
    <w:rPr>
      <w:b/>
      <w:sz w:val="24"/>
      <w:szCs w:val="28"/>
      <w:lang w:val="lv-LV" w:eastAsia="zh-CN"/>
    </w:rPr>
  </w:style>
  <w:style w:type="paragraph" w:styleId="PlainText">
    <w:name w:val="Plain Text"/>
    <w:basedOn w:val="Normal"/>
    <w:link w:val="PlainTextChar"/>
    <w:uiPriority w:val="99"/>
    <w:unhideWhenUsed/>
    <w:rsid w:val="00F50E62"/>
    <w:pPr>
      <w:widowControl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F50E62"/>
    <w:rPr>
      <w:rFonts w:ascii="Consolas" w:eastAsia="Calibri" w:hAnsi="Consolas"/>
      <w:sz w:val="21"/>
      <w:szCs w:val="21"/>
    </w:rPr>
  </w:style>
  <w:style w:type="paragraph" w:styleId="NormalWeb">
    <w:name w:val="Normal (Web)"/>
    <w:basedOn w:val="Normal"/>
    <w:uiPriority w:val="99"/>
    <w:unhideWhenUsed/>
    <w:rsid w:val="00D86F50"/>
    <w:pPr>
      <w:widowControl/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E40B86"/>
    <w:pPr>
      <w:widowControl/>
      <w:ind w:left="720"/>
    </w:pPr>
    <w:rPr>
      <w:sz w:val="24"/>
      <w:szCs w:val="24"/>
      <w:lang w:val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331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kaspars.jansons@varam.gov.l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VARAMProt_121212_Uznemejdarb_uzlabosanas_plans; Informatīvais ziņojums „Par uzņēmējdarbības vides uzlabošanas pasākumu plānā 2012.gadā uzdevuma izpildi un situācijas izpēti un rekomendācijām atļauju izsniegšanai elektroniskā formā”</vt:lpstr>
    </vt:vector>
  </TitlesOfParts>
  <Company>VARAM</Company>
  <LinksUpToDate>false</LinksUpToDate>
  <CharactersWithSpaces>980</CharactersWithSpaces>
  <SharedDoc>false</SharedDoc>
  <HLinks>
    <vt:vector size="6" baseType="variant">
      <vt:variant>
        <vt:i4>7602267</vt:i4>
      </vt:variant>
      <vt:variant>
        <vt:i4>6</vt:i4>
      </vt:variant>
      <vt:variant>
        <vt:i4>0</vt:i4>
      </vt:variant>
      <vt:variant>
        <vt:i4>5</vt:i4>
      </vt:variant>
      <vt:variant>
        <vt:lpwstr>mailto:inese.gaile@varam.gov.lv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VARAMProt_121212_Uznemejdarb_uzlabosanas_plans; Informatīvais ziņojums „Par uzņēmējdarbības vides uzlabošanas pasākumu plānā 2012.gadā uzdevuma izpildi un situācijas izpēti un rekomendācijām atļauju izsniegšanai elektroniskā formā”</dc:title>
  <dc:subject>Protokollēmums</dc:subject>
  <dc:creator>Inese Gaile</dc:creator>
  <dc:description>Inese Gaile, Tālr.67770305, inese.gaile@varam.gov.lv</dc:description>
  <cp:lastModifiedBy>larisat</cp:lastModifiedBy>
  <cp:revision>3</cp:revision>
  <cp:lastPrinted>2013-07-08T11:31:00Z</cp:lastPrinted>
  <dcterms:created xsi:type="dcterms:W3CDTF">2014-02-19T11:54:00Z</dcterms:created>
  <dcterms:modified xsi:type="dcterms:W3CDTF">2014-02-21T07:36:00Z</dcterms:modified>
</cp:coreProperties>
</file>