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Pr="00E10DDC" w:rsidRDefault="00096602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 w:rsidRPr="00E10DDC">
        <w:rPr>
          <w:i/>
        </w:rPr>
        <w:t>Projekts</w:t>
      </w:r>
    </w:p>
    <w:p w:rsidR="00096602" w:rsidRDefault="00096602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</w:pP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E06591" w:rsidP="005A00BF">
            <w:pPr>
              <w:jc w:val="center"/>
            </w:pPr>
            <w:r>
              <w:t>2013.gada</w:t>
            </w:r>
            <w:r w:rsidR="005A00BF">
              <w:t xml:space="preserve"> </w:t>
            </w:r>
            <w:r>
              <w:t xml:space="preserve"> </w:t>
            </w:r>
            <w:r w:rsidR="005A00BF">
              <w:t xml:space="preserve">                   </w:t>
            </w:r>
            <w:r>
              <w:t xml:space="preserve">  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C30D24" w:rsidRPr="006E2138" w:rsidRDefault="006E2138" w:rsidP="000B3C5B">
      <w:pPr>
        <w:pStyle w:val="BodyText"/>
        <w:jc w:val="center"/>
        <w:rPr>
          <w:b/>
          <w:szCs w:val="28"/>
        </w:rPr>
      </w:pPr>
      <w:r w:rsidRPr="006E2138">
        <w:rPr>
          <w:rStyle w:val="spelle"/>
          <w:b/>
        </w:rPr>
        <w:t xml:space="preserve">Par Ministru kabineta </w:t>
      </w:r>
      <w:r w:rsidRPr="00E10DDC">
        <w:rPr>
          <w:b/>
          <w:szCs w:val="28"/>
        </w:rPr>
        <w:t xml:space="preserve">2013.gada 8.augusta sēdes </w:t>
      </w:r>
      <w:proofErr w:type="spellStart"/>
      <w:r w:rsidRPr="00E10DDC">
        <w:rPr>
          <w:b/>
          <w:szCs w:val="28"/>
        </w:rPr>
        <w:t>protokollēmuma</w:t>
      </w:r>
      <w:proofErr w:type="spellEnd"/>
      <w:r w:rsidRPr="00E10DDC">
        <w:rPr>
          <w:b/>
          <w:szCs w:val="28"/>
        </w:rPr>
        <w:t xml:space="preserve"> (prot. Nr.43 10.§) „</w:t>
      </w:r>
      <w:r w:rsidR="00070F58" w:rsidRPr="006E2138">
        <w:rPr>
          <w:rStyle w:val="spelle"/>
          <w:b/>
        </w:rPr>
        <w:t>Informatīvais ziņojums „Par valsts pārvaldes iestāžu datortīklu infrastruktūras pielāgošanu darbam ar dokumentiem „dienesta vajadzībām” un datu centru valsts informācijas sistēmas darbam ar Eiropas Savienības dokumentiem darbināšanas vajadzībām”</w:t>
      </w:r>
      <w:r w:rsidR="00096602">
        <w:rPr>
          <w:rStyle w:val="spelle"/>
          <w:b/>
        </w:rPr>
        <w:t xml:space="preserve"> un rīkojuma projekts „Par projekta „Valsts informācijas sistēmas darbam ar Eiropas Savienības dokumentiem izveidošana” informācijas sistēmas darbības koncepcijas aprakstu”” 13.punktā dotā uzdevuma atzīšanu par aktualitāti zaudējušu </w:t>
      </w:r>
    </w:p>
    <w:p w:rsidR="00E06591" w:rsidRPr="00892242" w:rsidRDefault="00E06591" w:rsidP="000B3C5B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E06591" w:rsidRPr="00892242" w:rsidRDefault="00E06591" w:rsidP="000B3C5B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C30D24" w:rsidRDefault="00C30D24" w:rsidP="000B3C5B">
      <w:pPr>
        <w:jc w:val="both"/>
      </w:pPr>
    </w:p>
    <w:p w:rsidR="00897DDC" w:rsidRPr="00897DDC" w:rsidRDefault="00897DDC" w:rsidP="00E10DDC">
      <w:pPr>
        <w:pStyle w:val="BodyText"/>
        <w:ind w:firstLine="720"/>
        <w:rPr>
          <w:rStyle w:val="spelle"/>
        </w:rPr>
      </w:pPr>
      <w:r w:rsidRPr="00897DDC">
        <w:rPr>
          <w:rStyle w:val="spelle"/>
        </w:rPr>
        <w:t xml:space="preserve">Ņemot vērā vides aizsardzības un reģionālās attīstības ministra sniegto informāciju, atzīt </w:t>
      </w:r>
      <w:r w:rsidR="00096602">
        <w:rPr>
          <w:rStyle w:val="spelle"/>
        </w:rPr>
        <w:t xml:space="preserve">par aktualitāti zaudējušu </w:t>
      </w:r>
      <w:r>
        <w:rPr>
          <w:rStyle w:val="spelle"/>
        </w:rPr>
        <w:t xml:space="preserve">Ministru kabineta 2013.gada 8.augusta sēdes </w:t>
      </w:r>
      <w:proofErr w:type="spellStart"/>
      <w:r w:rsidRPr="00897DDC">
        <w:rPr>
          <w:rStyle w:val="spelle"/>
        </w:rPr>
        <w:t>protokollēmuma</w:t>
      </w:r>
      <w:proofErr w:type="spellEnd"/>
      <w:r w:rsidRPr="00897DDC">
        <w:rPr>
          <w:rStyle w:val="spelle"/>
        </w:rPr>
        <w:t xml:space="preserve"> (</w:t>
      </w:r>
      <w:r w:rsidR="00096602">
        <w:rPr>
          <w:rStyle w:val="spelle"/>
        </w:rPr>
        <w:t xml:space="preserve">prot. </w:t>
      </w:r>
      <w:r>
        <w:rPr>
          <w:rStyle w:val="spelle"/>
        </w:rPr>
        <w:t>Nr.</w:t>
      </w:r>
      <w:r w:rsidRPr="005A00BF">
        <w:rPr>
          <w:rStyle w:val="spelle"/>
        </w:rPr>
        <w:t>4310.§</w:t>
      </w:r>
      <w:r w:rsidR="00096602">
        <w:rPr>
          <w:rStyle w:val="spelle"/>
        </w:rPr>
        <w:t>)</w:t>
      </w:r>
      <w:r w:rsidRPr="005A00BF">
        <w:rPr>
          <w:rStyle w:val="spelle"/>
        </w:rPr>
        <w:t xml:space="preserve"> </w:t>
      </w:r>
      <w:r w:rsidRPr="00897DDC">
        <w:rPr>
          <w:rStyle w:val="spelle"/>
        </w:rPr>
        <w:t>„Informatīvais ziņojums „Par valsts pārvaldes iestāžu datortīklu infrastruktūras pielāgošanu darbam ar dokumentiem „dienesta vajadzībām” un datu centru valsts informācijas sistēmas darbam ar Eiropas Savienības dokumentiem darbināšanas vajadzībām”</w:t>
      </w:r>
      <w:r w:rsidR="00096602">
        <w:rPr>
          <w:rStyle w:val="spelle"/>
        </w:rPr>
        <w:t xml:space="preserve"> </w:t>
      </w:r>
      <w:r w:rsidR="00096602" w:rsidRPr="00E10DDC">
        <w:rPr>
          <w:rStyle w:val="spelle"/>
        </w:rPr>
        <w:t>un rīkojuma projekts „Par projekta „Valsts informācijas sistēmas darbam ar Eiropas Savienības dokumentiem izveido</w:t>
      </w:r>
      <w:r w:rsidR="00096602">
        <w:rPr>
          <w:rStyle w:val="spelle"/>
        </w:rPr>
        <w:t>šana</w:t>
      </w:r>
      <w:r w:rsidR="00096602" w:rsidRPr="00E10DDC">
        <w:rPr>
          <w:rStyle w:val="spelle"/>
        </w:rPr>
        <w:t>” informācijas sistēmas darbības koncepcijas aprakstu””</w:t>
      </w:r>
      <w:r>
        <w:rPr>
          <w:rStyle w:val="spelle"/>
        </w:rPr>
        <w:t xml:space="preserve"> 13</w:t>
      </w:r>
      <w:r w:rsidRPr="00897DDC">
        <w:rPr>
          <w:rStyle w:val="spelle"/>
        </w:rPr>
        <w:t xml:space="preserve">.punktā doto uzdevumu. </w:t>
      </w:r>
    </w:p>
    <w:p w:rsidR="00C30D24" w:rsidRDefault="00C30D24" w:rsidP="000B3C5B">
      <w:pPr>
        <w:jc w:val="both"/>
        <w:rPr>
          <w:rStyle w:val="spelle"/>
        </w:rPr>
      </w:pPr>
    </w:p>
    <w:tbl>
      <w:tblPr>
        <w:tblW w:w="8876" w:type="dxa"/>
        <w:tblLook w:val="00A0"/>
      </w:tblPr>
      <w:tblGrid>
        <w:gridCol w:w="4074"/>
        <w:gridCol w:w="2152"/>
        <w:gridCol w:w="2650"/>
      </w:tblGrid>
      <w:tr w:rsidR="00E06591" w:rsidTr="003D0AA6">
        <w:trPr>
          <w:trHeight w:val="61"/>
        </w:trPr>
        <w:tc>
          <w:tcPr>
            <w:tcW w:w="4074" w:type="dxa"/>
          </w:tcPr>
          <w:p w:rsidR="00E06591" w:rsidRDefault="00E06591" w:rsidP="00D45A0C">
            <w:r w:rsidRPr="00293DBF">
              <w:t>     </w:t>
            </w:r>
            <w:r w:rsidRPr="009676BE">
              <w:t>Ministru prezidents</w:t>
            </w:r>
          </w:p>
        </w:tc>
        <w:tc>
          <w:tcPr>
            <w:tcW w:w="2152" w:type="dxa"/>
          </w:tcPr>
          <w:p w:rsidR="00E06591" w:rsidRDefault="00E06591" w:rsidP="007026C8">
            <w:r>
              <w:t>  </w:t>
            </w:r>
          </w:p>
        </w:tc>
        <w:tc>
          <w:tcPr>
            <w:tcW w:w="2650" w:type="dxa"/>
          </w:tcPr>
          <w:p w:rsidR="00E06591" w:rsidRDefault="00E06591" w:rsidP="007026C8">
            <w:r w:rsidRPr="009676BE">
              <w:t>V.Dombrovskis</w:t>
            </w:r>
          </w:p>
        </w:tc>
      </w:tr>
      <w:tr w:rsidR="00E06591" w:rsidTr="003D0AA6">
        <w:trPr>
          <w:trHeight w:val="323"/>
        </w:trPr>
        <w:tc>
          <w:tcPr>
            <w:tcW w:w="0" w:type="auto"/>
            <w:gridSpan w:val="3"/>
            <w:vAlign w:val="center"/>
          </w:tcPr>
          <w:p w:rsidR="00ED6E70" w:rsidRDefault="00ED6E70" w:rsidP="007026C8">
            <w:pPr>
              <w:rPr>
                <w:sz w:val="20"/>
              </w:rPr>
            </w:pPr>
          </w:p>
          <w:p w:rsidR="00E06591" w:rsidRDefault="00E06591" w:rsidP="00967F87">
            <w:pPr>
              <w:rPr>
                <w:lang w:val="en-GB"/>
              </w:rPr>
            </w:pPr>
            <w:r w:rsidRPr="009676BE">
              <w:t xml:space="preserve">     Valsts kancelejas direktore                                         </w:t>
            </w:r>
            <w:proofErr w:type="spellStart"/>
            <w:r>
              <w:rPr>
                <w:lang w:val="en-GB"/>
              </w:rPr>
              <w:t>E.Dreimane</w:t>
            </w:r>
            <w:proofErr w:type="spellEnd"/>
          </w:p>
          <w:p w:rsidR="00E06591" w:rsidRDefault="00E06591" w:rsidP="007C428F"/>
          <w:p w:rsidR="00E06591" w:rsidRPr="00AB18C0" w:rsidRDefault="00E06591" w:rsidP="007C428F">
            <w:r>
              <w:t xml:space="preserve">      </w:t>
            </w:r>
            <w:r w:rsidRPr="00AB18C0">
              <w:t xml:space="preserve">Vides aizsardzības un </w:t>
            </w:r>
          </w:p>
          <w:p w:rsidR="00E06591" w:rsidRDefault="00E06591" w:rsidP="007C428F">
            <w:r w:rsidRPr="00AB18C0">
              <w:t xml:space="preserve">      reģionālās attīstības ministrs </w:t>
            </w:r>
            <w:r>
              <w:t xml:space="preserve">                                </w:t>
            </w:r>
            <w:r w:rsidR="00096602">
              <w:t xml:space="preserve">     </w:t>
            </w:r>
            <w:r w:rsidRPr="00AB18C0">
              <w:t xml:space="preserve">E.Sprūdžs  </w:t>
            </w:r>
          </w:p>
          <w:p w:rsidR="00096602" w:rsidRDefault="00096602" w:rsidP="00E10DDC">
            <w:pPr>
              <w:ind w:firstLine="284"/>
            </w:pPr>
          </w:p>
          <w:p w:rsidR="00096602" w:rsidRDefault="00096602" w:rsidP="00E10DDC">
            <w:pPr>
              <w:ind w:firstLine="284"/>
            </w:pPr>
            <w:r>
              <w:t>Vīza:</w:t>
            </w:r>
          </w:p>
          <w:p w:rsidR="00096602" w:rsidRDefault="00096602" w:rsidP="00E10DDC">
            <w:pPr>
              <w:ind w:firstLine="284"/>
              <w:rPr>
                <w:lang w:val="en-GB"/>
              </w:rPr>
            </w:pPr>
            <w:r>
              <w:t xml:space="preserve">valsts sekretārs                                                               A.Antonovs                                  </w:t>
            </w:r>
          </w:p>
          <w:p w:rsidR="00897DDC" w:rsidRDefault="00897DDC" w:rsidP="007026C8">
            <w:pPr>
              <w:rPr>
                <w:sz w:val="20"/>
              </w:rPr>
            </w:pPr>
          </w:p>
        </w:tc>
      </w:tr>
      <w:tr w:rsidR="00096602" w:rsidTr="003D0AA6">
        <w:trPr>
          <w:trHeight w:val="323"/>
        </w:trPr>
        <w:tc>
          <w:tcPr>
            <w:tcW w:w="0" w:type="auto"/>
            <w:gridSpan w:val="3"/>
            <w:vAlign w:val="center"/>
          </w:tcPr>
          <w:p w:rsidR="00096602" w:rsidRDefault="00096602" w:rsidP="007026C8">
            <w:pPr>
              <w:rPr>
                <w:sz w:val="20"/>
              </w:rPr>
            </w:pPr>
          </w:p>
        </w:tc>
      </w:tr>
      <w:tr w:rsidR="00096602" w:rsidTr="003D0AA6">
        <w:trPr>
          <w:trHeight w:val="323"/>
        </w:trPr>
        <w:tc>
          <w:tcPr>
            <w:tcW w:w="0" w:type="auto"/>
            <w:gridSpan w:val="3"/>
            <w:vAlign w:val="center"/>
          </w:tcPr>
          <w:p w:rsidR="00096602" w:rsidRDefault="00096602" w:rsidP="007026C8">
            <w:pPr>
              <w:rPr>
                <w:sz w:val="20"/>
              </w:rPr>
            </w:pPr>
          </w:p>
        </w:tc>
      </w:tr>
    </w:tbl>
    <w:p w:rsidR="00F13BF8" w:rsidRDefault="00F13BF8" w:rsidP="00B8343D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2013.11.27. 12:54</w:t>
      </w:r>
    </w:p>
    <w:p w:rsidR="00B8343D" w:rsidRDefault="00624D23" w:rsidP="00B8343D">
      <w:pPr>
        <w:pStyle w:val="Header"/>
        <w:tabs>
          <w:tab w:val="left" w:pos="2295"/>
          <w:tab w:val="left" w:pos="5490"/>
        </w:tabs>
        <w:rPr>
          <w:sz w:val="20"/>
        </w:rPr>
      </w:pPr>
      <w:bookmarkStart w:id="1" w:name="_GoBack"/>
      <w:bookmarkEnd w:id="1"/>
      <w:r>
        <w:rPr>
          <w:sz w:val="20"/>
          <w:lang w:val="lv-LV"/>
        </w:rPr>
        <w:t>172</w:t>
      </w:r>
      <w:r w:rsidR="00B8343D">
        <w:rPr>
          <w:sz w:val="20"/>
        </w:rPr>
        <w:tab/>
      </w:r>
    </w:p>
    <w:p w:rsidR="001817DC" w:rsidRDefault="001817DC" w:rsidP="00B8343D">
      <w:pPr>
        <w:rPr>
          <w:sz w:val="20"/>
        </w:rPr>
      </w:pPr>
      <w:r>
        <w:rPr>
          <w:sz w:val="20"/>
        </w:rPr>
        <w:t>Aigars Stirna</w:t>
      </w:r>
    </w:p>
    <w:p w:rsidR="00E06591" w:rsidRPr="00B8343D" w:rsidRDefault="001817DC" w:rsidP="00E10DDC">
      <w:pPr>
        <w:rPr>
          <w:color w:val="0000FF"/>
          <w:sz w:val="20"/>
          <w:u w:val="single"/>
        </w:rPr>
      </w:pPr>
      <w:r>
        <w:rPr>
          <w:sz w:val="20"/>
        </w:rPr>
        <w:t>66016542, aigars.stirna@varam.gov.lv</w:t>
      </w:r>
    </w:p>
    <w:sectPr w:rsidR="00E06591" w:rsidRPr="00B8343D" w:rsidSect="00E10DDC">
      <w:headerReference w:type="default" r:id="rId8"/>
      <w:footerReference w:type="default" r:id="rId9"/>
      <w:footerReference w:type="first" r:id="rId10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16" w:rsidRDefault="00DA7816" w:rsidP="000B3C5B">
      <w:r>
        <w:separator/>
      </w:r>
    </w:p>
  </w:endnote>
  <w:endnote w:type="continuationSeparator" w:id="0">
    <w:p w:rsidR="00DA7816" w:rsidRDefault="00DA7816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51386B" w:rsidRDefault="00103793" w:rsidP="00907EFC">
    <w:pPr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806720">
      <w:rPr>
        <w:sz w:val="22"/>
        <w:szCs w:val="22"/>
      </w:rPr>
      <w:t>0108</w:t>
    </w:r>
    <w:r w:rsidR="00C743E6">
      <w:rPr>
        <w:sz w:val="22"/>
        <w:szCs w:val="22"/>
      </w:rPr>
      <w:t>13_datortikli</w:t>
    </w:r>
    <w:r w:rsidR="00C743E6" w:rsidRPr="00984D29">
      <w:rPr>
        <w:sz w:val="22"/>
        <w:szCs w:val="22"/>
      </w:rPr>
      <w:t xml:space="preserve">; </w:t>
    </w:r>
    <w:proofErr w:type="spellStart"/>
    <w:r w:rsidR="00C743E6" w:rsidRPr="00984D29">
      <w:rPr>
        <w:sz w:val="22"/>
        <w:szCs w:val="22"/>
      </w:rPr>
      <w:t>Protokollēmums</w:t>
    </w:r>
    <w:proofErr w:type="spellEnd"/>
    <w:r w:rsidR="00C743E6" w:rsidRPr="00984D29">
      <w:rPr>
        <w:sz w:val="22"/>
        <w:szCs w:val="22"/>
      </w:rPr>
      <w:t xml:space="preserve"> informatīvajam ziņojumam „Par valsts pārvaldes iestāžu datortīklu infrastruktūras pielāgošanu darbam ar dokumentiem „dienesta vajadzībām” un datu centr</w:t>
    </w:r>
    <w:r w:rsidR="00C743E6">
      <w:rPr>
        <w:sz w:val="22"/>
        <w:szCs w:val="22"/>
      </w:rPr>
      <w:t xml:space="preserve">u </w:t>
    </w:r>
    <w:r w:rsidR="00C743E6" w:rsidRPr="00984D29">
      <w:rPr>
        <w:sz w:val="22"/>
        <w:szCs w:val="22"/>
      </w:rPr>
      <w:t>valsts informācijas sistēmas darbam ar Eiropas Savienības dokumentiem darbināšanas vajadzībām”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673AC" w:rsidRDefault="00C743E6" w:rsidP="00907EFC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16" w:rsidRDefault="00DA7816" w:rsidP="000B3C5B">
      <w:r>
        <w:separator/>
      </w:r>
    </w:p>
  </w:footnote>
  <w:footnote w:type="continuationSeparator" w:id="0">
    <w:p w:rsidR="00DA7816" w:rsidRDefault="00DA7816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580B93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E10DDC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EAC"/>
    <w:rsid w:val="00025676"/>
    <w:rsid w:val="00030B42"/>
    <w:rsid w:val="000313C0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1FC5"/>
    <w:rsid w:val="00055850"/>
    <w:rsid w:val="00055E5D"/>
    <w:rsid w:val="000623D7"/>
    <w:rsid w:val="00063A65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EF6"/>
    <w:rsid w:val="0008784D"/>
    <w:rsid w:val="000908A5"/>
    <w:rsid w:val="000958C0"/>
    <w:rsid w:val="00096602"/>
    <w:rsid w:val="000A3F2C"/>
    <w:rsid w:val="000A43F5"/>
    <w:rsid w:val="000A4847"/>
    <w:rsid w:val="000A5676"/>
    <w:rsid w:val="000A743D"/>
    <w:rsid w:val="000B3C5B"/>
    <w:rsid w:val="000C2DAB"/>
    <w:rsid w:val="000C56AE"/>
    <w:rsid w:val="000C5A9A"/>
    <w:rsid w:val="000C6543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8A9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2323F"/>
    <w:rsid w:val="00125084"/>
    <w:rsid w:val="00127972"/>
    <w:rsid w:val="001314CA"/>
    <w:rsid w:val="00132580"/>
    <w:rsid w:val="0013273F"/>
    <w:rsid w:val="0013676A"/>
    <w:rsid w:val="0014219B"/>
    <w:rsid w:val="00144615"/>
    <w:rsid w:val="00144E05"/>
    <w:rsid w:val="0015063E"/>
    <w:rsid w:val="001506FB"/>
    <w:rsid w:val="00153F0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5B45"/>
    <w:rsid w:val="0017711D"/>
    <w:rsid w:val="001810D0"/>
    <w:rsid w:val="001817DC"/>
    <w:rsid w:val="00181DF5"/>
    <w:rsid w:val="00184214"/>
    <w:rsid w:val="00185B12"/>
    <w:rsid w:val="001864E9"/>
    <w:rsid w:val="00187A04"/>
    <w:rsid w:val="00187FA2"/>
    <w:rsid w:val="0019178A"/>
    <w:rsid w:val="00191BEA"/>
    <w:rsid w:val="001A44E0"/>
    <w:rsid w:val="001A48A3"/>
    <w:rsid w:val="001A5F83"/>
    <w:rsid w:val="001A6319"/>
    <w:rsid w:val="001A66B8"/>
    <w:rsid w:val="001B01EE"/>
    <w:rsid w:val="001B6209"/>
    <w:rsid w:val="001C208A"/>
    <w:rsid w:val="001C4EB3"/>
    <w:rsid w:val="001C51F5"/>
    <w:rsid w:val="001C6D20"/>
    <w:rsid w:val="001C76B3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7EC4"/>
    <w:rsid w:val="002300A9"/>
    <w:rsid w:val="002327D6"/>
    <w:rsid w:val="0023462B"/>
    <w:rsid w:val="002359D2"/>
    <w:rsid w:val="00236177"/>
    <w:rsid w:val="002414D6"/>
    <w:rsid w:val="00242CFA"/>
    <w:rsid w:val="00246B4B"/>
    <w:rsid w:val="00251702"/>
    <w:rsid w:val="00251E3A"/>
    <w:rsid w:val="00252C4E"/>
    <w:rsid w:val="00257F27"/>
    <w:rsid w:val="002620C0"/>
    <w:rsid w:val="00267CA8"/>
    <w:rsid w:val="0027096C"/>
    <w:rsid w:val="00270CFD"/>
    <w:rsid w:val="00273486"/>
    <w:rsid w:val="00275906"/>
    <w:rsid w:val="00280C8A"/>
    <w:rsid w:val="002841AA"/>
    <w:rsid w:val="00285D38"/>
    <w:rsid w:val="0028701B"/>
    <w:rsid w:val="002872CA"/>
    <w:rsid w:val="00293896"/>
    <w:rsid w:val="00293DBF"/>
    <w:rsid w:val="0029454F"/>
    <w:rsid w:val="0029466A"/>
    <w:rsid w:val="002A6005"/>
    <w:rsid w:val="002B4944"/>
    <w:rsid w:val="002B628F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6D7B"/>
    <w:rsid w:val="002F76DA"/>
    <w:rsid w:val="002F7D9E"/>
    <w:rsid w:val="00302046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5D35"/>
    <w:rsid w:val="0037664B"/>
    <w:rsid w:val="00377BBA"/>
    <w:rsid w:val="00382A4C"/>
    <w:rsid w:val="00382A5D"/>
    <w:rsid w:val="00382B3A"/>
    <w:rsid w:val="003835CA"/>
    <w:rsid w:val="00386836"/>
    <w:rsid w:val="00386E74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333C"/>
    <w:rsid w:val="003F52E8"/>
    <w:rsid w:val="003F5765"/>
    <w:rsid w:val="004001D5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71D"/>
    <w:rsid w:val="00447598"/>
    <w:rsid w:val="0045051F"/>
    <w:rsid w:val="00450B6E"/>
    <w:rsid w:val="00450D3E"/>
    <w:rsid w:val="004514FB"/>
    <w:rsid w:val="00451CCB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7813"/>
    <w:rsid w:val="004A2F10"/>
    <w:rsid w:val="004A4BCF"/>
    <w:rsid w:val="004A7867"/>
    <w:rsid w:val="004B036B"/>
    <w:rsid w:val="004B4780"/>
    <w:rsid w:val="004B48F2"/>
    <w:rsid w:val="004C2330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BA3"/>
    <w:rsid w:val="004E56A0"/>
    <w:rsid w:val="004F126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7099C"/>
    <w:rsid w:val="00572FF0"/>
    <w:rsid w:val="00574ED3"/>
    <w:rsid w:val="0057752D"/>
    <w:rsid w:val="00580B93"/>
    <w:rsid w:val="0058105D"/>
    <w:rsid w:val="0058180B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5C1"/>
    <w:rsid w:val="005C26C4"/>
    <w:rsid w:val="005C3A0F"/>
    <w:rsid w:val="005C6677"/>
    <w:rsid w:val="005C76ED"/>
    <w:rsid w:val="005D2230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98E"/>
    <w:rsid w:val="005F4761"/>
    <w:rsid w:val="006009CE"/>
    <w:rsid w:val="00601A00"/>
    <w:rsid w:val="0060597D"/>
    <w:rsid w:val="006061F1"/>
    <w:rsid w:val="00610F91"/>
    <w:rsid w:val="00612E0D"/>
    <w:rsid w:val="00616B5F"/>
    <w:rsid w:val="0062083D"/>
    <w:rsid w:val="006217DB"/>
    <w:rsid w:val="00624D23"/>
    <w:rsid w:val="00632F35"/>
    <w:rsid w:val="00633F31"/>
    <w:rsid w:val="006343F0"/>
    <w:rsid w:val="00635D22"/>
    <w:rsid w:val="00636451"/>
    <w:rsid w:val="00645169"/>
    <w:rsid w:val="00645336"/>
    <w:rsid w:val="00647C64"/>
    <w:rsid w:val="00654C58"/>
    <w:rsid w:val="0065587A"/>
    <w:rsid w:val="00656818"/>
    <w:rsid w:val="006574E3"/>
    <w:rsid w:val="00663767"/>
    <w:rsid w:val="0066650C"/>
    <w:rsid w:val="00670474"/>
    <w:rsid w:val="0067060F"/>
    <w:rsid w:val="00676B1B"/>
    <w:rsid w:val="006834E0"/>
    <w:rsid w:val="006838A1"/>
    <w:rsid w:val="00685376"/>
    <w:rsid w:val="00685F85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5F71"/>
    <w:rsid w:val="006B63EA"/>
    <w:rsid w:val="006C2A4F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500EB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7DA4"/>
    <w:rsid w:val="007715AF"/>
    <w:rsid w:val="007719B4"/>
    <w:rsid w:val="00772475"/>
    <w:rsid w:val="00772EF5"/>
    <w:rsid w:val="00780E02"/>
    <w:rsid w:val="007814AD"/>
    <w:rsid w:val="0078448D"/>
    <w:rsid w:val="00784559"/>
    <w:rsid w:val="00786BC3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6C7D"/>
    <w:rsid w:val="007E10C1"/>
    <w:rsid w:val="007E11E1"/>
    <w:rsid w:val="007E14FB"/>
    <w:rsid w:val="007E5A94"/>
    <w:rsid w:val="007E6E53"/>
    <w:rsid w:val="007F0057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1DB3"/>
    <w:rsid w:val="008248C8"/>
    <w:rsid w:val="00831B48"/>
    <w:rsid w:val="00833C99"/>
    <w:rsid w:val="00834C90"/>
    <w:rsid w:val="00846553"/>
    <w:rsid w:val="008510E8"/>
    <w:rsid w:val="00851C96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3818"/>
    <w:rsid w:val="00890B24"/>
    <w:rsid w:val="00892242"/>
    <w:rsid w:val="0089266A"/>
    <w:rsid w:val="008935B2"/>
    <w:rsid w:val="008955AB"/>
    <w:rsid w:val="008970EC"/>
    <w:rsid w:val="0089762A"/>
    <w:rsid w:val="00897DDC"/>
    <w:rsid w:val="008A4282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40E9"/>
    <w:rsid w:val="008F1978"/>
    <w:rsid w:val="008F6504"/>
    <w:rsid w:val="008F661A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7244"/>
    <w:rsid w:val="00921DF9"/>
    <w:rsid w:val="0092408B"/>
    <w:rsid w:val="00930C3F"/>
    <w:rsid w:val="009340F4"/>
    <w:rsid w:val="0094090B"/>
    <w:rsid w:val="0094097D"/>
    <w:rsid w:val="00945BA7"/>
    <w:rsid w:val="00953753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531"/>
    <w:rsid w:val="009F0933"/>
    <w:rsid w:val="009F42CD"/>
    <w:rsid w:val="009F48D1"/>
    <w:rsid w:val="009F723E"/>
    <w:rsid w:val="00A019DC"/>
    <w:rsid w:val="00A020C8"/>
    <w:rsid w:val="00A02D67"/>
    <w:rsid w:val="00A122B9"/>
    <w:rsid w:val="00A12CD5"/>
    <w:rsid w:val="00A1313A"/>
    <w:rsid w:val="00A218AA"/>
    <w:rsid w:val="00A220F2"/>
    <w:rsid w:val="00A24093"/>
    <w:rsid w:val="00A25198"/>
    <w:rsid w:val="00A335DA"/>
    <w:rsid w:val="00A363E2"/>
    <w:rsid w:val="00A413F2"/>
    <w:rsid w:val="00A42118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694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FA2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59CC"/>
    <w:rsid w:val="00AE0DF3"/>
    <w:rsid w:val="00AE2B81"/>
    <w:rsid w:val="00AE3755"/>
    <w:rsid w:val="00AE60C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3500"/>
    <w:rsid w:val="00B710F6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437A"/>
    <w:rsid w:val="00B94D7E"/>
    <w:rsid w:val="00B96697"/>
    <w:rsid w:val="00BA0B29"/>
    <w:rsid w:val="00BA568E"/>
    <w:rsid w:val="00BA63B1"/>
    <w:rsid w:val="00BA6D9A"/>
    <w:rsid w:val="00BA7086"/>
    <w:rsid w:val="00BB4225"/>
    <w:rsid w:val="00BB48EF"/>
    <w:rsid w:val="00BB66E9"/>
    <w:rsid w:val="00BB70F4"/>
    <w:rsid w:val="00BC31C9"/>
    <w:rsid w:val="00BC3EAB"/>
    <w:rsid w:val="00BC51F7"/>
    <w:rsid w:val="00BC5CCD"/>
    <w:rsid w:val="00BC64BC"/>
    <w:rsid w:val="00BC7C05"/>
    <w:rsid w:val="00BD0CAD"/>
    <w:rsid w:val="00BD3682"/>
    <w:rsid w:val="00BE448D"/>
    <w:rsid w:val="00BF0381"/>
    <w:rsid w:val="00BF1BB6"/>
    <w:rsid w:val="00BF7AE4"/>
    <w:rsid w:val="00C00143"/>
    <w:rsid w:val="00C0078D"/>
    <w:rsid w:val="00C02823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4346E"/>
    <w:rsid w:val="00C439D1"/>
    <w:rsid w:val="00C440E6"/>
    <w:rsid w:val="00C45345"/>
    <w:rsid w:val="00C4765F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91325"/>
    <w:rsid w:val="00C948E1"/>
    <w:rsid w:val="00C95D38"/>
    <w:rsid w:val="00C96C7B"/>
    <w:rsid w:val="00C97A78"/>
    <w:rsid w:val="00CA5DC3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5D4F"/>
    <w:rsid w:val="00D06B53"/>
    <w:rsid w:val="00D0780C"/>
    <w:rsid w:val="00D119D2"/>
    <w:rsid w:val="00D11C76"/>
    <w:rsid w:val="00D1227D"/>
    <w:rsid w:val="00D1328E"/>
    <w:rsid w:val="00D1528C"/>
    <w:rsid w:val="00D17256"/>
    <w:rsid w:val="00D20744"/>
    <w:rsid w:val="00D21956"/>
    <w:rsid w:val="00D274BF"/>
    <w:rsid w:val="00D30E96"/>
    <w:rsid w:val="00D31166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510A2"/>
    <w:rsid w:val="00D51F8E"/>
    <w:rsid w:val="00D52F16"/>
    <w:rsid w:val="00D55D9B"/>
    <w:rsid w:val="00D56C3A"/>
    <w:rsid w:val="00D640B8"/>
    <w:rsid w:val="00D64BC6"/>
    <w:rsid w:val="00D6710E"/>
    <w:rsid w:val="00D70CD5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21EE"/>
    <w:rsid w:val="00E22237"/>
    <w:rsid w:val="00E25884"/>
    <w:rsid w:val="00E2706D"/>
    <w:rsid w:val="00E27475"/>
    <w:rsid w:val="00E35E62"/>
    <w:rsid w:val="00E413E0"/>
    <w:rsid w:val="00E4201B"/>
    <w:rsid w:val="00E4358C"/>
    <w:rsid w:val="00E43C29"/>
    <w:rsid w:val="00E44115"/>
    <w:rsid w:val="00E60D89"/>
    <w:rsid w:val="00E632A5"/>
    <w:rsid w:val="00E65974"/>
    <w:rsid w:val="00E673AC"/>
    <w:rsid w:val="00E70167"/>
    <w:rsid w:val="00E719BA"/>
    <w:rsid w:val="00E735AA"/>
    <w:rsid w:val="00E75131"/>
    <w:rsid w:val="00E76045"/>
    <w:rsid w:val="00E838D9"/>
    <w:rsid w:val="00E86A04"/>
    <w:rsid w:val="00E8711B"/>
    <w:rsid w:val="00E91920"/>
    <w:rsid w:val="00E923EB"/>
    <w:rsid w:val="00E928D6"/>
    <w:rsid w:val="00E97372"/>
    <w:rsid w:val="00EA2FF3"/>
    <w:rsid w:val="00EA52BD"/>
    <w:rsid w:val="00EB017F"/>
    <w:rsid w:val="00EB44D6"/>
    <w:rsid w:val="00EB605B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6E70"/>
    <w:rsid w:val="00ED7DD2"/>
    <w:rsid w:val="00EE2F5C"/>
    <w:rsid w:val="00EE548A"/>
    <w:rsid w:val="00EF5663"/>
    <w:rsid w:val="00EF59AB"/>
    <w:rsid w:val="00F11641"/>
    <w:rsid w:val="00F12DA9"/>
    <w:rsid w:val="00F13BF8"/>
    <w:rsid w:val="00F14A56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1C00"/>
    <w:rsid w:val="00F52F52"/>
    <w:rsid w:val="00F53460"/>
    <w:rsid w:val="00F55431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75E7"/>
    <w:rsid w:val="00FA242A"/>
    <w:rsid w:val="00FA3AD5"/>
    <w:rsid w:val="00FB0179"/>
    <w:rsid w:val="00FB18DD"/>
    <w:rsid w:val="00FB4452"/>
    <w:rsid w:val="00FB46D4"/>
    <w:rsid w:val="00FB4CB5"/>
    <w:rsid w:val="00FB6B07"/>
    <w:rsid w:val="00FB7D15"/>
    <w:rsid w:val="00FC1310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 w:val="x-none" w:eastAsia="x-none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 w:val="x-none" w:eastAsia="x-none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21A2-0E74-4570-97D3-6385767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larisat</cp:lastModifiedBy>
  <cp:revision>2</cp:revision>
  <cp:lastPrinted>2013-05-20T05:12:00Z</cp:lastPrinted>
  <dcterms:created xsi:type="dcterms:W3CDTF">2013-11-29T05:32:00Z</dcterms:created>
  <dcterms:modified xsi:type="dcterms:W3CDTF">2013-11-29T05:32:00Z</dcterms:modified>
</cp:coreProperties>
</file>