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DAE" w:rsidRDefault="00150DAE" w:rsidP="008E771A">
      <w:pPr>
        <w:pStyle w:val="Header"/>
        <w:pBdr>
          <w:bottom w:val="single" w:sz="4" w:space="1" w:color="auto"/>
        </w:pBdr>
        <w:jc w:val="right"/>
        <w:outlineLvl w:val="0"/>
        <w:rPr>
          <w:bCs/>
        </w:rPr>
      </w:pPr>
      <w:r>
        <w:rPr>
          <w:bCs/>
        </w:rPr>
        <w:t>Projekts</w:t>
      </w:r>
    </w:p>
    <w:p w:rsidR="00150DAE" w:rsidRDefault="00150DAE" w:rsidP="008E771A">
      <w:pPr>
        <w:pStyle w:val="Header"/>
        <w:pBdr>
          <w:bottom w:val="single" w:sz="4" w:space="1" w:color="auto"/>
        </w:pBdr>
        <w:jc w:val="right"/>
        <w:rPr>
          <w:bCs/>
        </w:rPr>
      </w:pPr>
    </w:p>
    <w:p w:rsidR="00150DAE" w:rsidRDefault="00150DAE" w:rsidP="008E771A">
      <w:pPr>
        <w:pStyle w:val="Header"/>
        <w:pBdr>
          <w:bottom w:val="single" w:sz="4" w:space="1" w:color="auto"/>
        </w:pBdr>
        <w:jc w:val="center"/>
        <w:outlineLvl w:val="0"/>
        <w:rPr>
          <w:b/>
          <w:bCs/>
        </w:rPr>
      </w:pPr>
      <w:r>
        <w:rPr>
          <w:b/>
          <w:bCs/>
        </w:rPr>
        <w:t>LATVIJAS REPUBLIKAS MINISTRU KABINETA</w:t>
      </w:r>
    </w:p>
    <w:p w:rsidR="00150DAE" w:rsidRDefault="00150DAE" w:rsidP="008E771A">
      <w:pPr>
        <w:pStyle w:val="Header"/>
        <w:pBdr>
          <w:bottom w:val="single" w:sz="4" w:space="1" w:color="auto"/>
        </w:pBdr>
        <w:jc w:val="center"/>
        <w:outlineLvl w:val="0"/>
      </w:pPr>
      <w:r>
        <w:rPr>
          <w:b/>
          <w:bCs/>
        </w:rPr>
        <w:t>SĒDES PROTOKOLLĒMUMS</w:t>
      </w:r>
    </w:p>
    <w:p w:rsidR="00150DAE" w:rsidRDefault="00150DAE" w:rsidP="008E771A">
      <w:pPr>
        <w:tabs>
          <w:tab w:val="left" w:pos="6804"/>
        </w:tabs>
      </w:pPr>
    </w:p>
    <w:tbl>
      <w:tblPr>
        <w:tblW w:w="0" w:type="auto"/>
        <w:tblInd w:w="250" w:type="dxa"/>
        <w:tblLayout w:type="fixed"/>
        <w:tblLook w:val="00A0"/>
      </w:tblPr>
      <w:tblGrid>
        <w:gridCol w:w="3967"/>
        <w:gridCol w:w="886"/>
        <w:gridCol w:w="4077"/>
      </w:tblGrid>
      <w:tr w:rsidR="00150DAE" w:rsidTr="008E771A">
        <w:trPr>
          <w:cantSplit/>
        </w:trPr>
        <w:tc>
          <w:tcPr>
            <w:tcW w:w="3967" w:type="dxa"/>
          </w:tcPr>
          <w:p w:rsidR="00150DAE" w:rsidRDefault="00150DAE">
            <w:pPr>
              <w:spacing w:line="276" w:lineRule="auto"/>
            </w:pPr>
            <w:r>
              <w:t>Rīgā</w:t>
            </w:r>
          </w:p>
        </w:tc>
        <w:tc>
          <w:tcPr>
            <w:tcW w:w="886" w:type="dxa"/>
          </w:tcPr>
          <w:p w:rsidR="00150DAE" w:rsidRDefault="00150DAE">
            <w:pPr>
              <w:spacing w:line="276" w:lineRule="auto"/>
            </w:pPr>
            <w:r>
              <w:t>Nr.</w:t>
            </w:r>
          </w:p>
        </w:tc>
        <w:tc>
          <w:tcPr>
            <w:tcW w:w="4077" w:type="dxa"/>
          </w:tcPr>
          <w:p w:rsidR="00150DAE" w:rsidRDefault="00150DAE">
            <w:pPr>
              <w:spacing w:line="276" w:lineRule="auto"/>
              <w:jc w:val="right"/>
            </w:pPr>
            <w:r>
              <w:t xml:space="preserve">  2013.gada   .________</w:t>
            </w:r>
          </w:p>
        </w:tc>
      </w:tr>
    </w:tbl>
    <w:p w:rsidR="00150DAE" w:rsidRDefault="00150DAE" w:rsidP="008E771A">
      <w:pPr>
        <w:tabs>
          <w:tab w:val="left" w:pos="6804"/>
        </w:tabs>
      </w:pPr>
    </w:p>
    <w:p w:rsidR="00150DAE" w:rsidRDefault="00150DAE" w:rsidP="008E771A">
      <w:pPr>
        <w:jc w:val="center"/>
        <w:rPr>
          <w:b/>
        </w:rPr>
      </w:pPr>
      <w:r>
        <w:rPr>
          <w:b/>
        </w:rPr>
        <w:t>.§</w:t>
      </w:r>
    </w:p>
    <w:p w:rsidR="00150DAE" w:rsidRDefault="00150DAE" w:rsidP="008E771A">
      <w:pPr>
        <w:jc w:val="center"/>
      </w:pPr>
    </w:p>
    <w:p w:rsidR="00150DAE" w:rsidRPr="00454BCE" w:rsidRDefault="00150DAE" w:rsidP="00454BCE">
      <w:pPr>
        <w:pStyle w:val="BodyText"/>
        <w:jc w:val="center"/>
        <w:rPr>
          <w:b/>
          <w:szCs w:val="28"/>
        </w:rPr>
      </w:pPr>
      <w:r w:rsidRPr="00454BCE">
        <w:rPr>
          <w:b/>
          <w:bCs/>
          <w:szCs w:val="28"/>
        </w:rPr>
        <w:t>Par noteikumu projektu „Grozījumi Ministru kabineta 2010.gada 30.novembra  noteikumos Nr.1082 „Kārtība, kādā piesakāmas A, B un C kategorijas piesārņojošas darbības un izsniedzamas atļaujas A un B kategorijas piesārņojošo darbību veikšanai””</w:t>
      </w:r>
    </w:p>
    <w:p w:rsidR="00150DAE" w:rsidRPr="00D6070C" w:rsidRDefault="00150DAE" w:rsidP="008E771A">
      <w:pPr>
        <w:jc w:val="center"/>
        <w:rPr>
          <w:sz w:val="28"/>
          <w:szCs w:val="28"/>
        </w:rPr>
      </w:pPr>
    </w:p>
    <w:p w:rsidR="00150DAE" w:rsidRPr="00D6070C" w:rsidRDefault="00150DAE" w:rsidP="008E771A">
      <w:pPr>
        <w:jc w:val="center"/>
        <w:rPr>
          <w:sz w:val="28"/>
          <w:szCs w:val="28"/>
        </w:rPr>
      </w:pPr>
      <w:r w:rsidRPr="00D6070C">
        <w:rPr>
          <w:sz w:val="28"/>
          <w:szCs w:val="28"/>
        </w:rPr>
        <w:t>_______________________________________________________</w:t>
      </w:r>
    </w:p>
    <w:p w:rsidR="00150DAE" w:rsidRDefault="00150DAE" w:rsidP="004E56EB">
      <w:pPr>
        <w:jc w:val="center"/>
        <w:rPr>
          <w:sz w:val="28"/>
          <w:szCs w:val="28"/>
        </w:rPr>
      </w:pPr>
      <w:r w:rsidRPr="00D6070C">
        <w:rPr>
          <w:sz w:val="28"/>
          <w:szCs w:val="28"/>
        </w:rPr>
        <w:t>(...)</w:t>
      </w:r>
    </w:p>
    <w:p w:rsidR="00150DAE" w:rsidRPr="00D6070C" w:rsidRDefault="00150DAE" w:rsidP="004E56EB">
      <w:pPr>
        <w:jc w:val="center"/>
        <w:rPr>
          <w:sz w:val="28"/>
          <w:szCs w:val="28"/>
        </w:rPr>
      </w:pPr>
    </w:p>
    <w:p w:rsidR="00150DAE" w:rsidRDefault="00150DAE" w:rsidP="00454BCE">
      <w:pPr>
        <w:numPr>
          <w:ilvl w:val="0"/>
          <w:numId w:val="2"/>
        </w:numPr>
        <w:jc w:val="both"/>
        <w:rPr>
          <w:rStyle w:val="spelle"/>
          <w:sz w:val="28"/>
          <w:szCs w:val="28"/>
        </w:rPr>
      </w:pPr>
      <w:r w:rsidRPr="00454BCE">
        <w:rPr>
          <w:rStyle w:val="spelle"/>
          <w:sz w:val="28"/>
          <w:szCs w:val="28"/>
        </w:rPr>
        <w:t>Pieņemt iesniegto noteikumu projektu.</w:t>
      </w:r>
    </w:p>
    <w:p w:rsidR="00150DAE" w:rsidRDefault="00150DAE" w:rsidP="00454BCE">
      <w:pPr>
        <w:ind w:left="426"/>
        <w:jc w:val="both"/>
        <w:rPr>
          <w:sz w:val="28"/>
          <w:szCs w:val="28"/>
        </w:rPr>
      </w:pPr>
      <w:r w:rsidRPr="00454BCE">
        <w:rPr>
          <w:rStyle w:val="spelle"/>
          <w:sz w:val="28"/>
          <w:szCs w:val="28"/>
        </w:rPr>
        <w:t>Valsts kancelejai sagatavot noteikumu projektu parakstīšanai</w:t>
      </w:r>
      <w:r>
        <w:rPr>
          <w:rStyle w:val="spelle"/>
          <w:sz w:val="28"/>
          <w:szCs w:val="28"/>
        </w:rPr>
        <w:t xml:space="preserve">. </w:t>
      </w:r>
      <w:r w:rsidRPr="00454BCE">
        <w:rPr>
          <w:sz w:val="28"/>
          <w:szCs w:val="28"/>
        </w:rPr>
        <w:t xml:space="preserve"> </w:t>
      </w:r>
    </w:p>
    <w:p w:rsidR="00150DAE" w:rsidRDefault="00150DAE" w:rsidP="00454BCE">
      <w:pPr>
        <w:ind w:left="426"/>
        <w:jc w:val="both"/>
        <w:rPr>
          <w:sz w:val="28"/>
          <w:szCs w:val="28"/>
        </w:rPr>
      </w:pPr>
    </w:p>
    <w:p w:rsidR="00150DAE" w:rsidRPr="00454BCE" w:rsidRDefault="00150DAE" w:rsidP="00454BCE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54BCE">
        <w:rPr>
          <w:rStyle w:val="spelle"/>
          <w:sz w:val="28"/>
          <w:szCs w:val="28"/>
        </w:rPr>
        <w:t xml:space="preserve">Vides aizsardzības un reģionālās attīstības ministrijai sadarbībā ar Valsts vides dienestu, pieaicinot biedrības „Latvijas ezeri” pārstāvjus un, nepieciešamības gadījumā, operatoru pārstāvjus, </w:t>
      </w:r>
      <w:r>
        <w:rPr>
          <w:rStyle w:val="spelle"/>
          <w:sz w:val="28"/>
          <w:szCs w:val="28"/>
        </w:rPr>
        <w:t xml:space="preserve">izvērtēt un </w:t>
      </w:r>
      <w:r w:rsidRPr="00454BCE">
        <w:rPr>
          <w:rStyle w:val="spelle"/>
          <w:sz w:val="28"/>
          <w:szCs w:val="28"/>
        </w:rPr>
        <w:t xml:space="preserve">sagatavot grozījumus normatīvajā aktā, lai </w:t>
      </w:r>
      <w:r w:rsidRPr="00454BCE">
        <w:rPr>
          <w:sz w:val="28"/>
          <w:szCs w:val="28"/>
        </w:rPr>
        <w:t xml:space="preserve">nodrošinātu konsekventu pieeju </w:t>
      </w:r>
      <w:r>
        <w:rPr>
          <w:sz w:val="28"/>
          <w:szCs w:val="28"/>
        </w:rPr>
        <w:t xml:space="preserve">piesārņojošas darbības </w:t>
      </w:r>
      <w:r w:rsidRPr="00454BCE">
        <w:rPr>
          <w:sz w:val="28"/>
          <w:szCs w:val="28"/>
        </w:rPr>
        <w:t xml:space="preserve">atļauju iesniegumu sagatavošanā un piesārņojošo darbību atļauju nosacījumu izvirzīšanā. Minētos grozījumus sagatavot līdz 2013.gada 31.oktobrim. </w:t>
      </w:r>
    </w:p>
    <w:p w:rsidR="00150DAE" w:rsidRPr="00454BCE" w:rsidRDefault="00150DAE" w:rsidP="008E771A">
      <w:pPr>
        <w:pStyle w:val="BodyText"/>
        <w:rPr>
          <w:szCs w:val="28"/>
        </w:rPr>
      </w:pPr>
    </w:p>
    <w:p w:rsidR="00150DAE" w:rsidRPr="00454BCE" w:rsidRDefault="00150DAE" w:rsidP="008E771A">
      <w:pPr>
        <w:pStyle w:val="BodyText"/>
        <w:rPr>
          <w:szCs w:val="28"/>
        </w:rPr>
      </w:pPr>
      <w:r w:rsidRPr="00454BCE">
        <w:rPr>
          <w:szCs w:val="28"/>
        </w:rPr>
        <w:t>Ministru prezidents</w:t>
      </w:r>
      <w:r w:rsidRPr="00454BCE">
        <w:rPr>
          <w:szCs w:val="28"/>
        </w:rPr>
        <w:tab/>
      </w:r>
      <w:r w:rsidRPr="00454BCE">
        <w:rPr>
          <w:szCs w:val="28"/>
        </w:rPr>
        <w:tab/>
      </w:r>
      <w:r w:rsidRPr="00454BCE">
        <w:rPr>
          <w:szCs w:val="28"/>
        </w:rPr>
        <w:tab/>
      </w:r>
      <w:r w:rsidRPr="00454BCE">
        <w:rPr>
          <w:szCs w:val="28"/>
        </w:rPr>
        <w:tab/>
      </w:r>
      <w:r w:rsidRPr="00454BCE">
        <w:rPr>
          <w:szCs w:val="28"/>
        </w:rPr>
        <w:tab/>
      </w:r>
      <w:r w:rsidRPr="00454BCE">
        <w:rPr>
          <w:szCs w:val="28"/>
        </w:rPr>
        <w:tab/>
        <w:t xml:space="preserve">          V. Dombrovskis</w:t>
      </w:r>
    </w:p>
    <w:p w:rsidR="00150DAE" w:rsidRPr="00454BCE" w:rsidRDefault="00150DAE" w:rsidP="008E771A">
      <w:pPr>
        <w:rPr>
          <w:sz w:val="28"/>
          <w:szCs w:val="28"/>
        </w:rPr>
      </w:pPr>
    </w:p>
    <w:p w:rsidR="00150DAE" w:rsidRPr="00454BCE" w:rsidRDefault="00150DAE" w:rsidP="008E771A">
      <w:pPr>
        <w:rPr>
          <w:sz w:val="28"/>
          <w:szCs w:val="28"/>
        </w:rPr>
      </w:pPr>
      <w:r w:rsidRPr="00454BCE">
        <w:rPr>
          <w:sz w:val="28"/>
          <w:szCs w:val="28"/>
        </w:rPr>
        <w:t>Valsts kancelejas direktore</w:t>
      </w:r>
      <w:r w:rsidRPr="00454BCE">
        <w:rPr>
          <w:sz w:val="28"/>
          <w:szCs w:val="28"/>
        </w:rPr>
        <w:tab/>
      </w:r>
      <w:r w:rsidRPr="00454BCE">
        <w:rPr>
          <w:sz w:val="28"/>
          <w:szCs w:val="28"/>
        </w:rPr>
        <w:tab/>
      </w:r>
      <w:r w:rsidRPr="00454BCE">
        <w:rPr>
          <w:sz w:val="28"/>
          <w:szCs w:val="28"/>
        </w:rPr>
        <w:tab/>
      </w:r>
      <w:r w:rsidRPr="00454BCE">
        <w:rPr>
          <w:sz w:val="28"/>
          <w:szCs w:val="28"/>
        </w:rPr>
        <w:tab/>
      </w:r>
      <w:r w:rsidRPr="00454BCE">
        <w:rPr>
          <w:sz w:val="28"/>
          <w:szCs w:val="28"/>
        </w:rPr>
        <w:tab/>
      </w:r>
      <w:r w:rsidRPr="00454BCE">
        <w:rPr>
          <w:sz w:val="28"/>
          <w:szCs w:val="28"/>
        </w:rPr>
        <w:tab/>
        <w:t xml:space="preserve">      E. Dreimane</w:t>
      </w:r>
    </w:p>
    <w:p w:rsidR="00150DAE" w:rsidRPr="00D6070C" w:rsidRDefault="00150DAE" w:rsidP="008E771A">
      <w:pPr>
        <w:rPr>
          <w:sz w:val="28"/>
          <w:szCs w:val="28"/>
        </w:rPr>
      </w:pPr>
    </w:p>
    <w:p w:rsidR="00150DAE" w:rsidRPr="00D6070C" w:rsidRDefault="00150DAE" w:rsidP="00F61231">
      <w:pPr>
        <w:rPr>
          <w:sz w:val="28"/>
          <w:szCs w:val="28"/>
        </w:rPr>
      </w:pPr>
      <w:r>
        <w:rPr>
          <w:bCs/>
          <w:sz w:val="28"/>
          <w:szCs w:val="28"/>
        </w:rPr>
        <w:t>Vides aizsardzības un reģionālās attīstības ministrs</w:t>
      </w:r>
      <w:r w:rsidRPr="009E4E94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E.Sprūdžs</w:t>
      </w:r>
      <w:r w:rsidRPr="00D6070C">
        <w:rPr>
          <w:sz w:val="28"/>
          <w:szCs w:val="28"/>
        </w:rPr>
        <w:tab/>
      </w:r>
      <w:r w:rsidRPr="00D6070C">
        <w:rPr>
          <w:sz w:val="28"/>
          <w:szCs w:val="28"/>
        </w:rPr>
        <w:tab/>
      </w:r>
      <w:r w:rsidRPr="00D6070C">
        <w:rPr>
          <w:sz w:val="28"/>
          <w:szCs w:val="28"/>
        </w:rPr>
        <w:tab/>
      </w:r>
      <w:r w:rsidRPr="00D6070C">
        <w:rPr>
          <w:sz w:val="28"/>
          <w:szCs w:val="28"/>
        </w:rPr>
        <w:tab/>
      </w:r>
      <w:r w:rsidRPr="00D6070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</w:p>
    <w:p w:rsidR="00150DAE" w:rsidRPr="00454BCE" w:rsidRDefault="00150DAE" w:rsidP="00454BCE">
      <w:pPr>
        <w:jc w:val="both"/>
        <w:rPr>
          <w:sz w:val="28"/>
          <w:szCs w:val="28"/>
        </w:rPr>
      </w:pPr>
      <w:r w:rsidRPr="00454BCE">
        <w:rPr>
          <w:sz w:val="28"/>
          <w:szCs w:val="28"/>
        </w:rPr>
        <w:t>Vīza:</w:t>
      </w:r>
    </w:p>
    <w:p w:rsidR="00150DAE" w:rsidRPr="00454BCE" w:rsidRDefault="00150DAE" w:rsidP="00454BCE">
      <w:pPr>
        <w:jc w:val="both"/>
        <w:rPr>
          <w:sz w:val="28"/>
          <w:szCs w:val="28"/>
        </w:rPr>
      </w:pPr>
      <w:r w:rsidRPr="00454BCE">
        <w:rPr>
          <w:sz w:val="28"/>
          <w:szCs w:val="28"/>
        </w:rPr>
        <w:t xml:space="preserve">Vides aizsardzības un </w:t>
      </w:r>
    </w:p>
    <w:p w:rsidR="00150DAE" w:rsidRPr="00454BCE" w:rsidRDefault="00150DAE" w:rsidP="00454BCE">
      <w:pPr>
        <w:jc w:val="both"/>
        <w:rPr>
          <w:sz w:val="28"/>
          <w:szCs w:val="28"/>
        </w:rPr>
      </w:pPr>
      <w:r w:rsidRPr="00454BCE">
        <w:rPr>
          <w:sz w:val="28"/>
          <w:szCs w:val="28"/>
        </w:rPr>
        <w:t xml:space="preserve">reģionālās attīstības ministrijas </w:t>
      </w:r>
    </w:p>
    <w:p w:rsidR="00150DAE" w:rsidRPr="00454BCE" w:rsidRDefault="00150DAE" w:rsidP="00454BCE">
      <w:pPr>
        <w:jc w:val="both"/>
        <w:rPr>
          <w:sz w:val="28"/>
          <w:szCs w:val="28"/>
        </w:rPr>
      </w:pPr>
      <w:r w:rsidRPr="00454BCE">
        <w:rPr>
          <w:sz w:val="28"/>
          <w:szCs w:val="28"/>
        </w:rPr>
        <w:t xml:space="preserve">valsts sekretārs </w:t>
      </w:r>
      <w:r w:rsidRPr="00454BCE">
        <w:rPr>
          <w:sz w:val="28"/>
          <w:szCs w:val="28"/>
        </w:rPr>
        <w:tab/>
      </w:r>
      <w:r w:rsidRPr="00454BCE">
        <w:rPr>
          <w:sz w:val="28"/>
          <w:szCs w:val="28"/>
        </w:rPr>
        <w:tab/>
      </w:r>
      <w:r w:rsidRPr="00454BCE">
        <w:rPr>
          <w:sz w:val="28"/>
          <w:szCs w:val="28"/>
        </w:rPr>
        <w:tab/>
      </w:r>
      <w:r w:rsidRPr="00454BCE">
        <w:rPr>
          <w:sz w:val="28"/>
          <w:szCs w:val="28"/>
        </w:rPr>
        <w:tab/>
      </w:r>
      <w:r w:rsidRPr="00454BCE">
        <w:rPr>
          <w:sz w:val="28"/>
          <w:szCs w:val="28"/>
        </w:rPr>
        <w:tab/>
      </w:r>
      <w:r w:rsidRPr="00454BCE">
        <w:rPr>
          <w:sz w:val="28"/>
          <w:szCs w:val="28"/>
        </w:rPr>
        <w:tab/>
      </w:r>
      <w:r w:rsidRPr="00454BC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54BCE">
        <w:rPr>
          <w:sz w:val="28"/>
          <w:szCs w:val="28"/>
        </w:rPr>
        <w:t>A.Antonovs</w:t>
      </w:r>
    </w:p>
    <w:p w:rsidR="00150DAE" w:rsidRPr="00D6070C" w:rsidRDefault="00150DAE" w:rsidP="008E771A">
      <w:pPr>
        <w:jc w:val="both"/>
        <w:rPr>
          <w:sz w:val="28"/>
          <w:szCs w:val="28"/>
        </w:rPr>
      </w:pPr>
    </w:p>
    <w:p w:rsidR="00150DAE" w:rsidRDefault="00150DAE" w:rsidP="008E771A">
      <w:pPr>
        <w:jc w:val="both"/>
        <w:rPr>
          <w:sz w:val="20"/>
          <w:szCs w:val="20"/>
        </w:rPr>
      </w:pPr>
    </w:p>
    <w:p w:rsidR="00150DAE" w:rsidRPr="00D6070C" w:rsidRDefault="00150DAE" w:rsidP="008E771A">
      <w:pPr>
        <w:jc w:val="both"/>
      </w:pPr>
      <w:r>
        <w:t xml:space="preserve">22.03.2013. </w:t>
      </w:r>
    </w:p>
    <w:p w:rsidR="00150DAE" w:rsidRPr="00D6070C" w:rsidRDefault="00150DAE" w:rsidP="008E771A">
      <w:pPr>
        <w:jc w:val="both"/>
      </w:pPr>
      <w:r w:rsidRPr="00D6070C">
        <w:t>1</w:t>
      </w:r>
      <w:bookmarkStart w:id="0" w:name="_GoBack"/>
      <w:bookmarkEnd w:id="0"/>
      <w:r>
        <w:t>46</w:t>
      </w:r>
    </w:p>
    <w:p w:rsidR="00150DAE" w:rsidRPr="00D6070C" w:rsidRDefault="00150DAE" w:rsidP="008E771A">
      <w:pPr>
        <w:jc w:val="both"/>
      </w:pPr>
      <w:r>
        <w:t>G.Krūmiņa</w:t>
      </w:r>
    </w:p>
    <w:p w:rsidR="00150DAE" w:rsidRDefault="00150DAE" w:rsidP="008E771A">
      <w:pPr>
        <w:jc w:val="both"/>
      </w:pPr>
      <w:r>
        <w:t>Vides aizsardzības un reģionālās attīstības ministrija, Vides aizsardzības departaments</w:t>
      </w:r>
    </w:p>
    <w:p w:rsidR="00150DAE" w:rsidRPr="00D6070C" w:rsidRDefault="00150DAE" w:rsidP="008E771A">
      <w:pPr>
        <w:jc w:val="both"/>
      </w:pPr>
      <w:r>
        <w:t xml:space="preserve">Piesārņojuma novēršanas nodaļa </w:t>
      </w:r>
    </w:p>
    <w:p w:rsidR="00150DAE" w:rsidRPr="00D6070C" w:rsidRDefault="00150DAE" w:rsidP="00E72A60">
      <w:pPr>
        <w:jc w:val="both"/>
      </w:pPr>
      <w:bookmarkStart w:id="1" w:name="OLE_LINK3"/>
      <w:bookmarkStart w:id="2" w:name="OLE_LINK4"/>
      <w:bookmarkStart w:id="3" w:name="OLE_LINK5"/>
      <w:r w:rsidRPr="00D6070C">
        <w:t>Tālr.: 67</w:t>
      </w:r>
      <w:r>
        <w:t xml:space="preserve">026578, </w:t>
      </w:r>
      <w:r w:rsidRPr="00D6070C">
        <w:t xml:space="preserve">E-pasts: </w:t>
      </w:r>
      <w:bookmarkEnd w:id="1"/>
      <w:bookmarkEnd w:id="2"/>
      <w:bookmarkEnd w:id="3"/>
      <w:r>
        <w:fldChar w:fldCharType="begin"/>
      </w:r>
      <w:r>
        <w:instrText xml:space="preserve"> HYPERLINK "mailto:guna.krumina@varam.gov.lv" </w:instrText>
      </w:r>
      <w:r>
        <w:fldChar w:fldCharType="separate"/>
      </w:r>
      <w:r w:rsidRPr="005D797D">
        <w:rPr>
          <w:rStyle w:val="Hyperlink"/>
        </w:rPr>
        <w:t>guna.krumina@varam.gov.lv</w:t>
      </w:r>
      <w:r>
        <w:fldChar w:fldCharType="end"/>
      </w:r>
      <w:r>
        <w:t xml:space="preserve"> </w:t>
      </w:r>
    </w:p>
    <w:sectPr w:rsidR="00150DAE" w:rsidRPr="00D6070C" w:rsidSect="00CE111E">
      <w:footerReference w:type="default" r:id="rId7"/>
      <w:pgSz w:w="11906" w:h="16838"/>
      <w:pgMar w:top="79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DAE" w:rsidRDefault="00150DAE" w:rsidP="002224E4">
      <w:r>
        <w:separator/>
      </w:r>
    </w:p>
  </w:endnote>
  <w:endnote w:type="continuationSeparator" w:id="0">
    <w:p w:rsidR="00150DAE" w:rsidRDefault="00150DAE" w:rsidP="002224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DAE" w:rsidRPr="00454BCE" w:rsidRDefault="00150DAE" w:rsidP="00454BCE">
    <w:pPr>
      <w:pStyle w:val="BodyText"/>
      <w:rPr>
        <w:sz w:val="20"/>
        <w:szCs w:val="20"/>
      </w:rPr>
    </w:pPr>
    <w:smartTag w:uri="urn:schemas-microsoft-com:office:smarttags" w:element="PersonName">
      <w:r>
        <w:rPr>
          <w:sz w:val="20"/>
          <w:szCs w:val="20"/>
        </w:rPr>
        <w:t>VARAM</w:t>
      </w:r>
    </w:smartTag>
    <w:r>
      <w:rPr>
        <w:sz w:val="20"/>
        <w:szCs w:val="20"/>
      </w:rPr>
      <w:t>prot_220313</w:t>
    </w:r>
    <w:r w:rsidRPr="00123BFC">
      <w:rPr>
        <w:sz w:val="20"/>
        <w:szCs w:val="20"/>
      </w:rPr>
      <w:t>_</w:t>
    </w:r>
    <w:r>
      <w:rPr>
        <w:sz w:val="20"/>
        <w:szCs w:val="20"/>
      </w:rPr>
      <w:t>atlaujas:</w:t>
    </w:r>
    <w:r w:rsidRPr="00454BCE">
      <w:rPr>
        <w:b/>
        <w:bCs/>
        <w:szCs w:val="28"/>
      </w:rPr>
      <w:t xml:space="preserve"> </w:t>
    </w:r>
    <w:r w:rsidRPr="00454BCE">
      <w:rPr>
        <w:bCs/>
        <w:sz w:val="20"/>
        <w:szCs w:val="20"/>
      </w:rPr>
      <w:t>Par noteikumu projektu „Grozījumi Ministru kabineta 2010.gada 30.novembra  noteikumos Nr.1082 „Kārtība, kādā piesakāmas A, B un C kategorijas piesārņ</w:t>
    </w:r>
    <w:r>
      <w:rPr>
        <w:bCs/>
        <w:sz w:val="20"/>
        <w:szCs w:val="20"/>
      </w:rPr>
      <w:t xml:space="preserve">ojošas darbības un izsniedzamas </w:t>
    </w:r>
    <w:r w:rsidRPr="00454BCE">
      <w:rPr>
        <w:bCs/>
        <w:sz w:val="20"/>
        <w:szCs w:val="20"/>
      </w:rPr>
      <w:t>atļaujas A un B kategorijas piesārņojošo darbību veikšanai””</w:t>
    </w:r>
  </w:p>
  <w:p w:rsidR="00150DAE" w:rsidRPr="0086093B" w:rsidRDefault="00150DAE" w:rsidP="002224E4">
    <w:pPr>
      <w:jc w:val="both"/>
      <w:rPr>
        <w:sz w:val="20"/>
        <w:szCs w:val="20"/>
      </w:rPr>
    </w:pPr>
    <w:r>
      <w:rPr>
        <w:sz w:val="20"/>
        <w:szCs w:val="20"/>
      </w:rPr>
      <w:t xml:space="preserve"> </w:t>
    </w:r>
  </w:p>
  <w:p w:rsidR="00150DAE" w:rsidRDefault="00150DAE">
    <w:pPr>
      <w:pStyle w:val="Footer"/>
    </w:pPr>
  </w:p>
  <w:p w:rsidR="00150DAE" w:rsidRDefault="00150D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DAE" w:rsidRDefault="00150DAE" w:rsidP="002224E4">
      <w:r>
        <w:separator/>
      </w:r>
    </w:p>
  </w:footnote>
  <w:footnote w:type="continuationSeparator" w:id="0">
    <w:p w:rsidR="00150DAE" w:rsidRDefault="00150DAE" w:rsidP="002224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564A8"/>
    <w:multiLevelType w:val="hybridMultilevel"/>
    <w:tmpl w:val="0B18128E"/>
    <w:lvl w:ilvl="0" w:tplc="32EAB90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">
    <w:nsid w:val="40CB0028"/>
    <w:multiLevelType w:val="hybridMultilevel"/>
    <w:tmpl w:val="F3BCFA38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771A"/>
    <w:rsid w:val="000B1E91"/>
    <w:rsid w:val="000C79D0"/>
    <w:rsid w:val="000D6E2A"/>
    <w:rsid w:val="00123BFC"/>
    <w:rsid w:val="00150DAE"/>
    <w:rsid w:val="00171AE4"/>
    <w:rsid w:val="001C26D7"/>
    <w:rsid w:val="002224E4"/>
    <w:rsid w:val="002828F2"/>
    <w:rsid w:val="002E5847"/>
    <w:rsid w:val="0030657E"/>
    <w:rsid w:val="00330B33"/>
    <w:rsid w:val="003C0318"/>
    <w:rsid w:val="003D0822"/>
    <w:rsid w:val="003E21BB"/>
    <w:rsid w:val="003E2AB5"/>
    <w:rsid w:val="004255B6"/>
    <w:rsid w:val="00454BCE"/>
    <w:rsid w:val="004D2DEE"/>
    <w:rsid w:val="004E220B"/>
    <w:rsid w:val="004E56EB"/>
    <w:rsid w:val="00542634"/>
    <w:rsid w:val="00583FBD"/>
    <w:rsid w:val="00586593"/>
    <w:rsid w:val="005D797D"/>
    <w:rsid w:val="006407A8"/>
    <w:rsid w:val="00692373"/>
    <w:rsid w:val="006F7979"/>
    <w:rsid w:val="00820F60"/>
    <w:rsid w:val="00844E3A"/>
    <w:rsid w:val="0086093B"/>
    <w:rsid w:val="00873ACB"/>
    <w:rsid w:val="008B6500"/>
    <w:rsid w:val="008D432C"/>
    <w:rsid w:val="008E60F9"/>
    <w:rsid w:val="008E771A"/>
    <w:rsid w:val="008F72DA"/>
    <w:rsid w:val="0093153F"/>
    <w:rsid w:val="009A0C85"/>
    <w:rsid w:val="009E4E94"/>
    <w:rsid w:val="00A420BB"/>
    <w:rsid w:val="00A57832"/>
    <w:rsid w:val="00AD6150"/>
    <w:rsid w:val="00B84067"/>
    <w:rsid w:val="00BB4AE5"/>
    <w:rsid w:val="00BE1520"/>
    <w:rsid w:val="00C53CF8"/>
    <w:rsid w:val="00CE111E"/>
    <w:rsid w:val="00D20DAC"/>
    <w:rsid w:val="00D6070C"/>
    <w:rsid w:val="00D72040"/>
    <w:rsid w:val="00D92B98"/>
    <w:rsid w:val="00D958F3"/>
    <w:rsid w:val="00DE05B7"/>
    <w:rsid w:val="00DF08D5"/>
    <w:rsid w:val="00E72A60"/>
    <w:rsid w:val="00E919F0"/>
    <w:rsid w:val="00EA6493"/>
    <w:rsid w:val="00F16E0E"/>
    <w:rsid w:val="00F61231"/>
    <w:rsid w:val="00F669FA"/>
    <w:rsid w:val="00FA2BEC"/>
    <w:rsid w:val="00FD1EF7"/>
    <w:rsid w:val="00FF0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71A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8E771A"/>
    <w:rPr>
      <w:rFonts w:ascii="Times New Roman" w:hAnsi="Times New Roman" w:cs="Times New Roman"/>
      <w:b/>
    </w:rPr>
  </w:style>
  <w:style w:type="paragraph" w:styleId="Header">
    <w:name w:val="header"/>
    <w:basedOn w:val="Normal"/>
    <w:link w:val="HeaderChar"/>
    <w:uiPriority w:val="99"/>
    <w:rsid w:val="008E771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E771A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8E771A"/>
    <w:pPr>
      <w:tabs>
        <w:tab w:val="left" w:pos="1260"/>
      </w:tabs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E771A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8E771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2224E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224E4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24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24E4"/>
    <w:rPr>
      <w:rFonts w:ascii="Tahoma" w:hAnsi="Tahoma" w:cs="Tahoma"/>
      <w:sz w:val="16"/>
      <w:szCs w:val="16"/>
    </w:rPr>
  </w:style>
  <w:style w:type="character" w:customStyle="1" w:styleId="spelle">
    <w:name w:val="spelle"/>
    <w:basedOn w:val="DefaultParagraphFont"/>
    <w:uiPriority w:val="99"/>
    <w:rsid w:val="00454BCE"/>
    <w:rPr>
      <w:rFonts w:cs="Times New Roman"/>
    </w:rPr>
  </w:style>
  <w:style w:type="character" w:styleId="Hyperlink">
    <w:name w:val="Hyperlink"/>
    <w:basedOn w:val="DefaultParagraphFont"/>
    <w:uiPriority w:val="99"/>
    <w:rsid w:val="00454BC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8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185</Words>
  <Characters>1321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protokollēmums Par noteikumu projektu „Grozījumi Ministru kabineta 2010.gada 30.novembra  noteikumos Nr.1082 „Kārtība, kādā piesakāmas A, B un C kategorijas piesārņojošas darbības un izsniedzamas atļaujas A un B kategorijas piesārņojošo darbību veikšan</dc:title>
  <dc:subject/>
  <dc:creator>Vides aizsardzības un reģionālās attīstības ministrija</dc:creator>
  <cp:keywords/>
  <dc:description>G.Krūmiņa, 67026578</dc:description>
  <cp:lastModifiedBy>gunak</cp:lastModifiedBy>
  <cp:revision>3</cp:revision>
  <cp:lastPrinted>2012-11-28T14:41:00Z</cp:lastPrinted>
  <dcterms:created xsi:type="dcterms:W3CDTF">2013-03-22T13:15:00Z</dcterms:created>
  <dcterms:modified xsi:type="dcterms:W3CDTF">2013-03-28T09:32:00Z</dcterms:modified>
</cp:coreProperties>
</file>