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AE" w:rsidRPr="00196A95" w:rsidRDefault="000567AE" w:rsidP="000567AE">
      <w:pPr>
        <w:pStyle w:val="Title"/>
        <w:jc w:val="right"/>
        <w:rPr>
          <w:sz w:val="26"/>
          <w:szCs w:val="26"/>
        </w:rPr>
      </w:pPr>
    </w:p>
    <w:p w:rsidR="000567AE" w:rsidRPr="007856C0" w:rsidRDefault="000567AE" w:rsidP="000567AE">
      <w:pPr>
        <w:pStyle w:val="Title"/>
      </w:pPr>
      <w:r>
        <w:t xml:space="preserve">LATVIJAS REPUBLIKAS MINISTRU KABINETA </w:t>
      </w:r>
      <w:r w:rsidRPr="007856C0">
        <w:t>SĒDES</w:t>
      </w:r>
    </w:p>
    <w:p w:rsidR="000567AE" w:rsidRPr="007856C0" w:rsidRDefault="000567AE" w:rsidP="000567AE">
      <w:pPr>
        <w:pStyle w:val="Title"/>
      </w:pPr>
      <w:r w:rsidRPr="007856C0">
        <w:t>PROTOKOLLĒMUMS</w:t>
      </w:r>
    </w:p>
    <w:p w:rsidR="000567AE" w:rsidRPr="007856C0" w:rsidRDefault="000567AE" w:rsidP="000567AE">
      <w:pPr>
        <w:pStyle w:val="Title"/>
        <w:jc w:val="both"/>
      </w:pPr>
      <w:r w:rsidRPr="007856C0">
        <w:t>________________________________________________________________</w:t>
      </w:r>
    </w:p>
    <w:p w:rsidR="000567AE" w:rsidRPr="007856C0" w:rsidRDefault="000567AE" w:rsidP="000567AE">
      <w:pPr>
        <w:rPr>
          <w:sz w:val="28"/>
          <w:lang w:val="lv-LV"/>
        </w:rPr>
      </w:pPr>
    </w:p>
    <w:p w:rsidR="000567AE" w:rsidRPr="00B329A1" w:rsidRDefault="000567AE" w:rsidP="000567AE">
      <w:pPr>
        <w:pStyle w:val="Heading2"/>
        <w:keepNext w:val="0"/>
        <w:widowControl w:val="0"/>
      </w:pPr>
      <w:r>
        <w:t>Rīgā</w:t>
      </w:r>
      <w:r>
        <w:tab/>
      </w:r>
      <w:r>
        <w:tab/>
      </w:r>
      <w:r>
        <w:tab/>
      </w:r>
      <w:r>
        <w:tab/>
      </w:r>
      <w:r>
        <w:tab/>
      </w:r>
      <w:r>
        <w:tab/>
        <w:t>Nr.</w:t>
      </w:r>
      <w:r>
        <w:tab/>
      </w:r>
      <w:r>
        <w:tab/>
        <w:t xml:space="preserve"> </w:t>
      </w:r>
      <w:r w:rsidRPr="00B329A1">
        <w:t>2013.gada</w:t>
      </w:r>
      <w:r w:rsidRPr="00B329A1">
        <w:tab/>
        <w:t>.</w:t>
      </w:r>
      <w:r>
        <w:t>jūlijā</w:t>
      </w:r>
    </w:p>
    <w:p w:rsidR="000567AE" w:rsidRPr="00B329A1" w:rsidRDefault="000567AE" w:rsidP="000567AE">
      <w:pPr>
        <w:spacing w:after="120"/>
        <w:jc w:val="both"/>
        <w:rPr>
          <w:sz w:val="28"/>
          <w:szCs w:val="28"/>
          <w:lang w:val="lv-LV"/>
        </w:rPr>
      </w:pPr>
    </w:p>
    <w:p w:rsidR="000567AE" w:rsidRPr="00B329A1" w:rsidRDefault="000567AE" w:rsidP="000567AE">
      <w:pPr>
        <w:pStyle w:val="Heading2"/>
        <w:keepNext w:val="0"/>
        <w:widowControl w:val="0"/>
        <w:jc w:val="center"/>
      </w:pPr>
      <w:r>
        <w:t xml:space="preserve">. </w:t>
      </w:r>
      <w:r w:rsidRPr="00B329A1">
        <w:t>§</w:t>
      </w:r>
    </w:p>
    <w:p w:rsidR="000567AE" w:rsidRPr="00B329A1" w:rsidRDefault="000567AE" w:rsidP="000567AE">
      <w:pPr>
        <w:rPr>
          <w:sz w:val="28"/>
          <w:szCs w:val="28"/>
          <w:lang w:val="lv-LV"/>
        </w:rPr>
      </w:pPr>
    </w:p>
    <w:p w:rsidR="000567AE" w:rsidRPr="00B329A1" w:rsidRDefault="000567AE" w:rsidP="000567AE">
      <w:pPr>
        <w:jc w:val="center"/>
        <w:outlineLvl w:val="0"/>
        <w:rPr>
          <w:b/>
          <w:sz w:val="28"/>
          <w:szCs w:val="28"/>
          <w:lang w:val="lv-LV"/>
        </w:rPr>
      </w:pPr>
      <w:r w:rsidRPr="00B329A1">
        <w:rPr>
          <w:b/>
          <w:sz w:val="28"/>
          <w:szCs w:val="28"/>
          <w:lang w:val="lv-LV"/>
        </w:rPr>
        <w:t>Informatīv</w:t>
      </w:r>
      <w:r>
        <w:rPr>
          <w:b/>
          <w:sz w:val="28"/>
          <w:szCs w:val="28"/>
          <w:lang w:val="lv-LV"/>
        </w:rPr>
        <w:t>ais</w:t>
      </w:r>
      <w:r w:rsidRPr="00B329A1">
        <w:rPr>
          <w:b/>
          <w:sz w:val="28"/>
          <w:szCs w:val="28"/>
          <w:lang w:val="lv-LV"/>
        </w:rPr>
        <w:t xml:space="preserve"> </w:t>
      </w:r>
      <w:smartTag w:uri="schemas-tilde-lv/tildestengine" w:element="veidnes">
        <w:smartTagPr>
          <w:attr w:name="id" w:val="-1"/>
          <w:attr w:name="baseform" w:val="ziņojums"/>
          <w:attr w:name="text" w:val="ziņojums"/>
        </w:smartTagPr>
        <w:r w:rsidRPr="00B329A1">
          <w:rPr>
            <w:b/>
            <w:sz w:val="28"/>
            <w:szCs w:val="28"/>
            <w:lang w:val="lv-LV"/>
          </w:rPr>
          <w:t>ziņojum</w:t>
        </w:r>
        <w:r>
          <w:rPr>
            <w:b/>
            <w:sz w:val="28"/>
            <w:szCs w:val="28"/>
            <w:lang w:val="lv-LV"/>
          </w:rPr>
          <w:t>s</w:t>
        </w:r>
      </w:smartTag>
      <w:r>
        <w:rPr>
          <w:b/>
          <w:sz w:val="28"/>
          <w:szCs w:val="28"/>
          <w:lang w:val="lv-LV"/>
        </w:rPr>
        <w:t xml:space="preserve"> „</w:t>
      </w:r>
      <w:r w:rsidRPr="00A43589">
        <w:rPr>
          <w:b/>
          <w:sz w:val="28"/>
          <w:szCs w:val="28"/>
          <w:lang w:val="lv-LV"/>
        </w:rPr>
        <w:t xml:space="preserve">Par </w:t>
      </w:r>
      <w:r>
        <w:rPr>
          <w:b/>
          <w:sz w:val="28"/>
          <w:szCs w:val="28"/>
          <w:lang w:val="lv-LV"/>
        </w:rPr>
        <w:t xml:space="preserve">finansējumu </w:t>
      </w:r>
      <w:r w:rsidRPr="00A43589">
        <w:rPr>
          <w:b/>
          <w:sz w:val="28"/>
          <w:szCs w:val="28"/>
          <w:lang w:val="lv-LV"/>
        </w:rPr>
        <w:t>Dabas aizsardzības pārvald</w:t>
      </w:r>
      <w:r>
        <w:rPr>
          <w:b/>
          <w:sz w:val="28"/>
          <w:szCs w:val="28"/>
          <w:lang w:val="lv-LV"/>
        </w:rPr>
        <w:t>e</w:t>
      </w:r>
      <w:r w:rsidRPr="00A43589">
        <w:rPr>
          <w:b/>
          <w:sz w:val="28"/>
          <w:szCs w:val="28"/>
          <w:lang w:val="lv-LV"/>
        </w:rPr>
        <w:t>i</w:t>
      </w:r>
      <w:r>
        <w:rPr>
          <w:b/>
          <w:sz w:val="28"/>
          <w:szCs w:val="28"/>
          <w:lang w:val="lv-LV"/>
        </w:rPr>
        <w:t>”</w:t>
      </w:r>
    </w:p>
    <w:p w:rsidR="000567AE" w:rsidRPr="00DE74AA" w:rsidRDefault="000567AE" w:rsidP="000567AE">
      <w:pPr>
        <w:jc w:val="center"/>
        <w:rPr>
          <w:sz w:val="28"/>
          <w:lang w:val="lv-LV"/>
        </w:rPr>
      </w:pPr>
      <w:r w:rsidRPr="00DE74AA">
        <w:rPr>
          <w:sz w:val="28"/>
          <w:lang w:val="lv-LV"/>
        </w:rPr>
        <w:t>________________________________________________________________</w:t>
      </w:r>
    </w:p>
    <w:p w:rsidR="000567AE" w:rsidRDefault="000567AE" w:rsidP="000567AE">
      <w:pPr>
        <w:pStyle w:val="BodyText3"/>
      </w:pPr>
      <w:r w:rsidRPr="00DE74AA">
        <w:t>(…)</w:t>
      </w:r>
    </w:p>
    <w:p w:rsidR="000567AE" w:rsidRDefault="000567AE" w:rsidP="000567AE">
      <w:pPr>
        <w:pStyle w:val="BodyText3"/>
        <w:ind w:firstLine="720"/>
        <w:jc w:val="both"/>
      </w:pPr>
    </w:p>
    <w:p w:rsidR="000567AE" w:rsidRDefault="000567AE" w:rsidP="000567AE">
      <w:pPr>
        <w:pStyle w:val="BodyText3"/>
        <w:ind w:firstLine="720"/>
        <w:jc w:val="both"/>
      </w:pPr>
      <w:r>
        <w:t>1.</w:t>
      </w:r>
      <w:r w:rsidRPr="00DE74AA">
        <w:t xml:space="preserve"> Pieņemt zināšanai </w:t>
      </w:r>
      <w:r>
        <w:t xml:space="preserve">iesniegto </w:t>
      </w:r>
      <w:r w:rsidRPr="00DE74AA">
        <w:t>informatīvo ziņojumu</w:t>
      </w:r>
      <w:r>
        <w:t>.</w:t>
      </w:r>
      <w:r w:rsidRPr="00DE74AA">
        <w:t xml:space="preserve"> </w:t>
      </w:r>
    </w:p>
    <w:p w:rsidR="000567AE" w:rsidRPr="00700B5D" w:rsidRDefault="000567AE" w:rsidP="000567AE">
      <w:pPr>
        <w:pStyle w:val="BodyText3"/>
        <w:ind w:firstLine="720"/>
        <w:jc w:val="both"/>
        <w:rPr>
          <w:sz w:val="24"/>
          <w:szCs w:val="24"/>
        </w:rPr>
      </w:pPr>
    </w:p>
    <w:p w:rsidR="000567AE" w:rsidRPr="002D34CC" w:rsidRDefault="000567AE" w:rsidP="000567AE">
      <w:pPr>
        <w:ind w:firstLine="720"/>
        <w:jc w:val="both"/>
        <w:rPr>
          <w:color w:val="1F497D"/>
          <w:lang w:val="lv-LV"/>
        </w:rPr>
      </w:pPr>
      <w:r w:rsidRPr="002D34CC">
        <w:rPr>
          <w:sz w:val="28"/>
          <w:szCs w:val="28"/>
          <w:lang w:val="lv-LV"/>
        </w:rPr>
        <w:t>2.</w:t>
      </w:r>
      <w:r w:rsidRPr="002D34CC">
        <w:rPr>
          <w:rStyle w:val="spelle"/>
          <w:sz w:val="28"/>
          <w:szCs w:val="28"/>
          <w:lang w:val="lv-LV"/>
        </w:rPr>
        <w:t xml:space="preserve"> </w:t>
      </w:r>
      <w:r w:rsidRPr="002D34CC">
        <w:rPr>
          <w:sz w:val="28"/>
          <w:szCs w:val="28"/>
          <w:lang w:val="lv-LV"/>
        </w:rPr>
        <w:t>Jautājumu par papildu valsts budžeta līdzekļu piešķiršanu Dabas aizsardzības pārvaldei, lai nodrošinātu normatīvajos aktos noteikto funkciju izpildi, skatīt Ministru kabinetā likumprojekta „Par valsts budžetu 2014.gadam” un likumprojekta „Par vidēja termiņa budžeta ietvaru 2014., 2015. un 2016.gadam” sagatavošanas un izskatīšanas procesā, atbilstoši valsts budžeta finansiālajām iespējām.</w:t>
      </w:r>
    </w:p>
    <w:p w:rsidR="000567AE" w:rsidRPr="00315DF2" w:rsidRDefault="000567AE" w:rsidP="000567AE">
      <w:pPr>
        <w:pStyle w:val="BodyText"/>
        <w:spacing w:after="0"/>
        <w:ind w:firstLine="720"/>
        <w:jc w:val="both"/>
        <w:rPr>
          <w:sz w:val="28"/>
          <w:szCs w:val="28"/>
        </w:rPr>
      </w:pPr>
    </w:p>
    <w:p w:rsidR="000567AE" w:rsidRDefault="000567AE" w:rsidP="000567AE">
      <w:pPr>
        <w:pStyle w:val="BodyText"/>
        <w:spacing w:after="0"/>
        <w:ind w:firstLine="720"/>
        <w:jc w:val="both"/>
        <w:rPr>
          <w:rStyle w:val="spelle"/>
          <w:sz w:val="28"/>
          <w:szCs w:val="28"/>
        </w:rPr>
      </w:pPr>
    </w:p>
    <w:p w:rsidR="000567AE" w:rsidRPr="00EC00A4" w:rsidRDefault="000567AE" w:rsidP="000567AE">
      <w:pPr>
        <w:jc w:val="both"/>
        <w:rPr>
          <w:sz w:val="28"/>
          <w:szCs w:val="28"/>
          <w:lang w:val="lv-LV"/>
        </w:rPr>
      </w:pPr>
      <w:r w:rsidRPr="00C56E75">
        <w:rPr>
          <w:sz w:val="28"/>
          <w:szCs w:val="28"/>
          <w:lang w:val="lv-LV"/>
        </w:rPr>
        <w:t xml:space="preserve">  </w:t>
      </w:r>
    </w:p>
    <w:p w:rsidR="000567AE" w:rsidRPr="00D81286" w:rsidRDefault="000567AE" w:rsidP="000567AE">
      <w:pPr>
        <w:ind w:firstLine="720"/>
        <w:jc w:val="both"/>
        <w:rPr>
          <w:sz w:val="28"/>
          <w:lang w:val="lv-LV"/>
        </w:rPr>
      </w:pPr>
      <w:r w:rsidRPr="00D81286">
        <w:rPr>
          <w:sz w:val="28"/>
          <w:lang w:val="lv-LV"/>
        </w:rPr>
        <w:t>Ministru prezidents</w:t>
      </w:r>
      <w:r w:rsidRPr="00D81286">
        <w:rPr>
          <w:sz w:val="28"/>
          <w:lang w:val="lv-LV"/>
        </w:rPr>
        <w:tab/>
      </w:r>
      <w:r w:rsidRPr="00D81286">
        <w:rPr>
          <w:sz w:val="28"/>
          <w:lang w:val="lv-LV"/>
        </w:rPr>
        <w:tab/>
      </w:r>
      <w:r w:rsidRPr="00D81286">
        <w:rPr>
          <w:sz w:val="28"/>
          <w:lang w:val="lv-LV"/>
        </w:rPr>
        <w:tab/>
      </w:r>
      <w:r w:rsidRPr="00D81286">
        <w:rPr>
          <w:sz w:val="28"/>
          <w:lang w:val="lv-LV"/>
        </w:rPr>
        <w:tab/>
      </w:r>
      <w:r w:rsidRPr="00D81286">
        <w:rPr>
          <w:sz w:val="28"/>
          <w:lang w:val="lv-LV"/>
        </w:rPr>
        <w:tab/>
      </w:r>
      <w:r w:rsidRPr="00D81286">
        <w:rPr>
          <w:sz w:val="28"/>
          <w:lang w:val="lv-LV"/>
        </w:rPr>
        <w:tab/>
      </w:r>
      <w:proofErr w:type="spellStart"/>
      <w:r>
        <w:rPr>
          <w:sz w:val="28"/>
          <w:lang w:val="lv-LV"/>
        </w:rPr>
        <w:t>V.Dombrovskis</w:t>
      </w:r>
      <w:proofErr w:type="spellEnd"/>
    </w:p>
    <w:p w:rsidR="000567AE" w:rsidRDefault="000567AE" w:rsidP="000567AE">
      <w:pPr>
        <w:jc w:val="both"/>
        <w:rPr>
          <w:sz w:val="28"/>
          <w:lang w:val="lv-LV"/>
        </w:rPr>
      </w:pPr>
    </w:p>
    <w:p w:rsidR="000567AE" w:rsidRDefault="000567AE" w:rsidP="000567AE">
      <w:pPr>
        <w:jc w:val="both"/>
        <w:rPr>
          <w:sz w:val="28"/>
          <w:lang w:val="lv-LV"/>
        </w:rPr>
      </w:pPr>
    </w:p>
    <w:p w:rsidR="000567AE" w:rsidRPr="009C0B79" w:rsidRDefault="000567AE" w:rsidP="000567AE">
      <w:pPr>
        <w:jc w:val="both"/>
        <w:rPr>
          <w:sz w:val="28"/>
          <w:szCs w:val="28"/>
          <w:lang w:val="lv-LV"/>
        </w:rPr>
      </w:pPr>
      <w:r w:rsidRPr="009C0B79">
        <w:rPr>
          <w:sz w:val="28"/>
          <w:szCs w:val="28"/>
          <w:lang w:val="lv-LV"/>
        </w:rPr>
        <w:t>Iesniedzējs:</w:t>
      </w:r>
    </w:p>
    <w:p w:rsidR="000567AE" w:rsidRPr="009C0B79" w:rsidRDefault="000567AE" w:rsidP="000567AE">
      <w:pPr>
        <w:jc w:val="both"/>
        <w:rPr>
          <w:sz w:val="28"/>
          <w:szCs w:val="28"/>
          <w:lang w:val="lv-LV"/>
        </w:rPr>
      </w:pPr>
      <w:r w:rsidRPr="009C0B79">
        <w:rPr>
          <w:sz w:val="28"/>
          <w:szCs w:val="28"/>
          <w:lang w:val="lv-LV"/>
        </w:rPr>
        <w:t xml:space="preserve">Vides aizsardzības </w:t>
      </w:r>
    </w:p>
    <w:p w:rsidR="000567AE" w:rsidRDefault="000567AE" w:rsidP="000567AE">
      <w:pPr>
        <w:jc w:val="both"/>
        <w:rPr>
          <w:sz w:val="28"/>
          <w:szCs w:val="28"/>
          <w:lang w:val="lv-LV"/>
        </w:rPr>
      </w:pPr>
      <w:r w:rsidRPr="009C0B79">
        <w:rPr>
          <w:sz w:val="28"/>
          <w:szCs w:val="28"/>
          <w:lang w:val="lv-LV"/>
        </w:rPr>
        <w:t>un reģionālās at</w:t>
      </w:r>
      <w:r>
        <w:rPr>
          <w:sz w:val="28"/>
          <w:szCs w:val="28"/>
          <w:lang w:val="lv-LV"/>
        </w:rPr>
        <w:t>tīstības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Pr="009C0B79">
        <w:rPr>
          <w:sz w:val="28"/>
          <w:szCs w:val="28"/>
          <w:lang w:val="lv-LV"/>
        </w:rPr>
        <w:t xml:space="preserve"> </w:t>
      </w:r>
      <w:r>
        <w:rPr>
          <w:sz w:val="28"/>
          <w:szCs w:val="28"/>
          <w:lang w:val="lv-LV"/>
        </w:rPr>
        <w:t>E. Sprūdžs</w:t>
      </w:r>
    </w:p>
    <w:p w:rsidR="000567AE" w:rsidRPr="009C0B79" w:rsidRDefault="000567AE" w:rsidP="000567AE">
      <w:pPr>
        <w:jc w:val="both"/>
        <w:rPr>
          <w:sz w:val="28"/>
          <w:szCs w:val="28"/>
          <w:lang w:val="lv-LV"/>
        </w:rPr>
      </w:pPr>
    </w:p>
    <w:p w:rsidR="000567AE" w:rsidRPr="00291576" w:rsidRDefault="000567AE" w:rsidP="000567AE">
      <w:pPr>
        <w:pStyle w:val="naisf"/>
        <w:tabs>
          <w:tab w:val="left" w:pos="6840"/>
        </w:tabs>
        <w:spacing w:before="0" w:beforeAutospacing="0" w:after="0" w:afterAutospacing="0"/>
        <w:rPr>
          <w:sz w:val="28"/>
          <w:szCs w:val="28"/>
        </w:rPr>
      </w:pPr>
      <w:r w:rsidRPr="00291576">
        <w:rPr>
          <w:sz w:val="28"/>
          <w:szCs w:val="28"/>
        </w:rPr>
        <w:t>Vīza:</w:t>
      </w:r>
    </w:p>
    <w:p w:rsidR="000567AE" w:rsidRPr="009C0B79" w:rsidRDefault="000567AE" w:rsidP="000567AE">
      <w:pPr>
        <w:tabs>
          <w:tab w:val="left" w:pos="6840"/>
        </w:tabs>
        <w:jc w:val="both"/>
        <w:rPr>
          <w:sz w:val="20"/>
          <w:szCs w:val="20"/>
          <w:lang w:val="lv-LV"/>
        </w:rPr>
      </w:pPr>
      <w:r>
        <w:rPr>
          <w:sz w:val="28"/>
          <w:szCs w:val="28"/>
          <w:lang w:val="lv-LV"/>
        </w:rPr>
        <w:t>valsts sekretārs</w:t>
      </w:r>
      <w:r>
        <w:rPr>
          <w:sz w:val="28"/>
          <w:szCs w:val="28"/>
          <w:lang w:val="lv-LV"/>
        </w:rPr>
        <w:tab/>
        <w:t xml:space="preserve"> </w:t>
      </w:r>
      <w:r>
        <w:rPr>
          <w:sz w:val="28"/>
          <w:szCs w:val="28"/>
          <w:lang w:val="lv-LV"/>
        </w:rPr>
        <w:tab/>
        <w:t>A. Antonovs</w:t>
      </w:r>
    </w:p>
    <w:p w:rsidR="000567AE" w:rsidRDefault="000567AE" w:rsidP="000567AE">
      <w:pPr>
        <w:jc w:val="both"/>
        <w:rPr>
          <w:sz w:val="18"/>
          <w:lang w:val="lv-LV"/>
        </w:rPr>
      </w:pPr>
    </w:p>
    <w:p w:rsidR="000567AE" w:rsidRDefault="000567AE" w:rsidP="000567AE">
      <w:pPr>
        <w:jc w:val="both"/>
        <w:rPr>
          <w:sz w:val="18"/>
          <w:lang w:val="lv-LV"/>
        </w:rPr>
      </w:pPr>
    </w:p>
    <w:p w:rsidR="000567AE" w:rsidRDefault="000567AE" w:rsidP="000567AE">
      <w:pPr>
        <w:jc w:val="both"/>
        <w:rPr>
          <w:sz w:val="18"/>
          <w:lang w:val="lv-LV"/>
        </w:rPr>
      </w:pPr>
    </w:p>
    <w:p w:rsidR="000567AE" w:rsidRDefault="000567AE" w:rsidP="000567AE">
      <w:r>
        <w:t>18.07.2013 16:52</w:t>
      </w:r>
    </w:p>
    <w:p w:rsidR="000567AE" w:rsidRDefault="000567AE" w:rsidP="000567AE">
      <w:proofErr w:type="spellStart"/>
      <w:r>
        <w:t>Z.Brice</w:t>
      </w:r>
      <w:proofErr w:type="spellEnd"/>
      <w:r>
        <w:t>, 67026917</w:t>
      </w:r>
    </w:p>
    <w:p w:rsidR="000567AE" w:rsidRDefault="000567AE" w:rsidP="000567AE">
      <w:r>
        <w:t>Zane.Brice@varam.gov.lv</w:t>
      </w:r>
    </w:p>
    <w:p w:rsidR="00E11277" w:rsidRDefault="00E11277"/>
    <w:sectPr w:rsidR="00E11277" w:rsidSect="000055AA">
      <w:footerReference w:type="default" r:id="rId4"/>
      <w:pgSz w:w="11906" w:h="16838"/>
      <w:pgMar w:top="993" w:right="99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87" w:rsidRPr="00163C87" w:rsidRDefault="000567AE" w:rsidP="009002DA">
    <w:pPr>
      <w:pStyle w:val="Footer"/>
      <w:jc w:val="both"/>
      <w:rPr>
        <w:lang w:val="lv-LV"/>
      </w:rPr>
    </w:pPr>
    <w:smartTag w:uri="urn:schemas-microsoft-com:office:smarttags" w:element="PersonName">
      <w:r>
        <w:rPr>
          <w:lang w:val="lv-LV"/>
        </w:rPr>
        <w:t>VARAM</w:t>
      </w:r>
    </w:smartTag>
    <w:r>
      <w:rPr>
        <w:lang w:val="lv-LV"/>
      </w:rPr>
      <w:t>Prot_</w:t>
    </w:r>
    <w:r>
      <w:rPr>
        <w:lang w:val="lv-LV"/>
      </w:rPr>
      <w:t>180</w:t>
    </w:r>
    <w:r>
      <w:rPr>
        <w:lang w:val="lv-LV"/>
      </w:rPr>
      <w:t>7</w:t>
    </w:r>
    <w:r>
      <w:rPr>
        <w:lang w:val="lv-LV"/>
      </w:rPr>
      <w:t>13</w:t>
    </w:r>
    <w:r>
      <w:rPr>
        <w:lang w:val="lv-LV"/>
      </w:rPr>
      <w:softHyphen/>
      <w:t>_</w:t>
    </w:r>
    <w:r>
      <w:rPr>
        <w:lang w:val="lv-LV"/>
      </w:rPr>
      <w:t>DAP</w:t>
    </w:r>
    <w:r>
      <w:rPr>
        <w:lang w:val="lv-LV"/>
      </w:rPr>
      <w:t>; Info</w:t>
    </w:r>
    <w:r>
      <w:rPr>
        <w:lang w:val="lv-LV"/>
      </w:rPr>
      <w:t xml:space="preserve">rmatīvais </w:t>
    </w:r>
    <w:smartTag w:uri="schemas-tilde-lv/tildestengine" w:element="veidnes">
      <w:smartTagPr>
        <w:attr w:name="text" w:val="ziņojums"/>
        <w:attr w:name="baseform" w:val="ziņojums"/>
        <w:attr w:name="id" w:val="-1"/>
      </w:smartTagPr>
      <w:r>
        <w:rPr>
          <w:lang w:val="lv-LV"/>
        </w:rPr>
        <w:t>ziņojums</w:t>
      </w:r>
    </w:smartTag>
    <w:r>
      <w:rPr>
        <w:lang w:val="lv-LV"/>
      </w:rPr>
      <w:t xml:space="preserve"> </w:t>
    </w:r>
    <w:r>
      <w:rPr>
        <w:lang w:val="lv-LV"/>
      </w:rPr>
      <w:t>„</w:t>
    </w:r>
    <w:r>
      <w:rPr>
        <w:lang w:val="lv-LV"/>
      </w:rPr>
      <w:t xml:space="preserve">Par </w:t>
    </w:r>
    <w:r>
      <w:rPr>
        <w:lang w:val="lv-LV"/>
      </w:rPr>
      <w:t xml:space="preserve">finansējumu </w:t>
    </w:r>
    <w:r>
      <w:rPr>
        <w:lang w:val="lv-LV"/>
      </w:rPr>
      <w:t>Dabas aizsardzības pārvald</w:t>
    </w:r>
    <w:r>
      <w:rPr>
        <w:lang w:val="lv-LV"/>
      </w:rPr>
      <w:t>e</w:t>
    </w:r>
    <w:r>
      <w:rPr>
        <w:lang w:val="lv-LV"/>
      </w:rPr>
      <w:t>i</w:t>
    </w:r>
    <w:r>
      <w:rPr>
        <w:lang w:val="lv-LV"/>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7AE"/>
    <w:rsid w:val="000567AE"/>
    <w:rsid w:val="00E112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AE"/>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0567AE"/>
    <w:pPr>
      <w:keepNext/>
      <w:jc w:val="both"/>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67AE"/>
    <w:rPr>
      <w:rFonts w:ascii="Times New Roman" w:eastAsia="Times New Roman" w:hAnsi="Times New Roman" w:cs="Times New Roman"/>
      <w:sz w:val="28"/>
      <w:szCs w:val="20"/>
    </w:rPr>
  </w:style>
  <w:style w:type="paragraph" w:styleId="BodyText3">
    <w:name w:val="Body Text 3"/>
    <w:basedOn w:val="Normal"/>
    <w:link w:val="BodyText3Char"/>
    <w:rsid w:val="000567AE"/>
    <w:pPr>
      <w:jc w:val="center"/>
    </w:pPr>
    <w:rPr>
      <w:sz w:val="28"/>
      <w:szCs w:val="20"/>
      <w:lang w:val="lv-LV"/>
    </w:rPr>
  </w:style>
  <w:style w:type="character" w:customStyle="1" w:styleId="BodyText3Char">
    <w:name w:val="Body Text 3 Char"/>
    <w:basedOn w:val="DefaultParagraphFont"/>
    <w:link w:val="BodyText3"/>
    <w:rsid w:val="000567AE"/>
    <w:rPr>
      <w:rFonts w:ascii="Times New Roman" w:eastAsia="Times New Roman" w:hAnsi="Times New Roman" w:cs="Times New Roman"/>
      <w:sz w:val="28"/>
      <w:szCs w:val="20"/>
    </w:rPr>
  </w:style>
  <w:style w:type="paragraph" w:styleId="Title">
    <w:name w:val="Title"/>
    <w:basedOn w:val="Normal"/>
    <w:link w:val="TitleChar"/>
    <w:qFormat/>
    <w:rsid w:val="000567AE"/>
    <w:pPr>
      <w:jc w:val="center"/>
    </w:pPr>
    <w:rPr>
      <w:sz w:val="28"/>
      <w:szCs w:val="20"/>
      <w:lang w:val="lv-LV"/>
    </w:rPr>
  </w:style>
  <w:style w:type="character" w:customStyle="1" w:styleId="TitleChar">
    <w:name w:val="Title Char"/>
    <w:basedOn w:val="DefaultParagraphFont"/>
    <w:link w:val="Title"/>
    <w:rsid w:val="000567AE"/>
    <w:rPr>
      <w:rFonts w:ascii="Times New Roman" w:eastAsia="Times New Roman" w:hAnsi="Times New Roman" w:cs="Times New Roman"/>
      <w:sz w:val="28"/>
      <w:szCs w:val="20"/>
    </w:rPr>
  </w:style>
  <w:style w:type="paragraph" w:styleId="BodyText">
    <w:name w:val="Body Text"/>
    <w:basedOn w:val="Normal"/>
    <w:link w:val="BodyTextChar"/>
    <w:rsid w:val="000567AE"/>
    <w:pPr>
      <w:spacing w:after="120"/>
    </w:pPr>
    <w:rPr>
      <w:sz w:val="20"/>
      <w:szCs w:val="20"/>
      <w:lang w:val="lv-LV" w:eastAsia="lv-LV"/>
    </w:rPr>
  </w:style>
  <w:style w:type="character" w:customStyle="1" w:styleId="BodyTextChar">
    <w:name w:val="Body Text Char"/>
    <w:basedOn w:val="DefaultParagraphFont"/>
    <w:link w:val="BodyText"/>
    <w:rsid w:val="000567AE"/>
    <w:rPr>
      <w:rFonts w:ascii="Times New Roman" w:eastAsia="Times New Roman" w:hAnsi="Times New Roman" w:cs="Times New Roman"/>
      <w:sz w:val="20"/>
      <w:szCs w:val="20"/>
      <w:lang w:eastAsia="lv-LV"/>
    </w:rPr>
  </w:style>
  <w:style w:type="paragraph" w:customStyle="1" w:styleId="naisf">
    <w:name w:val="naisf"/>
    <w:basedOn w:val="Normal"/>
    <w:rsid w:val="000567AE"/>
    <w:pPr>
      <w:spacing w:before="100" w:beforeAutospacing="1" w:after="100" w:afterAutospacing="1"/>
    </w:pPr>
    <w:rPr>
      <w:lang w:val="lv-LV" w:eastAsia="lv-LV"/>
    </w:rPr>
  </w:style>
  <w:style w:type="character" w:customStyle="1" w:styleId="spelle">
    <w:name w:val="spelle"/>
    <w:basedOn w:val="DefaultParagraphFont"/>
    <w:rsid w:val="000567AE"/>
  </w:style>
  <w:style w:type="paragraph" w:styleId="Footer">
    <w:name w:val="footer"/>
    <w:basedOn w:val="Normal"/>
    <w:link w:val="FooterChar"/>
    <w:rsid w:val="000567AE"/>
    <w:pPr>
      <w:tabs>
        <w:tab w:val="center" w:pos="4153"/>
        <w:tab w:val="right" w:pos="8306"/>
      </w:tabs>
    </w:pPr>
  </w:style>
  <w:style w:type="character" w:customStyle="1" w:styleId="FooterChar">
    <w:name w:val="Footer Char"/>
    <w:basedOn w:val="DefaultParagraphFont"/>
    <w:link w:val="Footer"/>
    <w:rsid w:val="000567AE"/>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Characters>
  <Application>Microsoft Office Word</Application>
  <DocSecurity>0</DocSecurity>
  <Lines>2</Lines>
  <Paragraphs>1</Paragraphs>
  <ScaleCrop>false</ScaleCrop>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indrag</dc:creator>
  <cp:keywords/>
  <dc:description/>
  <cp:lastModifiedBy>indrag</cp:lastModifiedBy>
  <cp:revision>1</cp:revision>
  <dcterms:created xsi:type="dcterms:W3CDTF">2013-07-19T05:56:00Z</dcterms:created>
  <dcterms:modified xsi:type="dcterms:W3CDTF">2013-07-19T05:57:00Z</dcterms:modified>
</cp:coreProperties>
</file>