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12" w:rsidRPr="00F20158" w:rsidRDefault="00A17312" w:rsidP="00B76DA5">
      <w:pPr>
        <w:jc w:val="right"/>
        <w:rPr>
          <w:sz w:val="28"/>
          <w:szCs w:val="28"/>
        </w:rPr>
      </w:pPr>
      <w:r w:rsidRPr="00F20158">
        <w:rPr>
          <w:sz w:val="28"/>
          <w:szCs w:val="28"/>
        </w:rPr>
        <w:t>Projekts</w:t>
      </w:r>
    </w:p>
    <w:p w:rsidR="00A17312" w:rsidRDefault="00A17312" w:rsidP="00B76DA5">
      <w:pPr>
        <w:jc w:val="right"/>
        <w:rPr>
          <w:sz w:val="28"/>
          <w:szCs w:val="28"/>
        </w:rPr>
      </w:pPr>
    </w:p>
    <w:p w:rsidR="00A17312" w:rsidRPr="00F20158" w:rsidRDefault="00A17312" w:rsidP="00B76DA5">
      <w:pPr>
        <w:jc w:val="right"/>
        <w:rPr>
          <w:sz w:val="28"/>
          <w:szCs w:val="28"/>
        </w:rPr>
      </w:pPr>
    </w:p>
    <w:p w:rsidR="00A17312" w:rsidRPr="00F20158" w:rsidRDefault="00A17312" w:rsidP="00B76DA5">
      <w:pPr>
        <w:pStyle w:val="Title"/>
        <w:rPr>
          <w:sz w:val="28"/>
          <w:szCs w:val="28"/>
        </w:rPr>
      </w:pPr>
      <w:r w:rsidRPr="00F20158">
        <w:rPr>
          <w:sz w:val="28"/>
          <w:szCs w:val="28"/>
        </w:rPr>
        <w:t>LATVIJAS REPUBLIKAS MINISTRU KABINETS</w:t>
      </w:r>
    </w:p>
    <w:p w:rsidR="00A17312" w:rsidRDefault="00A17312" w:rsidP="00B76DA5">
      <w:pPr>
        <w:rPr>
          <w:sz w:val="12"/>
          <w:szCs w:val="12"/>
        </w:rPr>
      </w:pPr>
    </w:p>
    <w:p w:rsidR="00A17312" w:rsidRPr="002A50A6" w:rsidRDefault="00A17312" w:rsidP="00B76DA5">
      <w:pPr>
        <w:rPr>
          <w:sz w:val="12"/>
          <w:szCs w:val="12"/>
        </w:rPr>
      </w:pPr>
    </w:p>
    <w:p w:rsidR="00A17312" w:rsidRPr="00F20158" w:rsidRDefault="00A17312" w:rsidP="00B76DA5">
      <w:pPr>
        <w:rPr>
          <w:sz w:val="28"/>
          <w:szCs w:val="28"/>
        </w:rPr>
      </w:pPr>
    </w:p>
    <w:p w:rsidR="00A17312" w:rsidRPr="00F20158" w:rsidRDefault="00A17312" w:rsidP="00B76DA5">
      <w:pPr>
        <w:rPr>
          <w:sz w:val="28"/>
          <w:szCs w:val="28"/>
        </w:rPr>
      </w:pPr>
      <w:r w:rsidRPr="00F20158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F20158">
        <w:rPr>
          <w:sz w:val="28"/>
          <w:szCs w:val="28"/>
        </w:rPr>
        <w:t>.gada ____________</w:t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  <w:t xml:space="preserve">Rīkojums </w:t>
      </w:r>
      <w:r>
        <w:rPr>
          <w:sz w:val="28"/>
          <w:szCs w:val="28"/>
        </w:rPr>
        <w:t>N</w:t>
      </w:r>
      <w:r w:rsidRPr="00F20158">
        <w:rPr>
          <w:sz w:val="28"/>
          <w:szCs w:val="28"/>
        </w:rPr>
        <w:t>r.____</w:t>
      </w:r>
    </w:p>
    <w:p w:rsidR="00A17312" w:rsidRPr="00F20158" w:rsidRDefault="00A17312" w:rsidP="00B76DA5">
      <w:pPr>
        <w:rPr>
          <w:sz w:val="28"/>
          <w:szCs w:val="28"/>
        </w:rPr>
      </w:pPr>
      <w:r w:rsidRPr="00F20158">
        <w:rPr>
          <w:sz w:val="28"/>
          <w:szCs w:val="28"/>
        </w:rPr>
        <w:t>Rīgā</w:t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  <w:t>(prot. Nr.</w:t>
      </w:r>
      <w:r w:rsidRPr="00F20158">
        <w:rPr>
          <w:sz w:val="28"/>
          <w:szCs w:val="28"/>
        </w:rPr>
        <w:tab/>
        <w:t>.§)</w:t>
      </w:r>
    </w:p>
    <w:p w:rsidR="00A17312" w:rsidRPr="00F20158" w:rsidRDefault="00A17312" w:rsidP="00B76DA5">
      <w:pPr>
        <w:jc w:val="center"/>
        <w:rPr>
          <w:b/>
          <w:sz w:val="28"/>
          <w:szCs w:val="28"/>
        </w:rPr>
      </w:pPr>
    </w:p>
    <w:p w:rsidR="00A17312" w:rsidRDefault="00A17312" w:rsidP="00B76DA5">
      <w:pPr>
        <w:jc w:val="center"/>
        <w:rPr>
          <w:b/>
          <w:sz w:val="28"/>
          <w:szCs w:val="28"/>
        </w:rPr>
      </w:pPr>
    </w:p>
    <w:p w:rsidR="00A17312" w:rsidRDefault="00A17312" w:rsidP="00B76DA5">
      <w:pPr>
        <w:jc w:val="center"/>
        <w:rPr>
          <w:b/>
          <w:sz w:val="28"/>
          <w:szCs w:val="28"/>
        </w:rPr>
      </w:pPr>
    </w:p>
    <w:p w:rsidR="00A17312" w:rsidRPr="00F20158" w:rsidRDefault="00A17312" w:rsidP="00B76DA5">
      <w:pPr>
        <w:jc w:val="center"/>
        <w:rPr>
          <w:b/>
          <w:sz w:val="28"/>
          <w:szCs w:val="28"/>
        </w:rPr>
      </w:pPr>
    </w:p>
    <w:p w:rsidR="00A17312" w:rsidRPr="00F20158" w:rsidRDefault="00A17312" w:rsidP="00B76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Grozījums Ministru kabineta 2011.gada 29.septembra rīkojumā Nr.499 „</w:t>
      </w:r>
      <w:r w:rsidRPr="00F20158">
        <w:rPr>
          <w:b/>
          <w:sz w:val="28"/>
          <w:szCs w:val="28"/>
        </w:rPr>
        <w:t>Par</w:t>
      </w:r>
      <w:r>
        <w:rPr>
          <w:b/>
          <w:sz w:val="28"/>
          <w:szCs w:val="28"/>
        </w:rPr>
        <w:t xml:space="preserve"> iekārtu sarakstu emisijas kvotu sadalei </w:t>
      </w:r>
      <w:r w:rsidRPr="00F201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13</w:t>
      </w:r>
      <w:r w:rsidRPr="00F2015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–</w:t>
      </w:r>
      <w:r w:rsidRPr="00F2015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0</w:t>
      </w:r>
      <w:r w:rsidRPr="00F20158">
        <w:rPr>
          <w:b/>
          <w:sz w:val="28"/>
          <w:szCs w:val="28"/>
        </w:rPr>
        <w:t>.gadam</w:t>
      </w:r>
      <w:r>
        <w:rPr>
          <w:b/>
          <w:sz w:val="28"/>
          <w:szCs w:val="28"/>
        </w:rPr>
        <w:t>”</w:t>
      </w:r>
    </w:p>
    <w:p w:rsidR="00A17312" w:rsidRDefault="00A17312" w:rsidP="00B76DA5">
      <w:pPr>
        <w:rPr>
          <w:sz w:val="28"/>
          <w:szCs w:val="28"/>
        </w:rPr>
      </w:pPr>
    </w:p>
    <w:p w:rsidR="00A17312" w:rsidRDefault="00A17312" w:rsidP="00B76DA5">
      <w:pPr>
        <w:rPr>
          <w:sz w:val="28"/>
          <w:szCs w:val="28"/>
        </w:rPr>
      </w:pPr>
    </w:p>
    <w:p w:rsidR="00A17312" w:rsidRPr="001B73B4" w:rsidRDefault="00A17312" w:rsidP="00B76DA5">
      <w:pPr>
        <w:rPr>
          <w:sz w:val="28"/>
          <w:szCs w:val="28"/>
        </w:rPr>
      </w:pPr>
    </w:p>
    <w:p w:rsidR="00A17312" w:rsidRDefault="00A17312" w:rsidP="0016376F">
      <w:pPr>
        <w:pStyle w:val="ListParagraph"/>
        <w:tabs>
          <w:tab w:val="left" w:pos="1134"/>
        </w:tabs>
        <w:spacing w:after="120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Izdarīt Ministru kabineta 2011.gada 29.septembra rīkojumā Nr.499 „</w:t>
      </w:r>
      <w:r w:rsidRPr="002F67E4">
        <w:rPr>
          <w:sz w:val="28"/>
          <w:szCs w:val="28"/>
        </w:rPr>
        <w:t>Par iekārtu sarakstu emisijas kvotu sadalei 2013.-2020.gadam</w:t>
      </w:r>
      <w:r>
        <w:rPr>
          <w:sz w:val="28"/>
          <w:szCs w:val="28"/>
        </w:rPr>
        <w:t>”</w:t>
      </w:r>
      <w:r w:rsidRPr="002F67E4">
        <w:rPr>
          <w:sz w:val="28"/>
          <w:szCs w:val="28"/>
        </w:rPr>
        <w:t xml:space="preserve"> (Latvijas Vēstnesis, 2011, 155.</w:t>
      </w:r>
      <w:r>
        <w:rPr>
          <w:sz w:val="28"/>
          <w:szCs w:val="28"/>
        </w:rPr>
        <w:t>, 202.</w:t>
      </w:r>
      <w:r w:rsidRPr="002F67E4">
        <w:rPr>
          <w:sz w:val="28"/>
          <w:szCs w:val="28"/>
        </w:rPr>
        <w:t>nr.</w:t>
      </w:r>
      <w:r>
        <w:rPr>
          <w:sz w:val="28"/>
          <w:szCs w:val="28"/>
        </w:rPr>
        <w:t>; 2013, 13.nr</w:t>
      </w:r>
      <w:r w:rsidRPr="002F67E4">
        <w:rPr>
          <w:sz w:val="28"/>
          <w:szCs w:val="28"/>
        </w:rPr>
        <w:t>)</w:t>
      </w:r>
      <w:r>
        <w:rPr>
          <w:sz w:val="28"/>
          <w:szCs w:val="28"/>
        </w:rPr>
        <w:t xml:space="preserve"> šādu grozījumu un izteikt pielikumu šādā redakcijā:</w:t>
      </w:r>
    </w:p>
    <w:p w:rsidR="00A17312" w:rsidRDefault="00A17312" w:rsidP="007D15CF">
      <w:pPr>
        <w:pStyle w:val="ListParagraph"/>
        <w:tabs>
          <w:tab w:val="left" w:pos="1134"/>
        </w:tabs>
        <w:ind w:left="0" w:firstLine="709"/>
        <w:contextualSpacing w:val="0"/>
        <w:rPr>
          <w:sz w:val="28"/>
          <w:szCs w:val="28"/>
        </w:rPr>
      </w:pPr>
    </w:p>
    <w:p w:rsidR="00A17312" w:rsidRDefault="00A17312" w:rsidP="00451A3B">
      <w:pPr>
        <w:pStyle w:val="ListParagraph"/>
        <w:spacing w:after="120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7312" w:rsidRPr="006206F8" w:rsidRDefault="00A17312" w:rsidP="001E0FCD">
      <w:pPr>
        <w:spacing w:before="100" w:beforeAutospacing="1" w:after="100" w:afterAutospacing="1" w:line="360" w:lineRule="auto"/>
        <w:ind w:firstLine="300"/>
        <w:jc w:val="right"/>
        <w:rPr>
          <w:color w:val="000000" w:themeColor="text1"/>
          <w:sz w:val="28"/>
          <w:szCs w:val="28"/>
        </w:rPr>
      </w:pPr>
      <w:r w:rsidRPr="006206F8">
        <w:rPr>
          <w:color w:val="000000" w:themeColor="text1"/>
          <w:sz w:val="28"/>
          <w:szCs w:val="28"/>
        </w:rPr>
        <w:t>„</w:t>
      </w:r>
      <w:r w:rsidR="00E21569" w:rsidRPr="006206F8">
        <w:rPr>
          <w:color w:val="000000" w:themeColor="text1"/>
          <w:sz w:val="28"/>
          <w:szCs w:val="28"/>
        </w:rPr>
        <w:t>Pielikums</w:t>
      </w:r>
      <w:r w:rsidR="00E21569" w:rsidRPr="006206F8">
        <w:rPr>
          <w:color w:val="000000" w:themeColor="text1"/>
          <w:sz w:val="28"/>
          <w:szCs w:val="28"/>
        </w:rPr>
        <w:br/>
        <w:t>Ministru kabineta</w:t>
      </w:r>
      <w:r w:rsidR="00E21569" w:rsidRPr="006206F8">
        <w:rPr>
          <w:color w:val="000000" w:themeColor="text1"/>
          <w:sz w:val="28"/>
          <w:szCs w:val="28"/>
        </w:rPr>
        <w:br/>
        <w:t>2011.gada 29.septembra</w:t>
      </w:r>
      <w:r w:rsidR="00E21569" w:rsidRPr="006206F8">
        <w:rPr>
          <w:color w:val="000000" w:themeColor="text1"/>
          <w:sz w:val="28"/>
          <w:szCs w:val="28"/>
        </w:rPr>
        <w:br/>
        <w:t>rīkojumam Nr.499</w:t>
      </w:r>
    </w:p>
    <w:p w:rsidR="00A17312" w:rsidRPr="006206F8" w:rsidRDefault="00E21569" w:rsidP="001E0FCD">
      <w:pPr>
        <w:pStyle w:val="Heading4"/>
        <w:numPr>
          <w:ilvl w:val="0"/>
          <w:numId w:val="0"/>
        </w:numPr>
        <w:ind w:firstLine="30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06F8">
        <w:rPr>
          <w:rFonts w:ascii="Times New Roman" w:hAnsi="Times New Roman"/>
          <w:color w:val="000000" w:themeColor="text1"/>
          <w:sz w:val="28"/>
          <w:szCs w:val="28"/>
        </w:rPr>
        <w:t>Iekārtu saraksts emisijas kvotu sadalei 2013.-2020.gadam</w:t>
      </w:r>
    </w:p>
    <w:p w:rsidR="00A17312" w:rsidRPr="006206F8" w:rsidRDefault="00A17312" w:rsidP="00451A3B">
      <w:pPr>
        <w:pStyle w:val="ListParagraph"/>
        <w:spacing w:after="120"/>
        <w:ind w:left="0" w:firstLine="709"/>
        <w:contextualSpacing w:val="0"/>
        <w:rPr>
          <w:color w:val="000000" w:themeColor="text1"/>
          <w:sz w:val="28"/>
          <w:szCs w:val="28"/>
        </w:rPr>
        <w:sectPr w:rsidR="00A17312" w:rsidRPr="006206F8" w:rsidSect="005D05E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134" w:bottom="1134" w:left="1701" w:header="567" w:footer="567" w:gutter="0"/>
          <w:cols w:space="720"/>
          <w:titlePg/>
          <w:docGrid w:linePitch="360"/>
        </w:sectPr>
      </w:pPr>
    </w:p>
    <w:tbl>
      <w:tblPr>
        <w:tblW w:w="15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08"/>
        <w:gridCol w:w="1614"/>
        <w:gridCol w:w="1801"/>
        <w:gridCol w:w="1693"/>
        <w:gridCol w:w="1016"/>
        <w:gridCol w:w="704"/>
        <w:gridCol w:w="834"/>
        <w:gridCol w:w="834"/>
        <w:gridCol w:w="834"/>
        <w:gridCol w:w="834"/>
        <w:gridCol w:w="834"/>
        <w:gridCol w:w="834"/>
        <w:gridCol w:w="834"/>
        <w:gridCol w:w="834"/>
        <w:gridCol w:w="146"/>
      </w:tblGrid>
      <w:tr w:rsidR="00EE3546" w:rsidRPr="001E2EB0" w:rsidTr="00EE3546">
        <w:trPr>
          <w:trHeight w:val="300"/>
          <w:tblHeader/>
          <w:jc w:val="center"/>
        </w:trPr>
        <w:tc>
          <w:tcPr>
            <w:tcW w:w="16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E3546" w:rsidRPr="001E2EB0" w:rsidRDefault="00EE3546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b/>
                <w:bCs/>
                <w:color w:val="000000"/>
                <w:sz w:val="16"/>
                <w:szCs w:val="16"/>
                <w:lang w:eastAsia="lv-LV"/>
              </w:rPr>
              <w:t>Iekārtas ID</w:t>
            </w:r>
            <w:r w:rsidRPr="001E2EB0">
              <w:rPr>
                <w:rStyle w:val="FootnoteReference"/>
                <w:b/>
                <w:bCs/>
                <w:color w:val="000000"/>
                <w:sz w:val="16"/>
                <w:szCs w:val="16"/>
                <w:lang w:eastAsia="lv-LV"/>
              </w:rPr>
              <w:footnoteReference w:id="1"/>
            </w:r>
          </w:p>
          <w:p w:rsidR="00EE3546" w:rsidRPr="001E2EB0" w:rsidRDefault="00EE3546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6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E3546" w:rsidRPr="001E2EB0" w:rsidRDefault="00EE3546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b/>
                <w:bCs/>
                <w:color w:val="000000"/>
                <w:sz w:val="16"/>
                <w:szCs w:val="16"/>
                <w:lang w:eastAsia="lv-LV"/>
              </w:rPr>
              <w:t>Iekārtas nosaukums</w:t>
            </w:r>
          </w:p>
        </w:tc>
        <w:tc>
          <w:tcPr>
            <w:tcW w:w="18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E3546" w:rsidRPr="001E2EB0" w:rsidRDefault="00EE3546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b/>
                <w:bCs/>
                <w:color w:val="000000"/>
                <w:sz w:val="16"/>
                <w:szCs w:val="16"/>
                <w:lang w:eastAsia="lv-LV"/>
              </w:rPr>
              <w:t>Operatora</w:t>
            </w:r>
          </w:p>
          <w:p w:rsidR="00EE3546" w:rsidRPr="001E2EB0" w:rsidRDefault="00EE3546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b/>
                <w:bCs/>
                <w:color w:val="000000"/>
                <w:sz w:val="16"/>
                <w:szCs w:val="16"/>
                <w:lang w:eastAsia="lv-LV"/>
              </w:rPr>
              <w:t>nosaukums</w:t>
            </w:r>
          </w:p>
        </w:tc>
        <w:tc>
          <w:tcPr>
            <w:tcW w:w="16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E3546" w:rsidRPr="001E2EB0" w:rsidRDefault="00EE3546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b/>
                <w:bCs/>
                <w:color w:val="000000"/>
                <w:sz w:val="16"/>
                <w:szCs w:val="16"/>
                <w:lang w:eastAsia="lv-LV"/>
              </w:rPr>
              <w:t>Iekārtas adrese</w:t>
            </w:r>
          </w:p>
        </w:tc>
        <w:tc>
          <w:tcPr>
            <w:tcW w:w="101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E3546" w:rsidRPr="001E2EB0" w:rsidRDefault="00EE3546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b/>
                <w:bCs/>
                <w:color w:val="000000"/>
                <w:sz w:val="16"/>
                <w:szCs w:val="16"/>
                <w:lang w:eastAsia="lv-LV"/>
              </w:rPr>
              <w:t>Iekārtas</w:t>
            </w:r>
          </w:p>
          <w:p w:rsidR="00EE3546" w:rsidRPr="001E2EB0" w:rsidRDefault="00EE3546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b/>
                <w:bCs/>
                <w:color w:val="000000"/>
                <w:sz w:val="16"/>
                <w:szCs w:val="16"/>
                <w:lang w:eastAsia="lv-LV"/>
              </w:rPr>
              <w:t>darbība</w:t>
            </w:r>
          </w:p>
          <w:p w:rsidR="00EE3546" w:rsidRPr="001E2EB0" w:rsidRDefault="00EE3546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b/>
                <w:bCs/>
                <w:color w:val="000000"/>
                <w:sz w:val="16"/>
                <w:szCs w:val="16"/>
                <w:lang w:eastAsia="lv-LV"/>
              </w:rPr>
              <w:t>(NACE2</w:t>
            </w:r>
          </w:p>
          <w:p w:rsidR="00EE3546" w:rsidRPr="001E2EB0" w:rsidRDefault="00EE3546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1E2EB0">
              <w:rPr>
                <w:b/>
                <w:bCs/>
                <w:color w:val="000000"/>
                <w:sz w:val="16"/>
                <w:szCs w:val="16"/>
                <w:lang w:eastAsia="lv-LV"/>
              </w:rPr>
              <w:t>klasif</w:t>
            </w:r>
            <w:proofErr w:type="spellEnd"/>
            <w:r w:rsidRPr="001E2EB0">
              <w:rPr>
                <w:b/>
                <w:bCs/>
                <w:color w:val="000000"/>
                <w:sz w:val="16"/>
                <w:szCs w:val="16"/>
                <w:lang w:eastAsia="lv-LV"/>
              </w:rPr>
              <w:t>.)</w:t>
            </w:r>
            <w:r w:rsidRPr="001E2EB0">
              <w:rPr>
                <w:rStyle w:val="FootnoteReference"/>
                <w:b/>
                <w:bCs/>
                <w:color w:val="000000"/>
                <w:sz w:val="16"/>
                <w:szCs w:val="16"/>
                <w:lang w:eastAsia="lv-LV"/>
              </w:rPr>
              <w:footnoteReference w:id="2"/>
            </w:r>
          </w:p>
        </w:tc>
        <w:tc>
          <w:tcPr>
            <w:tcW w:w="7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E3546" w:rsidRPr="001E2EB0" w:rsidRDefault="00EE3546" w:rsidP="00B4451D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1E2EB0">
              <w:rPr>
                <w:b/>
                <w:bCs/>
                <w:color w:val="000000"/>
                <w:sz w:val="16"/>
                <w:szCs w:val="16"/>
                <w:lang w:eastAsia="lv-LV"/>
              </w:rPr>
              <w:t>Elektro-enerģijas</w:t>
            </w:r>
            <w:proofErr w:type="spellEnd"/>
            <w:r w:rsidRPr="001E2EB0">
              <w:rPr>
                <w:b/>
                <w:bCs/>
                <w:color w:val="000000"/>
                <w:sz w:val="16"/>
                <w:szCs w:val="16"/>
                <w:lang w:eastAsia="lv-LV"/>
              </w:rPr>
              <w:t xml:space="preserve"> ražotājs</w:t>
            </w:r>
            <w:r w:rsidR="007B4827">
              <w:rPr>
                <w:rStyle w:val="FootnoteReference"/>
                <w:b/>
                <w:bCs/>
                <w:color w:val="000000"/>
                <w:sz w:val="16"/>
                <w:szCs w:val="16"/>
                <w:lang w:eastAsia="lv-LV"/>
              </w:rPr>
              <w:footnoteReference w:id="3"/>
            </w:r>
          </w:p>
        </w:tc>
        <w:tc>
          <w:tcPr>
            <w:tcW w:w="6672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546" w:rsidRPr="001E2EB0" w:rsidRDefault="00EE3546" w:rsidP="001E2EB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b/>
                <w:bCs/>
                <w:color w:val="000000"/>
                <w:sz w:val="16"/>
                <w:szCs w:val="16"/>
                <w:lang w:eastAsia="lv-LV"/>
              </w:rPr>
              <w:t>Emisijas kvotu apjoms</w:t>
            </w:r>
            <w:r w:rsidRPr="001E2EB0">
              <w:rPr>
                <w:rStyle w:val="FootnoteReference"/>
                <w:b/>
                <w:bCs/>
                <w:color w:val="000000"/>
                <w:sz w:val="16"/>
                <w:szCs w:val="16"/>
                <w:lang w:eastAsia="lv-LV"/>
              </w:rPr>
              <w:footnoteReference w:id="4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546" w:rsidRPr="001E2EB0" w:rsidRDefault="00EE3546" w:rsidP="001E2EB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EE3546" w:rsidRPr="001E2EB0" w:rsidTr="00FB0118">
        <w:trPr>
          <w:trHeight w:val="406"/>
          <w:tblHeader/>
          <w:jc w:val="center"/>
        </w:trPr>
        <w:tc>
          <w:tcPr>
            <w:tcW w:w="1608" w:type="dxa"/>
            <w:vMerge/>
            <w:tcMar>
              <w:left w:w="28" w:type="dxa"/>
              <w:right w:w="28" w:type="dxa"/>
            </w:tcMar>
            <w:vAlign w:val="center"/>
          </w:tcPr>
          <w:p w:rsidR="00EE3546" w:rsidRPr="001E2EB0" w:rsidRDefault="00EE3546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614" w:type="dxa"/>
            <w:vMerge/>
            <w:tcMar>
              <w:left w:w="28" w:type="dxa"/>
              <w:right w:w="28" w:type="dxa"/>
            </w:tcMar>
            <w:vAlign w:val="center"/>
          </w:tcPr>
          <w:p w:rsidR="00EE3546" w:rsidRPr="001E2EB0" w:rsidRDefault="00EE3546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01" w:type="dxa"/>
            <w:vMerge/>
            <w:tcMar>
              <w:left w:w="28" w:type="dxa"/>
              <w:right w:w="28" w:type="dxa"/>
            </w:tcMar>
            <w:vAlign w:val="center"/>
          </w:tcPr>
          <w:p w:rsidR="00EE3546" w:rsidRPr="001E2EB0" w:rsidRDefault="00EE3546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693" w:type="dxa"/>
            <w:vMerge/>
            <w:tcMar>
              <w:left w:w="28" w:type="dxa"/>
              <w:right w:w="28" w:type="dxa"/>
            </w:tcMar>
            <w:vAlign w:val="center"/>
          </w:tcPr>
          <w:p w:rsidR="00EE3546" w:rsidRPr="001E2EB0" w:rsidRDefault="00EE3546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6" w:type="dxa"/>
            <w:vMerge/>
            <w:tcMar>
              <w:left w:w="28" w:type="dxa"/>
              <w:right w:w="28" w:type="dxa"/>
            </w:tcMar>
            <w:vAlign w:val="center"/>
          </w:tcPr>
          <w:p w:rsidR="00EE3546" w:rsidRPr="001E2EB0" w:rsidRDefault="00EE3546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4" w:type="dxa"/>
            <w:vMerge/>
            <w:tcMar>
              <w:left w:w="28" w:type="dxa"/>
              <w:right w:w="28" w:type="dxa"/>
            </w:tcMar>
            <w:vAlign w:val="center"/>
          </w:tcPr>
          <w:p w:rsidR="00EE3546" w:rsidRPr="001E2EB0" w:rsidRDefault="00EE3546" w:rsidP="00B4451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EE3546" w:rsidRPr="00FB0118" w:rsidRDefault="00EE3546" w:rsidP="00FB011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B0118">
              <w:rPr>
                <w:b/>
                <w:bCs/>
                <w:color w:val="000000"/>
                <w:sz w:val="16"/>
                <w:szCs w:val="16"/>
                <w:lang w:eastAsia="lv-LV"/>
              </w:rPr>
              <w:t>2013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EE3546" w:rsidRPr="00FB0118" w:rsidRDefault="00EE3546" w:rsidP="00FB011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B0118">
              <w:rPr>
                <w:b/>
                <w:bCs/>
                <w:color w:val="000000"/>
                <w:sz w:val="16"/>
                <w:szCs w:val="16"/>
                <w:lang w:eastAsia="lv-LV"/>
              </w:rPr>
              <w:t>2014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EE3546" w:rsidRPr="00FB0118" w:rsidRDefault="00EE3546" w:rsidP="00FB011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B0118">
              <w:rPr>
                <w:b/>
                <w:bCs/>
                <w:color w:val="000000"/>
                <w:sz w:val="16"/>
                <w:szCs w:val="16"/>
                <w:lang w:eastAsia="lv-LV"/>
              </w:rPr>
              <w:t>2015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EE3546" w:rsidRPr="00FB0118" w:rsidRDefault="00EE3546" w:rsidP="00FB011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B0118">
              <w:rPr>
                <w:b/>
                <w:bCs/>
                <w:color w:val="000000"/>
                <w:sz w:val="16"/>
                <w:szCs w:val="16"/>
                <w:lang w:eastAsia="lv-LV"/>
              </w:rPr>
              <w:t>2016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EE3546" w:rsidRPr="00FB0118" w:rsidRDefault="00EE3546" w:rsidP="00FB011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B0118">
              <w:rPr>
                <w:b/>
                <w:bCs/>
                <w:color w:val="000000"/>
                <w:sz w:val="16"/>
                <w:szCs w:val="16"/>
                <w:lang w:eastAsia="lv-LV"/>
              </w:rPr>
              <w:t>2017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EE3546" w:rsidRPr="00FB0118" w:rsidRDefault="00EE3546" w:rsidP="00FB011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B0118">
              <w:rPr>
                <w:b/>
                <w:bCs/>
                <w:color w:val="000000"/>
                <w:sz w:val="16"/>
                <w:szCs w:val="16"/>
                <w:lang w:eastAsia="lv-LV"/>
              </w:rPr>
              <w:t>2018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EE3546" w:rsidRPr="00FB0118" w:rsidRDefault="00EE3546" w:rsidP="00FB011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B0118">
              <w:rPr>
                <w:b/>
                <w:bCs/>
                <w:color w:val="000000"/>
                <w:sz w:val="16"/>
                <w:szCs w:val="16"/>
                <w:lang w:eastAsia="lv-LV"/>
              </w:rPr>
              <w:t>2019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E3546" w:rsidRPr="00FB0118" w:rsidRDefault="00EE3546" w:rsidP="00FB011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B0118">
              <w:rPr>
                <w:b/>
                <w:bCs/>
                <w:color w:val="000000"/>
                <w:sz w:val="16"/>
                <w:szCs w:val="16"/>
                <w:lang w:eastAsia="lv-LV"/>
              </w:rPr>
              <w:t>2020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546" w:rsidRPr="001E2EB0" w:rsidRDefault="00EE3546" w:rsidP="001E2EB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LV000000000000001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Automatizēta gāzes 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A/S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Olaines ūdens un siltums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BD0CE5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Kūdras iela 27, Olaine, LV-2114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10 467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9 367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8 297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7 260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6 254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5 280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4 339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3 433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LV000000000000002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Pašvaldības SIA "Ventspils siltums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Pašvaldības 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Ventspils siltums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Brīvības iela 38, Ventspils, LV-3600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19 411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17 371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15 386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13 462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11 597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9 792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8 046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6 365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LV000000000000003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Pašvaldības 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Ventspils siltums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Pašvaldības 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Ventspils siltums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Talsu iela 84, Ventspils, LV-3602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22 995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18 680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16 441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14 390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12 404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10 482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8 623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6 830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LV000000000000006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Akciju sabiedrība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Latvenergo</w:t>
            </w:r>
            <w:r>
              <w:rPr>
                <w:color w:val="000000"/>
                <w:sz w:val="16"/>
                <w:szCs w:val="16"/>
              </w:rPr>
              <w:t>”</w:t>
            </w:r>
            <w:r w:rsidRPr="001E2EB0">
              <w:rPr>
                <w:color w:val="000000"/>
                <w:sz w:val="16"/>
                <w:szCs w:val="16"/>
              </w:rPr>
              <w:t xml:space="preserve"> TEC-1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 „</w:t>
            </w:r>
            <w:r w:rsidRPr="001E2EB0">
              <w:rPr>
                <w:color w:val="000000"/>
                <w:sz w:val="16"/>
                <w:szCs w:val="16"/>
              </w:rPr>
              <w:t>Latvenergo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Viskaļu iela 16, Rīga, LV-1025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3511, 3530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190 072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170 096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150 687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131 892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113 688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96 074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79 029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62 595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LV000000000000007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Akciju sabiedrība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Latvenergo</w:t>
            </w:r>
            <w:r>
              <w:rPr>
                <w:color w:val="000000"/>
                <w:sz w:val="16"/>
                <w:szCs w:val="16"/>
              </w:rPr>
              <w:t>”</w:t>
            </w:r>
            <w:r w:rsidRPr="001E2EB0">
              <w:rPr>
                <w:color w:val="000000"/>
                <w:sz w:val="16"/>
                <w:szCs w:val="16"/>
              </w:rPr>
              <w:t xml:space="preserve"> TEC-2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 „</w:t>
            </w:r>
            <w:r w:rsidRPr="001E2EB0">
              <w:rPr>
                <w:color w:val="000000"/>
                <w:sz w:val="16"/>
                <w:szCs w:val="16"/>
              </w:rPr>
              <w:t>Latvenergo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BD0CE5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P/n Acone,</w:t>
            </w:r>
            <w:r w:rsidR="00BD0CE5">
              <w:rPr>
                <w:color w:val="000000"/>
                <w:sz w:val="16"/>
                <w:szCs w:val="16"/>
                <w:lang w:eastAsia="lv-LV"/>
              </w:rPr>
              <w:t xml:space="preserve"> Salaspils pagasts,</w:t>
            </w:r>
            <w:r w:rsidRPr="001E2EB0">
              <w:rPr>
                <w:color w:val="000000"/>
                <w:sz w:val="16"/>
                <w:szCs w:val="16"/>
                <w:lang w:eastAsia="lv-LV"/>
              </w:rPr>
              <w:t xml:space="preserve"> Salaspils novads, LV-2119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3511, 3530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312 793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272 682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241 568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211 438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182 254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154 017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126 692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100 348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LV000000000000008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SIA „</w:t>
            </w:r>
            <w:proofErr w:type="spellStart"/>
            <w:r w:rsidRPr="001E2EB0">
              <w:rPr>
                <w:color w:val="000000"/>
                <w:sz w:val="16"/>
                <w:szCs w:val="16"/>
              </w:rPr>
              <w:t>Fortum</w:t>
            </w:r>
            <w:proofErr w:type="spellEnd"/>
            <w:r w:rsidRPr="001E2EB0">
              <w:rPr>
                <w:color w:val="000000"/>
                <w:sz w:val="16"/>
                <w:szCs w:val="16"/>
              </w:rPr>
              <w:t xml:space="preserve"> Jelgava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Ganību iela 71, Jelgava, LV-3007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26 658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23 858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21 131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18 489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15 927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13 449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11 050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8 742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LV000000000000009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SIA „</w:t>
            </w:r>
            <w:proofErr w:type="spellStart"/>
            <w:r w:rsidRPr="001E2EB0">
              <w:rPr>
                <w:color w:val="000000"/>
                <w:sz w:val="16"/>
                <w:szCs w:val="16"/>
              </w:rPr>
              <w:t>Fortum</w:t>
            </w:r>
            <w:proofErr w:type="spellEnd"/>
            <w:r w:rsidRPr="001E2EB0">
              <w:rPr>
                <w:color w:val="000000"/>
                <w:sz w:val="16"/>
                <w:szCs w:val="16"/>
              </w:rPr>
              <w:t xml:space="preserve"> Jelgava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Rūpniecības iela 73, Jelgava, LV-3007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8 387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7 506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6 649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5 817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5 011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4 231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3 476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2 750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LV000000000000012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SIA „</w:t>
            </w:r>
            <w:r w:rsidRPr="001E2EB0">
              <w:rPr>
                <w:color w:val="000000"/>
                <w:sz w:val="16"/>
                <w:szCs w:val="16"/>
              </w:rPr>
              <w:t>Līvānu siltums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8D52FD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8D52FD">
              <w:rPr>
                <w:color w:val="000000"/>
                <w:sz w:val="16"/>
                <w:szCs w:val="16"/>
                <w:lang w:eastAsia="lv-LV"/>
              </w:rPr>
              <w:t>Iesalnieki</w:t>
            </w:r>
            <w:proofErr w:type="spellEnd"/>
            <w:r w:rsidRPr="008D52FD">
              <w:rPr>
                <w:color w:val="000000"/>
                <w:sz w:val="16"/>
                <w:szCs w:val="16"/>
                <w:lang w:eastAsia="lv-LV"/>
              </w:rPr>
              <w:t>, Jers</w:t>
            </w:r>
            <w:r>
              <w:rPr>
                <w:color w:val="000000"/>
                <w:sz w:val="16"/>
                <w:szCs w:val="16"/>
                <w:lang w:eastAsia="lv-LV"/>
              </w:rPr>
              <w:t>ikas pagasts, Līvānu novads, LV-</w:t>
            </w:r>
            <w:r w:rsidRPr="008D52FD">
              <w:rPr>
                <w:color w:val="000000"/>
                <w:sz w:val="16"/>
                <w:szCs w:val="16"/>
                <w:lang w:eastAsia="lv-LV"/>
              </w:rPr>
              <w:t>5316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4 829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4 321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3 827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3 349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2 885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2 436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2 002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1 584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LV000000000000013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Katlu māja Rūpniecības iela 2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Aizkraukles siltums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Rūpniecības iela 2, Aizkraukle, LV-5101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8 299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7 427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6 579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5 756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4 958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4 187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3 440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2 721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69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LV000000000000014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/</w:t>
            </w:r>
            <w:r w:rsidRPr="001E2EB0">
              <w:rPr>
                <w:color w:val="000000"/>
                <w:sz w:val="16"/>
                <w:szCs w:val="16"/>
              </w:rPr>
              <w:t xml:space="preserve">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RĪGAS SILTUMS</w:t>
            </w:r>
            <w:r>
              <w:rPr>
                <w:color w:val="000000"/>
                <w:sz w:val="16"/>
                <w:szCs w:val="16"/>
              </w:rPr>
              <w:t xml:space="preserve">” </w:t>
            </w:r>
            <w:r w:rsidRPr="001E2EB0">
              <w:rPr>
                <w:color w:val="000000"/>
                <w:sz w:val="16"/>
                <w:szCs w:val="16"/>
              </w:rPr>
              <w:t>katlu māja Gobas ielā 33a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/</w:t>
            </w:r>
            <w:r w:rsidRPr="001E2EB0">
              <w:rPr>
                <w:color w:val="000000"/>
                <w:sz w:val="16"/>
                <w:szCs w:val="16"/>
              </w:rPr>
              <w:t xml:space="preserve">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RĪGAS SILTUMS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Gobas iela 33a, Rīga, LV-1016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6 554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5 866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5 195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4 546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3 915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3 306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2 716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2 149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91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LV000000000000015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/</w:t>
            </w:r>
            <w:r w:rsidRPr="001E2EB0">
              <w:rPr>
                <w:color w:val="000000"/>
                <w:sz w:val="16"/>
                <w:szCs w:val="16"/>
              </w:rPr>
              <w:t xml:space="preserve">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RĪGAS SILTUMS</w:t>
            </w:r>
            <w:r>
              <w:rPr>
                <w:color w:val="000000"/>
                <w:sz w:val="16"/>
                <w:szCs w:val="16"/>
              </w:rPr>
              <w:t xml:space="preserve">” </w:t>
            </w:r>
            <w:r w:rsidRPr="001E2EB0">
              <w:rPr>
                <w:color w:val="000000"/>
                <w:sz w:val="16"/>
                <w:szCs w:val="16"/>
              </w:rPr>
              <w:t xml:space="preserve">siltumcentrāle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Daugavgrīva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/</w:t>
            </w:r>
            <w:r w:rsidRPr="001E2EB0">
              <w:rPr>
                <w:color w:val="000000"/>
                <w:sz w:val="16"/>
                <w:szCs w:val="16"/>
              </w:rPr>
              <w:t xml:space="preserve">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RĪGAS SILTUMS</w:t>
            </w:r>
            <w:r>
              <w:rPr>
                <w:color w:val="000000"/>
                <w:sz w:val="16"/>
                <w:szCs w:val="16"/>
              </w:rPr>
              <w:t>”</w:t>
            </w:r>
            <w:r w:rsidRPr="001E2E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Lēpju iela 4, Rīga, LV-1016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8 758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7 838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6 944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6 077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5 239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4 427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3 642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2 884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91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LV000000000000016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/</w:t>
            </w:r>
            <w:r w:rsidRPr="001E2EB0">
              <w:rPr>
                <w:color w:val="000000"/>
                <w:sz w:val="16"/>
                <w:szCs w:val="16"/>
              </w:rPr>
              <w:t xml:space="preserve">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RĪGAS SILTUMS</w:t>
            </w:r>
            <w:r>
              <w:rPr>
                <w:color w:val="000000"/>
                <w:sz w:val="16"/>
                <w:szCs w:val="16"/>
              </w:rPr>
              <w:t xml:space="preserve">” </w:t>
            </w:r>
            <w:r w:rsidRPr="001E2EB0">
              <w:rPr>
                <w:color w:val="000000"/>
                <w:sz w:val="16"/>
                <w:szCs w:val="16"/>
              </w:rPr>
              <w:t xml:space="preserve">siltumcentrāle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Vecmīlgrāvis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/</w:t>
            </w:r>
            <w:r w:rsidRPr="001E2EB0">
              <w:rPr>
                <w:color w:val="000000"/>
                <w:sz w:val="16"/>
                <w:szCs w:val="16"/>
              </w:rPr>
              <w:t xml:space="preserve">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RĪGAS SILTUMS</w:t>
            </w:r>
            <w:r>
              <w:rPr>
                <w:color w:val="000000"/>
                <w:sz w:val="16"/>
                <w:szCs w:val="16"/>
              </w:rPr>
              <w:t>”</w:t>
            </w:r>
            <w:r w:rsidRPr="001E2E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Atlantijas iela 51, Rīga, LV-1015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20 579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18 417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16 312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14 272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12 295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10 381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8 530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6 748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858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LV000000000000017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/</w:t>
            </w:r>
            <w:r w:rsidRPr="001E2EB0">
              <w:rPr>
                <w:color w:val="000000"/>
                <w:sz w:val="16"/>
                <w:szCs w:val="16"/>
              </w:rPr>
              <w:t xml:space="preserve">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RĪGAS SILTUMS</w:t>
            </w:r>
            <w:r>
              <w:rPr>
                <w:color w:val="000000"/>
                <w:sz w:val="16"/>
                <w:szCs w:val="16"/>
              </w:rPr>
              <w:t xml:space="preserve">” </w:t>
            </w:r>
            <w:r w:rsidRPr="001E2EB0">
              <w:rPr>
                <w:color w:val="000000"/>
                <w:sz w:val="16"/>
                <w:szCs w:val="16"/>
              </w:rPr>
              <w:t xml:space="preserve">siltumcentrāle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Ziepniekkalns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/</w:t>
            </w:r>
            <w:r w:rsidRPr="001E2EB0">
              <w:rPr>
                <w:color w:val="000000"/>
                <w:sz w:val="16"/>
                <w:szCs w:val="16"/>
              </w:rPr>
              <w:t xml:space="preserve">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RĪGAS SILTUMS</w:t>
            </w:r>
            <w:r>
              <w:rPr>
                <w:color w:val="000000"/>
                <w:sz w:val="16"/>
                <w:szCs w:val="16"/>
              </w:rPr>
              <w:t xml:space="preserve">” 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Tīraines iela 5a, Rīga, LV-1058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27 570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24 673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21 854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19 121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16 472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13 909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11 428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9 041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1069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LV000000000000018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/</w:t>
            </w:r>
            <w:r w:rsidRPr="001E2EB0">
              <w:rPr>
                <w:color w:val="000000"/>
                <w:sz w:val="16"/>
                <w:szCs w:val="16"/>
              </w:rPr>
              <w:t xml:space="preserve">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RĪGAS SILTUMS</w:t>
            </w:r>
            <w:r>
              <w:rPr>
                <w:color w:val="000000"/>
                <w:sz w:val="16"/>
                <w:szCs w:val="16"/>
              </w:rPr>
              <w:t xml:space="preserve">” </w:t>
            </w:r>
            <w:r w:rsidRPr="001E2EB0">
              <w:rPr>
                <w:color w:val="000000"/>
                <w:sz w:val="16"/>
                <w:szCs w:val="16"/>
              </w:rPr>
              <w:t xml:space="preserve">siltumcentrāles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Imanta</w:t>
            </w:r>
            <w:r>
              <w:rPr>
                <w:color w:val="000000"/>
                <w:sz w:val="16"/>
                <w:szCs w:val="16"/>
              </w:rPr>
              <w:t>”</w:t>
            </w:r>
            <w:r w:rsidRPr="001E2EB0">
              <w:rPr>
                <w:color w:val="000000"/>
                <w:sz w:val="16"/>
                <w:szCs w:val="16"/>
              </w:rPr>
              <w:t xml:space="preserve"> iecirknis SC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Zasulauks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/</w:t>
            </w:r>
            <w:r w:rsidRPr="001E2EB0">
              <w:rPr>
                <w:color w:val="000000"/>
                <w:sz w:val="16"/>
                <w:szCs w:val="16"/>
              </w:rPr>
              <w:t xml:space="preserve">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RĪGAS SILTUMS</w:t>
            </w:r>
            <w:r>
              <w:rPr>
                <w:color w:val="000000"/>
                <w:sz w:val="16"/>
                <w:szCs w:val="16"/>
              </w:rPr>
              <w:t xml:space="preserve">” 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Kandavas iela 16, Rīga, LV-1083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805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721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639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559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481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406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334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264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71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LV000000000000019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/</w:t>
            </w:r>
            <w:r w:rsidRPr="001E2EB0">
              <w:rPr>
                <w:color w:val="000000"/>
                <w:sz w:val="16"/>
                <w:szCs w:val="16"/>
              </w:rPr>
              <w:t xml:space="preserve">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RĪGAS SILTUMS</w:t>
            </w:r>
            <w:r>
              <w:rPr>
                <w:color w:val="000000"/>
                <w:sz w:val="16"/>
                <w:szCs w:val="16"/>
              </w:rPr>
              <w:t>” siltumcentrāle „</w:t>
            </w:r>
            <w:r w:rsidRPr="001E2EB0">
              <w:rPr>
                <w:color w:val="000000"/>
                <w:sz w:val="16"/>
                <w:szCs w:val="16"/>
              </w:rPr>
              <w:t>Imanta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/</w:t>
            </w:r>
            <w:r w:rsidRPr="001E2EB0">
              <w:rPr>
                <w:color w:val="000000"/>
                <w:sz w:val="16"/>
                <w:szCs w:val="16"/>
              </w:rPr>
              <w:t xml:space="preserve">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RĪGAS SILTUMS</w:t>
            </w:r>
            <w:r>
              <w:rPr>
                <w:color w:val="000000"/>
                <w:sz w:val="16"/>
                <w:szCs w:val="16"/>
              </w:rPr>
              <w:t xml:space="preserve">” 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142D0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Kurzemes prosp</w:t>
            </w:r>
            <w:r w:rsidR="000142D0">
              <w:rPr>
                <w:color w:val="000000"/>
                <w:sz w:val="16"/>
                <w:szCs w:val="16"/>
                <w:lang w:eastAsia="lv-LV"/>
              </w:rPr>
              <w:t>ekts 17, Rīga, LV-</w:t>
            </w:r>
            <w:r w:rsidRPr="001E2EB0">
              <w:rPr>
                <w:color w:val="000000"/>
                <w:sz w:val="16"/>
                <w:szCs w:val="16"/>
                <w:lang w:eastAsia="lv-LV"/>
              </w:rPr>
              <w:t>1067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159 222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130 169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104 404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82 765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71 341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60 288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49 592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39 280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LV000000000000020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DOBELES ENERĢIJA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Spodrības iela 4a, Dobele, LV-3701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9 312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7 670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6 210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5 423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4 675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3 951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3 250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2 574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LV000000000000021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Ogres novada pašvaldības aģentūra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Mālkalne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Upes prospekts 19, Ogre, LV-5003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14 623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12 998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11 512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10 073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8 677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7 327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6 020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4 762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LV000000000000022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proofErr w:type="spellStart"/>
            <w:r w:rsidRPr="001E2EB0">
              <w:rPr>
                <w:color w:val="000000"/>
                <w:sz w:val="16"/>
                <w:szCs w:val="16"/>
              </w:rPr>
              <w:t>Wesemann-Sigulda</w:t>
            </w:r>
            <w:r>
              <w:rPr>
                <w:color w:val="000000"/>
                <w:sz w:val="16"/>
                <w:szCs w:val="16"/>
              </w:rPr>
              <w:t>”</w:t>
            </w:r>
            <w:proofErr w:type="spellEnd"/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142D0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Pulkv</w:t>
            </w:r>
            <w:r w:rsidR="000142D0">
              <w:rPr>
                <w:color w:val="000000"/>
                <w:sz w:val="16"/>
                <w:szCs w:val="16"/>
                <w:lang w:eastAsia="lv-LV"/>
              </w:rPr>
              <w:t xml:space="preserve">eža </w:t>
            </w:r>
            <w:r w:rsidRPr="001E2EB0">
              <w:rPr>
                <w:color w:val="000000"/>
                <w:sz w:val="16"/>
                <w:szCs w:val="16"/>
                <w:lang w:eastAsia="lv-LV"/>
              </w:rPr>
              <w:t>Brieža iela 109, Sigulda, LV-2150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3500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6 464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5 785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5 124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4 483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3 862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3 261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2 679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2 119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LV000000000000024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Katlu māja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Dubulti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Jūrmalas siltums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Slokas iela 47a, Jūrmala, LV-2015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6 729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6 022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5 334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4 667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4 021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3 395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2 790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2 207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LV000000000000025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Katlu māja „</w:t>
            </w:r>
            <w:r w:rsidRPr="001E2EB0">
              <w:rPr>
                <w:color w:val="000000"/>
                <w:sz w:val="16"/>
                <w:szCs w:val="16"/>
              </w:rPr>
              <w:t>Kauguri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Jūrmalas siltums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Lībiešu iela 9, Jūrmala, LV-2016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20 074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17 966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15 913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13 923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11 994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10 127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8 321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6 583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LV000000000000028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Uzņēmuma katlumāja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A/S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Cesvaines piens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Rūpniecības iela 1, Cesvaine, LV-4871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1051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1 852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1 657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1 467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1 284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1 107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934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768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608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69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LV000000000000029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Rīgas laku un krāsu rūpnīca</w:t>
            </w:r>
            <w:r>
              <w:rPr>
                <w:color w:val="000000"/>
                <w:sz w:val="16"/>
                <w:szCs w:val="16"/>
              </w:rPr>
              <w:t>”</w:t>
            </w:r>
            <w:r w:rsidRPr="001E2EB0">
              <w:rPr>
                <w:color w:val="000000"/>
                <w:sz w:val="16"/>
                <w:szCs w:val="16"/>
              </w:rPr>
              <w:t xml:space="preserve"> 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Rīgas laku un krāsu rūpnīca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Daugavgrīvas iela 63/65, Rīga, LV-1007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2030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1 126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1 007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892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781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672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568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466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369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LV000000000000030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CE5E9B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CE5E9B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/</w:t>
            </w:r>
            <w:r w:rsidRPr="00CE5E9B">
              <w:rPr>
                <w:color w:val="000000"/>
                <w:sz w:val="16"/>
                <w:szCs w:val="16"/>
              </w:rPr>
              <w:t>S "Putnu fabrika Ķekava"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26399C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A/S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Putnu fabrika Ķekava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0142D0" w:rsidP="000142D0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 xml:space="preserve">Ķekava, Ķekavas novads, </w:t>
            </w:r>
            <w:r w:rsidR="0026399C" w:rsidRPr="001E2EB0">
              <w:rPr>
                <w:color w:val="000000"/>
                <w:sz w:val="16"/>
                <w:szCs w:val="16"/>
                <w:lang w:eastAsia="lv-LV"/>
              </w:rPr>
              <w:t>LV-2123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0147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13 165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11 781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10 435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9 130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7 866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6 641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5 457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4 317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LV000000000000031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A/S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Rīgas kuģu būvētava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Gāles iela 2, Rīga, LV-1015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3011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4 897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4 812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4 726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4 639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4 551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4 463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4 373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4 283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69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LV000000000000032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A/S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B.L.B. Baltijas Termināls</w:t>
            </w:r>
            <w:r>
              <w:rPr>
                <w:color w:val="000000"/>
                <w:sz w:val="16"/>
                <w:szCs w:val="16"/>
              </w:rPr>
              <w:t>”</w:t>
            </w:r>
            <w:r w:rsidRPr="001E2EB0">
              <w:rPr>
                <w:color w:val="000000"/>
                <w:sz w:val="16"/>
                <w:szCs w:val="16"/>
              </w:rPr>
              <w:t xml:space="preserve"> 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A/S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B.L.B Baltijas Termināls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Ezera iela 22, Rīga, LV-1034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5224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21 617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19 346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17 135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14 992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12 915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10 905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8 960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7 089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LV000000000000034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„Krāslavas nami”</w:t>
            </w:r>
            <w:r w:rsidRPr="001E2EB0">
              <w:rPr>
                <w:color w:val="000000"/>
                <w:sz w:val="16"/>
                <w:szCs w:val="16"/>
              </w:rPr>
              <w:t xml:space="preserve"> koģenerācijas stacija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SIA „</w:t>
            </w:r>
            <w:r w:rsidRPr="001E2EB0">
              <w:rPr>
                <w:color w:val="000000"/>
                <w:sz w:val="16"/>
                <w:szCs w:val="16"/>
              </w:rPr>
              <w:t>Krāslavas nami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0142D0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Latgales iela</w:t>
            </w:r>
            <w:r w:rsidR="0026399C" w:rsidRPr="001E2EB0">
              <w:rPr>
                <w:color w:val="000000"/>
                <w:sz w:val="16"/>
                <w:szCs w:val="16"/>
                <w:lang w:eastAsia="lv-LV"/>
              </w:rPr>
              <w:t xml:space="preserve"> 14, Krāslava, LV-5601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6 887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6 164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5 460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4 779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4 120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3 481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2 863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2 268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LV000000000000036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Sadedzināšanas iekārta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Cēsu siltumtīkli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Rūpniecības iela 13, Cēsis, LV-4101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10 522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9 210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8 159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7 141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6 156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5 201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4 279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3 389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613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LV000000000000038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PAS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Daugavpils siltumtīkli</w:t>
            </w:r>
            <w:r>
              <w:rPr>
                <w:color w:val="000000"/>
                <w:sz w:val="16"/>
                <w:szCs w:val="16"/>
              </w:rPr>
              <w:t>”</w:t>
            </w:r>
            <w:r w:rsidRPr="001E2EB0">
              <w:rPr>
                <w:color w:val="000000"/>
                <w:sz w:val="16"/>
                <w:szCs w:val="16"/>
              </w:rPr>
              <w:t xml:space="preserve"> SC-3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PAS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Daugavpils siltumtīkli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Mendeļejeva iela 13a, Daugavpils, LV-5410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54 968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46 262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40 977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35 852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30 885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26 079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21 428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16 952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522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LV000000000000039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PAS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Daugavpils siltumtīkli</w:t>
            </w:r>
            <w:r>
              <w:rPr>
                <w:color w:val="000000"/>
                <w:sz w:val="16"/>
                <w:szCs w:val="16"/>
              </w:rPr>
              <w:t>”</w:t>
            </w:r>
            <w:r w:rsidRPr="001E2EB0">
              <w:rPr>
                <w:color w:val="000000"/>
                <w:sz w:val="16"/>
                <w:szCs w:val="16"/>
              </w:rPr>
              <w:t xml:space="preserve"> SC-1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PAS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Daugavpils siltumtīkli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142D0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18</w:t>
            </w:r>
            <w:r w:rsidR="000142D0">
              <w:rPr>
                <w:color w:val="000000"/>
                <w:sz w:val="16"/>
                <w:szCs w:val="16"/>
                <w:lang w:eastAsia="lv-LV"/>
              </w:rPr>
              <w:t>.</w:t>
            </w:r>
            <w:r w:rsidRPr="001E2EB0">
              <w:rPr>
                <w:color w:val="000000"/>
                <w:sz w:val="16"/>
                <w:szCs w:val="16"/>
                <w:lang w:eastAsia="lv-LV"/>
              </w:rPr>
              <w:t>Novembra iela 2, Daugavpils, LV-5401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40 072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33 495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27 577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23 945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20 640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17 442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14 348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11 365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523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LV000000000000040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PAS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Daugavpils siltumtīkli</w:t>
            </w:r>
            <w:r>
              <w:rPr>
                <w:color w:val="000000"/>
                <w:sz w:val="16"/>
                <w:szCs w:val="16"/>
              </w:rPr>
              <w:t>”</w:t>
            </w:r>
            <w:r w:rsidRPr="001E2EB0">
              <w:rPr>
                <w:color w:val="000000"/>
                <w:sz w:val="16"/>
                <w:szCs w:val="16"/>
              </w:rPr>
              <w:t xml:space="preserve"> SC-2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PAS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Daugavpils siltumtīkli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Silikātu iela 8, Daugavpils, LV-5401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16 893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15 118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13 390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11 716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10 093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8 523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7 002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5 540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LV000000000000041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 xml:space="preserve">Ligija </w:t>
            </w:r>
            <w:proofErr w:type="spellStart"/>
            <w:r w:rsidRPr="001E2EB0">
              <w:rPr>
                <w:color w:val="000000"/>
                <w:sz w:val="16"/>
                <w:szCs w:val="16"/>
              </w:rPr>
              <w:t>Teks</w:t>
            </w:r>
            <w:proofErr w:type="spellEnd"/>
            <w:r>
              <w:rPr>
                <w:color w:val="000000"/>
                <w:sz w:val="16"/>
                <w:szCs w:val="16"/>
              </w:rPr>
              <w:t>”</w:t>
            </w:r>
            <w:r w:rsidRPr="001E2EB0">
              <w:rPr>
                <w:color w:val="000000"/>
                <w:sz w:val="16"/>
                <w:szCs w:val="16"/>
              </w:rPr>
              <w:t xml:space="preserve"> 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 xml:space="preserve">Ligija </w:t>
            </w:r>
            <w:proofErr w:type="spellStart"/>
            <w:r w:rsidRPr="001E2EB0">
              <w:rPr>
                <w:color w:val="000000"/>
                <w:sz w:val="16"/>
                <w:szCs w:val="16"/>
              </w:rPr>
              <w:t>Teks</w:t>
            </w:r>
            <w:proofErr w:type="spellEnd"/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Šampētera iela 1, Rīga, LV-1046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5 800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5 659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5 517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5 376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5 234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5 093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4 953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4 814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LV000000000000042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„Jēkabpils siltums”</w:t>
            </w:r>
            <w:r w:rsidRPr="001E2EB0">
              <w:rPr>
                <w:color w:val="000000"/>
                <w:sz w:val="16"/>
                <w:szCs w:val="16"/>
              </w:rPr>
              <w:t xml:space="preserve"> 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SIA „</w:t>
            </w:r>
            <w:r w:rsidRPr="001E2EB0">
              <w:rPr>
                <w:color w:val="000000"/>
                <w:sz w:val="16"/>
                <w:szCs w:val="16"/>
              </w:rPr>
              <w:t>Jēkabpils siltums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Tvaika iela 4, Jēkabpils, LV-5201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9 761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8 735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7 738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6 773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5 838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4 934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4 058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3 214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LV000000000000045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Sadedzināšanas iekārta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A/S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Valmieras piens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Rīgas iela 93, Valmiera, LV-4201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1051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9 792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8 919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8 067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7 241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6 437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5 660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4 906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4 178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LV000000000000047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LAUMA FABRICS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0142D0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Ziemeļu iela 19, Liepāja</w:t>
            </w:r>
            <w:r w:rsidR="0026399C" w:rsidRPr="001E2EB0">
              <w:rPr>
                <w:color w:val="000000"/>
                <w:sz w:val="16"/>
                <w:szCs w:val="16"/>
                <w:lang w:eastAsia="lv-LV"/>
              </w:rPr>
              <w:t>, LV-3417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1391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13 005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12 779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12 550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12 320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12 086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11 850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11 612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11 372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LV000000000000048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Liepājas enerģija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Tukuma iela 2, Liepāja, LV-3416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14 298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12 795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11 335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9 922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8 552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7 227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5 945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4 709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LV000000000000049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TEC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Liepājas enerģija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Kaiju iela 33, Liepāja, LV-3401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55 680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46 158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40 884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35 771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30 815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26 019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21 380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16 914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LV000000000000050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 „Preiļu siers”</w:t>
            </w:r>
            <w:r w:rsidRPr="001E2EB0">
              <w:rPr>
                <w:color w:val="000000"/>
                <w:sz w:val="16"/>
                <w:szCs w:val="16"/>
              </w:rPr>
              <w:t xml:space="preserve"> 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 „</w:t>
            </w:r>
            <w:r w:rsidRPr="001E2EB0">
              <w:rPr>
                <w:color w:val="000000"/>
                <w:sz w:val="16"/>
                <w:szCs w:val="16"/>
              </w:rPr>
              <w:t>Preiļu siers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Daugavpils iela 75, Preiļi, LV-5301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1051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5 769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5 275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4 794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4 326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3 872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3 430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3 003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2 591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43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LV000000000000051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SIA "OGRES TRIKOTĀŽA"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Rīgas iela 98, Ogre</w:t>
            </w:r>
            <w:r w:rsidR="000142D0">
              <w:rPr>
                <w:color w:val="000000"/>
                <w:sz w:val="16"/>
                <w:szCs w:val="16"/>
                <w:lang w:eastAsia="lv-LV"/>
              </w:rPr>
              <w:t>,</w:t>
            </w:r>
            <w:r w:rsidRPr="001E2EB0">
              <w:rPr>
                <w:color w:val="000000"/>
                <w:sz w:val="16"/>
                <w:szCs w:val="16"/>
                <w:lang w:eastAsia="lv-LV"/>
              </w:rPr>
              <w:t xml:space="preserve"> LV-5001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5 795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5 549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5 308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5 070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4 837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4 608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4 383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4 164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LV000000000000052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Salaspils siltums</w:t>
            </w:r>
            <w:r>
              <w:rPr>
                <w:color w:val="000000"/>
                <w:sz w:val="16"/>
                <w:szCs w:val="16"/>
              </w:rPr>
              <w:t>”</w:t>
            </w:r>
            <w:r w:rsidRPr="001E2EB0">
              <w:rPr>
                <w:color w:val="000000"/>
                <w:sz w:val="16"/>
                <w:szCs w:val="16"/>
              </w:rPr>
              <w:t xml:space="preserve"> 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Salaspils siltums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Miera iel</w:t>
            </w:r>
            <w:r w:rsidR="000142D0">
              <w:rPr>
                <w:color w:val="000000"/>
                <w:sz w:val="16"/>
                <w:szCs w:val="16"/>
                <w:lang w:eastAsia="lv-LV"/>
              </w:rPr>
              <w:t xml:space="preserve">a 31a, Salaspils, </w:t>
            </w:r>
            <w:r w:rsidRPr="001E2EB0">
              <w:rPr>
                <w:color w:val="000000"/>
                <w:sz w:val="16"/>
                <w:szCs w:val="16"/>
                <w:lang w:eastAsia="lv-LV"/>
              </w:rPr>
              <w:t>LV-2169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16 077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13 495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11 831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10 351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8 917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7 529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6 187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4 894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LV000000000000053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</w:t>
            </w:r>
            <w:r w:rsidRPr="001E2EB0">
              <w:rPr>
                <w:color w:val="000000"/>
                <w:sz w:val="16"/>
                <w:szCs w:val="16"/>
              </w:rPr>
              <w:t>atlu māja, saplākšņu ražotne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A/S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Latvijas Finieris</w:t>
            </w:r>
            <w:r>
              <w:rPr>
                <w:color w:val="000000"/>
                <w:sz w:val="16"/>
                <w:szCs w:val="16"/>
              </w:rPr>
              <w:t>”</w:t>
            </w:r>
            <w:r w:rsidRPr="001E2EB0">
              <w:rPr>
                <w:color w:val="000000"/>
                <w:sz w:val="16"/>
                <w:szCs w:val="16"/>
              </w:rPr>
              <w:t xml:space="preserve"> rūpnīca "</w:t>
            </w:r>
            <w:proofErr w:type="spellStart"/>
            <w:r w:rsidRPr="001E2EB0">
              <w:rPr>
                <w:color w:val="000000"/>
                <w:sz w:val="16"/>
                <w:szCs w:val="16"/>
              </w:rPr>
              <w:t>Furniers</w:t>
            </w:r>
            <w:proofErr w:type="spellEnd"/>
            <w:r w:rsidRPr="001E2EB0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Bauskas iela 59, Rīga, LV-1004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1621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12 978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12 612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12 249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11 888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11 529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11 173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10 821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10 472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LV000000000000054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kat</w:t>
            </w:r>
            <w:r w:rsidR="00AF1D07">
              <w:rPr>
                <w:color w:val="000000"/>
                <w:sz w:val="16"/>
                <w:szCs w:val="16"/>
              </w:rPr>
              <w:t>l</w:t>
            </w:r>
            <w:r w:rsidRPr="001E2EB0">
              <w:rPr>
                <w:color w:val="000000"/>
                <w:sz w:val="16"/>
                <w:szCs w:val="16"/>
              </w:rPr>
              <w:t>u māja, saplākšņu ražotne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A/S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Latvijas Finieris</w:t>
            </w:r>
            <w:r>
              <w:rPr>
                <w:color w:val="000000"/>
                <w:sz w:val="16"/>
                <w:szCs w:val="16"/>
              </w:rPr>
              <w:t>”</w:t>
            </w:r>
            <w:r w:rsidRPr="001E2EB0">
              <w:rPr>
                <w:color w:val="000000"/>
                <w:sz w:val="16"/>
                <w:szCs w:val="16"/>
              </w:rPr>
              <w:t xml:space="preserve"> rūpnīca "</w:t>
            </w:r>
            <w:proofErr w:type="spellStart"/>
            <w:r w:rsidRPr="001E2EB0">
              <w:rPr>
                <w:color w:val="000000"/>
                <w:sz w:val="16"/>
                <w:szCs w:val="16"/>
              </w:rPr>
              <w:t>Lignums</w:t>
            </w:r>
            <w:proofErr w:type="spellEnd"/>
            <w:r w:rsidRPr="001E2EB0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Platā iela 38, Rīga, LV-1016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1621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26 832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25 935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25 047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24 171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23 306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22 452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21 608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20 779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69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LV000000000000055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Sabiedrība Mārupe</w:t>
            </w:r>
            <w:r>
              <w:rPr>
                <w:color w:val="000000"/>
                <w:sz w:val="16"/>
                <w:szCs w:val="16"/>
              </w:rPr>
              <w:t>”</w:t>
            </w:r>
            <w:r w:rsidRPr="001E2EB0">
              <w:rPr>
                <w:color w:val="000000"/>
                <w:sz w:val="16"/>
                <w:szCs w:val="16"/>
              </w:rPr>
              <w:t xml:space="preserve"> centrālā 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Sabiedrība Mārupe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8D52FD" w:rsidP="008D52FD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8D52FD">
              <w:rPr>
                <w:color w:val="000000"/>
                <w:sz w:val="16"/>
                <w:szCs w:val="16"/>
                <w:lang w:eastAsia="lv-LV"/>
              </w:rPr>
              <w:t>Mazcenu</w:t>
            </w:r>
            <w:proofErr w:type="spellEnd"/>
            <w:r w:rsidRPr="008D52FD">
              <w:rPr>
                <w:color w:val="000000"/>
                <w:sz w:val="16"/>
                <w:szCs w:val="16"/>
                <w:lang w:eastAsia="lv-LV"/>
              </w:rPr>
              <w:t xml:space="preserve"> aleja 41, Jaunmārupe, Mārupes</w:t>
            </w:r>
            <w:r>
              <w:rPr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8D52FD">
              <w:rPr>
                <w:color w:val="000000"/>
                <w:sz w:val="16"/>
                <w:szCs w:val="16"/>
                <w:lang w:eastAsia="lv-LV"/>
              </w:rPr>
              <w:t>novads, LV-2166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3315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10 286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9 205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8 155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7 138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6 153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5 200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4 276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3 387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69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LV000000000000057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Akciju sabiedrības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Ventbunkers</w:t>
            </w:r>
            <w:r>
              <w:rPr>
                <w:color w:val="000000"/>
                <w:sz w:val="16"/>
                <w:szCs w:val="16"/>
              </w:rPr>
              <w:t>”</w:t>
            </w:r>
            <w:r w:rsidRPr="001E2EB0">
              <w:rPr>
                <w:color w:val="000000"/>
                <w:sz w:val="16"/>
                <w:szCs w:val="16"/>
              </w:rPr>
              <w:t xml:space="preserve"> 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 „</w:t>
            </w:r>
            <w:r w:rsidRPr="001E2EB0">
              <w:rPr>
                <w:color w:val="000000"/>
                <w:sz w:val="16"/>
                <w:szCs w:val="16"/>
              </w:rPr>
              <w:t>Ventbunkers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Dzintaru iela 90, Ventspils, LV-3602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5224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13 054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11 682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10 348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9 054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7 799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6 585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5 412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4 281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LV000000000000058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1E2EB0">
              <w:rPr>
                <w:color w:val="000000"/>
                <w:sz w:val="16"/>
                <w:szCs w:val="16"/>
              </w:rPr>
              <w:t>apīra ražošanas iekārta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SIA „Papīrfabrika „</w:t>
            </w:r>
            <w:r w:rsidRPr="001E2EB0">
              <w:rPr>
                <w:color w:val="000000"/>
                <w:sz w:val="16"/>
                <w:szCs w:val="16"/>
              </w:rPr>
              <w:t>LĪGATNE</w:t>
            </w:r>
            <w:r>
              <w:rPr>
                <w:color w:val="000000"/>
                <w:sz w:val="16"/>
                <w:szCs w:val="16"/>
              </w:rPr>
              <w:t>””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Pilsoņu iela 1, Līgatne, LV-4110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1712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3 948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3 878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3 810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3 739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3 668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3 597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3 524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3 452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LV000000000000059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</w:t>
            </w:r>
            <w:r w:rsidRPr="001E2EB0">
              <w:rPr>
                <w:color w:val="000000"/>
                <w:sz w:val="16"/>
                <w:szCs w:val="16"/>
              </w:rPr>
              <w:t>ekārta kaļķu ražošanai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Saulkalne 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0142D0" w:rsidP="000142D0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  <w:lang w:eastAsia="lv-LV"/>
              </w:rPr>
              <w:t>Saulkalne, Salaspils pagasts, Salaspils novads</w:t>
            </w:r>
            <w:r w:rsidR="0026399C" w:rsidRPr="001E2EB0">
              <w:rPr>
                <w:color w:val="000000"/>
                <w:sz w:val="16"/>
                <w:szCs w:val="16"/>
                <w:lang w:eastAsia="lv-LV"/>
              </w:rPr>
              <w:t>, LV-2117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2352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5 652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5 554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5 454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5 354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5 253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5 149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5 047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4 943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LV000000000000060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Keramikas flīžu ražošanas līnija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Brocēnu keramika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CE5E9B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CE5E9B">
              <w:rPr>
                <w:color w:val="000000"/>
                <w:sz w:val="16"/>
                <w:szCs w:val="16"/>
                <w:lang w:eastAsia="lv-LV"/>
              </w:rPr>
              <w:t>Strīķi, Cieceres pagasts, Brocēnu novads, LV-3851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2331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2 326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2 286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2 244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2 204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2 161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2 119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2 077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2 034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LV000000000000061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Iekārta stikla šķiedras ražošanai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A/S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Valmieras stikla šķiedra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Cempu iela 13, Valmiera, LV–4200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2314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18 437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18 116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17 793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17 465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17 135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16 800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16 462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16 122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LV000000000000063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Keramikas būvmateriālu ražotne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476A6E" w:rsidP="00476A6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SIA </w:t>
            </w:r>
            <w:r w:rsidR="0026399C">
              <w:rPr>
                <w:color w:val="000000"/>
                <w:sz w:val="16"/>
                <w:szCs w:val="16"/>
              </w:rPr>
              <w:t>„LODE”</w:t>
            </w:r>
            <w:r w:rsidR="0026399C" w:rsidRPr="001E2EB0">
              <w:rPr>
                <w:color w:val="000000"/>
                <w:sz w:val="16"/>
                <w:szCs w:val="16"/>
              </w:rPr>
              <w:t xml:space="preserve"> Liepas ražotne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CE5E9B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 xml:space="preserve">Lodes iela 1, </w:t>
            </w:r>
            <w:r w:rsidR="00CE5E9B">
              <w:rPr>
                <w:color w:val="000000"/>
                <w:sz w:val="16"/>
                <w:szCs w:val="16"/>
                <w:lang w:eastAsia="lv-LV"/>
              </w:rPr>
              <w:t xml:space="preserve">Liepa, </w:t>
            </w:r>
            <w:r w:rsidRPr="001E2EB0">
              <w:rPr>
                <w:color w:val="000000"/>
                <w:sz w:val="16"/>
                <w:szCs w:val="16"/>
                <w:lang w:eastAsia="lv-LV"/>
              </w:rPr>
              <w:t xml:space="preserve">Liepas pagasts, </w:t>
            </w:r>
            <w:r w:rsidR="00CE5E9B">
              <w:rPr>
                <w:color w:val="000000"/>
                <w:sz w:val="16"/>
                <w:szCs w:val="16"/>
                <w:lang w:eastAsia="lv-LV"/>
              </w:rPr>
              <w:t>Priekuļu novads</w:t>
            </w:r>
            <w:r w:rsidRPr="001E2EB0">
              <w:rPr>
                <w:color w:val="000000"/>
                <w:sz w:val="16"/>
                <w:szCs w:val="16"/>
                <w:lang w:eastAsia="lv-LV"/>
              </w:rPr>
              <w:t>, LV-4128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2332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12 675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12 456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12 231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12 007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11 780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11 550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11 317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11 083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LV000000000000065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 „</w:t>
            </w:r>
            <w:r w:rsidRPr="001E2EB0">
              <w:rPr>
                <w:color w:val="000000"/>
                <w:sz w:val="16"/>
                <w:szCs w:val="16"/>
              </w:rPr>
              <w:t>Liepājas metalurgs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 „</w:t>
            </w:r>
            <w:r w:rsidRPr="001E2EB0">
              <w:rPr>
                <w:color w:val="000000"/>
                <w:sz w:val="16"/>
                <w:szCs w:val="16"/>
              </w:rPr>
              <w:t>Liepājas metalurgs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Brīvības iela 93a, Brīvības iela 95a, Brīvības iela 92d, Brīvības iela 94, Brīvības iela 94c, Brīvības iela 100a, Brīvības iela 142a, Liepāja, LV-3401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2410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315 094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309 621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304 084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298 489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292 833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287 124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281 342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275 541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69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LV000000000000069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Māla būvmateriālu apdedzināšanas krāsns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A922BF" w:rsidP="00A922BF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SIA</w:t>
            </w:r>
            <w:r w:rsidR="0026399C" w:rsidRPr="001E2EB0">
              <w:rPr>
                <w:color w:val="000000"/>
                <w:sz w:val="16"/>
                <w:szCs w:val="16"/>
              </w:rPr>
              <w:t xml:space="preserve"> </w:t>
            </w:r>
            <w:r w:rsidR="0026399C">
              <w:rPr>
                <w:color w:val="000000"/>
                <w:sz w:val="16"/>
                <w:szCs w:val="16"/>
              </w:rPr>
              <w:t>„</w:t>
            </w:r>
            <w:r w:rsidR="0026399C" w:rsidRPr="001E2EB0">
              <w:rPr>
                <w:color w:val="000000"/>
                <w:sz w:val="16"/>
                <w:szCs w:val="16"/>
              </w:rPr>
              <w:t>LODE</w:t>
            </w:r>
            <w:r w:rsidR="0026399C">
              <w:rPr>
                <w:color w:val="000000"/>
                <w:sz w:val="16"/>
                <w:szCs w:val="16"/>
              </w:rPr>
              <w:t>”</w:t>
            </w:r>
            <w:r w:rsidR="0070321D">
              <w:rPr>
                <w:color w:val="000000"/>
                <w:sz w:val="16"/>
                <w:szCs w:val="16"/>
              </w:rPr>
              <w:t xml:space="preserve"> Ānes ražotne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8D52FD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Celtnieku iela 12, Cenu pagasts, Ozolnieku novads, LV-3043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2332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21 550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21 176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20 797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20 415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20 028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19 638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19 242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18 845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69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LV000000000000083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SIA „</w:t>
            </w:r>
            <w:r w:rsidRPr="001E2EB0">
              <w:rPr>
                <w:color w:val="000000"/>
                <w:sz w:val="16"/>
                <w:szCs w:val="16"/>
              </w:rPr>
              <w:t>Olaines ķīmiskā rūpnīca</w:t>
            </w:r>
            <w:r>
              <w:rPr>
                <w:color w:val="000000"/>
                <w:sz w:val="16"/>
                <w:szCs w:val="16"/>
              </w:rPr>
              <w:t xml:space="preserve"> „</w:t>
            </w:r>
            <w:r w:rsidRPr="001E2EB0">
              <w:rPr>
                <w:color w:val="000000"/>
                <w:sz w:val="16"/>
                <w:szCs w:val="16"/>
              </w:rPr>
              <w:t>BIOLARS</w:t>
            </w:r>
            <w:r>
              <w:rPr>
                <w:color w:val="000000"/>
                <w:sz w:val="16"/>
                <w:szCs w:val="16"/>
              </w:rPr>
              <w:t>”” iekārta „</w:t>
            </w:r>
            <w:r w:rsidRPr="001E2EB0">
              <w:rPr>
                <w:color w:val="000000"/>
                <w:sz w:val="16"/>
                <w:szCs w:val="16"/>
              </w:rPr>
              <w:t>Katlu māja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 xml:space="preserve">Olaines ķīmiskā rūpnīca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BIOLARS</w:t>
            </w:r>
            <w:r>
              <w:rPr>
                <w:color w:val="000000"/>
                <w:sz w:val="16"/>
                <w:szCs w:val="16"/>
              </w:rPr>
              <w:t>””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CE5E9B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Rūpnīcu iela 3, Olaine, LV-2114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2014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2 334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2 294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2 253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2 211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2 169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2 127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2 084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2 041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69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LV000000000000096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SIA „</w:t>
            </w:r>
            <w:proofErr w:type="spellStart"/>
            <w:r>
              <w:rPr>
                <w:color w:val="000000"/>
                <w:sz w:val="16"/>
                <w:szCs w:val="16"/>
              </w:rPr>
              <w:t>Bolderaja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Ltd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” </w:t>
            </w:r>
            <w:r w:rsidRPr="001E2EB0">
              <w:rPr>
                <w:color w:val="000000"/>
                <w:sz w:val="16"/>
                <w:szCs w:val="16"/>
              </w:rPr>
              <w:t>sadedzināšanas iekārtas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proofErr w:type="spellStart"/>
            <w:r w:rsidRPr="001E2EB0">
              <w:rPr>
                <w:color w:val="000000"/>
                <w:sz w:val="16"/>
                <w:szCs w:val="16"/>
              </w:rPr>
              <w:t>Bolderaja</w:t>
            </w:r>
            <w:proofErr w:type="spellEnd"/>
            <w:r w:rsidRPr="001E2EB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2EB0">
              <w:rPr>
                <w:color w:val="000000"/>
                <w:sz w:val="16"/>
                <w:szCs w:val="16"/>
              </w:rPr>
              <w:t>Ltd</w:t>
            </w:r>
            <w:proofErr w:type="spellEnd"/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1E2EB0">
              <w:rPr>
                <w:color w:val="000000"/>
                <w:sz w:val="16"/>
                <w:szCs w:val="16"/>
                <w:lang w:eastAsia="lv-LV"/>
              </w:rPr>
              <w:t>Guberņciema</w:t>
            </w:r>
            <w:proofErr w:type="spellEnd"/>
            <w:r w:rsidRPr="001E2EB0">
              <w:rPr>
                <w:color w:val="000000"/>
                <w:sz w:val="16"/>
                <w:szCs w:val="16"/>
                <w:lang w:eastAsia="lv-LV"/>
              </w:rPr>
              <w:t xml:space="preserve"> iela 7, Rīga LV-1016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1621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107 411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105 545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103 658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101 750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99 823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97 876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95 905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93 928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LV000000000000099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SIA "Juglas jauda" koģenerācijas stacija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Juglas jauda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Brīvības gatve 401c, Rīga, LV-1024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10 367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9 278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8 219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7 194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6 201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5 241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4 311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3 414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LV000000000000101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Sadedzināšanas iekārta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A/S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Valmieras Enerģija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Rīgas iela 25, Valmiera, LV-4201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10 837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9 110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8 071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7 064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6 089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5 146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4 233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3 353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LV000000000000102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Sadedzināšanas iekārta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A/S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Valmieras Enerģija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Dzelzceļa iela 7, Valmiera, LV-4201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10 594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8 915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7 898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6 913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5 959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5 035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4 142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3 281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827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LV000000000000103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Inčukalna pazemes gāzes krātuves sadedzināšanas iekārtas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A/S </w:t>
            </w:r>
            <w:r>
              <w:rPr>
                <w:color w:val="000000"/>
                <w:sz w:val="16"/>
                <w:szCs w:val="16"/>
              </w:rPr>
              <w:t>„Latvijas Gāze”, Ekspluatācijas iecirknis „</w:t>
            </w:r>
            <w:r w:rsidRPr="001E2EB0">
              <w:rPr>
                <w:color w:val="000000"/>
                <w:sz w:val="16"/>
                <w:szCs w:val="16"/>
              </w:rPr>
              <w:t>Inčukalna pazemes gāzes krātuve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CE5E9B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Ragana, a/k 76, Krimuldas</w:t>
            </w:r>
            <w:r w:rsidR="00CE5E9B">
              <w:rPr>
                <w:color w:val="000000"/>
                <w:sz w:val="16"/>
                <w:szCs w:val="16"/>
                <w:lang w:eastAsia="lv-LV"/>
              </w:rPr>
              <w:t xml:space="preserve"> novads</w:t>
            </w:r>
            <w:r w:rsidRPr="001E2EB0">
              <w:rPr>
                <w:color w:val="000000"/>
                <w:sz w:val="16"/>
                <w:szCs w:val="16"/>
                <w:lang w:eastAsia="lv-LV"/>
              </w:rPr>
              <w:t>, LV-2144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0910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34 928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31 259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27 686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24 225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20 868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17 621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14 479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11 454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LV000000000000105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SIA „</w:t>
            </w:r>
            <w:proofErr w:type="spellStart"/>
            <w:r w:rsidRPr="001E2EB0">
              <w:rPr>
                <w:color w:val="000000"/>
                <w:sz w:val="16"/>
                <w:szCs w:val="16"/>
              </w:rPr>
              <w:t>Fortum</w:t>
            </w:r>
            <w:proofErr w:type="spellEnd"/>
            <w:r w:rsidRPr="001E2EB0">
              <w:rPr>
                <w:color w:val="000000"/>
                <w:sz w:val="16"/>
                <w:szCs w:val="16"/>
              </w:rPr>
              <w:t xml:space="preserve"> Jelgava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CE5E9B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CE5E9B">
              <w:rPr>
                <w:color w:val="000000"/>
                <w:sz w:val="16"/>
                <w:szCs w:val="16"/>
                <w:lang w:eastAsia="lv-LV"/>
              </w:rPr>
              <w:t>Aviācijas iela 47, Jelgava, LV-3004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8 170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7 312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6 476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5 666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4 881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4 122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3 386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2 679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LV000000000000107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SIA „</w:t>
            </w:r>
            <w:proofErr w:type="spellStart"/>
            <w:r w:rsidRPr="001E2EB0">
              <w:rPr>
                <w:color w:val="000000"/>
                <w:sz w:val="16"/>
                <w:szCs w:val="16"/>
              </w:rPr>
              <w:t>Rigens</w:t>
            </w:r>
            <w:proofErr w:type="spellEnd"/>
            <w:r w:rsidRPr="001E2EB0">
              <w:rPr>
                <w:color w:val="000000"/>
                <w:sz w:val="16"/>
                <w:szCs w:val="16"/>
              </w:rPr>
              <w:t>” koģenerācijas stacija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SIA „</w:t>
            </w:r>
            <w:proofErr w:type="spellStart"/>
            <w:r w:rsidRPr="001E2EB0">
              <w:rPr>
                <w:color w:val="000000"/>
                <w:sz w:val="16"/>
                <w:szCs w:val="16"/>
              </w:rPr>
              <w:t>Rigens</w:t>
            </w:r>
            <w:proofErr w:type="spellEnd"/>
            <w:r w:rsidRPr="001E2EB0"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Dzintaru iela 60, Rīga, LV-1016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3511, 3530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IR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1 736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1 553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1 376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1 205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1 038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877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722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572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465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LV000000000000109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Jaunpagasta spirta rūpnīcas katlu māja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Jaunpagasts Plus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CE5E9B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CE5E9B">
              <w:rPr>
                <w:color w:val="000000"/>
                <w:sz w:val="16"/>
                <w:szCs w:val="16"/>
                <w:lang w:eastAsia="lv-LV"/>
              </w:rPr>
              <w:t>Spirta rūpnīca, Jaunpagasts, Talsu novads, LV-3913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1101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4 524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4 049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3 586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3 138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2 703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2 282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1 875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1 484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69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LV000000000000110</w:t>
            </w:r>
          </w:p>
        </w:tc>
        <w:tc>
          <w:tcPr>
            <w:tcW w:w="1614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Katlu māja Atbrīvošanas alejā 155a</w:t>
            </w:r>
          </w:p>
        </w:tc>
        <w:tc>
          <w:tcPr>
            <w:tcW w:w="1801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337921" w:rsidP="00337921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 „</w:t>
            </w:r>
            <w:r w:rsidR="0026399C" w:rsidRPr="001E2EB0">
              <w:rPr>
                <w:color w:val="000000"/>
                <w:sz w:val="16"/>
                <w:szCs w:val="16"/>
              </w:rPr>
              <w:t>Rēzeknes siltumtīkli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Atbrīvošanas aleja 155a, Rēzekne, LV-460</w:t>
            </w:r>
            <w:r w:rsidR="00CE5110">
              <w:rPr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3522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11 756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9 900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8 417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7 365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6 344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5 357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4 401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3 482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7B4827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LV000000000000111</w:t>
            </w:r>
          </w:p>
        </w:tc>
        <w:tc>
          <w:tcPr>
            <w:tcW w:w="161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Katlu māja N. Rancāna ielā 5 (Rīgas ielā 1)</w:t>
            </w:r>
          </w:p>
        </w:tc>
        <w:tc>
          <w:tcPr>
            <w:tcW w:w="1801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337921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 „</w:t>
            </w:r>
            <w:r w:rsidR="0026399C" w:rsidRPr="001E2EB0">
              <w:rPr>
                <w:color w:val="000000"/>
                <w:sz w:val="16"/>
                <w:szCs w:val="16"/>
              </w:rPr>
              <w:t>Rēzeknes siltumtīkli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7B4827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N.Rancāna iela 5</w:t>
            </w:r>
            <w:r w:rsidR="00CE5E9B">
              <w:rPr>
                <w:color w:val="000000"/>
                <w:sz w:val="16"/>
                <w:szCs w:val="16"/>
                <w:lang w:eastAsia="lv-LV"/>
              </w:rPr>
              <w:t xml:space="preserve"> (Rīgas iela 1)</w:t>
            </w:r>
            <w:r w:rsidR="00CE5110">
              <w:rPr>
                <w:color w:val="000000"/>
                <w:sz w:val="16"/>
                <w:szCs w:val="16"/>
                <w:lang w:eastAsia="lv-LV"/>
              </w:rPr>
              <w:t>, Rēzekne, LV-4601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7B4827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3522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21 888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18 656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16 524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14 457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12 455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10 516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8 641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6 836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LV000000000000112</w:t>
            </w:r>
          </w:p>
        </w:tc>
        <w:tc>
          <w:tcPr>
            <w:tcW w:w="161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Katlu māja Meža ielā 1</w:t>
            </w:r>
          </w:p>
        </w:tc>
        <w:tc>
          <w:tcPr>
            <w:tcW w:w="1801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337921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A/S „</w:t>
            </w:r>
            <w:r w:rsidR="0026399C" w:rsidRPr="001E2EB0">
              <w:rPr>
                <w:color w:val="000000"/>
                <w:sz w:val="16"/>
                <w:szCs w:val="16"/>
              </w:rPr>
              <w:t>Rēzeknes siltumtīkli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CE5110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Meža iela 1, Rēzekne, LV-460</w:t>
            </w:r>
            <w:r w:rsidR="00CE5110">
              <w:rPr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7B4827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3522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2 516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2 091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1 710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1 372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1 075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868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713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564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LV000000000000113</w:t>
            </w:r>
          </w:p>
        </w:tc>
        <w:tc>
          <w:tcPr>
            <w:tcW w:w="161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Katlu māja, zivju kūpināšanas iekārtas</w:t>
            </w:r>
          </w:p>
        </w:tc>
        <w:tc>
          <w:tcPr>
            <w:tcW w:w="1801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GAMMA-A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1E2EB0">
              <w:rPr>
                <w:color w:val="000000"/>
                <w:sz w:val="16"/>
                <w:szCs w:val="16"/>
                <w:lang w:eastAsia="lv-LV"/>
              </w:rPr>
              <w:t>Audupes</w:t>
            </w:r>
            <w:proofErr w:type="spellEnd"/>
            <w:r w:rsidRPr="001E2EB0">
              <w:rPr>
                <w:color w:val="000000"/>
                <w:sz w:val="16"/>
                <w:szCs w:val="16"/>
                <w:lang w:eastAsia="lv-LV"/>
              </w:rPr>
              <w:t xml:space="preserve"> iela 15/17, Rīga, LV-1030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1020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6 943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6 653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6 396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6 178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5 963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5 750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5 540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5 333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LV000000000000114</w:t>
            </w:r>
          </w:p>
        </w:tc>
        <w:tc>
          <w:tcPr>
            <w:tcW w:w="161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Klinkera krāsns ar sausā procesa tehnoloģiju</w:t>
            </w:r>
          </w:p>
        </w:tc>
        <w:tc>
          <w:tcPr>
            <w:tcW w:w="1801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SIA „</w:t>
            </w:r>
            <w:r w:rsidRPr="001E2EB0">
              <w:rPr>
                <w:color w:val="000000"/>
                <w:sz w:val="16"/>
                <w:szCs w:val="16"/>
              </w:rPr>
              <w:t>CEMEX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Rūpnīcas iela 10, Brocēni, LV-3851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2351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967 813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951 003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933 995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916 810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899 440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881 901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864 143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846 324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1E2EB0" w:rsidRDefault="0026399C" w:rsidP="000A746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26399C" w:rsidRPr="001E2EB0" w:rsidTr="00860C11">
        <w:trPr>
          <w:trHeight w:val="300"/>
          <w:jc w:val="center"/>
        </w:trPr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LV-</w:t>
            </w:r>
            <w:proofErr w:type="spellStart"/>
            <w:r w:rsidRPr="001E2EB0">
              <w:rPr>
                <w:color w:val="000000"/>
                <w:sz w:val="16"/>
                <w:szCs w:val="16"/>
                <w:lang w:eastAsia="lv-LV"/>
              </w:rPr>
              <w:t>new-115</w:t>
            </w:r>
            <w:proofErr w:type="spellEnd"/>
            <w:r w:rsidRPr="001E2EB0">
              <w:rPr>
                <w:rStyle w:val="FootnoteReference"/>
                <w:color w:val="000000"/>
                <w:sz w:val="16"/>
                <w:szCs w:val="16"/>
                <w:lang w:eastAsia="lv-LV"/>
              </w:rPr>
              <w:footnoteReference w:id="5"/>
            </w:r>
          </w:p>
        </w:tc>
        <w:tc>
          <w:tcPr>
            <w:tcW w:w="161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 xml:space="preserve">SIA </w:t>
            </w:r>
            <w:r>
              <w:rPr>
                <w:color w:val="000000"/>
                <w:sz w:val="16"/>
                <w:szCs w:val="16"/>
              </w:rPr>
              <w:t>„</w:t>
            </w:r>
            <w:r w:rsidRPr="001E2EB0">
              <w:rPr>
                <w:color w:val="000000"/>
                <w:sz w:val="16"/>
                <w:szCs w:val="16"/>
              </w:rPr>
              <w:t>KNAUF</w:t>
            </w:r>
            <w:r>
              <w:rPr>
                <w:color w:val="000000"/>
                <w:sz w:val="16"/>
                <w:szCs w:val="16"/>
              </w:rPr>
              <w:t>”</w:t>
            </w:r>
            <w:r w:rsidRPr="001E2EB0">
              <w:rPr>
                <w:color w:val="000000"/>
                <w:sz w:val="16"/>
                <w:szCs w:val="16"/>
              </w:rPr>
              <w:t xml:space="preserve"> iekārtas ģipša izstrādājumu ražošanai</w:t>
            </w:r>
          </w:p>
        </w:tc>
        <w:tc>
          <w:tcPr>
            <w:tcW w:w="1801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AF1D07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E2EB0">
              <w:rPr>
                <w:color w:val="000000"/>
                <w:sz w:val="16"/>
                <w:szCs w:val="16"/>
              </w:rPr>
              <w:t>SIA „KNAUF”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6399C" w:rsidRPr="001E2EB0" w:rsidRDefault="00CE5110" w:rsidP="00CE5110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CE5110">
              <w:rPr>
                <w:color w:val="000000"/>
                <w:sz w:val="16"/>
                <w:szCs w:val="16"/>
                <w:lang w:eastAsia="lv-LV"/>
              </w:rPr>
              <w:t>Daugavas iela 4, Saurieši, Stopiņu novads, LV-2118</w:t>
            </w:r>
          </w:p>
        </w:tc>
        <w:tc>
          <w:tcPr>
            <w:tcW w:w="1016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1E2EB0" w:rsidRDefault="0026399C" w:rsidP="000A7463">
            <w:pPr>
              <w:spacing w:before="60" w:after="6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E2EB0">
              <w:rPr>
                <w:color w:val="000000"/>
                <w:sz w:val="16"/>
                <w:szCs w:val="16"/>
                <w:lang w:eastAsia="lv-LV"/>
              </w:rPr>
              <w:t>2362</w:t>
            </w:r>
          </w:p>
        </w:tc>
        <w:tc>
          <w:tcPr>
            <w:tcW w:w="70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860C11" w:rsidRDefault="0026399C" w:rsidP="00860C11">
            <w:pPr>
              <w:jc w:val="center"/>
              <w:rPr>
                <w:sz w:val="16"/>
                <w:szCs w:val="16"/>
              </w:rPr>
            </w:pPr>
            <w:r w:rsidRPr="00860C11">
              <w:rPr>
                <w:sz w:val="16"/>
                <w:szCs w:val="16"/>
              </w:rPr>
              <w:t>NAV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23 245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20 802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18 427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16 120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13 888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11 726</w:t>
            </w:r>
          </w:p>
        </w:tc>
        <w:tc>
          <w:tcPr>
            <w:tcW w:w="834" w:type="dxa"/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9 636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399C" w:rsidRPr="00FB0118" w:rsidRDefault="0026399C" w:rsidP="00FB0118">
            <w:pPr>
              <w:jc w:val="center"/>
              <w:rPr>
                <w:sz w:val="16"/>
                <w:szCs w:val="16"/>
              </w:rPr>
            </w:pPr>
            <w:r w:rsidRPr="00FB0118">
              <w:rPr>
                <w:sz w:val="16"/>
                <w:szCs w:val="16"/>
              </w:rPr>
              <w:t>7 624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99C" w:rsidRPr="00EE3546" w:rsidRDefault="0026399C" w:rsidP="000A746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E3546">
              <w:rPr>
                <w:sz w:val="28"/>
                <w:szCs w:val="28"/>
              </w:rPr>
              <w:t>„</w:t>
            </w:r>
          </w:p>
        </w:tc>
      </w:tr>
    </w:tbl>
    <w:p w:rsidR="00A17312" w:rsidRPr="00F53904" w:rsidRDefault="00A17312" w:rsidP="00DE1794">
      <w:pPr>
        <w:pStyle w:val="ListParagraph"/>
        <w:ind w:left="0" w:firstLine="709"/>
        <w:contextualSpacing w:val="0"/>
        <w:rPr>
          <w:sz w:val="12"/>
          <w:szCs w:val="12"/>
        </w:rPr>
      </w:pPr>
      <w:r w:rsidRPr="00F53904">
        <w:rPr>
          <w:sz w:val="12"/>
          <w:szCs w:val="12"/>
        </w:rPr>
        <w:t xml:space="preserve"> </w:t>
      </w:r>
    </w:p>
    <w:p w:rsidR="00A17312" w:rsidRDefault="00A17312" w:rsidP="00DE1794">
      <w:pPr>
        <w:pStyle w:val="ListParagraph"/>
        <w:ind w:left="0" w:firstLine="709"/>
        <w:contextualSpacing w:val="0"/>
        <w:rPr>
          <w:sz w:val="12"/>
          <w:szCs w:val="12"/>
        </w:rPr>
      </w:pPr>
    </w:p>
    <w:p w:rsidR="00A17312" w:rsidRDefault="00A17312" w:rsidP="00DE1794">
      <w:pPr>
        <w:pStyle w:val="ListParagraph"/>
        <w:ind w:left="0" w:firstLine="709"/>
        <w:contextualSpacing w:val="0"/>
        <w:rPr>
          <w:sz w:val="12"/>
          <w:szCs w:val="12"/>
        </w:rPr>
      </w:pPr>
    </w:p>
    <w:p w:rsidR="00A17312" w:rsidRDefault="00A17312" w:rsidP="00DE1794">
      <w:pPr>
        <w:pStyle w:val="ListParagraph"/>
        <w:ind w:left="0" w:firstLine="709"/>
        <w:contextualSpacing w:val="0"/>
        <w:rPr>
          <w:sz w:val="12"/>
          <w:szCs w:val="12"/>
        </w:rPr>
      </w:pPr>
    </w:p>
    <w:p w:rsidR="00A17312" w:rsidRPr="009715D3" w:rsidRDefault="00A17312" w:rsidP="00DE1794">
      <w:pPr>
        <w:tabs>
          <w:tab w:val="left" w:pos="7230"/>
        </w:tabs>
        <w:ind w:firstLine="567"/>
        <w:rPr>
          <w:sz w:val="28"/>
          <w:szCs w:val="28"/>
        </w:rPr>
      </w:pPr>
      <w:r w:rsidRPr="009715D3">
        <w:rPr>
          <w:sz w:val="28"/>
          <w:szCs w:val="28"/>
        </w:rPr>
        <w:t xml:space="preserve">Ministru </w:t>
      </w:r>
      <w:r>
        <w:rPr>
          <w:sz w:val="28"/>
          <w:szCs w:val="28"/>
        </w:rPr>
        <w:t>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15D3">
        <w:rPr>
          <w:sz w:val="28"/>
          <w:szCs w:val="28"/>
        </w:rPr>
        <w:t>V.Dombrovskis</w:t>
      </w:r>
    </w:p>
    <w:p w:rsidR="00A17312" w:rsidRDefault="00A17312" w:rsidP="00DE1794">
      <w:pPr>
        <w:ind w:firstLine="567"/>
        <w:rPr>
          <w:sz w:val="12"/>
          <w:szCs w:val="12"/>
        </w:rPr>
      </w:pPr>
    </w:p>
    <w:p w:rsidR="000A7463" w:rsidRDefault="000A7463" w:rsidP="00DE1794">
      <w:pPr>
        <w:ind w:firstLine="567"/>
        <w:rPr>
          <w:sz w:val="12"/>
          <w:szCs w:val="12"/>
        </w:rPr>
      </w:pPr>
    </w:p>
    <w:p w:rsidR="004F02E9" w:rsidRDefault="004F02E9" w:rsidP="00DE1794">
      <w:pPr>
        <w:ind w:firstLine="567"/>
        <w:rPr>
          <w:sz w:val="12"/>
          <w:szCs w:val="12"/>
        </w:rPr>
      </w:pPr>
    </w:p>
    <w:p w:rsidR="00A17312" w:rsidRPr="00DE1794" w:rsidRDefault="00A17312" w:rsidP="00DE1794">
      <w:pPr>
        <w:ind w:firstLine="567"/>
        <w:rPr>
          <w:sz w:val="12"/>
          <w:szCs w:val="12"/>
        </w:rPr>
      </w:pPr>
    </w:p>
    <w:p w:rsidR="00A17312" w:rsidRPr="009715D3" w:rsidRDefault="00A17312" w:rsidP="00DE1794">
      <w:pPr>
        <w:ind w:firstLine="567"/>
        <w:rPr>
          <w:sz w:val="28"/>
          <w:szCs w:val="28"/>
        </w:rPr>
      </w:pPr>
      <w:r w:rsidRPr="009715D3">
        <w:rPr>
          <w:sz w:val="28"/>
          <w:szCs w:val="28"/>
        </w:rPr>
        <w:t>Vides aizsardzības un 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E.Sprūdžs</w:t>
      </w:r>
    </w:p>
    <w:p w:rsidR="000A7463" w:rsidRPr="00DE1794" w:rsidRDefault="000A7463" w:rsidP="00DE1794">
      <w:pPr>
        <w:ind w:firstLine="567"/>
        <w:rPr>
          <w:sz w:val="12"/>
          <w:szCs w:val="12"/>
        </w:rPr>
      </w:pPr>
    </w:p>
    <w:p w:rsidR="00A17312" w:rsidRDefault="00A17312" w:rsidP="00DE1794">
      <w:pPr>
        <w:ind w:firstLine="567"/>
        <w:rPr>
          <w:sz w:val="12"/>
          <w:szCs w:val="12"/>
        </w:rPr>
      </w:pPr>
    </w:p>
    <w:p w:rsidR="00A17312" w:rsidRDefault="00A17312" w:rsidP="00DE1794">
      <w:pPr>
        <w:ind w:firstLine="567"/>
        <w:rPr>
          <w:sz w:val="12"/>
          <w:szCs w:val="12"/>
        </w:rPr>
      </w:pPr>
    </w:p>
    <w:p w:rsidR="004F02E9" w:rsidRPr="00DE1794" w:rsidRDefault="004F02E9" w:rsidP="00DE1794">
      <w:pPr>
        <w:ind w:firstLine="567"/>
        <w:rPr>
          <w:sz w:val="12"/>
          <w:szCs w:val="12"/>
        </w:rPr>
      </w:pPr>
    </w:p>
    <w:p w:rsidR="00A17312" w:rsidRPr="009715D3" w:rsidRDefault="00A17312" w:rsidP="00DE1794">
      <w:pPr>
        <w:ind w:firstLine="567"/>
        <w:rPr>
          <w:sz w:val="28"/>
          <w:szCs w:val="28"/>
        </w:rPr>
      </w:pPr>
      <w:r w:rsidRPr="009715D3">
        <w:rPr>
          <w:sz w:val="28"/>
          <w:szCs w:val="28"/>
        </w:rPr>
        <w:t xml:space="preserve">Iesniedzējs: </w:t>
      </w:r>
    </w:p>
    <w:p w:rsidR="00A17312" w:rsidRPr="009715D3" w:rsidRDefault="00A17312" w:rsidP="00DE1794">
      <w:pPr>
        <w:ind w:firstLine="567"/>
        <w:rPr>
          <w:sz w:val="28"/>
          <w:szCs w:val="28"/>
        </w:rPr>
      </w:pPr>
      <w:r w:rsidRPr="009715D3">
        <w:rPr>
          <w:sz w:val="28"/>
          <w:szCs w:val="28"/>
        </w:rPr>
        <w:t>Vides aizsardzības un reģ</w:t>
      </w:r>
      <w:r>
        <w:rPr>
          <w:sz w:val="28"/>
          <w:szCs w:val="28"/>
        </w:rPr>
        <w:t>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E.Sprūdžs</w:t>
      </w:r>
    </w:p>
    <w:p w:rsidR="00A17312" w:rsidRDefault="00A17312" w:rsidP="00DE1794">
      <w:pPr>
        <w:tabs>
          <w:tab w:val="left" w:pos="6804"/>
        </w:tabs>
        <w:ind w:firstLine="567"/>
        <w:rPr>
          <w:sz w:val="12"/>
          <w:szCs w:val="12"/>
        </w:rPr>
      </w:pPr>
    </w:p>
    <w:p w:rsidR="000A7463" w:rsidRDefault="000A7463" w:rsidP="00DE1794">
      <w:pPr>
        <w:tabs>
          <w:tab w:val="left" w:pos="6804"/>
        </w:tabs>
        <w:ind w:firstLine="567"/>
        <w:rPr>
          <w:sz w:val="12"/>
          <w:szCs w:val="12"/>
        </w:rPr>
      </w:pPr>
    </w:p>
    <w:p w:rsidR="00A17312" w:rsidRPr="00DE1794" w:rsidRDefault="00A17312" w:rsidP="00DE1794">
      <w:pPr>
        <w:tabs>
          <w:tab w:val="left" w:pos="6804"/>
        </w:tabs>
        <w:ind w:firstLine="567"/>
        <w:rPr>
          <w:sz w:val="12"/>
          <w:szCs w:val="12"/>
        </w:rPr>
      </w:pPr>
    </w:p>
    <w:p w:rsidR="00A17312" w:rsidRPr="00DE1794" w:rsidRDefault="00A17312" w:rsidP="00DE1794">
      <w:pPr>
        <w:tabs>
          <w:tab w:val="left" w:pos="6804"/>
        </w:tabs>
        <w:ind w:firstLine="567"/>
        <w:rPr>
          <w:sz w:val="12"/>
          <w:szCs w:val="12"/>
        </w:rPr>
      </w:pPr>
    </w:p>
    <w:p w:rsidR="00A17312" w:rsidRPr="009715D3" w:rsidRDefault="00A17312" w:rsidP="00DE1794">
      <w:pPr>
        <w:tabs>
          <w:tab w:val="left" w:pos="6804"/>
        </w:tabs>
        <w:ind w:firstLine="567"/>
        <w:rPr>
          <w:sz w:val="28"/>
          <w:szCs w:val="28"/>
        </w:rPr>
      </w:pPr>
      <w:r w:rsidRPr="009715D3">
        <w:rPr>
          <w:sz w:val="28"/>
          <w:szCs w:val="28"/>
        </w:rPr>
        <w:t>Vīza:</w:t>
      </w:r>
    </w:p>
    <w:p w:rsidR="00A17312" w:rsidRDefault="00A17312" w:rsidP="00DE1794">
      <w:pPr>
        <w:tabs>
          <w:tab w:val="left" w:pos="7230"/>
        </w:tabs>
        <w:ind w:firstLine="567"/>
        <w:rPr>
          <w:sz w:val="28"/>
          <w:szCs w:val="28"/>
        </w:rPr>
      </w:pPr>
      <w:r w:rsidRPr="009715D3">
        <w:rPr>
          <w:sz w:val="28"/>
          <w:szCs w:val="28"/>
        </w:rPr>
        <w:t>Vides aizsardzības un reģ</w:t>
      </w:r>
      <w:r>
        <w:rPr>
          <w:sz w:val="28"/>
          <w:szCs w:val="28"/>
        </w:rPr>
        <w:t xml:space="preserve">ionālās attīstības ministrijas </w:t>
      </w:r>
    </w:p>
    <w:p w:rsidR="00A17312" w:rsidRPr="009715D3" w:rsidRDefault="00A17312" w:rsidP="00DE1794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A.Antonovs</w:t>
      </w:r>
    </w:p>
    <w:p w:rsidR="00A17312" w:rsidRPr="000A7463" w:rsidRDefault="00A17312" w:rsidP="00DE1794">
      <w:pPr>
        <w:rPr>
          <w:sz w:val="8"/>
          <w:szCs w:val="8"/>
        </w:rPr>
      </w:pPr>
    </w:p>
    <w:p w:rsidR="00A17312" w:rsidRDefault="00A17312" w:rsidP="00DE1794">
      <w:pPr>
        <w:rPr>
          <w:sz w:val="8"/>
          <w:szCs w:val="8"/>
        </w:rPr>
      </w:pPr>
    </w:p>
    <w:p w:rsidR="00A17312" w:rsidRDefault="00A17312" w:rsidP="00DE1794">
      <w:pPr>
        <w:rPr>
          <w:sz w:val="8"/>
          <w:szCs w:val="8"/>
        </w:rPr>
      </w:pPr>
    </w:p>
    <w:p w:rsidR="00391DDC" w:rsidRDefault="00391DDC" w:rsidP="00DE1794">
      <w:pPr>
        <w:rPr>
          <w:sz w:val="8"/>
          <w:szCs w:val="8"/>
        </w:rPr>
      </w:pPr>
    </w:p>
    <w:p w:rsidR="00391DDC" w:rsidRDefault="00391DDC" w:rsidP="00DE1794">
      <w:pPr>
        <w:rPr>
          <w:sz w:val="8"/>
          <w:szCs w:val="8"/>
        </w:rPr>
      </w:pPr>
    </w:p>
    <w:p w:rsidR="00391DDC" w:rsidRDefault="00391DDC" w:rsidP="00DE1794">
      <w:pPr>
        <w:rPr>
          <w:sz w:val="8"/>
          <w:szCs w:val="8"/>
        </w:rPr>
      </w:pPr>
    </w:p>
    <w:p w:rsidR="00391DDC" w:rsidRDefault="00391DDC" w:rsidP="00DE1794">
      <w:pPr>
        <w:rPr>
          <w:sz w:val="8"/>
          <w:szCs w:val="8"/>
        </w:rPr>
      </w:pPr>
    </w:p>
    <w:p w:rsidR="00391DDC" w:rsidRDefault="00391DDC" w:rsidP="00DE1794">
      <w:pPr>
        <w:rPr>
          <w:sz w:val="8"/>
          <w:szCs w:val="8"/>
        </w:rPr>
      </w:pPr>
    </w:p>
    <w:p w:rsidR="00391DDC" w:rsidRDefault="00391DDC" w:rsidP="00DE1794">
      <w:pPr>
        <w:rPr>
          <w:sz w:val="8"/>
          <w:szCs w:val="8"/>
        </w:rPr>
      </w:pPr>
    </w:p>
    <w:p w:rsidR="00391DDC" w:rsidRDefault="00391DDC" w:rsidP="00DE1794">
      <w:pPr>
        <w:rPr>
          <w:sz w:val="8"/>
          <w:szCs w:val="8"/>
        </w:rPr>
      </w:pPr>
    </w:p>
    <w:p w:rsidR="00391DDC" w:rsidRDefault="00391DDC" w:rsidP="00DE1794">
      <w:pPr>
        <w:rPr>
          <w:sz w:val="8"/>
          <w:szCs w:val="8"/>
        </w:rPr>
      </w:pPr>
    </w:p>
    <w:p w:rsidR="00391DDC" w:rsidRDefault="00391DDC" w:rsidP="00DE1794">
      <w:pPr>
        <w:rPr>
          <w:sz w:val="8"/>
          <w:szCs w:val="8"/>
        </w:rPr>
      </w:pPr>
    </w:p>
    <w:p w:rsidR="00391DDC" w:rsidRDefault="00391DDC" w:rsidP="00DE1794">
      <w:pPr>
        <w:rPr>
          <w:sz w:val="8"/>
          <w:szCs w:val="8"/>
        </w:rPr>
      </w:pPr>
    </w:p>
    <w:p w:rsidR="00391DDC" w:rsidRDefault="00391DDC" w:rsidP="00DE1794">
      <w:pPr>
        <w:rPr>
          <w:sz w:val="8"/>
          <w:szCs w:val="8"/>
        </w:rPr>
      </w:pPr>
    </w:p>
    <w:p w:rsidR="00391DDC" w:rsidRDefault="00391DDC" w:rsidP="00DE1794">
      <w:pPr>
        <w:rPr>
          <w:sz w:val="8"/>
          <w:szCs w:val="8"/>
        </w:rPr>
      </w:pPr>
    </w:p>
    <w:p w:rsidR="00391DDC" w:rsidRPr="000A7463" w:rsidRDefault="00391DDC" w:rsidP="00DE1794">
      <w:pPr>
        <w:rPr>
          <w:sz w:val="8"/>
          <w:szCs w:val="8"/>
        </w:rPr>
      </w:pPr>
    </w:p>
    <w:p w:rsidR="00A17312" w:rsidRPr="006B69E9" w:rsidRDefault="00956AA5" w:rsidP="00DE1794">
      <w:pPr>
        <w:rPr>
          <w:sz w:val="20"/>
          <w:szCs w:val="20"/>
        </w:rPr>
      </w:pPr>
      <w:r>
        <w:rPr>
          <w:sz w:val="20"/>
          <w:szCs w:val="20"/>
        </w:rPr>
        <w:t>01.10.</w:t>
      </w:r>
      <w:r w:rsidR="00391DDC">
        <w:rPr>
          <w:sz w:val="20"/>
          <w:szCs w:val="20"/>
        </w:rPr>
        <w:t xml:space="preserve">2013. </w:t>
      </w:r>
      <w:r>
        <w:rPr>
          <w:sz w:val="20"/>
          <w:szCs w:val="20"/>
        </w:rPr>
        <w:t>09:00</w:t>
      </w:r>
      <w:bookmarkStart w:id="0" w:name="_GoBack"/>
      <w:bookmarkEnd w:id="0"/>
    </w:p>
    <w:p w:rsidR="00A17312" w:rsidRPr="006B69E9" w:rsidRDefault="00EA11B7" w:rsidP="00DE1794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A17312">
        <w:rPr>
          <w:sz w:val="20"/>
          <w:szCs w:val="20"/>
        </w:rPr>
        <w:instrText xml:space="preserve"> NUMWORDS  \* Lower </w:instrText>
      </w:r>
      <w:r>
        <w:rPr>
          <w:sz w:val="20"/>
          <w:szCs w:val="20"/>
        </w:rPr>
        <w:fldChar w:fldCharType="separate"/>
      </w:r>
      <w:r w:rsidR="00956AA5">
        <w:rPr>
          <w:noProof/>
          <w:sz w:val="20"/>
          <w:szCs w:val="20"/>
        </w:rPr>
        <w:t>2201</w:t>
      </w:r>
      <w:r>
        <w:rPr>
          <w:sz w:val="20"/>
          <w:szCs w:val="20"/>
        </w:rPr>
        <w:fldChar w:fldCharType="end"/>
      </w:r>
    </w:p>
    <w:p w:rsidR="00A17312" w:rsidRPr="006B69E9" w:rsidRDefault="00A17312" w:rsidP="00DE1794">
      <w:pPr>
        <w:pStyle w:val="naisf"/>
        <w:tabs>
          <w:tab w:val="left" w:pos="6840"/>
        </w:tabs>
        <w:spacing w:before="0" w:after="0"/>
        <w:ind w:firstLine="0"/>
        <w:rPr>
          <w:sz w:val="20"/>
          <w:szCs w:val="20"/>
        </w:rPr>
      </w:pPr>
      <w:r w:rsidRPr="006B69E9">
        <w:rPr>
          <w:sz w:val="20"/>
          <w:szCs w:val="20"/>
        </w:rPr>
        <w:t>H.Rimša</w:t>
      </w:r>
    </w:p>
    <w:p w:rsidR="00A17312" w:rsidRDefault="00A17312" w:rsidP="00DE1794">
      <w:pPr>
        <w:pStyle w:val="naisf"/>
        <w:tabs>
          <w:tab w:val="left" w:pos="6840"/>
        </w:tabs>
        <w:spacing w:before="0" w:after="0"/>
        <w:ind w:firstLine="0"/>
      </w:pPr>
      <w:r w:rsidRPr="006B69E9">
        <w:rPr>
          <w:sz w:val="20"/>
          <w:szCs w:val="20"/>
        </w:rPr>
        <w:t>67026</w:t>
      </w:r>
      <w:r>
        <w:rPr>
          <w:sz w:val="20"/>
          <w:szCs w:val="20"/>
        </w:rPr>
        <w:t>508</w:t>
      </w:r>
      <w:r w:rsidRPr="006B69E9">
        <w:rPr>
          <w:sz w:val="20"/>
          <w:szCs w:val="20"/>
        </w:rPr>
        <w:t xml:space="preserve">, </w:t>
      </w:r>
      <w:hyperlink r:id="rId13" w:history="1">
        <w:r w:rsidR="004F02E9" w:rsidRPr="00053C96">
          <w:rPr>
            <w:rStyle w:val="Hyperlink"/>
            <w:sz w:val="20"/>
            <w:szCs w:val="20"/>
          </w:rPr>
          <w:t>Helena.Rimsa@varam.gov.lv</w:t>
        </w:r>
      </w:hyperlink>
    </w:p>
    <w:sectPr w:rsidR="00A17312" w:rsidSect="00DE1794">
      <w:headerReference w:type="first" r:id="rId14"/>
      <w:pgSz w:w="16840" w:h="11907" w:orient="landscape" w:code="9"/>
      <w:pgMar w:top="1701" w:right="1418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A46" w:rsidRDefault="00FF6A46" w:rsidP="00B76DA5">
      <w:r>
        <w:separator/>
      </w:r>
    </w:p>
  </w:endnote>
  <w:endnote w:type="continuationSeparator" w:id="0">
    <w:p w:rsidR="00FF6A46" w:rsidRDefault="00FF6A46" w:rsidP="00B7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2E9" w:rsidRPr="004F02E9" w:rsidRDefault="004F02E9" w:rsidP="00041543">
    <w:pPr>
      <w:pStyle w:val="Footer"/>
      <w:rPr>
        <w:sz w:val="8"/>
        <w:szCs w:val="8"/>
      </w:rPr>
    </w:pPr>
  </w:p>
  <w:p w:rsidR="000142D0" w:rsidRPr="00041543" w:rsidRDefault="00EA11B7" w:rsidP="00041543">
    <w:pPr>
      <w:pStyle w:val="Footer"/>
      <w:rPr>
        <w:sz w:val="20"/>
        <w:szCs w:val="20"/>
      </w:rPr>
    </w:pPr>
    <w:r w:rsidRPr="00B91210">
      <w:rPr>
        <w:sz w:val="20"/>
        <w:szCs w:val="20"/>
      </w:rPr>
      <w:fldChar w:fldCharType="begin"/>
    </w:r>
    <w:r w:rsidR="000142D0" w:rsidRPr="00B91210">
      <w:rPr>
        <w:sz w:val="20"/>
        <w:szCs w:val="20"/>
      </w:rPr>
      <w:instrText xml:space="preserve"> FILENAME </w:instrText>
    </w:r>
    <w:r w:rsidRPr="00B91210">
      <w:rPr>
        <w:sz w:val="20"/>
        <w:szCs w:val="20"/>
      </w:rPr>
      <w:fldChar w:fldCharType="separate"/>
    </w:r>
    <w:r w:rsidR="00956AA5">
      <w:rPr>
        <w:noProof/>
        <w:sz w:val="20"/>
        <w:szCs w:val="20"/>
      </w:rPr>
      <w:t>VARAMRik_NIMs_011013</w:t>
    </w:r>
    <w:r w:rsidRPr="00B91210">
      <w:rPr>
        <w:sz w:val="20"/>
        <w:szCs w:val="20"/>
      </w:rPr>
      <w:fldChar w:fldCharType="end"/>
    </w:r>
    <w:r w:rsidR="000142D0" w:rsidRPr="00B91210">
      <w:rPr>
        <w:sz w:val="20"/>
        <w:szCs w:val="20"/>
      </w:rPr>
      <w:t>; Ministru kabineta rīkojuma projekts „</w:t>
    </w:r>
    <w:r w:rsidR="000142D0" w:rsidRPr="00C543D8">
      <w:rPr>
        <w:sz w:val="20"/>
        <w:szCs w:val="20"/>
      </w:rPr>
      <w:t>Grozījum</w:t>
    </w:r>
    <w:r w:rsidR="000142D0">
      <w:rPr>
        <w:sz w:val="20"/>
        <w:szCs w:val="20"/>
      </w:rPr>
      <w:t>s</w:t>
    </w:r>
    <w:r w:rsidR="000142D0" w:rsidRPr="00C543D8">
      <w:rPr>
        <w:sz w:val="20"/>
        <w:szCs w:val="20"/>
      </w:rPr>
      <w:t xml:space="preserve"> Ministru kabineta 2011.gada 29.septembra rīkojumā Nr.499 „Par iekārtu sarakstu emisijas kvotu sadalei 2013.–2020.gadam”</w:t>
    </w:r>
    <w:r w:rsidR="000142D0">
      <w:rPr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2E9" w:rsidRPr="004F02E9" w:rsidRDefault="004F02E9" w:rsidP="00DA54B8">
    <w:pPr>
      <w:pStyle w:val="Footer"/>
      <w:rPr>
        <w:sz w:val="8"/>
        <w:szCs w:val="8"/>
      </w:rPr>
    </w:pPr>
  </w:p>
  <w:p w:rsidR="000142D0" w:rsidRPr="00DA54B8" w:rsidRDefault="00EA11B7" w:rsidP="00DA54B8">
    <w:pPr>
      <w:pStyle w:val="Footer"/>
      <w:rPr>
        <w:sz w:val="20"/>
        <w:szCs w:val="20"/>
      </w:rPr>
    </w:pPr>
    <w:r w:rsidRPr="00B91210">
      <w:rPr>
        <w:sz w:val="20"/>
        <w:szCs w:val="20"/>
      </w:rPr>
      <w:fldChar w:fldCharType="begin"/>
    </w:r>
    <w:r w:rsidR="000142D0" w:rsidRPr="00B91210">
      <w:rPr>
        <w:sz w:val="20"/>
        <w:szCs w:val="20"/>
      </w:rPr>
      <w:instrText xml:space="preserve"> FILENAME </w:instrText>
    </w:r>
    <w:r w:rsidRPr="00B91210">
      <w:rPr>
        <w:sz w:val="20"/>
        <w:szCs w:val="20"/>
      </w:rPr>
      <w:fldChar w:fldCharType="separate"/>
    </w:r>
    <w:r w:rsidR="00956AA5">
      <w:rPr>
        <w:noProof/>
        <w:sz w:val="20"/>
        <w:szCs w:val="20"/>
      </w:rPr>
      <w:t>VARAMRik_NIMs_011013</w:t>
    </w:r>
    <w:r w:rsidRPr="00B91210">
      <w:rPr>
        <w:sz w:val="20"/>
        <w:szCs w:val="20"/>
      </w:rPr>
      <w:fldChar w:fldCharType="end"/>
    </w:r>
    <w:r w:rsidR="000142D0" w:rsidRPr="00B91210">
      <w:rPr>
        <w:sz w:val="20"/>
        <w:szCs w:val="20"/>
      </w:rPr>
      <w:t>; Ministru kabineta rīkojuma projekts „</w:t>
    </w:r>
    <w:r w:rsidR="000142D0">
      <w:rPr>
        <w:sz w:val="20"/>
        <w:szCs w:val="20"/>
      </w:rPr>
      <w:t>Grozījums</w:t>
    </w:r>
    <w:r w:rsidR="000142D0" w:rsidRPr="00C543D8">
      <w:rPr>
        <w:sz w:val="20"/>
        <w:szCs w:val="20"/>
      </w:rPr>
      <w:t xml:space="preserve"> Ministru kabineta 2011.gada 29.septembra rīkojumā Nr.499 „Par iekārtu sarakstu emisijas kvotu sadalei 2013.–2020.gadam”</w:t>
    </w:r>
    <w:r w:rsidR="000142D0">
      <w:rPr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A46" w:rsidRDefault="00FF6A46" w:rsidP="00B76DA5">
      <w:r>
        <w:separator/>
      </w:r>
    </w:p>
  </w:footnote>
  <w:footnote w:type="continuationSeparator" w:id="0">
    <w:p w:rsidR="00FF6A46" w:rsidRDefault="00FF6A46" w:rsidP="00B76DA5">
      <w:r>
        <w:continuationSeparator/>
      </w:r>
    </w:p>
  </w:footnote>
  <w:footnote w:id="1">
    <w:p w:rsidR="000142D0" w:rsidRDefault="000142D0" w:rsidP="00DA54B8">
      <w:pPr>
        <w:pStyle w:val="FootnoteText"/>
      </w:pPr>
      <w:r>
        <w:rPr>
          <w:rStyle w:val="FootnoteReference"/>
        </w:rPr>
        <w:footnoteRef/>
      </w:r>
      <w:r>
        <w:t xml:space="preserve"> saskaņā ar Latvijas emisijas kvotu tirdzniecības sistēmas operatoru iesniegtajām datu ziņošanas veidlapām</w:t>
      </w:r>
    </w:p>
  </w:footnote>
  <w:footnote w:id="2">
    <w:p w:rsidR="000142D0" w:rsidRDefault="000142D0" w:rsidP="00DA54B8">
      <w:pPr>
        <w:pStyle w:val="FootnoteText"/>
      </w:pPr>
      <w:r w:rsidRPr="00DC59BC">
        <w:rPr>
          <w:rStyle w:val="FootnoteReference"/>
        </w:rPr>
        <w:footnoteRef/>
      </w:r>
      <w:r w:rsidRPr="00DC59BC">
        <w:t xml:space="preserve"> </w:t>
      </w:r>
      <w:r>
        <w:t>s</w:t>
      </w:r>
      <w:r w:rsidRPr="00DC59BC">
        <w:t>aimniecisko darbību statistiskā klasifikācija (</w:t>
      </w:r>
      <w:hyperlink r:id="rId1" w:history="1">
        <w:r w:rsidRPr="00DC59BC">
          <w:rPr>
            <w:rStyle w:val="Hyperlink"/>
            <w:sz w:val="20"/>
          </w:rPr>
          <w:t>http://www.csb.gov.lv/node/29900/list</w:t>
        </w:r>
      </w:hyperlink>
      <w:r w:rsidRPr="00DC59BC">
        <w:t>)</w:t>
      </w:r>
    </w:p>
  </w:footnote>
  <w:footnote w:id="3">
    <w:p w:rsidR="000142D0" w:rsidRDefault="000142D0">
      <w:pPr>
        <w:pStyle w:val="FootnoteText"/>
      </w:pPr>
      <w:r>
        <w:rPr>
          <w:rStyle w:val="FootnoteReference"/>
        </w:rPr>
        <w:footnoteRef/>
      </w:r>
      <w:r>
        <w:t xml:space="preserve"> situācija operatoru iekārtās uz 2011.gada 30.jūniju saskaņā ar Latvijas emisijas kvotu tirdzniecības sistēmas operatoru iesniegtajām datu ziņošanas veidlapām</w:t>
      </w:r>
    </w:p>
  </w:footnote>
  <w:footnote w:id="4">
    <w:p w:rsidR="000142D0" w:rsidRDefault="000142D0">
      <w:pPr>
        <w:pStyle w:val="FootnoteText"/>
      </w:pPr>
      <w:r>
        <w:rPr>
          <w:rStyle w:val="FootnoteReference"/>
        </w:rPr>
        <w:footnoteRef/>
      </w:r>
      <w:r>
        <w:t xml:space="preserve"> saskaņā ar Eiropas Komisijas 2013.gada 5.septembra lēmumu Nr.</w:t>
      </w:r>
      <w:r w:rsidRPr="001E2EB0">
        <w:t xml:space="preserve"> 2013/448/ES par valstu īstenošanas pasākumiem attiecībā uz bezmaksas siltumnīcefekta gāzu emisijas kvotu pagaidu piešķiršanu saskaņā ar Eiropas Parlamenta un Padomes Direktīvas 2003/87/EK 11.panta 3.</w:t>
      </w:r>
      <w:r>
        <w:t>p</w:t>
      </w:r>
      <w:r w:rsidRPr="001E2EB0">
        <w:t>unktu</w:t>
      </w:r>
      <w:r>
        <w:t xml:space="preserve"> sākotnējam emisijas kvotu apjomam tām iekārtām, kuras nav elektroenerģijas ražošanas iekārtas, ir piemērojams starpsektoru korekcijas koeficients, elektroenerģijas ražošanas iekārtām ir piemērojam lineārais koeficients</w:t>
      </w:r>
    </w:p>
  </w:footnote>
  <w:footnote w:id="5">
    <w:p w:rsidR="000142D0" w:rsidRDefault="000142D0" w:rsidP="00860C11">
      <w:pPr>
        <w:pStyle w:val="FootnoteText"/>
      </w:pPr>
      <w:r>
        <w:rPr>
          <w:rStyle w:val="FootnoteReference"/>
        </w:rPr>
        <w:footnoteRef/>
      </w:r>
      <w:r>
        <w:t xml:space="preserve"> Eiropas Savienības emisijas kvotu tirdzniecības sistēmas jaunā iekārta, jo operators ir iekļauts Eiropas Savienības emisijas kvotu tirdzniecības sistēmā sākot ar emisijas kvotu tirdzniecības sistēmas 3.periodu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D0" w:rsidRDefault="00EA11B7" w:rsidP="00D572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42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42D0" w:rsidRDefault="000142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D0" w:rsidRDefault="00EA11B7">
    <w:pPr>
      <w:pStyle w:val="Header"/>
      <w:jc w:val="center"/>
    </w:pPr>
    <w:r>
      <w:fldChar w:fldCharType="begin"/>
    </w:r>
    <w:r w:rsidR="00DE6BE1">
      <w:instrText xml:space="preserve"> PAGE   \* MERGEFORMAT </w:instrText>
    </w:r>
    <w:r>
      <w:fldChar w:fldCharType="separate"/>
    </w:r>
    <w:r w:rsidR="00782FAB">
      <w:rPr>
        <w:noProof/>
      </w:rPr>
      <w:t>7</w:t>
    </w:r>
    <w:r>
      <w:rPr>
        <w:noProof/>
      </w:rPr>
      <w:fldChar w:fldCharType="end"/>
    </w:r>
  </w:p>
  <w:p w:rsidR="000142D0" w:rsidRDefault="000142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D0" w:rsidRDefault="000142D0">
    <w:pPr>
      <w:pStyle w:val="Header"/>
      <w:jc w:val="center"/>
    </w:pPr>
  </w:p>
  <w:p w:rsidR="000142D0" w:rsidRDefault="000142D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D0" w:rsidRDefault="00EA11B7">
    <w:pPr>
      <w:pStyle w:val="Header"/>
      <w:jc w:val="center"/>
    </w:pPr>
    <w:r>
      <w:fldChar w:fldCharType="begin"/>
    </w:r>
    <w:r w:rsidR="00DE6BE1">
      <w:instrText xml:space="preserve"> PAGE   \* MERGEFORMAT </w:instrText>
    </w:r>
    <w:r>
      <w:fldChar w:fldCharType="separate"/>
    </w:r>
    <w:r w:rsidR="00782FAB">
      <w:rPr>
        <w:noProof/>
      </w:rPr>
      <w:t>2</w:t>
    </w:r>
    <w:r>
      <w:rPr>
        <w:noProof/>
      </w:rPr>
      <w:fldChar w:fldCharType="end"/>
    </w:r>
  </w:p>
  <w:p w:rsidR="000142D0" w:rsidRDefault="000142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D33"/>
    <w:multiLevelType w:val="hybridMultilevel"/>
    <w:tmpl w:val="1A20B1BE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C749AB"/>
    <w:multiLevelType w:val="multilevel"/>
    <w:tmpl w:val="C538966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1A0B5E4B"/>
    <w:multiLevelType w:val="multilevel"/>
    <w:tmpl w:val="78BC39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E4C0226"/>
    <w:multiLevelType w:val="hybridMultilevel"/>
    <w:tmpl w:val="C6FA0FB0"/>
    <w:lvl w:ilvl="0" w:tplc="ED1856C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9E5DB3"/>
    <w:multiLevelType w:val="hybridMultilevel"/>
    <w:tmpl w:val="D352958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217BC6"/>
    <w:multiLevelType w:val="hybridMultilevel"/>
    <w:tmpl w:val="A1E0B2AC"/>
    <w:lvl w:ilvl="0" w:tplc="AA44911E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1B5F53"/>
    <w:multiLevelType w:val="hybridMultilevel"/>
    <w:tmpl w:val="A7AAABC2"/>
    <w:lvl w:ilvl="0" w:tplc="6060D764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FFC0229"/>
    <w:multiLevelType w:val="hybridMultilevel"/>
    <w:tmpl w:val="1C5C46F0"/>
    <w:lvl w:ilvl="0" w:tplc="C4DA7F46">
      <w:start w:val="1"/>
      <w:numFmt w:val="bullet"/>
      <w:lvlText w:val=""/>
      <w:lvlJc w:val="left"/>
      <w:pPr>
        <w:tabs>
          <w:tab w:val="num" w:pos="1117"/>
        </w:tabs>
        <w:ind w:left="720" w:firstLine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0DD505E"/>
    <w:multiLevelType w:val="hybridMultilevel"/>
    <w:tmpl w:val="AA0C0864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12C25BF"/>
    <w:multiLevelType w:val="hybridMultilevel"/>
    <w:tmpl w:val="6ED42FA8"/>
    <w:lvl w:ilvl="0" w:tplc="47B65D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F00426"/>
    <w:multiLevelType w:val="hybridMultilevel"/>
    <w:tmpl w:val="86608682"/>
    <w:lvl w:ilvl="0" w:tplc="ED1856C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907FF7"/>
    <w:multiLevelType w:val="hybridMultilevel"/>
    <w:tmpl w:val="390E4C3E"/>
    <w:lvl w:ilvl="0" w:tplc="FCA2980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1351"/>
    <w:multiLevelType w:val="hybridMultilevel"/>
    <w:tmpl w:val="8FEE003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64C37D2"/>
    <w:multiLevelType w:val="hybridMultilevel"/>
    <w:tmpl w:val="56E290C6"/>
    <w:lvl w:ilvl="0" w:tplc="389ADEB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5C3ADC"/>
    <w:multiLevelType w:val="multilevel"/>
    <w:tmpl w:val="77267AA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370426F"/>
    <w:multiLevelType w:val="hybridMultilevel"/>
    <w:tmpl w:val="ACFA9EDE"/>
    <w:lvl w:ilvl="0" w:tplc="EE167B88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4F91C21"/>
    <w:multiLevelType w:val="multilevel"/>
    <w:tmpl w:val="B2F279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>
    <w:nsid w:val="573D0B68"/>
    <w:multiLevelType w:val="hybridMultilevel"/>
    <w:tmpl w:val="9D4CFC2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9350A61"/>
    <w:multiLevelType w:val="hybridMultilevel"/>
    <w:tmpl w:val="C7DAB4BC"/>
    <w:lvl w:ilvl="0" w:tplc="A336C6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DC80F9B"/>
    <w:multiLevelType w:val="multilevel"/>
    <w:tmpl w:val="5002BAF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20">
    <w:nsid w:val="644F6ED1"/>
    <w:multiLevelType w:val="multilevel"/>
    <w:tmpl w:val="1B9483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>
    <w:nsid w:val="6AFF7D44"/>
    <w:multiLevelType w:val="multilevel"/>
    <w:tmpl w:val="ABA2E974"/>
    <w:lvl w:ilvl="0">
      <w:start w:val="5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AD463BB"/>
    <w:multiLevelType w:val="multilevel"/>
    <w:tmpl w:val="5002BAF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6"/>
  </w:num>
  <w:num w:numId="5">
    <w:abstractNumId w:val="17"/>
  </w:num>
  <w:num w:numId="6">
    <w:abstractNumId w:val="1"/>
  </w:num>
  <w:num w:numId="7">
    <w:abstractNumId w:val="12"/>
  </w:num>
  <w:num w:numId="8">
    <w:abstractNumId w:val="4"/>
  </w:num>
  <w:num w:numId="9">
    <w:abstractNumId w:val="7"/>
  </w:num>
  <w:num w:numId="10">
    <w:abstractNumId w:val="8"/>
  </w:num>
  <w:num w:numId="11">
    <w:abstractNumId w:val="21"/>
  </w:num>
  <w:num w:numId="12">
    <w:abstractNumId w:val="3"/>
  </w:num>
  <w:num w:numId="13">
    <w:abstractNumId w:val="9"/>
  </w:num>
  <w:num w:numId="14">
    <w:abstractNumId w:val="0"/>
  </w:num>
  <w:num w:numId="15">
    <w:abstractNumId w:val="18"/>
  </w:num>
  <w:num w:numId="16">
    <w:abstractNumId w:val="6"/>
  </w:num>
  <w:num w:numId="17">
    <w:abstractNumId w:val="10"/>
  </w:num>
  <w:num w:numId="18">
    <w:abstractNumId w:val="15"/>
  </w:num>
  <w:num w:numId="19">
    <w:abstractNumId w:val="5"/>
  </w:num>
  <w:num w:numId="20">
    <w:abstractNumId w:val="19"/>
  </w:num>
  <w:num w:numId="21">
    <w:abstractNumId w:val="13"/>
  </w:num>
  <w:num w:numId="22">
    <w:abstractNumId w:val="22"/>
  </w:num>
  <w:num w:numId="23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DA5"/>
    <w:rsid w:val="0000015C"/>
    <w:rsid w:val="00005312"/>
    <w:rsid w:val="0000579B"/>
    <w:rsid w:val="000142D0"/>
    <w:rsid w:val="00022171"/>
    <w:rsid w:val="000348D6"/>
    <w:rsid w:val="00041543"/>
    <w:rsid w:val="000472A6"/>
    <w:rsid w:val="00062048"/>
    <w:rsid w:val="00070A7C"/>
    <w:rsid w:val="00071B08"/>
    <w:rsid w:val="000740BD"/>
    <w:rsid w:val="00095899"/>
    <w:rsid w:val="00095BC9"/>
    <w:rsid w:val="00097FF0"/>
    <w:rsid w:val="000A7463"/>
    <w:rsid w:val="000C211D"/>
    <w:rsid w:val="000C28B2"/>
    <w:rsid w:val="000C5FC7"/>
    <w:rsid w:val="000D7ECF"/>
    <w:rsid w:val="000F0CEB"/>
    <w:rsid w:val="000F7E1F"/>
    <w:rsid w:val="0011041D"/>
    <w:rsid w:val="00112191"/>
    <w:rsid w:val="00112774"/>
    <w:rsid w:val="00126C68"/>
    <w:rsid w:val="001354F4"/>
    <w:rsid w:val="00136E2D"/>
    <w:rsid w:val="00140AB7"/>
    <w:rsid w:val="00151615"/>
    <w:rsid w:val="001534E2"/>
    <w:rsid w:val="0016376F"/>
    <w:rsid w:val="00164EB7"/>
    <w:rsid w:val="001658C5"/>
    <w:rsid w:val="00165AF3"/>
    <w:rsid w:val="00171304"/>
    <w:rsid w:val="0017764C"/>
    <w:rsid w:val="00180315"/>
    <w:rsid w:val="001B73B4"/>
    <w:rsid w:val="001E0FCD"/>
    <w:rsid w:val="001E1479"/>
    <w:rsid w:val="001E1715"/>
    <w:rsid w:val="001E2EB0"/>
    <w:rsid w:val="001E66E4"/>
    <w:rsid w:val="001F6538"/>
    <w:rsid w:val="002061C7"/>
    <w:rsid w:val="00206B6B"/>
    <w:rsid w:val="00214A0B"/>
    <w:rsid w:val="00222B40"/>
    <w:rsid w:val="002240B3"/>
    <w:rsid w:val="0023046A"/>
    <w:rsid w:val="002312C5"/>
    <w:rsid w:val="00231E42"/>
    <w:rsid w:val="002415CE"/>
    <w:rsid w:val="00252C0C"/>
    <w:rsid w:val="00261375"/>
    <w:rsid w:val="00262B8B"/>
    <w:rsid w:val="00262FC1"/>
    <w:rsid w:val="0026399C"/>
    <w:rsid w:val="00263E73"/>
    <w:rsid w:val="002648A2"/>
    <w:rsid w:val="00267664"/>
    <w:rsid w:val="00270FEF"/>
    <w:rsid w:val="00273505"/>
    <w:rsid w:val="002901FE"/>
    <w:rsid w:val="002903A2"/>
    <w:rsid w:val="00291074"/>
    <w:rsid w:val="002A028D"/>
    <w:rsid w:val="002A50A6"/>
    <w:rsid w:val="002C4631"/>
    <w:rsid w:val="002D334A"/>
    <w:rsid w:val="002D4330"/>
    <w:rsid w:val="002D4F4A"/>
    <w:rsid w:val="002D6632"/>
    <w:rsid w:val="002D73EC"/>
    <w:rsid w:val="002D7C6A"/>
    <w:rsid w:val="002F0CF0"/>
    <w:rsid w:val="002F13E3"/>
    <w:rsid w:val="002F67E4"/>
    <w:rsid w:val="002F6D5D"/>
    <w:rsid w:val="002F737C"/>
    <w:rsid w:val="00307D90"/>
    <w:rsid w:val="00315B23"/>
    <w:rsid w:val="003241A3"/>
    <w:rsid w:val="00333ECA"/>
    <w:rsid w:val="00337921"/>
    <w:rsid w:val="00351D80"/>
    <w:rsid w:val="003534A4"/>
    <w:rsid w:val="00353F4C"/>
    <w:rsid w:val="00362BBB"/>
    <w:rsid w:val="00390A15"/>
    <w:rsid w:val="00391C40"/>
    <w:rsid w:val="00391DDC"/>
    <w:rsid w:val="003A2A73"/>
    <w:rsid w:val="003B00A8"/>
    <w:rsid w:val="003C26FF"/>
    <w:rsid w:val="003C455E"/>
    <w:rsid w:val="003D2BD0"/>
    <w:rsid w:val="003E2529"/>
    <w:rsid w:val="003E6BAA"/>
    <w:rsid w:val="004252C5"/>
    <w:rsid w:val="00425302"/>
    <w:rsid w:val="00431BD5"/>
    <w:rsid w:val="00433D42"/>
    <w:rsid w:val="00433DE8"/>
    <w:rsid w:val="004446E7"/>
    <w:rsid w:val="004510B1"/>
    <w:rsid w:val="00451546"/>
    <w:rsid w:val="00451A3B"/>
    <w:rsid w:val="00465132"/>
    <w:rsid w:val="00476A6E"/>
    <w:rsid w:val="0049035E"/>
    <w:rsid w:val="004960C7"/>
    <w:rsid w:val="004A48B8"/>
    <w:rsid w:val="004B22D4"/>
    <w:rsid w:val="004C14D5"/>
    <w:rsid w:val="004C745F"/>
    <w:rsid w:val="004D5EA2"/>
    <w:rsid w:val="004E1E8E"/>
    <w:rsid w:val="004E5B94"/>
    <w:rsid w:val="004E6A8F"/>
    <w:rsid w:val="004F02E9"/>
    <w:rsid w:val="004F056C"/>
    <w:rsid w:val="004F10E8"/>
    <w:rsid w:val="005039FC"/>
    <w:rsid w:val="0051539A"/>
    <w:rsid w:val="0051591A"/>
    <w:rsid w:val="00521ABB"/>
    <w:rsid w:val="005252CE"/>
    <w:rsid w:val="005318A6"/>
    <w:rsid w:val="00540425"/>
    <w:rsid w:val="00541FFB"/>
    <w:rsid w:val="00543D99"/>
    <w:rsid w:val="00546825"/>
    <w:rsid w:val="005531BF"/>
    <w:rsid w:val="005659ED"/>
    <w:rsid w:val="00583502"/>
    <w:rsid w:val="00591B3B"/>
    <w:rsid w:val="005A26D8"/>
    <w:rsid w:val="005B4773"/>
    <w:rsid w:val="005B5307"/>
    <w:rsid w:val="005C1C80"/>
    <w:rsid w:val="005D04CB"/>
    <w:rsid w:val="005D05E6"/>
    <w:rsid w:val="005D2D94"/>
    <w:rsid w:val="005D4965"/>
    <w:rsid w:val="005F2299"/>
    <w:rsid w:val="00602189"/>
    <w:rsid w:val="0061381A"/>
    <w:rsid w:val="00617C9B"/>
    <w:rsid w:val="006206F8"/>
    <w:rsid w:val="00642E2B"/>
    <w:rsid w:val="00653BC6"/>
    <w:rsid w:val="006670D3"/>
    <w:rsid w:val="00674C9F"/>
    <w:rsid w:val="00685A9A"/>
    <w:rsid w:val="00685D36"/>
    <w:rsid w:val="006940F4"/>
    <w:rsid w:val="006A4FB9"/>
    <w:rsid w:val="006B24C9"/>
    <w:rsid w:val="006B3FE1"/>
    <w:rsid w:val="006B484F"/>
    <w:rsid w:val="006B69E9"/>
    <w:rsid w:val="006C5F21"/>
    <w:rsid w:val="006C692F"/>
    <w:rsid w:val="006C6BD3"/>
    <w:rsid w:val="006C7AE5"/>
    <w:rsid w:val="006D4C58"/>
    <w:rsid w:val="006D5365"/>
    <w:rsid w:val="006D6CC3"/>
    <w:rsid w:val="006E6AF6"/>
    <w:rsid w:val="006F06F1"/>
    <w:rsid w:val="006F1D52"/>
    <w:rsid w:val="0070190D"/>
    <w:rsid w:val="0070321D"/>
    <w:rsid w:val="00704BE9"/>
    <w:rsid w:val="007142F4"/>
    <w:rsid w:val="007168B7"/>
    <w:rsid w:val="00722530"/>
    <w:rsid w:val="00725EAD"/>
    <w:rsid w:val="00730FDE"/>
    <w:rsid w:val="00741367"/>
    <w:rsid w:val="00745620"/>
    <w:rsid w:val="00756ADD"/>
    <w:rsid w:val="0076325B"/>
    <w:rsid w:val="00765DC5"/>
    <w:rsid w:val="0077137A"/>
    <w:rsid w:val="00771B9C"/>
    <w:rsid w:val="00777944"/>
    <w:rsid w:val="00782FAB"/>
    <w:rsid w:val="00787985"/>
    <w:rsid w:val="0079008A"/>
    <w:rsid w:val="007930FF"/>
    <w:rsid w:val="007A1614"/>
    <w:rsid w:val="007A29A8"/>
    <w:rsid w:val="007A49C6"/>
    <w:rsid w:val="007A78F9"/>
    <w:rsid w:val="007A7FF9"/>
    <w:rsid w:val="007B0FD2"/>
    <w:rsid w:val="007B4827"/>
    <w:rsid w:val="007B6CBE"/>
    <w:rsid w:val="007B7698"/>
    <w:rsid w:val="007C6927"/>
    <w:rsid w:val="007D15CF"/>
    <w:rsid w:val="007D441C"/>
    <w:rsid w:val="007E3790"/>
    <w:rsid w:val="007E66E4"/>
    <w:rsid w:val="007F178B"/>
    <w:rsid w:val="007F1B3A"/>
    <w:rsid w:val="00810E1F"/>
    <w:rsid w:val="008142AE"/>
    <w:rsid w:val="00822D9B"/>
    <w:rsid w:val="008244F1"/>
    <w:rsid w:val="00831E79"/>
    <w:rsid w:val="00837993"/>
    <w:rsid w:val="0084083B"/>
    <w:rsid w:val="00847F15"/>
    <w:rsid w:val="00860C11"/>
    <w:rsid w:val="00873B45"/>
    <w:rsid w:val="0087454F"/>
    <w:rsid w:val="008840A0"/>
    <w:rsid w:val="0089095E"/>
    <w:rsid w:val="008B6272"/>
    <w:rsid w:val="008B71D7"/>
    <w:rsid w:val="008D100D"/>
    <w:rsid w:val="008D3184"/>
    <w:rsid w:val="008D52FD"/>
    <w:rsid w:val="008D7933"/>
    <w:rsid w:val="008E268F"/>
    <w:rsid w:val="008F593B"/>
    <w:rsid w:val="008F60F5"/>
    <w:rsid w:val="008F7064"/>
    <w:rsid w:val="00900918"/>
    <w:rsid w:val="00905E6D"/>
    <w:rsid w:val="00937082"/>
    <w:rsid w:val="009411DC"/>
    <w:rsid w:val="009414CA"/>
    <w:rsid w:val="00942AF1"/>
    <w:rsid w:val="009468C6"/>
    <w:rsid w:val="009513BA"/>
    <w:rsid w:val="00956AA5"/>
    <w:rsid w:val="0096347B"/>
    <w:rsid w:val="009650F0"/>
    <w:rsid w:val="009715D3"/>
    <w:rsid w:val="009813B3"/>
    <w:rsid w:val="00997B78"/>
    <w:rsid w:val="009A18B9"/>
    <w:rsid w:val="009A2FD1"/>
    <w:rsid w:val="009A49DF"/>
    <w:rsid w:val="009A7CFF"/>
    <w:rsid w:val="009B6087"/>
    <w:rsid w:val="009B6FFB"/>
    <w:rsid w:val="009C2C3A"/>
    <w:rsid w:val="009D6742"/>
    <w:rsid w:val="009E51B5"/>
    <w:rsid w:val="00A03930"/>
    <w:rsid w:val="00A0449E"/>
    <w:rsid w:val="00A113C9"/>
    <w:rsid w:val="00A15359"/>
    <w:rsid w:val="00A17312"/>
    <w:rsid w:val="00A26ACB"/>
    <w:rsid w:val="00A352BD"/>
    <w:rsid w:val="00A446B8"/>
    <w:rsid w:val="00A45BA1"/>
    <w:rsid w:val="00A47E79"/>
    <w:rsid w:val="00A62F9C"/>
    <w:rsid w:val="00A7208D"/>
    <w:rsid w:val="00A753AA"/>
    <w:rsid w:val="00A8671F"/>
    <w:rsid w:val="00A878E3"/>
    <w:rsid w:val="00A922BF"/>
    <w:rsid w:val="00A97CDF"/>
    <w:rsid w:val="00AA13AC"/>
    <w:rsid w:val="00AA2605"/>
    <w:rsid w:val="00AA70DD"/>
    <w:rsid w:val="00AB6357"/>
    <w:rsid w:val="00AD365B"/>
    <w:rsid w:val="00AD6D2D"/>
    <w:rsid w:val="00AF1D07"/>
    <w:rsid w:val="00AF1ED4"/>
    <w:rsid w:val="00AF2CC3"/>
    <w:rsid w:val="00AF5330"/>
    <w:rsid w:val="00B04F62"/>
    <w:rsid w:val="00B164CE"/>
    <w:rsid w:val="00B21D6F"/>
    <w:rsid w:val="00B22F71"/>
    <w:rsid w:val="00B30AF7"/>
    <w:rsid w:val="00B37052"/>
    <w:rsid w:val="00B41C00"/>
    <w:rsid w:val="00B4451D"/>
    <w:rsid w:val="00B51EDC"/>
    <w:rsid w:val="00B5302E"/>
    <w:rsid w:val="00B558B3"/>
    <w:rsid w:val="00B62724"/>
    <w:rsid w:val="00B66214"/>
    <w:rsid w:val="00B70DEA"/>
    <w:rsid w:val="00B75724"/>
    <w:rsid w:val="00B76DA5"/>
    <w:rsid w:val="00B81C95"/>
    <w:rsid w:val="00B91210"/>
    <w:rsid w:val="00B976CB"/>
    <w:rsid w:val="00BA18CB"/>
    <w:rsid w:val="00BA3FDF"/>
    <w:rsid w:val="00BC50A3"/>
    <w:rsid w:val="00BD0CE5"/>
    <w:rsid w:val="00BD76AE"/>
    <w:rsid w:val="00BE11C1"/>
    <w:rsid w:val="00BE6800"/>
    <w:rsid w:val="00BF36F2"/>
    <w:rsid w:val="00BF51BC"/>
    <w:rsid w:val="00C05C52"/>
    <w:rsid w:val="00C06980"/>
    <w:rsid w:val="00C110EE"/>
    <w:rsid w:val="00C13CED"/>
    <w:rsid w:val="00C16604"/>
    <w:rsid w:val="00C254C5"/>
    <w:rsid w:val="00C410FE"/>
    <w:rsid w:val="00C42CDB"/>
    <w:rsid w:val="00C45324"/>
    <w:rsid w:val="00C46873"/>
    <w:rsid w:val="00C468F8"/>
    <w:rsid w:val="00C513E3"/>
    <w:rsid w:val="00C543D8"/>
    <w:rsid w:val="00C57EBC"/>
    <w:rsid w:val="00C71AFC"/>
    <w:rsid w:val="00C81A7F"/>
    <w:rsid w:val="00C8257A"/>
    <w:rsid w:val="00C8477C"/>
    <w:rsid w:val="00C96DB8"/>
    <w:rsid w:val="00CA49B1"/>
    <w:rsid w:val="00CA6468"/>
    <w:rsid w:val="00CB14FE"/>
    <w:rsid w:val="00CB474F"/>
    <w:rsid w:val="00CB7666"/>
    <w:rsid w:val="00CC26DD"/>
    <w:rsid w:val="00CC46F6"/>
    <w:rsid w:val="00CE3D40"/>
    <w:rsid w:val="00CE5110"/>
    <w:rsid w:val="00CE5E9B"/>
    <w:rsid w:val="00CE6E27"/>
    <w:rsid w:val="00D01BE2"/>
    <w:rsid w:val="00D14998"/>
    <w:rsid w:val="00D2188F"/>
    <w:rsid w:val="00D22801"/>
    <w:rsid w:val="00D266DF"/>
    <w:rsid w:val="00D32588"/>
    <w:rsid w:val="00D34EA7"/>
    <w:rsid w:val="00D42414"/>
    <w:rsid w:val="00D45B8E"/>
    <w:rsid w:val="00D54AC3"/>
    <w:rsid w:val="00D57237"/>
    <w:rsid w:val="00D61F62"/>
    <w:rsid w:val="00D74F75"/>
    <w:rsid w:val="00D946B8"/>
    <w:rsid w:val="00D967AC"/>
    <w:rsid w:val="00DA52D1"/>
    <w:rsid w:val="00DA54B8"/>
    <w:rsid w:val="00DA6169"/>
    <w:rsid w:val="00DB14F8"/>
    <w:rsid w:val="00DB1ED4"/>
    <w:rsid w:val="00DB493C"/>
    <w:rsid w:val="00DC21C2"/>
    <w:rsid w:val="00DC3285"/>
    <w:rsid w:val="00DC59BC"/>
    <w:rsid w:val="00DD4B40"/>
    <w:rsid w:val="00DD7D63"/>
    <w:rsid w:val="00DE0396"/>
    <w:rsid w:val="00DE1794"/>
    <w:rsid w:val="00DE1C70"/>
    <w:rsid w:val="00DE3CFC"/>
    <w:rsid w:val="00DE6BE1"/>
    <w:rsid w:val="00DF15EC"/>
    <w:rsid w:val="00DF6C22"/>
    <w:rsid w:val="00E10CD6"/>
    <w:rsid w:val="00E15AD2"/>
    <w:rsid w:val="00E15B67"/>
    <w:rsid w:val="00E17F79"/>
    <w:rsid w:val="00E21569"/>
    <w:rsid w:val="00E220BB"/>
    <w:rsid w:val="00E43584"/>
    <w:rsid w:val="00E44092"/>
    <w:rsid w:val="00E46F58"/>
    <w:rsid w:val="00E52DF2"/>
    <w:rsid w:val="00E56025"/>
    <w:rsid w:val="00E600DE"/>
    <w:rsid w:val="00E677F7"/>
    <w:rsid w:val="00E70203"/>
    <w:rsid w:val="00E7137B"/>
    <w:rsid w:val="00E71C21"/>
    <w:rsid w:val="00E75103"/>
    <w:rsid w:val="00E75108"/>
    <w:rsid w:val="00E77A26"/>
    <w:rsid w:val="00E81C9A"/>
    <w:rsid w:val="00E95ACA"/>
    <w:rsid w:val="00EA11B7"/>
    <w:rsid w:val="00EA3627"/>
    <w:rsid w:val="00EB008B"/>
    <w:rsid w:val="00EB2B72"/>
    <w:rsid w:val="00EB522C"/>
    <w:rsid w:val="00EB6C3B"/>
    <w:rsid w:val="00EC015A"/>
    <w:rsid w:val="00EC049F"/>
    <w:rsid w:val="00EC0AAD"/>
    <w:rsid w:val="00EE3546"/>
    <w:rsid w:val="00EE37F2"/>
    <w:rsid w:val="00F03C96"/>
    <w:rsid w:val="00F044AE"/>
    <w:rsid w:val="00F10750"/>
    <w:rsid w:val="00F20158"/>
    <w:rsid w:val="00F24970"/>
    <w:rsid w:val="00F26C2D"/>
    <w:rsid w:val="00F338DD"/>
    <w:rsid w:val="00F3488E"/>
    <w:rsid w:val="00F35CB2"/>
    <w:rsid w:val="00F4057D"/>
    <w:rsid w:val="00F440B0"/>
    <w:rsid w:val="00F53904"/>
    <w:rsid w:val="00F67734"/>
    <w:rsid w:val="00F83F4A"/>
    <w:rsid w:val="00F9081E"/>
    <w:rsid w:val="00FA2DAB"/>
    <w:rsid w:val="00FA797A"/>
    <w:rsid w:val="00FB0118"/>
    <w:rsid w:val="00FB0148"/>
    <w:rsid w:val="00FB4C21"/>
    <w:rsid w:val="00FB647F"/>
    <w:rsid w:val="00FB657A"/>
    <w:rsid w:val="00FB74DE"/>
    <w:rsid w:val="00FC3115"/>
    <w:rsid w:val="00FC5DBA"/>
    <w:rsid w:val="00FD4CD9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semiHidden="0" w:uiPriority="0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76DA5"/>
    <w:pPr>
      <w:jc w:val="both"/>
    </w:pPr>
    <w:rPr>
      <w:rFonts w:ascii="Times New Roman" w:eastAsia="Times New Roman" w:hAnsi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6DA5"/>
    <w:pPr>
      <w:keepNext/>
      <w:numPr>
        <w:numId w:val="11"/>
      </w:numPr>
      <w:spacing w:before="240" w:after="240"/>
      <w:jc w:val="center"/>
      <w:outlineLvl w:val="0"/>
    </w:pPr>
    <w:rPr>
      <w:rFonts w:ascii="Arial Narrow" w:hAnsi="Arial Narrow"/>
      <w:bCs/>
      <w:kern w:val="32"/>
      <w:sz w:val="4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6DA5"/>
    <w:pPr>
      <w:keepNext/>
      <w:numPr>
        <w:ilvl w:val="1"/>
        <w:numId w:val="11"/>
      </w:numPr>
      <w:jc w:val="left"/>
      <w:outlineLvl w:val="1"/>
    </w:pPr>
    <w:rPr>
      <w:rFonts w:ascii="Arial Narrow" w:hAnsi="Arial Narrow"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26DD"/>
    <w:pPr>
      <w:keepNext/>
      <w:numPr>
        <w:ilvl w:val="2"/>
        <w:numId w:val="6"/>
      </w:numPr>
      <w:spacing w:before="240" w:after="120"/>
      <w:ind w:left="1077"/>
      <w:jc w:val="left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6DA5"/>
    <w:pPr>
      <w:keepNext/>
      <w:numPr>
        <w:ilvl w:val="3"/>
        <w:numId w:val="11"/>
      </w:numPr>
      <w:outlineLvl w:val="3"/>
    </w:pPr>
    <w:rPr>
      <w:rFonts w:ascii="Arial Narrow" w:hAnsi="Arial Narrow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6DA5"/>
    <w:pPr>
      <w:keepNext/>
      <w:numPr>
        <w:ilvl w:val="4"/>
        <w:numId w:val="11"/>
      </w:numPr>
      <w:outlineLvl w:val="4"/>
    </w:pPr>
    <w:rPr>
      <w:rFonts w:ascii="Arial Narrow" w:hAnsi="Arial Narrow"/>
      <w:i/>
      <w:iCs/>
      <w:color w:val="80808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6DA5"/>
    <w:pPr>
      <w:keepNext/>
      <w:numPr>
        <w:ilvl w:val="5"/>
        <w:numId w:val="11"/>
      </w:numPr>
      <w:jc w:val="center"/>
      <w:outlineLvl w:val="5"/>
    </w:pPr>
    <w:rPr>
      <w:b/>
      <w:color w:val="000000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6DA5"/>
    <w:pPr>
      <w:keepNext/>
      <w:numPr>
        <w:ilvl w:val="6"/>
        <w:numId w:val="11"/>
      </w:numPr>
      <w:outlineLvl w:val="6"/>
    </w:pPr>
    <w:rPr>
      <w:rFonts w:ascii="Arial Narrow" w:hAnsi="Arial Narrow"/>
      <w:i/>
      <w:iCs/>
      <w:color w:val="FF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6DA5"/>
    <w:pPr>
      <w:keepNext/>
      <w:numPr>
        <w:ilvl w:val="7"/>
        <w:numId w:val="11"/>
      </w:numPr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6DA5"/>
    <w:pPr>
      <w:keepNext/>
      <w:numPr>
        <w:ilvl w:val="8"/>
        <w:numId w:val="11"/>
      </w:numPr>
      <w:jc w:val="center"/>
      <w:outlineLvl w:val="8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6DA5"/>
    <w:rPr>
      <w:rFonts w:ascii="Arial Narrow" w:hAnsi="Arial Narrow"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6DA5"/>
    <w:rPr>
      <w:rFonts w:ascii="Arial Narrow" w:hAnsi="Arial Narrow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26DD"/>
    <w:rPr>
      <w:rFonts w:ascii="Times New Roman" w:hAnsi="Times New Roman"/>
      <w:b/>
      <w:color w:val="000000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6DA5"/>
    <w:rPr>
      <w:rFonts w:ascii="Arial Narrow" w:hAnsi="Arial Narrow"/>
      <w:i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6DA5"/>
    <w:rPr>
      <w:rFonts w:ascii="Arial Narrow" w:hAnsi="Arial Narrow"/>
      <w:i/>
      <w:color w:val="808080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76DA5"/>
    <w:rPr>
      <w:rFonts w:ascii="Times New Roman" w:hAnsi="Times New Roman"/>
      <w:b/>
      <w:color w:val="000000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6DA5"/>
    <w:rPr>
      <w:rFonts w:ascii="Arial Narrow" w:hAnsi="Arial Narrow"/>
      <w:i/>
      <w:color w:val="FF000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76DA5"/>
    <w:rPr>
      <w:rFonts w:ascii="Times New Roman" w:hAnsi="Times New Roman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6DA5"/>
    <w:rPr>
      <w:rFonts w:ascii="Times New Roman" w:hAnsi="Times New Roman"/>
      <w:b/>
      <w:i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B76DA5"/>
    <w:rPr>
      <w:rFonts w:ascii="Tahoma" w:eastAsia="Calibri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6DA5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B76DA5"/>
    <w:pPr>
      <w:spacing w:after="120"/>
    </w:pPr>
    <w:rPr>
      <w:rFonts w:eastAsia="Calibri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6DA5"/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B76DA5"/>
    <w:pPr>
      <w:jc w:val="center"/>
    </w:pPr>
    <w:rPr>
      <w:rFonts w:eastAsia="Calibri"/>
      <w:b/>
      <w:bCs/>
      <w:sz w:val="20"/>
      <w:szCs w:val="20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B76DA5"/>
    <w:rPr>
      <w:rFonts w:ascii="Times New Roman" w:hAnsi="Times New Roman"/>
      <w:b/>
      <w:sz w:val="20"/>
    </w:rPr>
  </w:style>
  <w:style w:type="paragraph" w:customStyle="1" w:styleId="naisf">
    <w:name w:val="naisf"/>
    <w:basedOn w:val="Normal"/>
    <w:uiPriority w:val="99"/>
    <w:rsid w:val="00B76DA5"/>
    <w:pPr>
      <w:spacing w:before="75" w:after="75"/>
      <w:ind w:firstLine="375"/>
    </w:pPr>
    <w:rPr>
      <w:lang w:eastAsia="lv-LV"/>
    </w:rPr>
  </w:style>
  <w:style w:type="paragraph" w:customStyle="1" w:styleId="CharChar1RakstzCharChar">
    <w:name w:val="Char Char1 Rakstz. Char Char"/>
    <w:basedOn w:val="Normal"/>
    <w:uiPriority w:val="99"/>
    <w:rsid w:val="00B76DA5"/>
    <w:pPr>
      <w:jc w:val="left"/>
    </w:pPr>
    <w:rPr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B76DA5"/>
    <w:pPr>
      <w:spacing w:after="120"/>
      <w:ind w:left="283"/>
    </w:pPr>
    <w:rPr>
      <w:rFonts w:eastAsia="Calibri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6DA5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B76DA5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6DA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B76DA5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6DA5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B76DA5"/>
    <w:rPr>
      <w:rFonts w:eastAsia="Calibri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76DA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B76DA5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B76DA5"/>
    <w:rPr>
      <w:rFonts w:cs="Times New Roman"/>
    </w:rPr>
  </w:style>
  <w:style w:type="table" w:styleId="TableGrid">
    <w:name w:val="Table Grid"/>
    <w:basedOn w:val="TableNormal"/>
    <w:uiPriority w:val="99"/>
    <w:rsid w:val="00B76DA5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6DA5"/>
    <w:rPr>
      <w:rFonts w:ascii="Times New Roman" w:hAnsi="Times New Roman" w:cs="Times New Roman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99"/>
    <w:rsid w:val="00B76DA5"/>
    <w:rPr>
      <w:noProof/>
    </w:rPr>
  </w:style>
  <w:style w:type="paragraph" w:styleId="TOC2">
    <w:name w:val="toc 2"/>
    <w:basedOn w:val="Normal"/>
    <w:next w:val="Normal"/>
    <w:autoRedefine/>
    <w:uiPriority w:val="99"/>
    <w:rsid w:val="00B76DA5"/>
    <w:pPr>
      <w:ind w:left="567"/>
    </w:pPr>
    <w:rPr>
      <w:noProof/>
      <w:color w:val="000000"/>
    </w:rPr>
  </w:style>
  <w:style w:type="paragraph" w:styleId="TOC3">
    <w:name w:val="toc 3"/>
    <w:basedOn w:val="Normal"/>
    <w:next w:val="Normal"/>
    <w:autoRedefine/>
    <w:uiPriority w:val="99"/>
    <w:rsid w:val="00B76DA5"/>
    <w:pPr>
      <w:ind w:left="1134"/>
    </w:pPr>
  </w:style>
  <w:style w:type="paragraph" w:customStyle="1" w:styleId="T">
    <w:name w:val="T"/>
    <w:basedOn w:val="Normal"/>
    <w:uiPriority w:val="99"/>
    <w:rsid w:val="00B76DA5"/>
    <w:pPr>
      <w:jc w:val="center"/>
    </w:pPr>
    <w:rPr>
      <w:b/>
      <w:i/>
    </w:rPr>
  </w:style>
  <w:style w:type="paragraph" w:styleId="BodyText2">
    <w:name w:val="Body Text 2"/>
    <w:basedOn w:val="Normal"/>
    <w:link w:val="BodyText2Char"/>
    <w:uiPriority w:val="99"/>
    <w:rsid w:val="00B76DA5"/>
    <w:pPr>
      <w:autoSpaceDE w:val="0"/>
      <w:autoSpaceDN w:val="0"/>
      <w:adjustRightInd w:val="0"/>
    </w:pPr>
    <w:rPr>
      <w:rFonts w:eastAsia="Calibri"/>
      <w:color w:val="0000FF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76DA5"/>
    <w:rPr>
      <w:rFonts w:ascii="Times New Roman" w:hAnsi="Times New Roman"/>
      <w:color w:val="0000FF"/>
      <w:sz w:val="24"/>
    </w:rPr>
  </w:style>
  <w:style w:type="character" w:styleId="Strong">
    <w:name w:val="Strong"/>
    <w:basedOn w:val="DefaultParagraphFont"/>
    <w:uiPriority w:val="99"/>
    <w:qFormat/>
    <w:rsid w:val="00B76DA5"/>
    <w:rPr>
      <w:rFonts w:cs="Times New Roman"/>
      <w:b/>
    </w:rPr>
  </w:style>
  <w:style w:type="paragraph" w:styleId="CommentText">
    <w:name w:val="annotation text"/>
    <w:basedOn w:val="Normal"/>
    <w:link w:val="CommentTextChar"/>
    <w:uiPriority w:val="99"/>
    <w:semiHidden/>
    <w:rsid w:val="00B76DA5"/>
    <w:rPr>
      <w:rFonts w:eastAsia="Calibri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DA5"/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rsid w:val="00B76DA5"/>
    <w:pPr>
      <w:spacing w:before="100" w:beforeAutospacing="1" w:after="100" w:afterAutospacing="1"/>
      <w:jc w:val="left"/>
    </w:pPr>
    <w:rPr>
      <w:lang w:eastAsia="lv-LV"/>
    </w:rPr>
  </w:style>
  <w:style w:type="character" w:customStyle="1" w:styleId="EmailStyle54">
    <w:name w:val="EmailStyle54"/>
    <w:uiPriority w:val="99"/>
    <w:semiHidden/>
    <w:rsid w:val="00B76DA5"/>
    <w:rPr>
      <w:rFonts w:ascii="Arial" w:hAnsi="Arial"/>
      <w:color w:val="auto"/>
      <w:sz w:val="20"/>
      <w:u w:val="none"/>
    </w:rPr>
  </w:style>
  <w:style w:type="paragraph" w:customStyle="1" w:styleId="CharChar1RakstzCharCharRakstz">
    <w:name w:val="Char Char1 Rakstz. Char Char Rakstz."/>
    <w:basedOn w:val="Normal"/>
    <w:uiPriority w:val="99"/>
    <w:rsid w:val="00D57237"/>
    <w:pPr>
      <w:jc w:val="left"/>
    </w:pPr>
    <w:rPr>
      <w:lang w:val="pl-PL" w:eastAsia="pl-PL"/>
    </w:rPr>
  </w:style>
  <w:style w:type="character" w:styleId="FollowedHyperlink">
    <w:name w:val="FollowedHyperlink"/>
    <w:basedOn w:val="DefaultParagraphFont"/>
    <w:uiPriority w:val="99"/>
    <w:rsid w:val="00D5723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2"/>
      <w:szCs w:val="22"/>
      <w:lang w:eastAsia="lv-LV"/>
    </w:rPr>
  </w:style>
  <w:style w:type="paragraph" w:customStyle="1" w:styleId="font6">
    <w:name w:val="font6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2"/>
      <w:szCs w:val="22"/>
      <w:lang w:eastAsia="lv-LV"/>
    </w:rPr>
  </w:style>
  <w:style w:type="paragraph" w:customStyle="1" w:styleId="font7">
    <w:name w:val="font7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Tahoma" w:hAnsi="Tahoma" w:cs="Tahoma"/>
      <w:color w:val="000000"/>
      <w:lang w:eastAsia="lv-LV"/>
    </w:rPr>
  </w:style>
  <w:style w:type="paragraph" w:customStyle="1" w:styleId="font8">
    <w:name w:val="font8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  <w:lang w:eastAsia="lv-LV"/>
    </w:rPr>
  </w:style>
  <w:style w:type="paragraph" w:customStyle="1" w:styleId="font9">
    <w:name w:val="font9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  <w:lang w:eastAsia="lv-LV"/>
    </w:rPr>
  </w:style>
  <w:style w:type="paragraph" w:customStyle="1" w:styleId="xl63">
    <w:name w:val="xl63"/>
    <w:basedOn w:val="Normal"/>
    <w:uiPriority w:val="99"/>
    <w:rsid w:val="00D57237"/>
    <w:pPr>
      <w:spacing w:before="100" w:beforeAutospacing="1" w:after="100" w:afterAutospacing="1"/>
      <w:jc w:val="left"/>
      <w:textAlignment w:val="center"/>
    </w:pPr>
    <w:rPr>
      <w:color w:val="000000"/>
      <w:lang w:eastAsia="lv-LV"/>
    </w:rPr>
  </w:style>
  <w:style w:type="paragraph" w:customStyle="1" w:styleId="xl64">
    <w:name w:val="xl64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65">
    <w:name w:val="xl65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66">
    <w:name w:val="xl66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67">
    <w:name w:val="xl67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lv-LV"/>
    </w:rPr>
  </w:style>
  <w:style w:type="paragraph" w:customStyle="1" w:styleId="xl68">
    <w:name w:val="xl68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lang w:eastAsia="lv-LV"/>
    </w:rPr>
  </w:style>
  <w:style w:type="paragraph" w:customStyle="1" w:styleId="xl69">
    <w:name w:val="xl69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70">
    <w:name w:val="xl70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71">
    <w:name w:val="xl71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72">
    <w:name w:val="xl72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73">
    <w:name w:val="xl73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74">
    <w:name w:val="xl74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color w:val="000000"/>
      <w:lang w:eastAsia="lv-LV"/>
    </w:rPr>
  </w:style>
  <w:style w:type="paragraph" w:customStyle="1" w:styleId="xl75">
    <w:name w:val="xl75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color w:val="000000"/>
      <w:lang w:eastAsia="lv-LV"/>
    </w:rPr>
  </w:style>
  <w:style w:type="paragraph" w:customStyle="1" w:styleId="xl76">
    <w:name w:val="xl76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77">
    <w:name w:val="xl77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78">
    <w:name w:val="xl78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FF0000"/>
      <w:lang w:eastAsia="lv-LV"/>
    </w:rPr>
  </w:style>
  <w:style w:type="paragraph" w:customStyle="1" w:styleId="xl79">
    <w:name w:val="xl79"/>
    <w:basedOn w:val="Normal"/>
    <w:uiPriority w:val="99"/>
    <w:rsid w:val="00D572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0">
    <w:name w:val="xl80"/>
    <w:basedOn w:val="Normal"/>
    <w:uiPriority w:val="99"/>
    <w:rsid w:val="00D57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1">
    <w:name w:val="xl81"/>
    <w:basedOn w:val="Normal"/>
    <w:uiPriority w:val="99"/>
    <w:rsid w:val="00D57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2">
    <w:name w:val="xl82"/>
    <w:basedOn w:val="Normal"/>
    <w:uiPriority w:val="99"/>
    <w:rsid w:val="00D57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3">
    <w:name w:val="xl83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4">
    <w:name w:val="xl84"/>
    <w:basedOn w:val="Normal"/>
    <w:uiPriority w:val="99"/>
    <w:rsid w:val="00D57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5">
    <w:name w:val="xl85"/>
    <w:basedOn w:val="Normal"/>
    <w:uiPriority w:val="99"/>
    <w:rsid w:val="00D57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6">
    <w:name w:val="xl86"/>
    <w:basedOn w:val="Normal"/>
    <w:uiPriority w:val="99"/>
    <w:rsid w:val="00D57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7">
    <w:name w:val="xl87"/>
    <w:basedOn w:val="Normal"/>
    <w:uiPriority w:val="99"/>
    <w:rsid w:val="00D57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8">
    <w:name w:val="xl88"/>
    <w:basedOn w:val="Normal"/>
    <w:uiPriority w:val="99"/>
    <w:rsid w:val="00D57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9">
    <w:name w:val="xl89"/>
    <w:basedOn w:val="Normal"/>
    <w:uiPriority w:val="99"/>
    <w:rsid w:val="00D57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90">
    <w:name w:val="xl90"/>
    <w:basedOn w:val="Normal"/>
    <w:uiPriority w:val="99"/>
    <w:rsid w:val="00D57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91">
    <w:name w:val="xl91"/>
    <w:basedOn w:val="Normal"/>
    <w:uiPriority w:val="99"/>
    <w:rsid w:val="00D57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92">
    <w:name w:val="xl92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lang w:eastAsia="lv-LV"/>
    </w:rPr>
  </w:style>
  <w:style w:type="paragraph" w:customStyle="1" w:styleId="xl93">
    <w:name w:val="xl93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lv-LV"/>
    </w:rPr>
  </w:style>
  <w:style w:type="paragraph" w:customStyle="1" w:styleId="xl94">
    <w:name w:val="xl94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lv-LV"/>
    </w:rPr>
  </w:style>
  <w:style w:type="paragraph" w:styleId="ListParagraph">
    <w:name w:val="List Paragraph"/>
    <w:basedOn w:val="Normal"/>
    <w:uiPriority w:val="99"/>
    <w:qFormat/>
    <w:rsid w:val="00D5723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4D5EA2"/>
    <w:rPr>
      <w:rFonts w:eastAsia="Calibri"/>
      <w:sz w:val="20"/>
      <w:szCs w:val="20"/>
      <w:lang w:eastAsia="lv-LV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D5EA2"/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uiPriority w:val="99"/>
    <w:rsid w:val="004D5EA2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2A50A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A50A6"/>
    <w:rPr>
      <w:rFonts w:cs="Times New Roman"/>
    </w:rPr>
  </w:style>
  <w:style w:type="paragraph" w:customStyle="1" w:styleId="CharChar1RakstzCharChar3">
    <w:name w:val="Char Char1 Rakstz. Char Char3"/>
    <w:basedOn w:val="Normal"/>
    <w:uiPriority w:val="99"/>
    <w:rsid w:val="006D4C58"/>
    <w:pPr>
      <w:jc w:val="left"/>
    </w:pPr>
    <w:rPr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locked/>
    <w:rsid w:val="00F9081E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9081E"/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081E"/>
    <w:rPr>
      <w:rFonts w:ascii="Times New Roman" w:hAnsi="Times New Roman"/>
      <w:b/>
      <w:sz w:val="20"/>
      <w:lang w:eastAsia="en-US"/>
    </w:rPr>
  </w:style>
  <w:style w:type="paragraph" w:customStyle="1" w:styleId="CharChar1RakstzCharChar2">
    <w:name w:val="Char Char1 Rakstz. Char Char2"/>
    <w:basedOn w:val="Normal"/>
    <w:uiPriority w:val="99"/>
    <w:rsid w:val="00095899"/>
    <w:pPr>
      <w:jc w:val="left"/>
    </w:pPr>
    <w:rPr>
      <w:lang w:val="pl-PL" w:eastAsia="pl-PL"/>
    </w:rPr>
  </w:style>
  <w:style w:type="paragraph" w:customStyle="1" w:styleId="CharChar1RakstzCharChar1">
    <w:name w:val="Char Char1 Rakstz. Char Char1"/>
    <w:basedOn w:val="Normal"/>
    <w:uiPriority w:val="99"/>
    <w:rsid w:val="00741367"/>
    <w:pPr>
      <w:jc w:val="left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semiHidden="0" w:uiPriority="0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76DA5"/>
    <w:pPr>
      <w:jc w:val="both"/>
    </w:pPr>
    <w:rPr>
      <w:rFonts w:ascii="Times New Roman" w:eastAsia="Times New Roman" w:hAnsi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6DA5"/>
    <w:pPr>
      <w:keepNext/>
      <w:numPr>
        <w:numId w:val="11"/>
      </w:numPr>
      <w:spacing w:before="240" w:after="240"/>
      <w:jc w:val="center"/>
      <w:outlineLvl w:val="0"/>
    </w:pPr>
    <w:rPr>
      <w:rFonts w:ascii="Arial Narrow" w:hAnsi="Arial Narrow"/>
      <w:bCs/>
      <w:kern w:val="32"/>
      <w:sz w:val="4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6DA5"/>
    <w:pPr>
      <w:keepNext/>
      <w:numPr>
        <w:ilvl w:val="1"/>
        <w:numId w:val="11"/>
      </w:numPr>
      <w:jc w:val="left"/>
      <w:outlineLvl w:val="1"/>
    </w:pPr>
    <w:rPr>
      <w:rFonts w:ascii="Arial Narrow" w:hAnsi="Arial Narrow"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26DD"/>
    <w:pPr>
      <w:keepNext/>
      <w:numPr>
        <w:ilvl w:val="2"/>
        <w:numId w:val="6"/>
      </w:numPr>
      <w:spacing w:before="240" w:after="120"/>
      <w:ind w:left="1077"/>
      <w:jc w:val="left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6DA5"/>
    <w:pPr>
      <w:keepNext/>
      <w:numPr>
        <w:ilvl w:val="3"/>
        <w:numId w:val="11"/>
      </w:numPr>
      <w:outlineLvl w:val="3"/>
    </w:pPr>
    <w:rPr>
      <w:rFonts w:ascii="Arial Narrow" w:hAnsi="Arial Narrow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6DA5"/>
    <w:pPr>
      <w:keepNext/>
      <w:numPr>
        <w:ilvl w:val="4"/>
        <w:numId w:val="11"/>
      </w:numPr>
      <w:outlineLvl w:val="4"/>
    </w:pPr>
    <w:rPr>
      <w:rFonts w:ascii="Arial Narrow" w:hAnsi="Arial Narrow"/>
      <w:i/>
      <w:iCs/>
      <w:color w:val="80808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6DA5"/>
    <w:pPr>
      <w:keepNext/>
      <w:numPr>
        <w:ilvl w:val="5"/>
        <w:numId w:val="11"/>
      </w:numPr>
      <w:jc w:val="center"/>
      <w:outlineLvl w:val="5"/>
    </w:pPr>
    <w:rPr>
      <w:b/>
      <w:color w:val="000000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6DA5"/>
    <w:pPr>
      <w:keepNext/>
      <w:numPr>
        <w:ilvl w:val="6"/>
        <w:numId w:val="11"/>
      </w:numPr>
      <w:outlineLvl w:val="6"/>
    </w:pPr>
    <w:rPr>
      <w:rFonts w:ascii="Arial Narrow" w:hAnsi="Arial Narrow"/>
      <w:i/>
      <w:iCs/>
      <w:color w:val="FF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6DA5"/>
    <w:pPr>
      <w:keepNext/>
      <w:numPr>
        <w:ilvl w:val="7"/>
        <w:numId w:val="11"/>
      </w:numPr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6DA5"/>
    <w:pPr>
      <w:keepNext/>
      <w:numPr>
        <w:ilvl w:val="8"/>
        <w:numId w:val="11"/>
      </w:numPr>
      <w:jc w:val="center"/>
      <w:outlineLvl w:val="8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6DA5"/>
    <w:rPr>
      <w:rFonts w:ascii="Arial Narrow" w:hAnsi="Arial Narrow"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6DA5"/>
    <w:rPr>
      <w:rFonts w:ascii="Arial Narrow" w:hAnsi="Arial Narrow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26DD"/>
    <w:rPr>
      <w:rFonts w:ascii="Times New Roman" w:hAnsi="Times New Roman"/>
      <w:b/>
      <w:color w:val="000000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6DA5"/>
    <w:rPr>
      <w:rFonts w:ascii="Arial Narrow" w:hAnsi="Arial Narrow"/>
      <w:i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6DA5"/>
    <w:rPr>
      <w:rFonts w:ascii="Arial Narrow" w:hAnsi="Arial Narrow"/>
      <w:i/>
      <w:color w:val="808080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76DA5"/>
    <w:rPr>
      <w:rFonts w:ascii="Times New Roman" w:hAnsi="Times New Roman"/>
      <w:b/>
      <w:color w:val="000000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6DA5"/>
    <w:rPr>
      <w:rFonts w:ascii="Arial Narrow" w:hAnsi="Arial Narrow"/>
      <w:i/>
      <w:color w:val="FF000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76DA5"/>
    <w:rPr>
      <w:rFonts w:ascii="Times New Roman" w:hAnsi="Times New Roman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6DA5"/>
    <w:rPr>
      <w:rFonts w:ascii="Times New Roman" w:hAnsi="Times New Roman"/>
      <w:b/>
      <w:i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B76DA5"/>
    <w:rPr>
      <w:rFonts w:ascii="Tahoma" w:eastAsia="Calibri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6DA5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B76DA5"/>
    <w:pPr>
      <w:spacing w:after="120"/>
    </w:pPr>
    <w:rPr>
      <w:rFonts w:eastAsia="Calibri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6DA5"/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B76DA5"/>
    <w:pPr>
      <w:jc w:val="center"/>
    </w:pPr>
    <w:rPr>
      <w:rFonts w:eastAsia="Calibri"/>
      <w:b/>
      <w:bCs/>
      <w:sz w:val="20"/>
      <w:szCs w:val="20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B76DA5"/>
    <w:rPr>
      <w:rFonts w:ascii="Times New Roman" w:hAnsi="Times New Roman"/>
      <w:b/>
      <w:sz w:val="20"/>
    </w:rPr>
  </w:style>
  <w:style w:type="paragraph" w:customStyle="1" w:styleId="naisf">
    <w:name w:val="naisf"/>
    <w:basedOn w:val="Normal"/>
    <w:uiPriority w:val="99"/>
    <w:rsid w:val="00B76DA5"/>
    <w:pPr>
      <w:spacing w:before="75" w:after="75"/>
      <w:ind w:firstLine="375"/>
    </w:pPr>
    <w:rPr>
      <w:lang w:eastAsia="lv-LV"/>
    </w:rPr>
  </w:style>
  <w:style w:type="paragraph" w:customStyle="1" w:styleId="CharChar1RakstzCharChar">
    <w:name w:val="Char Char1 Rakstz. Char Char"/>
    <w:basedOn w:val="Normal"/>
    <w:uiPriority w:val="99"/>
    <w:rsid w:val="00B76DA5"/>
    <w:pPr>
      <w:jc w:val="left"/>
    </w:pPr>
    <w:rPr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B76DA5"/>
    <w:pPr>
      <w:spacing w:after="120"/>
      <w:ind w:left="283"/>
    </w:pPr>
    <w:rPr>
      <w:rFonts w:eastAsia="Calibri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6DA5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B76DA5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6DA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B76DA5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6DA5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B76DA5"/>
    <w:rPr>
      <w:rFonts w:eastAsia="Calibri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76DA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B76DA5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B76DA5"/>
    <w:rPr>
      <w:rFonts w:cs="Times New Roman"/>
    </w:rPr>
  </w:style>
  <w:style w:type="table" w:styleId="TableGrid">
    <w:name w:val="Table Grid"/>
    <w:basedOn w:val="TableNormal"/>
    <w:uiPriority w:val="99"/>
    <w:rsid w:val="00B76DA5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6DA5"/>
    <w:rPr>
      <w:rFonts w:ascii="Times New Roman" w:hAnsi="Times New Roman" w:cs="Times New Roman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99"/>
    <w:rsid w:val="00B76DA5"/>
    <w:rPr>
      <w:noProof/>
    </w:rPr>
  </w:style>
  <w:style w:type="paragraph" w:styleId="TOC2">
    <w:name w:val="toc 2"/>
    <w:basedOn w:val="Normal"/>
    <w:next w:val="Normal"/>
    <w:autoRedefine/>
    <w:uiPriority w:val="99"/>
    <w:rsid w:val="00B76DA5"/>
    <w:pPr>
      <w:ind w:left="567"/>
    </w:pPr>
    <w:rPr>
      <w:noProof/>
      <w:color w:val="000000"/>
    </w:rPr>
  </w:style>
  <w:style w:type="paragraph" w:styleId="TOC3">
    <w:name w:val="toc 3"/>
    <w:basedOn w:val="Normal"/>
    <w:next w:val="Normal"/>
    <w:autoRedefine/>
    <w:uiPriority w:val="99"/>
    <w:rsid w:val="00B76DA5"/>
    <w:pPr>
      <w:ind w:left="1134"/>
    </w:pPr>
  </w:style>
  <w:style w:type="paragraph" w:customStyle="1" w:styleId="T">
    <w:name w:val="T"/>
    <w:basedOn w:val="Normal"/>
    <w:uiPriority w:val="99"/>
    <w:rsid w:val="00B76DA5"/>
    <w:pPr>
      <w:jc w:val="center"/>
    </w:pPr>
    <w:rPr>
      <w:b/>
      <w:i/>
    </w:rPr>
  </w:style>
  <w:style w:type="paragraph" w:styleId="BodyText2">
    <w:name w:val="Body Text 2"/>
    <w:basedOn w:val="Normal"/>
    <w:link w:val="BodyText2Char"/>
    <w:uiPriority w:val="99"/>
    <w:rsid w:val="00B76DA5"/>
    <w:pPr>
      <w:autoSpaceDE w:val="0"/>
      <w:autoSpaceDN w:val="0"/>
      <w:adjustRightInd w:val="0"/>
    </w:pPr>
    <w:rPr>
      <w:rFonts w:eastAsia="Calibri"/>
      <w:color w:val="0000FF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76DA5"/>
    <w:rPr>
      <w:rFonts w:ascii="Times New Roman" w:hAnsi="Times New Roman"/>
      <w:color w:val="0000FF"/>
      <w:sz w:val="24"/>
    </w:rPr>
  </w:style>
  <w:style w:type="character" w:styleId="Strong">
    <w:name w:val="Strong"/>
    <w:basedOn w:val="DefaultParagraphFont"/>
    <w:uiPriority w:val="99"/>
    <w:qFormat/>
    <w:rsid w:val="00B76DA5"/>
    <w:rPr>
      <w:rFonts w:cs="Times New Roman"/>
      <w:b/>
    </w:rPr>
  </w:style>
  <w:style w:type="paragraph" w:styleId="CommentText">
    <w:name w:val="annotation text"/>
    <w:basedOn w:val="Normal"/>
    <w:link w:val="CommentTextChar"/>
    <w:uiPriority w:val="99"/>
    <w:semiHidden/>
    <w:rsid w:val="00B76DA5"/>
    <w:rPr>
      <w:rFonts w:eastAsia="Calibri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DA5"/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rsid w:val="00B76DA5"/>
    <w:pPr>
      <w:spacing w:before="100" w:beforeAutospacing="1" w:after="100" w:afterAutospacing="1"/>
      <w:jc w:val="left"/>
    </w:pPr>
    <w:rPr>
      <w:lang w:eastAsia="lv-LV"/>
    </w:rPr>
  </w:style>
  <w:style w:type="character" w:customStyle="1" w:styleId="EmailStyle54">
    <w:name w:val="EmailStyle54"/>
    <w:uiPriority w:val="99"/>
    <w:semiHidden/>
    <w:rsid w:val="00B76DA5"/>
    <w:rPr>
      <w:rFonts w:ascii="Arial" w:hAnsi="Arial"/>
      <w:color w:val="auto"/>
      <w:sz w:val="20"/>
      <w:u w:val="none"/>
    </w:rPr>
  </w:style>
  <w:style w:type="paragraph" w:customStyle="1" w:styleId="CharChar1RakstzCharCharRakstz">
    <w:name w:val="Char Char1 Rakstz. Char Char Rakstz."/>
    <w:basedOn w:val="Normal"/>
    <w:uiPriority w:val="99"/>
    <w:rsid w:val="00D57237"/>
    <w:pPr>
      <w:jc w:val="left"/>
    </w:pPr>
    <w:rPr>
      <w:lang w:val="pl-PL" w:eastAsia="pl-PL"/>
    </w:rPr>
  </w:style>
  <w:style w:type="character" w:styleId="FollowedHyperlink">
    <w:name w:val="FollowedHyperlink"/>
    <w:basedOn w:val="DefaultParagraphFont"/>
    <w:uiPriority w:val="99"/>
    <w:rsid w:val="00D5723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2"/>
      <w:szCs w:val="22"/>
      <w:lang w:eastAsia="lv-LV"/>
    </w:rPr>
  </w:style>
  <w:style w:type="paragraph" w:customStyle="1" w:styleId="font6">
    <w:name w:val="font6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2"/>
      <w:szCs w:val="22"/>
      <w:lang w:eastAsia="lv-LV"/>
    </w:rPr>
  </w:style>
  <w:style w:type="paragraph" w:customStyle="1" w:styleId="font7">
    <w:name w:val="font7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Tahoma" w:hAnsi="Tahoma" w:cs="Tahoma"/>
      <w:color w:val="000000"/>
      <w:lang w:eastAsia="lv-LV"/>
    </w:rPr>
  </w:style>
  <w:style w:type="paragraph" w:customStyle="1" w:styleId="font8">
    <w:name w:val="font8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  <w:lang w:eastAsia="lv-LV"/>
    </w:rPr>
  </w:style>
  <w:style w:type="paragraph" w:customStyle="1" w:styleId="font9">
    <w:name w:val="font9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  <w:lang w:eastAsia="lv-LV"/>
    </w:rPr>
  </w:style>
  <w:style w:type="paragraph" w:customStyle="1" w:styleId="xl63">
    <w:name w:val="xl63"/>
    <w:basedOn w:val="Normal"/>
    <w:uiPriority w:val="99"/>
    <w:rsid w:val="00D57237"/>
    <w:pPr>
      <w:spacing w:before="100" w:beforeAutospacing="1" w:after="100" w:afterAutospacing="1"/>
      <w:jc w:val="left"/>
      <w:textAlignment w:val="center"/>
    </w:pPr>
    <w:rPr>
      <w:color w:val="000000"/>
      <w:lang w:eastAsia="lv-LV"/>
    </w:rPr>
  </w:style>
  <w:style w:type="paragraph" w:customStyle="1" w:styleId="xl64">
    <w:name w:val="xl64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65">
    <w:name w:val="xl65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66">
    <w:name w:val="xl66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67">
    <w:name w:val="xl67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lv-LV"/>
    </w:rPr>
  </w:style>
  <w:style w:type="paragraph" w:customStyle="1" w:styleId="xl68">
    <w:name w:val="xl68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lang w:eastAsia="lv-LV"/>
    </w:rPr>
  </w:style>
  <w:style w:type="paragraph" w:customStyle="1" w:styleId="xl69">
    <w:name w:val="xl69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70">
    <w:name w:val="xl70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71">
    <w:name w:val="xl71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72">
    <w:name w:val="xl72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73">
    <w:name w:val="xl73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74">
    <w:name w:val="xl74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color w:val="000000"/>
      <w:lang w:eastAsia="lv-LV"/>
    </w:rPr>
  </w:style>
  <w:style w:type="paragraph" w:customStyle="1" w:styleId="xl75">
    <w:name w:val="xl75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color w:val="000000"/>
      <w:lang w:eastAsia="lv-LV"/>
    </w:rPr>
  </w:style>
  <w:style w:type="paragraph" w:customStyle="1" w:styleId="xl76">
    <w:name w:val="xl76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77">
    <w:name w:val="xl77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78">
    <w:name w:val="xl78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FF0000"/>
      <w:lang w:eastAsia="lv-LV"/>
    </w:rPr>
  </w:style>
  <w:style w:type="paragraph" w:customStyle="1" w:styleId="xl79">
    <w:name w:val="xl79"/>
    <w:basedOn w:val="Normal"/>
    <w:uiPriority w:val="99"/>
    <w:rsid w:val="00D572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0">
    <w:name w:val="xl80"/>
    <w:basedOn w:val="Normal"/>
    <w:uiPriority w:val="99"/>
    <w:rsid w:val="00D57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1">
    <w:name w:val="xl81"/>
    <w:basedOn w:val="Normal"/>
    <w:uiPriority w:val="99"/>
    <w:rsid w:val="00D57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2">
    <w:name w:val="xl82"/>
    <w:basedOn w:val="Normal"/>
    <w:uiPriority w:val="99"/>
    <w:rsid w:val="00D57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3">
    <w:name w:val="xl83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4">
    <w:name w:val="xl84"/>
    <w:basedOn w:val="Normal"/>
    <w:uiPriority w:val="99"/>
    <w:rsid w:val="00D57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5">
    <w:name w:val="xl85"/>
    <w:basedOn w:val="Normal"/>
    <w:uiPriority w:val="99"/>
    <w:rsid w:val="00D57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6">
    <w:name w:val="xl86"/>
    <w:basedOn w:val="Normal"/>
    <w:uiPriority w:val="99"/>
    <w:rsid w:val="00D57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7">
    <w:name w:val="xl87"/>
    <w:basedOn w:val="Normal"/>
    <w:uiPriority w:val="99"/>
    <w:rsid w:val="00D57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8">
    <w:name w:val="xl88"/>
    <w:basedOn w:val="Normal"/>
    <w:uiPriority w:val="99"/>
    <w:rsid w:val="00D57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9">
    <w:name w:val="xl89"/>
    <w:basedOn w:val="Normal"/>
    <w:uiPriority w:val="99"/>
    <w:rsid w:val="00D57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90">
    <w:name w:val="xl90"/>
    <w:basedOn w:val="Normal"/>
    <w:uiPriority w:val="99"/>
    <w:rsid w:val="00D57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91">
    <w:name w:val="xl91"/>
    <w:basedOn w:val="Normal"/>
    <w:uiPriority w:val="99"/>
    <w:rsid w:val="00D57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92">
    <w:name w:val="xl92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lang w:eastAsia="lv-LV"/>
    </w:rPr>
  </w:style>
  <w:style w:type="paragraph" w:customStyle="1" w:styleId="xl93">
    <w:name w:val="xl93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lv-LV"/>
    </w:rPr>
  </w:style>
  <w:style w:type="paragraph" w:customStyle="1" w:styleId="xl94">
    <w:name w:val="xl94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lv-LV"/>
    </w:rPr>
  </w:style>
  <w:style w:type="paragraph" w:styleId="ListParagraph">
    <w:name w:val="List Paragraph"/>
    <w:basedOn w:val="Normal"/>
    <w:uiPriority w:val="99"/>
    <w:qFormat/>
    <w:rsid w:val="00D5723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4D5EA2"/>
    <w:rPr>
      <w:rFonts w:eastAsia="Calibri"/>
      <w:sz w:val="20"/>
      <w:szCs w:val="20"/>
      <w:lang w:eastAsia="lv-LV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D5EA2"/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uiPriority w:val="99"/>
    <w:rsid w:val="004D5EA2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2A50A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A50A6"/>
    <w:rPr>
      <w:rFonts w:cs="Times New Roman"/>
    </w:rPr>
  </w:style>
  <w:style w:type="paragraph" w:customStyle="1" w:styleId="CharChar1RakstzCharChar3">
    <w:name w:val="Char Char1 Rakstz. Char Char3"/>
    <w:basedOn w:val="Normal"/>
    <w:uiPriority w:val="99"/>
    <w:rsid w:val="006D4C58"/>
    <w:pPr>
      <w:jc w:val="left"/>
    </w:pPr>
    <w:rPr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locked/>
    <w:rsid w:val="00F9081E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9081E"/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081E"/>
    <w:rPr>
      <w:rFonts w:ascii="Times New Roman" w:hAnsi="Times New Roman"/>
      <w:b/>
      <w:sz w:val="20"/>
      <w:lang w:eastAsia="en-US"/>
    </w:rPr>
  </w:style>
  <w:style w:type="paragraph" w:customStyle="1" w:styleId="CharChar1RakstzCharChar2">
    <w:name w:val="Char Char1 Rakstz. Char Char2"/>
    <w:basedOn w:val="Normal"/>
    <w:uiPriority w:val="99"/>
    <w:rsid w:val="00095899"/>
    <w:pPr>
      <w:jc w:val="left"/>
    </w:pPr>
    <w:rPr>
      <w:lang w:val="pl-PL" w:eastAsia="pl-PL"/>
    </w:rPr>
  </w:style>
  <w:style w:type="paragraph" w:customStyle="1" w:styleId="CharChar1RakstzCharChar1">
    <w:name w:val="Char Char1 Rakstz. Char Char1"/>
    <w:basedOn w:val="Normal"/>
    <w:uiPriority w:val="99"/>
    <w:rsid w:val="00741367"/>
    <w:pPr>
      <w:jc w:val="left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223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32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Helena.Rimsa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b.gov.lv/node/29900/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A473C-1E19-4F4A-B025-AE75255A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"Grozījums Ministru kabineta 2011.gada 29.septembra rīkojumā Nr.499 "Par iekārtu sarakstu emisijas kvotu sadalei 2013.-2020.gadam"</vt:lpstr>
    </vt:vector>
  </TitlesOfParts>
  <Manager>Helena.Rimsa@varam.gov.lv</Manager>
  <Company>Vides aizsardzības un reģionālās attīstības ministrijas Klimata politikas un tehnoloģiju departaments</Company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"Grozījums Ministru kabineta 2011.gada 29.septembra rīkojumā Nr.499 "Par iekārtu sarakstu emisijas kvotu sadalei 2013.-2020.gadam"</dc:title>
  <dc:subject>Rīkojuma projekts</dc:subject>
  <dc:creator>Helēna Rimša</dc:creator>
  <dc:description>helena.rimsa@varam.gov,lv; 67026414</dc:description>
  <cp:lastModifiedBy>larisat</cp:lastModifiedBy>
  <cp:revision>2</cp:revision>
  <cp:lastPrinted>2011-07-21T13:42:00Z</cp:lastPrinted>
  <dcterms:created xsi:type="dcterms:W3CDTF">2013-10-03T11:42:00Z</dcterms:created>
  <dcterms:modified xsi:type="dcterms:W3CDTF">2013-10-03T11:42:00Z</dcterms:modified>
  <cp:category>Vides politika</cp:category>
</cp:coreProperties>
</file>