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9" w:rsidRPr="006522F9" w:rsidRDefault="00EB3389" w:rsidP="00EB3389">
      <w:pPr>
        <w:ind w:firstLine="709"/>
        <w:jc w:val="center"/>
      </w:pPr>
      <w:r w:rsidRPr="006522F9">
        <w:t>LATVIJAS REPUBLIKAS MINISTRU KABINETS</w:t>
      </w:r>
    </w:p>
    <w:p w:rsidR="00EB3389" w:rsidRPr="006522F9" w:rsidRDefault="00EB3389" w:rsidP="00EB3389">
      <w:pPr>
        <w:ind w:firstLine="709"/>
        <w:jc w:val="both"/>
      </w:pPr>
    </w:p>
    <w:p w:rsidR="00EB3389" w:rsidRPr="006522F9" w:rsidRDefault="00EB3389" w:rsidP="00EB3389">
      <w:pPr>
        <w:ind w:firstLine="709"/>
        <w:jc w:val="both"/>
      </w:pPr>
    </w:p>
    <w:p w:rsidR="00EB3389" w:rsidRPr="006522F9" w:rsidRDefault="00EB3389" w:rsidP="00EB3389">
      <w:pPr>
        <w:ind w:firstLine="709"/>
        <w:jc w:val="both"/>
      </w:pPr>
    </w:p>
    <w:p w:rsidR="00EB3389" w:rsidRPr="006522F9" w:rsidRDefault="00EB3389" w:rsidP="00EB3389">
      <w:pPr>
        <w:ind w:right="-341"/>
        <w:jc w:val="both"/>
      </w:pPr>
      <w:r>
        <w:t>2011</w:t>
      </w:r>
      <w:r w:rsidRPr="006522F9">
        <w:t>.gada  ___._______</w:t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  <w:t>Noteikumi Nr.</w:t>
      </w:r>
    </w:p>
    <w:p w:rsidR="00EB3389" w:rsidRPr="006522F9" w:rsidRDefault="00EB3389" w:rsidP="00EB3389">
      <w:pPr>
        <w:ind w:right="-341"/>
        <w:jc w:val="both"/>
      </w:pPr>
      <w:r w:rsidRPr="006522F9">
        <w:t>Rīgā</w:t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  <w:t>(prot. Nr.        .§)</w:t>
      </w:r>
    </w:p>
    <w:p w:rsidR="00EB3389" w:rsidRPr="006522F9" w:rsidRDefault="00EB3389" w:rsidP="00EB3389">
      <w:pPr>
        <w:tabs>
          <w:tab w:val="left" w:pos="6545"/>
        </w:tabs>
        <w:ind w:right="-341"/>
        <w:jc w:val="both"/>
      </w:pPr>
    </w:p>
    <w:p w:rsidR="00EB3389" w:rsidRPr="006522F9" w:rsidRDefault="00EB3389" w:rsidP="00012C0A">
      <w:pPr>
        <w:tabs>
          <w:tab w:val="left" w:pos="6545"/>
        </w:tabs>
      </w:pPr>
    </w:p>
    <w:p w:rsidR="00EB3389" w:rsidRDefault="00656EE6" w:rsidP="00EB3389">
      <w:pPr>
        <w:jc w:val="center"/>
        <w:rPr>
          <w:b/>
        </w:rPr>
      </w:pPr>
      <w:r>
        <w:rPr>
          <w:b/>
        </w:rPr>
        <w:t>Grozījums</w:t>
      </w:r>
      <w:r w:rsidR="00E15663">
        <w:rPr>
          <w:b/>
        </w:rPr>
        <w:t xml:space="preserve"> Ministru kabineta 2008</w:t>
      </w:r>
      <w:r w:rsidR="00EB3389" w:rsidRPr="006522F9">
        <w:rPr>
          <w:b/>
        </w:rPr>
        <w:t xml:space="preserve">.gada </w:t>
      </w:r>
      <w:r w:rsidR="00E15663">
        <w:rPr>
          <w:b/>
        </w:rPr>
        <w:t>2</w:t>
      </w:r>
      <w:r w:rsidR="0059226A">
        <w:rPr>
          <w:b/>
        </w:rPr>
        <w:t>5</w:t>
      </w:r>
      <w:r w:rsidR="00E15663">
        <w:rPr>
          <w:b/>
        </w:rPr>
        <w:t>.</w:t>
      </w:r>
      <w:r w:rsidR="0059226A">
        <w:rPr>
          <w:b/>
        </w:rPr>
        <w:t>novembra noteikumos Nr.969</w:t>
      </w:r>
      <w:r w:rsidR="00EB3389" w:rsidRPr="006522F9">
        <w:rPr>
          <w:b/>
        </w:rPr>
        <w:t xml:space="preserve"> „</w:t>
      </w:r>
      <w:r w:rsidR="0059226A">
        <w:rPr>
          <w:b/>
        </w:rPr>
        <w:t>Eiropas Savienības dalībvalstu, kas piedalās INTERACT 2007-2013 programmā, Bratislavas pašvaldības reģiona, kas darbojas kā Vadošā iestāde, un Slovākijas Republikas Finanšu ministrijas, kas darbojas kā Sertifikācijas un Revīzijas iestāde, vienošanās par darbības programmas INTERACT 2007-2013</w:t>
      </w:r>
      <w:r w:rsidR="00EB3389" w:rsidRPr="006522F9">
        <w:rPr>
          <w:b/>
        </w:rPr>
        <w:t>”</w:t>
      </w:r>
    </w:p>
    <w:p w:rsidR="00EB3389" w:rsidRDefault="00EB3389" w:rsidP="00EB3389">
      <w:pPr>
        <w:jc w:val="center"/>
        <w:rPr>
          <w:b/>
        </w:rPr>
      </w:pPr>
    </w:p>
    <w:p w:rsidR="00E15663" w:rsidRDefault="00E15663" w:rsidP="00E15663">
      <w:pPr>
        <w:ind w:left="45"/>
        <w:jc w:val="right"/>
        <w:rPr>
          <w:iCs/>
        </w:rPr>
      </w:pPr>
      <w:r w:rsidRPr="00E15663">
        <w:rPr>
          <w:iCs/>
        </w:rPr>
        <w:t xml:space="preserve">Izdoti saskaņā ar Ministru kabineta </w:t>
      </w:r>
    </w:p>
    <w:p w:rsidR="00E15663" w:rsidRPr="00E15663" w:rsidRDefault="00E15663" w:rsidP="00E15663">
      <w:pPr>
        <w:ind w:left="45"/>
        <w:jc w:val="right"/>
        <w:rPr>
          <w:iCs/>
        </w:rPr>
      </w:pPr>
      <w:r w:rsidRPr="00E15663">
        <w:rPr>
          <w:iCs/>
        </w:rPr>
        <w:t>iekārtas likuma 31.panta pirmās</w:t>
      </w:r>
      <w:r>
        <w:rPr>
          <w:iCs/>
        </w:rPr>
        <w:t xml:space="preserve"> </w:t>
      </w:r>
      <w:r w:rsidRPr="00E15663">
        <w:rPr>
          <w:iCs/>
        </w:rPr>
        <w:t>daļas 2.punktu</w:t>
      </w:r>
    </w:p>
    <w:p w:rsidR="00EB3389" w:rsidRPr="006522F9" w:rsidRDefault="00EB3389" w:rsidP="00123ADE">
      <w:pPr>
        <w:jc w:val="right"/>
      </w:pPr>
    </w:p>
    <w:p w:rsidR="00EB3389" w:rsidRPr="0059226A" w:rsidRDefault="00EB3389" w:rsidP="002061A5">
      <w:pPr>
        <w:ind w:firstLine="720"/>
        <w:jc w:val="both"/>
        <w:rPr>
          <w:b/>
        </w:rPr>
      </w:pPr>
      <w:r w:rsidRPr="0059226A">
        <w:t xml:space="preserve">Izdarīt </w:t>
      </w:r>
      <w:r w:rsidR="0059226A" w:rsidRPr="0059226A">
        <w:t>Ministru kabineta 2008.gada 25.novembra noteikumos Nr.969 „Eiropas Savienības dalībvalstu, kas piedalās INTERACT 2007-2013 programmā, Bratislavas pašvaldības reģiona, kas darbojas kā Vadošā iestāde, un Slovākijas Republikas Finanšu ministrijas, kas darbojas kā Sertifikācijas un Revīzijas iestāde, vienošanās par darbības programmas INTERACT 2007-2013”</w:t>
      </w:r>
      <w:r w:rsidR="00836F1C" w:rsidRPr="0059226A">
        <w:t xml:space="preserve"> </w:t>
      </w:r>
      <w:r w:rsidRPr="0059226A">
        <w:t>(Latvija</w:t>
      </w:r>
      <w:r w:rsidR="00E15663" w:rsidRPr="0059226A">
        <w:t>s Vēstnesis,</w:t>
      </w:r>
      <w:r w:rsidR="00E15663">
        <w:t xml:space="preserve"> 2008</w:t>
      </w:r>
      <w:r w:rsidR="00123ADE">
        <w:t xml:space="preserve">, </w:t>
      </w:r>
      <w:r w:rsidR="0059226A">
        <w:t>187</w:t>
      </w:r>
      <w:r w:rsidR="00B466C7">
        <w:t xml:space="preserve">.nr.) šādu grozījumu un </w:t>
      </w:r>
      <w:r w:rsidR="00123ADE">
        <w:t>a</w:t>
      </w:r>
      <w:r w:rsidR="00E15663">
        <w:t>izstāt 2</w:t>
      </w:r>
      <w:r>
        <w:t>.punktā vārdus „Reģionālās attīstības un pašvaldību lietu ministrija” ar vārdiem „Vides aizsardzības un reģionālās attīstības ministrija”.</w:t>
      </w:r>
    </w:p>
    <w:p w:rsidR="00EB3389" w:rsidRDefault="00EB3389" w:rsidP="00123ADE">
      <w:pPr>
        <w:jc w:val="both"/>
      </w:pPr>
    </w:p>
    <w:p w:rsidR="00EB3389" w:rsidRDefault="00EB3389" w:rsidP="00123ADE">
      <w:pPr>
        <w:jc w:val="both"/>
      </w:pPr>
    </w:p>
    <w:p w:rsidR="00B466C7" w:rsidRDefault="00B466C7" w:rsidP="00123ADE">
      <w:pPr>
        <w:jc w:val="both"/>
      </w:pPr>
    </w:p>
    <w:p w:rsidR="00EB3389" w:rsidRDefault="00EB3389" w:rsidP="006F2745">
      <w:pPr>
        <w:ind w:left="0"/>
        <w:jc w:val="both"/>
      </w:pPr>
    </w:p>
    <w:p w:rsidR="00EB3389" w:rsidRPr="006522F9" w:rsidRDefault="00EB3389" w:rsidP="00123ADE">
      <w:pPr>
        <w:jc w:val="both"/>
      </w:pPr>
      <w:r>
        <w:t xml:space="preserve">Ministru prezidents </w:t>
      </w:r>
      <w:r>
        <w:tab/>
      </w:r>
      <w:r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>
        <w:t xml:space="preserve">                   </w:t>
      </w:r>
      <w:r w:rsidR="00123ADE">
        <w:t xml:space="preserve">    </w:t>
      </w:r>
      <w:proofErr w:type="spellStart"/>
      <w:r w:rsidRPr="006522F9">
        <w:t>V.Dombrovskis</w:t>
      </w:r>
      <w:proofErr w:type="spellEnd"/>
    </w:p>
    <w:p w:rsidR="00EB3389" w:rsidRPr="006522F9" w:rsidRDefault="00EB3389" w:rsidP="00123ADE">
      <w:pPr>
        <w:jc w:val="both"/>
      </w:pPr>
    </w:p>
    <w:p w:rsidR="00B466C7" w:rsidRPr="006522F9" w:rsidRDefault="00B466C7" w:rsidP="00123ADE">
      <w:pPr>
        <w:jc w:val="both"/>
      </w:pPr>
    </w:p>
    <w:p w:rsidR="00EB3389" w:rsidRPr="006522F9" w:rsidRDefault="00EB3389" w:rsidP="00123ADE">
      <w:pPr>
        <w:pStyle w:val="NormalWeb"/>
        <w:spacing w:before="0" w:beforeAutospacing="0" w:after="0" w:afterAutospacing="0"/>
        <w:jc w:val="both"/>
      </w:pPr>
      <w:r>
        <w:t>Vides aizsardzības un reģionālās attīstības ministrs</w:t>
      </w:r>
      <w:r w:rsidRPr="006522F9">
        <w:tab/>
      </w:r>
      <w:r w:rsidRPr="006522F9">
        <w:tab/>
      </w:r>
      <w:r>
        <w:t xml:space="preserve">                            </w:t>
      </w:r>
      <w:r w:rsidR="00123ADE">
        <w:t xml:space="preserve"> </w:t>
      </w:r>
      <w:r>
        <w:t xml:space="preserve"> </w:t>
      </w:r>
      <w:r w:rsidR="00123ADE">
        <w:t xml:space="preserve">  </w:t>
      </w:r>
      <w:proofErr w:type="spellStart"/>
      <w:r>
        <w:t>R.Vējonis</w:t>
      </w:r>
      <w:proofErr w:type="spellEnd"/>
    </w:p>
    <w:p w:rsidR="00EB3389" w:rsidRPr="006522F9" w:rsidRDefault="00EB3389" w:rsidP="00123ADE">
      <w:pPr>
        <w:jc w:val="both"/>
      </w:pPr>
    </w:p>
    <w:p w:rsidR="00EB3389" w:rsidRPr="006522F9" w:rsidRDefault="00EB3389" w:rsidP="00123ADE">
      <w:pPr>
        <w:jc w:val="both"/>
      </w:pPr>
      <w:r w:rsidRPr="006522F9">
        <w:t>Vīza:</w:t>
      </w:r>
    </w:p>
    <w:p w:rsidR="00716C2B" w:rsidRDefault="00EB3389" w:rsidP="00716C2B">
      <w:pPr>
        <w:jc w:val="both"/>
      </w:pPr>
      <w:r>
        <w:t xml:space="preserve">Vides aizsardzības un reģionālās attīstības </w:t>
      </w:r>
      <w:r w:rsidR="00FE6FBD">
        <w:t xml:space="preserve">ministrijas </w:t>
      </w:r>
    </w:p>
    <w:p w:rsidR="00EB3389" w:rsidRPr="006522F9" w:rsidRDefault="00EB3389" w:rsidP="00716C2B">
      <w:pPr>
        <w:jc w:val="both"/>
      </w:pPr>
      <w:r>
        <w:t>valsts sekretārs</w:t>
      </w:r>
      <w:r w:rsidRPr="006522F9">
        <w:tab/>
        <w:t xml:space="preserve">     </w:t>
      </w:r>
      <w:r>
        <w:t xml:space="preserve">                                           </w:t>
      </w:r>
      <w:r w:rsidR="00FE6FBD">
        <w:t xml:space="preserve"> </w:t>
      </w:r>
      <w:r>
        <w:t xml:space="preserve">    </w:t>
      </w:r>
      <w:r w:rsidR="00FE6FBD">
        <w:t xml:space="preserve">                           </w:t>
      </w:r>
      <w:r w:rsidR="00123ADE">
        <w:t xml:space="preserve"> </w:t>
      </w:r>
      <w:r w:rsidR="00716C2B">
        <w:t xml:space="preserve">            </w:t>
      </w:r>
      <w:r>
        <w:t>G.Puķītis</w:t>
      </w:r>
    </w:p>
    <w:p w:rsidR="000C130C" w:rsidRDefault="000C130C" w:rsidP="00123ADE">
      <w:pPr>
        <w:jc w:val="both"/>
      </w:pPr>
    </w:p>
    <w:p w:rsidR="000C130C" w:rsidRDefault="000C130C" w:rsidP="000C130C"/>
    <w:p w:rsidR="00B466C7" w:rsidRDefault="00B466C7" w:rsidP="000C130C"/>
    <w:p w:rsidR="00B466C7" w:rsidRDefault="00B466C7" w:rsidP="000C130C"/>
    <w:p w:rsidR="000C130C" w:rsidRDefault="000C130C" w:rsidP="00836F1C">
      <w:pPr>
        <w:ind w:left="0"/>
      </w:pPr>
    </w:p>
    <w:p w:rsidR="00EB3389" w:rsidRDefault="00782FB0" w:rsidP="000C130C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0C130C" w:rsidRPr="000C130C">
        <w:rPr>
          <w:sz w:val="20"/>
          <w:szCs w:val="20"/>
        </w:rPr>
        <w:t>.0</w:t>
      </w:r>
      <w:r w:rsidR="00716C2B">
        <w:rPr>
          <w:sz w:val="20"/>
          <w:szCs w:val="20"/>
        </w:rPr>
        <w:t>5</w:t>
      </w:r>
      <w:r w:rsidR="000C130C" w:rsidRPr="000C130C">
        <w:rPr>
          <w:sz w:val="20"/>
          <w:szCs w:val="20"/>
        </w:rPr>
        <w:t xml:space="preserve">.11. </w:t>
      </w:r>
      <w:r w:rsidR="0059226A">
        <w:rPr>
          <w:sz w:val="20"/>
          <w:szCs w:val="20"/>
        </w:rPr>
        <w:t>10:41</w:t>
      </w:r>
    </w:p>
    <w:p w:rsidR="000C130C" w:rsidRPr="000C130C" w:rsidRDefault="000C130C" w:rsidP="000C130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9226A">
        <w:rPr>
          <w:sz w:val="20"/>
          <w:szCs w:val="20"/>
        </w:rPr>
        <w:t>5</w:t>
      </w:r>
      <w:r w:rsidR="00716C2B">
        <w:rPr>
          <w:sz w:val="20"/>
          <w:szCs w:val="20"/>
        </w:rPr>
        <w:t>5</w:t>
      </w:r>
    </w:p>
    <w:p w:rsidR="000C130C" w:rsidRPr="000C130C" w:rsidRDefault="000C130C" w:rsidP="000C130C">
      <w:pPr>
        <w:rPr>
          <w:sz w:val="20"/>
          <w:szCs w:val="20"/>
        </w:rPr>
      </w:pPr>
      <w:proofErr w:type="spellStart"/>
      <w:r w:rsidRPr="000C130C">
        <w:rPr>
          <w:sz w:val="20"/>
          <w:szCs w:val="20"/>
        </w:rPr>
        <w:t>I.Gruševa</w:t>
      </w:r>
      <w:proofErr w:type="spellEnd"/>
    </w:p>
    <w:p w:rsidR="000C130C" w:rsidRPr="000C130C" w:rsidRDefault="000C130C" w:rsidP="000C130C">
      <w:pPr>
        <w:rPr>
          <w:sz w:val="20"/>
          <w:szCs w:val="20"/>
        </w:rPr>
      </w:pPr>
      <w:r w:rsidRPr="000C130C">
        <w:rPr>
          <w:sz w:val="20"/>
          <w:szCs w:val="20"/>
        </w:rPr>
        <w:t>67026472, ilga.gruseva@varam.gov.lv</w:t>
      </w:r>
    </w:p>
    <w:p w:rsidR="000C130C" w:rsidRPr="000C130C" w:rsidRDefault="000C130C" w:rsidP="000C130C">
      <w:pPr>
        <w:rPr>
          <w:sz w:val="20"/>
          <w:szCs w:val="20"/>
        </w:rPr>
      </w:pPr>
    </w:p>
    <w:sectPr w:rsidR="000C130C" w:rsidRPr="000C130C" w:rsidSect="00EB3389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01" w:rsidRDefault="00AC5201" w:rsidP="00EB3389">
      <w:r>
        <w:separator/>
      </w:r>
    </w:p>
  </w:endnote>
  <w:endnote w:type="continuationSeparator" w:id="0">
    <w:p w:rsidR="00AC5201" w:rsidRDefault="00AC5201" w:rsidP="00EB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89" w:rsidRPr="0059226A" w:rsidRDefault="00EB3389" w:rsidP="0059226A">
    <w:pPr>
      <w:jc w:val="both"/>
      <w:rPr>
        <w:sz w:val="20"/>
        <w:szCs w:val="20"/>
      </w:rPr>
    </w:pPr>
    <w:r w:rsidRPr="0059226A">
      <w:rPr>
        <w:sz w:val="20"/>
        <w:szCs w:val="20"/>
      </w:rPr>
      <w:t>VARAMnot_</w:t>
    </w:r>
    <w:r w:rsidR="00782FB0">
      <w:rPr>
        <w:sz w:val="20"/>
        <w:szCs w:val="20"/>
      </w:rPr>
      <w:t>06</w:t>
    </w:r>
    <w:r w:rsidRPr="0059226A">
      <w:rPr>
        <w:sz w:val="20"/>
        <w:szCs w:val="20"/>
      </w:rPr>
      <w:t>0</w:t>
    </w:r>
    <w:r w:rsidR="00716C2B">
      <w:rPr>
        <w:sz w:val="20"/>
        <w:szCs w:val="20"/>
      </w:rPr>
      <w:t>5</w:t>
    </w:r>
    <w:r w:rsidRPr="0059226A">
      <w:rPr>
        <w:sz w:val="20"/>
        <w:szCs w:val="20"/>
      </w:rPr>
      <w:t>11_</w:t>
    </w:r>
    <w:r w:rsidR="0059226A" w:rsidRPr="0059226A">
      <w:rPr>
        <w:sz w:val="20"/>
        <w:szCs w:val="20"/>
      </w:rPr>
      <w:t>969</w:t>
    </w:r>
    <w:r w:rsidRPr="0059226A">
      <w:rPr>
        <w:sz w:val="20"/>
        <w:szCs w:val="20"/>
      </w:rPr>
      <w:t>; Ministru kabineta noteikumu projekts „</w:t>
    </w:r>
    <w:r w:rsidR="0059226A" w:rsidRPr="0059226A">
      <w:rPr>
        <w:sz w:val="20"/>
        <w:szCs w:val="20"/>
      </w:rPr>
      <w:t>Grozījums Ministru kabineta 2008.gada 25.novembra noteikumos Nr.969 „Eiropas Savienības dalībvalstu, kas piedalās INTERACT 2007-2013 programmā, Bratislavas pašvaldības reģiona, kas darbojas kā Vadošā iestāde, un Slovākijas Republikas Finanšu ministrijas, kas darbojas kā Sertifikācijas un Revīzijas iestāde, vienošanās par darbības programmas INTERACT 2007-2013”</w:t>
    </w:r>
    <w:r w:rsidRPr="0059226A">
      <w:rPr>
        <w:sz w:val="20"/>
        <w:szCs w:val="20"/>
      </w:rPr>
      <w:t>”</w:t>
    </w:r>
  </w:p>
  <w:p w:rsidR="00EB3389" w:rsidRDefault="00EB3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01" w:rsidRDefault="00AC5201" w:rsidP="00EB3389">
      <w:r>
        <w:separator/>
      </w:r>
    </w:p>
  </w:footnote>
  <w:footnote w:type="continuationSeparator" w:id="0">
    <w:p w:rsidR="00AC5201" w:rsidRDefault="00AC5201" w:rsidP="00EB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2B0"/>
    <w:multiLevelType w:val="hybridMultilevel"/>
    <w:tmpl w:val="1E0615EA"/>
    <w:lvl w:ilvl="0" w:tplc="933E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389"/>
    <w:rsid w:val="00003033"/>
    <w:rsid w:val="00012C0A"/>
    <w:rsid w:val="000364B3"/>
    <w:rsid w:val="00072C40"/>
    <w:rsid w:val="00095E9E"/>
    <w:rsid w:val="000C130C"/>
    <w:rsid w:val="0012277E"/>
    <w:rsid w:val="00123ADE"/>
    <w:rsid w:val="00175011"/>
    <w:rsid w:val="001D7DEA"/>
    <w:rsid w:val="001D7F99"/>
    <w:rsid w:val="002061A5"/>
    <w:rsid w:val="00220EF9"/>
    <w:rsid w:val="00307471"/>
    <w:rsid w:val="003B39D9"/>
    <w:rsid w:val="00433189"/>
    <w:rsid w:val="00456D23"/>
    <w:rsid w:val="00490CB1"/>
    <w:rsid w:val="004D49BE"/>
    <w:rsid w:val="004E6A9B"/>
    <w:rsid w:val="004F6AE1"/>
    <w:rsid w:val="0059226A"/>
    <w:rsid w:val="00596020"/>
    <w:rsid w:val="005E22E6"/>
    <w:rsid w:val="00630078"/>
    <w:rsid w:val="00656EE6"/>
    <w:rsid w:val="00692614"/>
    <w:rsid w:val="006F2745"/>
    <w:rsid w:val="00716C2B"/>
    <w:rsid w:val="00782FB0"/>
    <w:rsid w:val="007A46D9"/>
    <w:rsid w:val="007C462B"/>
    <w:rsid w:val="007C595C"/>
    <w:rsid w:val="00836F1C"/>
    <w:rsid w:val="00845132"/>
    <w:rsid w:val="00895A58"/>
    <w:rsid w:val="008A2860"/>
    <w:rsid w:val="008C7747"/>
    <w:rsid w:val="008D0FD0"/>
    <w:rsid w:val="008F2EF2"/>
    <w:rsid w:val="009046EB"/>
    <w:rsid w:val="00925979"/>
    <w:rsid w:val="00930BA1"/>
    <w:rsid w:val="009A6950"/>
    <w:rsid w:val="009D122A"/>
    <w:rsid w:val="009F1223"/>
    <w:rsid w:val="00A42C8C"/>
    <w:rsid w:val="00A4422D"/>
    <w:rsid w:val="00AC5201"/>
    <w:rsid w:val="00B344A6"/>
    <w:rsid w:val="00B466C7"/>
    <w:rsid w:val="00B950DB"/>
    <w:rsid w:val="00BF30CC"/>
    <w:rsid w:val="00C539A2"/>
    <w:rsid w:val="00C67CA8"/>
    <w:rsid w:val="00D8341D"/>
    <w:rsid w:val="00DD20A4"/>
    <w:rsid w:val="00DF0A62"/>
    <w:rsid w:val="00E1505F"/>
    <w:rsid w:val="00E15663"/>
    <w:rsid w:val="00E7486C"/>
    <w:rsid w:val="00EB3389"/>
    <w:rsid w:val="00F0257A"/>
    <w:rsid w:val="00F57144"/>
    <w:rsid w:val="00FA65A5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8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89"/>
    <w:pPr>
      <w:ind w:left="720"/>
      <w:contextualSpacing/>
    </w:pPr>
  </w:style>
  <w:style w:type="paragraph" w:styleId="NormalWeb">
    <w:name w:val="Normal (Web)"/>
    <w:basedOn w:val="Normal"/>
    <w:rsid w:val="00EB33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B33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3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EB33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9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6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CAF8-D581-4F8A-A21E-C0F8C3EB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27.janvāra noteikumos Nr.89 "Kārtība, kādā nosaka Eiropas Savienības struktūrfondu 3.mērķa "Eiropas teritoriālā sadarbība" programmu Latvijas partneru projektu attiecināmās un neattiecināmās izmaksas un tiek nodrošinā</vt:lpstr>
    </vt:vector>
  </TitlesOfParts>
  <Manager>Attīstības instrumentu departaments</Manager>
  <Company>Vides aizsardzības un reģionālās attīstības ministrija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25.novembra noteikumos Nr.969 „Eiropas Savienības dalībvalstu, kas piedalās INTERACT 2007-2013 programmā, Bratislavas pašvaldības reģiona, kas darbojas kā Vadošā iestāde, un Slovākijas Republikas Finanšu ministrijas, kas darbojas kā Sertifikācijas un Revīzijas iestāde, vienošanās par darbības programmas INTERACT 2007-2013”</dc:title>
  <dc:subject>Grozījums Ministru kabineta 2008.gada 25.novembra noteikumos Nr.969 „Eiropas Savienības dalībvalstu, kas piedalās INTERACT 2007-2013 programmā, Bratislavas pašvaldības reģiona, kas darbojas kā Vadošā iestāde, un Slovākijas Republikas Finanšu ministrijas, kas darbojas kā Sertifikācijas un Revīzijas iestāde, vienošanās par darbības programmas INTERACT 2007-2013”</dc:subject>
  <dc:creator>Ilga Gruševa</dc:creator>
  <cp:keywords>VARAMnot_130411_969</cp:keywords>
  <dc:description>ilga.gruseva@varam.gov.lv, 67026472</dc:description>
  <cp:lastModifiedBy>Lietotajs</cp:lastModifiedBy>
  <cp:revision>36</cp:revision>
  <dcterms:created xsi:type="dcterms:W3CDTF">2011-04-11T06:58:00Z</dcterms:created>
  <dcterms:modified xsi:type="dcterms:W3CDTF">2011-05-10T05:53:00Z</dcterms:modified>
</cp:coreProperties>
</file>