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4D" w:rsidRPr="00FF46B2" w:rsidRDefault="002A744D" w:rsidP="002A744D">
      <w:pPr>
        <w:pStyle w:val="Title"/>
        <w:rPr>
          <w:b w:val="0"/>
          <w:sz w:val="28"/>
          <w:szCs w:val="28"/>
        </w:rPr>
      </w:pPr>
      <w:r w:rsidRPr="00FF46B2">
        <w:rPr>
          <w:b w:val="0"/>
          <w:sz w:val="28"/>
          <w:szCs w:val="28"/>
        </w:rPr>
        <w:t>LATVIJAS REPUBLIKAS MINISTRU KABINETA</w:t>
      </w:r>
    </w:p>
    <w:p w:rsidR="002A744D" w:rsidRPr="00FF46B2" w:rsidRDefault="002A744D" w:rsidP="002A744D">
      <w:pPr>
        <w:jc w:val="center"/>
        <w:rPr>
          <w:sz w:val="28"/>
          <w:szCs w:val="28"/>
          <w:u w:val="single"/>
        </w:rPr>
      </w:pPr>
      <w:r w:rsidRPr="00FF46B2">
        <w:rPr>
          <w:sz w:val="28"/>
          <w:szCs w:val="28"/>
        </w:rPr>
        <w:t>SĒDES PROTOKOLLĒMUMS</w:t>
      </w:r>
    </w:p>
    <w:p w:rsidR="00970645" w:rsidRPr="00FF46B2" w:rsidRDefault="002A744D" w:rsidP="00970645">
      <w:pPr>
        <w:jc w:val="center"/>
        <w:rPr>
          <w:b/>
          <w:sz w:val="28"/>
          <w:szCs w:val="28"/>
        </w:rPr>
      </w:pPr>
      <w:r w:rsidRPr="00FF46B2">
        <w:rPr>
          <w:b/>
          <w:sz w:val="28"/>
          <w:szCs w:val="28"/>
        </w:rPr>
        <w:t>____________</w:t>
      </w:r>
      <w:r w:rsidR="00072881" w:rsidRPr="00FF46B2">
        <w:rPr>
          <w:b/>
          <w:sz w:val="28"/>
          <w:szCs w:val="28"/>
        </w:rPr>
        <w:t>_____</w:t>
      </w:r>
      <w:r w:rsidR="00954092" w:rsidRPr="00FF46B2">
        <w:rPr>
          <w:b/>
          <w:sz w:val="28"/>
          <w:szCs w:val="28"/>
        </w:rPr>
        <w:t>___</w:t>
      </w:r>
      <w:r w:rsidR="00072881" w:rsidRPr="00FF46B2">
        <w:rPr>
          <w:b/>
          <w:sz w:val="28"/>
          <w:szCs w:val="28"/>
        </w:rPr>
        <w:t>_____</w:t>
      </w:r>
      <w:r w:rsidRPr="00FF46B2">
        <w:rPr>
          <w:b/>
          <w:sz w:val="28"/>
          <w:szCs w:val="28"/>
        </w:rPr>
        <w:t>_____________________</w:t>
      </w:r>
      <w:r w:rsidR="00FF46B2">
        <w:rPr>
          <w:b/>
          <w:sz w:val="28"/>
          <w:szCs w:val="28"/>
        </w:rPr>
        <w:t>__________________</w:t>
      </w:r>
    </w:p>
    <w:p w:rsidR="002F3496" w:rsidRDefault="002F3496" w:rsidP="00131303">
      <w:pPr>
        <w:tabs>
          <w:tab w:val="left" w:pos="3828"/>
          <w:tab w:val="left" w:pos="5940"/>
        </w:tabs>
        <w:jc w:val="both"/>
        <w:rPr>
          <w:sz w:val="28"/>
          <w:szCs w:val="28"/>
        </w:rPr>
      </w:pPr>
    </w:p>
    <w:p w:rsidR="00BF4A8B" w:rsidRPr="00FF46B2" w:rsidRDefault="00072881" w:rsidP="00131303">
      <w:pPr>
        <w:tabs>
          <w:tab w:val="left" w:pos="3828"/>
          <w:tab w:val="left" w:pos="5940"/>
        </w:tabs>
        <w:jc w:val="both"/>
        <w:rPr>
          <w:sz w:val="28"/>
          <w:szCs w:val="28"/>
        </w:rPr>
      </w:pPr>
      <w:r w:rsidRPr="00FF46B2">
        <w:rPr>
          <w:sz w:val="28"/>
          <w:szCs w:val="28"/>
        </w:rPr>
        <w:t xml:space="preserve">Rīgā </w:t>
      </w:r>
      <w:r w:rsidR="00BF4A8B" w:rsidRPr="00FF46B2">
        <w:rPr>
          <w:sz w:val="28"/>
          <w:szCs w:val="28"/>
        </w:rPr>
        <w:tab/>
        <w:t>Nr.</w:t>
      </w:r>
      <w:r w:rsidR="00131303">
        <w:rPr>
          <w:sz w:val="28"/>
          <w:szCs w:val="28"/>
        </w:rPr>
        <w:t>___</w:t>
      </w:r>
      <w:r w:rsidR="00BF4A8B" w:rsidRPr="00FF46B2">
        <w:rPr>
          <w:sz w:val="28"/>
          <w:szCs w:val="28"/>
        </w:rPr>
        <w:tab/>
      </w:r>
      <w:r w:rsidR="005F002C" w:rsidRPr="00FF46B2">
        <w:rPr>
          <w:sz w:val="28"/>
          <w:szCs w:val="28"/>
        </w:rPr>
        <w:tab/>
      </w:r>
      <w:r w:rsidR="00CC6A0B">
        <w:rPr>
          <w:sz w:val="28"/>
          <w:szCs w:val="28"/>
        </w:rPr>
        <w:t>2013</w:t>
      </w:r>
      <w:r w:rsidR="00BF4A8B" w:rsidRPr="00FF46B2">
        <w:rPr>
          <w:sz w:val="28"/>
          <w:szCs w:val="28"/>
        </w:rPr>
        <w:t>.</w:t>
      </w:r>
      <w:r w:rsidRPr="00FF46B2">
        <w:rPr>
          <w:sz w:val="28"/>
          <w:szCs w:val="28"/>
        </w:rPr>
        <w:t> g</w:t>
      </w:r>
      <w:r w:rsidR="00BF4A8B" w:rsidRPr="00FF46B2">
        <w:rPr>
          <w:sz w:val="28"/>
          <w:szCs w:val="28"/>
        </w:rPr>
        <w:t>ada</w:t>
      </w:r>
      <w:r w:rsidRPr="00FF46B2">
        <w:rPr>
          <w:sz w:val="28"/>
          <w:szCs w:val="28"/>
        </w:rPr>
        <w:t xml:space="preserve"> </w:t>
      </w:r>
      <w:r w:rsidR="00BF4A8B" w:rsidRPr="00FF46B2">
        <w:rPr>
          <w:sz w:val="28"/>
          <w:szCs w:val="28"/>
        </w:rPr>
        <w:t>________</w:t>
      </w:r>
    </w:p>
    <w:p w:rsidR="00BF4A8B" w:rsidRPr="00FF46B2" w:rsidRDefault="00BF4A8B" w:rsidP="00BF4A8B">
      <w:pPr>
        <w:tabs>
          <w:tab w:val="left" w:pos="3420"/>
          <w:tab w:val="left" w:pos="5940"/>
        </w:tabs>
        <w:jc w:val="both"/>
        <w:rPr>
          <w:sz w:val="28"/>
          <w:szCs w:val="28"/>
        </w:rPr>
      </w:pPr>
    </w:p>
    <w:p w:rsidR="00BF4A8B" w:rsidRPr="00FF46B2" w:rsidRDefault="00BF4A8B" w:rsidP="002F3496">
      <w:pPr>
        <w:tabs>
          <w:tab w:val="left" w:pos="3119"/>
          <w:tab w:val="left" w:pos="5940"/>
        </w:tabs>
        <w:jc w:val="center"/>
        <w:rPr>
          <w:sz w:val="28"/>
          <w:szCs w:val="28"/>
        </w:rPr>
      </w:pPr>
      <w:r w:rsidRPr="00FF46B2">
        <w:rPr>
          <w:sz w:val="28"/>
          <w:szCs w:val="28"/>
        </w:rPr>
        <w:t>__</w:t>
      </w:r>
      <w:r w:rsidR="00131303">
        <w:rPr>
          <w:sz w:val="28"/>
          <w:szCs w:val="28"/>
        </w:rPr>
        <w:t>_</w:t>
      </w:r>
      <w:r w:rsidRPr="00FF46B2">
        <w:rPr>
          <w:sz w:val="28"/>
          <w:szCs w:val="28"/>
        </w:rPr>
        <w:t>.§</w:t>
      </w:r>
    </w:p>
    <w:p w:rsidR="005F002C" w:rsidRDefault="005F002C" w:rsidP="004958C5">
      <w:pPr>
        <w:pStyle w:val="Footer"/>
        <w:jc w:val="both"/>
        <w:rPr>
          <w:sz w:val="28"/>
          <w:szCs w:val="28"/>
        </w:rPr>
      </w:pPr>
    </w:p>
    <w:p w:rsidR="00AA071D" w:rsidRPr="009E0AA1" w:rsidRDefault="00AA071D" w:rsidP="009E0AA1">
      <w:pPr>
        <w:pStyle w:val="Footer"/>
        <w:jc w:val="center"/>
        <w:rPr>
          <w:b/>
          <w:sz w:val="28"/>
          <w:szCs w:val="28"/>
        </w:rPr>
      </w:pPr>
    </w:p>
    <w:p w:rsidR="009E0AA1" w:rsidRPr="005170EE" w:rsidRDefault="009E0AA1" w:rsidP="002C1D29">
      <w:pPr>
        <w:pStyle w:val="BodyText"/>
        <w:spacing w:after="0"/>
        <w:jc w:val="center"/>
        <w:rPr>
          <w:b/>
          <w:sz w:val="28"/>
          <w:szCs w:val="28"/>
          <w:lang w:val="lv-LV"/>
        </w:rPr>
      </w:pPr>
      <w:r w:rsidRPr="005170EE">
        <w:rPr>
          <w:b/>
          <w:sz w:val="28"/>
          <w:szCs w:val="28"/>
          <w:lang w:val="lv-LV"/>
        </w:rPr>
        <w:t xml:space="preserve">Par </w:t>
      </w:r>
      <w:r w:rsidR="005170EE" w:rsidRPr="005170EE">
        <w:rPr>
          <w:b/>
          <w:sz w:val="28"/>
          <w:szCs w:val="28"/>
          <w:lang w:val="lv-LV"/>
        </w:rPr>
        <w:t xml:space="preserve">informatīvo ziņojumu par </w:t>
      </w:r>
      <w:r w:rsidR="002C1D29" w:rsidRPr="005170EE">
        <w:rPr>
          <w:b/>
          <w:sz w:val="28"/>
          <w:szCs w:val="28"/>
          <w:lang w:val="lv-LV"/>
        </w:rPr>
        <w:t>valsts pārstāvības</w:t>
      </w:r>
      <w:r w:rsidR="005170EE" w:rsidRPr="005170EE">
        <w:rPr>
          <w:b/>
          <w:sz w:val="28"/>
          <w:szCs w:val="28"/>
          <w:lang w:val="lv-LV"/>
        </w:rPr>
        <w:t xml:space="preserve"> kārtības starptautiskajos ieguld</w:t>
      </w:r>
      <w:r w:rsidR="005170EE">
        <w:rPr>
          <w:b/>
          <w:sz w:val="28"/>
          <w:szCs w:val="28"/>
          <w:lang w:val="lv-LV"/>
        </w:rPr>
        <w:t>ījumu aizsardzības strīdos pilnveidošanas praksi</w:t>
      </w:r>
      <w:r w:rsidR="002C1D29" w:rsidRPr="005170EE">
        <w:rPr>
          <w:b/>
          <w:sz w:val="28"/>
          <w:szCs w:val="28"/>
          <w:lang w:val="lv-LV"/>
        </w:rPr>
        <w:t xml:space="preserve"> </w:t>
      </w:r>
    </w:p>
    <w:p w:rsidR="009E0AA1" w:rsidRPr="009E0AA1" w:rsidRDefault="009E0AA1" w:rsidP="009E0AA1">
      <w:pPr>
        <w:pStyle w:val="BodyText"/>
        <w:spacing w:after="0"/>
        <w:jc w:val="center"/>
        <w:rPr>
          <w:sz w:val="28"/>
          <w:szCs w:val="28"/>
        </w:rPr>
      </w:pPr>
      <w:r w:rsidRPr="009E0AA1">
        <w:rPr>
          <w:sz w:val="28"/>
          <w:szCs w:val="28"/>
        </w:rPr>
        <w:t>(</w:t>
      </w:r>
      <w:r>
        <w:rPr>
          <w:sz w:val="28"/>
          <w:szCs w:val="28"/>
        </w:rPr>
        <w:t>…</w:t>
      </w:r>
      <w:r w:rsidRPr="009E0AA1">
        <w:rPr>
          <w:sz w:val="28"/>
          <w:szCs w:val="28"/>
        </w:rPr>
        <w:t>)</w:t>
      </w:r>
    </w:p>
    <w:p w:rsidR="00A41252" w:rsidRPr="004173B1" w:rsidRDefault="00A41252" w:rsidP="008130F8">
      <w:pPr>
        <w:jc w:val="center"/>
        <w:rPr>
          <w:b/>
          <w:color w:val="000000"/>
          <w:sz w:val="16"/>
          <w:szCs w:val="16"/>
        </w:rPr>
      </w:pPr>
    </w:p>
    <w:p w:rsidR="00B06489" w:rsidRPr="002D642C" w:rsidRDefault="00B06489" w:rsidP="00B06489">
      <w:pPr>
        <w:pStyle w:val="ListParagraph"/>
        <w:numPr>
          <w:ilvl w:val="0"/>
          <w:numId w:val="6"/>
        </w:numPr>
        <w:ind w:left="0" w:firstLine="720"/>
        <w:jc w:val="both"/>
        <w:rPr>
          <w:sz w:val="28"/>
          <w:szCs w:val="28"/>
        </w:rPr>
      </w:pPr>
      <w:r w:rsidRPr="002D642C">
        <w:rPr>
          <w:sz w:val="28"/>
          <w:szCs w:val="28"/>
        </w:rPr>
        <w:t>Pieņemt zināšanai Valsts kancelejas s</w:t>
      </w:r>
      <w:r w:rsidR="002C1D29">
        <w:rPr>
          <w:sz w:val="28"/>
          <w:szCs w:val="28"/>
        </w:rPr>
        <w:t xml:space="preserve">agatavoto </w:t>
      </w:r>
      <w:r w:rsidRPr="002D642C">
        <w:rPr>
          <w:sz w:val="28"/>
          <w:szCs w:val="28"/>
        </w:rPr>
        <w:t>inform</w:t>
      </w:r>
      <w:r w:rsidR="002C1D29">
        <w:rPr>
          <w:sz w:val="28"/>
          <w:szCs w:val="28"/>
        </w:rPr>
        <w:t>atīvo ziņojumu</w:t>
      </w:r>
      <w:r w:rsidR="005170EE">
        <w:rPr>
          <w:sz w:val="28"/>
          <w:szCs w:val="28"/>
        </w:rPr>
        <w:t xml:space="preserve"> par valsts pārstāvības kārtības starptautiskajos ieguldījumu aizsardzības strīdos pilnveidošanas praksi (turpmāk – informatīvais ziņojums).</w:t>
      </w:r>
    </w:p>
    <w:p w:rsidR="009E0AA1" w:rsidRPr="002D642C" w:rsidRDefault="002C1D29" w:rsidP="002D642C">
      <w:pPr>
        <w:pStyle w:val="naisf"/>
        <w:numPr>
          <w:ilvl w:val="0"/>
          <w:numId w:val="6"/>
        </w:numPr>
        <w:spacing w:before="0" w:beforeAutospacing="0" w:after="0" w:afterAutospacing="0"/>
        <w:ind w:left="0" w:firstLine="720"/>
        <w:jc w:val="both"/>
        <w:rPr>
          <w:color w:val="000000"/>
          <w:sz w:val="28"/>
          <w:szCs w:val="28"/>
        </w:rPr>
      </w:pPr>
      <w:r>
        <w:rPr>
          <w:color w:val="000000"/>
          <w:sz w:val="28"/>
          <w:szCs w:val="28"/>
        </w:rPr>
        <w:t>Atbalstīt informatīvā ziņojuma piedāvātos risinājumus valsts pārstāvības funkcijas prakses pilnveidošanai.</w:t>
      </w:r>
      <w:r w:rsidR="00DB3B86">
        <w:rPr>
          <w:color w:val="000000"/>
          <w:sz w:val="28"/>
          <w:szCs w:val="28"/>
        </w:rPr>
        <w:t xml:space="preserve"> </w:t>
      </w:r>
    </w:p>
    <w:p w:rsidR="00DB3B86" w:rsidRDefault="002C1D29" w:rsidP="002D642C">
      <w:pPr>
        <w:pStyle w:val="ListParagraph"/>
        <w:numPr>
          <w:ilvl w:val="0"/>
          <w:numId w:val="6"/>
        </w:numPr>
        <w:ind w:left="0" w:firstLine="720"/>
        <w:jc w:val="both"/>
        <w:rPr>
          <w:sz w:val="28"/>
          <w:szCs w:val="28"/>
        </w:rPr>
      </w:pPr>
      <w:r>
        <w:rPr>
          <w:sz w:val="28"/>
          <w:szCs w:val="28"/>
        </w:rPr>
        <w:t xml:space="preserve">Valsts kancelejai sadarbībā ar </w:t>
      </w:r>
      <w:r w:rsidR="005170EE">
        <w:rPr>
          <w:sz w:val="28"/>
          <w:szCs w:val="28"/>
        </w:rPr>
        <w:t xml:space="preserve">Ārlietu ministriju, Ekonomikas ministriju, </w:t>
      </w:r>
      <w:r>
        <w:rPr>
          <w:sz w:val="28"/>
          <w:szCs w:val="28"/>
        </w:rPr>
        <w:t>Finanšu ministriju</w:t>
      </w:r>
      <w:r w:rsidR="00023FDB">
        <w:rPr>
          <w:sz w:val="28"/>
          <w:szCs w:val="28"/>
        </w:rPr>
        <w:t xml:space="preserve">, </w:t>
      </w:r>
      <w:r>
        <w:rPr>
          <w:sz w:val="28"/>
          <w:szCs w:val="28"/>
        </w:rPr>
        <w:t xml:space="preserve">Tieslietu ministriju </w:t>
      </w:r>
      <w:r w:rsidR="00023FDB">
        <w:rPr>
          <w:sz w:val="28"/>
          <w:szCs w:val="28"/>
        </w:rPr>
        <w:t xml:space="preserve">un Vides aizsardzības un reģionālās attīstības ministriju </w:t>
      </w:r>
      <w:r>
        <w:rPr>
          <w:sz w:val="28"/>
          <w:szCs w:val="28"/>
        </w:rPr>
        <w:t xml:space="preserve">līdz 2014.gada </w:t>
      </w:r>
      <w:r w:rsidR="00344A05">
        <w:rPr>
          <w:sz w:val="28"/>
          <w:szCs w:val="28"/>
        </w:rPr>
        <w:t>1martam</w:t>
      </w:r>
      <w:bookmarkStart w:id="0" w:name="_GoBack"/>
      <w:bookmarkEnd w:id="0"/>
      <w:r>
        <w:rPr>
          <w:sz w:val="28"/>
          <w:szCs w:val="28"/>
        </w:rPr>
        <w:t xml:space="preserve"> iesniegt izskatīšanai Ministru kabineta sēdē informatīvā ziņojuma I.</w:t>
      </w:r>
      <w:r w:rsidR="00E61B1E">
        <w:rPr>
          <w:sz w:val="28"/>
          <w:szCs w:val="28"/>
        </w:rPr>
        <w:t xml:space="preserve">5. </w:t>
      </w:r>
      <w:r>
        <w:rPr>
          <w:sz w:val="28"/>
          <w:szCs w:val="28"/>
        </w:rPr>
        <w:t xml:space="preserve">sadaļā minēto grozījumu Valsts pārvaldes iekārtas likumā un likumā „Par Latvijas Republikas starptautiskajiem līgumiem” </w:t>
      </w:r>
      <w:r w:rsidR="00E61B1E">
        <w:rPr>
          <w:sz w:val="28"/>
          <w:szCs w:val="28"/>
        </w:rPr>
        <w:t>projektus.</w:t>
      </w:r>
      <w:r w:rsidR="00DB3B86">
        <w:rPr>
          <w:sz w:val="28"/>
          <w:szCs w:val="28"/>
        </w:rPr>
        <w:t xml:space="preserve"> </w:t>
      </w:r>
    </w:p>
    <w:p w:rsidR="009E0AA1" w:rsidRDefault="00DB3B86" w:rsidP="002D642C">
      <w:pPr>
        <w:pStyle w:val="ListParagraph"/>
        <w:numPr>
          <w:ilvl w:val="0"/>
          <w:numId w:val="6"/>
        </w:numPr>
        <w:ind w:left="0" w:firstLine="720"/>
        <w:jc w:val="both"/>
        <w:rPr>
          <w:sz w:val="28"/>
          <w:szCs w:val="28"/>
        </w:rPr>
      </w:pPr>
      <w:r>
        <w:rPr>
          <w:sz w:val="28"/>
          <w:szCs w:val="28"/>
        </w:rPr>
        <w:t>Līdz šī protokollēmuma 3.punktā minēto grozījumu spēkā stāšanās dienai un atbilstoši informatīvā ziņojuma I.4. sadaļā minētajam</w:t>
      </w:r>
      <w:r w:rsidR="00D62362">
        <w:rPr>
          <w:sz w:val="28"/>
          <w:szCs w:val="28"/>
        </w:rPr>
        <w:t xml:space="preserve"> (un 1.shēmā norādītajam)</w:t>
      </w:r>
      <w:r>
        <w:rPr>
          <w:sz w:val="28"/>
          <w:szCs w:val="28"/>
        </w:rPr>
        <w:t>:</w:t>
      </w:r>
    </w:p>
    <w:p w:rsidR="00DB3B86" w:rsidRDefault="00DB3B86" w:rsidP="00DB3B86">
      <w:pPr>
        <w:pStyle w:val="ListParagraph"/>
        <w:numPr>
          <w:ilvl w:val="1"/>
          <w:numId w:val="6"/>
        </w:numPr>
        <w:jc w:val="both"/>
        <w:rPr>
          <w:sz w:val="28"/>
          <w:szCs w:val="28"/>
        </w:rPr>
      </w:pPr>
      <w:r>
        <w:rPr>
          <w:sz w:val="28"/>
          <w:szCs w:val="28"/>
        </w:rPr>
        <w:t>Valsts kancelejai, saņemot paziņojumu par strīdu atbilstoši starpvalstu investīciju aizsardzības līgumam, sagatavot Ministru prezidenta rezolūcijas projektu darba grupas izveidei Valsts kancelejas vadībā, iekļaujot Tieslietu ministrijas pārstāvi, kā arī papildus atkarībā no jautājuma satura – attiecīgās nozares ministrijas vai citas institūcijas (tai skaitā, tiesībaizsardzības iestāžu) pārstāvjus;</w:t>
      </w:r>
    </w:p>
    <w:p w:rsidR="00DB3B86" w:rsidRPr="002D642C" w:rsidRDefault="00DB3B86" w:rsidP="00DB3B86">
      <w:pPr>
        <w:pStyle w:val="ListParagraph"/>
        <w:numPr>
          <w:ilvl w:val="1"/>
          <w:numId w:val="6"/>
        </w:numPr>
        <w:jc w:val="both"/>
        <w:rPr>
          <w:sz w:val="28"/>
          <w:szCs w:val="28"/>
        </w:rPr>
      </w:pPr>
      <w:r>
        <w:rPr>
          <w:sz w:val="28"/>
          <w:szCs w:val="28"/>
        </w:rPr>
        <w:t xml:space="preserve">Darba grupai izvērtēt paziņojumā par strīdu minētos argumentus un pēc iespējas ātrāk </w:t>
      </w:r>
      <w:r w:rsidR="006616F0">
        <w:rPr>
          <w:sz w:val="28"/>
          <w:szCs w:val="28"/>
        </w:rPr>
        <w:t>izstrādāt Latvijas sākotnējo nostāju (pozīciju), to iesniedzot apstiprināšanai Ministru kabinetā līdzīgi</w:t>
      </w:r>
      <w:r w:rsidR="003100EC">
        <w:rPr>
          <w:sz w:val="28"/>
          <w:szCs w:val="28"/>
        </w:rPr>
        <w:t>,</w:t>
      </w:r>
      <w:r w:rsidR="006616F0">
        <w:rPr>
          <w:sz w:val="28"/>
          <w:szCs w:val="28"/>
        </w:rPr>
        <w:t xml:space="preserve"> kā tas notiek ar Latvijas interešu aizstāvību lietās Eiropas cilvēktiesību tiesā</w:t>
      </w:r>
      <w:r w:rsidR="003100EC">
        <w:rPr>
          <w:sz w:val="28"/>
          <w:szCs w:val="28"/>
        </w:rPr>
        <w:t xml:space="preserve"> (attiecībā uz Ministru kabinetā izskatāmajiem aspektiem)</w:t>
      </w:r>
      <w:r w:rsidR="006616F0">
        <w:rPr>
          <w:sz w:val="28"/>
          <w:szCs w:val="28"/>
        </w:rPr>
        <w:t>.</w:t>
      </w:r>
      <w:r>
        <w:rPr>
          <w:sz w:val="28"/>
          <w:szCs w:val="28"/>
        </w:rPr>
        <w:t xml:space="preserve"> </w:t>
      </w:r>
    </w:p>
    <w:p w:rsidR="009E0AA1" w:rsidRPr="002D642C" w:rsidRDefault="009E0AA1" w:rsidP="002D642C">
      <w:pPr>
        <w:pStyle w:val="naisf"/>
        <w:spacing w:before="0" w:beforeAutospacing="0" w:after="0" w:afterAutospacing="0"/>
        <w:ind w:firstLine="720"/>
        <w:jc w:val="both"/>
        <w:rPr>
          <w:color w:val="000000"/>
          <w:sz w:val="28"/>
          <w:szCs w:val="28"/>
        </w:rPr>
      </w:pPr>
    </w:p>
    <w:p w:rsidR="002D642C" w:rsidRPr="002D642C" w:rsidRDefault="002D642C" w:rsidP="002D642C">
      <w:pPr>
        <w:ind w:firstLine="720"/>
        <w:jc w:val="both"/>
        <w:rPr>
          <w:b/>
          <w:sz w:val="28"/>
          <w:szCs w:val="28"/>
        </w:rPr>
      </w:pPr>
    </w:p>
    <w:p w:rsidR="009E34AE" w:rsidRPr="002D642C" w:rsidRDefault="009E34AE" w:rsidP="002D642C">
      <w:pPr>
        <w:ind w:firstLine="720"/>
        <w:jc w:val="both"/>
        <w:rPr>
          <w:sz w:val="28"/>
          <w:szCs w:val="28"/>
        </w:rPr>
      </w:pPr>
      <w:r w:rsidRPr="002D642C">
        <w:rPr>
          <w:sz w:val="28"/>
          <w:szCs w:val="28"/>
        </w:rPr>
        <w:t>Ministru prezidents</w:t>
      </w:r>
      <w:r w:rsidRPr="002D642C">
        <w:rPr>
          <w:sz w:val="28"/>
          <w:szCs w:val="28"/>
        </w:rPr>
        <w:tab/>
      </w:r>
      <w:r w:rsidRPr="002D642C">
        <w:rPr>
          <w:sz w:val="28"/>
          <w:szCs w:val="28"/>
        </w:rPr>
        <w:tab/>
      </w:r>
      <w:r w:rsidRPr="002D642C">
        <w:rPr>
          <w:sz w:val="28"/>
          <w:szCs w:val="28"/>
        </w:rPr>
        <w:tab/>
      </w:r>
      <w:r w:rsidR="004C5D38" w:rsidRPr="002D642C">
        <w:rPr>
          <w:sz w:val="28"/>
          <w:szCs w:val="28"/>
        </w:rPr>
        <w:tab/>
      </w:r>
      <w:r w:rsidR="004C5D38" w:rsidRPr="002D642C">
        <w:rPr>
          <w:sz w:val="28"/>
          <w:szCs w:val="28"/>
        </w:rPr>
        <w:tab/>
      </w:r>
      <w:r w:rsidRPr="002D642C">
        <w:rPr>
          <w:sz w:val="28"/>
          <w:szCs w:val="28"/>
        </w:rPr>
        <w:t>V. Dombrovskis</w:t>
      </w:r>
    </w:p>
    <w:p w:rsidR="009E34AE" w:rsidRDefault="009E34AE" w:rsidP="002D642C">
      <w:pPr>
        <w:tabs>
          <w:tab w:val="left" w:pos="980"/>
        </w:tabs>
        <w:ind w:firstLine="720"/>
        <w:jc w:val="both"/>
        <w:rPr>
          <w:sz w:val="28"/>
          <w:szCs w:val="28"/>
        </w:rPr>
      </w:pPr>
    </w:p>
    <w:p w:rsidR="002D642C" w:rsidRDefault="002D642C" w:rsidP="002D642C">
      <w:pPr>
        <w:tabs>
          <w:tab w:val="left" w:pos="980"/>
        </w:tabs>
        <w:ind w:firstLine="720"/>
        <w:jc w:val="both"/>
        <w:rPr>
          <w:sz w:val="28"/>
          <w:szCs w:val="28"/>
        </w:rPr>
      </w:pPr>
    </w:p>
    <w:p w:rsidR="002D642C" w:rsidRDefault="002D642C" w:rsidP="002D642C">
      <w:pPr>
        <w:tabs>
          <w:tab w:val="left" w:pos="980"/>
        </w:tabs>
        <w:ind w:firstLine="720"/>
        <w:jc w:val="both"/>
        <w:rPr>
          <w:sz w:val="28"/>
          <w:szCs w:val="28"/>
        </w:rPr>
      </w:pPr>
    </w:p>
    <w:p w:rsidR="002D642C" w:rsidRPr="002D642C" w:rsidRDefault="002D642C" w:rsidP="002D642C">
      <w:pPr>
        <w:tabs>
          <w:tab w:val="left" w:pos="980"/>
        </w:tabs>
        <w:ind w:firstLine="720"/>
        <w:jc w:val="both"/>
        <w:rPr>
          <w:sz w:val="28"/>
          <w:szCs w:val="28"/>
        </w:rPr>
      </w:pPr>
    </w:p>
    <w:p w:rsidR="007A395D" w:rsidRPr="002D642C" w:rsidRDefault="00FC224E" w:rsidP="0084545E">
      <w:pPr>
        <w:tabs>
          <w:tab w:val="left" w:pos="980"/>
        </w:tabs>
        <w:ind w:firstLine="720"/>
        <w:jc w:val="both"/>
        <w:rPr>
          <w:sz w:val="28"/>
          <w:szCs w:val="28"/>
        </w:rPr>
      </w:pPr>
      <w:r w:rsidRPr="002D642C">
        <w:rPr>
          <w:sz w:val="28"/>
          <w:szCs w:val="28"/>
        </w:rPr>
        <w:lastRenderedPageBreak/>
        <w:t xml:space="preserve">Valsts </w:t>
      </w:r>
      <w:r w:rsidR="007A395D" w:rsidRPr="002D642C">
        <w:rPr>
          <w:sz w:val="28"/>
          <w:szCs w:val="28"/>
        </w:rPr>
        <w:t>kancelejas direktore</w:t>
      </w:r>
      <w:r w:rsidR="007A395D" w:rsidRPr="002D642C">
        <w:rPr>
          <w:sz w:val="28"/>
          <w:szCs w:val="28"/>
        </w:rPr>
        <w:tab/>
      </w:r>
      <w:r w:rsidR="007A395D" w:rsidRPr="002D642C">
        <w:rPr>
          <w:sz w:val="28"/>
          <w:szCs w:val="28"/>
        </w:rPr>
        <w:tab/>
      </w:r>
      <w:r w:rsidR="007A395D" w:rsidRPr="002D642C">
        <w:rPr>
          <w:sz w:val="28"/>
          <w:szCs w:val="28"/>
        </w:rPr>
        <w:tab/>
      </w:r>
      <w:r w:rsidR="007A395D" w:rsidRPr="002D642C">
        <w:rPr>
          <w:sz w:val="28"/>
          <w:szCs w:val="28"/>
        </w:rPr>
        <w:tab/>
      </w:r>
      <w:r w:rsidRPr="002D642C">
        <w:rPr>
          <w:sz w:val="28"/>
          <w:szCs w:val="28"/>
        </w:rPr>
        <w:t>E.Dreimane</w:t>
      </w:r>
    </w:p>
    <w:sectPr w:rsidR="007A395D" w:rsidRPr="002D642C" w:rsidSect="004173B1">
      <w:footerReference w:type="default" r:id="rId9"/>
      <w:pgSz w:w="11907" w:h="16840" w:code="9"/>
      <w:pgMar w:top="993" w:right="1134" w:bottom="993" w:left="1701" w:header="720" w:footer="420"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13" w:rsidRDefault="006A6A13">
      <w:r>
        <w:separator/>
      </w:r>
    </w:p>
  </w:endnote>
  <w:endnote w:type="continuationSeparator" w:id="0">
    <w:p w:rsidR="006A6A13" w:rsidRDefault="006A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2C" w:rsidRPr="00E40A78" w:rsidRDefault="005170EE" w:rsidP="00410FDC">
    <w:pPr>
      <w:ind w:right="29"/>
      <w:jc w:val="both"/>
      <w:rPr>
        <w:sz w:val="20"/>
        <w:szCs w:val="20"/>
      </w:rPr>
    </w:pPr>
    <w:r>
      <w:rPr>
        <w:sz w:val="20"/>
        <w:szCs w:val="20"/>
      </w:rPr>
      <w:t>VKProt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13" w:rsidRDefault="006A6A13">
      <w:r>
        <w:separator/>
      </w:r>
    </w:p>
  </w:footnote>
  <w:footnote w:type="continuationSeparator" w:id="0">
    <w:p w:rsidR="006A6A13" w:rsidRDefault="006A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8B6F55"/>
    <w:multiLevelType w:val="multilevel"/>
    <w:tmpl w:val="8E9434B0"/>
    <w:lvl w:ilvl="0">
      <w:start w:val="1"/>
      <w:numFmt w:val="decimal"/>
      <w:lvlText w:val="%1."/>
      <w:lvlJc w:val="left"/>
      <w:pPr>
        <w:ind w:left="73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5295" w:hanging="2160"/>
      </w:pPr>
      <w:rPr>
        <w:rFonts w:hint="default"/>
      </w:rPr>
    </w:lvl>
  </w:abstractNum>
  <w:abstractNum w:abstractNumId="3">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F122C8"/>
    <w:multiLevelType w:val="hybridMultilevel"/>
    <w:tmpl w:val="16F0323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591185F"/>
    <w:multiLevelType w:val="hybridMultilevel"/>
    <w:tmpl w:val="6F1E48D2"/>
    <w:lvl w:ilvl="0" w:tplc="2768070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D"/>
    <w:rsid w:val="000055ED"/>
    <w:rsid w:val="00010508"/>
    <w:rsid w:val="00023FDB"/>
    <w:rsid w:val="0002591B"/>
    <w:rsid w:val="00027BD4"/>
    <w:rsid w:val="00034595"/>
    <w:rsid w:val="000368CD"/>
    <w:rsid w:val="00042178"/>
    <w:rsid w:val="00065185"/>
    <w:rsid w:val="000719CA"/>
    <w:rsid w:val="00072881"/>
    <w:rsid w:val="00072CB3"/>
    <w:rsid w:val="0008133F"/>
    <w:rsid w:val="00087B8B"/>
    <w:rsid w:val="00096446"/>
    <w:rsid w:val="000A51B1"/>
    <w:rsid w:val="000C018C"/>
    <w:rsid w:val="000C7754"/>
    <w:rsid w:val="000D30B7"/>
    <w:rsid w:val="000D753A"/>
    <w:rsid w:val="000E10DB"/>
    <w:rsid w:val="000E45CD"/>
    <w:rsid w:val="000E7D24"/>
    <w:rsid w:val="000F0718"/>
    <w:rsid w:val="000F6EE4"/>
    <w:rsid w:val="001001A1"/>
    <w:rsid w:val="00107142"/>
    <w:rsid w:val="00107C19"/>
    <w:rsid w:val="00111525"/>
    <w:rsid w:val="00120ED5"/>
    <w:rsid w:val="00124DD0"/>
    <w:rsid w:val="00131303"/>
    <w:rsid w:val="001643E5"/>
    <w:rsid w:val="00177362"/>
    <w:rsid w:val="00186825"/>
    <w:rsid w:val="00192CF8"/>
    <w:rsid w:val="00197159"/>
    <w:rsid w:val="00197495"/>
    <w:rsid w:val="001A1117"/>
    <w:rsid w:val="001B1EB8"/>
    <w:rsid w:val="001C26FB"/>
    <w:rsid w:val="001C37FB"/>
    <w:rsid w:val="001E79CE"/>
    <w:rsid w:val="001F7D34"/>
    <w:rsid w:val="00202BF6"/>
    <w:rsid w:val="00211834"/>
    <w:rsid w:val="00214373"/>
    <w:rsid w:val="00217B23"/>
    <w:rsid w:val="00220778"/>
    <w:rsid w:val="00231C99"/>
    <w:rsid w:val="00254415"/>
    <w:rsid w:val="0026772A"/>
    <w:rsid w:val="002717FE"/>
    <w:rsid w:val="00276F49"/>
    <w:rsid w:val="00280672"/>
    <w:rsid w:val="00287DDC"/>
    <w:rsid w:val="00291A80"/>
    <w:rsid w:val="002A1655"/>
    <w:rsid w:val="002A744D"/>
    <w:rsid w:val="002B4AE6"/>
    <w:rsid w:val="002B57B5"/>
    <w:rsid w:val="002B68FB"/>
    <w:rsid w:val="002B7385"/>
    <w:rsid w:val="002B7ADA"/>
    <w:rsid w:val="002C1D29"/>
    <w:rsid w:val="002D394D"/>
    <w:rsid w:val="002D642C"/>
    <w:rsid w:val="002E1C9C"/>
    <w:rsid w:val="002E1ECE"/>
    <w:rsid w:val="002E5561"/>
    <w:rsid w:val="002E5973"/>
    <w:rsid w:val="002F03F6"/>
    <w:rsid w:val="002F3496"/>
    <w:rsid w:val="002F463A"/>
    <w:rsid w:val="002F697F"/>
    <w:rsid w:val="00306B3A"/>
    <w:rsid w:val="003100EC"/>
    <w:rsid w:val="00311F0F"/>
    <w:rsid w:val="00322B0D"/>
    <w:rsid w:val="00327BAE"/>
    <w:rsid w:val="00342A31"/>
    <w:rsid w:val="00344A05"/>
    <w:rsid w:val="003654F8"/>
    <w:rsid w:val="0036601C"/>
    <w:rsid w:val="00370431"/>
    <w:rsid w:val="00375FF1"/>
    <w:rsid w:val="00384D2F"/>
    <w:rsid w:val="003B1460"/>
    <w:rsid w:val="003B39FD"/>
    <w:rsid w:val="003B43B8"/>
    <w:rsid w:val="003C7AF9"/>
    <w:rsid w:val="003D11A8"/>
    <w:rsid w:val="003E1388"/>
    <w:rsid w:val="003E56A7"/>
    <w:rsid w:val="003E5FD0"/>
    <w:rsid w:val="00410FDC"/>
    <w:rsid w:val="004173B1"/>
    <w:rsid w:val="00417CF3"/>
    <w:rsid w:val="00425E03"/>
    <w:rsid w:val="00431DD9"/>
    <w:rsid w:val="00433DA5"/>
    <w:rsid w:val="0044101E"/>
    <w:rsid w:val="00455BD6"/>
    <w:rsid w:val="00460690"/>
    <w:rsid w:val="004716CE"/>
    <w:rsid w:val="00474206"/>
    <w:rsid w:val="00480BEF"/>
    <w:rsid w:val="00482385"/>
    <w:rsid w:val="0048683C"/>
    <w:rsid w:val="004958C5"/>
    <w:rsid w:val="0049690B"/>
    <w:rsid w:val="004A7764"/>
    <w:rsid w:val="004B0F4C"/>
    <w:rsid w:val="004B1180"/>
    <w:rsid w:val="004B5804"/>
    <w:rsid w:val="004C073A"/>
    <w:rsid w:val="004C1349"/>
    <w:rsid w:val="004C460F"/>
    <w:rsid w:val="004C5D38"/>
    <w:rsid w:val="004C65CE"/>
    <w:rsid w:val="004D29E7"/>
    <w:rsid w:val="004D318F"/>
    <w:rsid w:val="004D5B2A"/>
    <w:rsid w:val="004D6357"/>
    <w:rsid w:val="004E23B0"/>
    <w:rsid w:val="004F1127"/>
    <w:rsid w:val="004F22AF"/>
    <w:rsid w:val="00500CB0"/>
    <w:rsid w:val="005170EE"/>
    <w:rsid w:val="0053614A"/>
    <w:rsid w:val="0054108F"/>
    <w:rsid w:val="00546045"/>
    <w:rsid w:val="00551F9B"/>
    <w:rsid w:val="005613C0"/>
    <w:rsid w:val="005649A7"/>
    <w:rsid w:val="00565B73"/>
    <w:rsid w:val="005673D5"/>
    <w:rsid w:val="00573107"/>
    <w:rsid w:val="0057400D"/>
    <w:rsid w:val="005825DE"/>
    <w:rsid w:val="005867CD"/>
    <w:rsid w:val="00587382"/>
    <w:rsid w:val="00597839"/>
    <w:rsid w:val="005A0AA6"/>
    <w:rsid w:val="005A22B2"/>
    <w:rsid w:val="005A671C"/>
    <w:rsid w:val="005C7704"/>
    <w:rsid w:val="005D2B59"/>
    <w:rsid w:val="005D4B6E"/>
    <w:rsid w:val="005D64B8"/>
    <w:rsid w:val="005E07D2"/>
    <w:rsid w:val="005E0A09"/>
    <w:rsid w:val="005F002C"/>
    <w:rsid w:val="005F5420"/>
    <w:rsid w:val="005F6DB6"/>
    <w:rsid w:val="00602DEC"/>
    <w:rsid w:val="0060650C"/>
    <w:rsid w:val="00611456"/>
    <w:rsid w:val="006158E7"/>
    <w:rsid w:val="00616EA8"/>
    <w:rsid w:val="0063392A"/>
    <w:rsid w:val="00645A6B"/>
    <w:rsid w:val="00651696"/>
    <w:rsid w:val="006616F0"/>
    <w:rsid w:val="00662970"/>
    <w:rsid w:val="00672690"/>
    <w:rsid w:val="0067495F"/>
    <w:rsid w:val="00687A15"/>
    <w:rsid w:val="006A1928"/>
    <w:rsid w:val="006A2949"/>
    <w:rsid w:val="006A38AF"/>
    <w:rsid w:val="006A6A13"/>
    <w:rsid w:val="006B6C7B"/>
    <w:rsid w:val="006C1C27"/>
    <w:rsid w:val="006D512C"/>
    <w:rsid w:val="006E7FFA"/>
    <w:rsid w:val="006F09F8"/>
    <w:rsid w:val="006F7A2B"/>
    <w:rsid w:val="00702960"/>
    <w:rsid w:val="007066A3"/>
    <w:rsid w:val="00711A8B"/>
    <w:rsid w:val="007131CF"/>
    <w:rsid w:val="00715C47"/>
    <w:rsid w:val="00717778"/>
    <w:rsid w:val="00720F24"/>
    <w:rsid w:val="0072690F"/>
    <w:rsid w:val="00731AF1"/>
    <w:rsid w:val="00747B79"/>
    <w:rsid w:val="00750B32"/>
    <w:rsid w:val="00755953"/>
    <w:rsid w:val="00755B70"/>
    <w:rsid w:val="007561D5"/>
    <w:rsid w:val="00762553"/>
    <w:rsid w:val="00763911"/>
    <w:rsid w:val="007651EA"/>
    <w:rsid w:val="00767883"/>
    <w:rsid w:val="0077604F"/>
    <w:rsid w:val="00776098"/>
    <w:rsid w:val="00781622"/>
    <w:rsid w:val="00782923"/>
    <w:rsid w:val="00785118"/>
    <w:rsid w:val="00792692"/>
    <w:rsid w:val="007A0DC4"/>
    <w:rsid w:val="007A1159"/>
    <w:rsid w:val="007A395D"/>
    <w:rsid w:val="007B05A2"/>
    <w:rsid w:val="007B23F3"/>
    <w:rsid w:val="007C1665"/>
    <w:rsid w:val="007C2AC2"/>
    <w:rsid w:val="007D4D98"/>
    <w:rsid w:val="007F07CE"/>
    <w:rsid w:val="007F16B1"/>
    <w:rsid w:val="007F16D9"/>
    <w:rsid w:val="008130F8"/>
    <w:rsid w:val="008149FC"/>
    <w:rsid w:val="008179C2"/>
    <w:rsid w:val="008432DD"/>
    <w:rsid w:val="0084545E"/>
    <w:rsid w:val="00870119"/>
    <w:rsid w:val="0087043A"/>
    <w:rsid w:val="00871341"/>
    <w:rsid w:val="008719D8"/>
    <w:rsid w:val="00874B8D"/>
    <w:rsid w:val="008852A9"/>
    <w:rsid w:val="00885571"/>
    <w:rsid w:val="00887D74"/>
    <w:rsid w:val="00891269"/>
    <w:rsid w:val="0089635D"/>
    <w:rsid w:val="008A06C8"/>
    <w:rsid w:val="008A27B7"/>
    <w:rsid w:val="008A57A3"/>
    <w:rsid w:val="008D3BE2"/>
    <w:rsid w:val="008D4FC4"/>
    <w:rsid w:val="008F54C6"/>
    <w:rsid w:val="008F6DEC"/>
    <w:rsid w:val="00924681"/>
    <w:rsid w:val="00925633"/>
    <w:rsid w:val="00926F31"/>
    <w:rsid w:val="00940239"/>
    <w:rsid w:val="00942813"/>
    <w:rsid w:val="00954092"/>
    <w:rsid w:val="00960C3C"/>
    <w:rsid w:val="0096344E"/>
    <w:rsid w:val="00970645"/>
    <w:rsid w:val="0097376C"/>
    <w:rsid w:val="0097511E"/>
    <w:rsid w:val="00991A73"/>
    <w:rsid w:val="009960F4"/>
    <w:rsid w:val="009A513E"/>
    <w:rsid w:val="009A5316"/>
    <w:rsid w:val="009B3D4F"/>
    <w:rsid w:val="009B6AA3"/>
    <w:rsid w:val="009B72F8"/>
    <w:rsid w:val="009C4001"/>
    <w:rsid w:val="009D47F4"/>
    <w:rsid w:val="009D7BA4"/>
    <w:rsid w:val="009E0AA1"/>
    <w:rsid w:val="009E34AE"/>
    <w:rsid w:val="009F5FE9"/>
    <w:rsid w:val="009F613A"/>
    <w:rsid w:val="009F697E"/>
    <w:rsid w:val="009F6A78"/>
    <w:rsid w:val="00A017EF"/>
    <w:rsid w:val="00A10C1E"/>
    <w:rsid w:val="00A14E8B"/>
    <w:rsid w:val="00A156ED"/>
    <w:rsid w:val="00A16CCD"/>
    <w:rsid w:val="00A24A49"/>
    <w:rsid w:val="00A3451F"/>
    <w:rsid w:val="00A41252"/>
    <w:rsid w:val="00A46303"/>
    <w:rsid w:val="00A47A07"/>
    <w:rsid w:val="00A617E4"/>
    <w:rsid w:val="00A61A7E"/>
    <w:rsid w:val="00A62162"/>
    <w:rsid w:val="00A81886"/>
    <w:rsid w:val="00A832A0"/>
    <w:rsid w:val="00A9252F"/>
    <w:rsid w:val="00AA071D"/>
    <w:rsid w:val="00AA63EF"/>
    <w:rsid w:val="00AA66B9"/>
    <w:rsid w:val="00AB4ACD"/>
    <w:rsid w:val="00AB4ED2"/>
    <w:rsid w:val="00AC360E"/>
    <w:rsid w:val="00AC4418"/>
    <w:rsid w:val="00AD1466"/>
    <w:rsid w:val="00AE0160"/>
    <w:rsid w:val="00AE3663"/>
    <w:rsid w:val="00AF0E39"/>
    <w:rsid w:val="00AF22F9"/>
    <w:rsid w:val="00AF5450"/>
    <w:rsid w:val="00B01F7C"/>
    <w:rsid w:val="00B04EC1"/>
    <w:rsid w:val="00B06489"/>
    <w:rsid w:val="00B0673D"/>
    <w:rsid w:val="00B2098A"/>
    <w:rsid w:val="00B21976"/>
    <w:rsid w:val="00B33A3A"/>
    <w:rsid w:val="00B33AF4"/>
    <w:rsid w:val="00B34625"/>
    <w:rsid w:val="00B364A2"/>
    <w:rsid w:val="00B4454E"/>
    <w:rsid w:val="00B6393F"/>
    <w:rsid w:val="00B728BA"/>
    <w:rsid w:val="00B85F7F"/>
    <w:rsid w:val="00B8694B"/>
    <w:rsid w:val="00B91D6C"/>
    <w:rsid w:val="00B9421B"/>
    <w:rsid w:val="00BA7175"/>
    <w:rsid w:val="00BA7647"/>
    <w:rsid w:val="00BB00E8"/>
    <w:rsid w:val="00BB2488"/>
    <w:rsid w:val="00BC5011"/>
    <w:rsid w:val="00BD3974"/>
    <w:rsid w:val="00BE3535"/>
    <w:rsid w:val="00BE52F0"/>
    <w:rsid w:val="00BF25F6"/>
    <w:rsid w:val="00BF2ADC"/>
    <w:rsid w:val="00BF2BAD"/>
    <w:rsid w:val="00BF4A8B"/>
    <w:rsid w:val="00C023B3"/>
    <w:rsid w:val="00C14136"/>
    <w:rsid w:val="00C1582A"/>
    <w:rsid w:val="00C2407B"/>
    <w:rsid w:val="00C345A5"/>
    <w:rsid w:val="00C42A71"/>
    <w:rsid w:val="00C44346"/>
    <w:rsid w:val="00C46A45"/>
    <w:rsid w:val="00C50A8F"/>
    <w:rsid w:val="00C53716"/>
    <w:rsid w:val="00C61C03"/>
    <w:rsid w:val="00C64014"/>
    <w:rsid w:val="00C65904"/>
    <w:rsid w:val="00C702D5"/>
    <w:rsid w:val="00C80E81"/>
    <w:rsid w:val="00C85258"/>
    <w:rsid w:val="00C8559C"/>
    <w:rsid w:val="00C863A0"/>
    <w:rsid w:val="00C96560"/>
    <w:rsid w:val="00C97C5B"/>
    <w:rsid w:val="00CA26B3"/>
    <w:rsid w:val="00CA4F12"/>
    <w:rsid w:val="00CA7646"/>
    <w:rsid w:val="00CB04A0"/>
    <w:rsid w:val="00CC372D"/>
    <w:rsid w:val="00CC6A0B"/>
    <w:rsid w:val="00CD4FE9"/>
    <w:rsid w:val="00CD670C"/>
    <w:rsid w:val="00D005E5"/>
    <w:rsid w:val="00D12BF1"/>
    <w:rsid w:val="00D17FF0"/>
    <w:rsid w:val="00D253DF"/>
    <w:rsid w:val="00D36162"/>
    <w:rsid w:val="00D43636"/>
    <w:rsid w:val="00D620EF"/>
    <w:rsid w:val="00D62362"/>
    <w:rsid w:val="00D715E7"/>
    <w:rsid w:val="00D72BD5"/>
    <w:rsid w:val="00D74660"/>
    <w:rsid w:val="00D74CB9"/>
    <w:rsid w:val="00D839F6"/>
    <w:rsid w:val="00D86FB3"/>
    <w:rsid w:val="00DA1BA5"/>
    <w:rsid w:val="00DA2C7E"/>
    <w:rsid w:val="00DB2539"/>
    <w:rsid w:val="00DB3B86"/>
    <w:rsid w:val="00DC0CD3"/>
    <w:rsid w:val="00DC4897"/>
    <w:rsid w:val="00DC51BA"/>
    <w:rsid w:val="00DC6EB5"/>
    <w:rsid w:val="00DD5DCA"/>
    <w:rsid w:val="00DE063B"/>
    <w:rsid w:val="00DE3A27"/>
    <w:rsid w:val="00DE5591"/>
    <w:rsid w:val="00DF6E5D"/>
    <w:rsid w:val="00E02106"/>
    <w:rsid w:val="00E0495E"/>
    <w:rsid w:val="00E06560"/>
    <w:rsid w:val="00E24FC7"/>
    <w:rsid w:val="00E27E26"/>
    <w:rsid w:val="00E37E77"/>
    <w:rsid w:val="00E40A78"/>
    <w:rsid w:val="00E424C0"/>
    <w:rsid w:val="00E42A4C"/>
    <w:rsid w:val="00E47826"/>
    <w:rsid w:val="00E579C4"/>
    <w:rsid w:val="00E61B1E"/>
    <w:rsid w:val="00E6601D"/>
    <w:rsid w:val="00E701E6"/>
    <w:rsid w:val="00E7698F"/>
    <w:rsid w:val="00E81D75"/>
    <w:rsid w:val="00E83099"/>
    <w:rsid w:val="00E96789"/>
    <w:rsid w:val="00EB2D41"/>
    <w:rsid w:val="00EB646D"/>
    <w:rsid w:val="00EC17FF"/>
    <w:rsid w:val="00EC700B"/>
    <w:rsid w:val="00ED7523"/>
    <w:rsid w:val="00EE1808"/>
    <w:rsid w:val="00EE75D4"/>
    <w:rsid w:val="00EF0494"/>
    <w:rsid w:val="00EF4ED1"/>
    <w:rsid w:val="00F054DF"/>
    <w:rsid w:val="00F07D08"/>
    <w:rsid w:val="00F1664A"/>
    <w:rsid w:val="00F25DA8"/>
    <w:rsid w:val="00F25DB0"/>
    <w:rsid w:val="00F3373A"/>
    <w:rsid w:val="00F34434"/>
    <w:rsid w:val="00F4106C"/>
    <w:rsid w:val="00F604F4"/>
    <w:rsid w:val="00F6279B"/>
    <w:rsid w:val="00F6391F"/>
    <w:rsid w:val="00F75FA8"/>
    <w:rsid w:val="00F76A39"/>
    <w:rsid w:val="00F82BC0"/>
    <w:rsid w:val="00F9014A"/>
    <w:rsid w:val="00F95ABF"/>
    <w:rsid w:val="00FA2632"/>
    <w:rsid w:val="00FB54AD"/>
    <w:rsid w:val="00FB6988"/>
    <w:rsid w:val="00FC224E"/>
    <w:rsid w:val="00FC44B7"/>
    <w:rsid w:val="00FE6E15"/>
    <w:rsid w:val="00FF07A1"/>
    <w:rsid w:val="00FF4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rsid w:val="00410FDC"/>
    <w:rPr>
      <w:b/>
      <w:sz w:val="26"/>
      <w:lang w:val="en-AU" w:eastAsia="en-US"/>
    </w:rPr>
  </w:style>
  <w:style w:type="paragraph" w:styleId="ListParagraph">
    <w:name w:val="List Paragraph"/>
    <w:basedOn w:val="Normal"/>
    <w:uiPriority w:val="34"/>
    <w:qFormat/>
    <w:rsid w:val="00A41252"/>
    <w:pPr>
      <w:ind w:left="720"/>
      <w:contextualSpacing/>
    </w:pPr>
  </w:style>
  <w:style w:type="paragraph" w:customStyle="1" w:styleId="naisf">
    <w:name w:val="naisf"/>
    <w:basedOn w:val="Normal"/>
    <w:rsid w:val="009E0AA1"/>
    <w:pPr>
      <w:spacing w:before="100" w:beforeAutospacing="1" w:after="100" w:afterAutospacing="1"/>
    </w:pPr>
  </w:style>
  <w:style w:type="character" w:styleId="CommentReference">
    <w:name w:val="annotation reference"/>
    <w:basedOn w:val="DefaultParagraphFont"/>
    <w:rsid w:val="00FF07A1"/>
    <w:rPr>
      <w:sz w:val="16"/>
      <w:szCs w:val="16"/>
    </w:rPr>
  </w:style>
  <w:style w:type="paragraph" w:styleId="CommentText">
    <w:name w:val="annotation text"/>
    <w:basedOn w:val="Normal"/>
    <w:link w:val="CommentTextChar"/>
    <w:rsid w:val="00FF07A1"/>
    <w:rPr>
      <w:sz w:val="20"/>
      <w:szCs w:val="20"/>
    </w:rPr>
  </w:style>
  <w:style w:type="character" w:customStyle="1" w:styleId="CommentTextChar">
    <w:name w:val="Comment Text Char"/>
    <w:basedOn w:val="DefaultParagraphFont"/>
    <w:link w:val="CommentText"/>
    <w:rsid w:val="00FF07A1"/>
  </w:style>
  <w:style w:type="paragraph" w:styleId="CommentSubject">
    <w:name w:val="annotation subject"/>
    <w:basedOn w:val="CommentText"/>
    <w:next w:val="CommentText"/>
    <w:link w:val="CommentSubjectChar"/>
    <w:rsid w:val="00FF07A1"/>
    <w:rPr>
      <w:b/>
      <w:bCs/>
    </w:rPr>
  </w:style>
  <w:style w:type="character" w:customStyle="1" w:styleId="CommentSubjectChar">
    <w:name w:val="Comment Subject Char"/>
    <w:basedOn w:val="CommentTextChar"/>
    <w:link w:val="CommentSubject"/>
    <w:rsid w:val="00FF0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rsid w:val="00410FDC"/>
    <w:rPr>
      <w:b/>
      <w:sz w:val="26"/>
      <w:lang w:val="en-AU" w:eastAsia="en-US"/>
    </w:rPr>
  </w:style>
  <w:style w:type="paragraph" w:styleId="ListParagraph">
    <w:name w:val="List Paragraph"/>
    <w:basedOn w:val="Normal"/>
    <w:uiPriority w:val="34"/>
    <w:qFormat/>
    <w:rsid w:val="00A41252"/>
    <w:pPr>
      <w:ind w:left="720"/>
      <w:contextualSpacing/>
    </w:pPr>
  </w:style>
  <w:style w:type="paragraph" w:customStyle="1" w:styleId="naisf">
    <w:name w:val="naisf"/>
    <w:basedOn w:val="Normal"/>
    <w:rsid w:val="009E0AA1"/>
    <w:pPr>
      <w:spacing w:before="100" w:beforeAutospacing="1" w:after="100" w:afterAutospacing="1"/>
    </w:pPr>
  </w:style>
  <w:style w:type="character" w:styleId="CommentReference">
    <w:name w:val="annotation reference"/>
    <w:basedOn w:val="DefaultParagraphFont"/>
    <w:rsid w:val="00FF07A1"/>
    <w:rPr>
      <w:sz w:val="16"/>
      <w:szCs w:val="16"/>
    </w:rPr>
  </w:style>
  <w:style w:type="paragraph" w:styleId="CommentText">
    <w:name w:val="annotation text"/>
    <w:basedOn w:val="Normal"/>
    <w:link w:val="CommentTextChar"/>
    <w:rsid w:val="00FF07A1"/>
    <w:rPr>
      <w:sz w:val="20"/>
      <w:szCs w:val="20"/>
    </w:rPr>
  </w:style>
  <w:style w:type="character" w:customStyle="1" w:styleId="CommentTextChar">
    <w:name w:val="Comment Text Char"/>
    <w:basedOn w:val="DefaultParagraphFont"/>
    <w:link w:val="CommentText"/>
    <w:rsid w:val="00FF07A1"/>
  </w:style>
  <w:style w:type="paragraph" w:styleId="CommentSubject">
    <w:name w:val="annotation subject"/>
    <w:basedOn w:val="CommentText"/>
    <w:next w:val="CommentText"/>
    <w:link w:val="CommentSubjectChar"/>
    <w:rsid w:val="00FF07A1"/>
    <w:rPr>
      <w:b/>
      <w:bCs/>
    </w:rPr>
  </w:style>
  <w:style w:type="character" w:customStyle="1" w:styleId="CommentSubjectChar">
    <w:name w:val="Comment Subject Char"/>
    <w:basedOn w:val="CommentTextChar"/>
    <w:link w:val="CommentSubject"/>
    <w:rsid w:val="00FF0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752169863">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7880757">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2C91-86F7-47C7-8776-CEA49FDE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1268</Words>
  <Characters>723</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Izglītības un zinātnes ministrijas un Vācijas Federatīvās Republikas Federālās Izglītības un pētniecības minsitrijas nodomu deklarācija par sadarbību profesionālās izglītības un apmācības jomā</vt:lpstr>
      <vt:lpstr>Par Latvijas Republikas Izglītības un zinātnes ministrijas un Vācijas Federatīvās Republikas Federālās Izglītības un pētniecības minsitrijas nodomu deklarācija par sadarbību profesionālās izglītības un apmācības jomā</vt:lpstr>
    </vt:vector>
  </TitlesOfParts>
  <Company>LR Ekonomikas  ministrija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Izglītības un zinātnes ministrijas un Vācijas Federatīvās Republikas Federālās Izglītības un pētniecības minsitrijas nodomu deklarācija par sadarbību profesionālās izglītības un apmācības jomā</dc:title>
  <dc:subject>IZMProt_010713_Vacija</dc:subject>
  <dc:creator>Anita Vahere-Abražune</dc:creator>
  <dc:description>anita.vahere@izm.gov.lv, 67047828</dc:description>
  <cp:lastModifiedBy>Ivars Mekons</cp:lastModifiedBy>
  <cp:revision>4</cp:revision>
  <cp:lastPrinted>2013-12-02T14:07:00Z</cp:lastPrinted>
  <dcterms:created xsi:type="dcterms:W3CDTF">2013-12-02T15:33:00Z</dcterms:created>
  <dcterms:modified xsi:type="dcterms:W3CDTF">2013-12-03T09:04:00Z</dcterms:modified>
</cp:coreProperties>
</file>