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F4" w:rsidRPr="00766164" w:rsidRDefault="006968B4" w:rsidP="004C6F17">
      <w:pPr>
        <w:pStyle w:val="Title"/>
        <w:spacing w:line="240" w:lineRule="auto"/>
        <w:ind w:left="0"/>
        <w:outlineLvl w:val="0"/>
        <w:rPr>
          <w:bCs w:val="0"/>
        </w:rPr>
      </w:pPr>
      <w:bookmarkStart w:id="0" w:name="OLE_LINK1"/>
      <w:bookmarkStart w:id="1" w:name="OLE_LINK2"/>
      <w:r w:rsidRPr="00766164">
        <w:rPr>
          <w:bCs w:val="0"/>
        </w:rPr>
        <w:t>Ministru kabineta rīkojuma</w:t>
      </w:r>
      <w:r w:rsidR="004F0FF4" w:rsidRPr="00766164">
        <w:rPr>
          <w:bCs w:val="0"/>
        </w:rPr>
        <w:t xml:space="preserve"> </w:t>
      </w:r>
    </w:p>
    <w:p w:rsidR="003A5575" w:rsidRPr="009A4EFD" w:rsidRDefault="006968B4" w:rsidP="009A4EFD">
      <w:pPr>
        <w:pStyle w:val="naislab"/>
        <w:spacing w:before="0" w:after="0"/>
        <w:jc w:val="center"/>
        <w:outlineLvl w:val="0"/>
        <w:rPr>
          <w:sz w:val="28"/>
          <w:szCs w:val="28"/>
        </w:rPr>
      </w:pPr>
      <w:r w:rsidRPr="00766164">
        <w:rPr>
          <w:b/>
          <w:sz w:val="28"/>
          <w:szCs w:val="28"/>
        </w:rPr>
        <w:t>Par</w:t>
      </w:r>
      <w:r w:rsidRPr="00766164">
        <w:rPr>
          <w:sz w:val="28"/>
          <w:szCs w:val="28"/>
        </w:rPr>
        <w:t xml:space="preserve"> </w:t>
      </w:r>
      <w:r w:rsidRPr="00766164">
        <w:rPr>
          <w:b/>
          <w:sz w:val="28"/>
          <w:szCs w:val="28"/>
        </w:rPr>
        <w:t>Smēķēšanas ierobežošanas valsts komisiju</w:t>
      </w:r>
      <w:r w:rsidR="009A4EFD">
        <w:rPr>
          <w:sz w:val="28"/>
          <w:szCs w:val="28"/>
        </w:rPr>
        <w:t xml:space="preserve"> </w:t>
      </w:r>
      <w:r w:rsidR="00BE2DCB" w:rsidRPr="00766164">
        <w:rPr>
          <w:b/>
          <w:sz w:val="28"/>
          <w:szCs w:val="28"/>
        </w:rPr>
        <w:t>sākotnējās ietekmes novērtējuma ziņojums (</w:t>
      </w:r>
      <w:r w:rsidRPr="00766164">
        <w:rPr>
          <w:b/>
          <w:sz w:val="28"/>
          <w:szCs w:val="28"/>
        </w:rPr>
        <w:t>anotācija</w:t>
      </w:r>
      <w:r w:rsidR="00BE2DCB" w:rsidRPr="00766164">
        <w:rPr>
          <w:b/>
          <w:sz w:val="28"/>
          <w:szCs w:val="28"/>
        </w:rPr>
        <w:t>)</w:t>
      </w:r>
    </w:p>
    <w:bookmarkEnd w:id="0"/>
    <w:bookmarkEnd w:id="1"/>
    <w:p w:rsidR="00393339" w:rsidRPr="00766164" w:rsidRDefault="00393339" w:rsidP="00BE2DCB">
      <w:pPr>
        <w:pStyle w:val="naislab"/>
        <w:spacing w:before="0" w:after="0"/>
        <w:jc w:val="both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3"/>
        <w:gridCol w:w="2829"/>
        <w:gridCol w:w="5762"/>
      </w:tblGrid>
      <w:tr w:rsidR="003A5575" w:rsidRPr="00766164" w:rsidTr="00767DE9">
        <w:tc>
          <w:tcPr>
            <w:tcW w:w="9194" w:type="dxa"/>
            <w:gridSpan w:val="3"/>
            <w:vAlign w:val="center"/>
          </w:tcPr>
          <w:p w:rsidR="003A5575" w:rsidRPr="00766164" w:rsidRDefault="003A5575" w:rsidP="001112A9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3A5575" w:rsidRPr="00766164" w:rsidTr="00767DE9">
        <w:tc>
          <w:tcPr>
            <w:tcW w:w="603" w:type="dxa"/>
          </w:tcPr>
          <w:p w:rsidR="003A5575" w:rsidRPr="00766164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>1.</w:t>
            </w:r>
          </w:p>
        </w:tc>
        <w:tc>
          <w:tcPr>
            <w:tcW w:w="2829" w:type="dxa"/>
          </w:tcPr>
          <w:p w:rsidR="003A5575" w:rsidRPr="00766164" w:rsidRDefault="00CB3AA9" w:rsidP="00CB3AA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 xml:space="preserve"> </w:t>
            </w:r>
            <w:r w:rsidR="003A5575" w:rsidRPr="00766164">
              <w:rPr>
                <w:sz w:val="28"/>
                <w:szCs w:val="28"/>
              </w:rPr>
              <w:t>Pamatojums</w:t>
            </w:r>
          </w:p>
        </w:tc>
        <w:tc>
          <w:tcPr>
            <w:tcW w:w="5762" w:type="dxa"/>
          </w:tcPr>
          <w:p w:rsidR="003A5575" w:rsidRPr="00766164" w:rsidRDefault="00766164" w:rsidP="00286080">
            <w:pPr>
              <w:spacing w:after="0" w:line="240" w:lineRule="auto"/>
              <w:ind w:left="77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ED3">
              <w:rPr>
                <w:rFonts w:ascii="Times New Roman" w:hAnsi="Times New Roman"/>
                <w:sz w:val="28"/>
                <w:szCs w:val="28"/>
              </w:rPr>
              <w:t>Li</w:t>
            </w:r>
            <w:r w:rsidR="005513AA" w:rsidRPr="00CF5ED3">
              <w:rPr>
                <w:rFonts w:ascii="Times New Roman" w:hAnsi="Times New Roman"/>
                <w:sz w:val="28"/>
                <w:szCs w:val="28"/>
              </w:rPr>
              <w:t>kuma „Par tabakas izstrādājumu realizācijas,</w:t>
            </w:r>
            <w:r w:rsidR="00CF5ED3" w:rsidRPr="00CF5ED3">
              <w:rPr>
                <w:rFonts w:ascii="Times New Roman" w:hAnsi="Times New Roman"/>
                <w:sz w:val="28"/>
                <w:szCs w:val="28"/>
              </w:rPr>
              <w:t xml:space="preserve"> reklāmas un lietošanas ierobežošanu” 13.pantā noteikts, ka  Ministru kabinets  izveido  un apstiprina Smēķēšanas ierobežošanas valsts komisiju un tās nolikumu</w:t>
            </w:r>
            <w:r w:rsidR="00CF5ED3">
              <w:rPr>
                <w:rFonts w:ascii="Times New Roman" w:hAnsi="Times New Roman"/>
                <w:sz w:val="28"/>
                <w:szCs w:val="28"/>
              </w:rPr>
              <w:t>.</w:t>
            </w:r>
            <w:r w:rsidRPr="00CF5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ED3">
              <w:rPr>
                <w:rFonts w:ascii="Times New Roman" w:hAnsi="Times New Roman"/>
                <w:sz w:val="28"/>
                <w:szCs w:val="28"/>
              </w:rPr>
              <w:t xml:space="preserve">Ņemot vērā, ka spēkā esošajā </w:t>
            </w:r>
            <w:r w:rsidR="009A4EFD">
              <w:rPr>
                <w:rFonts w:ascii="Times New Roman" w:hAnsi="Times New Roman"/>
                <w:sz w:val="28"/>
                <w:szCs w:val="28"/>
              </w:rPr>
              <w:t>Ministru kabineta 2010</w:t>
            </w:r>
            <w:r w:rsidR="00DB364E" w:rsidRPr="00CF5ED3">
              <w:rPr>
                <w:rFonts w:ascii="Times New Roman" w:hAnsi="Times New Roman"/>
                <w:sz w:val="28"/>
                <w:szCs w:val="28"/>
              </w:rPr>
              <w:t>.gada 2.</w:t>
            </w:r>
            <w:r w:rsidR="009A4EFD">
              <w:rPr>
                <w:rFonts w:ascii="Times New Roman" w:hAnsi="Times New Roman"/>
                <w:sz w:val="28"/>
                <w:szCs w:val="28"/>
              </w:rPr>
              <w:t>marta</w:t>
            </w:r>
            <w:r w:rsidR="00DB364E" w:rsidRPr="00CF5ED3">
              <w:rPr>
                <w:rFonts w:ascii="Times New Roman" w:hAnsi="Times New Roman"/>
                <w:sz w:val="28"/>
                <w:szCs w:val="28"/>
              </w:rPr>
              <w:t xml:space="preserve"> rīkojumā Nr. </w:t>
            </w:r>
            <w:r w:rsidR="009A4EFD">
              <w:rPr>
                <w:rFonts w:ascii="Times New Roman" w:hAnsi="Times New Roman"/>
                <w:sz w:val="28"/>
                <w:szCs w:val="28"/>
              </w:rPr>
              <w:t>126</w:t>
            </w:r>
            <w:r w:rsidR="00DB364E" w:rsidRPr="00CF5ED3">
              <w:rPr>
                <w:rFonts w:ascii="Times New Roman" w:hAnsi="Times New Roman"/>
                <w:sz w:val="28"/>
                <w:szCs w:val="28"/>
              </w:rPr>
              <w:t xml:space="preserve"> „Par Smēķēšanas ierobežošanas valsts komisiju”</w:t>
            </w:r>
            <w:r w:rsidR="00270E09" w:rsidRPr="00CF5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ED3" w:rsidRPr="00CF5ED3">
              <w:rPr>
                <w:rFonts w:ascii="Times New Roman" w:hAnsi="Times New Roman"/>
                <w:sz w:val="28"/>
                <w:szCs w:val="28"/>
              </w:rPr>
              <w:t>atsevišķās pārstāvētajās institūcijās mainījies personālsastāvs, nepieciešams veikt vairākus grozījumus</w:t>
            </w:r>
            <w:r w:rsidR="009A4EFD">
              <w:rPr>
                <w:rFonts w:ascii="Times New Roman" w:hAnsi="Times New Roman"/>
                <w:sz w:val="28"/>
                <w:szCs w:val="28"/>
              </w:rPr>
              <w:t>, tai skaitā mainīt Smēķēšanas ierobežošanas komisijas vadītāju</w:t>
            </w:r>
            <w:r w:rsidR="00CF5ED3" w:rsidRPr="00CF5ED3">
              <w:rPr>
                <w:rFonts w:ascii="Times New Roman" w:hAnsi="Times New Roman"/>
                <w:sz w:val="28"/>
                <w:szCs w:val="28"/>
              </w:rPr>
              <w:t>. Taču, ņemot vērā, ka veicamie grozījumi pārsniedz 50% no teksta apjoma,  saskaņā ar juridiski tehniskajām prasī</w:t>
            </w:r>
            <w:r w:rsidR="00286080">
              <w:rPr>
                <w:rFonts w:ascii="Times New Roman" w:hAnsi="Times New Roman"/>
                <w:sz w:val="28"/>
                <w:szCs w:val="28"/>
              </w:rPr>
              <w:t>bām ir nepieciešams izdot jaunu Ministru kabineta rīkojumu</w:t>
            </w:r>
            <w:r w:rsidR="00CF5ED3" w:rsidRPr="00CF5ED3">
              <w:rPr>
                <w:rFonts w:ascii="Times New Roman" w:hAnsi="Times New Roman"/>
                <w:sz w:val="28"/>
                <w:szCs w:val="28"/>
              </w:rPr>
              <w:t>.</w:t>
            </w:r>
            <w:r w:rsidR="00CF5ED3">
              <w:t xml:space="preserve"> </w:t>
            </w:r>
          </w:p>
        </w:tc>
      </w:tr>
      <w:tr w:rsidR="003A5575" w:rsidRPr="00766164" w:rsidTr="00270E09">
        <w:trPr>
          <w:trHeight w:val="2383"/>
        </w:trPr>
        <w:tc>
          <w:tcPr>
            <w:tcW w:w="603" w:type="dxa"/>
          </w:tcPr>
          <w:p w:rsidR="003A5575" w:rsidRPr="00766164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>2.</w:t>
            </w:r>
          </w:p>
        </w:tc>
        <w:tc>
          <w:tcPr>
            <w:tcW w:w="2829" w:type="dxa"/>
          </w:tcPr>
          <w:p w:rsidR="003A5575" w:rsidRPr="00766164" w:rsidRDefault="003A5575" w:rsidP="00270E09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>Pašreizējā situācija un</w:t>
            </w:r>
            <w:r w:rsidR="00B2388F" w:rsidRPr="00766164">
              <w:rPr>
                <w:sz w:val="28"/>
                <w:szCs w:val="28"/>
              </w:rPr>
              <w:t xml:space="preserve"> </w:t>
            </w:r>
            <w:r w:rsidRPr="00766164">
              <w:rPr>
                <w:sz w:val="28"/>
                <w:szCs w:val="28"/>
              </w:rPr>
              <w:t>problēmas</w:t>
            </w:r>
          </w:p>
        </w:tc>
        <w:tc>
          <w:tcPr>
            <w:tcW w:w="5762" w:type="dxa"/>
          </w:tcPr>
          <w:p w:rsidR="00CA531B" w:rsidRDefault="00CA531B" w:rsidP="00CA5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164">
              <w:rPr>
                <w:rFonts w:ascii="Times New Roman" w:hAnsi="Times New Roman"/>
                <w:sz w:val="28"/>
                <w:szCs w:val="28"/>
              </w:rPr>
              <w:t xml:space="preserve">Šobrīd spēkā esošajā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Ministru kabineta 2010</w:t>
            </w:r>
            <w:r w:rsidRPr="00CF5ED3">
              <w:rPr>
                <w:rFonts w:ascii="Times New Roman" w:hAnsi="Times New Roman"/>
                <w:sz w:val="28"/>
                <w:szCs w:val="28"/>
              </w:rPr>
              <w:t>.gada 2.</w:t>
            </w:r>
            <w:r>
              <w:rPr>
                <w:rFonts w:ascii="Times New Roman" w:hAnsi="Times New Roman"/>
                <w:sz w:val="28"/>
                <w:szCs w:val="28"/>
              </w:rPr>
              <w:t>marta</w:t>
            </w:r>
            <w:r w:rsidRPr="00CF5ED3">
              <w:rPr>
                <w:rFonts w:ascii="Times New Roman" w:hAnsi="Times New Roman"/>
                <w:sz w:val="28"/>
                <w:szCs w:val="28"/>
              </w:rPr>
              <w:t xml:space="preserve"> rīkojumā Nr. </w:t>
            </w:r>
            <w:r>
              <w:rPr>
                <w:rFonts w:ascii="Times New Roman" w:hAnsi="Times New Roman"/>
                <w:sz w:val="28"/>
                <w:szCs w:val="28"/>
              </w:rPr>
              <w:t>126</w:t>
            </w:r>
            <w:r w:rsidRPr="00CF5ED3">
              <w:rPr>
                <w:rFonts w:ascii="Times New Roman" w:hAnsi="Times New Roman"/>
                <w:sz w:val="28"/>
                <w:szCs w:val="28"/>
              </w:rPr>
              <w:t xml:space="preserve"> „Par Smēķēšanas ierobežošanas valsts komisiju” </w:t>
            </w:r>
            <w:r w:rsidRPr="00766164">
              <w:rPr>
                <w:rFonts w:ascii="Times New Roman" w:hAnsi="Times New Roman"/>
                <w:sz w:val="28"/>
                <w:szCs w:val="28"/>
              </w:rPr>
              <w:t xml:space="preserve">līdz ar personālsastāva izmaiņām Veselības ministrijā, ir mainījies komisijas priekšsēdētājs. </w:t>
            </w:r>
          </w:p>
          <w:p w:rsidR="00CA531B" w:rsidRDefault="00CA531B" w:rsidP="00CA5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766164">
              <w:rPr>
                <w:rFonts w:ascii="Times New Roman" w:hAnsi="Times New Roman"/>
                <w:sz w:val="28"/>
                <w:szCs w:val="28"/>
              </w:rPr>
              <w:t xml:space="preserve">epieciešams koriģēt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un papildināt </w:t>
            </w:r>
            <w:r w:rsidRPr="00766164">
              <w:rPr>
                <w:rFonts w:ascii="Times New Roman" w:hAnsi="Times New Roman"/>
                <w:sz w:val="28"/>
                <w:szCs w:val="28"/>
              </w:rPr>
              <w:t>informāciju attiecībā uz citu institūciju deleģēto pārstāvju dalību komisijā</w:t>
            </w:r>
            <w:r>
              <w:rPr>
                <w:rFonts w:ascii="Times New Roman" w:hAnsi="Times New Roman"/>
                <w:sz w:val="28"/>
                <w:szCs w:val="28"/>
              </w:rPr>
              <w:t>, jo daži tās locekļi ir aizgājuši</w:t>
            </w:r>
            <w:r w:rsidRPr="007661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mainījušies ieņemtie amati, vai arī izmainījies iestādes nosaukums.</w:t>
            </w:r>
          </w:p>
          <w:p w:rsidR="001611F1" w:rsidRPr="00766164" w:rsidRDefault="00CA531B" w:rsidP="00CA5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Papildus, ņemot vērā, ka Latvijas ārstu biedrība aktīvi  darbojas kā  konsultējoša nevalstiskā organizācija jautājumos, kas saistīti  ar smēķēšanas ierobežošanas politiku valstī, nepieciešams</w:t>
            </w:r>
            <w:r w:rsidRPr="00766164">
              <w:rPr>
                <w:rFonts w:ascii="Times New Roman" w:hAnsi="Times New Roman"/>
                <w:sz w:val="28"/>
                <w:szCs w:val="28"/>
              </w:rPr>
              <w:t xml:space="preserve"> iekļaut komisijas sastāvā pārstāvi no Latvijas Ārstu biedrības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5575" w:rsidRPr="00766164" w:rsidTr="00767DE9">
        <w:tc>
          <w:tcPr>
            <w:tcW w:w="603" w:type="dxa"/>
          </w:tcPr>
          <w:p w:rsidR="003A5575" w:rsidRPr="00766164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>3.</w:t>
            </w:r>
          </w:p>
        </w:tc>
        <w:tc>
          <w:tcPr>
            <w:tcW w:w="2829" w:type="dxa"/>
          </w:tcPr>
          <w:p w:rsidR="003A5575" w:rsidRPr="00766164" w:rsidRDefault="003A5575" w:rsidP="00270E0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5762" w:type="dxa"/>
          </w:tcPr>
          <w:p w:rsidR="003A5575" w:rsidRPr="00766164" w:rsidRDefault="00DF2E92" w:rsidP="003346E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6616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</w:t>
            </w:r>
            <w:r w:rsidR="0008074A" w:rsidRPr="0076616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3A5575" w:rsidRPr="00766164" w:rsidTr="00767DE9">
        <w:tc>
          <w:tcPr>
            <w:tcW w:w="603" w:type="dxa"/>
          </w:tcPr>
          <w:p w:rsidR="003A5575" w:rsidRPr="00766164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>4.</w:t>
            </w:r>
          </w:p>
        </w:tc>
        <w:tc>
          <w:tcPr>
            <w:tcW w:w="2829" w:type="dxa"/>
          </w:tcPr>
          <w:p w:rsidR="003A5575" w:rsidRPr="00766164" w:rsidRDefault="003A5575" w:rsidP="00270E0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5762" w:type="dxa"/>
          </w:tcPr>
          <w:p w:rsidR="00B95ACF" w:rsidRPr="006F0091" w:rsidRDefault="007518F2" w:rsidP="006F00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Ir nepieciešams atjaunot  un precizēt komisijas sastāvu, iekļaujot tajā jaunas personas vai aizvietojot personas, kuras vairs nedarbojas komisijā. Rezultātā tiks  noteikts  jauns Smēķēšanas ierobežošanas komisijas sastāvs,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ieskaitot priekšsēdētāju.</w:t>
            </w:r>
          </w:p>
        </w:tc>
      </w:tr>
      <w:tr w:rsidR="003A5575" w:rsidRPr="00766164" w:rsidTr="00767DE9">
        <w:tc>
          <w:tcPr>
            <w:tcW w:w="603" w:type="dxa"/>
          </w:tcPr>
          <w:p w:rsidR="003A5575" w:rsidRPr="00766164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29" w:type="dxa"/>
          </w:tcPr>
          <w:p w:rsidR="003A5575" w:rsidRPr="00766164" w:rsidRDefault="003A5575" w:rsidP="00270E0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762" w:type="dxa"/>
          </w:tcPr>
          <w:p w:rsidR="008421BF" w:rsidRPr="00766164" w:rsidRDefault="00BB36B0" w:rsidP="001112A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66164">
              <w:rPr>
                <w:iCs/>
                <w:sz w:val="28"/>
                <w:szCs w:val="28"/>
              </w:rPr>
              <w:t>Veselības</w:t>
            </w:r>
            <w:r w:rsidR="00D25D5D" w:rsidRPr="00766164">
              <w:rPr>
                <w:iCs/>
                <w:sz w:val="28"/>
                <w:szCs w:val="28"/>
              </w:rPr>
              <w:t xml:space="preserve"> ministrija</w:t>
            </w:r>
            <w:r w:rsidR="0008074A" w:rsidRPr="00766164">
              <w:rPr>
                <w:iCs/>
                <w:sz w:val="28"/>
                <w:szCs w:val="28"/>
              </w:rPr>
              <w:t>.</w:t>
            </w:r>
            <w:r w:rsidR="00D25D5D" w:rsidRPr="00766164">
              <w:rPr>
                <w:iCs/>
                <w:sz w:val="28"/>
                <w:szCs w:val="28"/>
              </w:rPr>
              <w:t xml:space="preserve"> </w:t>
            </w:r>
          </w:p>
          <w:p w:rsidR="008421BF" w:rsidRPr="00766164" w:rsidRDefault="008421BF" w:rsidP="001112A9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3A5575" w:rsidRPr="00766164" w:rsidTr="00767DE9">
        <w:tc>
          <w:tcPr>
            <w:tcW w:w="603" w:type="dxa"/>
          </w:tcPr>
          <w:p w:rsidR="003A5575" w:rsidRPr="00766164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>6.</w:t>
            </w:r>
          </w:p>
        </w:tc>
        <w:tc>
          <w:tcPr>
            <w:tcW w:w="2829" w:type="dxa"/>
          </w:tcPr>
          <w:p w:rsidR="003A5575" w:rsidRPr="00766164" w:rsidRDefault="003A5575" w:rsidP="00270E09">
            <w:pPr>
              <w:pStyle w:val="naiskr"/>
              <w:spacing w:before="0" w:after="0"/>
              <w:ind w:right="146"/>
              <w:rPr>
                <w:i/>
                <w:sz w:val="28"/>
                <w:szCs w:val="28"/>
                <w:highlight w:val="yellow"/>
              </w:rPr>
            </w:pPr>
            <w:r w:rsidRPr="00766164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5762" w:type="dxa"/>
          </w:tcPr>
          <w:p w:rsidR="008421BF" w:rsidRPr="00766164" w:rsidRDefault="00766164" w:rsidP="001C2FB6">
            <w:pPr>
              <w:pStyle w:val="FootnoteText"/>
              <w:jc w:val="both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>Ņemot vērā, ka noteikumu projekts paredz veikt tehniskus grozījumus, sabiedrības līdzdalība projekta izstrādē netika nodrošināta.</w:t>
            </w:r>
          </w:p>
        </w:tc>
      </w:tr>
      <w:tr w:rsidR="003A5575" w:rsidRPr="00766164" w:rsidTr="00767DE9">
        <w:tc>
          <w:tcPr>
            <w:tcW w:w="603" w:type="dxa"/>
          </w:tcPr>
          <w:p w:rsidR="003A5575" w:rsidRPr="00766164" w:rsidRDefault="003A5575" w:rsidP="00B2388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>7.</w:t>
            </w:r>
          </w:p>
        </w:tc>
        <w:tc>
          <w:tcPr>
            <w:tcW w:w="2829" w:type="dxa"/>
          </w:tcPr>
          <w:p w:rsidR="003A5575" w:rsidRPr="00766164" w:rsidRDefault="003A5575" w:rsidP="00270E0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766164">
              <w:rPr>
                <w:sz w:val="28"/>
                <w:szCs w:val="28"/>
              </w:rPr>
              <w:t>Cita informācija</w:t>
            </w:r>
          </w:p>
        </w:tc>
        <w:tc>
          <w:tcPr>
            <w:tcW w:w="5762" w:type="dxa"/>
          </w:tcPr>
          <w:p w:rsidR="003A5575" w:rsidRPr="00766164" w:rsidRDefault="00D25D5D" w:rsidP="0027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6616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  <w:r w:rsidR="0008074A" w:rsidRPr="0076616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  <w:r w:rsidRPr="0076616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</w:p>
        </w:tc>
      </w:tr>
    </w:tbl>
    <w:p w:rsidR="009A4EFD" w:rsidRDefault="009A4EFD" w:rsidP="00270E09">
      <w:pPr>
        <w:pStyle w:val="naisf"/>
        <w:spacing w:before="0" w:after="0"/>
        <w:ind w:firstLine="0"/>
        <w:rPr>
          <w:sz w:val="28"/>
          <w:szCs w:val="28"/>
        </w:rPr>
      </w:pPr>
    </w:p>
    <w:p w:rsidR="00B2388F" w:rsidRPr="00766164" w:rsidRDefault="00FE69C3" w:rsidP="00270E09">
      <w:pPr>
        <w:pStyle w:val="naisf"/>
        <w:spacing w:before="0" w:after="0"/>
        <w:ind w:firstLine="0"/>
        <w:rPr>
          <w:sz w:val="28"/>
          <w:szCs w:val="28"/>
        </w:rPr>
      </w:pPr>
      <w:r w:rsidRPr="00766164">
        <w:rPr>
          <w:sz w:val="28"/>
          <w:szCs w:val="28"/>
        </w:rPr>
        <w:t xml:space="preserve">Anotācijas II, III, IV, V, VI un VII sadaļa – </w:t>
      </w:r>
      <w:r w:rsidR="00DF2E92" w:rsidRPr="00766164">
        <w:rPr>
          <w:sz w:val="28"/>
          <w:szCs w:val="28"/>
        </w:rPr>
        <w:t>projekts šo jomu neskar</w:t>
      </w:r>
      <w:r w:rsidRPr="00766164">
        <w:rPr>
          <w:sz w:val="28"/>
          <w:szCs w:val="28"/>
        </w:rPr>
        <w:t>.</w:t>
      </w:r>
    </w:p>
    <w:p w:rsidR="00270E09" w:rsidRDefault="00270E09" w:rsidP="00FE69C3">
      <w:pPr>
        <w:pStyle w:val="naisf"/>
        <w:ind w:firstLine="0"/>
        <w:rPr>
          <w:sz w:val="28"/>
          <w:szCs w:val="28"/>
        </w:rPr>
      </w:pPr>
    </w:p>
    <w:p w:rsidR="0090325F" w:rsidRPr="00766164" w:rsidRDefault="0090325F" w:rsidP="00FE69C3">
      <w:pPr>
        <w:pStyle w:val="naisf"/>
        <w:ind w:firstLine="0"/>
        <w:rPr>
          <w:sz w:val="28"/>
          <w:szCs w:val="28"/>
        </w:rPr>
      </w:pPr>
    </w:p>
    <w:p w:rsidR="003C5EB4" w:rsidRPr="00766164" w:rsidRDefault="0076061C" w:rsidP="00FE69C3">
      <w:pPr>
        <w:pStyle w:val="naisf"/>
        <w:ind w:firstLine="0"/>
        <w:rPr>
          <w:sz w:val="28"/>
          <w:szCs w:val="28"/>
        </w:rPr>
      </w:pPr>
      <w:r w:rsidRPr="00766164">
        <w:rPr>
          <w:sz w:val="28"/>
          <w:szCs w:val="28"/>
        </w:rPr>
        <w:t>Veselības ministre</w:t>
      </w:r>
      <w:r w:rsidR="00FE69C3" w:rsidRPr="00766164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766164">
        <w:rPr>
          <w:sz w:val="28"/>
          <w:szCs w:val="28"/>
        </w:rPr>
        <w:t>I.Circene</w:t>
      </w:r>
      <w:proofErr w:type="spellEnd"/>
    </w:p>
    <w:p w:rsidR="00270E09" w:rsidRPr="00766164" w:rsidRDefault="00270E09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C55206" w:rsidRDefault="00C55206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C55206" w:rsidRDefault="00C55206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C55206" w:rsidRDefault="00C55206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C55206" w:rsidRDefault="00C55206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C55206" w:rsidRDefault="00C55206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C55206" w:rsidRDefault="00C55206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C55206" w:rsidRDefault="00C55206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C55206" w:rsidRDefault="00C55206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C55206" w:rsidRDefault="00C55206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C55206" w:rsidRDefault="00C55206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9A4EFD" w:rsidRDefault="009A4EFD" w:rsidP="00FE69C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FE69C3" w:rsidRPr="00241C75" w:rsidRDefault="00B3583E" w:rsidP="00FE69C3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FE69C3" w:rsidRPr="00241C75">
        <w:rPr>
          <w:rFonts w:ascii="Times New Roman" w:hAnsi="Times New Roman"/>
          <w:sz w:val="24"/>
          <w:szCs w:val="24"/>
        </w:rPr>
        <w:t>.0</w:t>
      </w:r>
      <w:r w:rsidR="000F38FA" w:rsidRPr="00241C75">
        <w:rPr>
          <w:rFonts w:ascii="Times New Roman" w:hAnsi="Times New Roman"/>
          <w:sz w:val="24"/>
          <w:szCs w:val="24"/>
        </w:rPr>
        <w:t>5</w:t>
      </w:r>
      <w:r w:rsidR="0076061C" w:rsidRPr="00241C75">
        <w:rPr>
          <w:rFonts w:ascii="Times New Roman" w:hAnsi="Times New Roman"/>
          <w:sz w:val="24"/>
          <w:szCs w:val="24"/>
        </w:rPr>
        <w:t>.2013</w:t>
      </w:r>
      <w:r w:rsidR="007518F2">
        <w:rPr>
          <w:rFonts w:ascii="Times New Roman" w:hAnsi="Times New Roman"/>
          <w:sz w:val="24"/>
          <w:szCs w:val="24"/>
        </w:rPr>
        <w:t>. 10</w:t>
      </w:r>
      <w:r w:rsidR="00FE69C3" w:rsidRPr="00241C75">
        <w:rPr>
          <w:rFonts w:ascii="Times New Roman" w:hAnsi="Times New Roman"/>
          <w:sz w:val="24"/>
          <w:szCs w:val="24"/>
        </w:rPr>
        <w:t>:</w:t>
      </w:r>
      <w:r w:rsidR="007518F2">
        <w:rPr>
          <w:rFonts w:ascii="Times New Roman" w:hAnsi="Times New Roman"/>
          <w:sz w:val="24"/>
          <w:szCs w:val="24"/>
        </w:rPr>
        <w:t>00</w:t>
      </w:r>
    </w:p>
    <w:p w:rsidR="002F1F1B" w:rsidRPr="00241C75" w:rsidRDefault="00DB1A8B" w:rsidP="003C5EB4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>2</w:t>
      </w:r>
      <w:r w:rsidR="007518F2">
        <w:rPr>
          <w:rFonts w:ascii="Times New Roman" w:hAnsi="Times New Roman"/>
          <w:sz w:val="24"/>
          <w:szCs w:val="24"/>
        </w:rPr>
        <w:t>88</w:t>
      </w:r>
    </w:p>
    <w:p w:rsidR="00583DCA" w:rsidRPr="00241C75" w:rsidRDefault="0076061C" w:rsidP="003C5EB4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>A.Egle, 67876099</w:t>
      </w:r>
    </w:p>
    <w:p w:rsidR="00B27490" w:rsidRPr="00241C75" w:rsidRDefault="0076061C" w:rsidP="003C5EB4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 w:rsidRPr="00241C75">
        <w:rPr>
          <w:rFonts w:ascii="Times New Roman" w:hAnsi="Times New Roman"/>
          <w:sz w:val="24"/>
          <w:szCs w:val="24"/>
        </w:rPr>
        <w:t>Andris.egle</w:t>
      </w:r>
      <w:r w:rsidR="00FE69C3" w:rsidRPr="00241C75">
        <w:rPr>
          <w:rFonts w:ascii="Times New Roman" w:hAnsi="Times New Roman"/>
          <w:sz w:val="24"/>
          <w:szCs w:val="24"/>
        </w:rPr>
        <w:t>@vm.gov.lv</w:t>
      </w:r>
      <w:r w:rsidR="00C4031B" w:rsidRPr="00241C75">
        <w:rPr>
          <w:rFonts w:ascii="Times New Roman" w:hAnsi="Times New Roman"/>
          <w:sz w:val="24"/>
          <w:szCs w:val="24"/>
        </w:rPr>
        <w:t xml:space="preserve"> </w:t>
      </w:r>
      <w:r w:rsidR="003C5EB4" w:rsidRPr="00241C75">
        <w:rPr>
          <w:rFonts w:ascii="Times New Roman" w:hAnsi="Times New Roman"/>
          <w:sz w:val="24"/>
          <w:szCs w:val="24"/>
        </w:rPr>
        <w:br/>
      </w:r>
    </w:p>
    <w:p w:rsidR="008421BF" w:rsidRPr="00766164" w:rsidRDefault="008421BF">
      <w:pPr>
        <w:rPr>
          <w:rFonts w:ascii="Times New Roman" w:hAnsi="Times New Roman"/>
          <w:sz w:val="28"/>
          <w:szCs w:val="28"/>
        </w:rPr>
      </w:pPr>
    </w:p>
    <w:sectPr w:rsidR="008421BF" w:rsidRPr="00766164" w:rsidSect="00071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B0" w:rsidRDefault="00092CB0">
      <w:r>
        <w:separator/>
      </w:r>
    </w:p>
  </w:endnote>
  <w:endnote w:type="continuationSeparator" w:id="0">
    <w:p w:rsidR="00092CB0" w:rsidRDefault="0009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B6" w:rsidRDefault="00A21E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B0" w:rsidRPr="00BC3811" w:rsidRDefault="00A21EB6" w:rsidP="00BC3811">
    <w:pPr>
      <w:pStyle w:val="Title"/>
      <w:spacing w:line="240" w:lineRule="auto"/>
      <w:ind w:left="0"/>
      <w:jc w:val="both"/>
      <w:outlineLvl w:val="0"/>
      <w:rPr>
        <w:b w:val="0"/>
        <w:sz w:val="20"/>
        <w:szCs w:val="20"/>
      </w:rPr>
    </w:pPr>
    <w:r>
      <w:rPr>
        <w:b w:val="0"/>
        <w:sz w:val="20"/>
        <w:szCs w:val="20"/>
      </w:rPr>
      <w:t>VMAnot_24</w:t>
    </w:r>
    <w:r w:rsidR="00092CB0" w:rsidRPr="00BC3811">
      <w:rPr>
        <w:b w:val="0"/>
        <w:sz w:val="20"/>
        <w:szCs w:val="20"/>
      </w:rPr>
      <w:t>0513_SmKom; Ministru kabineta rīkojuma Par Smēķēšanas ierobežošanas valsts komisiju sākotnējās ietekmes novērtējuma ziņojums (anotācija</w:t>
    </w:r>
    <w:r w:rsidR="00092CB0" w:rsidRPr="00BC3811">
      <w:rPr>
        <w:sz w:val="20"/>
        <w:szCs w:val="20"/>
      </w:rPr>
      <w:t>)</w:t>
    </w:r>
  </w:p>
  <w:p w:rsidR="00092CB0" w:rsidRDefault="00092CB0" w:rsidP="00FE69C3">
    <w:pPr>
      <w:pStyle w:val="Title"/>
      <w:spacing w:line="240" w:lineRule="auto"/>
      <w:ind w:left="0"/>
      <w:jc w:val="both"/>
      <w:outlineLvl w:val="0"/>
      <w:rPr>
        <w:b w:val="0"/>
        <w:sz w:val="20"/>
        <w:szCs w:val="20"/>
      </w:rPr>
    </w:pPr>
  </w:p>
  <w:p w:rsidR="00092CB0" w:rsidRDefault="00092CB0" w:rsidP="00FE69C3">
    <w:pPr>
      <w:pStyle w:val="Title"/>
      <w:spacing w:line="240" w:lineRule="auto"/>
      <w:ind w:left="0"/>
      <w:jc w:val="both"/>
      <w:outlineLvl w:val="0"/>
      <w:rPr>
        <w:b w:val="0"/>
        <w:sz w:val="20"/>
        <w:szCs w:val="20"/>
      </w:rPr>
    </w:pPr>
  </w:p>
  <w:p w:rsidR="00092CB0" w:rsidRPr="00FE69C3" w:rsidRDefault="00092CB0" w:rsidP="00FE69C3">
    <w:pPr>
      <w:pStyle w:val="Title"/>
      <w:spacing w:line="240" w:lineRule="auto"/>
      <w:ind w:left="0"/>
      <w:jc w:val="both"/>
      <w:outlineLvl w:val="0"/>
      <w:rPr>
        <w:b w:val="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B0" w:rsidRPr="00BC3811" w:rsidRDefault="00B3583E" w:rsidP="00BC3811">
    <w:pPr>
      <w:pStyle w:val="Title"/>
      <w:spacing w:line="240" w:lineRule="auto"/>
      <w:ind w:left="0"/>
      <w:jc w:val="both"/>
      <w:outlineLvl w:val="0"/>
      <w:rPr>
        <w:b w:val="0"/>
        <w:sz w:val="20"/>
        <w:szCs w:val="20"/>
      </w:rPr>
    </w:pPr>
    <w:r>
      <w:rPr>
        <w:b w:val="0"/>
        <w:sz w:val="20"/>
        <w:szCs w:val="20"/>
      </w:rPr>
      <w:t>VMAnot_24</w:t>
    </w:r>
    <w:r w:rsidR="00092CB0" w:rsidRPr="00BC3811">
      <w:rPr>
        <w:b w:val="0"/>
        <w:sz w:val="20"/>
        <w:szCs w:val="20"/>
      </w:rPr>
      <w:t>0513_SmKom; Ministru kabineta rīkojuma Par Smēķēšanas ierobežošanas valsts komisiju sākotnējās ietekmes novērtējuma ziņojums (anotācija</w:t>
    </w:r>
    <w:r w:rsidR="00092CB0" w:rsidRPr="00BC3811">
      <w:rPr>
        <w:sz w:val="20"/>
        <w:szCs w:val="20"/>
      </w:rPr>
      <w:t>)</w:t>
    </w:r>
  </w:p>
  <w:p w:rsidR="00092CB0" w:rsidRDefault="00092CB0" w:rsidP="00FE69C3">
    <w:pPr>
      <w:pStyle w:val="Title"/>
      <w:spacing w:line="240" w:lineRule="auto"/>
      <w:ind w:left="0"/>
      <w:jc w:val="both"/>
      <w:outlineLvl w:val="0"/>
      <w:rPr>
        <w:b w:val="0"/>
        <w:sz w:val="20"/>
        <w:szCs w:val="20"/>
      </w:rPr>
    </w:pPr>
  </w:p>
  <w:p w:rsidR="00092CB0" w:rsidRDefault="00092CB0" w:rsidP="00FE69C3">
    <w:pPr>
      <w:pStyle w:val="Title"/>
      <w:spacing w:line="240" w:lineRule="auto"/>
      <w:ind w:left="0"/>
      <w:jc w:val="both"/>
      <w:outlineLvl w:val="0"/>
      <w:rPr>
        <w:b w:val="0"/>
        <w:sz w:val="20"/>
        <w:szCs w:val="20"/>
      </w:rPr>
    </w:pPr>
  </w:p>
  <w:p w:rsidR="00092CB0" w:rsidRPr="00FE69C3" w:rsidRDefault="00092CB0" w:rsidP="00FE69C3">
    <w:pPr>
      <w:pStyle w:val="Title"/>
      <w:spacing w:line="240" w:lineRule="auto"/>
      <w:ind w:left="0"/>
      <w:jc w:val="both"/>
      <w:outlineLvl w:val="0"/>
      <w:rPr>
        <w:b w:val="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B0" w:rsidRDefault="00092CB0">
      <w:r>
        <w:separator/>
      </w:r>
    </w:p>
  </w:footnote>
  <w:footnote w:type="continuationSeparator" w:id="0">
    <w:p w:rsidR="00092CB0" w:rsidRDefault="0009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B0" w:rsidRDefault="00506BE8" w:rsidP="00F43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2C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CB0" w:rsidRDefault="00092C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B0" w:rsidRPr="0004716D" w:rsidRDefault="00506BE8" w:rsidP="0004716D">
    <w:pPr>
      <w:pStyle w:val="Header"/>
      <w:framePr w:wrap="around" w:vAnchor="text" w:hAnchor="page" w:x="5490" w:y="72"/>
      <w:rPr>
        <w:rStyle w:val="PageNumber"/>
        <w:rFonts w:ascii="Times New Roman" w:hAnsi="Times New Roman"/>
        <w:sz w:val="28"/>
        <w:szCs w:val="28"/>
      </w:rPr>
    </w:pPr>
    <w:r w:rsidRPr="0004716D">
      <w:rPr>
        <w:rStyle w:val="PageNumber"/>
        <w:rFonts w:ascii="Times New Roman" w:hAnsi="Times New Roman"/>
        <w:sz w:val="28"/>
        <w:szCs w:val="28"/>
      </w:rPr>
      <w:fldChar w:fldCharType="begin"/>
    </w:r>
    <w:r w:rsidR="00092CB0" w:rsidRPr="0004716D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04716D">
      <w:rPr>
        <w:rStyle w:val="PageNumber"/>
        <w:rFonts w:ascii="Times New Roman" w:hAnsi="Times New Roman"/>
        <w:sz w:val="28"/>
        <w:szCs w:val="28"/>
      </w:rPr>
      <w:fldChar w:fldCharType="separate"/>
    </w:r>
    <w:r w:rsidR="007518F2">
      <w:rPr>
        <w:rStyle w:val="PageNumber"/>
        <w:rFonts w:ascii="Times New Roman" w:hAnsi="Times New Roman"/>
        <w:noProof/>
        <w:sz w:val="28"/>
        <w:szCs w:val="28"/>
      </w:rPr>
      <w:t>2</w:t>
    </w:r>
    <w:r w:rsidRPr="0004716D">
      <w:rPr>
        <w:rStyle w:val="PageNumber"/>
        <w:rFonts w:ascii="Times New Roman" w:hAnsi="Times New Roman"/>
        <w:sz w:val="28"/>
        <w:szCs w:val="28"/>
      </w:rPr>
      <w:fldChar w:fldCharType="end"/>
    </w:r>
  </w:p>
  <w:p w:rsidR="00092CB0" w:rsidRDefault="00092C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B6" w:rsidRDefault="00A21E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6F6F"/>
    <w:multiLevelType w:val="hybridMultilevel"/>
    <w:tmpl w:val="0AFA543E"/>
    <w:lvl w:ilvl="0" w:tplc="7B947702">
      <w:start w:val="1"/>
      <w:numFmt w:val="decimal"/>
      <w:lvlText w:val="%1."/>
      <w:lvlJc w:val="left"/>
      <w:pPr>
        <w:ind w:left="420" w:hanging="360"/>
      </w:pPr>
      <w:rPr>
        <w:rFonts w:eastAsia="Calibr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524A3"/>
    <w:multiLevelType w:val="hybridMultilevel"/>
    <w:tmpl w:val="D068BCE2"/>
    <w:lvl w:ilvl="0" w:tplc="BDE6CD58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 w:tplc="0426001B">
      <w:start w:val="1"/>
      <w:numFmt w:val="decimal"/>
      <w:lvlText w:val="%3."/>
      <w:lvlJc w:val="left"/>
      <w:pPr>
        <w:tabs>
          <w:tab w:val="num" w:pos="1548"/>
        </w:tabs>
        <w:ind w:left="1548" w:hanging="360"/>
      </w:pPr>
    </w:lvl>
    <w:lvl w:ilvl="3" w:tplc="0426000F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4260019">
      <w:start w:val="1"/>
      <w:numFmt w:val="decimal"/>
      <w:lvlText w:val="%5."/>
      <w:lvlJc w:val="left"/>
      <w:pPr>
        <w:tabs>
          <w:tab w:val="num" w:pos="2988"/>
        </w:tabs>
        <w:ind w:left="2988" w:hanging="360"/>
      </w:pPr>
    </w:lvl>
    <w:lvl w:ilvl="5" w:tplc="0426001B">
      <w:start w:val="1"/>
      <w:numFmt w:val="decimal"/>
      <w:lvlText w:val="%6."/>
      <w:lvlJc w:val="left"/>
      <w:pPr>
        <w:tabs>
          <w:tab w:val="num" w:pos="3708"/>
        </w:tabs>
        <w:ind w:left="3708" w:hanging="360"/>
      </w:pPr>
    </w:lvl>
    <w:lvl w:ilvl="6" w:tplc="0426000F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260019">
      <w:start w:val="1"/>
      <w:numFmt w:val="decimal"/>
      <w:lvlText w:val="%8."/>
      <w:lvlJc w:val="left"/>
      <w:pPr>
        <w:tabs>
          <w:tab w:val="num" w:pos="5148"/>
        </w:tabs>
        <w:ind w:left="5148" w:hanging="360"/>
      </w:pPr>
    </w:lvl>
    <w:lvl w:ilvl="8" w:tplc="0426001B">
      <w:start w:val="1"/>
      <w:numFmt w:val="decimal"/>
      <w:lvlText w:val="%9."/>
      <w:lvlJc w:val="left"/>
      <w:pPr>
        <w:tabs>
          <w:tab w:val="num" w:pos="5868"/>
        </w:tabs>
        <w:ind w:left="5868" w:hanging="360"/>
      </w:pPr>
    </w:lvl>
  </w:abstractNum>
  <w:abstractNum w:abstractNumId="2">
    <w:nsid w:val="6A202C8F"/>
    <w:multiLevelType w:val="hybridMultilevel"/>
    <w:tmpl w:val="B630E808"/>
    <w:lvl w:ilvl="0" w:tplc="A1B07602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6A"/>
    <w:rsid w:val="00000783"/>
    <w:rsid w:val="00001C02"/>
    <w:rsid w:val="000040FE"/>
    <w:rsid w:val="00010680"/>
    <w:rsid w:val="00010EFF"/>
    <w:rsid w:val="000206A2"/>
    <w:rsid w:val="000220AC"/>
    <w:rsid w:val="0002230F"/>
    <w:rsid w:val="00026845"/>
    <w:rsid w:val="00027380"/>
    <w:rsid w:val="00030046"/>
    <w:rsid w:val="000333F4"/>
    <w:rsid w:val="00036EDC"/>
    <w:rsid w:val="00041152"/>
    <w:rsid w:val="00044399"/>
    <w:rsid w:val="00044B98"/>
    <w:rsid w:val="0004716D"/>
    <w:rsid w:val="00051576"/>
    <w:rsid w:val="00051A90"/>
    <w:rsid w:val="00051E40"/>
    <w:rsid w:val="000523C1"/>
    <w:rsid w:val="00052CD0"/>
    <w:rsid w:val="000532AE"/>
    <w:rsid w:val="00056924"/>
    <w:rsid w:val="0006055C"/>
    <w:rsid w:val="00061A0D"/>
    <w:rsid w:val="00061C8A"/>
    <w:rsid w:val="000629FD"/>
    <w:rsid w:val="00064885"/>
    <w:rsid w:val="00067569"/>
    <w:rsid w:val="00067A93"/>
    <w:rsid w:val="00067C27"/>
    <w:rsid w:val="00071F1E"/>
    <w:rsid w:val="00073DD3"/>
    <w:rsid w:val="000744EE"/>
    <w:rsid w:val="00074BD9"/>
    <w:rsid w:val="00075D5D"/>
    <w:rsid w:val="00077418"/>
    <w:rsid w:val="000779DB"/>
    <w:rsid w:val="00080280"/>
    <w:rsid w:val="0008074A"/>
    <w:rsid w:val="0008114D"/>
    <w:rsid w:val="00083134"/>
    <w:rsid w:val="000845F5"/>
    <w:rsid w:val="00087DDF"/>
    <w:rsid w:val="00092CB0"/>
    <w:rsid w:val="00094756"/>
    <w:rsid w:val="00097524"/>
    <w:rsid w:val="000A1154"/>
    <w:rsid w:val="000A3A07"/>
    <w:rsid w:val="000A4D8A"/>
    <w:rsid w:val="000A68A2"/>
    <w:rsid w:val="000B0FA5"/>
    <w:rsid w:val="000B1923"/>
    <w:rsid w:val="000B2E91"/>
    <w:rsid w:val="000B7F87"/>
    <w:rsid w:val="000C2DEF"/>
    <w:rsid w:val="000C4DEC"/>
    <w:rsid w:val="000C5430"/>
    <w:rsid w:val="000C60E1"/>
    <w:rsid w:val="000C6237"/>
    <w:rsid w:val="000C684F"/>
    <w:rsid w:val="000C77CB"/>
    <w:rsid w:val="000D295B"/>
    <w:rsid w:val="000D5FDC"/>
    <w:rsid w:val="000D68BE"/>
    <w:rsid w:val="000E2578"/>
    <w:rsid w:val="000E368A"/>
    <w:rsid w:val="000E3B43"/>
    <w:rsid w:val="000E613D"/>
    <w:rsid w:val="000E75F7"/>
    <w:rsid w:val="000F0892"/>
    <w:rsid w:val="000F134C"/>
    <w:rsid w:val="000F22B8"/>
    <w:rsid w:val="000F24EC"/>
    <w:rsid w:val="000F38FA"/>
    <w:rsid w:val="000F6433"/>
    <w:rsid w:val="000F6453"/>
    <w:rsid w:val="000F64BD"/>
    <w:rsid w:val="00100BCD"/>
    <w:rsid w:val="00102716"/>
    <w:rsid w:val="00103275"/>
    <w:rsid w:val="00104629"/>
    <w:rsid w:val="00104756"/>
    <w:rsid w:val="001112A9"/>
    <w:rsid w:val="00112368"/>
    <w:rsid w:val="00112A14"/>
    <w:rsid w:val="00112DB2"/>
    <w:rsid w:val="00114650"/>
    <w:rsid w:val="00114DE3"/>
    <w:rsid w:val="00120C9B"/>
    <w:rsid w:val="00122F81"/>
    <w:rsid w:val="00126E26"/>
    <w:rsid w:val="001271DC"/>
    <w:rsid w:val="00127723"/>
    <w:rsid w:val="00127B10"/>
    <w:rsid w:val="00133A36"/>
    <w:rsid w:val="00134DA9"/>
    <w:rsid w:val="001375DB"/>
    <w:rsid w:val="00140BC3"/>
    <w:rsid w:val="001427FB"/>
    <w:rsid w:val="00143147"/>
    <w:rsid w:val="00145543"/>
    <w:rsid w:val="00150FAF"/>
    <w:rsid w:val="0015354F"/>
    <w:rsid w:val="001550DE"/>
    <w:rsid w:val="00155327"/>
    <w:rsid w:val="001563A3"/>
    <w:rsid w:val="00156664"/>
    <w:rsid w:val="00160EB1"/>
    <w:rsid w:val="001611F1"/>
    <w:rsid w:val="0016133B"/>
    <w:rsid w:val="00161B4E"/>
    <w:rsid w:val="0016445E"/>
    <w:rsid w:val="00164DD6"/>
    <w:rsid w:val="00165979"/>
    <w:rsid w:val="001668EE"/>
    <w:rsid w:val="00170998"/>
    <w:rsid w:val="001741A7"/>
    <w:rsid w:val="00174AAC"/>
    <w:rsid w:val="001807EE"/>
    <w:rsid w:val="001830ED"/>
    <w:rsid w:val="0018324F"/>
    <w:rsid w:val="00184961"/>
    <w:rsid w:val="00185649"/>
    <w:rsid w:val="00185756"/>
    <w:rsid w:val="001865E0"/>
    <w:rsid w:val="00190E6C"/>
    <w:rsid w:val="00195278"/>
    <w:rsid w:val="00197C80"/>
    <w:rsid w:val="001A751D"/>
    <w:rsid w:val="001B1470"/>
    <w:rsid w:val="001B1D1E"/>
    <w:rsid w:val="001B4644"/>
    <w:rsid w:val="001C052A"/>
    <w:rsid w:val="001C099A"/>
    <w:rsid w:val="001C2FB6"/>
    <w:rsid w:val="001C33C7"/>
    <w:rsid w:val="001C372D"/>
    <w:rsid w:val="001C55F2"/>
    <w:rsid w:val="001C56B2"/>
    <w:rsid w:val="001D0986"/>
    <w:rsid w:val="001D594E"/>
    <w:rsid w:val="001D63B1"/>
    <w:rsid w:val="001D7416"/>
    <w:rsid w:val="001D7D32"/>
    <w:rsid w:val="001D7E39"/>
    <w:rsid w:val="001E214B"/>
    <w:rsid w:val="001E76D5"/>
    <w:rsid w:val="001F054C"/>
    <w:rsid w:val="001F0568"/>
    <w:rsid w:val="001F4D0D"/>
    <w:rsid w:val="001F5C61"/>
    <w:rsid w:val="001F6432"/>
    <w:rsid w:val="001F674D"/>
    <w:rsid w:val="001F747B"/>
    <w:rsid w:val="00202E45"/>
    <w:rsid w:val="00204124"/>
    <w:rsid w:val="0020476E"/>
    <w:rsid w:val="00205076"/>
    <w:rsid w:val="0020662A"/>
    <w:rsid w:val="00212297"/>
    <w:rsid w:val="00212DA8"/>
    <w:rsid w:val="002131D7"/>
    <w:rsid w:val="00213350"/>
    <w:rsid w:val="0021389E"/>
    <w:rsid w:val="00213EE7"/>
    <w:rsid w:val="002151DE"/>
    <w:rsid w:val="00215209"/>
    <w:rsid w:val="00217840"/>
    <w:rsid w:val="00220CF4"/>
    <w:rsid w:val="0022274D"/>
    <w:rsid w:val="0022492D"/>
    <w:rsid w:val="0022552F"/>
    <w:rsid w:val="00230D27"/>
    <w:rsid w:val="00230E68"/>
    <w:rsid w:val="0023278E"/>
    <w:rsid w:val="0023330A"/>
    <w:rsid w:val="00233928"/>
    <w:rsid w:val="002401A4"/>
    <w:rsid w:val="0024149B"/>
    <w:rsid w:val="00241C75"/>
    <w:rsid w:val="00241FDA"/>
    <w:rsid w:val="00243941"/>
    <w:rsid w:val="002472B9"/>
    <w:rsid w:val="00247ABB"/>
    <w:rsid w:val="00250C99"/>
    <w:rsid w:val="00251A84"/>
    <w:rsid w:val="002524FA"/>
    <w:rsid w:val="00253116"/>
    <w:rsid w:val="00253FD6"/>
    <w:rsid w:val="0025480D"/>
    <w:rsid w:val="00261172"/>
    <w:rsid w:val="0026139A"/>
    <w:rsid w:val="00261824"/>
    <w:rsid w:val="002620DF"/>
    <w:rsid w:val="002622F4"/>
    <w:rsid w:val="0026247E"/>
    <w:rsid w:val="0026432C"/>
    <w:rsid w:val="00264342"/>
    <w:rsid w:val="002643EC"/>
    <w:rsid w:val="00270271"/>
    <w:rsid w:val="00270E09"/>
    <w:rsid w:val="002735BB"/>
    <w:rsid w:val="0027440D"/>
    <w:rsid w:val="00275DF5"/>
    <w:rsid w:val="00276B3C"/>
    <w:rsid w:val="0028085E"/>
    <w:rsid w:val="0028207E"/>
    <w:rsid w:val="0028271C"/>
    <w:rsid w:val="00284DE9"/>
    <w:rsid w:val="0028520A"/>
    <w:rsid w:val="00286080"/>
    <w:rsid w:val="002870C9"/>
    <w:rsid w:val="0028750E"/>
    <w:rsid w:val="002875B5"/>
    <w:rsid w:val="00287A9F"/>
    <w:rsid w:val="00291198"/>
    <w:rsid w:val="002927E9"/>
    <w:rsid w:val="002933AC"/>
    <w:rsid w:val="00295BB6"/>
    <w:rsid w:val="002A3C97"/>
    <w:rsid w:val="002A4611"/>
    <w:rsid w:val="002B019D"/>
    <w:rsid w:val="002B2228"/>
    <w:rsid w:val="002B2898"/>
    <w:rsid w:val="002B374F"/>
    <w:rsid w:val="002B491B"/>
    <w:rsid w:val="002B5FD5"/>
    <w:rsid w:val="002B6B48"/>
    <w:rsid w:val="002B6F9F"/>
    <w:rsid w:val="002C07AD"/>
    <w:rsid w:val="002C0CC6"/>
    <w:rsid w:val="002C1648"/>
    <w:rsid w:val="002C225C"/>
    <w:rsid w:val="002C3246"/>
    <w:rsid w:val="002C4FD4"/>
    <w:rsid w:val="002C5081"/>
    <w:rsid w:val="002C7097"/>
    <w:rsid w:val="002C7BEE"/>
    <w:rsid w:val="002C7C17"/>
    <w:rsid w:val="002D1309"/>
    <w:rsid w:val="002D1681"/>
    <w:rsid w:val="002D7BF1"/>
    <w:rsid w:val="002E1BF4"/>
    <w:rsid w:val="002E2348"/>
    <w:rsid w:val="002E59B4"/>
    <w:rsid w:val="002F1904"/>
    <w:rsid w:val="002F1CA5"/>
    <w:rsid w:val="002F1F1B"/>
    <w:rsid w:val="002F738B"/>
    <w:rsid w:val="002F7A76"/>
    <w:rsid w:val="002F7E93"/>
    <w:rsid w:val="003007D9"/>
    <w:rsid w:val="00300840"/>
    <w:rsid w:val="00301AD0"/>
    <w:rsid w:val="00304719"/>
    <w:rsid w:val="0030505A"/>
    <w:rsid w:val="00311230"/>
    <w:rsid w:val="003116D1"/>
    <w:rsid w:val="00312A8D"/>
    <w:rsid w:val="00313BB8"/>
    <w:rsid w:val="00314266"/>
    <w:rsid w:val="00315C1A"/>
    <w:rsid w:val="00316CAE"/>
    <w:rsid w:val="00321869"/>
    <w:rsid w:val="003243EA"/>
    <w:rsid w:val="00324E6F"/>
    <w:rsid w:val="00327FEE"/>
    <w:rsid w:val="00330976"/>
    <w:rsid w:val="00331BB1"/>
    <w:rsid w:val="00332295"/>
    <w:rsid w:val="0033304F"/>
    <w:rsid w:val="00333B95"/>
    <w:rsid w:val="00333FB6"/>
    <w:rsid w:val="003346E0"/>
    <w:rsid w:val="00335C2A"/>
    <w:rsid w:val="0033749B"/>
    <w:rsid w:val="003419D0"/>
    <w:rsid w:val="00342EE6"/>
    <w:rsid w:val="00343DB7"/>
    <w:rsid w:val="0034521F"/>
    <w:rsid w:val="003457C4"/>
    <w:rsid w:val="00347F42"/>
    <w:rsid w:val="00350590"/>
    <w:rsid w:val="00350D9F"/>
    <w:rsid w:val="00352344"/>
    <w:rsid w:val="003533F3"/>
    <w:rsid w:val="00354F74"/>
    <w:rsid w:val="0035547F"/>
    <w:rsid w:val="00355EB1"/>
    <w:rsid w:val="00356146"/>
    <w:rsid w:val="003561BF"/>
    <w:rsid w:val="00362299"/>
    <w:rsid w:val="00363D92"/>
    <w:rsid w:val="00364654"/>
    <w:rsid w:val="003656AD"/>
    <w:rsid w:val="00365F6C"/>
    <w:rsid w:val="0037069D"/>
    <w:rsid w:val="00373C0B"/>
    <w:rsid w:val="00375606"/>
    <w:rsid w:val="003759BC"/>
    <w:rsid w:val="00375A7F"/>
    <w:rsid w:val="00375C22"/>
    <w:rsid w:val="003814E4"/>
    <w:rsid w:val="00381BA5"/>
    <w:rsid w:val="00382A86"/>
    <w:rsid w:val="00383787"/>
    <w:rsid w:val="00383F65"/>
    <w:rsid w:val="0038447C"/>
    <w:rsid w:val="00385884"/>
    <w:rsid w:val="003864FD"/>
    <w:rsid w:val="00387307"/>
    <w:rsid w:val="00390E35"/>
    <w:rsid w:val="00393339"/>
    <w:rsid w:val="00393CAA"/>
    <w:rsid w:val="00397F99"/>
    <w:rsid w:val="003A046E"/>
    <w:rsid w:val="003A1BA9"/>
    <w:rsid w:val="003A2E9D"/>
    <w:rsid w:val="003A5575"/>
    <w:rsid w:val="003A64C1"/>
    <w:rsid w:val="003B00E1"/>
    <w:rsid w:val="003B0D8D"/>
    <w:rsid w:val="003B0DD4"/>
    <w:rsid w:val="003B7CEB"/>
    <w:rsid w:val="003C3BC9"/>
    <w:rsid w:val="003C5457"/>
    <w:rsid w:val="003C59A8"/>
    <w:rsid w:val="003C5EB4"/>
    <w:rsid w:val="003C7E43"/>
    <w:rsid w:val="003D106D"/>
    <w:rsid w:val="003D523B"/>
    <w:rsid w:val="003D6473"/>
    <w:rsid w:val="003E167F"/>
    <w:rsid w:val="003E21B9"/>
    <w:rsid w:val="003E34CD"/>
    <w:rsid w:val="003E4D60"/>
    <w:rsid w:val="003E58F2"/>
    <w:rsid w:val="003E688B"/>
    <w:rsid w:val="003E7F3C"/>
    <w:rsid w:val="003F0D33"/>
    <w:rsid w:val="003F26B9"/>
    <w:rsid w:val="003F4041"/>
    <w:rsid w:val="003F50CC"/>
    <w:rsid w:val="003F5B70"/>
    <w:rsid w:val="00402945"/>
    <w:rsid w:val="00406329"/>
    <w:rsid w:val="00410437"/>
    <w:rsid w:val="00410FFF"/>
    <w:rsid w:val="0041340F"/>
    <w:rsid w:val="00416F96"/>
    <w:rsid w:val="004177F1"/>
    <w:rsid w:val="004206C6"/>
    <w:rsid w:val="0042211D"/>
    <w:rsid w:val="00422671"/>
    <w:rsid w:val="004310BF"/>
    <w:rsid w:val="00431C54"/>
    <w:rsid w:val="00433934"/>
    <w:rsid w:val="004355F9"/>
    <w:rsid w:val="00435604"/>
    <w:rsid w:val="004379D4"/>
    <w:rsid w:val="00440A21"/>
    <w:rsid w:val="00441427"/>
    <w:rsid w:val="00444FB0"/>
    <w:rsid w:val="00450273"/>
    <w:rsid w:val="0045029A"/>
    <w:rsid w:val="004508C6"/>
    <w:rsid w:val="0045131A"/>
    <w:rsid w:val="0045225E"/>
    <w:rsid w:val="0045516B"/>
    <w:rsid w:val="00456A5E"/>
    <w:rsid w:val="00462719"/>
    <w:rsid w:val="0046505A"/>
    <w:rsid w:val="00465182"/>
    <w:rsid w:val="00465BB8"/>
    <w:rsid w:val="00465D32"/>
    <w:rsid w:val="0046686D"/>
    <w:rsid w:val="00466975"/>
    <w:rsid w:val="00466A9D"/>
    <w:rsid w:val="00466AB9"/>
    <w:rsid w:val="0047008B"/>
    <w:rsid w:val="00470167"/>
    <w:rsid w:val="00471BFB"/>
    <w:rsid w:val="004728B3"/>
    <w:rsid w:val="0047606C"/>
    <w:rsid w:val="00481D34"/>
    <w:rsid w:val="00482F18"/>
    <w:rsid w:val="004834DF"/>
    <w:rsid w:val="00485676"/>
    <w:rsid w:val="004875BD"/>
    <w:rsid w:val="00492D4D"/>
    <w:rsid w:val="00494F77"/>
    <w:rsid w:val="00497376"/>
    <w:rsid w:val="004A2199"/>
    <w:rsid w:val="004A42F2"/>
    <w:rsid w:val="004A45BE"/>
    <w:rsid w:val="004A7225"/>
    <w:rsid w:val="004A736C"/>
    <w:rsid w:val="004A7575"/>
    <w:rsid w:val="004A7E7B"/>
    <w:rsid w:val="004B3074"/>
    <w:rsid w:val="004B7D74"/>
    <w:rsid w:val="004C1E46"/>
    <w:rsid w:val="004C3FEC"/>
    <w:rsid w:val="004C6F17"/>
    <w:rsid w:val="004C7C0D"/>
    <w:rsid w:val="004D0D55"/>
    <w:rsid w:val="004D0DE4"/>
    <w:rsid w:val="004D1414"/>
    <w:rsid w:val="004D442E"/>
    <w:rsid w:val="004D609E"/>
    <w:rsid w:val="004D65E3"/>
    <w:rsid w:val="004D67E1"/>
    <w:rsid w:val="004D6A8F"/>
    <w:rsid w:val="004E1C4C"/>
    <w:rsid w:val="004E4698"/>
    <w:rsid w:val="004E51B6"/>
    <w:rsid w:val="004E6F30"/>
    <w:rsid w:val="004F0507"/>
    <w:rsid w:val="004F0FF4"/>
    <w:rsid w:val="004F4C8E"/>
    <w:rsid w:val="004F4CA0"/>
    <w:rsid w:val="00502E34"/>
    <w:rsid w:val="00502E76"/>
    <w:rsid w:val="00503F5A"/>
    <w:rsid w:val="005048FB"/>
    <w:rsid w:val="005062C6"/>
    <w:rsid w:val="00506BE8"/>
    <w:rsid w:val="00506D66"/>
    <w:rsid w:val="00507902"/>
    <w:rsid w:val="00514C34"/>
    <w:rsid w:val="005168E3"/>
    <w:rsid w:val="00520E64"/>
    <w:rsid w:val="0052392A"/>
    <w:rsid w:val="00524469"/>
    <w:rsid w:val="005274D9"/>
    <w:rsid w:val="00527725"/>
    <w:rsid w:val="00530F20"/>
    <w:rsid w:val="00532406"/>
    <w:rsid w:val="005333DD"/>
    <w:rsid w:val="00533C8A"/>
    <w:rsid w:val="00534805"/>
    <w:rsid w:val="00534888"/>
    <w:rsid w:val="005348F7"/>
    <w:rsid w:val="00541A02"/>
    <w:rsid w:val="005420D3"/>
    <w:rsid w:val="0054213D"/>
    <w:rsid w:val="005432E6"/>
    <w:rsid w:val="005513AA"/>
    <w:rsid w:val="00552356"/>
    <w:rsid w:val="00552695"/>
    <w:rsid w:val="00552F81"/>
    <w:rsid w:val="00552FE9"/>
    <w:rsid w:val="00556549"/>
    <w:rsid w:val="00556C03"/>
    <w:rsid w:val="00560E66"/>
    <w:rsid w:val="0056104A"/>
    <w:rsid w:val="0056478E"/>
    <w:rsid w:val="0057033D"/>
    <w:rsid w:val="0057086E"/>
    <w:rsid w:val="005729C6"/>
    <w:rsid w:val="005731E9"/>
    <w:rsid w:val="005742E3"/>
    <w:rsid w:val="00575C28"/>
    <w:rsid w:val="0058102A"/>
    <w:rsid w:val="005817CD"/>
    <w:rsid w:val="00582C0D"/>
    <w:rsid w:val="00583DCA"/>
    <w:rsid w:val="0058526B"/>
    <w:rsid w:val="00586200"/>
    <w:rsid w:val="005909BD"/>
    <w:rsid w:val="0059296E"/>
    <w:rsid w:val="00594B8A"/>
    <w:rsid w:val="00594C25"/>
    <w:rsid w:val="00597503"/>
    <w:rsid w:val="005975EA"/>
    <w:rsid w:val="005A048A"/>
    <w:rsid w:val="005A0D42"/>
    <w:rsid w:val="005A14C6"/>
    <w:rsid w:val="005B17B2"/>
    <w:rsid w:val="005B1FFA"/>
    <w:rsid w:val="005B20C9"/>
    <w:rsid w:val="005B2E4A"/>
    <w:rsid w:val="005B5195"/>
    <w:rsid w:val="005B5581"/>
    <w:rsid w:val="005B5AAC"/>
    <w:rsid w:val="005B7EED"/>
    <w:rsid w:val="005C0CCB"/>
    <w:rsid w:val="005C2C26"/>
    <w:rsid w:val="005C6967"/>
    <w:rsid w:val="005D05C2"/>
    <w:rsid w:val="005D2F92"/>
    <w:rsid w:val="005D338E"/>
    <w:rsid w:val="005D343C"/>
    <w:rsid w:val="005D547A"/>
    <w:rsid w:val="005E1070"/>
    <w:rsid w:val="005E27FF"/>
    <w:rsid w:val="005E3154"/>
    <w:rsid w:val="005E5475"/>
    <w:rsid w:val="005E5E60"/>
    <w:rsid w:val="005E613D"/>
    <w:rsid w:val="005E70D6"/>
    <w:rsid w:val="005E7CA9"/>
    <w:rsid w:val="005F0904"/>
    <w:rsid w:val="005F22F2"/>
    <w:rsid w:val="005F5771"/>
    <w:rsid w:val="005F629F"/>
    <w:rsid w:val="00601FDA"/>
    <w:rsid w:val="00602271"/>
    <w:rsid w:val="006027D8"/>
    <w:rsid w:val="00603462"/>
    <w:rsid w:val="00603C13"/>
    <w:rsid w:val="00605266"/>
    <w:rsid w:val="00605AAF"/>
    <w:rsid w:val="00607F17"/>
    <w:rsid w:val="00610235"/>
    <w:rsid w:val="0061209E"/>
    <w:rsid w:val="00612495"/>
    <w:rsid w:val="00612925"/>
    <w:rsid w:val="00614DEF"/>
    <w:rsid w:val="00617132"/>
    <w:rsid w:val="00617D51"/>
    <w:rsid w:val="0062422C"/>
    <w:rsid w:val="006255F3"/>
    <w:rsid w:val="006273CB"/>
    <w:rsid w:val="00627EBB"/>
    <w:rsid w:val="0063221C"/>
    <w:rsid w:val="00635EDC"/>
    <w:rsid w:val="00637D4B"/>
    <w:rsid w:val="0064096E"/>
    <w:rsid w:val="00642B0D"/>
    <w:rsid w:val="00643E86"/>
    <w:rsid w:val="0064489D"/>
    <w:rsid w:val="00650635"/>
    <w:rsid w:val="006512D0"/>
    <w:rsid w:val="0065157F"/>
    <w:rsid w:val="006516F3"/>
    <w:rsid w:val="00651D88"/>
    <w:rsid w:val="0065246D"/>
    <w:rsid w:val="00652824"/>
    <w:rsid w:val="00653073"/>
    <w:rsid w:val="006546B9"/>
    <w:rsid w:val="00654EF3"/>
    <w:rsid w:val="00657D26"/>
    <w:rsid w:val="00660266"/>
    <w:rsid w:val="0066053F"/>
    <w:rsid w:val="00661DE5"/>
    <w:rsid w:val="00663BA0"/>
    <w:rsid w:val="00663E69"/>
    <w:rsid w:val="00664F57"/>
    <w:rsid w:val="00667830"/>
    <w:rsid w:val="00671DEC"/>
    <w:rsid w:val="0067397D"/>
    <w:rsid w:val="00674351"/>
    <w:rsid w:val="00674D1D"/>
    <w:rsid w:val="00677438"/>
    <w:rsid w:val="0067797F"/>
    <w:rsid w:val="00681505"/>
    <w:rsid w:val="00681E0B"/>
    <w:rsid w:val="00683E81"/>
    <w:rsid w:val="00684EBF"/>
    <w:rsid w:val="00685CD6"/>
    <w:rsid w:val="00685EAA"/>
    <w:rsid w:val="00692918"/>
    <w:rsid w:val="0069425C"/>
    <w:rsid w:val="00694ACF"/>
    <w:rsid w:val="006955BD"/>
    <w:rsid w:val="006968B4"/>
    <w:rsid w:val="00697206"/>
    <w:rsid w:val="00697ED1"/>
    <w:rsid w:val="006A0548"/>
    <w:rsid w:val="006A0C83"/>
    <w:rsid w:val="006A5A3E"/>
    <w:rsid w:val="006A6F9B"/>
    <w:rsid w:val="006B5EEF"/>
    <w:rsid w:val="006B6B03"/>
    <w:rsid w:val="006B7AAF"/>
    <w:rsid w:val="006B7B26"/>
    <w:rsid w:val="006C04BD"/>
    <w:rsid w:val="006C27C2"/>
    <w:rsid w:val="006C4923"/>
    <w:rsid w:val="006C5C58"/>
    <w:rsid w:val="006C782B"/>
    <w:rsid w:val="006D0987"/>
    <w:rsid w:val="006D338B"/>
    <w:rsid w:val="006D465C"/>
    <w:rsid w:val="006D4A83"/>
    <w:rsid w:val="006D57BA"/>
    <w:rsid w:val="006D76FB"/>
    <w:rsid w:val="006D77CB"/>
    <w:rsid w:val="006D79F2"/>
    <w:rsid w:val="006D7A5E"/>
    <w:rsid w:val="006E1C2A"/>
    <w:rsid w:val="006E427B"/>
    <w:rsid w:val="006E59C8"/>
    <w:rsid w:val="006E6FC9"/>
    <w:rsid w:val="006E7924"/>
    <w:rsid w:val="006F0091"/>
    <w:rsid w:val="006F3100"/>
    <w:rsid w:val="006F345A"/>
    <w:rsid w:val="006F3ADD"/>
    <w:rsid w:val="006F5741"/>
    <w:rsid w:val="006F5A05"/>
    <w:rsid w:val="006F5AF8"/>
    <w:rsid w:val="006F6797"/>
    <w:rsid w:val="006F7755"/>
    <w:rsid w:val="006F79D7"/>
    <w:rsid w:val="007028FF"/>
    <w:rsid w:val="00703B96"/>
    <w:rsid w:val="00704BE4"/>
    <w:rsid w:val="0070650D"/>
    <w:rsid w:val="00715B85"/>
    <w:rsid w:val="00716C55"/>
    <w:rsid w:val="00720470"/>
    <w:rsid w:val="007205BD"/>
    <w:rsid w:val="0072202E"/>
    <w:rsid w:val="0073001A"/>
    <w:rsid w:val="00730443"/>
    <w:rsid w:val="00730A89"/>
    <w:rsid w:val="00731243"/>
    <w:rsid w:val="00733CC8"/>
    <w:rsid w:val="0073402B"/>
    <w:rsid w:val="007346AF"/>
    <w:rsid w:val="00736697"/>
    <w:rsid w:val="00742F1F"/>
    <w:rsid w:val="007430E6"/>
    <w:rsid w:val="007450BE"/>
    <w:rsid w:val="00745DB9"/>
    <w:rsid w:val="007461D7"/>
    <w:rsid w:val="00747141"/>
    <w:rsid w:val="007518F2"/>
    <w:rsid w:val="0075201C"/>
    <w:rsid w:val="00752458"/>
    <w:rsid w:val="007528B0"/>
    <w:rsid w:val="00752E60"/>
    <w:rsid w:val="0075409F"/>
    <w:rsid w:val="007563C9"/>
    <w:rsid w:val="00756947"/>
    <w:rsid w:val="00757231"/>
    <w:rsid w:val="00757C64"/>
    <w:rsid w:val="0076061C"/>
    <w:rsid w:val="007607AD"/>
    <w:rsid w:val="00765AD2"/>
    <w:rsid w:val="00766164"/>
    <w:rsid w:val="00767DE9"/>
    <w:rsid w:val="00770509"/>
    <w:rsid w:val="007718B8"/>
    <w:rsid w:val="007721A5"/>
    <w:rsid w:val="0077537F"/>
    <w:rsid w:val="00776D76"/>
    <w:rsid w:val="00780532"/>
    <w:rsid w:val="007817FD"/>
    <w:rsid w:val="00781E01"/>
    <w:rsid w:val="007838FB"/>
    <w:rsid w:val="007845B8"/>
    <w:rsid w:val="00792776"/>
    <w:rsid w:val="007942B0"/>
    <w:rsid w:val="007966D7"/>
    <w:rsid w:val="007971D7"/>
    <w:rsid w:val="007A04DD"/>
    <w:rsid w:val="007A078E"/>
    <w:rsid w:val="007A3E82"/>
    <w:rsid w:val="007A4344"/>
    <w:rsid w:val="007A771D"/>
    <w:rsid w:val="007B1FA9"/>
    <w:rsid w:val="007B47EF"/>
    <w:rsid w:val="007B5B95"/>
    <w:rsid w:val="007C3AD5"/>
    <w:rsid w:val="007C4C31"/>
    <w:rsid w:val="007C525B"/>
    <w:rsid w:val="007C5341"/>
    <w:rsid w:val="007C5AB1"/>
    <w:rsid w:val="007C695A"/>
    <w:rsid w:val="007D0557"/>
    <w:rsid w:val="007D0B40"/>
    <w:rsid w:val="007D3395"/>
    <w:rsid w:val="007D3BB3"/>
    <w:rsid w:val="007D517F"/>
    <w:rsid w:val="007D5391"/>
    <w:rsid w:val="007E119A"/>
    <w:rsid w:val="007E1BE2"/>
    <w:rsid w:val="007E2F3B"/>
    <w:rsid w:val="007E318E"/>
    <w:rsid w:val="007E3B1E"/>
    <w:rsid w:val="007E42C4"/>
    <w:rsid w:val="007E6615"/>
    <w:rsid w:val="007E7D8D"/>
    <w:rsid w:val="007F5CF3"/>
    <w:rsid w:val="007F694C"/>
    <w:rsid w:val="00801DD7"/>
    <w:rsid w:val="008052F9"/>
    <w:rsid w:val="00805873"/>
    <w:rsid w:val="00807685"/>
    <w:rsid w:val="008108FB"/>
    <w:rsid w:val="00810DED"/>
    <w:rsid w:val="008116A2"/>
    <w:rsid w:val="008143A8"/>
    <w:rsid w:val="008164FA"/>
    <w:rsid w:val="0081680E"/>
    <w:rsid w:val="00821B49"/>
    <w:rsid w:val="0082697F"/>
    <w:rsid w:val="00826DD6"/>
    <w:rsid w:val="0082776A"/>
    <w:rsid w:val="0083000B"/>
    <w:rsid w:val="00835E1B"/>
    <w:rsid w:val="00836A3D"/>
    <w:rsid w:val="00837927"/>
    <w:rsid w:val="008412AA"/>
    <w:rsid w:val="008421BF"/>
    <w:rsid w:val="00842702"/>
    <w:rsid w:val="00842971"/>
    <w:rsid w:val="00844352"/>
    <w:rsid w:val="00847E1D"/>
    <w:rsid w:val="008507FD"/>
    <w:rsid w:val="0085123D"/>
    <w:rsid w:val="008519AC"/>
    <w:rsid w:val="00852741"/>
    <w:rsid w:val="00854FA9"/>
    <w:rsid w:val="0086102F"/>
    <w:rsid w:val="00863881"/>
    <w:rsid w:val="00864B59"/>
    <w:rsid w:val="00866FB3"/>
    <w:rsid w:val="008676EB"/>
    <w:rsid w:val="008703D2"/>
    <w:rsid w:val="008744D4"/>
    <w:rsid w:val="00874F8E"/>
    <w:rsid w:val="00875245"/>
    <w:rsid w:val="008778CB"/>
    <w:rsid w:val="00877C26"/>
    <w:rsid w:val="0088003D"/>
    <w:rsid w:val="008811EE"/>
    <w:rsid w:val="008813B5"/>
    <w:rsid w:val="0088464D"/>
    <w:rsid w:val="008861C7"/>
    <w:rsid w:val="00886C70"/>
    <w:rsid w:val="0088784A"/>
    <w:rsid w:val="008920CB"/>
    <w:rsid w:val="00895D40"/>
    <w:rsid w:val="008A03F8"/>
    <w:rsid w:val="008A178F"/>
    <w:rsid w:val="008A2A3D"/>
    <w:rsid w:val="008A45BE"/>
    <w:rsid w:val="008B26C0"/>
    <w:rsid w:val="008B41CB"/>
    <w:rsid w:val="008B6647"/>
    <w:rsid w:val="008C0D46"/>
    <w:rsid w:val="008C2028"/>
    <w:rsid w:val="008C4C14"/>
    <w:rsid w:val="008C5518"/>
    <w:rsid w:val="008C5748"/>
    <w:rsid w:val="008C60B1"/>
    <w:rsid w:val="008C6D1A"/>
    <w:rsid w:val="008D07DB"/>
    <w:rsid w:val="008D5D24"/>
    <w:rsid w:val="008D64E1"/>
    <w:rsid w:val="008E15AC"/>
    <w:rsid w:val="008E17F6"/>
    <w:rsid w:val="008E5381"/>
    <w:rsid w:val="008F1FAC"/>
    <w:rsid w:val="008F377F"/>
    <w:rsid w:val="008F5B6C"/>
    <w:rsid w:val="008F5CA0"/>
    <w:rsid w:val="008F5FCF"/>
    <w:rsid w:val="008F600F"/>
    <w:rsid w:val="008F611F"/>
    <w:rsid w:val="0090325F"/>
    <w:rsid w:val="009038CA"/>
    <w:rsid w:val="00906852"/>
    <w:rsid w:val="00910899"/>
    <w:rsid w:val="00914958"/>
    <w:rsid w:val="00914CC2"/>
    <w:rsid w:val="00916246"/>
    <w:rsid w:val="00916584"/>
    <w:rsid w:val="00924CDB"/>
    <w:rsid w:val="00925E3F"/>
    <w:rsid w:val="00925EBA"/>
    <w:rsid w:val="00930A4F"/>
    <w:rsid w:val="0093192C"/>
    <w:rsid w:val="00933EA2"/>
    <w:rsid w:val="00934DFC"/>
    <w:rsid w:val="00937902"/>
    <w:rsid w:val="0094352C"/>
    <w:rsid w:val="009445ED"/>
    <w:rsid w:val="00950BB7"/>
    <w:rsid w:val="00951135"/>
    <w:rsid w:val="009527C1"/>
    <w:rsid w:val="00962CBD"/>
    <w:rsid w:val="00966D09"/>
    <w:rsid w:val="00967275"/>
    <w:rsid w:val="00970977"/>
    <w:rsid w:val="00973AC2"/>
    <w:rsid w:val="0097682F"/>
    <w:rsid w:val="009777E4"/>
    <w:rsid w:val="009803B7"/>
    <w:rsid w:val="00980648"/>
    <w:rsid w:val="00982B39"/>
    <w:rsid w:val="00984CC1"/>
    <w:rsid w:val="00984EB0"/>
    <w:rsid w:val="00985B2C"/>
    <w:rsid w:val="00990BF2"/>
    <w:rsid w:val="00992B20"/>
    <w:rsid w:val="00993B79"/>
    <w:rsid w:val="00993C8C"/>
    <w:rsid w:val="00994135"/>
    <w:rsid w:val="00994E84"/>
    <w:rsid w:val="0099549A"/>
    <w:rsid w:val="00996F3F"/>
    <w:rsid w:val="009A06A3"/>
    <w:rsid w:val="009A0ED6"/>
    <w:rsid w:val="009A2C48"/>
    <w:rsid w:val="009A4669"/>
    <w:rsid w:val="009A4EFD"/>
    <w:rsid w:val="009A5625"/>
    <w:rsid w:val="009A6BBA"/>
    <w:rsid w:val="009A799C"/>
    <w:rsid w:val="009B04FE"/>
    <w:rsid w:val="009B60A6"/>
    <w:rsid w:val="009B616E"/>
    <w:rsid w:val="009B766D"/>
    <w:rsid w:val="009C079A"/>
    <w:rsid w:val="009C0CA3"/>
    <w:rsid w:val="009C4A55"/>
    <w:rsid w:val="009C5A85"/>
    <w:rsid w:val="009C64E0"/>
    <w:rsid w:val="009C6ADB"/>
    <w:rsid w:val="009D18DF"/>
    <w:rsid w:val="009D3070"/>
    <w:rsid w:val="009D34BC"/>
    <w:rsid w:val="009D35B5"/>
    <w:rsid w:val="009D7E92"/>
    <w:rsid w:val="009E2346"/>
    <w:rsid w:val="009E246C"/>
    <w:rsid w:val="009E57D6"/>
    <w:rsid w:val="009E7C61"/>
    <w:rsid w:val="009F2248"/>
    <w:rsid w:val="009F6368"/>
    <w:rsid w:val="009F6DED"/>
    <w:rsid w:val="009F75D1"/>
    <w:rsid w:val="00A000BF"/>
    <w:rsid w:val="00A02C14"/>
    <w:rsid w:val="00A02FF8"/>
    <w:rsid w:val="00A0365B"/>
    <w:rsid w:val="00A03E9B"/>
    <w:rsid w:val="00A07090"/>
    <w:rsid w:val="00A10539"/>
    <w:rsid w:val="00A11625"/>
    <w:rsid w:val="00A1293D"/>
    <w:rsid w:val="00A15480"/>
    <w:rsid w:val="00A17253"/>
    <w:rsid w:val="00A1777C"/>
    <w:rsid w:val="00A20414"/>
    <w:rsid w:val="00A212CB"/>
    <w:rsid w:val="00A21EB6"/>
    <w:rsid w:val="00A23348"/>
    <w:rsid w:val="00A2481F"/>
    <w:rsid w:val="00A3583E"/>
    <w:rsid w:val="00A36FF3"/>
    <w:rsid w:val="00A373A5"/>
    <w:rsid w:val="00A411F4"/>
    <w:rsid w:val="00A42C8C"/>
    <w:rsid w:val="00A43D39"/>
    <w:rsid w:val="00A43D4C"/>
    <w:rsid w:val="00A442EE"/>
    <w:rsid w:val="00A46A54"/>
    <w:rsid w:val="00A472B8"/>
    <w:rsid w:val="00A52362"/>
    <w:rsid w:val="00A5461A"/>
    <w:rsid w:val="00A54BEE"/>
    <w:rsid w:val="00A5603B"/>
    <w:rsid w:val="00A62C3D"/>
    <w:rsid w:val="00A65361"/>
    <w:rsid w:val="00A65B6E"/>
    <w:rsid w:val="00A70CAE"/>
    <w:rsid w:val="00A71E3C"/>
    <w:rsid w:val="00A73583"/>
    <w:rsid w:val="00A7374A"/>
    <w:rsid w:val="00A73F2E"/>
    <w:rsid w:val="00A756C7"/>
    <w:rsid w:val="00A75E79"/>
    <w:rsid w:val="00A76549"/>
    <w:rsid w:val="00A77A39"/>
    <w:rsid w:val="00A8187D"/>
    <w:rsid w:val="00A84BE3"/>
    <w:rsid w:val="00A84C62"/>
    <w:rsid w:val="00A850A3"/>
    <w:rsid w:val="00A85C7D"/>
    <w:rsid w:val="00A87817"/>
    <w:rsid w:val="00A902EE"/>
    <w:rsid w:val="00A93EA9"/>
    <w:rsid w:val="00A95124"/>
    <w:rsid w:val="00A968BF"/>
    <w:rsid w:val="00A96DFE"/>
    <w:rsid w:val="00A979BD"/>
    <w:rsid w:val="00AA0913"/>
    <w:rsid w:val="00AA0A95"/>
    <w:rsid w:val="00AA1689"/>
    <w:rsid w:val="00AA26F9"/>
    <w:rsid w:val="00AA43BB"/>
    <w:rsid w:val="00AA5D86"/>
    <w:rsid w:val="00AA6A6F"/>
    <w:rsid w:val="00AA719B"/>
    <w:rsid w:val="00AA7547"/>
    <w:rsid w:val="00AB1190"/>
    <w:rsid w:val="00AB2F27"/>
    <w:rsid w:val="00AB5A2F"/>
    <w:rsid w:val="00AB5D1F"/>
    <w:rsid w:val="00AB605F"/>
    <w:rsid w:val="00AB77D3"/>
    <w:rsid w:val="00AC12EE"/>
    <w:rsid w:val="00AC137E"/>
    <w:rsid w:val="00AC384F"/>
    <w:rsid w:val="00AC4170"/>
    <w:rsid w:val="00AC4FC3"/>
    <w:rsid w:val="00AC50EC"/>
    <w:rsid w:val="00AC5504"/>
    <w:rsid w:val="00AC555B"/>
    <w:rsid w:val="00AC5C4C"/>
    <w:rsid w:val="00AC5FA9"/>
    <w:rsid w:val="00AD0845"/>
    <w:rsid w:val="00AD0DD0"/>
    <w:rsid w:val="00AD1F40"/>
    <w:rsid w:val="00AD2150"/>
    <w:rsid w:val="00AD2DDC"/>
    <w:rsid w:val="00AD3F26"/>
    <w:rsid w:val="00AD7299"/>
    <w:rsid w:val="00AE34B4"/>
    <w:rsid w:val="00AE3B1F"/>
    <w:rsid w:val="00AE5263"/>
    <w:rsid w:val="00AE5B94"/>
    <w:rsid w:val="00AF208F"/>
    <w:rsid w:val="00B01865"/>
    <w:rsid w:val="00B05154"/>
    <w:rsid w:val="00B059DC"/>
    <w:rsid w:val="00B073F3"/>
    <w:rsid w:val="00B126C3"/>
    <w:rsid w:val="00B129FD"/>
    <w:rsid w:val="00B136E0"/>
    <w:rsid w:val="00B1405C"/>
    <w:rsid w:val="00B16952"/>
    <w:rsid w:val="00B21FD5"/>
    <w:rsid w:val="00B22CBD"/>
    <w:rsid w:val="00B2388F"/>
    <w:rsid w:val="00B2706B"/>
    <w:rsid w:val="00B27490"/>
    <w:rsid w:val="00B27869"/>
    <w:rsid w:val="00B30E3A"/>
    <w:rsid w:val="00B32425"/>
    <w:rsid w:val="00B34F92"/>
    <w:rsid w:val="00B3583E"/>
    <w:rsid w:val="00B41288"/>
    <w:rsid w:val="00B418E3"/>
    <w:rsid w:val="00B4284E"/>
    <w:rsid w:val="00B45D78"/>
    <w:rsid w:val="00B46EC3"/>
    <w:rsid w:val="00B47D42"/>
    <w:rsid w:val="00B532C6"/>
    <w:rsid w:val="00B53BE2"/>
    <w:rsid w:val="00B547CB"/>
    <w:rsid w:val="00B55A7D"/>
    <w:rsid w:val="00B570F3"/>
    <w:rsid w:val="00B57610"/>
    <w:rsid w:val="00B62638"/>
    <w:rsid w:val="00B63770"/>
    <w:rsid w:val="00B65A78"/>
    <w:rsid w:val="00B7030B"/>
    <w:rsid w:val="00B7156B"/>
    <w:rsid w:val="00B72A9A"/>
    <w:rsid w:val="00B74CF4"/>
    <w:rsid w:val="00B76C88"/>
    <w:rsid w:val="00B8064B"/>
    <w:rsid w:val="00B81B04"/>
    <w:rsid w:val="00B909E9"/>
    <w:rsid w:val="00B9254E"/>
    <w:rsid w:val="00B934D4"/>
    <w:rsid w:val="00B93D2C"/>
    <w:rsid w:val="00B95ACF"/>
    <w:rsid w:val="00B96636"/>
    <w:rsid w:val="00B96BB8"/>
    <w:rsid w:val="00BA269E"/>
    <w:rsid w:val="00BA34E1"/>
    <w:rsid w:val="00BA3AE5"/>
    <w:rsid w:val="00BA4C71"/>
    <w:rsid w:val="00BA760E"/>
    <w:rsid w:val="00BB08E3"/>
    <w:rsid w:val="00BB1B80"/>
    <w:rsid w:val="00BB2F8D"/>
    <w:rsid w:val="00BB36B0"/>
    <w:rsid w:val="00BB58FC"/>
    <w:rsid w:val="00BB6A6A"/>
    <w:rsid w:val="00BB6D1C"/>
    <w:rsid w:val="00BC11FB"/>
    <w:rsid w:val="00BC17FF"/>
    <w:rsid w:val="00BC2384"/>
    <w:rsid w:val="00BC3811"/>
    <w:rsid w:val="00BC7090"/>
    <w:rsid w:val="00BD1208"/>
    <w:rsid w:val="00BD20E1"/>
    <w:rsid w:val="00BD30C1"/>
    <w:rsid w:val="00BD36B8"/>
    <w:rsid w:val="00BD4952"/>
    <w:rsid w:val="00BD509A"/>
    <w:rsid w:val="00BD50A9"/>
    <w:rsid w:val="00BD6514"/>
    <w:rsid w:val="00BD6959"/>
    <w:rsid w:val="00BE2DCB"/>
    <w:rsid w:val="00BE3E56"/>
    <w:rsid w:val="00BE4B22"/>
    <w:rsid w:val="00BE4D5B"/>
    <w:rsid w:val="00BE6B65"/>
    <w:rsid w:val="00BF2F03"/>
    <w:rsid w:val="00BF62AD"/>
    <w:rsid w:val="00BF7A5F"/>
    <w:rsid w:val="00C02706"/>
    <w:rsid w:val="00C02A81"/>
    <w:rsid w:val="00C04505"/>
    <w:rsid w:val="00C0476F"/>
    <w:rsid w:val="00C13BC9"/>
    <w:rsid w:val="00C178D6"/>
    <w:rsid w:val="00C20A78"/>
    <w:rsid w:val="00C20F46"/>
    <w:rsid w:val="00C20FC5"/>
    <w:rsid w:val="00C21FE2"/>
    <w:rsid w:val="00C22645"/>
    <w:rsid w:val="00C23049"/>
    <w:rsid w:val="00C2536D"/>
    <w:rsid w:val="00C26032"/>
    <w:rsid w:val="00C27196"/>
    <w:rsid w:val="00C27C04"/>
    <w:rsid w:val="00C302EE"/>
    <w:rsid w:val="00C37EAC"/>
    <w:rsid w:val="00C4031B"/>
    <w:rsid w:val="00C406FD"/>
    <w:rsid w:val="00C40B17"/>
    <w:rsid w:val="00C4208D"/>
    <w:rsid w:val="00C50323"/>
    <w:rsid w:val="00C55206"/>
    <w:rsid w:val="00C55815"/>
    <w:rsid w:val="00C5781E"/>
    <w:rsid w:val="00C67862"/>
    <w:rsid w:val="00C8451C"/>
    <w:rsid w:val="00C861BF"/>
    <w:rsid w:val="00C876CD"/>
    <w:rsid w:val="00C92563"/>
    <w:rsid w:val="00C93C53"/>
    <w:rsid w:val="00C96100"/>
    <w:rsid w:val="00C9708B"/>
    <w:rsid w:val="00C97604"/>
    <w:rsid w:val="00C97E53"/>
    <w:rsid w:val="00CA00D5"/>
    <w:rsid w:val="00CA0A18"/>
    <w:rsid w:val="00CA2B9C"/>
    <w:rsid w:val="00CA385A"/>
    <w:rsid w:val="00CA4918"/>
    <w:rsid w:val="00CA531B"/>
    <w:rsid w:val="00CA697A"/>
    <w:rsid w:val="00CB1F49"/>
    <w:rsid w:val="00CB3AA9"/>
    <w:rsid w:val="00CB7E79"/>
    <w:rsid w:val="00CB7EFA"/>
    <w:rsid w:val="00CC15DC"/>
    <w:rsid w:val="00CC3697"/>
    <w:rsid w:val="00CC7605"/>
    <w:rsid w:val="00CD0113"/>
    <w:rsid w:val="00CD0619"/>
    <w:rsid w:val="00CD270C"/>
    <w:rsid w:val="00CD2E4F"/>
    <w:rsid w:val="00CD3290"/>
    <w:rsid w:val="00CD71CA"/>
    <w:rsid w:val="00CD766F"/>
    <w:rsid w:val="00CE0D87"/>
    <w:rsid w:val="00CE1F48"/>
    <w:rsid w:val="00CE50F7"/>
    <w:rsid w:val="00CE6DD5"/>
    <w:rsid w:val="00CF1020"/>
    <w:rsid w:val="00CF1F14"/>
    <w:rsid w:val="00CF50F8"/>
    <w:rsid w:val="00CF5ED3"/>
    <w:rsid w:val="00CF64A5"/>
    <w:rsid w:val="00CF6B18"/>
    <w:rsid w:val="00CF6BDF"/>
    <w:rsid w:val="00CF7480"/>
    <w:rsid w:val="00D04AAC"/>
    <w:rsid w:val="00D04E56"/>
    <w:rsid w:val="00D04FB8"/>
    <w:rsid w:val="00D06180"/>
    <w:rsid w:val="00D10D10"/>
    <w:rsid w:val="00D112EE"/>
    <w:rsid w:val="00D114B2"/>
    <w:rsid w:val="00D1194C"/>
    <w:rsid w:val="00D15A65"/>
    <w:rsid w:val="00D16866"/>
    <w:rsid w:val="00D21453"/>
    <w:rsid w:val="00D21FC0"/>
    <w:rsid w:val="00D252A5"/>
    <w:rsid w:val="00D25D5D"/>
    <w:rsid w:val="00D30BC0"/>
    <w:rsid w:val="00D339E3"/>
    <w:rsid w:val="00D37611"/>
    <w:rsid w:val="00D41751"/>
    <w:rsid w:val="00D41EAD"/>
    <w:rsid w:val="00D4251F"/>
    <w:rsid w:val="00D472C9"/>
    <w:rsid w:val="00D47D1C"/>
    <w:rsid w:val="00D529D0"/>
    <w:rsid w:val="00D53876"/>
    <w:rsid w:val="00D53F75"/>
    <w:rsid w:val="00D565C4"/>
    <w:rsid w:val="00D569F7"/>
    <w:rsid w:val="00D6026D"/>
    <w:rsid w:val="00D60BDF"/>
    <w:rsid w:val="00D67F7D"/>
    <w:rsid w:val="00D70E82"/>
    <w:rsid w:val="00D72445"/>
    <w:rsid w:val="00D7703C"/>
    <w:rsid w:val="00D8433B"/>
    <w:rsid w:val="00D85A55"/>
    <w:rsid w:val="00D869BE"/>
    <w:rsid w:val="00D9044C"/>
    <w:rsid w:val="00D920AF"/>
    <w:rsid w:val="00D94F91"/>
    <w:rsid w:val="00DA03C4"/>
    <w:rsid w:val="00DA1F7E"/>
    <w:rsid w:val="00DA6777"/>
    <w:rsid w:val="00DA6889"/>
    <w:rsid w:val="00DB19F7"/>
    <w:rsid w:val="00DB1A8B"/>
    <w:rsid w:val="00DB364E"/>
    <w:rsid w:val="00DB36B6"/>
    <w:rsid w:val="00DB574A"/>
    <w:rsid w:val="00DB5E5B"/>
    <w:rsid w:val="00DB7496"/>
    <w:rsid w:val="00DC2D93"/>
    <w:rsid w:val="00DC45A2"/>
    <w:rsid w:val="00DC4930"/>
    <w:rsid w:val="00DC4DB4"/>
    <w:rsid w:val="00DC7BDC"/>
    <w:rsid w:val="00DD01A4"/>
    <w:rsid w:val="00DD03B5"/>
    <w:rsid w:val="00DD0967"/>
    <w:rsid w:val="00DD3CA7"/>
    <w:rsid w:val="00DD4FCA"/>
    <w:rsid w:val="00DD5DD1"/>
    <w:rsid w:val="00DD630A"/>
    <w:rsid w:val="00DD7245"/>
    <w:rsid w:val="00DE411B"/>
    <w:rsid w:val="00DE540C"/>
    <w:rsid w:val="00DE7FB1"/>
    <w:rsid w:val="00DF0D13"/>
    <w:rsid w:val="00DF28A5"/>
    <w:rsid w:val="00DF2E92"/>
    <w:rsid w:val="00DF7FF4"/>
    <w:rsid w:val="00E01D6C"/>
    <w:rsid w:val="00E030E1"/>
    <w:rsid w:val="00E04CD7"/>
    <w:rsid w:val="00E0605A"/>
    <w:rsid w:val="00E06657"/>
    <w:rsid w:val="00E109CF"/>
    <w:rsid w:val="00E113A3"/>
    <w:rsid w:val="00E11E02"/>
    <w:rsid w:val="00E127F9"/>
    <w:rsid w:val="00E13123"/>
    <w:rsid w:val="00E16A25"/>
    <w:rsid w:val="00E24E94"/>
    <w:rsid w:val="00E2795A"/>
    <w:rsid w:val="00E322C3"/>
    <w:rsid w:val="00E328AF"/>
    <w:rsid w:val="00E32D9B"/>
    <w:rsid w:val="00E3431F"/>
    <w:rsid w:val="00E3442F"/>
    <w:rsid w:val="00E3447D"/>
    <w:rsid w:val="00E36B6A"/>
    <w:rsid w:val="00E40177"/>
    <w:rsid w:val="00E41E58"/>
    <w:rsid w:val="00E42410"/>
    <w:rsid w:val="00E4317E"/>
    <w:rsid w:val="00E46B05"/>
    <w:rsid w:val="00E50EE1"/>
    <w:rsid w:val="00E5126C"/>
    <w:rsid w:val="00E52615"/>
    <w:rsid w:val="00E53EF2"/>
    <w:rsid w:val="00E54A06"/>
    <w:rsid w:val="00E55B14"/>
    <w:rsid w:val="00E560C0"/>
    <w:rsid w:val="00E620B9"/>
    <w:rsid w:val="00E747C4"/>
    <w:rsid w:val="00E75085"/>
    <w:rsid w:val="00E760E2"/>
    <w:rsid w:val="00E77B38"/>
    <w:rsid w:val="00E77D3E"/>
    <w:rsid w:val="00E816F6"/>
    <w:rsid w:val="00E836D5"/>
    <w:rsid w:val="00E83FB9"/>
    <w:rsid w:val="00E84843"/>
    <w:rsid w:val="00E84C65"/>
    <w:rsid w:val="00E97E9A"/>
    <w:rsid w:val="00EA0A4D"/>
    <w:rsid w:val="00EA0EB2"/>
    <w:rsid w:val="00EA154C"/>
    <w:rsid w:val="00EA272C"/>
    <w:rsid w:val="00EA6269"/>
    <w:rsid w:val="00EB15C2"/>
    <w:rsid w:val="00EB49C9"/>
    <w:rsid w:val="00EB602D"/>
    <w:rsid w:val="00EB6485"/>
    <w:rsid w:val="00EC0111"/>
    <w:rsid w:val="00EC12A0"/>
    <w:rsid w:val="00EC189E"/>
    <w:rsid w:val="00EC262D"/>
    <w:rsid w:val="00EC3D0F"/>
    <w:rsid w:val="00EC3E30"/>
    <w:rsid w:val="00EC4ECA"/>
    <w:rsid w:val="00EC6B62"/>
    <w:rsid w:val="00ED0256"/>
    <w:rsid w:val="00ED21DC"/>
    <w:rsid w:val="00ED56E0"/>
    <w:rsid w:val="00ED5723"/>
    <w:rsid w:val="00ED6CFE"/>
    <w:rsid w:val="00ED6FFE"/>
    <w:rsid w:val="00EE3678"/>
    <w:rsid w:val="00EE3F53"/>
    <w:rsid w:val="00EE5CA7"/>
    <w:rsid w:val="00EE6054"/>
    <w:rsid w:val="00EF2DF0"/>
    <w:rsid w:val="00EF3DCD"/>
    <w:rsid w:val="00EF4B6F"/>
    <w:rsid w:val="00EF60C0"/>
    <w:rsid w:val="00EF64E6"/>
    <w:rsid w:val="00EF6738"/>
    <w:rsid w:val="00EF7805"/>
    <w:rsid w:val="00F0374F"/>
    <w:rsid w:val="00F04F7F"/>
    <w:rsid w:val="00F05C3B"/>
    <w:rsid w:val="00F060BF"/>
    <w:rsid w:val="00F067C2"/>
    <w:rsid w:val="00F13100"/>
    <w:rsid w:val="00F14B7C"/>
    <w:rsid w:val="00F1532D"/>
    <w:rsid w:val="00F201CB"/>
    <w:rsid w:val="00F2566D"/>
    <w:rsid w:val="00F26E5B"/>
    <w:rsid w:val="00F26F82"/>
    <w:rsid w:val="00F27D09"/>
    <w:rsid w:val="00F32E54"/>
    <w:rsid w:val="00F35A37"/>
    <w:rsid w:val="00F35DD4"/>
    <w:rsid w:val="00F35F9E"/>
    <w:rsid w:val="00F36141"/>
    <w:rsid w:val="00F36F79"/>
    <w:rsid w:val="00F37395"/>
    <w:rsid w:val="00F376E6"/>
    <w:rsid w:val="00F4073B"/>
    <w:rsid w:val="00F43AD2"/>
    <w:rsid w:val="00F43B6A"/>
    <w:rsid w:val="00F46735"/>
    <w:rsid w:val="00F46D42"/>
    <w:rsid w:val="00F52E6A"/>
    <w:rsid w:val="00F54810"/>
    <w:rsid w:val="00F56562"/>
    <w:rsid w:val="00F5705D"/>
    <w:rsid w:val="00F572B5"/>
    <w:rsid w:val="00F6122D"/>
    <w:rsid w:val="00F61F49"/>
    <w:rsid w:val="00F65971"/>
    <w:rsid w:val="00F67DD9"/>
    <w:rsid w:val="00F709C0"/>
    <w:rsid w:val="00F72424"/>
    <w:rsid w:val="00F734B4"/>
    <w:rsid w:val="00F75DE9"/>
    <w:rsid w:val="00F7780E"/>
    <w:rsid w:val="00F77FFA"/>
    <w:rsid w:val="00F83154"/>
    <w:rsid w:val="00F84630"/>
    <w:rsid w:val="00F84743"/>
    <w:rsid w:val="00F8638B"/>
    <w:rsid w:val="00F93132"/>
    <w:rsid w:val="00F96537"/>
    <w:rsid w:val="00F9786C"/>
    <w:rsid w:val="00FA0FDF"/>
    <w:rsid w:val="00FA53F0"/>
    <w:rsid w:val="00FA5CB7"/>
    <w:rsid w:val="00FA61A0"/>
    <w:rsid w:val="00FB1D7C"/>
    <w:rsid w:val="00FB330A"/>
    <w:rsid w:val="00FB5DE6"/>
    <w:rsid w:val="00FB74A2"/>
    <w:rsid w:val="00FC2E41"/>
    <w:rsid w:val="00FC4998"/>
    <w:rsid w:val="00FC543D"/>
    <w:rsid w:val="00FC6A6D"/>
    <w:rsid w:val="00FC6FBA"/>
    <w:rsid w:val="00FD215B"/>
    <w:rsid w:val="00FD3806"/>
    <w:rsid w:val="00FD391C"/>
    <w:rsid w:val="00FD5D33"/>
    <w:rsid w:val="00FE08EA"/>
    <w:rsid w:val="00FE3225"/>
    <w:rsid w:val="00FE37F9"/>
    <w:rsid w:val="00FE4AF2"/>
    <w:rsid w:val="00FE5426"/>
    <w:rsid w:val="00FE559D"/>
    <w:rsid w:val="00FE5B10"/>
    <w:rsid w:val="00FE69C3"/>
    <w:rsid w:val="00FE7A6F"/>
    <w:rsid w:val="00FF004F"/>
    <w:rsid w:val="00FF093B"/>
    <w:rsid w:val="00FF19EE"/>
    <w:rsid w:val="00FF1C4B"/>
    <w:rsid w:val="00FF411C"/>
    <w:rsid w:val="00FF5FBC"/>
    <w:rsid w:val="00FF7B23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4B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4B"/>
    <w:rPr>
      <w:color w:val="0000FF"/>
      <w:u w:val="single"/>
    </w:rPr>
  </w:style>
  <w:style w:type="paragraph" w:styleId="NormalWeb">
    <w:name w:val="Normal (Web)"/>
    <w:basedOn w:val="Normal"/>
    <w:rsid w:val="00FF1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rsid w:val="00FF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dyTextIndentChar">
    <w:name w:val="Body Text Indent Char"/>
    <w:basedOn w:val="DefaultParagraphFont"/>
    <w:link w:val="BodyTextIndent"/>
    <w:rsid w:val="00FF1C4B"/>
    <w:rPr>
      <w:rFonts w:ascii="Calibri" w:eastAsia="Calibri" w:hAnsi="Calibri"/>
      <w:sz w:val="22"/>
      <w:szCs w:val="22"/>
      <w:lang w:val="lv-LV" w:eastAsia="en-US" w:bidi="ar-SA"/>
    </w:rPr>
  </w:style>
  <w:style w:type="paragraph" w:styleId="BodyTextIndent">
    <w:name w:val="Body Text Indent"/>
    <w:basedOn w:val="Normal"/>
    <w:link w:val="BodyTextIndentChar"/>
    <w:rsid w:val="00FF1C4B"/>
    <w:pPr>
      <w:spacing w:after="120"/>
      <w:ind w:left="283"/>
    </w:pPr>
  </w:style>
  <w:style w:type="paragraph" w:customStyle="1" w:styleId="Point1">
    <w:name w:val="Point 1"/>
    <w:basedOn w:val="Normal"/>
    <w:rsid w:val="00FF1C4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FF1C4B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rsid w:val="008C60B1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aisf">
    <w:name w:val="naisf"/>
    <w:basedOn w:val="Normal"/>
    <w:rsid w:val="0073402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rsid w:val="002339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3AD2"/>
  </w:style>
  <w:style w:type="paragraph" w:styleId="BalloonText">
    <w:name w:val="Balloon Text"/>
    <w:basedOn w:val="Normal"/>
    <w:semiHidden/>
    <w:rsid w:val="00B22CBD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3A5575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3A5575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3A5575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rsid w:val="003A5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3A55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styleId="Title">
    <w:name w:val="Title"/>
    <w:basedOn w:val="Normal"/>
    <w:qFormat/>
    <w:rsid w:val="004F0FF4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"/>
      <w:jc w:val="center"/>
    </w:pPr>
    <w:rPr>
      <w:rFonts w:ascii="Times New Roman" w:eastAsia="Times New Roman" w:hAnsi="Times New Roman"/>
      <w:b/>
      <w:bCs/>
      <w:spacing w:val="-1"/>
      <w:sz w:val="28"/>
      <w:szCs w:val="28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4F0FF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Emphasis">
    <w:name w:val="Emphasis"/>
    <w:basedOn w:val="DefaultParagraphFont"/>
    <w:qFormat/>
    <w:rsid w:val="004F0F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288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 „Par Smēķēšanas ierobežošanas valsts komisiju”” sākotnējās ietekmes novērtējuma ziņojums (anotācija)</vt:lpstr>
    </vt:vector>
  </TitlesOfParts>
  <Company>Veselības ministrija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 „Par Smēķēšanas ierobežošanas valsts komisiju”” sākotnējās ietekmes novērtējuma ziņojums (anotācija)</dc:title>
  <dc:subject>Anotācija</dc:subject>
  <dc:creator>Andris Egle</dc:creator>
  <cp:keywords/>
  <dc:description>67876099, andris.egle@vm.gov.lv</dc:description>
  <cp:lastModifiedBy>Andris</cp:lastModifiedBy>
  <cp:revision>30</cp:revision>
  <cp:lastPrinted>2013-05-24T06:13:00Z</cp:lastPrinted>
  <dcterms:created xsi:type="dcterms:W3CDTF">2013-05-15T07:55:00Z</dcterms:created>
  <dcterms:modified xsi:type="dcterms:W3CDTF">2013-05-24T07:00:00Z</dcterms:modified>
  <cp:category>Sabiedrības veselības departaments</cp:category>
</cp:coreProperties>
</file>