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CE1" w:rsidRDefault="00F04CE1" w:rsidP="00E03018">
      <w:pPr>
        <w:pStyle w:val="Title"/>
        <w:jc w:val="right"/>
        <w:rPr>
          <w:i/>
          <w:u w:val="single"/>
        </w:rPr>
      </w:pPr>
    </w:p>
    <w:p w:rsidR="00F04CE1" w:rsidRDefault="00F04CE1" w:rsidP="00E03018">
      <w:pPr>
        <w:pStyle w:val="Title"/>
      </w:pPr>
      <w:r>
        <w:t>LATVIJAS REPUBLIKAS MINISTRU KABINETS</w:t>
      </w:r>
    </w:p>
    <w:p w:rsidR="00F04CE1" w:rsidRDefault="00F010B6" w:rsidP="00E03018">
      <w:pPr>
        <w:jc w:val="both"/>
        <w:rPr>
          <w:sz w:val="28"/>
          <w:lang w:val="lv-LV"/>
        </w:rPr>
      </w:pPr>
      <w:r w:rsidRPr="00F010B6">
        <w:rPr>
          <w:noProof/>
          <w:lang w:val="lv-LV" w:eastAsia="lv-LV"/>
        </w:rPr>
        <w:pict>
          <v:line id="_x0000_s1026" style="position:absolute;left:0;text-align:left;z-index:251658240" from="-6.1pt,6.4pt" to="454.7pt,6.4pt" o:allowincell="f" strokeweight="1.5pt"/>
        </w:pict>
      </w:r>
    </w:p>
    <w:p w:rsidR="00F04CE1" w:rsidRDefault="00F04CE1" w:rsidP="00E03018">
      <w:pPr>
        <w:jc w:val="both"/>
        <w:rPr>
          <w:sz w:val="28"/>
          <w:lang w:val="lv-LV"/>
        </w:rPr>
      </w:pPr>
    </w:p>
    <w:p w:rsidR="00F04CE1" w:rsidRDefault="00F04CE1" w:rsidP="00E03018">
      <w:pPr>
        <w:jc w:val="both"/>
        <w:rPr>
          <w:sz w:val="28"/>
          <w:lang w:val="lv-LV"/>
        </w:rPr>
      </w:pPr>
      <w:r>
        <w:rPr>
          <w:sz w:val="28"/>
          <w:lang w:val="lv-LV"/>
        </w:rPr>
        <w:t>20</w:t>
      </w:r>
      <w:r w:rsidR="00383CED">
        <w:rPr>
          <w:sz w:val="28"/>
          <w:lang w:val="lv-LV"/>
        </w:rPr>
        <w:t>13</w:t>
      </w:r>
      <w:r>
        <w:rPr>
          <w:sz w:val="28"/>
          <w:lang w:val="lv-LV"/>
        </w:rPr>
        <w:t>.gada ___</w:t>
      </w:r>
      <w:r>
        <w:rPr>
          <w:sz w:val="28"/>
          <w:lang w:val="lv-LV"/>
        </w:rPr>
        <w:softHyphen/>
      </w:r>
      <w:r>
        <w:rPr>
          <w:sz w:val="28"/>
          <w:lang w:val="lv-LV"/>
        </w:rPr>
        <w:softHyphen/>
      </w:r>
      <w:r>
        <w:rPr>
          <w:sz w:val="28"/>
          <w:lang w:val="lv-LV"/>
        </w:rPr>
        <w:softHyphen/>
      </w:r>
      <w:r>
        <w:rPr>
          <w:sz w:val="28"/>
          <w:lang w:val="lv-LV"/>
        </w:rPr>
        <w:softHyphen/>
        <w:t>___</w:t>
      </w:r>
      <w:r>
        <w:rPr>
          <w:sz w:val="28"/>
          <w:lang w:val="lv-LV"/>
        </w:rPr>
        <w:tab/>
      </w:r>
      <w:r>
        <w:rPr>
          <w:sz w:val="28"/>
          <w:lang w:val="lv-LV"/>
        </w:rPr>
        <w:tab/>
      </w:r>
      <w:r>
        <w:rPr>
          <w:sz w:val="28"/>
          <w:lang w:val="lv-LV"/>
        </w:rPr>
        <w:tab/>
      </w:r>
      <w:r>
        <w:rPr>
          <w:sz w:val="28"/>
          <w:lang w:val="lv-LV"/>
        </w:rPr>
        <w:tab/>
      </w:r>
      <w:r>
        <w:rPr>
          <w:sz w:val="28"/>
          <w:lang w:val="lv-LV"/>
        </w:rPr>
        <w:tab/>
      </w:r>
      <w:r>
        <w:rPr>
          <w:sz w:val="28"/>
          <w:lang w:val="lv-LV"/>
        </w:rPr>
        <w:tab/>
        <w:t xml:space="preserve">        </w:t>
      </w:r>
      <w:smartTag w:uri="schemas-tilde-lv/tildestengine" w:element="veidnes">
        <w:smartTagPr>
          <w:attr w:name="text" w:val="Rīkojums"/>
          <w:attr w:name="id" w:val="-1"/>
          <w:attr w:name="baseform" w:val="rīkojum|s"/>
        </w:smartTagPr>
        <w:r>
          <w:rPr>
            <w:sz w:val="28"/>
            <w:lang w:val="lv-LV"/>
          </w:rPr>
          <w:t>Rīkojums</w:t>
        </w:r>
      </w:smartTag>
      <w:r>
        <w:rPr>
          <w:sz w:val="28"/>
          <w:lang w:val="lv-LV"/>
        </w:rPr>
        <w:t xml:space="preserve"> Nr.</w:t>
      </w:r>
    </w:p>
    <w:p w:rsidR="00F04CE1" w:rsidRDefault="00F04CE1" w:rsidP="00E03018">
      <w:pPr>
        <w:jc w:val="both"/>
        <w:rPr>
          <w:sz w:val="28"/>
          <w:lang w:val="lv-LV"/>
        </w:rPr>
      </w:pPr>
      <w:r>
        <w:rPr>
          <w:sz w:val="28"/>
          <w:lang w:val="lv-LV"/>
        </w:rPr>
        <w:t>Rīgā</w:t>
      </w:r>
      <w:r>
        <w:rPr>
          <w:sz w:val="28"/>
          <w:lang w:val="lv-LV"/>
        </w:rPr>
        <w:tab/>
      </w:r>
      <w:r>
        <w:rPr>
          <w:sz w:val="28"/>
          <w:lang w:val="lv-LV"/>
        </w:rPr>
        <w:tab/>
      </w:r>
      <w:r>
        <w:rPr>
          <w:sz w:val="28"/>
          <w:lang w:val="lv-LV"/>
        </w:rPr>
        <w:tab/>
      </w:r>
      <w:r>
        <w:rPr>
          <w:sz w:val="28"/>
          <w:lang w:val="lv-LV"/>
        </w:rPr>
        <w:tab/>
      </w:r>
      <w:r>
        <w:rPr>
          <w:sz w:val="28"/>
          <w:lang w:val="lv-LV"/>
        </w:rPr>
        <w:tab/>
      </w:r>
      <w:r>
        <w:rPr>
          <w:sz w:val="28"/>
          <w:lang w:val="lv-LV"/>
        </w:rPr>
        <w:tab/>
      </w:r>
      <w:r>
        <w:rPr>
          <w:sz w:val="28"/>
          <w:lang w:val="lv-LV"/>
        </w:rPr>
        <w:tab/>
      </w:r>
      <w:r>
        <w:rPr>
          <w:sz w:val="28"/>
          <w:lang w:val="lv-LV"/>
        </w:rPr>
        <w:tab/>
        <w:t xml:space="preserve">       (prot. Nr.         . §)</w:t>
      </w:r>
    </w:p>
    <w:p w:rsidR="00F04CE1" w:rsidRDefault="00F04CE1" w:rsidP="00E03018">
      <w:pPr>
        <w:jc w:val="both"/>
        <w:rPr>
          <w:sz w:val="28"/>
          <w:lang w:val="lv-LV"/>
        </w:rPr>
      </w:pPr>
    </w:p>
    <w:p w:rsidR="00F30A8C" w:rsidRDefault="00F30A8C" w:rsidP="00E03018">
      <w:pPr>
        <w:jc w:val="both"/>
        <w:rPr>
          <w:sz w:val="28"/>
          <w:lang w:val="lv-LV"/>
        </w:rPr>
      </w:pPr>
    </w:p>
    <w:p w:rsidR="00F04CE1" w:rsidRPr="00C969F9" w:rsidRDefault="00F04CE1" w:rsidP="00E03018">
      <w:pPr>
        <w:jc w:val="center"/>
        <w:rPr>
          <w:b/>
          <w:bCs/>
          <w:sz w:val="28"/>
          <w:lang w:val="lv-LV"/>
        </w:rPr>
      </w:pPr>
    </w:p>
    <w:p w:rsidR="00272604" w:rsidRPr="00D93850" w:rsidRDefault="00272604" w:rsidP="00104BBA">
      <w:pPr>
        <w:tabs>
          <w:tab w:val="left" w:pos="8280"/>
        </w:tabs>
        <w:jc w:val="center"/>
        <w:rPr>
          <w:b/>
          <w:sz w:val="28"/>
          <w:szCs w:val="28"/>
          <w:lang w:val="lv-LV"/>
        </w:rPr>
      </w:pPr>
      <w:bookmarkStart w:id="0" w:name="OLE_LINK3"/>
      <w:bookmarkStart w:id="1" w:name="OLE_LINK4"/>
      <w:bookmarkStart w:id="2" w:name="OLE_LINK1"/>
      <w:bookmarkStart w:id="3" w:name="OLE_LINK2"/>
      <w:r w:rsidRPr="00D93850">
        <w:rPr>
          <w:b/>
          <w:sz w:val="28"/>
          <w:szCs w:val="28"/>
          <w:lang w:val="lv-LV"/>
        </w:rPr>
        <w:t xml:space="preserve">Sirds un asinsvadu veselības uzlabošanas </w:t>
      </w:r>
    </w:p>
    <w:p w:rsidR="00104BBA" w:rsidRPr="00D93850" w:rsidRDefault="00104BBA" w:rsidP="00104BBA">
      <w:pPr>
        <w:tabs>
          <w:tab w:val="left" w:pos="8280"/>
        </w:tabs>
        <w:jc w:val="center"/>
        <w:rPr>
          <w:b/>
          <w:sz w:val="28"/>
          <w:szCs w:val="28"/>
        </w:rPr>
      </w:pPr>
      <w:r w:rsidRPr="00D93850">
        <w:rPr>
          <w:b/>
          <w:sz w:val="28"/>
          <w:szCs w:val="28"/>
        </w:rPr>
        <w:t xml:space="preserve">rīcības </w:t>
      </w:r>
      <w:smartTag w:uri="schemas-tilde-lv/tildestengine" w:element="veidnes">
        <w:smartTagPr>
          <w:attr w:name="id" w:val="-1"/>
          <w:attr w:name="baseform" w:val="Plāns"/>
          <w:attr w:name="text" w:val="Plāns"/>
        </w:smartTagPr>
        <w:r w:rsidRPr="00D93850">
          <w:rPr>
            <w:b/>
            <w:sz w:val="28"/>
            <w:szCs w:val="28"/>
          </w:rPr>
          <w:t>plāns</w:t>
        </w:r>
      </w:smartTag>
      <w:r w:rsidR="00272604" w:rsidRPr="00D93850">
        <w:rPr>
          <w:b/>
          <w:sz w:val="28"/>
          <w:szCs w:val="28"/>
        </w:rPr>
        <w:t xml:space="preserve"> 2013.-2015</w:t>
      </w:r>
      <w:r w:rsidRPr="00D93850">
        <w:rPr>
          <w:b/>
          <w:sz w:val="28"/>
          <w:szCs w:val="28"/>
        </w:rPr>
        <w:t>.gadam</w:t>
      </w:r>
    </w:p>
    <w:bookmarkEnd w:id="0"/>
    <w:bookmarkEnd w:id="1"/>
    <w:p w:rsidR="00F04CE1" w:rsidRDefault="00F04CE1" w:rsidP="001719D5">
      <w:pPr>
        <w:rPr>
          <w:bCs/>
          <w:sz w:val="28"/>
          <w:szCs w:val="28"/>
          <w:lang w:val="sv-SE"/>
        </w:rPr>
      </w:pPr>
    </w:p>
    <w:p w:rsidR="00F30A8C" w:rsidRPr="00D93850" w:rsidRDefault="00F30A8C" w:rsidP="001719D5">
      <w:pPr>
        <w:rPr>
          <w:bCs/>
          <w:sz w:val="28"/>
          <w:szCs w:val="28"/>
          <w:lang w:val="sv-SE"/>
        </w:rPr>
      </w:pPr>
    </w:p>
    <w:bookmarkEnd w:id="2"/>
    <w:bookmarkEnd w:id="3"/>
    <w:p w:rsidR="003E581F" w:rsidRDefault="00E50D51" w:rsidP="00DC5617">
      <w:pPr>
        <w:pStyle w:val="BodyTextIndent"/>
        <w:numPr>
          <w:ilvl w:val="0"/>
          <w:numId w:val="8"/>
        </w:numPr>
        <w:spacing w:before="60"/>
        <w:rPr>
          <w:szCs w:val="28"/>
        </w:rPr>
      </w:pPr>
      <w:r w:rsidRPr="00D93850">
        <w:rPr>
          <w:szCs w:val="28"/>
        </w:rPr>
        <w:t xml:space="preserve">Atbalstīt </w:t>
      </w:r>
      <w:r w:rsidR="00272604" w:rsidRPr="00D93850">
        <w:rPr>
          <w:szCs w:val="28"/>
        </w:rPr>
        <w:t xml:space="preserve">Sirds un asinsvadu veselības uzlabošanas rīcības plānu 2013.-2015. </w:t>
      </w:r>
      <w:r w:rsidR="0047711B" w:rsidRPr="00D93850">
        <w:rPr>
          <w:szCs w:val="28"/>
        </w:rPr>
        <w:t xml:space="preserve">gadam (turpmāk – </w:t>
      </w:r>
      <w:r w:rsidR="00095314" w:rsidRPr="00D93850">
        <w:rPr>
          <w:szCs w:val="28"/>
        </w:rPr>
        <w:t>p</w:t>
      </w:r>
      <w:r w:rsidR="00423A00" w:rsidRPr="00D93850">
        <w:rPr>
          <w:szCs w:val="28"/>
        </w:rPr>
        <w:t>lāns)</w:t>
      </w:r>
      <w:r w:rsidR="009836A3" w:rsidRPr="00D93850">
        <w:rPr>
          <w:szCs w:val="28"/>
        </w:rPr>
        <w:t>.</w:t>
      </w:r>
    </w:p>
    <w:p w:rsidR="00F30A8C" w:rsidRPr="00DC5617" w:rsidRDefault="00F30A8C" w:rsidP="00F30A8C">
      <w:pPr>
        <w:pStyle w:val="BodyTextIndent"/>
        <w:spacing w:before="60"/>
        <w:ind w:left="720" w:firstLine="0"/>
        <w:rPr>
          <w:szCs w:val="28"/>
        </w:rPr>
      </w:pPr>
    </w:p>
    <w:p w:rsidR="003E581F" w:rsidRDefault="00D938EB" w:rsidP="00DC5617">
      <w:pPr>
        <w:pStyle w:val="BodyTextIndent"/>
        <w:numPr>
          <w:ilvl w:val="0"/>
          <w:numId w:val="8"/>
        </w:numPr>
        <w:spacing w:before="60"/>
        <w:rPr>
          <w:szCs w:val="28"/>
        </w:rPr>
      </w:pPr>
      <w:r w:rsidRPr="00D93850">
        <w:rPr>
          <w:szCs w:val="28"/>
        </w:rPr>
        <w:t>Noteikt Veselības ministriju par atbildīgo institūciju plāna īstenošanā.</w:t>
      </w:r>
    </w:p>
    <w:p w:rsidR="00F30A8C" w:rsidRPr="00DC5617" w:rsidRDefault="00F30A8C" w:rsidP="00F30A8C">
      <w:pPr>
        <w:pStyle w:val="BodyTextIndent"/>
        <w:spacing w:before="60"/>
        <w:ind w:left="720" w:firstLine="0"/>
        <w:rPr>
          <w:szCs w:val="28"/>
        </w:rPr>
      </w:pPr>
    </w:p>
    <w:p w:rsidR="00215DFE" w:rsidRPr="00D93850" w:rsidRDefault="00215DFE" w:rsidP="00C90DBA">
      <w:pPr>
        <w:pStyle w:val="BodyTextIndent"/>
        <w:numPr>
          <w:ilvl w:val="0"/>
          <w:numId w:val="8"/>
        </w:numPr>
        <w:spacing w:before="60"/>
        <w:rPr>
          <w:szCs w:val="28"/>
        </w:rPr>
      </w:pPr>
      <w:r w:rsidRPr="00D93850">
        <w:rPr>
          <w:szCs w:val="28"/>
        </w:rPr>
        <w:t>Plānā paredzēto pasākumu īstenošanu plānā minētajām institūcijām nodrošināt, ievērojot šādus nosacījumus:</w:t>
      </w:r>
    </w:p>
    <w:p w:rsidR="00063742" w:rsidRDefault="001E2760" w:rsidP="00063742">
      <w:pPr>
        <w:pStyle w:val="BodyText2"/>
        <w:numPr>
          <w:ilvl w:val="1"/>
          <w:numId w:val="8"/>
        </w:numPr>
        <w:spacing w:after="0" w:line="240" w:lineRule="auto"/>
        <w:jc w:val="both"/>
        <w:rPr>
          <w:sz w:val="28"/>
          <w:szCs w:val="28"/>
          <w:lang w:val="lv-LV"/>
        </w:rPr>
      </w:pPr>
      <w:r w:rsidRPr="00D93850">
        <w:rPr>
          <w:sz w:val="28"/>
          <w:szCs w:val="28"/>
          <w:lang w:val="lv-LV"/>
        </w:rPr>
        <w:t xml:space="preserve">1.1.1. - </w:t>
      </w:r>
      <w:r w:rsidR="00DB6CF3" w:rsidRPr="00D93850">
        <w:rPr>
          <w:sz w:val="28"/>
          <w:szCs w:val="28"/>
          <w:lang w:val="lv-LV"/>
        </w:rPr>
        <w:t>1.1.5</w:t>
      </w:r>
      <w:r w:rsidR="00A30E79" w:rsidRPr="00D93850">
        <w:rPr>
          <w:sz w:val="28"/>
          <w:szCs w:val="28"/>
          <w:lang w:val="lv-LV"/>
        </w:rPr>
        <w:t xml:space="preserve">., </w:t>
      </w:r>
      <w:r w:rsidR="001B637B">
        <w:rPr>
          <w:sz w:val="28"/>
          <w:szCs w:val="28"/>
          <w:lang w:val="lv-LV"/>
        </w:rPr>
        <w:t xml:space="preserve">1.1.11. - </w:t>
      </w:r>
      <w:r w:rsidR="00261BD0" w:rsidRPr="00D93850">
        <w:rPr>
          <w:sz w:val="28"/>
          <w:szCs w:val="28"/>
          <w:lang w:val="lv-LV"/>
        </w:rPr>
        <w:t>1.1.14.,</w:t>
      </w:r>
      <w:r w:rsidR="005A5005" w:rsidRPr="00D93850">
        <w:rPr>
          <w:sz w:val="28"/>
          <w:szCs w:val="28"/>
          <w:lang w:val="lv-LV"/>
        </w:rPr>
        <w:t xml:space="preserve"> </w:t>
      </w:r>
      <w:r w:rsidR="001B637B">
        <w:rPr>
          <w:sz w:val="28"/>
          <w:szCs w:val="28"/>
          <w:lang w:val="lv-LV"/>
        </w:rPr>
        <w:t xml:space="preserve">1.1.16., </w:t>
      </w:r>
      <w:r w:rsidR="005A5005" w:rsidRPr="00D93850">
        <w:rPr>
          <w:sz w:val="28"/>
          <w:szCs w:val="28"/>
          <w:lang w:val="lv-LV"/>
        </w:rPr>
        <w:t xml:space="preserve">1.2.1. - </w:t>
      </w:r>
      <w:r w:rsidR="00575206" w:rsidRPr="00D93850">
        <w:rPr>
          <w:sz w:val="28"/>
          <w:szCs w:val="28"/>
          <w:lang w:val="lv-LV"/>
        </w:rPr>
        <w:t xml:space="preserve">1.2.7., </w:t>
      </w:r>
      <w:r w:rsidR="00E21545" w:rsidRPr="00D93850">
        <w:rPr>
          <w:sz w:val="28"/>
          <w:szCs w:val="28"/>
          <w:lang w:val="lv-LV"/>
        </w:rPr>
        <w:t xml:space="preserve">1.3.1., 1.3.2., 1.4.1., </w:t>
      </w:r>
      <w:r w:rsidR="00922077" w:rsidRPr="00D93850">
        <w:rPr>
          <w:sz w:val="28"/>
          <w:szCs w:val="28"/>
          <w:lang w:val="lv-LV"/>
        </w:rPr>
        <w:t xml:space="preserve">1.4.2., </w:t>
      </w:r>
      <w:r w:rsidR="00BE0A78">
        <w:rPr>
          <w:sz w:val="28"/>
          <w:szCs w:val="28"/>
          <w:lang w:val="lv-LV"/>
        </w:rPr>
        <w:t xml:space="preserve">2.1.4., 2.1.6. - </w:t>
      </w:r>
      <w:r w:rsidR="001B637B">
        <w:rPr>
          <w:sz w:val="28"/>
          <w:szCs w:val="28"/>
          <w:lang w:val="lv-LV"/>
        </w:rPr>
        <w:t>2.1.8</w:t>
      </w:r>
      <w:r w:rsidR="0016491C" w:rsidRPr="00D93850">
        <w:rPr>
          <w:sz w:val="28"/>
          <w:szCs w:val="28"/>
          <w:lang w:val="lv-LV"/>
        </w:rPr>
        <w:t xml:space="preserve">., </w:t>
      </w:r>
      <w:r w:rsidR="00511C9D" w:rsidRPr="00D93850">
        <w:rPr>
          <w:sz w:val="28"/>
          <w:szCs w:val="28"/>
          <w:lang w:val="lv-LV"/>
        </w:rPr>
        <w:t xml:space="preserve">2.2.1., </w:t>
      </w:r>
      <w:r w:rsidR="001B637B">
        <w:rPr>
          <w:sz w:val="28"/>
          <w:szCs w:val="28"/>
          <w:lang w:val="lv-LV"/>
        </w:rPr>
        <w:t xml:space="preserve">2.2.4., </w:t>
      </w:r>
      <w:r w:rsidR="006114FA" w:rsidRPr="00D93850">
        <w:rPr>
          <w:sz w:val="28"/>
          <w:szCs w:val="28"/>
          <w:lang w:val="lv-LV"/>
        </w:rPr>
        <w:t xml:space="preserve">2.3., </w:t>
      </w:r>
      <w:r w:rsidR="0089169F" w:rsidRPr="00D93850">
        <w:rPr>
          <w:sz w:val="28"/>
          <w:szCs w:val="28"/>
          <w:lang w:val="lv-LV"/>
        </w:rPr>
        <w:t xml:space="preserve">2.4.1. - </w:t>
      </w:r>
      <w:r w:rsidR="00AE372E" w:rsidRPr="00D93850">
        <w:rPr>
          <w:sz w:val="28"/>
          <w:szCs w:val="28"/>
          <w:lang w:val="lv-LV"/>
        </w:rPr>
        <w:t xml:space="preserve">2.4.19., </w:t>
      </w:r>
      <w:r w:rsidR="00BB0186" w:rsidRPr="00D93850">
        <w:rPr>
          <w:sz w:val="28"/>
          <w:szCs w:val="28"/>
          <w:lang w:val="lv-LV"/>
        </w:rPr>
        <w:t xml:space="preserve">2.4.21., </w:t>
      </w:r>
      <w:r w:rsidR="00A22660" w:rsidRPr="00D93850">
        <w:rPr>
          <w:sz w:val="28"/>
          <w:szCs w:val="28"/>
          <w:lang w:val="lv-LV"/>
        </w:rPr>
        <w:t xml:space="preserve">3.1., 3.2., </w:t>
      </w:r>
      <w:r w:rsidR="001B637B">
        <w:rPr>
          <w:sz w:val="28"/>
          <w:szCs w:val="28"/>
          <w:lang w:val="lv-LV"/>
        </w:rPr>
        <w:t xml:space="preserve">3.6. - 3.12., 4.1.1. - </w:t>
      </w:r>
      <w:r w:rsidR="00716772" w:rsidRPr="00D93850">
        <w:rPr>
          <w:sz w:val="28"/>
          <w:szCs w:val="28"/>
          <w:lang w:val="lv-LV"/>
        </w:rPr>
        <w:t>4.1.4.,</w:t>
      </w:r>
      <w:r w:rsidR="001B637B">
        <w:rPr>
          <w:sz w:val="28"/>
          <w:szCs w:val="28"/>
          <w:lang w:val="lv-LV"/>
        </w:rPr>
        <w:t xml:space="preserve"> </w:t>
      </w:r>
      <w:r w:rsidR="00890EAD" w:rsidRPr="00D93850">
        <w:rPr>
          <w:sz w:val="28"/>
          <w:szCs w:val="28"/>
          <w:lang w:val="lv-LV"/>
        </w:rPr>
        <w:t>4.2.1.</w:t>
      </w:r>
      <w:r w:rsidR="001B637B">
        <w:rPr>
          <w:sz w:val="28"/>
          <w:szCs w:val="28"/>
          <w:lang w:val="lv-LV"/>
        </w:rPr>
        <w:t xml:space="preserve">, 4.2.3. </w:t>
      </w:r>
      <w:r w:rsidR="00FA4FA2" w:rsidRPr="00D93850">
        <w:rPr>
          <w:sz w:val="28"/>
          <w:szCs w:val="28"/>
          <w:lang w:val="lv-LV"/>
        </w:rPr>
        <w:t xml:space="preserve">un </w:t>
      </w:r>
      <w:r w:rsidR="004D5BE7" w:rsidRPr="00D93850">
        <w:rPr>
          <w:sz w:val="28"/>
          <w:szCs w:val="28"/>
          <w:lang w:val="lv-LV"/>
        </w:rPr>
        <w:t>4.2.4</w:t>
      </w:r>
      <w:r w:rsidR="00267FE3" w:rsidRPr="00D93850">
        <w:rPr>
          <w:sz w:val="28"/>
          <w:szCs w:val="28"/>
          <w:lang w:val="lv-LV"/>
        </w:rPr>
        <w:t xml:space="preserve">. pasākumu </w:t>
      </w:r>
      <w:r w:rsidR="00215DFE" w:rsidRPr="00D93850">
        <w:rPr>
          <w:sz w:val="28"/>
          <w:szCs w:val="28"/>
          <w:lang w:val="lv-LV"/>
        </w:rPr>
        <w:t>20</w:t>
      </w:r>
      <w:r w:rsidR="008559BD" w:rsidRPr="00D93850">
        <w:rPr>
          <w:sz w:val="28"/>
          <w:szCs w:val="28"/>
          <w:lang w:val="lv-LV"/>
        </w:rPr>
        <w:t>13</w:t>
      </w:r>
      <w:r w:rsidR="00215DFE" w:rsidRPr="00D93850">
        <w:rPr>
          <w:sz w:val="28"/>
          <w:szCs w:val="28"/>
          <w:lang w:val="lv-LV"/>
        </w:rPr>
        <w:t>.</w:t>
      </w:r>
      <w:r w:rsidR="00267FE3" w:rsidRPr="00D93850">
        <w:rPr>
          <w:sz w:val="28"/>
          <w:szCs w:val="28"/>
          <w:lang w:val="lv-LV"/>
        </w:rPr>
        <w:t xml:space="preserve">gadā un turpmākajos gados īstenot esošo </w:t>
      </w:r>
      <w:r w:rsidR="00215DFE" w:rsidRPr="00D93850">
        <w:rPr>
          <w:sz w:val="28"/>
          <w:szCs w:val="28"/>
          <w:lang w:val="lv-LV"/>
        </w:rPr>
        <w:t>valsts b</w:t>
      </w:r>
      <w:r w:rsidR="00267FE3" w:rsidRPr="00D93850">
        <w:rPr>
          <w:sz w:val="28"/>
          <w:szCs w:val="28"/>
          <w:lang w:val="lv-LV"/>
        </w:rPr>
        <w:t>udžeta līdzekļu ietvaros</w:t>
      </w:r>
      <w:r w:rsidR="00DB6CF3" w:rsidRPr="00D93850">
        <w:rPr>
          <w:sz w:val="28"/>
          <w:szCs w:val="28"/>
          <w:lang w:val="lv-LV"/>
        </w:rPr>
        <w:t>;</w:t>
      </w:r>
    </w:p>
    <w:p w:rsidR="00063742" w:rsidRPr="00825CAB" w:rsidRDefault="00063742" w:rsidP="00063742">
      <w:pPr>
        <w:pStyle w:val="BodyText2"/>
        <w:numPr>
          <w:ilvl w:val="1"/>
          <w:numId w:val="8"/>
        </w:numPr>
        <w:spacing w:after="0" w:line="240" w:lineRule="auto"/>
        <w:jc w:val="both"/>
        <w:rPr>
          <w:sz w:val="28"/>
          <w:szCs w:val="28"/>
          <w:lang w:val="lv-LV"/>
        </w:rPr>
      </w:pPr>
      <w:r w:rsidRPr="00825CAB">
        <w:rPr>
          <w:sz w:val="28"/>
          <w:szCs w:val="28"/>
          <w:lang w:val="lv-LV"/>
        </w:rPr>
        <w:t xml:space="preserve">1.1.5., </w:t>
      </w:r>
      <w:r w:rsidR="004601E5" w:rsidRPr="00825CAB">
        <w:rPr>
          <w:sz w:val="28"/>
          <w:szCs w:val="28"/>
          <w:lang w:val="lv-LV"/>
        </w:rPr>
        <w:t xml:space="preserve">1.1.7., </w:t>
      </w:r>
      <w:r w:rsidRPr="00825CAB">
        <w:rPr>
          <w:sz w:val="28"/>
          <w:szCs w:val="28"/>
          <w:lang w:val="lv-LV"/>
        </w:rPr>
        <w:t xml:space="preserve">1.1.10., 1.1.11., </w:t>
      </w:r>
      <w:r w:rsidR="004601E5" w:rsidRPr="00825CAB">
        <w:rPr>
          <w:sz w:val="28"/>
          <w:szCs w:val="28"/>
          <w:lang w:val="lv-LV"/>
        </w:rPr>
        <w:t xml:space="preserve">2.1.8., 3.6., 3.8., 3.9., 3.11., 3.12. un 4.1.2. </w:t>
      </w:r>
      <w:r w:rsidRPr="00825CAB">
        <w:rPr>
          <w:sz w:val="28"/>
          <w:szCs w:val="28"/>
          <w:lang w:val="lv-LV"/>
        </w:rPr>
        <w:t xml:space="preserve">pasākumu 2014.-2015.gadā </w:t>
      </w:r>
      <w:r w:rsidRPr="00825CAB">
        <w:rPr>
          <w:iCs/>
          <w:sz w:val="28"/>
          <w:szCs w:val="28"/>
          <w:lang w:val="lv-LV"/>
        </w:rPr>
        <w:t>virzīt realizēšanai ES fondu projektu veidā 2014- 2020.gada ES fondu plānošanas perioda ietvaros.</w:t>
      </w:r>
    </w:p>
    <w:p w:rsidR="00957A60" w:rsidRPr="00825CAB" w:rsidRDefault="009A77FA" w:rsidP="009C6189">
      <w:pPr>
        <w:pStyle w:val="BodyText2"/>
        <w:numPr>
          <w:ilvl w:val="1"/>
          <w:numId w:val="8"/>
        </w:numPr>
        <w:spacing w:after="0" w:line="240" w:lineRule="auto"/>
        <w:jc w:val="both"/>
        <w:rPr>
          <w:sz w:val="28"/>
          <w:szCs w:val="28"/>
          <w:lang w:val="lv-LV"/>
        </w:rPr>
      </w:pPr>
      <w:r w:rsidRPr="00825CAB">
        <w:rPr>
          <w:sz w:val="28"/>
          <w:szCs w:val="28"/>
          <w:lang w:val="lv-LV"/>
        </w:rPr>
        <w:t>j</w:t>
      </w:r>
      <w:r w:rsidR="00802C80" w:rsidRPr="00825CAB">
        <w:rPr>
          <w:sz w:val="28"/>
          <w:szCs w:val="28"/>
          <w:lang w:val="lv-LV"/>
        </w:rPr>
        <w:t>autājumu par papildu vals</w:t>
      </w:r>
      <w:r w:rsidR="00F50B26" w:rsidRPr="00825CAB">
        <w:rPr>
          <w:sz w:val="28"/>
          <w:szCs w:val="28"/>
          <w:lang w:val="lv-LV"/>
        </w:rPr>
        <w:t>ts budžeta līdzekļu piešķiršanu</w:t>
      </w:r>
      <w:r w:rsidR="00FD4B18" w:rsidRPr="00825CAB">
        <w:rPr>
          <w:sz w:val="28"/>
          <w:szCs w:val="28"/>
          <w:lang w:val="lv-LV"/>
        </w:rPr>
        <w:t xml:space="preserve"> </w:t>
      </w:r>
      <w:r w:rsidR="009919A2" w:rsidRPr="00825CAB">
        <w:rPr>
          <w:sz w:val="28"/>
          <w:szCs w:val="28"/>
          <w:lang w:val="lv-LV"/>
        </w:rPr>
        <w:t>1.1.5.</w:t>
      </w:r>
      <w:r w:rsidR="00FD4B18" w:rsidRPr="00825CAB">
        <w:rPr>
          <w:sz w:val="28"/>
          <w:szCs w:val="28"/>
          <w:lang w:val="lv-LV"/>
        </w:rPr>
        <w:t xml:space="preserve"> - </w:t>
      </w:r>
      <w:r w:rsidR="00673CFE" w:rsidRPr="00825CAB">
        <w:rPr>
          <w:sz w:val="28"/>
          <w:szCs w:val="28"/>
          <w:lang w:val="lv-LV"/>
        </w:rPr>
        <w:t xml:space="preserve">1.1.10., </w:t>
      </w:r>
      <w:r w:rsidR="00261BD0" w:rsidRPr="00825CAB">
        <w:rPr>
          <w:sz w:val="28"/>
          <w:szCs w:val="28"/>
          <w:lang w:val="lv-LV"/>
        </w:rPr>
        <w:t xml:space="preserve">1.1.15., </w:t>
      </w:r>
      <w:r w:rsidR="00922077" w:rsidRPr="00825CAB">
        <w:rPr>
          <w:sz w:val="28"/>
          <w:szCs w:val="28"/>
          <w:lang w:val="lv-LV"/>
        </w:rPr>
        <w:t xml:space="preserve">2.1.1., </w:t>
      </w:r>
      <w:r w:rsidR="00E302E1" w:rsidRPr="00825CAB">
        <w:rPr>
          <w:sz w:val="28"/>
          <w:szCs w:val="28"/>
          <w:lang w:val="lv-LV"/>
        </w:rPr>
        <w:t xml:space="preserve">2.1.5., 2.2.5., </w:t>
      </w:r>
      <w:r w:rsidR="00BB0186" w:rsidRPr="00825CAB">
        <w:rPr>
          <w:sz w:val="28"/>
          <w:szCs w:val="28"/>
          <w:lang w:val="lv-LV"/>
        </w:rPr>
        <w:t xml:space="preserve">2.4.22., 2.4.23., </w:t>
      </w:r>
      <w:r w:rsidR="00A22660" w:rsidRPr="00825CAB">
        <w:rPr>
          <w:sz w:val="28"/>
          <w:szCs w:val="28"/>
          <w:lang w:val="lv-LV"/>
        </w:rPr>
        <w:t xml:space="preserve">3.3., </w:t>
      </w:r>
      <w:r w:rsidR="00223BA9" w:rsidRPr="00825CAB">
        <w:rPr>
          <w:sz w:val="28"/>
          <w:szCs w:val="28"/>
          <w:lang w:val="lv-LV"/>
        </w:rPr>
        <w:t xml:space="preserve">3.4., </w:t>
      </w:r>
      <w:r w:rsidR="00E302E1" w:rsidRPr="00825CAB">
        <w:rPr>
          <w:sz w:val="28"/>
          <w:szCs w:val="28"/>
          <w:lang w:val="lv-LV"/>
        </w:rPr>
        <w:t>4.1.5., 4.1.6., 4.1.7</w:t>
      </w:r>
      <w:r w:rsidR="00FA32C3" w:rsidRPr="00825CAB">
        <w:rPr>
          <w:sz w:val="28"/>
          <w:szCs w:val="28"/>
          <w:lang w:val="lv-LV"/>
        </w:rPr>
        <w:t>.,</w:t>
      </w:r>
      <w:r w:rsidR="003937BC" w:rsidRPr="00825CAB">
        <w:rPr>
          <w:sz w:val="28"/>
          <w:szCs w:val="28"/>
          <w:lang w:val="lv-LV"/>
        </w:rPr>
        <w:t xml:space="preserve"> </w:t>
      </w:r>
      <w:r w:rsidR="007C20FA" w:rsidRPr="00825CAB">
        <w:rPr>
          <w:sz w:val="28"/>
          <w:szCs w:val="28"/>
          <w:lang w:val="lv-LV"/>
        </w:rPr>
        <w:t>4.2.2</w:t>
      </w:r>
      <w:r w:rsidR="00BD7164" w:rsidRPr="00825CAB">
        <w:rPr>
          <w:sz w:val="28"/>
          <w:szCs w:val="28"/>
          <w:lang w:val="lv-LV"/>
        </w:rPr>
        <w:t>. pasākumu īste</w:t>
      </w:r>
      <w:r w:rsidR="00B9520A" w:rsidRPr="00825CAB">
        <w:rPr>
          <w:sz w:val="28"/>
          <w:szCs w:val="28"/>
          <w:lang w:val="lv-LV"/>
        </w:rPr>
        <w:t xml:space="preserve">nošanai </w:t>
      </w:r>
      <w:r w:rsidR="00EB0565" w:rsidRPr="00825CAB">
        <w:rPr>
          <w:sz w:val="28"/>
          <w:szCs w:val="28"/>
          <w:lang w:val="lv-LV"/>
        </w:rPr>
        <w:t>2014</w:t>
      </w:r>
      <w:r w:rsidR="00C64FF2" w:rsidRPr="00825CAB">
        <w:rPr>
          <w:sz w:val="28"/>
          <w:szCs w:val="28"/>
          <w:lang w:val="lv-LV"/>
        </w:rPr>
        <w:t xml:space="preserve">.gadā </w:t>
      </w:r>
      <w:r w:rsidR="00F50B26" w:rsidRPr="00825CAB">
        <w:rPr>
          <w:sz w:val="28"/>
          <w:szCs w:val="28"/>
          <w:lang w:val="lv-LV"/>
        </w:rPr>
        <w:t>un</w:t>
      </w:r>
      <w:r w:rsidR="00FD4B18" w:rsidRPr="00825CAB">
        <w:rPr>
          <w:sz w:val="28"/>
          <w:szCs w:val="28"/>
          <w:lang w:val="lv-LV"/>
        </w:rPr>
        <w:t xml:space="preserve"> </w:t>
      </w:r>
      <w:r w:rsidR="00E302E1" w:rsidRPr="00825CAB">
        <w:rPr>
          <w:sz w:val="28"/>
          <w:szCs w:val="28"/>
          <w:lang w:val="lv-LV"/>
        </w:rPr>
        <w:t xml:space="preserve">2.1.2., 2.1.3., 2.1.5., </w:t>
      </w:r>
      <w:r w:rsidR="00E44077" w:rsidRPr="00825CAB">
        <w:rPr>
          <w:sz w:val="28"/>
          <w:szCs w:val="28"/>
          <w:lang w:val="lv-LV"/>
        </w:rPr>
        <w:t xml:space="preserve">2.2.2., </w:t>
      </w:r>
      <w:r w:rsidR="00FA32C3" w:rsidRPr="00825CAB">
        <w:rPr>
          <w:sz w:val="28"/>
          <w:szCs w:val="28"/>
          <w:lang w:val="lv-LV"/>
        </w:rPr>
        <w:t xml:space="preserve">2.2.3., </w:t>
      </w:r>
      <w:r w:rsidR="00E302E1" w:rsidRPr="00825CAB">
        <w:rPr>
          <w:sz w:val="28"/>
          <w:szCs w:val="28"/>
          <w:lang w:val="lv-LV"/>
        </w:rPr>
        <w:t xml:space="preserve">2.2.5., </w:t>
      </w:r>
      <w:r w:rsidR="00FA32C3" w:rsidRPr="00825CAB">
        <w:rPr>
          <w:sz w:val="28"/>
          <w:szCs w:val="28"/>
          <w:lang w:val="lv-LV"/>
        </w:rPr>
        <w:t xml:space="preserve">2.4.20., 2.4.22., 2.4.23., 3.3., 3.4., 3.5., </w:t>
      </w:r>
      <w:r w:rsidR="00BE0A78" w:rsidRPr="00825CAB">
        <w:rPr>
          <w:sz w:val="28"/>
          <w:szCs w:val="28"/>
          <w:lang w:val="lv-LV"/>
        </w:rPr>
        <w:t xml:space="preserve">4.1.8. - </w:t>
      </w:r>
      <w:r w:rsidR="00E302E1" w:rsidRPr="00825CAB">
        <w:rPr>
          <w:sz w:val="28"/>
          <w:szCs w:val="28"/>
          <w:lang w:val="lv-LV"/>
        </w:rPr>
        <w:t>4.1.10</w:t>
      </w:r>
      <w:r w:rsidR="003937BC" w:rsidRPr="00825CAB">
        <w:rPr>
          <w:sz w:val="28"/>
          <w:szCs w:val="28"/>
          <w:lang w:val="lv-LV"/>
        </w:rPr>
        <w:t xml:space="preserve">. </w:t>
      </w:r>
      <w:r w:rsidR="00F50B26" w:rsidRPr="00825CAB">
        <w:rPr>
          <w:sz w:val="28"/>
          <w:szCs w:val="28"/>
          <w:lang w:val="lv-LV"/>
        </w:rPr>
        <w:t>pasākumu īstenošanu 2015.gadā</w:t>
      </w:r>
      <w:r w:rsidR="00FD4B18" w:rsidRPr="00825CAB">
        <w:rPr>
          <w:sz w:val="28"/>
          <w:szCs w:val="28"/>
          <w:lang w:val="lv-LV"/>
        </w:rPr>
        <w:t xml:space="preserve"> un turpmākajos gados </w:t>
      </w:r>
      <w:r w:rsidR="00802C80" w:rsidRPr="00825CAB">
        <w:rPr>
          <w:sz w:val="28"/>
          <w:szCs w:val="28"/>
          <w:lang w:val="lv-LV"/>
        </w:rPr>
        <w:t>izskatīt</w:t>
      </w:r>
      <w:r w:rsidR="0065012A" w:rsidRPr="00825CAB">
        <w:rPr>
          <w:sz w:val="28"/>
          <w:szCs w:val="28"/>
          <w:lang w:val="lv-LV"/>
        </w:rPr>
        <w:t xml:space="preserve"> Ministru kabinetā kopā ar visu ministriju un centrālo valsts iestāžu priekšlikumiem jaunajām politikas iniciatīvām un iesniegtajiem papildu finansējuma pieprasījumiem likumprojekta „Par valsts budžetu 2014. gadam” un likumprojekta „Par vidēja termiņa budžeta ietvaru 2014., 2015. un 2016. gadam” sagatavošanas un izskatīšanas procesā. </w:t>
      </w:r>
    </w:p>
    <w:p w:rsidR="009C6189" w:rsidRPr="009C6189" w:rsidRDefault="009C6189" w:rsidP="009C6189">
      <w:pPr>
        <w:pStyle w:val="BodyText2"/>
        <w:spacing w:after="0" w:line="240" w:lineRule="auto"/>
        <w:ind w:left="1080"/>
        <w:jc w:val="both"/>
        <w:rPr>
          <w:sz w:val="28"/>
          <w:szCs w:val="28"/>
          <w:lang w:val="lv-LV"/>
        </w:rPr>
      </w:pPr>
    </w:p>
    <w:p w:rsidR="00D93850" w:rsidRPr="00D93850" w:rsidRDefault="000D0BC3" w:rsidP="00D93850">
      <w:pPr>
        <w:pStyle w:val="BodyText2"/>
        <w:numPr>
          <w:ilvl w:val="0"/>
          <w:numId w:val="8"/>
        </w:numPr>
        <w:spacing w:after="0" w:line="240" w:lineRule="auto"/>
        <w:jc w:val="both"/>
        <w:rPr>
          <w:sz w:val="28"/>
          <w:szCs w:val="28"/>
          <w:lang w:val="lv-LV"/>
        </w:rPr>
      </w:pPr>
      <w:r w:rsidRPr="00D93850">
        <w:rPr>
          <w:sz w:val="28"/>
          <w:szCs w:val="28"/>
          <w:lang w:val="lv-LV"/>
        </w:rPr>
        <w:t>Plāna īstenošanā iesa</w:t>
      </w:r>
      <w:r w:rsidR="008559BD" w:rsidRPr="00D93850">
        <w:rPr>
          <w:sz w:val="28"/>
          <w:szCs w:val="28"/>
          <w:lang w:val="lv-LV"/>
        </w:rPr>
        <w:t>istītajām institūcijām līdz 2016</w:t>
      </w:r>
      <w:r w:rsidR="00CD0565" w:rsidRPr="00D93850">
        <w:rPr>
          <w:sz w:val="28"/>
          <w:szCs w:val="28"/>
          <w:lang w:val="lv-LV"/>
        </w:rPr>
        <w:t xml:space="preserve">.gada 1.septembrim </w:t>
      </w:r>
      <w:r w:rsidRPr="00D93850">
        <w:rPr>
          <w:sz w:val="28"/>
          <w:szCs w:val="28"/>
          <w:lang w:val="lv-LV"/>
        </w:rPr>
        <w:t>atbilstoši kompetencei iesniegt Veselības ministrijā informāciju par plāna pasākumu īstenošanu.</w:t>
      </w:r>
    </w:p>
    <w:p w:rsidR="00D93850" w:rsidRPr="00D93850" w:rsidRDefault="00D93850" w:rsidP="00D93850">
      <w:pPr>
        <w:pStyle w:val="BodyText2"/>
        <w:spacing w:after="0" w:line="240" w:lineRule="auto"/>
        <w:ind w:left="720"/>
        <w:jc w:val="both"/>
        <w:rPr>
          <w:sz w:val="28"/>
          <w:szCs w:val="28"/>
          <w:lang w:val="lv-LV"/>
        </w:rPr>
      </w:pPr>
    </w:p>
    <w:p w:rsidR="00D93850" w:rsidRDefault="00D93850" w:rsidP="00D93850">
      <w:pPr>
        <w:pStyle w:val="BodyText2"/>
        <w:numPr>
          <w:ilvl w:val="0"/>
          <w:numId w:val="8"/>
        </w:numPr>
        <w:spacing w:after="0" w:line="240" w:lineRule="auto"/>
        <w:jc w:val="both"/>
        <w:rPr>
          <w:sz w:val="28"/>
          <w:szCs w:val="28"/>
          <w:lang w:val="lv-LV"/>
        </w:rPr>
      </w:pPr>
      <w:r w:rsidRPr="00D93850">
        <w:rPr>
          <w:sz w:val="28"/>
          <w:szCs w:val="28"/>
          <w:lang w:val="lv-LV"/>
        </w:rPr>
        <w:lastRenderedPageBreak/>
        <w:t>Veselības ministrija sagatavo un veselības ministrs līdz 2016.gada 1.decembrim iesniedz noteiktā kārtībā Ministru kabinetam informatīvo ziņojumu par Plāna īstenošanu tā darbības periodā.</w:t>
      </w:r>
    </w:p>
    <w:p w:rsidR="00F30A8C" w:rsidRDefault="00F30A8C" w:rsidP="00F30A8C">
      <w:pPr>
        <w:pStyle w:val="BodyText2"/>
        <w:spacing w:after="0" w:line="240" w:lineRule="auto"/>
        <w:jc w:val="both"/>
        <w:rPr>
          <w:sz w:val="28"/>
          <w:szCs w:val="28"/>
          <w:lang w:val="lv-LV"/>
        </w:rPr>
      </w:pPr>
    </w:p>
    <w:p w:rsidR="00F30A8C" w:rsidRDefault="00F30A8C" w:rsidP="00F30A8C">
      <w:pPr>
        <w:pStyle w:val="BodyText2"/>
        <w:spacing w:after="0" w:line="240" w:lineRule="auto"/>
        <w:jc w:val="both"/>
        <w:rPr>
          <w:sz w:val="28"/>
          <w:szCs w:val="28"/>
          <w:lang w:val="lv-LV"/>
        </w:rPr>
      </w:pPr>
    </w:p>
    <w:p w:rsidR="00F30A8C" w:rsidRPr="00D93850" w:rsidRDefault="00F30A8C" w:rsidP="00F30A8C">
      <w:pPr>
        <w:pStyle w:val="Heading2"/>
        <w:ind w:firstLine="0"/>
        <w:rPr>
          <w:szCs w:val="28"/>
        </w:rPr>
      </w:pPr>
      <w:r w:rsidRPr="00D93850">
        <w:rPr>
          <w:szCs w:val="28"/>
        </w:rPr>
        <w:t>Ministru prezidents</w:t>
      </w:r>
      <w:r w:rsidRPr="00D93850">
        <w:rPr>
          <w:szCs w:val="28"/>
        </w:rPr>
        <w:tab/>
      </w:r>
      <w:r w:rsidRPr="00D93850">
        <w:rPr>
          <w:szCs w:val="28"/>
        </w:rPr>
        <w:tab/>
        <w:t xml:space="preserve">                                     </w:t>
      </w:r>
      <w:r>
        <w:rPr>
          <w:szCs w:val="28"/>
        </w:rPr>
        <w:t xml:space="preserve">              </w:t>
      </w:r>
      <w:r w:rsidRPr="00D93850">
        <w:rPr>
          <w:szCs w:val="28"/>
        </w:rPr>
        <w:t xml:space="preserve">V.Dombrovskis </w:t>
      </w:r>
    </w:p>
    <w:p w:rsidR="00F30A8C" w:rsidRPr="00D93850" w:rsidRDefault="00F30A8C" w:rsidP="00F30A8C">
      <w:pPr>
        <w:ind w:firstLine="720"/>
        <w:jc w:val="both"/>
        <w:rPr>
          <w:sz w:val="28"/>
          <w:szCs w:val="28"/>
          <w:lang w:val="lv-LV"/>
        </w:rPr>
      </w:pPr>
    </w:p>
    <w:p w:rsidR="00F30A8C" w:rsidRPr="00D93850" w:rsidRDefault="00F30A8C" w:rsidP="00F30A8C">
      <w:pPr>
        <w:ind w:firstLine="720"/>
        <w:jc w:val="both"/>
        <w:rPr>
          <w:sz w:val="28"/>
          <w:szCs w:val="28"/>
          <w:lang w:val="lv-LV"/>
        </w:rPr>
      </w:pPr>
    </w:p>
    <w:p w:rsidR="00F30A8C" w:rsidRPr="00D93850" w:rsidRDefault="00F30A8C" w:rsidP="00F30A8C">
      <w:pPr>
        <w:jc w:val="both"/>
        <w:rPr>
          <w:sz w:val="28"/>
          <w:szCs w:val="28"/>
          <w:lang w:val="lv-LV"/>
        </w:rPr>
      </w:pPr>
      <w:r w:rsidRPr="00D93850">
        <w:rPr>
          <w:sz w:val="28"/>
          <w:szCs w:val="28"/>
          <w:lang w:val="lv-LV"/>
        </w:rPr>
        <w:t>Veselības ministre</w:t>
      </w:r>
      <w:r w:rsidRPr="00D93850">
        <w:rPr>
          <w:sz w:val="28"/>
          <w:szCs w:val="28"/>
          <w:lang w:val="lv-LV"/>
        </w:rPr>
        <w:tab/>
      </w:r>
      <w:r w:rsidRPr="00D93850">
        <w:rPr>
          <w:sz w:val="28"/>
          <w:szCs w:val="28"/>
          <w:lang w:val="lv-LV"/>
        </w:rPr>
        <w:tab/>
      </w:r>
      <w:r w:rsidRPr="00D93850">
        <w:rPr>
          <w:sz w:val="28"/>
          <w:szCs w:val="28"/>
          <w:lang w:val="lv-LV"/>
        </w:rPr>
        <w:tab/>
      </w:r>
      <w:r w:rsidRPr="00D93850">
        <w:rPr>
          <w:sz w:val="28"/>
          <w:szCs w:val="28"/>
          <w:lang w:val="lv-LV"/>
        </w:rPr>
        <w:tab/>
      </w:r>
      <w:r w:rsidRPr="00D93850">
        <w:rPr>
          <w:sz w:val="28"/>
          <w:szCs w:val="28"/>
          <w:lang w:val="lv-LV"/>
        </w:rPr>
        <w:tab/>
      </w:r>
      <w:r w:rsidRPr="00D93850">
        <w:rPr>
          <w:sz w:val="28"/>
          <w:szCs w:val="28"/>
          <w:lang w:val="lv-LV"/>
        </w:rPr>
        <w:tab/>
      </w:r>
      <w:r w:rsidRPr="00D93850">
        <w:rPr>
          <w:sz w:val="28"/>
          <w:szCs w:val="28"/>
          <w:lang w:val="lv-LV"/>
        </w:rPr>
        <w:tab/>
        <w:t xml:space="preserve">                     I.Circene</w:t>
      </w:r>
    </w:p>
    <w:p w:rsidR="00F30A8C" w:rsidRPr="00452B7C" w:rsidRDefault="00F30A8C" w:rsidP="00F30A8C">
      <w:pPr>
        <w:ind w:firstLine="720"/>
        <w:jc w:val="both"/>
        <w:rPr>
          <w:sz w:val="28"/>
          <w:szCs w:val="28"/>
          <w:lang w:val="lv-LV"/>
        </w:rPr>
      </w:pPr>
    </w:p>
    <w:p w:rsidR="007F3CC5" w:rsidRDefault="007F3CC5" w:rsidP="007F3CC5">
      <w:pPr>
        <w:pStyle w:val="NoSpacing"/>
        <w:rPr>
          <w:sz w:val="18"/>
          <w:szCs w:val="18"/>
        </w:rPr>
      </w:pPr>
    </w:p>
    <w:p w:rsidR="007F3CC5" w:rsidRDefault="007F3CC5" w:rsidP="007F3CC5">
      <w:pPr>
        <w:pStyle w:val="NoSpacing"/>
        <w:rPr>
          <w:sz w:val="18"/>
          <w:szCs w:val="18"/>
        </w:rPr>
      </w:pPr>
    </w:p>
    <w:p w:rsidR="007F3CC5" w:rsidRDefault="007F3CC5" w:rsidP="007F3CC5">
      <w:pPr>
        <w:pStyle w:val="NoSpacing"/>
        <w:rPr>
          <w:sz w:val="18"/>
          <w:szCs w:val="18"/>
        </w:rPr>
      </w:pPr>
    </w:p>
    <w:p w:rsidR="007F3CC5" w:rsidRDefault="007F3CC5" w:rsidP="007F3CC5">
      <w:pPr>
        <w:pStyle w:val="NoSpacing"/>
        <w:rPr>
          <w:sz w:val="18"/>
          <w:szCs w:val="18"/>
        </w:rPr>
      </w:pPr>
    </w:p>
    <w:p w:rsidR="007F3CC5" w:rsidRDefault="007F3CC5" w:rsidP="007F3CC5">
      <w:pPr>
        <w:pStyle w:val="NoSpacing"/>
        <w:rPr>
          <w:sz w:val="18"/>
          <w:szCs w:val="18"/>
        </w:rPr>
      </w:pPr>
    </w:p>
    <w:p w:rsidR="007F3CC5" w:rsidRDefault="007F3CC5" w:rsidP="007F3CC5">
      <w:pPr>
        <w:pStyle w:val="NoSpacing"/>
        <w:rPr>
          <w:sz w:val="18"/>
          <w:szCs w:val="18"/>
        </w:rPr>
      </w:pPr>
    </w:p>
    <w:p w:rsidR="007F3CC5" w:rsidRDefault="007F3CC5" w:rsidP="007F3CC5">
      <w:pPr>
        <w:pStyle w:val="NoSpacing"/>
        <w:rPr>
          <w:sz w:val="18"/>
          <w:szCs w:val="18"/>
        </w:rPr>
      </w:pPr>
    </w:p>
    <w:p w:rsidR="007F3CC5" w:rsidRDefault="007F3CC5" w:rsidP="007F3CC5">
      <w:pPr>
        <w:pStyle w:val="NoSpacing"/>
        <w:rPr>
          <w:sz w:val="18"/>
          <w:szCs w:val="18"/>
        </w:rPr>
      </w:pPr>
    </w:p>
    <w:p w:rsidR="007F3CC5" w:rsidRDefault="007F3CC5" w:rsidP="007F3CC5">
      <w:pPr>
        <w:pStyle w:val="NoSpacing"/>
        <w:rPr>
          <w:sz w:val="18"/>
          <w:szCs w:val="18"/>
        </w:rPr>
      </w:pPr>
    </w:p>
    <w:p w:rsidR="007F3CC5" w:rsidRDefault="007F3CC5" w:rsidP="007F3CC5">
      <w:pPr>
        <w:pStyle w:val="NoSpacing"/>
        <w:rPr>
          <w:sz w:val="18"/>
          <w:szCs w:val="18"/>
        </w:rPr>
      </w:pPr>
    </w:p>
    <w:p w:rsidR="007F3CC5" w:rsidRDefault="007F3CC5" w:rsidP="007F3CC5">
      <w:pPr>
        <w:pStyle w:val="NoSpacing"/>
        <w:rPr>
          <w:sz w:val="18"/>
          <w:szCs w:val="18"/>
        </w:rPr>
      </w:pPr>
    </w:p>
    <w:p w:rsidR="007F3CC5" w:rsidRDefault="007F3CC5" w:rsidP="007F3CC5">
      <w:pPr>
        <w:pStyle w:val="NoSpacing"/>
        <w:rPr>
          <w:sz w:val="18"/>
          <w:szCs w:val="18"/>
        </w:rPr>
      </w:pPr>
    </w:p>
    <w:p w:rsidR="007F3CC5" w:rsidRDefault="007F3CC5" w:rsidP="007F3CC5">
      <w:pPr>
        <w:pStyle w:val="NoSpacing"/>
        <w:rPr>
          <w:sz w:val="18"/>
          <w:szCs w:val="18"/>
        </w:rPr>
      </w:pPr>
    </w:p>
    <w:p w:rsidR="007F3CC5" w:rsidRDefault="007F3CC5" w:rsidP="007F3CC5">
      <w:pPr>
        <w:pStyle w:val="NoSpacing"/>
        <w:rPr>
          <w:sz w:val="18"/>
          <w:szCs w:val="18"/>
        </w:rPr>
      </w:pPr>
    </w:p>
    <w:p w:rsidR="007F3CC5" w:rsidRDefault="007F3CC5" w:rsidP="007F3CC5">
      <w:pPr>
        <w:pStyle w:val="NoSpacing"/>
        <w:rPr>
          <w:sz w:val="18"/>
          <w:szCs w:val="18"/>
        </w:rPr>
      </w:pPr>
    </w:p>
    <w:p w:rsidR="007F3CC5" w:rsidRDefault="007F3CC5" w:rsidP="007F3CC5">
      <w:pPr>
        <w:pStyle w:val="NoSpacing"/>
        <w:rPr>
          <w:sz w:val="18"/>
          <w:szCs w:val="18"/>
        </w:rPr>
      </w:pPr>
    </w:p>
    <w:p w:rsidR="007F3CC5" w:rsidRDefault="007F3CC5" w:rsidP="007F3CC5">
      <w:pPr>
        <w:pStyle w:val="NoSpacing"/>
        <w:rPr>
          <w:sz w:val="18"/>
          <w:szCs w:val="18"/>
        </w:rPr>
      </w:pPr>
    </w:p>
    <w:p w:rsidR="007F3CC5" w:rsidRDefault="007F3CC5" w:rsidP="007F3CC5">
      <w:pPr>
        <w:pStyle w:val="NoSpacing"/>
        <w:rPr>
          <w:sz w:val="18"/>
          <w:szCs w:val="18"/>
        </w:rPr>
      </w:pPr>
    </w:p>
    <w:p w:rsidR="007F3CC5" w:rsidRDefault="007F3CC5" w:rsidP="007F3CC5">
      <w:pPr>
        <w:pStyle w:val="NoSpacing"/>
        <w:rPr>
          <w:sz w:val="18"/>
          <w:szCs w:val="18"/>
        </w:rPr>
      </w:pPr>
    </w:p>
    <w:p w:rsidR="007F3CC5" w:rsidRDefault="007F3CC5" w:rsidP="007F3CC5">
      <w:pPr>
        <w:pStyle w:val="NoSpacing"/>
        <w:rPr>
          <w:sz w:val="18"/>
          <w:szCs w:val="18"/>
        </w:rPr>
      </w:pPr>
    </w:p>
    <w:p w:rsidR="007F3CC5" w:rsidRDefault="007F3CC5" w:rsidP="007F3CC5">
      <w:pPr>
        <w:pStyle w:val="NoSpacing"/>
        <w:rPr>
          <w:sz w:val="18"/>
          <w:szCs w:val="18"/>
        </w:rPr>
      </w:pPr>
    </w:p>
    <w:p w:rsidR="007F3CC5" w:rsidRDefault="007F3CC5" w:rsidP="007F3CC5">
      <w:pPr>
        <w:pStyle w:val="NoSpacing"/>
        <w:rPr>
          <w:sz w:val="18"/>
          <w:szCs w:val="18"/>
        </w:rPr>
      </w:pPr>
    </w:p>
    <w:p w:rsidR="007F3CC5" w:rsidRDefault="007F3CC5" w:rsidP="007F3CC5">
      <w:pPr>
        <w:pStyle w:val="NoSpacing"/>
        <w:rPr>
          <w:sz w:val="18"/>
          <w:szCs w:val="18"/>
        </w:rPr>
      </w:pPr>
    </w:p>
    <w:p w:rsidR="007F3CC5" w:rsidRDefault="007F3CC5" w:rsidP="007F3CC5">
      <w:pPr>
        <w:pStyle w:val="NoSpacing"/>
        <w:rPr>
          <w:sz w:val="18"/>
          <w:szCs w:val="18"/>
        </w:rPr>
      </w:pPr>
    </w:p>
    <w:p w:rsidR="007F3CC5" w:rsidRDefault="007F3CC5" w:rsidP="007F3CC5">
      <w:pPr>
        <w:pStyle w:val="NoSpacing"/>
        <w:rPr>
          <w:sz w:val="18"/>
          <w:szCs w:val="18"/>
        </w:rPr>
      </w:pPr>
    </w:p>
    <w:p w:rsidR="007F3CC5" w:rsidRDefault="007F3CC5" w:rsidP="007F3CC5">
      <w:pPr>
        <w:pStyle w:val="NoSpacing"/>
        <w:rPr>
          <w:sz w:val="18"/>
          <w:szCs w:val="18"/>
        </w:rPr>
      </w:pPr>
    </w:p>
    <w:p w:rsidR="007F3CC5" w:rsidRDefault="007F3CC5" w:rsidP="007F3CC5">
      <w:pPr>
        <w:pStyle w:val="NoSpacing"/>
        <w:rPr>
          <w:sz w:val="18"/>
          <w:szCs w:val="18"/>
        </w:rPr>
      </w:pPr>
    </w:p>
    <w:p w:rsidR="007F3CC5" w:rsidRDefault="007F3CC5" w:rsidP="007F3CC5">
      <w:pPr>
        <w:pStyle w:val="NoSpacing"/>
        <w:rPr>
          <w:sz w:val="18"/>
          <w:szCs w:val="18"/>
        </w:rPr>
      </w:pPr>
    </w:p>
    <w:p w:rsidR="007F3CC5" w:rsidRDefault="007F3CC5" w:rsidP="007F3CC5">
      <w:pPr>
        <w:pStyle w:val="NoSpacing"/>
        <w:rPr>
          <w:sz w:val="18"/>
          <w:szCs w:val="18"/>
        </w:rPr>
      </w:pPr>
    </w:p>
    <w:p w:rsidR="007F3CC5" w:rsidRDefault="007F3CC5" w:rsidP="007F3CC5">
      <w:pPr>
        <w:pStyle w:val="NoSpacing"/>
        <w:rPr>
          <w:sz w:val="18"/>
          <w:szCs w:val="18"/>
        </w:rPr>
      </w:pPr>
    </w:p>
    <w:p w:rsidR="007F3CC5" w:rsidRDefault="007F3CC5" w:rsidP="007F3CC5">
      <w:pPr>
        <w:pStyle w:val="NoSpacing"/>
        <w:rPr>
          <w:sz w:val="18"/>
          <w:szCs w:val="18"/>
        </w:rPr>
      </w:pPr>
    </w:p>
    <w:p w:rsidR="007F3CC5" w:rsidRDefault="007F3CC5" w:rsidP="007F3CC5">
      <w:pPr>
        <w:pStyle w:val="NoSpacing"/>
        <w:rPr>
          <w:sz w:val="18"/>
          <w:szCs w:val="18"/>
        </w:rPr>
      </w:pPr>
    </w:p>
    <w:p w:rsidR="001C7112" w:rsidRDefault="001C7112" w:rsidP="007F3CC5">
      <w:pPr>
        <w:pStyle w:val="NoSpacing"/>
        <w:rPr>
          <w:sz w:val="18"/>
          <w:szCs w:val="18"/>
        </w:rPr>
      </w:pPr>
    </w:p>
    <w:p w:rsidR="001C7112" w:rsidRDefault="001C7112" w:rsidP="007F3CC5">
      <w:pPr>
        <w:pStyle w:val="NoSpacing"/>
        <w:rPr>
          <w:sz w:val="18"/>
          <w:szCs w:val="18"/>
        </w:rPr>
      </w:pPr>
    </w:p>
    <w:p w:rsidR="007F3CC5" w:rsidRPr="00871FE8" w:rsidRDefault="007B2D20" w:rsidP="007F3CC5">
      <w:pPr>
        <w:pStyle w:val="NoSpacing"/>
        <w:rPr>
          <w:sz w:val="18"/>
          <w:szCs w:val="18"/>
        </w:rPr>
      </w:pPr>
      <w:r>
        <w:rPr>
          <w:sz w:val="18"/>
          <w:szCs w:val="18"/>
        </w:rPr>
        <w:t>10.07</w:t>
      </w:r>
      <w:r w:rsidR="007F3CC5" w:rsidRPr="00871FE8">
        <w:rPr>
          <w:sz w:val="18"/>
          <w:szCs w:val="18"/>
        </w:rPr>
        <w:t xml:space="preserve">.2013. </w:t>
      </w:r>
      <w:r>
        <w:rPr>
          <w:sz w:val="18"/>
          <w:szCs w:val="18"/>
        </w:rPr>
        <w:t>14:3</w:t>
      </w:r>
      <w:r w:rsidR="004A37D9">
        <w:rPr>
          <w:sz w:val="18"/>
          <w:szCs w:val="18"/>
        </w:rPr>
        <w:t>5</w:t>
      </w:r>
    </w:p>
    <w:p w:rsidR="007F3CC5" w:rsidRPr="00871FE8" w:rsidRDefault="007F3CC5" w:rsidP="007F3CC5">
      <w:pPr>
        <w:pStyle w:val="NoSpacing"/>
        <w:rPr>
          <w:sz w:val="18"/>
          <w:szCs w:val="18"/>
        </w:rPr>
      </w:pPr>
      <w:r>
        <w:rPr>
          <w:sz w:val="18"/>
          <w:szCs w:val="18"/>
        </w:rPr>
        <w:t>275</w:t>
      </w:r>
    </w:p>
    <w:p w:rsidR="007F3CC5" w:rsidRPr="00871FE8" w:rsidRDefault="007F3CC5" w:rsidP="007F3CC5">
      <w:pPr>
        <w:pStyle w:val="NoSpacing"/>
        <w:rPr>
          <w:sz w:val="18"/>
          <w:szCs w:val="18"/>
        </w:rPr>
      </w:pPr>
      <w:r w:rsidRPr="00871FE8">
        <w:rPr>
          <w:sz w:val="18"/>
          <w:szCs w:val="18"/>
        </w:rPr>
        <w:t>L.Meļķe-Prižavoite, 67876101</w:t>
      </w:r>
    </w:p>
    <w:p w:rsidR="007F3CC5" w:rsidRPr="000A23BE" w:rsidRDefault="007F3CC5" w:rsidP="007F3CC5">
      <w:pPr>
        <w:pStyle w:val="NoSpacing"/>
        <w:rPr>
          <w:sz w:val="20"/>
          <w:szCs w:val="20"/>
        </w:rPr>
      </w:pPr>
      <w:r w:rsidRPr="00871FE8">
        <w:rPr>
          <w:sz w:val="18"/>
          <w:szCs w:val="18"/>
        </w:rPr>
        <w:t>Lolita.Melke@vm.gov.lv</w:t>
      </w:r>
    </w:p>
    <w:sectPr w:rsidR="007F3CC5" w:rsidRPr="000A23BE" w:rsidSect="007B2D20">
      <w:headerReference w:type="default" r:id="rId8"/>
      <w:footerReference w:type="default" r:id="rId9"/>
      <w:footerReference w:type="first" r:id="rId10"/>
      <w:pgSz w:w="11907" w:h="16840" w:code="9"/>
      <w:pgMar w:top="1418" w:right="1134" w:bottom="1134" w:left="1701" w:header="720" w:footer="720" w:gutter="0"/>
      <w:paperSrc w:first="15" w:other="15"/>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F2A" w:rsidRDefault="004F6F2A" w:rsidP="003B1ED6">
      <w:r>
        <w:separator/>
      </w:r>
    </w:p>
  </w:endnote>
  <w:endnote w:type="continuationSeparator" w:id="0">
    <w:p w:rsidR="004F6F2A" w:rsidRDefault="004F6F2A" w:rsidP="003B1E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2A" w:rsidRPr="0085479F" w:rsidRDefault="004F6F2A" w:rsidP="0085479F">
    <w:pPr>
      <w:jc w:val="both"/>
      <w:rPr>
        <w:sz w:val="20"/>
        <w:szCs w:val="20"/>
        <w:lang w:val="sv-SE"/>
      </w:rPr>
    </w:pPr>
    <w:r w:rsidRPr="0085479F">
      <w:rPr>
        <w:sz w:val="20"/>
        <w:szCs w:val="20"/>
        <w:lang w:val="sv-SE"/>
      </w:rPr>
      <w:t>VM</w:t>
    </w:r>
    <w:r>
      <w:rPr>
        <w:sz w:val="20"/>
        <w:szCs w:val="20"/>
        <w:lang w:val="sv-SE"/>
      </w:rPr>
      <w:t>R</w:t>
    </w:r>
    <w:r w:rsidRPr="0085479F">
      <w:rPr>
        <w:sz w:val="20"/>
        <w:szCs w:val="20"/>
        <w:lang w:val="sv-SE"/>
      </w:rPr>
      <w:t>ik_</w:t>
    </w:r>
    <w:r w:rsidR="007B2D20">
      <w:rPr>
        <w:sz w:val="20"/>
        <w:szCs w:val="20"/>
        <w:lang w:val="sv-SE"/>
      </w:rPr>
      <w:t>1007</w:t>
    </w:r>
    <w:r w:rsidR="007B2BC9">
      <w:rPr>
        <w:sz w:val="20"/>
        <w:szCs w:val="20"/>
        <w:lang w:val="sv-SE"/>
      </w:rPr>
      <w:t>13</w:t>
    </w:r>
    <w:r>
      <w:rPr>
        <w:sz w:val="20"/>
        <w:szCs w:val="20"/>
        <w:lang w:val="sv-SE"/>
      </w:rPr>
      <w:t>_SAS</w:t>
    </w:r>
    <w:r w:rsidRPr="0085479F">
      <w:rPr>
        <w:sz w:val="20"/>
        <w:szCs w:val="20"/>
        <w:lang w:val="sv-SE"/>
      </w:rPr>
      <w:t>; Ministru kabineta rīkojuma</w:t>
    </w:r>
    <w:r w:rsidRPr="0085479F">
      <w:rPr>
        <w:sz w:val="20"/>
        <w:szCs w:val="20"/>
      </w:rPr>
      <w:t xml:space="preserve"> “</w:t>
    </w:r>
    <w:r>
      <w:rPr>
        <w:sz w:val="20"/>
        <w:szCs w:val="20"/>
      </w:rPr>
      <w:t>Sirds un asinsvadu veselības uzlabošanas rīcības plāns 2013. – 2015.gadam</w:t>
    </w:r>
    <w:r w:rsidRPr="0085479F">
      <w:rPr>
        <w:sz w:val="20"/>
        <w:szCs w:val="20"/>
        <w:lang w:val="sv-SE"/>
      </w:rPr>
      <w:t>” projekts</w:t>
    </w:r>
  </w:p>
  <w:p w:rsidR="004F6F2A" w:rsidRPr="000C5C59" w:rsidRDefault="004F6F2A" w:rsidP="003B1ED6">
    <w:pPr>
      <w:pStyle w:val="Footer"/>
      <w:rPr>
        <w:lang w:val="sv-S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D20" w:rsidRPr="0085479F" w:rsidRDefault="007B2D20" w:rsidP="007B2D20">
    <w:pPr>
      <w:jc w:val="both"/>
      <w:rPr>
        <w:sz w:val="20"/>
        <w:szCs w:val="20"/>
        <w:lang w:val="sv-SE"/>
      </w:rPr>
    </w:pPr>
    <w:r w:rsidRPr="0085479F">
      <w:rPr>
        <w:sz w:val="20"/>
        <w:szCs w:val="20"/>
        <w:lang w:val="sv-SE"/>
      </w:rPr>
      <w:t>VM</w:t>
    </w:r>
    <w:r>
      <w:rPr>
        <w:sz w:val="20"/>
        <w:szCs w:val="20"/>
        <w:lang w:val="sv-SE"/>
      </w:rPr>
      <w:t>R</w:t>
    </w:r>
    <w:r w:rsidRPr="0085479F">
      <w:rPr>
        <w:sz w:val="20"/>
        <w:szCs w:val="20"/>
        <w:lang w:val="sv-SE"/>
      </w:rPr>
      <w:t>ik_</w:t>
    </w:r>
    <w:r>
      <w:rPr>
        <w:sz w:val="20"/>
        <w:szCs w:val="20"/>
        <w:lang w:val="sv-SE"/>
      </w:rPr>
      <w:t>100713_SAS</w:t>
    </w:r>
    <w:r w:rsidRPr="0085479F">
      <w:rPr>
        <w:sz w:val="20"/>
        <w:szCs w:val="20"/>
        <w:lang w:val="sv-SE"/>
      </w:rPr>
      <w:t>; Ministru kabineta rīkojuma</w:t>
    </w:r>
    <w:r w:rsidRPr="0085479F">
      <w:rPr>
        <w:sz w:val="20"/>
        <w:szCs w:val="20"/>
      </w:rPr>
      <w:t xml:space="preserve"> “</w:t>
    </w:r>
    <w:r>
      <w:rPr>
        <w:sz w:val="20"/>
        <w:szCs w:val="20"/>
      </w:rPr>
      <w:t>Sirds un asinsvadu veselības uzlabošanas rīcības plāns 2013. – 2015.gadam</w:t>
    </w:r>
    <w:r w:rsidRPr="0085479F">
      <w:rPr>
        <w:sz w:val="20"/>
        <w:szCs w:val="20"/>
        <w:lang w:val="sv-SE"/>
      </w:rPr>
      <w:t>” projekts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F2A" w:rsidRDefault="004F6F2A" w:rsidP="003B1ED6">
      <w:r>
        <w:separator/>
      </w:r>
    </w:p>
  </w:footnote>
  <w:footnote w:type="continuationSeparator" w:id="0">
    <w:p w:rsidR="004F6F2A" w:rsidRDefault="004F6F2A" w:rsidP="003B1E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35094"/>
      <w:docPartObj>
        <w:docPartGallery w:val="Page Numbers (Top of Page)"/>
        <w:docPartUnique/>
      </w:docPartObj>
    </w:sdtPr>
    <w:sdtContent>
      <w:p w:rsidR="007B2D20" w:rsidRDefault="007B2D20">
        <w:pPr>
          <w:pStyle w:val="Header"/>
          <w:jc w:val="center"/>
        </w:pPr>
        <w:fldSimple w:instr=" PAGE   \* MERGEFORMAT ">
          <w:r w:rsidR="004A37D9">
            <w:rPr>
              <w:noProof/>
            </w:rPr>
            <w:t>2</w:t>
          </w:r>
        </w:fldSimple>
      </w:p>
    </w:sdtContent>
  </w:sdt>
  <w:p w:rsidR="007B2D20" w:rsidRDefault="007B2D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1A3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4B7FCA"/>
    <w:multiLevelType w:val="multilevel"/>
    <w:tmpl w:val="86D4048C"/>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12B43EF2"/>
    <w:multiLevelType w:val="multilevel"/>
    <w:tmpl w:val="6C186392"/>
    <w:lvl w:ilvl="0">
      <w:start w:val="1"/>
      <w:numFmt w:val="decimal"/>
      <w:lvlText w:val="%1."/>
      <w:lvlJc w:val="left"/>
      <w:pPr>
        <w:ind w:left="720" w:hanging="360"/>
      </w:pPr>
      <w:rPr>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4815BF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2D1A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3D46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4B6EB4"/>
    <w:multiLevelType w:val="hybridMultilevel"/>
    <w:tmpl w:val="7F4C2F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22E03A4"/>
    <w:multiLevelType w:val="hybridMultilevel"/>
    <w:tmpl w:val="BA54A0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D70674B"/>
    <w:multiLevelType w:val="hybridMultilevel"/>
    <w:tmpl w:val="AC48D452"/>
    <w:lvl w:ilvl="0" w:tplc="01486198">
      <w:start w:val="1"/>
      <w:numFmt w:val="decimal"/>
      <w:lvlText w:val="%1."/>
      <w:lvlJc w:val="left"/>
      <w:pPr>
        <w:tabs>
          <w:tab w:val="num" w:pos="720"/>
        </w:tabs>
        <w:ind w:left="720" w:hanging="360"/>
      </w:pPr>
      <w:rPr>
        <w:rFonts w:cs="Times New Roman"/>
      </w:rPr>
    </w:lvl>
    <w:lvl w:ilvl="1" w:tplc="777EC0E8">
      <w:numFmt w:val="none"/>
      <w:lvlText w:val=""/>
      <w:lvlJc w:val="left"/>
      <w:pPr>
        <w:tabs>
          <w:tab w:val="num" w:pos="360"/>
        </w:tabs>
      </w:pPr>
      <w:rPr>
        <w:rFonts w:cs="Times New Roman"/>
      </w:rPr>
    </w:lvl>
    <w:lvl w:ilvl="2" w:tplc="FE98AAB4">
      <w:numFmt w:val="none"/>
      <w:lvlText w:val=""/>
      <w:lvlJc w:val="left"/>
      <w:pPr>
        <w:tabs>
          <w:tab w:val="num" w:pos="360"/>
        </w:tabs>
      </w:pPr>
      <w:rPr>
        <w:rFonts w:cs="Times New Roman"/>
      </w:rPr>
    </w:lvl>
    <w:lvl w:ilvl="3" w:tplc="5128F72C">
      <w:numFmt w:val="none"/>
      <w:lvlText w:val=""/>
      <w:lvlJc w:val="left"/>
      <w:pPr>
        <w:tabs>
          <w:tab w:val="num" w:pos="360"/>
        </w:tabs>
      </w:pPr>
      <w:rPr>
        <w:rFonts w:cs="Times New Roman"/>
      </w:rPr>
    </w:lvl>
    <w:lvl w:ilvl="4" w:tplc="DF7417B0">
      <w:numFmt w:val="none"/>
      <w:lvlText w:val=""/>
      <w:lvlJc w:val="left"/>
      <w:pPr>
        <w:tabs>
          <w:tab w:val="num" w:pos="360"/>
        </w:tabs>
      </w:pPr>
      <w:rPr>
        <w:rFonts w:cs="Times New Roman"/>
      </w:rPr>
    </w:lvl>
    <w:lvl w:ilvl="5" w:tplc="38CC7616">
      <w:numFmt w:val="none"/>
      <w:lvlText w:val=""/>
      <w:lvlJc w:val="left"/>
      <w:pPr>
        <w:tabs>
          <w:tab w:val="num" w:pos="360"/>
        </w:tabs>
      </w:pPr>
      <w:rPr>
        <w:rFonts w:cs="Times New Roman"/>
      </w:rPr>
    </w:lvl>
    <w:lvl w:ilvl="6" w:tplc="CC90658C">
      <w:numFmt w:val="none"/>
      <w:lvlText w:val=""/>
      <w:lvlJc w:val="left"/>
      <w:pPr>
        <w:tabs>
          <w:tab w:val="num" w:pos="360"/>
        </w:tabs>
      </w:pPr>
      <w:rPr>
        <w:rFonts w:cs="Times New Roman"/>
      </w:rPr>
    </w:lvl>
    <w:lvl w:ilvl="7" w:tplc="1E1A28EA">
      <w:numFmt w:val="none"/>
      <w:lvlText w:val=""/>
      <w:lvlJc w:val="left"/>
      <w:pPr>
        <w:tabs>
          <w:tab w:val="num" w:pos="360"/>
        </w:tabs>
      </w:pPr>
      <w:rPr>
        <w:rFonts w:cs="Times New Roman"/>
      </w:rPr>
    </w:lvl>
    <w:lvl w:ilvl="8" w:tplc="F6A25280">
      <w:numFmt w:val="none"/>
      <w:lvlText w:val=""/>
      <w:lvlJc w:val="left"/>
      <w:pPr>
        <w:tabs>
          <w:tab w:val="num" w:pos="360"/>
        </w:tabs>
      </w:pPr>
      <w:rPr>
        <w:rFonts w:cs="Times New Roman"/>
      </w:rPr>
    </w:lvl>
  </w:abstractNum>
  <w:abstractNum w:abstractNumId="9">
    <w:nsid w:val="6F9151D0"/>
    <w:multiLevelType w:val="hybridMultilevel"/>
    <w:tmpl w:val="BF0CEB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D1735EB"/>
    <w:multiLevelType w:val="multilevel"/>
    <w:tmpl w:val="79ECB1FC"/>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
  </w:num>
  <w:num w:numId="3">
    <w:abstractNumId w:val="0"/>
  </w:num>
  <w:num w:numId="4">
    <w:abstractNumId w:val="3"/>
  </w:num>
  <w:num w:numId="5">
    <w:abstractNumId w:val="10"/>
  </w:num>
  <w:num w:numId="6">
    <w:abstractNumId w:val="9"/>
  </w:num>
  <w:num w:numId="7">
    <w:abstractNumId w:val="7"/>
  </w:num>
  <w:num w:numId="8">
    <w:abstractNumId w:val="2"/>
  </w:num>
  <w:num w:numId="9">
    <w:abstractNumId w:val="6"/>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03018"/>
    <w:rsid w:val="00015429"/>
    <w:rsid w:val="00022FC8"/>
    <w:rsid w:val="00045264"/>
    <w:rsid w:val="00063742"/>
    <w:rsid w:val="00071F94"/>
    <w:rsid w:val="00074F8C"/>
    <w:rsid w:val="000924EE"/>
    <w:rsid w:val="00095314"/>
    <w:rsid w:val="000958F6"/>
    <w:rsid w:val="000A23BE"/>
    <w:rsid w:val="000B79CD"/>
    <w:rsid w:val="000C399E"/>
    <w:rsid w:val="000C3BDB"/>
    <w:rsid w:val="000C5C59"/>
    <w:rsid w:val="000D0BC3"/>
    <w:rsid w:val="000D75E7"/>
    <w:rsid w:val="00104BBA"/>
    <w:rsid w:val="00114F4D"/>
    <w:rsid w:val="00125ECE"/>
    <w:rsid w:val="00136DB5"/>
    <w:rsid w:val="00140A3A"/>
    <w:rsid w:val="00142B55"/>
    <w:rsid w:val="00144E67"/>
    <w:rsid w:val="001452DB"/>
    <w:rsid w:val="00154EBA"/>
    <w:rsid w:val="0016491C"/>
    <w:rsid w:val="001719D5"/>
    <w:rsid w:val="0019613B"/>
    <w:rsid w:val="001A7CB8"/>
    <w:rsid w:val="001B2DD1"/>
    <w:rsid w:val="001B576A"/>
    <w:rsid w:val="001B637B"/>
    <w:rsid w:val="001B7FA6"/>
    <w:rsid w:val="001C15E2"/>
    <w:rsid w:val="001C7112"/>
    <w:rsid w:val="001E2760"/>
    <w:rsid w:val="001F64B9"/>
    <w:rsid w:val="00201771"/>
    <w:rsid w:val="00215DFE"/>
    <w:rsid w:val="00223BA9"/>
    <w:rsid w:val="002245A1"/>
    <w:rsid w:val="00227FD7"/>
    <w:rsid w:val="0025792B"/>
    <w:rsid w:val="00261BD0"/>
    <w:rsid w:val="00263A5E"/>
    <w:rsid w:val="00263FD4"/>
    <w:rsid w:val="0026442D"/>
    <w:rsid w:val="00266153"/>
    <w:rsid w:val="00267FE3"/>
    <w:rsid w:val="00271C19"/>
    <w:rsid w:val="00272604"/>
    <w:rsid w:val="00286260"/>
    <w:rsid w:val="00295C03"/>
    <w:rsid w:val="002B259E"/>
    <w:rsid w:val="002E08F8"/>
    <w:rsid w:val="002F31E2"/>
    <w:rsid w:val="00300501"/>
    <w:rsid w:val="00302E31"/>
    <w:rsid w:val="00325DA9"/>
    <w:rsid w:val="00326835"/>
    <w:rsid w:val="00330988"/>
    <w:rsid w:val="0036161F"/>
    <w:rsid w:val="003826BC"/>
    <w:rsid w:val="00383CED"/>
    <w:rsid w:val="00391213"/>
    <w:rsid w:val="003937BC"/>
    <w:rsid w:val="003948E3"/>
    <w:rsid w:val="003A2162"/>
    <w:rsid w:val="003A3557"/>
    <w:rsid w:val="003B1ED6"/>
    <w:rsid w:val="003E581F"/>
    <w:rsid w:val="0040287B"/>
    <w:rsid w:val="00407DEE"/>
    <w:rsid w:val="004134D4"/>
    <w:rsid w:val="00421337"/>
    <w:rsid w:val="00423A00"/>
    <w:rsid w:val="00452B7C"/>
    <w:rsid w:val="004601E5"/>
    <w:rsid w:val="00462614"/>
    <w:rsid w:val="00475859"/>
    <w:rsid w:val="0047711B"/>
    <w:rsid w:val="004A37D9"/>
    <w:rsid w:val="004A7FD7"/>
    <w:rsid w:val="004C5651"/>
    <w:rsid w:val="004D0F3A"/>
    <w:rsid w:val="004D5BE7"/>
    <w:rsid w:val="004E4516"/>
    <w:rsid w:val="004F0E3F"/>
    <w:rsid w:val="004F6F2A"/>
    <w:rsid w:val="00503445"/>
    <w:rsid w:val="00511C9D"/>
    <w:rsid w:val="00512EDE"/>
    <w:rsid w:val="00535075"/>
    <w:rsid w:val="0053785C"/>
    <w:rsid w:val="005411B5"/>
    <w:rsid w:val="00546816"/>
    <w:rsid w:val="005524AF"/>
    <w:rsid w:val="00574BE6"/>
    <w:rsid w:val="00575206"/>
    <w:rsid w:val="00593E39"/>
    <w:rsid w:val="005A5005"/>
    <w:rsid w:val="005A5D6B"/>
    <w:rsid w:val="005B7A31"/>
    <w:rsid w:val="005E260F"/>
    <w:rsid w:val="00604780"/>
    <w:rsid w:val="006114FA"/>
    <w:rsid w:val="00612E48"/>
    <w:rsid w:val="006242C3"/>
    <w:rsid w:val="00636D2F"/>
    <w:rsid w:val="00637B97"/>
    <w:rsid w:val="0065012A"/>
    <w:rsid w:val="00652089"/>
    <w:rsid w:val="00673CFE"/>
    <w:rsid w:val="0067436A"/>
    <w:rsid w:val="0069095C"/>
    <w:rsid w:val="00693672"/>
    <w:rsid w:val="006970AD"/>
    <w:rsid w:val="006B5106"/>
    <w:rsid w:val="006C3841"/>
    <w:rsid w:val="006D1C01"/>
    <w:rsid w:val="006D43D8"/>
    <w:rsid w:val="006D68A3"/>
    <w:rsid w:val="006E23C7"/>
    <w:rsid w:val="006E5428"/>
    <w:rsid w:val="00705DDA"/>
    <w:rsid w:val="00711BD1"/>
    <w:rsid w:val="00711D22"/>
    <w:rsid w:val="00714470"/>
    <w:rsid w:val="00716772"/>
    <w:rsid w:val="00726F09"/>
    <w:rsid w:val="00740779"/>
    <w:rsid w:val="00745F11"/>
    <w:rsid w:val="00761696"/>
    <w:rsid w:val="00773911"/>
    <w:rsid w:val="00775471"/>
    <w:rsid w:val="0078473C"/>
    <w:rsid w:val="00794C68"/>
    <w:rsid w:val="007B145C"/>
    <w:rsid w:val="007B2BC9"/>
    <w:rsid w:val="007B2D20"/>
    <w:rsid w:val="007C20FA"/>
    <w:rsid w:val="007D014D"/>
    <w:rsid w:val="007F11C8"/>
    <w:rsid w:val="007F3CC5"/>
    <w:rsid w:val="008027EF"/>
    <w:rsid w:val="00802C80"/>
    <w:rsid w:val="00816970"/>
    <w:rsid w:val="00817A0C"/>
    <w:rsid w:val="00822F68"/>
    <w:rsid w:val="00825CAB"/>
    <w:rsid w:val="00837B7F"/>
    <w:rsid w:val="00844A52"/>
    <w:rsid w:val="0085479F"/>
    <w:rsid w:val="008559BD"/>
    <w:rsid w:val="008634A6"/>
    <w:rsid w:val="0086495B"/>
    <w:rsid w:val="00871FE8"/>
    <w:rsid w:val="00890EAD"/>
    <w:rsid w:val="0089169F"/>
    <w:rsid w:val="008B08CB"/>
    <w:rsid w:val="008C60FC"/>
    <w:rsid w:val="008C6943"/>
    <w:rsid w:val="008E03A0"/>
    <w:rsid w:val="008E0DC4"/>
    <w:rsid w:val="008F79F9"/>
    <w:rsid w:val="009025B4"/>
    <w:rsid w:val="009134AA"/>
    <w:rsid w:val="00922077"/>
    <w:rsid w:val="009429E6"/>
    <w:rsid w:val="00956A26"/>
    <w:rsid w:val="00957A60"/>
    <w:rsid w:val="009620F1"/>
    <w:rsid w:val="0096508A"/>
    <w:rsid w:val="00966507"/>
    <w:rsid w:val="0097609D"/>
    <w:rsid w:val="009836A3"/>
    <w:rsid w:val="009845B6"/>
    <w:rsid w:val="009919A2"/>
    <w:rsid w:val="00992015"/>
    <w:rsid w:val="009A1BA7"/>
    <w:rsid w:val="009A6E29"/>
    <w:rsid w:val="009A7774"/>
    <w:rsid w:val="009A77FA"/>
    <w:rsid w:val="009B25CD"/>
    <w:rsid w:val="009B5D44"/>
    <w:rsid w:val="009C5524"/>
    <w:rsid w:val="009C6189"/>
    <w:rsid w:val="009D3609"/>
    <w:rsid w:val="009D39B3"/>
    <w:rsid w:val="00A00379"/>
    <w:rsid w:val="00A0490D"/>
    <w:rsid w:val="00A136B5"/>
    <w:rsid w:val="00A22660"/>
    <w:rsid w:val="00A30E79"/>
    <w:rsid w:val="00A36018"/>
    <w:rsid w:val="00A41A5C"/>
    <w:rsid w:val="00A44F3A"/>
    <w:rsid w:val="00AA2865"/>
    <w:rsid w:val="00AB400D"/>
    <w:rsid w:val="00AB4ADF"/>
    <w:rsid w:val="00AC56CD"/>
    <w:rsid w:val="00AC6CFF"/>
    <w:rsid w:val="00AD0EFE"/>
    <w:rsid w:val="00AD4C5C"/>
    <w:rsid w:val="00AD6DE0"/>
    <w:rsid w:val="00AD6E0F"/>
    <w:rsid w:val="00AE372E"/>
    <w:rsid w:val="00AF7FFE"/>
    <w:rsid w:val="00B00C8B"/>
    <w:rsid w:val="00B046FB"/>
    <w:rsid w:val="00B04BAC"/>
    <w:rsid w:val="00B059B2"/>
    <w:rsid w:val="00B14046"/>
    <w:rsid w:val="00B24F8B"/>
    <w:rsid w:val="00B3513E"/>
    <w:rsid w:val="00B57378"/>
    <w:rsid w:val="00B8299A"/>
    <w:rsid w:val="00B9520A"/>
    <w:rsid w:val="00BA27E9"/>
    <w:rsid w:val="00BA6097"/>
    <w:rsid w:val="00BB0186"/>
    <w:rsid w:val="00BB0705"/>
    <w:rsid w:val="00BB331A"/>
    <w:rsid w:val="00BB7A9D"/>
    <w:rsid w:val="00BD7164"/>
    <w:rsid w:val="00BE0A78"/>
    <w:rsid w:val="00BE46E2"/>
    <w:rsid w:val="00C23984"/>
    <w:rsid w:val="00C27625"/>
    <w:rsid w:val="00C64FF2"/>
    <w:rsid w:val="00C7163E"/>
    <w:rsid w:val="00C903CE"/>
    <w:rsid w:val="00C90DBA"/>
    <w:rsid w:val="00C90DBD"/>
    <w:rsid w:val="00C95B42"/>
    <w:rsid w:val="00C969F9"/>
    <w:rsid w:val="00C97122"/>
    <w:rsid w:val="00CB4B98"/>
    <w:rsid w:val="00CC6020"/>
    <w:rsid w:val="00CD0565"/>
    <w:rsid w:val="00CF538F"/>
    <w:rsid w:val="00CF5F64"/>
    <w:rsid w:val="00CF7487"/>
    <w:rsid w:val="00CF7A9A"/>
    <w:rsid w:val="00D02EAD"/>
    <w:rsid w:val="00D159D1"/>
    <w:rsid w:val="00D34B3B"/>
    <w:rsid w:val="00D3628A"/>
    <w:rsid w:val="00D402E2"/>
    <w:rsid w:val="00D41F6B"/>
    <w:rsid w:val="00D46889"/>
    <w:rsid w:val="00D551FE"/>
    <w:rsid w:val="00D65C04"/>
    <w:rsid w:val="00D6657E"/>
    <w:rsid w:val="00D66CC4"/>
    <w:rsid w:val="00D674EB"/>
    <w:rsid w:val="00D72955"/>
    <w:rsid w:val="00D73D19"/>
    <w:rsid w:val="00D74DEA"/>
    <w:rsid w:val="00D93850"/>
    <w:rsid w:val="00D938EB"/>
    <w:rsid w:val="00DA2117"/>
    <w:rsid w:val="00DB24FD"/>
    <w:rsid w:val="00DB6599"/>
    <w:rsid w:val="00DB6CE7"/>
    <w:rsid w:val="00DB6CF3"/>
    <w:rsid w:val="00DC5617"/>
    <w:rsid w:val="00DD2998"/>
    <w:rsid w:val="00DD3BDA"/>
    <w:rsid w:val="00DE71B9"/>
    <w:rsid w:val="00DF4260"/>
    <w:rsid w:val="00E03018"/>
    <w:rsid w:val="00E21545"/>
    <w:rsid w:val="00E302E1"/>
    <w:rsid w:val="00E44077"/>
    <w:rsid w:val="00E50D51"/>
    <w:rsid w:val="00E63D99"/>
    <w:rsid w:val="00EB0565"/>
    <w:rsid w:val="00EB601C"/>
    <w:rsid w:val="00EC25C5"/>
    <w:rsid w:val="00EE4723"/>
    <w:rsid w:val="00EE4F6E"/>
    <w:rsid w:val="00F010B6"/>
    <w:rsid w:val="00F04CE1"/>
    <w:rsid w:val="00F053A2"/>
    <w:rsid w:val="00F163A9"/>
    <w:rsid w:val="00F205D5"/>
    <w:rsid w:val="00F30217"/>
    <w:rsid w:val="00F30A8C"/>
    <w:rsid w:val="00F50B26"/>
    <w:rsid w:val="00F91EDC"/>
    <w:rsid w:val="00F979CA"/>
    <w:rsid w:val="00FA31F4"/>
    <w:rsid w:val="00FA32C3"/>
    <w:rsid w:val="00FA4FA2"/>
    <w:rsid w:val="00FA5615"/>
    <w:rsid w:val="00FD4B18"/>
    <w:rsid w:val="00FD4C6F"/>
    <w:rsid w:val="00FF0B87"/>
    <w:rsid w:val="00FF10A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018"/>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9"/>
    <w:qFormat/>
    <w:rsid w:val="00E03018"/>
    <w:pPr>
      <w:keepNext/>
      <w:ind w:firstLine="720"/>
      <w:jc w:val="both"/>
      <w:outlineLvl w:val="1"/>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03018"/>
    <w:rPr>
      <w:rFonts w:ascii="Times New Roman" w:hAnsi="Times New Roman" w:cs="Times New Roman"/>
      <w:sz w:val="24"/>
      <w:szCs w:val="24"/>
    </w:rPr>
  </w:style>
  <w:style w:type="paragraph" w:styleId="Title">
    <w:name w:val="Title"/>
    <w:basedOn w:val="Normal"/>
    <w:link w:val="TitleChar"/>
    <w:uiPriority w:val="99"/>
    <w:qFormat/>
    <w:rsid w:val="00E03018"/>
    <w:pPr>
      <w:jc w:val="center"/>
    </w:pPr>
    <w:rPr>
      <w:sz w:val="28"/>
      <w:szCs w:val="20"/>
      <w:lang w:val="lv-LV" w:eastAsia="lv-LV"/>
    </w:rPr>
  </w:style>
  <w:style w:type="character" w:customStyle="1" w:styleId="TitleChar">
    <w:name w:val="Title Char"/>
    <w:basedOn w:val="DefaultParagraphFont"/>
    <w:link w:val="Title"/>
    <w:uiPriority w:val="99"/>
    <w:locked/>
    <w:rsid w:val="00E03018"/>
    <w:rPr>
      <w:rFonts w:ascii="Times New Roman" w:hAnsi="Times New Roman" w:cs="Times New Roman"/>
      <w:sz w:val="20"/>
      <w:szCs w:val="20"/>
      <w:lang w:eastAsia="lv-LV"/>
    </w:rPr>
  </w:style>
  <w:style w:type="paragraph" w:styleId="BodyTextIndent">
    <w:name w:val="Body Text Indent"/>
    <w:basedOn w:val="Normal"/>
    <w:link w:val="BodyTextIndentChar"/>
    <w:uiPriority w:val="99"/>
    <w:rsid w:val="00E03018"/>
    <w:pPr>
      <w:ind w:firstLine="851"/>
      <w:jc w:val="both"/>
    </w:pPr>
    <w:rPr>
      <w:sz w:val="28"/>
      <w:szCs w:val="20"/>
      <w:lang w:val="lv-LV" w:eastAsia="lv-LV"/>
    </w:rPr>
  </w:style>
  <w:style w:type="character" w:customStyle="1" w:styleId="BodyTextIndentChar">
    <w:name w:val="Body Text Indent Char"/>
    <w:basedOn w:val="DefaultParagraphFont"/>
    <w:link w:val="BodyTextIndent"/>
    <w:uiPriority w:val="99"/>
    <w:locked/>
    <w:rsid w:val="00E03018"/>
    <w:rPr>
      <w:rFonts w:ascii="Times New Roman" w:hAnsi="Times New Roman" w:cs="Times New Roman"/>
      <w:sz w:val="20"/>
      <w:szCs w:val="20"/>
      <w:lang w:eastAsia="lv-LV"/>
    </w:rPr>
  </w:style>
  <w:style w:type="paragraph" w:styleId="Footer">
    <w:name w:val="footer"/>
    <w:basedOn w:val="Normal"/>
    <w:link w:val="FooterChar"/>
    <w:uiPriority w:val="99"/>
    <w:rsid w:val="00E03018"/>
    <w:pPr>
      <w:tabs>
        <w:tab w:val="center" w:pos="4320"/>
        <w:tab w:val="right" w:pos="8640"/>
      </w:tabs>
    </w:pPr>
    <w:rPr>
      <w:sz w:val="20"/>
      <w:szCs w:val="20"/>
      <w:lang w:val="lv-LV" w:eastAsia="lv-LV"/>
    </w:rPr>
  </w:style>
  <w:style w:type="character" w:customStyle="1" w:styleId="FooterChar">
    <w:name w:val="Footer Char"/>
    <w:basedOn w:val="DefaultParagraphFont"/>
    <w:link w:val="Footer"/>
    <w:uiPriority w:val="99"/>
    <w:locked/>
    <w:rsid w:val="00E03018"/>
    <w:rPr>
      <w:rFonts w:ascii="Times New Roman" w:hAnsi="Times New Roman" w:cs="Times New Roman"/>
      <w:sz w:val="20"/>
      <w:szCs w:val="20"/>
      <w:lang w:eastAsia="lv-LV"/>
    </w:rPr>
  </w:style>
  <w:style w:type="paragraph" w:styleId="ListParagraph">
    <w:name w:val="List Paragraph"/>
    <w:basedOn w:val="Normal"/>
    <w:uiPriority w:val="99"/>
    <w:qFormat/>
    <w:rsid w:val="00BE46E2"/>
    <w:pPr>
      <w:ind w:left="720"/>
      <w:contextualSpacing/>
    </w:pPr>
  </w:style>
  <w:style w:type="paragraph" w:customStyle="1" w:styleId="naisf">
    <w:name w:val="naisf"/>
    <w:basedOn w:val="Normal"/>
    <w:uiPriority w:val="99"/>
    <w:rsid w:val="003B1ED6"/>
    <w:pPr>
      <w:spacing w:before="46" w:after="46"/>
      <w:ind w:firstLine="229"/>
      <w:jc w:val="both"/>
    </w:pPr>
    <w:rPr>
      <w:lang w:val="lv-LV" w:eastAsia="lv-LV"/>
    </w:rPr>
  </w:style>
  <w:style w:type="paragraph" w:styleId="Header">
    <w:name w:val="header"/>
    <w:basedOn w:val="Normal"/>
    <w:link w:val="HeaderChar"/>
    <w:uiPriority w:val="99"/>
    <w:rsid w:val="003B1ED6"/>
    <w:pPr>
      <w:tabs>
        <w:tab w:val="center" w:pos="4153"/>
        <w:tab w:val="right" w:pos="8306"/>
      </w:tabs>
    </w:pPr>
  </w:style>
  <w:style w:type="character" w:customStyle="1" w:styleId="HeaderChar">
    <w:name w:val="Header Char"/>
    <w:basedOn w:val="DefaultParagraphFont"/>
    <w:link w:val="Header"/>
    <w:uiPriority w:val="99"/>
    <w:locked/>
    <w:rsid w:val="003B1ED6"/>
    <w:rPr>
      <w:rFonts w:ascii="Times New Roman" w:hAnsi="Times New Roman" w:cs="Times New Roman"/>
      <w:sz w:val="24"/>
      <w:szCs w:val="24"/>
      <w:lang w:val="en-GB"/>
    </w:rPr>
  </w:style>
  <w:style w:type="paragraph" w:styleId="BalloonText">
    <w:name w:val="Balloon Text"/>
    <w:basedOn w:val="Normal"/>
    <w:link w:val="BalloonTextChar"/>
    <w:uiPriority w:val="99"/>
    <w:semiHidden/>
    <w:rsid w:val="006936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3672"/>
    <w:rPr>
      <w:rFonts w:ascii="Tahoma" w:hAnsi="Tahoma" w:cs="Tahoma"/>
      <w:sz w:val="16"/>
      <w:szCs w:val="16"/>
      <w:lang w:val="en-GB"/>
    </w:rPr>
  </w:style>
  <w:style w:type="paragraph" w:customStyle="1" w:styleId="Default">
    <w:name w:val="Default"/>
    <w:rsid w:val="00EE4723"/>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uiPriority w:val="99"/>
    <w:unhideWhenUsed/>
    <w:rsid w:val="00215DFE"/>
    <w:pPr>
      <w:spacing w:after="120" w:line="480" w:lineRule="auto"/>
    </w:pPr>
  </w:style>
  <w:style w:type="character" w:customStyle="1" w:styleId="BodyText2Char">
    <w:name w:val="Body Text 2 Char"/>
    <w:basedOn w:val="DefaultParagraphFont"/>
    <w:link w:val="BodyText2"/>
    <w:uiPriority w:val="99"/>
    <w:rsid w:val="00215DFE"/>
    <w:rPr>
      <w:rFonts w:ascii="Times New Roman" w:eastAsia="Times New Roman" w:hAnsi="Times New Roman"/>
      <w:sz w:val="24"/>
      <w:szCs w:val="24"/>
      <w:lang w:val="en-GB" w:eastAsia="en-US"/>
    </w:rPr>
  </w:style>
  <w:style w:type="paragraph" w:styleId="NoSpacing">
    <w:name w:val="No Spacing"/>
    <w:link w:val="NoSpacingChar"/>
    <w:uiPriority w:val="1"/>
    <w:qFormat/>
    <w:rsid w:val="00A0490D"/>
    <w:rPr>
      <w:rFonts w:ascii="Times New Roman" w:eastAsia="Times New Roman" w:hAnsi="Times New Roman"/>
      <w:sz w:val="24"/>
      <w:szCs w:val="24"/>
      <w:lang w:val="en-GB" w:eastAsia="en-US"/>
    </w:rPr>
  </w:style>
  <w:style w:type="character" w:customStyle="1" w:styleId="NoSpacingChar">
    <w:name w:val="No Spacing Char"/>
    <w:basedOn w:val="DefaultParagraphFont"/>
    <w:link w:val="NoSpacing"/>
    <w:uiPriority w:val="1"/>
    <w:rsid w:val="00D93850"/>
    <w:rPr>
      <w:rFonts w:ascii="Times New Roman" w:eastAsia="Times New Roman" w:hAnsi="Times New Roman"/>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687104774">
      <w:bodyDiv w:val="1"/>
      <w:marLeft w:val="0"/>
      <w:marRight w:val="0"/>
      <w:marTop w:val="0"/>
      <w:marBottom w:val="0"/>
      <w:divBdr>
        <w:top w:val="none" w:sz="0" w:space="0" w:color="auto"/>
        <w:left w:val="none" w:sz="0" w:space="0" w:color="auto"/>
        <w:bottom w:val="none" w:sz="0" w:space="0" w:color="auto"/>
        <w:right w:val="none" w:sz="0" w:space="0" w:color="auto"/>
      </w:divBdr>
      <w:divsChild>
        <w:div w:id="1892230151">
          <w:marLeft w:val="0"/>
          <w:marRight w:val="0"/>
          <w:marTop w:val="0"/>
          <w:marBottom w:val="0"/>
          <w:divBdr>
            <w:top w:val="none" w:sz="0" w:space="0" w:color="auto"/>
            <w:left w:val="none" w:sz="0" w:space="0" w:color="auto"/>
            <w:bottom w:val="none" w:sz="0" w:space="0" w:color="auto"/>
            <w:right w:val="none" w:sz="0" w:space="0" w:color="auto"/>
          </w:divBdr>
        </w:div>
      </w:divsChild>
    </w:div>
    <w:div w:id="948660359">
      <w:bodyDiv w:val="1"/>
      <w:marLeft w:val="0"/>
      <w:marRight w:val="0"/>
      <w:marTop w:val="0"/>
      <w:marBottom w:val="0"/>
      <w:divBdr>
        <w:top w:val="none" w:sz="0" w:space="0" w:color="auto"/>
        <w:left w:val="none" w:sz="0" w:space="0" w:color="auto"/>
        <w:bottom w:val="none" w:sz="0" w:space="0" w:color="auto"/>
        <w:right w:val="none" w:sz="0" w:space="0" w:color="auto"/>
      </w:divBdr>
      <w:divsChild>
        <w:div w:id="235752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AAB51-6977-4D9E-83DC-9D529C731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Pages>
  <Words>275</Words>
  <Characters>2071</Characters>
  <Application>Microsoft Office Word</Application>
  <DocSecurity>0</DocSecurity>
  <Lines>49</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Sirds un asinsvadu veselības uzlabošanas  rīcības plāns 2013.-2015.gadam </vt:lpstr>
      <vt:lpstr>Alkoholisko dzērienu patēriņa mazināšanas un alkoholismaierobežošanas rīcības plāns 2012.-2014.gadam</vt:lpstr>
    </vt:vector>
  </TitlesOfParts>
  <Company>Veselības ministrija</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Sirds un asinsvadu veselības uzlabošanas  rīcības plāns 2013.-2015.gadam </dc:title>
  <dc:subject>Ministru kabineta rīkojuma projekts</dc:subject>
  <dc:creator>Lolita Meļķe-Prižavoite</dc:creator>
  <cp:keywords>Veselības ministrija</cp:keywords>
  <dc:description>Lolita.Melke@vm.gov.lv, 67876101</dc:description>
  <cp:lastModifiedBy>VMuizniece</cp:lastModifiedBy>
  <cp:revision>181</cp:revision>
  <cp:lastPrinted>2012-11-21T09:53:00Z</cp:lastPrinted>
  <dcterms:created xsi:type="dcterms:W3CDTF">2011-12-06T14:45:00Z</dcterms:created>
  <dcterms:modified xsi:type="dcterms:W3CDTF">2013-07-10T11:35:00Z</dcterms:modified>
  <cp:category/>
</cp:coreProperties>
</file>