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C831F3" w:rsidRDefault="009F2F66" w:rsidP="009F2F66">
      <w:pPr>
        <w:jc w:val="center"/>
        <w:rPr>
          <w:b/>
          <w:bCs/>
          <w:sz w:val="28"/>
          <w:szCs w:val="28"/>
        </w:rPr>
      </w:pPr>
      <w:r w:rsidRPr="00C831F3">
        <w:rPr>
          <w:b/>
          <w:bCs/>
          <w:sz w:val="28"/>
          <w:szCs w:val="28"/>
        </w:rPr>
        <w:t xml:space="preserve">Ministru kabineta noteikumu projekta </w:t>
      </w:r>
    </w:p>
    <w:p w:rsidR="009F2F66" w:rsidRPr="00FA46B3" w:rsidRDefault="009F2F66" w:rsidP="009F2F66">
      <w:pPr>
        <w:jc w:val="center"/>
        <w:rPr>
          <w:b/>
          <w:sz w:val="28"/>
          <w:szCs w:val="28"/>
        </w:rPr>
      </w:pPr>
      <w:r w:rsidRPr="00C831F3">
        <w:rPr>
          <w:b/>
          <w:bCs/>
          <w:sz w:val="28"/>
          <w:szCs w:val="28"/>
        </w:rPr>
        <w:t>„</w:t>
      </w:r>
      <w:r w:rsidR="00C831F3" w:rsidRPr="00C831F3">
        <w:rPr>
          <w:b/>
          <w:sz w:val="28"/>
          <w:szCs w:val="28"/>
        </w:rPr>
        <w:t xml:space="preserve">Grozījumi Ministru kabineta </w:t>
      </w:r>
      <w:r w:rsidR="00C831F3" w:rsidRPr="00C831F3">
        <w:rPr>
          <w:b/>
          <w:noProof/>
          <w:sz w:val="28"/>
          <w:szCs w:val="28"/>
        </w:rPr>
        <w:t>2001.gada 16.janvāra noteikumos Nr.22 „Noteikumi par higiēnas prasībām kosmētiskajiem kabinetiem</w:t>
      </w:r>
      <w:r w:rsidRPr="00C831F3">
        <w:rPr>
          <w:b/>
          <w:sz w:val="28"/>
          <w:szCs w:val="28"/>
        </w:rPr>
        <w:t xml:space="preserve">”” </w:t>
      </w:r>
      <w:r w:rsidRPr="00C831F3">
        <w:rPr>
          <w:b/>
          <w:bCs/>
          <w:sz w:val="28"/>
          <w:szCs w:val="28"/>
        </w:rPr>
        <w:t>sākotnējās</w:t>
      </w:r>
      <w:r w:rsidRPr="00FA46B3">
        <w:rPr>
          <w:b/>
          <w:bCs/>
          <w:sz w:val="28"/>
          <w:szCs w:val="28"/>
        </w:rPr>
        <w:t xml:space="preserve"> ietekmes novērtējuma ziņojums (anotācija) </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E6717B" w:rsidTr="00E6717B">
        <w:tc>
          <w:tcPr>
            <w:tcW w:w="9287" w:type="dxa"/>
            <w:gridSpan w:val="3"/>
          </w:tcPr>
          <w:p w:rsidR="009813C5" w:rsidRPr="00597542" w:rsidRDefault="006C4DC1" w:rsidP="00E6717B">
            <w:pPr>
              <w:jc w:val="center"/>
              <w:rPr>
                <w:b/>
                <w:sz w:val="28"/>
                <w:szCs w:val="28"/>
              </w:rPr>
            </w:pPr>
            <w:r w:rsidRPr="00597542">
              <w:rPr>
                <w:b/>
                <w:sz w:val="28"/>
                <w:szCs w:val="28"/>
              </w:rPr>
              <w:t xml:space="preserve">I. </w:t>
            </w:r>
            <w:r w:rsidR="009813C5" w:rsidRPr="00597542">
              <w:rPr>
                <w:b/>
                <w:sz w:val="28"/>
                <w:szCs w:val="28"/>
              </w:rPr>
              <w:t xml:space="preserve">Tiesību </w:t>
            </w:r>
            <w:smartTag w:uri="schemas-tilde-lv/tildestengine" w:element="veidnes">
              <w:smartTagPr>
                <w:attr w:name="baseform" w:val="akt|s"/>
                <w:attr w:name="id" w:val="-1"/>
                <w:attr w:name="text" w:val="akta"/>
              </w:smartTagPr>
              <w:r w:rsidR="009813C5" w:rsidRPr="00597542">
                <w:rPr>
                  <w:b/>
                  <w:sz w:val="28"/>
                  <w:szCs w:val="28"/>
                </w:rPr>
                <w:t>akta</w:t>
              </w:r>
            </w:smartTag>
            <w:r w:rsidR="009813C5" w:rsidRPr="00597542">
              <w:rPr>
                <w:b/>
                <w:sz w:val="28"/>
                <w:szCs w:val="28"/>
              </w:rPr>
              <w:t xml:space="preserve"> projekta izstrādes nepieciešamība</w:t>
            </w:r>
          </w:p>
        </w:tc>
      </w:tr>
      <w:tr w:rsidR="009813C5" w:rsidRPr="00162DB0" w:rsidTr="0079620D">
        <w:tc>
          <w:tcPr>
            <w:tcW w:w="426" w:type="dxa"/>
          </w:tcPr>
          <w:p w:rsidR="009813C5" w:rsidRPr="00162DB0" w:rsidRDefault="009813C5" w:rsidP="00C6447F">
            <w:pPr>
              <w:rPr>
                <w:sz w:val="28"/>
                <w:szCs w:val="28"/>
              </w:rPr>
            </w:pPr>
            <w:r w:rsidRPr="00162DB0">
              <w:rPr>
                <w:sz w:val="28"/>
                <w:szCs w:val="28"/>
              </w:rPr>
              <w:t>1.</w:t>
            </w:r>
          </w:p>
        </w:tc>
        <w:tc>
          <w:tcPr>
            <w:tcW w:w="2376" w:type="dxa"/>
          </w:tcPr>
          <w:p w:rsidR="009813C5" w:rsidRPr="00162DB0" w:rsidRDefault="009813C5" w:rsidP="001B179B">
            <w:pPr>
              <w:jc w:val="both"/>
              <w:rPr>
                <w:sz w:val="28"/>
                <w:szCs w:val="28"/>
              </w:rPr>
            </w:pPr>
            <w:r w:rsidRPr="00162DB0">
              <w:rPr>
                <w:sz w:val="28"/>
                <w:szCs w:val="28"/>
              </w:rPr>
              <w:t>Pamatojums</w:t>
            </w:r>
          </w:p>
        </w:tc>
        <w:tc>
          <w:tcPr>
            <w:tcW w:w="6485" w:type="dxa"/>
          </w:tcPr>
          <w:p w:rsidR="00E32C47" w:rsidRPr="00162DB0" w:rsidRDefault="00D12BCC" w:rsidP="00721868">
            <w:pPr>
              <w:jc w:val="both"/>
              <w:rPr>
                <w:bCs/>
                <w:color w:val="000000" w:themeColor="text1"/>
                <w:sz w:val="28"/>
                <w:szCs w:val="28"/>
              </w:rPr>
            </w:pPr>
            <w:r>
              <w:rPr>
                <w:iCs/>
                <w:sz w:val="28"/>
                <w:szCs w:val="28"/>
              </w:rPr>
              <w:t xml:space="preserve">  </w:t>
            </w:r>
            <w:r w:rsidR="00A26E4C" w:rsidRPr="00162DB0">
              <w:rPr>
                <w:iCs/>
                <w:sz w:val="28"/>
                <w:szCs w:val="28"/>
              </w:rPr>
              <w:t xml:space="preserve"> </w:t>
            </w:r>
            <w:r w:rsidR="00C831F3" w:rsidRPr="00162DB0">
              <w:rPr>
                <w:color w:val="000000"/>
                <w:sz w:val="28"/>
                <w:szCs w:val="28"/>
                <w:lang w:eastAsia="en-US"/>
              </w:rPr>
              <w:t xml:space="preserve">Valdības rīcības plāna Deklarācijas par Valda </w:t>
            </w:r>
            <w:proofErr w:type="spellStart"/>
            <w:r w:rsidR="00C831F3" w:rsidRPr="00162DB0">
              <w:rPr>
                <w:color w:val="000000"/>
                <w:sz w:val="28"/>
                <w:szCs w:val="28"/>
                <w:lang w:eastAsia="en-US"/>
              </w:rPr>
              <w:t>Dombrovska</w:t>
            </w:r>
            <w:proofErr w:type="spellEnd"/>
            <w:r w:rsidR="00C831F3" w:rsidRPr="00162DB0">
              <w:rPr>
                <w:color w:val="000000"/>
                <w:sz w:val="28"/>
                <w:szCs w:val="28"/>
                <w:lang w:eastAsia="en-US"/>
              </w:rPr>
              <w:t xml:space="preserve"> vadītā Ministru kabineta iecerēto darbību īstenošanai (turpmāk – Plāns) 104.uzdevums "</w:t>
            </w:r>
            <w:r w:rsidR="00C831F3" w:rsidRPr="00162DB0">
              <w:rPr>
                <w:bCs/>
                <w:color w:val="000000"/>
                <w:sz w:val="28"/>
                <w:szCs w:val="28"/>
                <w:lang w:eastAsia="en-US"/>
              </w:rPr>
              <w:t>Būtiski samazināt administratīvo slogu uzņēmējiem un iedzīvotājiem</w:t>
            </w:r>
            <w:r w:rsidR="00C831F3" w:rsidRPr="00162DB0">
              <w:rPr>
                <w:color w:val="000000"/>
                <w:sz w:val="28"/>
                <w:szCs w:val="28"/>
                <w:lang w:eastAsia="en-US"/>
              </w:rPr>
              <w:t>".</w:t>
            </w:r>
          </w:p>
        </w:tc>
      </w:tr>
      <w:tr w:rsidR="009813C5" w:rsidRPr="00162DB0" w:rsidTr="0079620D">
        <w:tc>
          <w:tcPr>
            <w:tcW w:w="426" w:type="dxa"/>
          </w:tcPr>
          <w:p w:rsidR="009813C5" w:rsidRPr="00162DB0" w:rsidRDefault="009813C5" w:rsidP="00C6447F">
            <w:pPr>
              <w:rPr>
                <w:sz w:val="28"/>
                <w:szCs w:val="28"/>
              </w:rPr>
            </w:pPr>
            <w:r w:rsidRPr="00162DB0">
              <w:rPr>
                <w:sz w:val="28"/>
                <w:szCs w:val="28"/>
              </w:rPr>
              <w:t xml:space="preserve">2. </w:t>
            </w:r>
          </w:p>
        </w:tc>
        <w:tc>
          <w:tcPr>
            <w:tcW w:w="2376" w:type="dxa"/>
          </w:tcPr>
          <w:p w:rsidR="009813C5" w:rsidRPr="00162DB0" w:rsidRDefault="009813C5" w:rsidP="001B179B">
            <w:pPr>
              <w:jc w:val="both"/>
              <w:rPr>
                <w:sz w:val="28"/>
                <w:szCs w:val="28"/>
              </w:rPr>
            </w:pPr>
            <w:r w:rsidRPr="00162DB0">
              <w:rPr>
                <w:sz w:val="28"/>
                <w:szCs w:val="28"/>
              </w:rPr>
              <w:t>Pašreizējā situācija un problēmas</w:t>
            </w:r>
          </w:p>
        </w:tc>
        <w:tc>
          <w:tcPr>
            <w:tcW w:w="6485" w:type="dxa"/>
          </w:tcPr>
          <w:p w:rsidR="0023330A" w:rsidRPr="00162DB0" w:rsidRDefault="00D12BCC" w:rsidP="0023330A">
            <w:pPr>
              <w:jc w:val="both"/>
              <w:rPr>
                <w:sz w:val="28"/>
                <w:szCs w:val="28"/>
              </w:rPr>
            </w:pPr>
            <w:r>
              <w:rPr>
                <w:sz w:val="28"/>
                <w:szCs w:val="28"/>
              </w:rPr>
              <w:t xml:space="preserve">   </w:t>
            </w:r>
            <w:r w:rsidR="005D44D1" w:rsidRPr="00162DB0">
              <w:rPr>
                <w:sz w:val="28"/>
                <w:szCs w:val="28"/>
              </w:rPr>
              <w:t xml:space="preserve">Lai mazinātu administratīvo slogu </w:t>
            </w:r>
            <w:r w:rsidR="00C54ACD" w:rsidRPr="00162DB0">
              <w:rPr>
                <w:sz w:val="28"/>
                <w:szCs w:val="28"/>
              </w:rPr>
              <w:t>kosmētisk</w:t>
            </w:r>
            <w:r w:rsidR="002F6266">
              <w:rPr>
                <w:sz w:val="28"/>
                <w:szCs w:val="28"/>
              </w:rPr>
              <w:t>ajiem</w:t>
            </w:r>
            <w:r w:rsidR="00C54ACD" w:rsidRPr="00162DB0">
              <w:rPr>
                <w:sz w:val="28"/>
                <w:szCs w:val="28"/>
              </w:rPr>
              <w:t xml:space="preserve"> </w:t>
            </w:r>
            <w:r w:rsidR="0023330A" w:rsidRPr="00162DB0">
              <w:rPr>
                <w:sz w:val="28"/>
                <w:szCs w:val="28"/>
              </w:rPr>
              <w:t>kabinetiem, saloniem un citiem u</w:t>
            </w:r>
            <w:r w:rsidR="00C54ACD" w:rsidRPr="00162DB0">
              <w:rPr>
                <w:sz w:val="28"/>
                <w:szCs w:val="28"/>
              </w:rPr>
              <w:t>zņēmumiem, kuros sniedz skaistumkopšanas pakalpojumus, izmantojot fiziskās, fizikālās un ķīmiskās metodes (turpmāk – kosmētiskie kabineti)</w:t>
            </w:r>
            <w:r w:rsidR="005D44D1" w:rsidRPr="00162DB0">
              <w:rPr>
                <w:sz w:val="28"/>
                <w:szCs w:val="28"/>
              </w:rPr>
              <w:t xml:space="preserve"> un nodrošinātu mūsdienu situācijai atbilstošas higiēnas</w:t>
            </w:r>
            <w:r w:rsidR="00C54ACD" w:rsidRPr="00162DB0">
              <w:rPr>
                <w:sz w:val="28"/>
                <w:szCs w:val="28"/>
              </w:rPr>
              <w:t xml:space="preserve"> un nekaitīguma</w:t>
            </w:r>
            <w:r w:rsidR="0023330A" w:rsidRPr="00162DB0">
              <w:rPr>
                <w:sz w:val="28"/>
                <w:szCs w:val="28"/>
              </w:rPr>
              <w:t xml:space="preserve"> prasības šo pakalpojumu sniegšanas</w:t>
            </w:r>
            <w:r w:rsidR="005D44D1" w:rsidRPr="00162DB0">
              <w:rPr>
                <w:sz w:val="28"/>
                <w:szCs w:val="28"/>
              </w:rPr>
              <w:t xml:space="preserve"> </w:t>
            </w:r>
            <w:r w:rsidR="00C54ACD" w:rsidRPr="00162DB0">
              <w:rPr>
                <w:sz w:val="28"/>
                <w:szCs w:val="28"/>
              </w:rPr>
              <w:t>iestādēm</w:t>
            </w:r>
            <w:r w:rsidR="005D44D1" w:rsidRPr="00162DB0">
              <w:rPr>
                <w:sz w:val="28"/>
                <w:szCs w:val="28"/>
              </w:rPr>
              <w:t>, kā arī, lai optimizētu Veselības ins</w:t>
            </w:r>
            <w:r w:rsidR="00C54ACD" w:rsidRPr="00162DB0">
              <w:rPr>
                <w:sz w:val="28"/>
                <w:szCs w:val="28"/>
              </w:rPr>
              <w:t>pekcijas</w:t>
            </w:r>
            <w:r w:rsidR="005D44D1" w:rsidRPr="00162DB0">
              <w:rPr>
                <w:sz w:val="28"/>
                <w:szCs w:val="28"/>
              </w:rPr>
              <w:t xml:space="preserve"> darbu, Veselības ministrija ir izvērtējusi </w:t>
            </w:r>
            <w:r w:rsidR="00C54ACD" w:rsidRPr="00162DB0">
              <w:rPr>
                <w:rFonts w:eastAsia="Calibri"/>
                <w:sz w:val="28"/>
                <w:szCs w:val="28"/>
              </w:rPr>
              <w:t>2001.gada 16</w:t>
            </w:r>
            <w:r w:rsidR="005D44D1" w:rsidRPr="00162DB0">
              <w:rPr>
                <w:rFonts w:eastAsia="Calibri"/>
                <w:sz w:val="28"/>
                <w:szCs w:val="28"/>
              </w:rPr>
              <w:t>.</w:t>
            </w:r>
            <w:r w:rsidR="00C54ACD" w:rsidRPr="00162DB0">
              <w:rPr>
                <w:rFonts w:eastAsia="Calibri"/>
                <w:sz w:val="28"/>
                <w:szCs w:val="28"/>
              </w:rPr>
              <w:t>janvāra</w:t>
            </w:r>
            <w:r w:rsidR="005D44D1" w:rsidRPr="00162DB0">
              <w:rPr>
                <w:rFonts w:eastAsia="Calibri"/>
                <w:sz w:val="28"/>
                <w:szCs w:val="28"/>
              </w:rPr>
              <w:t xml:space="preserve"> noteikumos</w:t>
            </w:r>
            <w:r w:rsidR="00C54ACD" w:rsidRPr="00162DB0">
              <w:rPr>
                <w:rFonts w:eastAsia="Calibri"/>
                <w:sz w:val="28"/>
                <w:szCs w:val="28"/>
              </w:rPr>
              <w:t xml:space="preserve"> Nr.22</w:t>
            </w:r>
            <w:r w:rsidR="005D44D1" w:rsidRPr="00162DB0">
              <w:rPr>
                <w:rFonts w:eastAsia="Calibri"/>
                <w:sz w:val="28"/>
                <w:szCs w:val="28"/>
              </w:rPr>
              <w:t xml:space="preserve"> „</w:t>
            </w:r>
            <w:r w:rsidR="00C54ACD" w:rsidRPr="00162DB0">
              <w:rPr>
                <w:rFonts w:eastAsia="Calibri"/>
                <w:sz w:val="28"/>
                <w:szCs w:val="28"/>
              </w:rPr>
              <w:t>Noteikumi par higiēnas prasībām kosmētiskajiem kabinetiem</w:t>
            </w:r>
            <w:r w:rsidR="005D44D1" w:rsidRPr="00162DB0">
              <w:rPr>
                <w:rFonts w:eastAsia="Calibri"/>
                <w:sz w:val="28"/>
                <w:szCs w:val="28"/>
              </w:rPr>
              <w:t>”</w:t>
            </w:r>
            <w:r w:rsidR="0060175E">
              <w:rPr>
                <w:rFonts w:eastAsia="Calibri"/>
                <w:sz w:val="28"/>
                <w:szCs w:val="28"/>
              </w:rPr>
              <w:t xml:space="preserve"> </w:t>
            </w:r>
            <w:r w:rsidR="005D44D1" w:rsidRPr="00162DB0">
              <w:rPr>
                <w:rFonts w:eastAsia="Calibri"/>
                <w:sz w:val="28"/>
                <w:szCs w:val="28"/>
              </w:rPr>
              <w:t>(turpmāk – MK noteikumi</w:t>
            </w:r>
            <w:r w:rsidR="00893EFB">
              <w:rPr>
                <w:rFonts w:eastAsia="Calibri"/>
                <w:sz w:val="28"/>
                <w:szCs w:val="28"/>
              </w:rPr>
              <w:t xml:space="preserve"> Nr.22</w:t>
            </w:r>
            <w:r w:rsidR="005D44D1" w:rsidRPr="00162DB0">
              <w:rPr>
                <w:rFonts w:eastAsia="Calibri"/>
                <w:sz w:val="28"/>
                <w:szCs w:val="28"/>
              </w:rPr>
              <w:t>)</w:t>
            </w:r>
            <w:r w:rsidR="005D44D1" w:rsidRPr="00162DB0">
              <w:rPr>
                <w:sz w:val="28"/>
                <w:szCs w:val="28"/>
              </w:rPr>
              <w:t xml:space="preserve"> iekļautās higiēnas normas un ir konstatējusi, </w:t>
            </w:r>
            <w:r w:rsidR="0023330A" w:rsidRPr="00162DB0">
              <w:rPr>
                <w:sz w:val="28"/>
                <w:szCs w:val="28"/>
              </w:rPr>
              <w:t>dažas prasības neatbilst mūsdienu situācijai vai arī ir noteiktas</w:t>
            </w:r>
            <w:r w:rsidR="005D44D1" w:rsidRPr="00162DB0">
              <w:rPr>
                <w:sz w:val="28"/>
                <w:szCs w:val="28"/>
              </w:rPr>
              <w:t xml:space="preserve"> citos normatīvajos aktos</w:t>
            </w:r>
            <w:r w:rsidR="002F6266">
              <w:rPr>
                <w:sz w:val="28"/>
                <w:szCs w:val="28"/>
              </w:rPr>
              <w:t>, tādejādi tās būtu nepieciešams mainīt.</w:t>
            </w:r>
          </w:p>
          <w:p w:rsidR="00D64781" w:rsidRDefault="003F5E0F" w:rsidP="003F5E0F">
            <w:pPr>
              <w:jc w:val="both"/>
              <w:rPr>
                <w:sz w:val="28"/>
                <w:szCs w:val="28"/>
              </w:rPr>
            </w:pPr>
            <w:r w:rsidRPr="00162DB0">
              <w:rPr>
                <w:sz w:val="28"/>
                <w:szCs w:val="28"/>
              </w:rPr>
              <w:t xml:space="preserve">  </w:t>
            </w:r>
            <w:r w:rsidR="00B733D0">
              <w:rPr>
                <w:sz w:val="28"/>
                <w:szCs w:val="28"/>
              </w:rPr>
              <w:t xml:space="preserve"> </w:t>
            </w:r>
            <w:r w:rsidRPr="00162DB0">
              <w:rPr>
                <w:sz w:val="28"/>
                <w:szCs w:val="28"/>
              </w:rPr>
              <w:t>MK notei</w:t>
            </w:r>
            <w:r w:rsidR="00F7397B">
              <w:rPr>
                <w:sz w:val="28"/>
                <w:szCs w:val="28"/>
              </w:rPr>
              <w:t>kumos</w:t>
            </w:r>
            <w:r w:rsidR="000007E2">
              <w:rPr>
                <w:sz w:val="28"/>
                <w:szCs w:val="28"/>
              </w:rPr>
              <w:t xml:space="preserve"> Nr.22</w:t>
            </w:r>
            <w:r w:rsidRPr="00162DB0">
              <w:rPr>
                <w:sz w:val="28"/>
                <w:szCs w:val="28"/>
              </w:rPr>
              <w:t xml:space="preserve"> </w:t>
            </w:r>
            <w:r w:rsidR="00F7397B">
              <w:rPr>
                <w:sz w:val="28"/>
                <w:szCs w:val="28"/>
              </w:rPr>
              <w:t>šobrīd ir noteikts,</w:t>
            </w:r>
            <w:r w:rsidRPr="00162DB0">
              <w:rPr>
                <w:sz w:val="28"/>
                <w:szCs w:val="28"/>
              </w:rPr>
              <w:t xml:space="preserve"> ka kosmētiskajā kabinetā nodrošina personāla palīgtelpas.</w:t>
            </w:r>
            <w:r w:rsidR="00F7397B">
              <w:rPr>
                <w:sz w:val="28"/>
                <w:szCs w:val="28"/>
              </w:rPr>
              <w:t xml:space="preserve"> Ņemot vērā, ka šo noteikumu deleģējums ir noteikt higiēnas prasības kosmētiskajiem kabinetiem infekciju kontroles profilaksei, </w:t>
            </w:r>
            <w:r w:rsidR="00005894">
              <w:rPr>
                <w:sz w:val="28"/>
                <w:szCs w:val="28"/>
              </w:rPr>
              <w:t>nevis paredzēt prasības telpām no nodarbināto drošības un vese</w:t>
            </w:r>
            <w:r w:rsidR="00FD0CFC">
              <w:rPr>
                <w:sz w:val="28"/>
                <w:szCs w:val="28"/>
              </w:rPr>
              <w:t>lības aizsardzības viedokļa, un</w:t>
            </w:r>
            <w:r w:rsidR="00005894">
              <w:rPr>
                <w:sz w:val="28"/>
                <w:szCs w:val="28"/>
              </w:rPr>
              <w:t xml:space="preserve"> </w:t>
            </w:r>
            <w:r w:rsidR="00FD0CFC">
              <w:rPr>
                <w:sz w:val="28"/>
                <w:szCs w:val="28"/>
              </w:rPr>
              <w:t>prasība par personāla palīgtelpām (atpūtas telpām un ģērbtuvēm), atbilstoši darba specifikai, ir noteikta Ministru kabineta 2009.gada 28.aprīļa noteikumos Nr.359 „Darba aizsardzības prasības darba vietās” (turpmāk – MK noteikumi Nr.359) nav nepieciešams šo prasību atkārtoti noteikt MK noteikumos Nr.22.</w:t>
            </w:r>
          </w:p>
          <w:p w:rsidR="00D46536" w:rsidRDefault="00D46536" w:rsidP="003F5E0F">
            <w:pPr>
              <w:jc w:val="both"/>
              <w:rPr>
                <w:sz w:val="28"/>
                <w:szCs w:val="28"/>
              </w:rPr>
            </w:pPr>
            <w:r>
              <w:rPr>
                <w:sz w:val="28"/>
                <w:szCs w:val="28"/>
              </w:rPr>
              <w:t xml:space="preserve">   </w:t>
            </w:r>
            <w:r w:rsidR="005D44DF">
              <w:rPr>
                <w:sz w:val="28"/>
                <w:szCs w:val="28"/>
              </w:rPr>
              <w:t>Tāpat</w:t>
            </w:r>
            <w:r w:rsidR="00080367">
              <w:rPr>
                <w:sz w:val="28"/>
                <w:szCs w:val="28"/>
              </w:rPr>
              <w:t xml:space="preserve"> arī MK noteikumos Nr.22 šobrīd ir noteiktas prasības darba videi un mikroklimatam</w:t>
            </w:r>
            <w:r w:rsidR="00561DF7">
              <w:rPr>
                <w:sz w:val="28"/>
                <w:szCs w:val="28"/>
              </w:rPr>
              <w:t xml:space="preserve"> telpās</w:t>
            </w:r>
            <w:r w:rsidR="00007AB6">
              <w:rPr>
                <w:sz w:val="28"/>
                <w:szCs w:val="28"/>
              </w:rPr>
              <w:t xml:space="preserve"> (ventilācija, gaisa temperatūra</w:t>
            </w:r>
            <w:r w:rsidR="0087520A">
              <w:rPr>
                <w:sz w:val="28"/>
                <w:szCs w:val="28"/>
              </w:rPr>
              <w:t>, apgaismojums u.c.)</w:t>
            </w:r>
            <w:r w:rsidR="00561DF7">
              <w:rPr>
                <w:sz w:val="28"/>
                <w:szCs w:val="28"/>
              </w:rPr>
              <w:t xml:space="preserve">. </w:t>
            </w:r>
            <w:r w:rsidR="00561DF7">
              <w:rPr>
                <w:sz w:val="28"/>
                <w:szCs w:val="28"/>
              </w:rPr>
              <w:lastRenderedPageBreak/>
              <w:t>MK noteikumi</w:t>
            </w:r>
            <w:r w:rsidR="005D44DF">
              <w:rPr>
                <w:sz w:val="28"/>
                <w:szCs w:val="28"/>
              </w:rPr>
              <w:t xml:space="preserve"> Nr.359 </w:t>
            </w:r>
            <w:r w:rsidR="00561DF7">
              <w:rPr>
                <w:sz w:val="28"/>
                <w:szCs w:val="28"/>
              </w:rPr>
              <w:t>arī nosaka</w:t>
            </w:r>
            <w:r w:rsidR="005D44DF">
              <w:rPr>
                <w:sz w:val="28"/>
                <w:szCs w:val="28"/>
              </w:rPr>
              <w:t xml:space="preserve"> prasības</w:t>
            </w:r>
            <w:r w:rsidR="00962126">
              <w:rPr>
                <w:sz w:val="28"/>
                <w:szCs w:val="28"/>
              </w:rPr>
              <w:t>:</w:t>
            </w:r>
          </w:p>
          <w:p w:rsidR="005D44DF" w:rsidRDefault="005D44DF" w:rsidP="003F5E0F">
            <w:pPr>
              <w:jc w:val="both"/>
              <w:rPr>
                <w:sz w:val="28"/>
                <w:szCs w:val="28"/>
              </w:rPr>
            </w:pPr>
            <w:r>
              <w:rPr>
                <w:sz w:val="28"/>
                <w:szCs w:val="28"/>
              </w:rPr>
              <w:t>1) darba telpu  mikroklimatam (gaisa relatīvajam mitrumam, gaisa kustības ātrumam), atbilstoši darba raksturam, fiziskajai slodzei un gada periodam;</w:t>
            </w:r>
          </w:p>
          <w:p w:rsidR="005D44DF" w:rsidRPr="00522001" w:rsidRDefault="005D44DF" w:rsidP="003F5E0F">
            <w:pPr>
              <w:jc w:val="both"/>
              <w:rPr>
                <w:sz w:val="28"/>
                <w:szCs w:val="28"/>
              </w:rPr>
            </w:pPr>
            <w:r>
              <w:rPr>
                <w:sz w:val="28"/>
                <w:szCs w:val="28"/>
              </w:rPr>
              <w:t>2</w:t>
            </w:r>
            <w:r w:rsidRPr="00522001">
              <w:rPr>
                <w:sz w:val="28"/>
                <w:szCs w:val="28"/>
              </w:rPr>
              <w:t>) ventilācijai, ņemot vērā darba apstākļus;</w:t>
            </w:r>
          </w:p>
          <w:p w:rsidR="005D44DF" w:rsidRPr="00522001" w:rsidRDefault="005D44DF" w:rsidP="003F5E0F">
            <w:pPr>
              <w:jc w:val="both"/>
              <w:rPr>
                <w:sz w:val="28"/>
                <w:szCs w:val="28"/>
              </w:rPr>
            </w:pPr>
            <w:r w:rsidRPr="00522001">
              <w:rPr>
                <w:sz w:val="28"/>
                <w:szCs w:val="28"/>
              </w:rPr>
              <w:t>3) apgaismojumam, nosakot apgais</w:t>
            </w:r>
            <w:r w:rsidR="00380D97" w:rsidRPr="00522001">
              <w:rPr>
                <w:sz w:val="28"/>
                <w:szCs w:val="28"/>
              </w:rPr>
              <w:t xml:space="preserve">mojuma līmeni, atkarībā no darba vietas un veida. </w:t>
            </w:r>
            <w:r w:rsidR="00962126" w:rsidRPr="00522001">
              <w:rPr>
                <w:sz w:val="28"/>
                <w:szCs w:val="28"/>
              </w:rPr>
              <w:t>(</w:t>
            </w:r>
            <w:r w:rsidR="00380D97" w:rsidRPr="00522001">
              <w:rPr>
                <w:sz w:val="28"/>
                <w:szCs w:val="28"/>
              </w:rPr>
              <w:t>MK noteikumu Nr.359 2.pielikumā ir noteikts, ka frizētavās un skaistumkopšanas salonos minimālajam apgaismojuma līmenim vir</w:t>
            </w:r>
            <w:r w:rsidR="00962126" w:rsidRPr="00522001">
              <w:rPr>
                <w:sz w:val="28"/>
                <w:szCs w:val="28"/>
              </w:rPr>
              <w:t>s darba zonas jābūt 500 luksiem).</w:t>
            </w:r>
          </w:p>
          <w:p w:rsidR="00D64781" w:rsidRPr="00522001" w:rsidRDefault="00D46536" w:rsidP="003F5E0F">
            <w:pPr>
              <w:jc w:val="both"/>
              <w:rPr>
                <w:sz w:val="28"/>
                <w:szCs w:val="28"/>
              </w:rPr>
            </w:pPr>
            <w:r w:rsidRPr="00522001">
              <w:rPr>
                <w:sz w:val="28"/>
                <w:szCs w:val="28"/>
              </w:rPr>
              <w:t>Ņemot vērā,</w:t>
            </w:r>
            <w:r w:rsidR="00522001" w:rsidRPr="00522001">
              <w:rPr>
                <w:sz w:val="28"/>
                <w:szCs w:val="28"/>
              </w:rPr>
              <w:t xml:space="preserve"> ka prasības darba videi un mikroklimatam ir noteiktas normatīvajos aktos par darba aizsardzības prasībām darba vietās un pakalpojuma sniedzēja darba vide ir </w:t>
            </w:r>
            <w:r w:rsidR="00F244C8">
              <w:rPr>
                <w:sz w:val="28"/>
                <w:szCs w:val="28"/>
              </w:rPr>
              <w:t xml:space="preserve">tieši </w:t>
            </w:r>
            <w:r w:rsidR="00522001" w:rsidRPr="00522001">
              <w:rPr>
                <w:sz w:val="28"/>
                <w:szCs w:val="28"/>
              </w:rPr>
              <w:t>s</w:t>
            </w:r>
            <w:r w:rsidR="00F244C8">
              <w:rPr>
                <w:sz w:val="28"/>
                <w:szCs w:val="28"/>
              </w:rPr>
              <w:t>aistīta ar pakalpojuma sniegšanas vidi</w:t>
            </w:r>
            <w:r w:rsidR="00522001" w:rsidRPr="00522001">
              <w:rPr>
                <w:sz w:val="28"/>
                <w:szCs w:val="28"/>
              </w:rPr>
              <w:t>, nav lietderīgi dublēt šo prasību divos noteikumos.</w:t>
            </w:r>
            <w:r w:rsidR="003F5E0F" w:rsidRPr="00522001">
              <w:rPr>
                <w:sz w:val="28"/>
                <w:szCs w:val="28"/>
              </w:rPr>
              <w:t xml:space="preserve">  </w:t>
            </w:r>
          </w:p>
          <w:p w:rsidR="00021B62" w:rsidRPr="00522001" w:rsidRDefault="00D46536" w:rsidP="00AC48F7">
            <w:pPr>
              <w:pStyle w:val="NoSpacing"/>
              <w:jc w:val="both"/>
              <w:rPr>
                <w:rFonts w:ascii="Times New Roman" w:hAnsi="Times New Roman"/>
                <w:sz w:val="28"/>
                <w:szCs w:val="28"/>
              </w:rPr>
            </w:pPr>
            <w:r w:rsidRPr="00522001">
              <w:rPr>
                <w:sz w:val="28"/>
                <w:szCs w:val="28"/>
              </w:rPr>
              <w:t xml:space="preserve">   </w:t>
            </w:r>
            <w:r w:rsidR="00182818" w:rsidRPr="008A7FD0">
              <w:rPr>
                <w:rFonts w:ascii="Times New Roman" w:hAnsi="Times New Roman"/>
                <w:sz w:val="28"/>
                <w:szCs w:val="28"/>
              </w:rPr>
              <w:t>MK noteikumi</w:t>
            </w:r>
            <w:r w:rsidR="00624F31" w:rsidRPr="008A7FD0">
              <w:rPr>
                <w:rFonts w:ascii="Times New Roman" w:hAnsi="Times New Roman"/>
                <w:sz w:val="28"/>
                <w:szCs w:val="28"/>
              </w:rPr>
              <w:t xml:space="preserve"> Nr.22 arī</w:t>
            </w:r>
            <w:r w:rsidR="00182818" w:rsidRPr="008A7FD0">
              <w:rPr>
                <w:rFonts w:ascii="Times New Roman" w:hAnsi="Times New Roman"/>
                <w:sz w:val="28"/>
                <w:szCs w:val="28"/>
              </w:rPr>
              <w:t xml:space="preserve"> paredz</w:t>
            </w:r>
            <w:r w:rsidR="003F5E0F" w:rsidRPr="008A7FD0">
              <w:rPr>
                <w:rFonts w:ascii="Times New Roman" w:hAnsi="Times New Roman"/>
                <w:sz w:val="28"/>
                <w:szCs w:val="28"/>
              </w:rPr>
              <w:t>, ka</w:t>
            </w:r>
            <w:r w:rsidR="00236B87" w:rsidRPr="008A7FD0">
              <w:rPr>
                <w:rFonts w:ascii="Times New Roman" w:hAnsi="Times New Roman"/>
                <w:sz w:val="28"/>
                <w:szCs w:val="28"/>
              </w:rPr>
              <w:t xml:space="preserve"> kosmētiskā kabinetā</w:t>
            </w:r>
            <w:r w:rsidR="003F5E0F" w:rsidRPr="008A7FD0">
              <w:rPr>
                <w:rFonts w:ascii="Times New Roman" w:hAnsi="Times New Roman"/>
                <w:sz w:val="28"/>
                <w:szCs w:val="28"/>
              </w:rPr>
              <w:t xml:space="preserve"> ir jābūt nodrošinātai pirmās palīdzības aptieciņai. </w:t>
            </w:r>
            <w:r w:rsidR="00624F31" w:rsidRPr="008A7FD0">
              <w:rPr>
                <w:rFonts w:ascii="Times New Roman" w:hAnsi="Times New Roman"/>
                <w:sz w:val="28"/>
                <w:szCs w:val="28"/>
              </w:rPr>
              <w:t>MK noteikumos Nr.359 ir noteikts, ka visās darba vietās, ja tas nepieciešams atbilstoši darba apstākļiem, ir pieeja</w:t>
            </w:r>
            <w:r w:rsidR="00A26228" w:rsidRPr="008A7FD0">
              <w:rPr>
                <w:rFonts w:ascii="Times New Roman" w:hAnsi="Times New Roman"/>
                <w:sz w:val="28"/>
                <w:szCs w:val="28"/>
              </w:rPr>
              <w:t>mas pirmās palīdzības aptieciņa</w:t>
            </w:r>
            <w:r w:rsidR="00624F31" w:rsidRPr="008A7FD0">
              <w:rPr>
                <w:rFonts w:ascii="Times New Roman" w:hAnsi="Times New Roman"/>
                <w:sz w:val="28"/>
                <w:szCs w:val="28"/>
              </w:rPr>
              <w:t>. Ņemot vērā, ka prasība par pirmās palīdzības aptieciņu dublējas</w:t>
            </w:r>
            <w:r w:rsidR="00AC48F7" w:rsidRPr="008A7FD0">
              <w:rPr>
                <w:rFonts w:ascii="Times New Roman" w:hAnsi="Times New Roman"/>
                <w:sz w:val="28"/>
                <w:szCs w:val="28"/>
              </w:rPr>
              <w:t xml:space="preserve"> divos noteikumos, kā arī tās sastāvs abos gadījumos ir identisks, lai darba devējiem neradītu </w:t>
            </w:r>
            <w:r w:rsidR="003918F6" w:rsidRPr="008A7FD0">
              <w:rPr>
                <w:rFonts w:ascii="Times New Roman" w:hAnsi="Times New Roman"/>
                <w:sz w:val="28"/>
                <w:szCs w:val="28"/>
              </w:rPr>
              <w:t>viedokli, ka ir nepieciešami divi pirmās palīdzības aptieciņas komplekti</w:t>
            </w:r>
            <w:r w:rsidR="00AC48F7" w:rsidRPr="008A7FD0">
              <w:rPr>
                <w:rFonts w:ascii="Times New Roman" w:hAnsi="Times New Roman"/>
                <w:sz w:val="28"/>
                <w:szCs w:val="28"/>
              </w:rPr>
              <w:t xml:space="preserve"> un neradītu lieku administratīvo slogu, tad pirmās palīdzības aptieciņu</w:t>
            </w:r>
            <w:r w:rsidR="00624F31" w:rsidRPr="008A7FD0">
              <w:rPr>
                <w:rFonts w:ascii="Times New Roman" w:hAnsi="Times New Roman"/>
                <w:sz w:val="28"/>
                <w:szCs w:val="28"/>
              </w:rPr>
              <w:t>, kas paredzēta darbiniekam, ja nepieciešams</w:t>
            </w:r>
            <w:r w:rsidR="00236B87" w:rsidRPr="008A7FD0">
              <w:rPr>
                <w:rFonts w:ascii="Times New Roman" w:hAnsi="Times New Roman"/>
                <w:sz w:val="28"/>
                <w:szCs w:val="28"/>
              </w:rPr>
              <w:t>,</w:t>
            </w:r>
            <w:r w:rsidR="00AC48F7" w:rsidRPr="008A7FD0">
              <w:rPr>
                <w:rFonts w:ascii="Times New Roman" w:hAnsi="Times New Roman"/>
                <w:sz w:val="28"/>
                <w:szCs w:val="28"/>
              </w:rPr>
              <w:t xml:space="preserve"> var izmantot arī klientam</w:t>
            </w:r>
            <w:r w:rsidR="00AE45A6" w:rsidRPr="008A7FD0">
              <w:rPr>
                <w:rFonts w:ascii="Times New Roman" w:hAnsi="Times New Roman"/>
                <w:sz w:val="28"/>
                <w:szCs w:val="28"/>
              </w:rPr>
              <w:t>, līdz ar to</w:t>
            </w:r>
            <w:r w:rsidR="00624F31" w:rsidRPr="008A7FD0">
              <w:rPr>
                <w:rFonts w:ascii="Times New Roman" w:hAnsi="Times New Roman"/>
                <w:sz w:val="28"/>
                <w:szCs w:val="28"/>
              </w:rPr>
              <w:t xml:space="preserve"> uzskatām, ka </w:t>
            </w:r>
            <w:r w:rsidR="00F6299C" w:rsidRPr="008A7FD0">
              <w:rPr>
                <w:rFonts w:ascii="Times New Roman" w:hAnsi="Times New Roman"/>
                <w:sz w:val="28"/>
                <w:szCs w:val="28"/>
              </w:rPr>
              <w:t>noteikumu projektā ir jānorāda, ka aptieciņu kosmētiskajos kabinetos nodrošina atbilstoši  normatīvajos aktos par darba aizsardzības prasībām darba vietās noteiktajam.</w:t>
            </w:r>
          </w:p>
          <w:p w:rsidR="003F5E0F" w:rsidRDefault="00D46536" w:rsidP="003F5E0F">
            <w:pPr>
              <w:jc w:val="both"/>
              <w:rPr>
                <w:sz w:val="28"/>
                <w:szCs w:val="28"/>
              </w:rPr>
            </w:pPr>
            <w:r>
              <w:rPr>
                <w:sz w:val="28"/>
                <w:szCs w:val="28"/>
              </w:rPr>
              <w:t xml:space="preserve">   </w:t>
            </w:r>
            <w:r w:rsidR="003F5E0F" w:rsidRPr="00162DB0">
              <w:rPr>
                <w:sz w:val="28"/>
                <w:szCs w:val="28"/>
              </w:rPr>
              <w:t xml:space="preserve">Šobrīd MK noteikumos ir noteiktas prasības telpu ģenerāltīrīšanai un dezinfekcijai. Svarīgi būtu noteikt, ka telpām un aprīkojumam jābūt tīram, nevis noteikt cik bieži un ko tīra vai dezinficē. Pasākumus, kurus jāveic, lai telpas būtu tīras un darba kārtībā, izvērtē kosmētiskā kabineta vadītājs. </w:t>
            </w:r>
          </w:p>
          <w:p w:rsidR="006F7018" w:rsidRDefault="006F7018" w:rsidP="003F5E0F">
            <w:pPr>
              <w:jc w:val="both"/>
              <w:rPr>
                <w:sz w:val="28"/>
                <w:szCs w:val="28"/>
              </w:rPr>
            </w:pPr>
          </w:p>
          <w:p w:rsidR="003F5E0F" w:rsidRPr="00162DB0" w:rsidRDefault="0037408F" w:rsidP="002F6266">
            <w:pPr>
              <w:jc w:val="both"/>
              <w:rPr>
                <w:b/>
                <w:bCs/>
                <w:sz w:val="28"/>
                <w:szCs w:val="28"/>
              </w:rPr>
            </w:pPr>
            <w:r>
              <w:rPr>
                <w:sz w:val="28"/>
                <w:szCs w:val="28"/>
              </w:rPr>
              <w:t xml:space="preserve">   </w:t>
            </w:r>
            <w:r w:rsidR="002F6266" w:rsidRPr="00162DB0">
              <w:rPr>
                <w:sz w:val="28"/>
                <w:szCs w:val="28"/>
              </w:rPr>
              <w:t xml:space="preserve">Ņemot vērā </w:t>
            </w:r>
            <w:r w:rsidR="006F7018">
              <w:rPr>
                <w:sz w:val="28"/>
                <w:szCs w:val="28"/>
              </w:rPr>
              <w:t xml:space="preserve">iepriekš </w:t>
            </w:r>
            <w:r w:rsidR="002F6266" w:rsidRPr="00162DB0">
              <w:rPr>
                <w:sz w:val="28"/>
                <w:szCs w:val="28"/>
              </w:rPr>
              <w:t xml:space="preserve">minēto, ir izstrādāts Ministru kabineta noteikumu projekts „Grozījumi Ministru kabineta </w:t>
            </w:r>
            <w:r w:rsidR="002F6266" w:rsidRPr="00162DB0">
              <w:rPr>
                <w:noProof/>
                <w:sz w:val="28"/>
                <w:szCs w:val="28"/>
              </w:rPr>
              <w:t xml:space="preserve">2001.gada 16.janvāra noteikumos Nr.22 „Noteikumi par higiēnas prasībām kosmētiskajiem </w:t>
            </w:r>
            <w:r w:rsidR="002F6266" w:rsidRPr="00162DB0">
              <w:rPr>
                <w:noProof/>
                <w:sz w:val="28"/>
                <w:szCs w:val="28"/>
              </w:rPr>
              <w:lastRenderedPageBreak/>
              <w:t>kabinetiem””</w:t>
            </w:r>
            <w:r w:rsidR="002F6266">
              <w:rPr>
                <w:noProof/>
                <w:sz w:val="28"/>
                <w:szCs w:val="28"/>
              </w:rPr>
              <w:t xml:space="preserve"> (turpmāk – noteikumu projekts)</w:t>
            </w:r>
            <w:r w:rsidR="002F6266" w:rsidRPr="00162DB0">
              <w:rPr>
                <w:rFonts w:eastAsia="Calibri"/>
                <w:sz w:val="28"/>
                <w:szCs w:val="28"/>
              </w:rPr>
              <w:t xml:space="preserve">, </w:t>
            </w:r>
            <w:r w:rsidR="002F6266">
              <w:rPr>
                <w:rFonts w:eastAsia="Calibri"/>
                <w:sz w:val="28"/>
                <w:szCs w:val="28"/>
              </w:rPr>
              <w:t>kas atrisinātu iepriekš minētās problēmas.</w:t>
            </w:r>
          </w:p>
        </w:tc>
      </w:tr>
      <w:tr w:rsidR="009813C5" w:rsidRPr="00162DB0" w:rsidTr="0079620D">
        <w:tc>
          <w:tcPr>
            <w:tcW w:w="426" w:type="dxa"/>
          </w:tcPr>
          <w:p w:rsidR="009813C5" w:rsidRPr="00162DB0" w:rsidRDefault="009813C5" w:rsidP="00C6447F">
            <w:pPr>
              <w:rPr>
                <w:sz w:val="28"/>
                <w:szCs w:val="28"/>
              </w:rPr>
            </w:pPr>
            <w:r w:rsidRPr="00162DB0">
              <w:rPr>
                <w:sz w:val="28"/>
                <w:szCs w:val="28"/>
              </w:rPr>
              <w:lastRenderedPageBreak/>
              <w:t xml:space="preserve">3. </w:t>
            </w:r>
          </w:p>
        </w:tc>
        <w:tc>
          <w:tcPr>
            <w:tcW w:w="2376" w:type="dxa"/>
          </w:tcPr>
          <w:p w:rsidR="009813C5" w:rsidRPr="00162DB0" w:rsidRDefault="009813C5" w:rsidP="001B179B">
            <w:pPr>
              <w:jc w:val="both"/>
              <w:rPr>
                <w:sz w:val="28"/>
                <w:szCs w:val="28"/>
              </w:rPr>
            </w:pPr>
            <w:r w:rsidRPr="00162DB0">
              <w:rPr>
                <w:sz w:val="28"/>
                <w:szCs w:val="28"/>
              </w:rPr>
              <w:t>Saistītie politikas ietekmes novērtējumi un pētījumi</w:t>
            </w:r>
          </w:p>
        </w:tc>
        <w:tc>
          <w:tcPr>
            <w:tcW w:w="6485" w:type="dxa"/>
          </w:tcPr>
          <w:p w:rsidR="005C4AE6" w:rsidRPr="00162DB0" w:rsidRDefault="008F0792" w:rsidP="00F6260B">
            <w:pPr>
              <w:autoSpaceDE w:val="0"/>
              <w:autoSpaceDN w:val="0"/>
              <w:adjustRightInd w:val="0"/>
              <w:rPr>
                <w:sz w:val="28"/>
                <w:szCs w:val="28"/>
              </w:rPr>
            </w:pPr>
            <w:r w:rsidRPr="00162DB0">
              <w:rPr>
                <w:sz w:val="28"/>
                <w:szCs w:val="28"/>
              </w:rPr>
              <w:t>Projekts šo jomu neskar</w:t>
            </w:r>
          </w:p>
        </w:tc>
      </w:tr>
      <w:tr w:rsidR="009813C5" w:rsidRPr="00162DB0" w:rsidTr="0079620D">
        <w:tc>
          <w:tcPr>
            <w:tcW w:w="426" w:type="dxa"/>
          </w:tcPr>
          <w:p w:rsidR="009813C5" w:rsidRPr="00162DB0" w:rsidRDefault="009813C5" w:rsidP="00C6447F">
            <w:pPr>
              <w:rPr>
                <w:sz w:val="28"/>
                <w:szCs w:val="28"/>
              </w:rPr>
            </w:pPr>
            <w:r w:rsidRPr="00162DB0">
              <w:rPr>
                <w:sz w:val="28"/>
                <w:szCs w:val="28"/>
              </w:rPr>
              <w:t>4.</w:t>
            </w:r>
          </w:p>
        </w:tc>
        <w:tc>
          <w:tcPr>
            <w:tcW w:w="2376" w:type="dxa"/>
          </w:tcPr>
          <w:p w:rsidR="009813C5" w:rsidRPr="00162DB0" w:rsidRDefault="009813C5" w:rsidP="001B179B">
            <w:pPr>
              <w:jc w:val="both"/>
              <w:rPr>
                <w:sz w:val="28"/>
                <w:szCs w:val="28"/>
              </w:rPr>
            </w:pPr>
            <w:r w:rsidRPr="00162DB0">
              <w:rPr>
                <w:sz w:val="28"/>
                <w:szCs w:val="28"/>
              </w:rPr>
              <w:t>Tiesiskā regulējuma mērķis un būtība</w:t>
            </w:r>
          </w:p>
        </w:tc>
        <w:tc>
          <w:tcPr>
            <w:tcW w:w="6485" w:type="dxa"/>
          </w:tcPr>
          <w:p w:rsidR="00C711BF" w:rsidRPr="000161FF" w:rsidRDefault="00A26E4C" w:rsidP="000161FF">
            <w:pPr>
              <w:pStyle w:val="NoSpacing"/>
              <w:jc w:val="both"/>
              <w:rPr>
                <w:rFonts w:ascii="Times New Roman" w:hAnsi="Times New Roman"/>
                <w:sz w:val="28"/>
                <w:szCs w:val="28"/>
              </w:rPr>
            </w:pPr>
            <w:r w:rsidRPr="00162DB0">
              <w:t xml:space="preserve">   </w:t>
            </w:r>
            <w:r w:rsidR="00C711BF" w:rsidRPr="000161FF">
              <w:rPr>
                <w:rFonts w:ascii="Times New Roman" w:hAnsi="Times New Roman"/>
                <w:sz w:val="28"/>
                <w:szCs w:val="28"/>
              </w:rPr>
              <w:t>Noteikumu projekta mērķis ir mazināt a</w:t>
            </w:r>
            <w:r w:rsidR="00545FE8" w:rsidRPr="000161FF">
              <w:rPr>
                <w:rFonts w:ascii="Times New Roman" w:hAnsi="Times New Roman"/>
                <w:sz w:val="28"/>
                <w:szCs w:val="28"/>
              </w:rPr>
              <w:t xml:space="preserve">dministratīvo slogu uzņēmējiem, samazināt </w:t>
            </w:r>
            <w:r w:rsidR="00C711BF" w:rsidRPr="000161FF">
              <w:rPr>
                <w:rFonts w:ascii="Times New Roman" w:hAnsi="Times New Roman"/>
                <w:sz w:val="28"/>
                <w:szCs w:val="28"/>
              </w:rPr>
              <w:t>Veselības Inspekcijas</w:t>
            </w:r>
            <w:r w:rsidR="0097454D" w:rsidRPr="000161FF">
              <w:rPr>
                <w:rFonts w:ascii="Times New Roman" w:hAnsi="Times New Roman"/>
                <w:sz w:val="28"/>
                <w:szCs w:val="28"/>
              </w:rPr>
              <w:t xml:space="preserve"> pārbau</w:t>
            </w:r>
            <w:r w:rsidR="00C44C02">
              <w:rPr>
                <w:rFonts w:ascii="Times New Roman" w:hAnsi="Times New Roman"/>
                <w:sz w:val="28"/>
                <w:szCs w:val="28"/>
              </w:rPr>
              <w:t>žu ilgumu</w:t>
            </w:r>
            <w:r w:rsidR="0097454D" w:rsidRPr="000161FF">
              <w:rPr>
                <w:rFonts w:ascii="Times New Roman" w:hAnsi="Times New Roman"/>
                <w:sz w:val="28"/>
                <w:szCs w:val="28"/>
              </w:rPr>
              <w:t xml:space="preserve">, kā arī </w:t>
            </w:r>
            <w:r w:rsidR="00C711BF" w:rsidRPr="000161FF">
              <w:rPr>
                <w:rFonts w:ascii="Times New Roman" w:hAnsi="Times New Roman"/>
                <w:sz w:val="28"/>
                <w:szCs w:val="28"/>
              </w:rPr>
              <w:t>precizēt MK noteikumus</w:t>
            </w:r>
            <w:r w:rsidR="00C44C02">
              <w:rPr>
                <w:rFonts w:ascii="Times New Roman" w:hAnsi="Times New Roman"/>
                <w:sz w:val="28"/>
                <w:szCs w:val="28"/>
              </w:rPr>
              <w:t>,</w:t>
            </w:r>
            <w:r w:rsidR="00C711BF" w:rsidRPr="000161FF">
              <w:rPr>
                <w:rFonts w:ascii="Times New Roman" w:hAnsi="Times New Roman"/>
                <w:sz w:val="28"/>
                <w:szCs w:val="28"/>
              </w:rPr>
              <w:t xml:space="preserve"> atbilstoši spēkā esošajiem normatīvajiem aktiem.</w:t>
            </w:r>
          </w:p>
          <w:p w:rsidR="002F6266" w:rsidRPr="002E65C3" w:rsidRDefault="00545FE8" w:rsidP="000161FF">
            <w:pPr>
              <w:pStyle w:val="NoSpacing"/>
              <w:jc w:val="both"/>
              <w:rPr>
                <w:rFonts w:ascii="Times New Roman" w:hAnsi="Times New Roman"/>
                <w:sz w:val="28"/>
                <w:szCs w:val="28"/>
              </w:rPr>
            </w:pPr>
            <w:r w:rsidRPr="000161FF">
              <w:rPr>
                <w:rFonts w:ascii="Times New Roman" w:hAnsi="Times New Roman"/>
                <w:sz w:val="28"/>
                <w:szCs w:val="28"/>
              </w:rPr>
              <w:t xml:space="preserve">  </w:t>
            </w:r>
            <w:r w:rsidRPr="002E65C3">
              <w:rPr>
                <w:rFonts w:ascii="Times New Roman" w:hAnsi="Times New Roman"/>
                <w:sz w:val="28"/>
                <w:szCs w:val="28"/>
              </w:rPr>
              <w:t>Noteikumu projekts</w:t>
            </w:r>
            <w:r w:rsidR="0021370F" w:rsidRPr="002E65C3">
              <w:rPr>
                <w:rFonts w:ascii="Times New Roman" w:hAnsi="Times New Roman"/>
                <w:sz w:val="28"/>
                <w:szCs w:val="28"/>
              </w:rPr>
              <w:t xml:space="preserve"> paredz</w:t>
            </w:r>
            <w:r w:rsidR="002F6266" w:rsidRPr="002E65C3">
              <w:rPr>
                <w:rFonts w:ascii="Times New Roman" w:hAnsi="Times New Roman"/>
                <w:sz w:val="28"/>
                <w:szCs w:val="28"/>
              </w:rPr>
              <w:t>:</w:t>
            </w:r>
          </w:p>
          <w:p w:rsidR="002F6266" w:rsidRPr="002E65C3" w:rsidRDefault="002F6266" w:rsidP="000161FF">
            <w:pPr>
              <w:pStyle w:val="NoSpacing"/>
              <w:jc w:val="both"/>
              <w:rPr>
                <w:rFonts w:ascii="Times New Roman" w:hAnsi="Times New Roman"/>
                <w:sz w:val="28"/>
                <w:szCs w:val="28"/>
              </w:rPr>
            </w:pPr>
            <w:r w:rsidRPr="001E5791">
              <w:rPr>
                <w:rFonts w:ascii="Times New Roman" w:hAnsi="Times New Roman"/>
                <w:sz w:val="28"/>
                <w:szCs w:val="28"/>
              </w:rPr>
              <w:t>1.</w:t>
            </w:r>
            <w:r w:rsidR="0021370F" w:rsidRPr="001E5791">
              <w:rPr>
                <w:rFonts w:ascii="Times New Roman" w:hAnsi="Times New Roman"/>
                <w:sz w:val="28"/>
                <w:szCs w:val="28"/>
              </w:rPr>
              <w:t xml:space="preserve"> </w:t>
            </w:r>
            <w:r w:rsidR="00BD0A2D" w:rsidRPr="00D87083">
              <w:rPr>
                <w:rFonts w:ascii="Times New Roman" w:hAnsi="Times New Roman"/>
                <w:sz w:val="28"/>
                <w:szCs w:val="28"/>
              </w:rPr>
              <w:t>n</w:t>
            </w:r>
            <w:r w:rsidR="002E65C3" w:rsidRPr="00D87083">
              <w:rPr>
                <w:rFonts w:ascii="Times New Roman" w:hAnsi="Times New Roman"/>
                <w:sz w:val="28"/>
                <w:szCs w:val="28"/>
              </w:rPr>
              <w:t>oteikt, ka prasības darba telpu mikroklimatam</w:t>
            </w:r>
            <w:r w:rsidR="001E5791" w:rsidRPr="00D87083">
              <w:rPr>
                <w:rFonts w:ascii="Times New Roman" w:hAnsi="Times New Roman"/>
                <w:sz w:val="28"/>
                <w:szCs w:val="28"/>
              </w:rPr>
              <w:t xml:space="preserve"> (gaisa relatīvajam mitrumam, gaisa kustības ātrumam)</w:t>
            </w:r>
            <w:r w:rsidR="002E65C3" w:rsidRPr="00D87083">
              <w:rPr>
                <w:rFonts w:ascii="Times New Roman" w:hAnsi="Times New Roman"/>
                <w:sz w:val="28"/>
                <w:szCs w:val="28"/>
              </w:rPr>
              <w:t xml:space="preserve">, vēdināšanai, apgaismojumam, </w:t>
            </w:r>
            <w:r w:rsidR="00DD6A17">
              <w:rPr>
                <w:rFonts w:ascii="Times New Roman" w:hAnsi="Times New Roman"/>
                <w:sz w:val="28"/>
                <w:szCs w:val="28"/>
              </w:rPr>
              <w:t>darbinieku ģērbtuvēm</w:t>
            </w:r>
            <w:r w:rsidR="00D87083" w:rsidRPr="00D87083">
              <w:rPr>
                <w:rFonts w:ascii="Times New Roman" w:hAnsi="Times New Roman"/>
                <w:sz w:val="28"/>
                <w:szCs w:val="28"/>
              </w:rPr>
              <w:t xml:space="preserve"> un atpūtas telpām </w:t>
            </w:r>
            <w:r w:rsidR="002E65C3" w:rsidRPr="00D87083">
              <w:rPr>
                <w:rFonts w:ascii="Times New Roman" w:hAnsi="Times New Roman"/>
                <w:sz w:val="28"/>
                <w:szCs w:val="28"/>
              </w:rPr>
              <w:t>un pirmās palīdzības aptieciņai nodrošina</w:t>
            </w:r>
            <w:r w:rsidR="00F17BCF" w:rsidRPr="00D87083">
              <w:rPr>
                <w:rFonts w:ascii="Times New Roman" w:hAnsi="Times New Roman"/>
                <w:sz w:val="28"/>
                <w:szCs w:val="28"/>
              </w:rPr>
              <w:t>,</w:t>
            </w:r>
            <w:r w:rsidR="002E65C3" w:rsidRPr="00D87083">
              <w:rPr>
                <w:rFonts w:ascii="Times New Roman" w:hAnsi="Times New Roman"/>
                <w:sz w:val="28"/>
                <w:szCs w:val="28"/>
              </w:rPr>
              <w:t xml:space="preserve"> atbilstoši normatīvajiem aktiem par darba aizsardzības prasībām darba vietās</w:t>
            </w:r>
            <w:r w:rsidR="002E65C3" w:rsidRPr="002E65C3">
              <w:rPr>
                <w:rFonts w:ascii="Times New Roman" w:hAnsi="Times New Roman"/>
                <w:sz w:val="28"/>
                <w:szCs w:val="28"/>
              </w:rPr>
              <w:t>;</w:t>
            </w:r>
          </w:p>
          <w:p w:rsidR="0035678A" w:rsidRPr="00162DB0" w:rsidRDefault="00C73B99" w:rsidP="002F6266">
            <w:pPr>
              <w:pStyle w:val="NoSpacing"/>
              <w:jc w:val="both"/>
            </w:pPr>
            <w:r>
              <w:rPr>
                <w:rFonts w:ascii="Times New Roman" w:hAnsi="Times New Roman"/>
                <w:sz w:val="28"/>
                <w:szCs w:val="28"/>
              </w:rPr>
              <w:t>2</w:t>
            </w:r>
            <w:r w:rsidR="002F6266" w:rsidRPr="002E65C3">
              <w:rPr>
                <w:rFonts w:ascii="Times New Roman" w:hAnsi="Times New Roman"/>
                <w:sz w:val="28"/>
                <w:szCs w:val="28"/>
              </w:rPr>
              <w:t>. noteikt</w:t>
            </w:r>
            <w:r w:rsidR="004549DD" w:rsidRPr="002E65C3">
              <w:rPr>
                <w:rFonts w:ascii="Times New Roman" w:hAnsi="Times New Roman"/>
                <w:sz w:val="28"/>
                <w:szCs w:val="28"/>
              </w:rPr>
              <w:t xml:space="preserve"> prasību</w:t>
            </w:r>
            <w:r w:rsidR="002F6266" w:rsidRPr="002E65C3">
              <w:rPr>
                <w:rFonts w:ascii="Times New Roman" w:hAnsi="Times New Roman"/>
                <w:sz w:val="28"/>
                <w:szCs w:val="28"/>
              </w:rPr>
              <w:t>, ka kosmētiskā</w:t>
            </w:r>
            <w:r w:rsidR="0021370F" w:rsidRPr="002E65C3">
              <w:rPr>
                <w:rFonts w:ascii="Times New Roman" w:hAnsi="Times New Roman"/>
                <w:sz w:val="28"/>
                <w:szCs w:val="28"/>
              </w:rPr>
              <w:t xml:space="preserve"> kabineta telpas un tajās izvietoto aprīkojumu uztur tīrībā un kārtībā</w:t>
            </w:r>
            <w:r w:rsidR="004549DD" w:rsidRPr="002E65C3">
              <w:rPr>
                <w:rFonts w:ascii="Times New Roman" w:hAnsi="Times New Roman"/>
                <w:sz w:val="28"/>
                <w:szCs w:val="28"/>
              </w:rPr>
              <w:t>, ne</w:t>
            </w:r>
            <w:r w:rsidR="002F6266" w:rsidRPr="002E65C3">
              <w:rPr>
                <w:rFonts w:ascii="Times New Roman" w:hAnsi="Times New Roman"/>
                <w:sz w:val="28"/>
                <w:szCs w:val="28"/>
              </w:rPr>
              <w:t>norādot biežumu un veidu kādā jā</w:t>
            </w:r>
            <w:r w:rsidR="00080247" w:rsidRPr="002E65C3">
              <w:rPr>
                <w:rFonts w:ascii="Times New Roman" w:hAnsi="Times New Roman"/>
                <w:sz w:val="28"/>
                <w:szCs w:val="28"/>
              </w:rPr>
              <w:t>veic telpu uzkopšanu</w:t>
            </w:r>
            <w:r w:rsidR="004549DD" w:rsidRPr="002E65C3">
              <w:rPr>
                <w:rFonts w:ascii="Times New Roman" w:hAnsi="Times New Roman"/>
                <w:sz w:val="28"/>
                <w:szCs w:val="28"/>
              </w:rPr>
              <w:t>.</w:t>
            </w:r>
            <w:r w:rsidR="004549DD" w:rsidRPr="004549DD">
              <w:rPr>
                <w:rFonts w:ascii="Times New Roman" w:hAnsi="Times New Roman"/>
                <w:sz w:val="28"/>
                <w:szCs w:val="28"/>
              </w:rPr>
              <w:t xml:space="preserve"> </w:t>
            </w:r>
          </w:p>
        </w:tc>
      </w:tr>
      <w:tr w:rsidR="009813C5" w:rsidRPr="00162DB0" w:rsidTr="0079620D">
        <w:tc>
          <w:tcPr>
            <w:tcW w:w="426" w:type="dxa"/>
          </w:tcPr>
          <w:p w:rsidR="009813C5" w:rsidRPr="00162DB0" w:rsidRDefault="009813C5" w:rsidP="00C6447F">
            <w:pPr>
              <w:rPr>
                <w:sz w:val="28"/>
                <w:szCs w:val="28"/>
              </w:rPr>
            </w:pPr>
            <w:r w:rsidRPr="00162DB0">
              <w:rPr>
                <w:sz w:val="28"/>
                <w:szCs w:val="28"/>
              </w:rPr>
              <w:t>5.</w:t>
            </w:r>
          </w:p>
        </w:tc>
        <w:tc>
          <w:tcPr>
            <w:tcW w:w="2376" w:type="dxa"/>
          </w:tcPr>
          <w:p w:rsidR="009813C5" w:rsidRPr="00162DB0" w:rsidRDefault="009813C5" w:rsidP="001B179B">
            <w:pPr>
              <w:jc w:val="both"/>
              <w:rPr>
                <w:sz w:val="28"/>
                <w:szCs w:val="28"/>
              </w:rPr>
            </w:pPr>
            <w:r w:rsidRPr="00162DB0">
              <w:rPr>
                <w:sz w:val="28"/>
                <w:szCs w:val="28"/>
              </w:rPr>
              <w:t>Projekta izstrādē iesaistītās institūcijas</w:t>
            </w:r>
          </w:p>
        </w:tc>
        <w:tc>
          <w:tcPr>
            <w:tcW w:w="6485" w:type="dxa"/>
          </w:tcPr>
          <w:p w:rsidR="00ED6372" w:rsidRPr="00162DB0" w:rsidRDefault="00D06A61" w:rsidP="00D06A61">
            <w:pPr>
              <w:jc w:val="both"/>
              <w:rPr>
                <w:color w:val="000000" w:themeColor="text1"/>
                <w:sz w:val="28"/>
                <w:szCs w:val="28"/>
              </w:rPr>
            </w:pPr>
            <w:r w:rsidRPr="00162DB0">
              <w:rPr>
                <w:color w:val="000000" w:themeColor="text1"/>
                <w:sz w:val="28"/>
                <w:szCs w:val="28"/>
              </w:rPr>
              <w:t>Veselības inspekcija</w:t>
            </w:r>
          </w:p>
        </w:tc>
      </w:tr>
      <w:tr w:rsidR="009813C5" w:rsidRPr="00162DB0" w:rsidTr="0079620D">
        <w:tc>
          <w:tcPr>
            <w:tcW w:w="426" w:type="dxa"/>
          </w:tcPr>
          <w:p w:rsidR="009813C5" w:rsidRPr="00162DB0" w:rsidRDefault="009813C5" w:rsidP="00C6447F">
            <w:pPr>
              <w:rPr>
                <w:sz w:val="28"/>
                <w:szCs w:val="28"/>
              </w:rPr>
            </w:pPr>
            <w:r w:rsidRPr="00162DB0">
              <w:rPr>
                <w:sz w:val="28"/>
                <w:szCs w:val="28"/>
              </w:rPr>
              <w:t>6.</w:t>
            </w:r>
          </w:p>
        </w:tc>
        <w:tc>
          <w:tcPr>
            <w:tcW w:w="2376" w:type="dxa"/>
          </w:tcPr>
          <w:p w:rsidR="009813C5" w:rsidRPr="00162DB0" w:rsidRDefault="009813C5" w:rsidP="001B179B">
            <w:pPr>
              <w:jc w:val="both"/>
              <w:rPr>
                <w:sz w:val="28"/>
                <w:szCs w:val="28"/>
              </w:rPr>
            </w:pPr>
            <w:r w:rsidRPr="00162DB0">
              <w:rPr>
                <w:sz w:val="28"/>
                <w:szCs w:val="28"/>
              </w:rPr>
              <w:t>Iemesli, kādēļ netika nodrošināta sabiedrības līdzdalība</w:t>
            </w:r>
          </w:p>
        </w:tc>
        <w:tc>
          <w:tcPr>
            <w:tcW w:w="6485" w:type="dxa"/>
          </w:tcPr>
          <w:p w:rsidR="009813C5" w:rsidRPr="00162DB0" w:rsidRDefault="000161FF" w:rsidP="007D2A81">
            <w:pPr>
              <w:jc w:val="both"/>
              <w:rPr>
                <w:color w:val="000000" w:themeColor="text1"/>
                <w:sz w:val="28"/>
                <w:szCs w:val="28"/>
              </w:rPr>
            </w:pPr>
            <w:r>
              <w:rPr>
                <w:sz w:val="28"/>
                <w:szCs w:val="28"/>
              </w:rPr>
              <w:t xml:space="preserve">  </w:t>
            </w:r>
            <w:r w:rsidR="00C54ACD" w:rsidRPr="00162DB0">
              <w:rPr>
                <w:sz w:val="28"/>
                <w:szCs w:val="28"/>
              </w:rPr>
              <w:t>Ņemot vērā, ka noteikumu projekts paredz veikt tehniskus grozījumus un precizējumus, sabiedrības līdzdalība projekta izstrādē netika nodrošināta</w:t>
            </w:r>
            <w:r w:rsidR="0032318A">
              <w:rPr>
                <w:sz w:val="28"/>
                <w:szCs w:val="28"/>
              </w:rPr>
              <w:t>.</w:t>
            </w:r>
          </w:p>
        </w:tc>
      </w:tr>
      <w:tr w:rsidR="009813C5" w:rsidRPr="00162DB0" w:rsidTr="0079620D">
        <w:tc>
          <w:tcPr>
            <w:tcW w:w="426" w:type="dxa"/>
          </w:tcPr>
          <w:p w:rsidR="009813C5" w:rsidRPr="00162DB0" w:rsidRDefault="009813C5" w:rsidP="00C6447F">
            <w:pPr>
              <w:rPr>
                <w:sz w:val="28"/>
                <w:szCs w:val="28"/>
              </w:rPr>
            </w:pPr>
            <w:r w:rsidRPr="00162DB0">
              <w:rPr>
                <w:sz w:val="28"/>
                <w:szCs w:val="28"/>
              </w:rPr>
              <w:t xml:space="preserve">7. </w:t>
            </w:r>
          </w:p>
        </w:tc>
        <w:tc>
          <w:tcPr>
            <w:tcW w:w="2376" w:type="dxa"/>
          </w:tcPr>
          <w:p w:rsidR="009813C5" w:rsidRPr="00162DB0" w:rsidRDefault="009813C5" w:rsidP="001B179B">
            <w:pPr>
              <w:jc w:val="both"/>
              <w:rPr>
                <w:sz w:val="28"/>
                <w:szCs w:val="28"/>
              </w:rPr>
            </w:pPr>
            <w:r w:rsidRPr="00162DB0">
              <w:rPr>
                <w:sz w:val="28"/>
                <w:szCs w:val="28"/>
              </w:rPr>
              <w:t>Cita informācija</w:t>
            </w:r>
          </w:p>
        </w:tc>
        <w:tc>
          <w:tcPr>
            <w:tcW w:w="6485" w:type="dxa"/>
          </w:tcPr>
          <w:p w:rsidR="00526797" w:rsidRPr="00162DB0" w:rsidRDefault="00E01B91" w:rsidP="00941C22">
            <w:pPr>
              <w:pStyle w:val="naisc"/>
              <w:spacing w:before="0" w:after="0"/>
              <w:jc w:val="both"/>
              <w:rPr>
                <w:sz w:val="28"/>
                <w:szCs w:val="28"/>
                <w:lang w:bidi="lo-LA"/>
              </w:rPr>
            </w:pPr>
            <w:r w:rsidRPr="00162DB0">
              <w:rPr>
                <w:sz w:val="28"/>
                <w:szCs w:val="28"/>
                <w:lang w:bidi="lo-LA"/>
              </w:rPr>
              <w:t>Nav</w:t>
            </w:r>
          </w:p>
        </w:tc>
      </w:tr>
    </w:tbl>
    <w:p w:rsidR="005F01FF" w:rsidRDefault="005F01FF" w:rsidP="00162DB0">
      <w:pPr>
        <w:rPr>
          <w:b/>
          <w:sz w:val="28"/>
          <w:szCs w:val="28"/>
        </w:rPr>
      </w:pPr>
    </w:p>
    <w:p w:rsidR="00597542" w:rsidRPr="00162DB0" w:rsidRDefault="00597542" w:rsidP="00162DB0">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162DB0" w:rsidTr="00334FBD">
        <w:tc>
          <w:tcPr>
            <w:tcW w:w="9344" w:type="dxa"/>
            <w:gridSpan w:val="3"/>
          </w:tcPr>
          <w:p w:rsidR="00C31A92" w:rsidRPr="00162DB0" w:rsidRDefault="00C31A92" w:rsidP="00E14B7E">
            <w:pPr>
              <w:jc w:val="center"/>
              <w:rPr>
                <w:b/>
                <w:sz w:val="28"/>
                <w:szCs w:val="28"/>
              </w:rPr>
            </w:pPr>
            <w:r w:rsidRPr="00162DB0">
              <w:rPr>
                <w:b/>
                <w:sz w:val="28"/>
                <w:szCs w:val="28"/>
              </w:rPr>
              <w:t>II</w:t>
            </w:r>
            <w:r w:rsidR="006C4DC1" w:rsidRPr="00162DB0">
              <w:rPr>
                <w:b/>
                <w:sz w:val="28"/>
                <w:szCs w:val="28"/>
              </w:rPr>
              <w:t>.</w:t>
            </w:r>
            <w:r w:rsidRPr="00162DB0">
              <w:rPr>
                <w:b/>
                <w:sz w:val="28"/>
                <w:szCs w:val="28"/>
              </w:rPr>
              <w:t xml:space="preserve"> Tiesību </w:t>
            </w:r>
            <w:smartTag w:uri="schemas-tilde-lv/tildestengine" w:element="veidnes">
              <w:smartTagPr>
                <w:attr w:name="text" w:val="akta"/>
                <w:attr w:name="id" w:val="-1"/>
                <w:attr w:name="baseform" w:val="akt|s"/>
              </w:smartTagPr>
              <w:r w:rsidRPr="00162DB0">
                <w:rPr>
                  <w:b/>
                  <w:sz w:val="28"/>
                  <w:szCs w:val="28"/>
                </w:rPr>
                <w:t>akta</w:t>
              </w:r>
            </w:smartTag>
            <w:r w:rsidRPr="00162DB0">
              <w:rPr>
                <w:b/>
                <w:sz w:val="28"/>
                <w:szCs w:val="28"/>
              </w:rPr>
              <w:t xml:space="preserve"> projekta ietekme uz sabiedrību</w:t>
            </w:r>
          </w:p>
        </w:tc>
      </w:tr>
      <w:tr w:rsidR="00C31A92" w:rsidRPr="00162DB0" w:rsidTr="00250CC9">
        <w:tc>
          <w:tcPr>
            <w:tcW w:w="576" w:type="dxa"/>
          </w:tcPr>
          <w:p w:rsidR="00C31A92" w:rsidRPr="00162DB0" w:rsidRDefault="00C31A92" w:rsidP="00E14B7E">
            <w:pPr>
              <w:rPr>
                <w:sz w:val="28"/>
                <w:szCs w:val="28"/>
              </w:rPr>
            </w:pPr>
            <w:r w:rsidRPr="00162DB0">
              <w:rPr>
                <w:sz w:val="28"/>
                <w:szCs w:val="28"/>
              </w:rPr>
              <w:t>1.</w:t>
            </w:r>
          </w:p>
        </w:tc>
        <w:tc>
          <w:tcPr>
            <w:tcW w:w="2509" w:type="dxa"/>
          </w:tcPr>
          <w:p w:rsidR="00C31A92" w:rsidRPr="00162DB0" w:rsidRDefault="00C31A92" w:rsidP="001B179B">
            <w:pPr>
              <w:jc w:val="both"/>
              <w:rPr>
                <w:sz w:val="28"/>
                <w:szCs w:val="28"/>
              </w:rPr>
            </w:pPr>
            <w:r w:rsidRPr="00162DB0">
              <w:rPr>
                <w:sz w:val="28"/>
                <w:szCs w:val="28"/>
              </w:rPr>
              <w:t>Sabiedrības mērķgrupa</w:t>
            </w:r>
          </w:p>
        </w:tc>
        <w:tc>
          <w:tcPr>
            <w:tcW w:w="6259" w:type="dxa"/>
          </w:tcPr>
          <w:p w:rsidR="00020659" w:rsidRPr="00162DB0" w:rsidRDefault="00F3176A" w:rsidP="00B621C1">
            <w:pPr>
              <w:pStyle w:val="naiskr"/>
              <w:spacing w:before="0" w:after="0"/>
              <w:jc w:val="both"/>
              <w:rPr>
                <w:color w:val="000000"/>
                <w:sz w:val="28"/>
                <w:szCs w:val="28"/>
              </w:rPr>
            </w:pPr>
            <w:r w:rsidRPr="00162DB0">
              <w:rPr>
                <w:color w:val="000000"/>
                <w:sz w:val="28"/>
                <w:szCs w:val="28"/>
              </w:rPr>
              <w:t>Kosmētisko kabinetu īpašnieki, darbinieki.</w:t>
            </w:r>
            <w:r w:rsidR="00B621C1">
              <w:rPr>
                <w:color w:val="000000"/>
                <w:sz w:val="28"/>
                <w:szCs w:val="28"/>
              </w:rPr>
              <w:t xml:space="preserve"> Pēc Veselības inspekcijas datiem ir 640 kosmētiskie kabineti.</w:t>
            </w:r>
          </w:p>
        </w:tc>
      </w:tr>
      <w:tr w:rsidR="00C31A92" w:rsidRPr="00162DB0" w:rsidTr="00250CC9">
        <w:tc>
          <w:tcPr>
            <w:tcW w:w="576" w:type="dxa"/>
          </w:tcPr>
          <w:p w:rsidR="00C31A92" w:rsidRPr="00162DB0" w:rsidRDefault="00C31A92" w:rsidP="00E14B7E">
            <w:pPr>
              <w:rPr>
                <w:sz w:val="28"/>
                <w:szCs w:val="28"/>
              </w:rPr>
            </w:pPr>
            <w:r w:rsidRPr="00162DB0">
              <w:rPr>
                <w:sz w:val="28"/>
                <w:szCs w:val="28"/>
              </w:rPr>
              <w:t xml:space="preserve">2. </w:t>
            </w:r>
          </w:p>
        </w:tc>
        <w:tc>
          <w:tcPr>
            <w:tcW w:w="2509" w:type="dxa"/>
          </w:tcPr>
          <w:p w:rsidR="00C31A92" w:rsidRPr="00162DB0" w:rsidRDefault="00C31A92" w:rsidP="001B179B">
            <w:pPr>
              <w:jc w:val="both"/>
              <w:rPr>
                <w:sz w:val="28"/>
                <w:szCs w:val="28"/>
              </w:rPr>
            </w:pPr>
            <w:r w:rsidRPr="00162DB0">
              <w:rPr>
                <w:sz w:val="28"/>
                <w:szCs w:val="28"/>
              </w:rPr>
              <w:t>Citas sabiedrības grupas (bez mērķgrupas), kuras tiesiskais regulējum</w:t>
            </w:r>
            <w:r w:rsidR="00ED6372" w:rsidRPr="00162DB0">
              <w:rPr>
                <w:sz w:val="28"/>
                <w:szCs w:val="28"/>
              </w:rPr>
              <w:t>s</w:t>
            </w:r>
            <w:r w:rsidRPr="00162DB0">
              <w:rPr>
                <w:sz w:val="28"/>
                <w:szCs w:val="28"/>
              </w:rPr>
              <w:t xml:space="preserve"> arī ietekmē vai varētu ietekmēt</w:t>
            </w:r>
          </w:p>
        </w:tc>
        <w:tc>
          <w:tcPr>
            <w:tcW w:w="6259" w:type="dxa"/>
          </w:tcPr>
          <w:p w:rsidR="00C31A92" w:rsidRPr="00162DB0" w:rsidRDefault="00F3176A" w:rsidP="009B221C">
            <w:pPr>
              <w:pStyle w:val="naiskr"/>
              <w:spacing w:before="0" w:after="0"/>
              <w:jc w:val="both"/>
              <w:rPr>
                <w:color w:val="000000"/>
                <w:sz w:val="28"/>
                <w:szCs w:val="28"/>
              </w:rPr>
            </w:pPr>
            <w:r w:rsidRPr="00162DB0">
              <w:rPr>
                <w:color w:val="000000"/>
                <w:sz w:val="28"/>
                <w:szCs w:val="28"/>
              </w:rPr>
              <w:t>Kosmētisko kabinetu pakalpojumu saņēmēji</w:t>
            </w:r>
            <w:r w:rsidR="00CF4A3A" w:rsidRPr="00162DB0">
              <w:rPr>
                <w:color w:val="000000"/>
                <w:sz w:val="28"/>
                <w:szCs w:val="28"/>
              </w:rPr>
              <w:t>.</w:t>
            </w:r>
          </w:p>
        </w:tc>
      </w:tr>
      <w:tr w:rsidR="00C31A92" w:rsidRPr="00162DB0" w:rsidTr="00250CC9">
        <w:tc>
          <w:tcPr>
            <w:tcW w:w="576" w:type="dxa"/>
          </w:tcPr>
          <w:p w:rsidR="00C31A92" w:rsidRPr="00162DB0" w:rsidRDefault="00C31A92" w:rsidP="00E14B7E">
            <w:pPr>
              <w:rPr>
                <w:sz w:val="28"/>
                <w:szCs w:val="28"/>
              </w:rPr>
            </w:pPr>
            <w:r w:rsidRPr="00162DB0">
              <w:rPr>
                <w:sz w:val="28"/>
                <w:szCs w:val="28"/>
              </w:rPr>
              <w:lastRenderedPageBreak/>
              <w:t xml:space="preserve">3. </w:t>
            </w:r>
          </w:p>
        </w:tc>
        <w:tc>
          <w:tcPr>
            <w:tcW w:w="2509" w:type="dxa"/>
          </w:tcPr>
          <w:p w:rsidR="00C31A92" w:rsidRPr="00162DB0" w:rsidRDefault="00C31A92" w:rsidP="001B179B">
            <w:pPr>
              <w:jc w:val="both"/>
              <w:rPr>
                <w:sz w:val="28"/>
                <w:szCs w:val="28"/>
              </w:rPr>
            </w:pPr>
            <w:r w:rsidRPr="00162DB0">
              <w:rPr>
                <w:sz w:val="28"/>
                <w:szCs w:val="28"/>
              </w:rPr>
              <w:t>Tiesiskā regulējuma finansiālā ietekme</w:t>
            </w:r>
          </w:p>
        </w:tc>
        <w:tc>
          <w:tcPr>
            <w:tcW w:w="6259" w:type="dxa"/>
          </w:tcPr>
          <w:p w:rsidR="004A7FEE" w:rsidRPr="00162DB0" w:rsidRDefault="00A26E4C" w:rsidP="00CF4A3A">
            <w:pPr>
              <w:jc w:val="both"/>
              <w:rPr>
                <w:color w:val="000000"/>
                <w:sz w:val="28"/>
                <w:szCs w:val="28"/>
                <w:lang w:eastAsia="en-US"/>
              </w:rPr>
            </w:pPr>
            <w:r w:rsidRPr="00162DB0">
              <w:rPr>
                <w:color w:val="000000"/>
                <w:sz w:val="28"/>
                <w:szCs w:val="28"/>
                <w:lang w:eastAsia="en-US"/>
              </w:rPr>
              <w:t xml:space="preserve">  </w:t>
            </w:r>
            <w:r w:rsidR="003722F9" w:rsidRPr="00162DB0">
              <w:rPr>
                <w:iCs/>
                <w:sz w:val="28"/>
                <w:szCs w:val="28"/>
              </w:rPr>
              <w:t>Projekts šo jomu neskar</w:t>
            </w:r>
          </w:p>
        </w:tc>
      </w:tr>
      <w:tr w:rsidR="00C31A92" w:rsidRPr="00162DB0" w:rsidTr="00250CC9">
        <w:tc>
          <w:tcPr>
            <w:tcW w:w="576" w:type="dxa"/>
          </w:tcPr>
          <w:p w:rsidR="00C31A92" w:rsidRPr="00162DB0" w:rsidRDefault="00C31A92" w:rsidP="00E14B7E">
            <w:pPr>
              <w:rPr>
                <w:sz w:val="28"/>
                <w:szCs w:val="28"/>
              </w:rPr>
            </w:pPr>
            <w:r w:rsidRPr="00162DB0">
              <w:rPr>
                <w:sz w:val="28"/>
                <w:szCs w:val="28"/>
              </w:rPr>
              <w:t>4.</w:t>
            </w:r>
          </w:p>
        </w:tc>
        <w:tc>
          <w:tcPr>
            <w:tcW w:w="2509" w:type="dxa"/>
          </w:tcPr>
          <w:p w:rsidR="00C31A92" w:rsidRPr="00162DB0" w:rsidRDefault="00C31A92" w:rsidP="001B179B">
            <w:pPr>
              <w:jc w:val="both"/>
              <w:rPr>
                <w:sz w:val="28"/>
                <w:szCs w:val="28"/>
              </w:rPr>
            </w:pPr>
            <w:r w:rsidRPr="00162DB0">
              <w:rPr>
                <w:sz w:val="28"/>
                <w:szCs w:val="28"/>
              </w:rPr>
              <w:t>Tiesiskā regulējuma nefinansiālā ietekme</w:t>
            </w:r>
          </w:p>
        </w:tc>
        <w:tc>
          <w:tcPr>
            <w:tcW w:w="6259" w:type="dxa"/>
          </w:tcPr>
          <w:p w:rsidR="00020659" w:rsidRPr="00023F86" w:rsidRDefault="00A26E4C" w:rsidP="00E17D79">
            <w:pPr>
              <w:pStyle w:val="NoSpacing"/>
              <w:jc w:val="both"/>
              <w:rPr>
                <w:rFonts w:ascii="Times New Roman" w:hAnsi="Times New Roman"/>
                <w:sz w:val="28"/>
                <w:szCs w:val="28"/>
              </w:rPr>
            </w:pPr>
            <w:r w:rsidRPr="00162DB0">
              <w:t xml:space="preserve">  </w:t>
            </w:r>
            <w:r w:rsidR="00CF4A3A" w:rsidRPr="00023F86">
              <w:rPr>
                <w:rFonts w:ascii="Times New Roman" w:hAnsi="Times New Roman"/>
                <w:sz w:val="28"/>
                <w:szCs w:val="28"/>
              </w:rPr>
              <w:t>Ar noteikumu projektu tiek</w:t>
            </w:r>
            <w:r w:rsidR="00635E9C" w:rsidRPr="00023F86">
              <w:rPr>
                <w:rFonts w:ascii="Times New Roman" w:hAnsi="Times New Roman"/>
                <w:sz w:val="28"/>
                <w:szCs w:val="28"/>
              </w:rPr>
              <w:t xml:space="preserve"> mazināts administratīvais slogs</w:t>
            </w:r>
            <w:r w:rsidR="00CF4A3A" w:rsidRPr="00023F86">
              <w:rPr>
                <w:rFonts w:ascii="Times New Roman" w:hAnsi="Times New Roman"/>
                <w:sz w:val="28"/>
                <w:szCs w:val="28"/>
              </w:rPr>
              <w:t>, novērstas</w:t>
            </w:r>
            <w:r w:rsidR="00635E9C" w:rsidRPr="00023F86">
              <w:rPr>
                <w:rFonts w:ascii="Times New Roman" w:hAnsi="Times New Roman"/>
                <w:sz w:val="28"/>
                <w:szCs w:val="28"/>
              </w:rPr>
              <w:t xml:space="preserve"> nepamatotas prasības </w:t>
            </w:r>
            <w:r w:rsidR="00CF4A3A" w:rsidRPr="00023F86">
              <w:rPr>
                <w:rFonts w:ascii="Times New Roman" w:hAnsi="Times New Roman"/>
                <w:sz w:val="28"/>
                <w:szCs w:val="28"/>
              </w:rPr>
              <w:t>kosmētiskajiem kabinetiem un samazināts Vesel</w:t>
            </w:r>
            <w:r w:rsidR="00E17D79">
              <w:rPr>
                <w:rFonts w:ascii="Times New Roman" w:hAnsi="Times New Roman"/>
                <w:sz w:val="28"/>
                <w:szCs w:val="28"/>
              </w:rPr>
              <w:t>ības inspekcijas</w:t>
            </w:r>
            <w:r w:rsidR="0032318A">
              <w:rPr>
                <w:rFonts w:ascii="Times New Roman" w:hAnsi="Times New Roman"/>
                <w:sz w:val="28"/>
                <w:szCs w:val="28"/>
              </w:rPr>
              <w:t xml:space="preserve"> pārbaužu ilgums (</w:t>
            </w:r>
            <w:r w:rsidR="009425AF">
              <w:rPr>
                <w:rFonts w:ascii="Times New Roman" w:hAnsi="Times New Roman"/>
                <w:sz w:val="28"/>
                <w:szCs w:val="28"/>
              </w:rPr>
              <w:t xml:space="preserve">samazinās kontrolējamo prasību apjoms, līdz ar </w:t>
            </w:r>
            <w:r w:rsidR="00E17D79">
              <w:rPr>
                <w:rFonts w:ascii="Times New Roman" w:hAnsi="Times New Roman"/>
                <w:sz w:val="28"/>
                <w:szCs w:val="28"/>
              </w:rPr>
              <w:t>to</w:t>
            </w:r>
            <w:r w:rsidR="0032318A">
              <w:rPr>
                <w:rFonts w:ascii="Times New Roman" w:hAnsi="Times New Roman"/>
                <w:sz w:val="28"/>
                <w:szCs w:val="28"/>
              </w:rPr>
              <w:t xml:space="preserve"> samazinā</w:t>
            </w:r>
            <w:r w:rsidR="009425AF">
              <w:rPr>
                <w:rFonts w:ascii="Times New Roman" w:hAnsi="Times New Roman"/>
                <w:sz w:val="28"/>
                <w:szCs w:val="28"/>
              </w:rPr>
              <w:t xml:space="preserve">s </w:t>
            </w:r>
            <w:r w:rsidR="00E17D79">
              <w:rPr>
                <w:rFonts w:ascii="Times New Roman" w:hAnsi="Times New Roman"/>
                <w:sz w:val="28"/>
                <w:szCs w:val="28"/>
              </w:rPr>
              <w:t xml:space="preserve">arī </w:t>
            </w:r>
            <w:r w:rsidR="009425AF">
              <w:rPr>
                <w:rFonts w:ascii="Times New Roman" w:hAnsi="Times New Roman"/>
                <w:sz w:val="28"/>
                <w:szCs w:val="28"/>
              </w:rPr>
              <w:t>pārbaužu ilgums</w:t>
            </w:r>
            <w:r w:rsidR="00E17D79">
              <w:rPr>
                <w:rFonts w:ascii="Times New Roman" w:hAnsi="Times New Roman"/>
                <w:sz w:val="28"/>
                <w:szCs w:val="28"/>
              </w:rPr>
              <w:t>)</w:t>
            </w:r>
            <w:r w:rsidR="009425AF">
              <w:rPr>
                <w:rFonts w:ascii="Times New Roman" w:hAnsi="Times New Roman"/>
                <w:sz w:val="28"/>
                <w:szCs w:val="28"/>
              </w:rPr>
              <w:t xml:space="preserve">. </w:t>
            </w:r>
          </w:p>
        </w:tc>
      </w:tr>
      <w:tr w:rsidR="00897B22" w:rsidRPr="00162DB0" w:rsidTr="00250CC9">
        <w:tc>
          <w:tcPr>
            <w:tcW w:w="576" w:type="dxa"/>
          </w:tcPr>
          <w:p w:rsidR="00897B22" w:rsidRPr="00162DB0" w:rsidRDefault="00897B22" w:rsidP="00E14B7E">
            <w:pPr>
              <w:rPr>
                <w:sz w:val="28"/>
                <w:szCs w:val="28"/>
              </w:rPr>
            </w:pPr>
            <w:r w:rsidRPr="00162DB0">
              <w:rPr>
                <w:sz w:val="28"/>
                <w:szCs w:val="28"/>
              </w:rPr>
              <w:t>5.</w:t>
            </w:r>
          </w:p>
        </w:tc>
        <w:tc>
          <w:tcPr>
            <w:tcW w:w="2509" w:type="dxa"/>
          </w:tcPr>
          <w:p w:rsidR="00897B22" w:rsidRPr="00162DB0" w:rsidRDefault="00897B22" w:rsidP="001B179B">
            <w:pPr>
              <w:jc w:val="both"/>
              <w:rPr>
                <w:sz w:val="28"/>
                <w:szCs w:val="28"/>
              </w:rPr>
            </w:pPr>
            <w:r w:rsidRPr="00162DB0">
              <w:rPr>
                <w:sz w:val="28"/>
                <w:szCs w:val="28"/>
              </w:rPr>
              <w:t>Administratīvās procedūras raksturojums</w:t>
            </w:r>
          </w:p>
        </w:tc>
        <w:tc>
          <w:tcPr>
            <w:tcW w:w="6259" w:type="dxa"/>
          </w:tcPr>
          <w:p w:rsidR="0084520C" w:rsidRPr="00162DB0" w:rsidRDefault="000B2D69" w:rsidP="0084520C">
            <w:pPr>
              <w:jc w:val="both"/>
              <w:rPr>
                <w:sz w:val="28"/>
                <w:szCs w:val="28"/>
              </w:rPr>
            </w:pPr>
            <w:r w:rsidRPr="00162DB0">
              <w:rPr>
                <w:iCs/>
                <w:sz w:val="28"/>
                <w:szCs w:val="28"/>
              </w:rPr>
              <w:t>Projekts šo jomu neskar</w:t>
            </w:r>
            <w:r w:rsidR="00A26E4C" w:rsidRPr="00162DB0">
              <w:rPr>
                <w:bCs/>
                <w:sz w:val="28"/>
                <w:szCs w:val="28"/>
              </w:rPr>
              <w:t xml:space="preserve"> </w:t>
            </w:r>
          </w:p>
          <w:p w:rsidR="0084059B" w:rsidRPr="00162DB0" w:rsidRDefault="0084059B" w:rsidP="00C6179B">
            <w:pPr>
              <w:jc w:val="both"/>
              <w:rPr>
                <w:sz w:val="28"/>
                <w:szCs w:val="28"/>
              </w:rPr>
            </w:pPr>
          </w:p>
        </w:tc>
      </w:tr>
      <w:tr w:rsidR="00897B22" w:rsidRPr="00162DB0" w:rsidTr="00250CC9">
        <w:tc>
          <w:tcPr>
            <w:tcW w:w="576" w:type="dxa"/>
          </w:tcPr>
          <w:p w:rsidR="00897B22" w:rsidRPr="00162DB0" w:rsidRDefault="00897B22" w:rsidP="00E14B7E">
            <w:pPr>
              <w:rPr>
                <w:sz w:val="28"/>
                <w:szCs w:val="28"/>
              </w:rPr>
            </w:pPr>
            <w:r w:rsidRPr="00162DB0">
              <w:rPr>
                <w:sz w:val="28"/>
                <w:szCs w:val="28"/>
              </w:rPr>
              <w:t>6.</w:t>
            </w:r>
          </w:p>
        </w:tc>
        <w:tc>
          <w:tcPr>
            <w:tcW w:w="2509" w:type="dxa"/>
          </w:tcPr>
          <w:p w:rsidR="00897B22" w:rsidRPr="00162DB0" w:rsidRDefault="00897B22" w:rsidP="00B11599">
            <w:pPr>
              <w:rPr>
                <w:sz w:val="28"/>
                <w:szCs w:val="28"/>
              </w:rPr>
            </w:pPr>
            <w:r w:rsidRPr="00162DB0">
              <w:rPr>
                <w:sz w:val="28"/>
                <w:szCs w:val="28"/>
              </w:rPr>
              <w:t>Administratīvo izmaksu monetārs novērtējums</w:t>
            </w:r>
          </w:p>
        </w:tc>
        <w:tc>
          <w:tcPr>
            <w:tcW w:w="6259" w:type="dxa"/>
          </w:tcPr>
          <w:p w:rsidR="00897B22" w:rsidRPr="00162DB0" w:rsidRDefault="00897B22" w:rsidP="00271862">
            <w:pPr>
              <w:rPr>
                <w:sz w:val="28"/>
                <w:szCs w:val="28"/>
              </w:rPr>
            </w:pPr>
            <w:r w:rsidRPr="00162DB0">
              <w:rPr>
                <w:sz w:val="28"/>
                <w:szCs w:val="28"/>
              </w:rPr>
              <w:t>Projekts šo jomu neskar</w:t>
            </w:r>
          </w:p>
        </w:tc>
      </w:tr>
      <w:tr w:rsidR="00C31A92" w:rsidRPr="00162DB0" w:rsidTr="00250CC9">
        <w:tc>
          <w:tcPr>
            <w:tcW w:w="576" w:type="dxa"/>
          </w:tcPr>
          <w:p w:rsidR="00C31A92" w:rsidRPr="00162DB0" w:rsidRDefault="00C31A92" w:rsidP="00E14B7E">
            <w:pPr>
              <w:rPr>
                <w:sz w:val="28"/>
                <w:szCs w:val="28"/>
              </w:rPr>
            </w:pPr>
            <w:r w:rsidRPr="00162DB0">
              <w:rPr>
                <w:sz w:val="28"/>
                <w:szCs w:val="28"/>
              </w:rPr>
              <w:t xml:space="preserve">7. </w:t>
            </w:r>
          </w:p>
        </w:tc>
        <w:tc>
          <w:tcPr>
            <w:tcW w:w="2509" w:type="dxa"/>
          </w:tcPr>
          <w:p w:rsidR="00C31A92" w:rsidRPr="00162DB0" w:rsidRDefault="00C31A92" w:rsidP="001B179B">
            <w:pPr>
              <w:jc w:val="both"/>
              <w:rPr>
                <w:sz w:val="28"/>
                <w:szCs w:val="28"/>
              </w:rPr>
            </w:pPr>
            <w:r w:rsidRPr="00162DB0">
              <w:rPr>
                <w:sz w:val="28"/>
                <w:szCs w:val="28"/>
              </w:rPr>
              <w:t>Cita informācija</w:t>
            </w:r>
          </w:p>
        </w:tc>
        <w:tc>
          <w:tcPr>
            <w:tcW w:w="6259" w:type="dxa"/>
          </w:tcPr>
          <w:p w:rsidR="00C31A92" w:rsidRPr="00162DB0" w:rsidRDefault="006F0875" w:rsidP="005E5AC4">
            <w:pPr>
              <w:pStyle w:val="naiskr"/>
              <w:spacing w:before="0" w:after="0"/>
              <w:jc w:val="both"/>
              <w:rPr>
                <w:sz w:val="28"/>
                <w:szCs w:val="28"/>
              </w:rPr>
            </w:pPr>
            <w:r w:rsidRPr="00162DB0">
              <w:rPr>
                <w:sz w:val="28"/>
                <w:szCs w:val="28"/>
              </w:rPr>
              <w:t>Nav</w:t>
            </w:r>
          </w:p>
        </w:tc>
      </w:tr>
    </w:tbl>
    <w:p w:rsidR="005F01FF" w:rsidRDefault="005F01FF" w:rsidP="00717454">
      <w:pPr>
        <w:rPr>
          <w:iCs/>
          <w:sz w:val="28"/>
          <w:szCs w:val="28"/>
        </w:rPr>
      </w:pPr>
    </w:p>
    <w:p w:rsidR="00597542" w:rsidRPr="00162DB0" w:rsidRDefault="00597542"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103"/>
      </w:tblGrid>
      <w:tr w:rsidR="00F6459D" w:rsidRPr="00162DB0" w:rsidTr="007122E9">
        <w:tc>
          <w:tcPr>
            <w:tcW w:w="9356" w:type="dxa"/>
            <w:gridSpan w:val="3"/>
          </w:tcPr>
          <w:p w:rsidR="00F6459D" w:rsidRPr="00162DB0" w:rsidRDefault="00F6459D" w:rsidP="007122E9">
            <w:pPr>
              <w:jc w:val="center"/>
              <w:rPr>
                <w:b/>
                <w:sz w:val="28"/>
                <w:szCs w:val="28"/>
              </w:rPr>
            </w:pPr>
            <w:r w:rsidRPr="00162DB0">
              <w:rPr>
                <w:b/>
                <w:sz w:val="28"/>
                <w:szCs w:val="28"/>
              </w:rPr>
              <w:t xml:space="preserve">VII. Tiesību </w:t>
            </w:r>
            <w:smartTag w:uri="schemas-tilde-lv/tildestengine" w:element="veidnes">
              <w:smartTagPr>
                <w:attr w:name="text" w:val="akta"/>
                <w:attr w:name="id" w:val="-1"/>
                <w:attr w:name="baseform" w:val="akt|s"/>
              </w:smartTagPr>
              <w:r w:rsidRPr="00162DB0">
                <w:rPr>
                  <w:b/>
                  <w:sz w:val="28"/>
                  <w:szCs w:val="28"/>
                </w:rPr>
                <w:t>akta</w:t>
              </w:r>
            </w:smartTag>
            <w:r w:rsidRPr="00162DB0">
              <w:rPr>
                <w:b/>
                <w:sz w:val="28"/>
                <w:szCs w:val="28"/>
              </w:rPr>
              <w:t xml:space="preserve"> projekta izpildes nodrošināšana un tās ietekme uz institūcijām</w:t>
            </w:r>
          </w:p>
        </w:tc>
      </w:tr>
      <w:tr w:rsidR="00F6459D" w:rsidRPr="00162DB0" w:rsidTr="0079620D">
        <w:tc>
          <w:tcPr>
            <w:tcW w:w="568" w:type="dxa"/>
          </w:tcPr>
          <w:p w:rsidR="00F6459D" w:rsidRPr="00162DB0" w:rsidRDefault="00F6459D" w:rsidP="007122E9">
            <w:pPr>
              <w:rPr>
                <w:sz w:val="28"/>
                <w:szCs w:val="28"/>
              </w:rPr>
            </w:pPr>
            <w:r w:rsidRPr="00162DB0">
              <w:rPr>
                <w:sz w:val="28"/>
                <w:szCs w:val="28"/>
              </w:rPr>
              <w:t xml:space="preserve">1. </w:t>
            </w:r>
          </w:p>
        </w:tc>
        <w:tc>
          <w:tcPr>
            <w:tcW w:w="3685" w:type="dxa"/>
          </w:tcPr>
          <w:p w:rsidR="00F6459D" w:rsidRPr="00162DB0" w:rsidRDefault="00F6459D" w:rsidP="007122E9">
            <w:pPr>
              <w:jc w:val="both"/>
              <w:rPr>
                <w:sz w:val="28"/>
                <w:szCs w:val="28"/>
              </w:rPr>
            </w:pPr>
            <w:r w:rsidRPr="00162DB0">
              <w:rPr>
                <w:sz w:val="28"/>
                <w:szCs w:val="28"/>
              </w:rPr>
              <w:t>Projekta izpildē iesaistītās institūcijas</w:t>
            </w:r>
          </w:p>
        </w:tc>
        <w:tc>
          <w:tcPr>
            <w:tcW w:w="5103" w:type="dxa"/>
          </w:tcPr>
          <w:p w:rsidR="00F6459D" w:rsidRPr="00162DB0" w:rsidRDefault="00761EBC" w:rsidP="00761EBC">
            <w:pPr>
              <w:jc w:val="both"/>
              <w:rPr>
                <w:sz w:val="28"/>
                <w:szCs w:val="28"/>
              </w:rPr>
            </w:pPr>
            <w:r w:rsidRPr="00162DB0">
              <w:rPr>
                <w:iCs/>
                <w:sz w:val="28"/>
                <w:szCs w:val="28"/>
              </w:rPr>
              <w:t>Veselības inspekcija</w:t>
            </w:r>
            <w:r w:rsidR="00D513FB" w:rsidRPr="00162DB0">
              <w:rPr>
                <w:iCs/>
                <w:sz w:val="28"/>
                <w:szCs w:val="28"/>
              </w:rPr>
              <w:t>.</w:t>
            </w:r>
          </w:p>
        </w:tc>
      </w:tr>
      <w:tr w:rsidR="008A0FAD" w:rsidRPr="00162DB0" w:rsidTr="0079620D">
        <w:tc>
          <w:tcPr>
            <w:tcW w:w="568" w:type="dxa"/>
          </w:tcPr>
          <w:p w:rsidR="008A0FAD" w:rsidRPr="00162DB0" w:rsidRDefault="008A0FAD" w:rsidP="007122E9">
            <w:pPr>
              <w:rPr>
                <w:sz w:val="28"/>
                <w:szCs w:val="28"/>
              </w:rPr>
            </w:pPr>
            <w:r w:rsidRPr="00162DB0">
              <w:rPr>
                <w:sz w:val="28"/>
                <w:szCs w:val="28"/>
              </w:rPr>
              <w:t xml:space="preserve">2. </w:t>
            </w:r>
          </w:p>
        </w:tc>
        <w:tc>
          <w:tcPr>
            <w:tcW w:w="3685" w:type="dxa"/>
          </w:tcPr>
          <w:p w:rsidR="008A0FAD" w:rsidRPr="00162DB0" w:rsidRDefault="008A0FAD" w:rsidP="007122E9">
            <w:pPr>
              <w:jc w:val="both"/>
              <w:rPr>
                <w:sz w:val="28"/>
                <w:szCs w:val="28"/>
              </w:rPr>
            </w:pPr>
            <w:r w:rsidRPr="00162DB0">
              <w:rPr>
                <w:sz w:val="28"/>
                <w:szCs w:val="28"/>
              </w:rPr>
              <w:t>Projekta izpildes ietekme uz pārvaldes funkcijām</w:t>
            </w:r>
          </w:p>
        </w:tc>
        <w:tc>
          <w:tcPr>
            <w:tcW w:w="5103" w:type="dxa"/>
          </w:tcPr>
          <w:p w:rsidR="008A0FAD" w:rsidRPr="00162DB0" w:rsidRDefault="003722F9" w:rsidP="00757DDC">
            <w:pPr>
              <w:jc w:val="both"/>
              <w:rPr>
                <w:sz w:val="28"/>
                <w:szCs w:val="28"/>
              </w:rPr>
            </w:pPr>
            <w:r w:rsidRPr="00162DB0">
              <w:rPr>
                <w:iCs/>
                <w:sz w:val="28"/>
                <w:szCs w:val="28"/>
              </w:rPr>
              <w:t>P</w:t>
            </w:r>
            <w:r w:rsidR="008A0FAD" w:rsidRPr="00162DB0">
              <w:rPr>
                <w:iCs/>
                <w:sz w:val="28"/>
                <w:szCs w:val="28"/>
              </w:rPr>
              <w:t>rojekts šo jomu neskar</w:t>
            </w:r>
          </w:p>
        </w:tc>
      </w:tr>
      <w:tr w:rsidR="008A0FAD" w:rsidRPr="00162DB0" w:rsidTr="0079620D">
        <w:tc>
          <w:tcPr>
            <w:tcW w:w="568" w:type="dxa"/>
          </w:tcPr>
          <w:p w:rsidR="008A0FAD" w:rsidRPr="00162DB0" w:rsidRDefault="008A0FAD" w:rsidP="007122E9">
            <w:pPr>
              <w:rPr>
                <w:sz w:val="28"/>
                <w:szCs w:val="28"/>
              </w:rPr>
            </w:pPr>
            <w:r w:rsidRPr="00162DB0">
              <w:rPr>
                <w:sz w:val="28"/>
                <w:szCs w:val="28"/>
              </w:rPr>
              <w:t>3.</w:t>
            </w:r>
          </w:p>
        </w:tc>
        <w:tc>
          <w:tcPr>
            <w:tcW w:w="3685" w:type="dxa"/>
          </w:tcPr>
          <w:p w:rsidR="008A0FAD" w:rsidRPr="00162DB0" w:rsidRDefault="008A0FAD" w:rsidP="007122E9">
            <w:pPr>
              <w:jc w:val="both"/>
              <w:rPr>
                <w:sz w:val="28"/>
                <w:szCs w:val="28"/>
              </w:rPr>
            </w:pPr>
            <w:r w:rsidRPr="00162DB0">
              <w:rPr>
                <w:sz w:val="28"/>
                <w:szCs w:val="28"/>
              </w:rPr>
              <w:t>Projekta izpildes ietekme uz pārvaldes institucionālo struktūru.</w:t>
            </w:r>
          </w:p>
          <w:p w:rsidR="008A0FAD" w:rsidRPr="00162DB0" w:rsidRDefault="008A0FAD" w:rsidP="007122E9">
            <w:pPr>
              <w:jc w:val="both"/>
              <w:rPr>
                <w:sz w:val="28"/>
                <w:szCs w:val="28"/>
              </w:rPr>
            </w:pPr>
            <w:r w:rsidRPr="00162DB0">
              <w:rPr>
                <w:sz w:val="28"/>
                <w:szCs w:val="28"/>
              </w:rPr>
              <w:t>Jaunu institūciju izveide.</w:t>
            </w:r>
          </w:p>
        </w:tc>
        <w:tc>
          <w:tcPr>
            <w:tcW w:w="5103" w:type="dxa"/>
          </w:tcPr>
          <w:p w:rsidR="008A0FAD" w:rsidRPr="00162DB0" w:rsidRDefault="003722F9" w:rsidP="00757DDC">
            <w:pPr>
              <w:jc w:val="both"/>
              <w:rPr>
                <w:sz w:val="28"/>
                <w:szCs w:val="28"/>
              </w:rPr>
            </w:pPr>
            <w:r w:rsidRPr="00162DB0">
              <w:rPr>
                <w:iCs/>
                <w:sz w:val="28"/>
                <w:szCs w:val="28"/>
              </w:rPr>
              <w:t>P</w:t>
            </w:r>
            <w:r w:rsidR="008A0FAD" w:rsidRPr="00162DB0">
              <w:rPr>
                <w:iCs/>
                <w:sz w:val="28"/>
                <w:szCs w:val="28"/>
              </w:rPr>
              <w:t>rojekts šo jomu neskar</w:t>
            </w:r>
          </w:p>
        </w:tc>
      </w:tr>
      <w:tr w:rsidR="008A0FAD" w:rsidRPr="00162DB0" w:rsidTr="0079620D">
        <w:tc>
          <w:tcPr>
            <w:tcW w:w="568" w:type="dxa"/>
          </w:tcPr>
          <w:p w:rsidR="008A0FAD" w:rsidRPr="00162DB0" w:rsidRDefault="008A0FAD" w:rsidP="007122E9">
            <w:pPr>
              <w:rPr>
                <w:sz w:val="28"/>
                <w:szCs w:val="28"/>
              </w:rPr>
            </w:pPr>
            <w:r w:rsidRPr="00162DB0">
              <w:rPr>
                <w:sz w:val="28"/>
                <w:szCs w:val="28"/>
              </w:rPr>
              <w:t>4.</w:t>
            </w:r>
          </w:p>
        </w:tc>
        <w:tc>
          <w:tcPr>
            <w:tcW w:w="3685" w:type="dxa"/>
          </w:tcPr>
          <w:p w:rsidR="008A0FAD" w:rsidRPr="00162DB0" w:rsidRDefault="008A0FAD" w:rsidP="007122E9">
            <w:pPr>
              <w:jc w:val="both"/>
              <w:rPr>
                <w:sz w:val="28"/>
                <w:szCs w:val="28"/>
              </w:rPr>
            </w:pPr>
            <w:r w:rsidRPr="00162DB0">
              <w:rPr>
                <w:sz w:val="28"/>
                <w:szCs w:val="28"/>
              </w:rPr>
              <w:t>Projekta izpildes ietekme uz pārvaldes institucionālo struktūru.</w:t>
            </w:r>
          </w:p>
          <w:p w:rsidR="008A0FAD" w:rsidRPr="00162DB0" w:rsidRDefault="008A0FAD" w:rsidP="007122E9">
            <w:pPr>
              <w:jc w:val="both"/>
              <w:rPr>
                <w:sz w:val="28"/>
                <w:szCs w:val="28"/>
              </w:rPr>
            </w:pPr>
            <w:r w:rsidRPr="00162DB0">
              <w:rPr>
                <w:sz w:val="28"/>
                <w:szCs w:val="28"/>
              </w:rPr>
              <w:t>Esošo institūciju likvidācija.</w:t>
            </w:r>
          </w:p>
        </w:tc>
        <w:tc>
          <w:tcPr>
            <w:tcW w:w="5103" w:type="dxa"/>
          </w:tcPr>
          <w:p w:rsidR="008A0FAD" w:rsidRPr="00162DB0" w:rsidRDefault="003722F9" w:rsidP="00757DDC">
            <w:pPr>
              <w:jc w:val="both"/>
              <w:rPr>
                <w:sz w:val="28"/>
                <w:szCs w:val="28"/>
              </w:rPr>
            </w:pPr>
            <w:r w:rsidRPr="00162DB0">
              <w:rPr>
                <w:iCs/>
                <w:sz w:val="28"/>
                <w:szCs w:val="28"/>
              </w:rPr>
              <w:t>P</w:t>
            </w:r>
            <w:r w:rsidR="008A0FAD" w:rsidRPr="00162DB0">
              <w:rPr>
                <w:iCs/>
                <w:sz w:val="28"/>
                <w:szCs w:val="28"/>
              </w:rPr>
              <w:t>rojekts šo jomu neskar</w:t>
            </w:r>
          </w:p>
        </w:tc>
      </w:tr>
      <w:tr w:rsidR="00053459" w:rsidRPr="00162DB0" w:rsidTr="0079620D">
        <w:tc>
          <w:tcPr>
            <w:tcW w:w="568" w:type="dxa"/>
          </w:tcPr>
          <w:p w:rsidR="00053459" w:rsidRPr="00162DB0" w:rsidRDefault="00053459" w:rsidP="007122E9">
            <w:pPr>
              <w:rPr>
                <w:sz w:val="28"/>
                <w:szCs w:val="28"/>
              </w:rPr>
            </w:pPr>
            <w:r w:rsidRPr="00162DB0">
              <w:rPr>
                <w:sz w:val="28"/>
                <w:szCs w:val="28"/>
              </w:rPr>
              <w:t>5.</w:t>
            </w:r>
          </w:p>
        </w:tc>
        <w:tc>
          <w:tcPr>
            <w:tcW w:w="3685" w:type="dxa"/>
          </w:tcPr>
          <w:p w:rsidR="00053459" w:rsidRPr="00162DB0" w:rsidRDefault="00053459" w:rsidP="007122E9">
            <w:pPr>
              <w:jc w:val="both"/>
              <w:rPr>
                <w:sz w:val="28"/>
                <w:szCs w:val="28"/>
              </w:rPr>
            </w:pPr>
            <w:r w:rsidRPr="00162DB0">
              <w:rPr>
                <w:sz w:val="28"/>
                <w:szCs w:val="28"/>
              </w:rPr>
              <w:t>Projekta izpildes ietekme uz pārvaldes institucionālo struktūru.</w:t>
            </w:r>
          </w:p>
          <w:p w:rsidR="00053459" w:rsidRPr="00162DB0" w:rsidRDefault="00053459" w:rsidP="007122E9">
            <w:pPr>
              <w:rPr>
                <w:sz w:val="28"/>
                <w:szCs w:val="28"/>
              </w:rPr>
            </w:pPr>
            <w:r w:rsidRPr="00162DB0">
              <w:rPr>
                <w:sz w:val="28"/>
                <w:szCs w:val="28"/>
              </w:rPr>
              <w:t>Esošo institūciju reorganizācija.</w:t>
            </w:r>
          </w:p>
        </w:tc>
        <w:tc>
          <w:tcPr>
            <w:tcW w:w="5103" w:type="dxa"/>
          </w:tcPr>
          <w:p w:rsidR="00053459" w:rsidRPr="00162DB0" w:rsidRDefault="003722F9" w:rsidP="00757DDC">
            <w:pPr>
              <w:jc w:val="both"/>
              <w:rPr>
                <w:sz w:val="28"/>
                <w:szCs w:val="28"/>
              </w:rPr>
            </w:pPr>
            <w:r w:rsidRPr="00162DB0">
              <w:rPr>
                <w:iCs/>
                <w:sz w:val="28"/>
                <w:szCs w:val="28"/>
              </w:rPr>
              <w:t>P</w:t>
            </w:r>
            <w:r w:rsidR="008A0FAD" w:rsidRPr="00162DB0">
              <w:rPr>
                <w:iCs/>
                <w:sz w:val="28"/>
                <w:szCs w:val="28"/>
              </w:rPr>
              <w:t>rojekts šo jomu neskar</w:t>
            </w:r>
          </w:p>
        </w:tc>
      </w:tr>
      <w:tr w:rsidR="00F6459D" w:rsidRPr="00162DB0" w:rsidTr="0079620D">
        <w:tc>
          <w:tcPr>
            <w:tcW w:w="568" w:type="dxa"/>
          </w:tcPr>
          <w:p w:rsidR="00F6459D" w:rsidRPr="00162DB0" w:rsidRDefault="00F6459D" w:rsidP="007122E9">
            <w:pPr>
              <w:rPr>
                <w:sz w:val="28"/>
                <w:szCs w:val="28"/>
              </w:rPr>
            </w:pPr>
            <w:r w:rsidRPr="00162DB0">
              <w:rPr>
                <w:sz w:val="28"/>
                <w:szCs w:val="28"/>
              </w:rPr>
              <w:t xml:space="preserve">6. </w:t>
            </w:r>
          </w:p>
        </w:tc>
        <w:tc>
          <w:tcPr>
            <w:tcW w:w="3685" w:type="dxa"/>
          </w:tcPr>
          <w:p w:rsidR="00F6459D" w:rsidRPr="00162DB0" w:rsidRDefault="00F6459D" w:rsidP="007122E9">
            <w:pPr>
              <w:rPr>
                <w:sz w:val="28"/>
                <w:szCs w:val="28"/>
              </w:rPr>
            </w:pPr>
            <w:r w:rsidRPr="00162DB0">
              <w:rPr>
                <w:sz w:val="28"/>
                <w:szCs w:val="28"/>
              </w:rPr>
              <w:t>Cita informācija</w:t>
            </w:r>
          </w:p>
        </w:tc>
        <w:tc>
          <w:tcPr>
            <w:tcW w:w="5103" w:type="dxa"/>
          </w:tcPr>
          <w:p w:rsidR="00F6459D" w:rsidRPr="00162DB0" w:rsidRDefault="00F6459D" w:rsidP="007122E9">
            <w:pPr>
              <w:jc w:val="both"/>
              <w:rPr>
                <w:sz w:val="28"/>
                <w:szCs w:val="28"/>
              </w:rPr>
            </w:pPr>
            <w:r w:rsidRPr="00162DB0">
              <w:rPr>
                <w:sz w:val="28"/>
                <w:szCs w:val="28"/>
              </w:rPr>
              <w:t>Nav</w:t>
            </w:r>
          </w:p>
        </w:tc>
      </w:tr>
    </w:tbl>
    <w:p w:rsidR="00A35744" w:rsidRPr="00162DB0" w:rsidRDefault="00A35744" w:rsidP="00DA5C10">
      <w:pPr>
        <w:rPr>
          <w:iCs/>
          <w:sz w:val="28"/>
          <w:szCs w:val="28"/>
        </w:rPr>
      </w:pPr>
    </w:p>
    <w:p w:rsidR="00597542" w:rsidRDefault="00597542" w:rsidP="00DA5C10">
      <w:pPr>
        <w:rPr>
          <w:iCs/>
          <w:sz w:val="28"/>
          <w:szCs w:val="28"/>
        </w:rPr>
      </w:pPr>
    </w:p>
    <w:p w:rsidR="00DA5C10" w:rsidRPr="00162DB0" w:rsidRDefault="00DA5C10" w:rsidP="00DA5C10">
      <w:pPr>
        <w:rPr>
          <w:iCs/>
          <w:sz w:val="28"/>
          <w:szCs w:val="28"/>
        </w:rPr>
      </w:pPr>
      <w:r w:rsidRPr="00162DB0">
        <w:rPr>
          <w:iCs/>
          <w:sz w:val="28"/>
          <w:szCs w:val="28"/>
        </w:rPr>
        <w:t>Anotācijas III</w:t>
      </w:r>
      <w:r w:rsidR="002C63A3" w:rsidRPr="00162DB0">
        <w:rPr>
          <w:iCs/>
          <w:sz w:val="28"/>
          <w:szCs w:val="28"/>
        </w:rPr>
        <w:t>.</w:t>
      </w:r>
      <w:r w:rsidRPr="00162DB0">
        <w:rPr>
          <w:iCs/>
          <w:sz w:val="28"/>
          <w:szCs w:val="28"/>
        </w:rPr>
        <w:t xml:space="preserve">, </w:t>
      </w:r>
      <w:r w:rsidR="00757DDC" w:rsidRPr="00162DB0">
        <w:rPr>
          <w:iCs/>
          <w:sz w:val="28"/>
          <w:szCs w:val="28"/>
        </w:rPr>
        <w:t>IV</w:t>
      </w:r>
      <w:r w:rsidR="0008560B" w:rsidRPr="00162DB0">
        <w:rPr>
          <w:iCs/>
          <w:sz w:val="28"/>
          <w:szCs w:val="28"/>
        </w:rPr>
        <w:t>.,</w:t>
      </w:r>
      <w:r w:rsidR="002C63A3" w:rsidRPr="00162DB0">
        <w:rPr>
          <w:iCs/>
          <w:sz w:val="28"/>
          <w:szCs w:val="28"/>
        </w:rPr>
        <w:t xml:space="preserve"> V.</w:t>
      </w:r>
      <w:r w:rsidR="0008560B" w:rsidRPr="00162DB0">
        <w:rPr>
          <w:iCs/>
          <w:sz w:val="28"/>
          <w:szCs w:val="28"/>
        </w:rPr>
        <w:t>, VI.</w:t>
      </w:r>
      <w:r w:rsidR="00757DDC" w:rsidRPr="00162DB0">
        <w:rPr>
          <w:iCs/>
          <w:sz w:val="28"/>
          <w:szCs w:val="28"/>
        </w:rPr>
        <w:t xml:space="preserve"> sadaļa</w:t>
      </w:r>
      <w:r w:rsidR="002C63A3" w:rsidRPr="00162DB0">
        <w:rPr>
          <w:iCs/>
          <w:sz w:val="28"/>
          <w:szCs w:val="28"/>
        </w:rPr>
        <w:t>s</w:t>
      </w:r>
      <w:r w:rsidRPr="00162DB0">
        <w:rPr>
          <w:iCs/>
          <w:sz w:val="28"/>
          <w:szCs w:val="28"/>
        </w:rPr>
        <w:t xml:space="preserve"> – </w:t>
      </w:r>
      <w:r w:rsidR="008A0FAD" w:rsidRPr="00162DB0">
        <w:rPr>
          <w:iCs/>
          <w:sz w:val="28"/>
          <w:szCs w:val="28"/>
        </w:rPr>
        <w:t>projekts šīs jomas neskar</w:t>
      </w:r>
      <w:r w:rsidRPr="00162DB0">
        <w:rPr>
          <w:iCs/>
          <w:sz w:val="28"/>
          <w:szCs w:val="28"/>
        </w:rPr>
        <w:t>.</w:t>
      </w:r>
    </w:p>
    <w:p w:rsidR="00DA5C10" w:rsidRPr="00162DB0" w:rsidRDefault="00DA5C10" w:rsidP="00DA5C10">
      <w:pPr>
        <w:rPr>
          <w:iCs/>
          <w:sz w:val="28"/>
          <w:szCs w:val="28"/>
        </w:rPr>
      </w:pPr>
    </w:p>
    <w:p w:rsidR="00630B58" w:rsidRPr="00162DB0" w:rsidRDefault="001A689D" w:rsidP="00630B58">
      <w:pPr>
        <w:autoSpaceDE w:val="0"/>
        <w:autoSpaceDN w:val="0"/>
        <w:adjustRightInd w:val="0"/>
        <w:rPr>
          <w:color w:val="000000"/>
          <w:sz w:val="28"/>
          <w:szCs w:val="28"/>
          <w:lang w:bidi="lo-LA"/>
        </w:rPr>
      </w:pPr>
      <w:r w:rsidRPr="00162DB0">
        <w:rPr>
          <w:color w:val="000000"/>
          <w:sz w:val="28"/>
          <w:szCs w:val="28"/>
          <w:lang w:bidi="lo-LA"/>
        </w:rPr>
        <w:t xml:space="preserve">Veselības </w:t>
      </w:r>
      <w:r w:rsidR="00F70A82" w:rsidRPr="00162DB0">
        <w:rPr>
          <w:color w:val="000000"/>
          <w:sz w:val="28"/>
          <w:szCs w:val="28"/>
          <w:lang w:bidi="lo-LA"/>
        </w:rPr>
        <w:t xml:space="preserve">ministre </w:t>
      </w:r>
      <w:r w:rsidR="00630B58" w:rsidRPr="00162DB0">
        <w:rPr>
          <w:color w:val="000000"/>
          <w:sz w:val="28"/>
          <w:szCs w:val="28"/>
          <w:lang w:bidi="lo-LA"/>
        </w:rPr>
        <w:tab/>
      </w:r>
      <w:r w:rsidR="00630B58" w:rsidRPr="00162DB0">
        <w:rPr>
          <w:color w:val="000000"/>
          <w:sz w:val="28"/>
          <w:szCs w:val="28"/>
          <w:lang w:bidi="lo-LA"/>
        </w:rPr>
        <w:tab/>
      </w:r>
      <w:r w:rsidR="00630B58" w:rsidRPr="00162DB0">
        <w:rPr>
          <w:color w:val="000000"/>
          <w:sz w:val="28"/>
          <w:szCs w:val="28"/>
          <w:lang w:bidi="lo-LA"/>
        </w:rPr>
        <w:tab/>
      </w:r>
      <w:r w:rsidRPr="00162DB0">
        <w:rPr>
          <w:color w:val="000000"/>
          <w:sz w:val="28"/>
          <w:szCs w:val="28"/>
          <w:lang w:bidi="lo-LA"/>
        </w:rPr>
        <w:tab/>
      </w:r>
      <w:r w:rsidRPr="00162DB0">
        <w:rPr>
          <w:color w:val="000000"/>
          <w:sz w:val="28"/>
          <w:szCs w:val="28"/>
          <w:lang w:bidi="lo-LA"/>
        </w:rPr>
        <w:tab/>
      </w:r>
      <w:r w:rsidRPr="00162DB0">
        <w:rPr>
          <w:color w:val="000000"/>
          <w:sz w:val="28"/>
          <w:szCs w:val="28"/>
          <w:lang w:bidi="lo-LA"/>
        </w:rPr>
        <w:tab/>
      </w:r>
      <w:r w:rsidRPr="00162DB0">
        <w:rPr>
          <w:color w:val="000000"/>
          <w:sz w:val="28"/>
          <w:szCs w:val="28"/>
          <w:lang w:bidi="lo-LA"/>
        </w:rPr>
        <w:tab/>
      </w:r>
      <w:r w:rsidR="00F70A82" w:rsidRPr="00162DB0">
        <w:rPr>
          <w:color w:val="000000"/>
          <w:sz w:val="28"/>
          <w:szCs w:val="28"/>
          <w:lang w:bidi="lo-LA"/>
        </w:rPr>
        <w:tab/>
      </w:r>
      <w:r w:rsidR="00F70A82" w:rsidRPr="00162DB0">
        <w:rPr>
          <w:color w:val="000000"/>
          <w:sz w:val="28"/>
          <w:szCs w:val="28"/>
          <w:lang w:bidi="lo-LA"/>
        </w:rPr>
        <w:tab/>
        <w:t xml:space="preserve"> I.Circene</w:t>
      </w:r>
      <w:r w:rsidRPr="00162DB0">
        <w:rPr>
          <w:color w:val="000000"/>
          <w:sz w:val="28"/>
          <w:szCs w:val="28"/>
          <w:lang w:bidi="lo-LA"/>
        </w:rPr>
        <w:t xml:space="preserve"> </w:t>
      </w:r>
    </w:p>
    <w:p w:rsidR="0008560B" w:rsidRPr="003257DD" w:rsidRDefault="00630B58" w:rsidP="003257DD">
      <w:pPr>
        <w:pStyle w:val="naisf"/>
        <w:spacing w:before="0" w:after="0"/>
        <w:jc w:val="center"/>
        <w:rPr>
          <w:noProof/>
          <w:sz w:val="28"/>
          <w:szCs w:val="28"/>
        </w:rPr>
      </w:pPr>
      <w:r w:rsidRPr="00906C2B">
        <w:rPr>
          <w:noProof/>
          <w:sz w:val="28"/>
          <w:szCs w:val="28"/>
        </w:rPr>
        <w:lastRenderedPageBreak/>
        <w:tab/>
      </w:r>
    </w:p>
    <w:p w:rsidR="0081270F" w:rsidRDefault="0081270F" w:rsidP="005063ED">
      <w:pPr>
        <w:pStyle w:val="naisf"/>
        <w:spacing w:before="0" w:after="0"/>
        <w:ind w:firstLine="0"/>
        <w:rPr>
          <w:noProof/>
          <w:sz w:val="22"/>
          <w:szCs w:val="22"/>
        </w:rPr>
      </w:pPr>
    </w:p>
    <w:p w:rsidR="0081270F" w:rsidRDefault="0081270F" w:rsidP="005063ED">
      <w:pPr>
        <w:pStyle w:val="naisf"/>
        <w:spacing w:before="0" w:after="0"/>
        <w:ind w:firstLine="0"/>
        <w:rPr>
          <w:noProof/>
          <w:sz w:val="22"/>
          <w:szCs w:val="22"/>
        </w:rPr>
      </w:pPr>
    </w:p>
    <w:p w:rsidR="0081270F" w:rsidRDefault="0081270F" w:rsidP="005063ED">
      <w:pPr>
        <w:pStyle w:val="naisf"/>
        <w:spacing w:before="0" w:after="0"/>
        <w:ind w:firstLine="0"/>
        <w:rPr>
          <w:noProof/>
          <w:sz w:val="22"/>
          <w:szCs w:val="22"/>
        </w:rPr>
      </w:pPr>
    </w:p>
    <w:p w:rsidR="005063ED" w:rsidRPr="008103C9" w:rsidRDefault="00DD6A17" w:rsidP="005063ED">
      <w:pPr>
        <w:pStyle w:val="naisf"/>
        <w:spacing w:before="0" w:after="0"/>
        <w:ind w:firstLine="0"/>
        <w:rPr>
          <w:noProof/>
          <w:sz w:val="22"/>
          <w:szCs w:val="22"/>
        </w:rPr>
      </w:pPr>
      <w:r>
        <w:rPr>
          <w:noProof/>
          <w:sz w:val="22"/>
          <w:szCs w:val="22"/>
        </w:rPr>
        <w:t>05</w:t>
      </w:r>
      <w:r w:rsidR="00E3218B">
        <w:rPr>
          <w:noProof/>
          <w:sz w:val="22"/>
          <w:szCs w:val="22"/>
        </w:rPr>
        <w:t>.</w:t>
      </w:r>
      <w:r w:rsidR="00E3218B" w:rsidRPr="00FC7F44">
        <w:rPr>
          <w:noProof/>
          <w:sz w:val="22"/>
          <w:szCs w:val="22"/>
        </w:rPr>
        <w:t>0</w:t>
      </w:r>
      <w:r w:rsidR="00C73B99">
        <w:rPr>
          <w:noProof/>
          <w:sz w:val="22"/>
          <w:szCs w:val="22"/>
        </w:rPr>
        <w:t>9</w:t>
      </w:r>
      <w:r w:rsidR="00E3218B" w:rsidRPr="00FC7F44">
        <w:rPr>
          <w:noProof/>
          <w:sz w:val="22"/>
          <w:szCs w:val="22"/>
        </w:rPr>
        <w:t>.</w:t>
      </w:r>
      <w:r w:rsidR="00B61392" w:rsidRPr="00FC7F44">
        <w:rPr>
          <w:noProof/>
          <w:sz w:val="22"/>
          <w:szCs w:val="22"/>
        </w:rPr>
        <w:t>2013</w:t>
      </w:r>
      <w:r w:rsidR="00B61392" w:rsidRPr="008103C9">
        <w:rPr>
          <w:noProof/>
          <w:sz w:val="22"/>
          <w:szCs w:val="22"/>
        </w:rPr>
        <w:t>.</w:t>
      </w:r>
      <w:r w:rsidR="00286921">
        <w:rPr>
          <w:noProof/>
          <w:sz w:val="22"/>
          <w:szCs w:val="22"/>
        </w:rPr>
        <w:t xml:space="preserve"> 11</w:t>
      </w:r>
      <w:r w:rsidR="006D6A90">
        <w:rPr>
          <w:noProof/>
          <w:sz w:val="22"/>
          <w:szCs w:val="22"/>
        </w:rPr>
        <w:t>:</w:t>
      </w:r>
      <w:r>
        <w:rPr>
          <w:noProof/>
          <w:sz w:val="22"/>
          <w:szCs w:val="22"/>
        </w:rPr>
        <w:t>34</w:t>
      </w:r>
    </w:p>
    <w:p w:rsidR="005063ED" w:rsidRPr="000D6F95" w:rsidRDefault="00B12F8E" w:rsidP="005063ED">
      <w:pPr>
        <w:pStyle w:val="naisf"/>
        <w:spacing w:before="0" w:after="0"/>
        <w:ind w:firstLine="0"/>
        <w:rPr>
          <w:noProof/>
          <w:sz w:val="22"/>
          <w:szCs w:val="22"/>
        </w:rPr>
      </w:pPr>
      <w:r>
        <w:rPr>
          <w:noProof/>
          <w:sz w:val="22"/>
          <w:szCs w:val="22"/>
        </w:rPr>
        <w:t>8</w:t>
      </w:r>
      <w:r w:rsidR="00C73B99">
        <w:rPr>
          <w:noProof/>
          <w:sz w:val="22"/>
          <w:szCs w:val="22"/>
        </w:rPr>
        <w:t>52</w:t>
      </w:r>
    </w:p>
    <w:p w:rsidR="005063ED" w:rsidRPr="000D6F95" w:rsidRDefault="00B61392" w:rsidP="005063ED">
      <w:pPr>
        <w:rPr>
          <w:sz w:val="22"/>
          <w:szCs w:val="22"/>
        </w:rPr>
      </w:pPr>
      <w:r>
        <w:rPr>
          <w:sz w:val="22"/>
          <w:szCs w:val="22"/>
        </w:rPr>
        <w:t>A</w:t>
      </w:r>
      <w:r w:rsidR="005063ED" w:rsidRPr="000D6F95">
        <w:rPr>
          <w:sz w:val="22"/>
          <w:szCs w:val="22"/>
        </w:rPr>
        <w:t>.</w:t>
      </w:r>
      <w:r w:rsidR="0042421E">
        <w:rPr>
          <w:sz w:val="22"/>
          <w:szCs w:val="22"/>
        </w:rPr>
        <w:t>Kalniņa</w:t>
      </w:r>
      <w:r w:rsidR="005063ED" w:rsidRPr="000D6F95">
        <w:rPr>
          <w:sz w:val="22"/>
          <w:szCs w:val="22"/>
        </w:rPr>
        <w:t xml:space="preserve"> </w:t>
      </w:r>
    </w:p>
    <w:p w:rsidR="0042421E" w:rsidRDefault="00B61392" w:rsidP="003257DD">
      <w:pPr>
        <w:jc w:val="both"/>
        <w:rPr>
          <w:sz w:val="22"/>
          <w:szCs w:val="22"/>
        </w:rPr>
      </w:pPr>
      <w:r>
        <w:rPr>
          <w:sz w:val="22"/>
          <w:szCs w:val="22"/>
        </w:rPr>
        <w:t>678761</w:t>
      </w:r>
      <w:r w:rsidR="0042421E">
        <w:rPr>
          <w:sz w:val="22"/>
          <w:szCs w:val="22"/>
        </w:rPr>
        <w:t>48</w:t>
      </w:r>
      <w:r w:rsidR="005063ED" w:rsidRPr="000D6F95">
        <w:rPr>
          <w:sz w:val="22"/>
          <w:szCs w:val="22"/>
        </w:rPr>
        <w:t xml:space="preserve">, </w:t>
      </w:r>
      <w:hyperlink r:id="rId8" w:history="1">
        <w:r w:rsidR="0042421E" w:rsidRPr="00645352">
          <w:rPr>
            <w:rStyle w:val="Hyperlink"/>
            <w:sz w:val="22"/>
            <w:szCs w:val="22"/>
          </w:rPr>
          <w:t>astra.kalnina@vm.gov.lv</w:t>
        </w:r>
      </w:hyperlink>
    </w:p>
    <w:p w:rsidR="007004FC" w:rsidRPr="003257DD" w:rsidRDefault="0042421E" w:rsidP="003257DD">
      <w:pPr>
        <w:jc w:val="both"/>
        <w:rPr>
          <w:lang w:val="it-IT"/>
        </w:rPr>
      </w:pPr>
      <w:r w:rsidRPr="003257DD">
        <w:rPr>
          <w:lang w:val="it-IT"/>
        </w:rPr>
        <w:t xml:space="preserve"> </w:t>
      </w:r>
    </w:p>
    <w:sectPr w:rsidR="007004FC" w:rsidRPr="003257DD" w:rsidSect="00906C2B">
      <w:headerReference w:type="even" r:id="rId9"/>
      <w:headerReference w:type="default" r:id="rId10"/>
      <w:footerReference w:type="even" r:id="rId11"/>
      <w:footerReference w:type="default" r:id="rId12"/>
      <w:headerReference w:type="first" r:id="rId13"/>
      <w:footerReference w:type="first" r:id="rId14"/>
      <w:pgSz w:w="11906" w:h="16838"/>
      <w:pgMar w:top="1247"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EC" w:rsidRDefault="004272EC">
      <w:r>
        <w:separator/>
      </w:r>
    </w:p>
  </w:endnote>
  <w:endnote w:type="continuationSeparator" w:id="0">
    <w:p w:rsidR="004272EC" w:rsidRDefault="00427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17" w:rsidRDefault="00DD6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EC" w:rsidRPr="00F81709" w:rsidRDefault="004272EC" w:rsidP="00F81709">
    <w:pPr>
      <w:pStyle w:val="Heading1"/>
      <w:jc w:val="both"/>
      <w:rPr>
        <w:rFonts w:ascii="Times New Roman" w:eastAsia="Arial Unicode MS" w:hAnsi="Times New Roman" w:cs="Times New Roman"/>
        <w:b w:val="0"/>
        <w:noProof/>
        <w:color w:val="auto"/>
        <w:sz w:val="20"/>
        <w:szCs w:val="20"/>
      </w:rPr>
    </w:pPr>
    <w:r w:rsidRPr="001A6DB5">
      <w:rPr>
        <w:rFonts w:ascii="Times New Roman" w:hAnsi="Times New Roman" w:cs="Times New Roman"/>
        <w:b w:val="0"/>
        <w:bCs w:val="0"/>
        <w:color w:val="auto"/>
        <w:sz w:val="20"/>
        <w:szCs w:val="20"/>
      </w:rPr>
      <w:t>VManot_</w:t>
    </w:r>
    <w:r w:rsidR="00E87A96">
      <w:rPr>
        <w:rFonts w:ascii="Times New Roman" w:hAnsi="Times New Roman" w:cs="Times New Roman"/>
        <w:b w:val="0"/>
        <w:bCs w:val="0"/>
        <w:color w:val="auto"/>
        <w:sz w:val="20"/>
        <w:szCs w:val="20"/>
      </w:rPr>
      <w:t>0</w:t>
    </w:r>
    <w:r w:rsidR="00DD6A17">
      <w:rPr>
        <w:rFonts w:ascii="Times New Roman" w:hAnsi="Times New Roman" w:cs="Times New Roman"/>
        <w:b w:val="0"/>
        <w:bCs w:val="0"/>
        <w:color w:val="auto"/>
        <w:sz w:val="20"/>
        <w:szCs w:val="20"/>
      </w:rPr>
      <w:t>5</w:t>
    </w:r>
    <w:r w:rsidR="00E87A96">
      <w:rPr>
        <w:rFonts w:ascii="Times New Roman" w:hAnsi="Times New Roman" w:cs="Times New Roman"/>
        <w:b w:val="0"/>
        <w:bCs w:val="0"/>
        <w:color w:val="auto"/>
        <w:sz w:val="20"/>
        <w:szCs w:val="20"/>
      </w:rPr>
      <w:t>09</w:t>
    </w:r>
    <w:r>
      <w:rPr>
        <w:rFonts w:ascii="Times New Roman" w:hAnsi="Times New Roman" w:cs="Times New Roman"/>
        <w:b w:val="0"/>
        <w:bCs w:val="0"/>
        <w:color w:val="auto"/>
        <w:sz w:val="20"/>
        <w:szCs w:val="20"/>
      </w:rPr>
      <w:t>1</w:t>
    </w:r>
    <w:r w:rsidRPr="001A6DB5">
      <w:rPr>
        <w:rFonts w:ascii="Times New Roman" w:hAnsi="Times New Roman" w:cs="Times New Roman"/>
        <w:b w:val="0"/>
        <w:bCs w:val="0"/>
        <w:color w:val="auto"/>
        <w:sz w:val="20"/>
        <w:szCs w:val="20"/>
      </w:rPr>
      <w:t>3</w:t>
    </w:r>
    <w:r>
      <w:rPr>
        <w:rFonts w:ascii="Times New Roman" w:hAnsi="Times New Roman" w:cs="Times New Roman"/>
        <w:b w:val="0"/>
        <w:bCs w:val="0"/>
        <w:color w:val="auto"/>
        <w:sz w:val="20"/>
        <w:szCs w:val="20"/>
      </w:rPr>
      <w:t>_kosmk</w:t>
    </w:r>
    <w:r w:rsidRPr="001A6DB5">
      <w:rPr>
        <w:rFonts w:ascii="Times New Roman" w:hAnsi="Times New Roman" w:cs="Times New Roman"/>
        <w:b w:val="0"/>
        <w:bCs w:val="0"/>
        <w:color w:val="auto"/>
        <w:sz w:val="20"/>
        <w:szCs w:val="20"/>
      </w:rPr>
      <w:t xml:space="preserve">; </w:t>
    </w:r>
    <w:r w:rsidRPr="00A049DC">
      <w:rPr>
        <w:rFonts w:ascii="Times New Roman" w:hAnsi="Times New Roman" w:cs="Times New Roman"/>
        <w:b w:val="0"/>
        <w:bCs w:val="0"/>
        <w:color w:val="auto"/>
        <w:sz w:val="20"/>
        <w:szCs w:val="20"/>
      </w:rPr>
      <w:t>Ministru kabineta noteikumu projekta „</w:t>
    </w:r>
    <w:bookmarkStart w:id="0" w:name="OLE_LINK3"/>
    <w:bookmarkStart w:id="1" w:name="OLE_LINK4"/>
    <w:r w:rsidRPr="00A049DC">
      <w:rPr>
        <w:b w:val="0"/>
        <w:color w:val="auto"/>
        <w:sz w:val="20"/>
        <w:szCs w:val="20"/>
      </w:rPr>
      <w:t xml:space="preserve">Grozījumi Ministru kabineta </w:t>
    </w:r>
    <w:r w:rsidRPr="00A049DC">
      <w:rPr>
        <w:b w:val="0"/>
        <w:noProof/>
        <w:color w:val="auto"/>
        <w:sz w:val="20"/>
        <w:szCs w:val="20"/>
      </w:rPr>
      <w:t>2001.gada 16.janvāra noteikumos Nr.22 „Noteikumi par higiēnas prasībām kosmētiskajiem kabinetiem</w:t>
    </w:r>
    <w:bookmarkEnd w:id="0"/>
    <w:bookmarkEnd w:id="1"/>
    <w:r w:rsidRPr="00A049DC">
      <w:rPr>
        <w:rFonts w:ascii="Times New Roman" w:hAnsi="Times New Roman" w:cs="Times New Roman"/>
        <w:b w:val="0"/>
        <w:noProof/>
        <w:color w:val="auto"/>
        <w:sz w:val="20"/>
        <w:szCs w:val="20"/>
      </w:rPr>
      <w:t>”</w:t>
    </w:r>
    <w:r w:rsidRPr="00A049DC">
      <w:rPr>
        <w:rFonts w:ascii="Times New Roman" w:hAnsi="Times New Roman" w:cs="Times New Roman"/>
        <w:b w:val="0"/>
        <w:bCs w:val="0"/>
        <w:color w:val="auto"/>
        <w:sz w:val="20"/>
        <w:szCs w:val="20"/>
      </w:rPr>
      <w:t xml:space="preserve">” sākotnējās ietekmes novērtējuma </w:t>
    </w:r>
    <w:smartTag w:uri="schemas-tilde-lv/tildestengine" w:element="veidnes">
      <w:smartTagPr>
        <w:attr w:name="baseform" w:val="ziņojum|s"/>
        <w:attr w:name="id" w:val="-1"/>
        <w:attr w:name="text" w:val="ziņojums"/>
      </w:smartTagPr>
      <w:r w:rsidRPr="00A049DC">
        <w:rPr>
          <w:rFonts w:ascii="Times New Roman" w:hAnsi="Times New Roman" w:cs="Times New Roman"/>
          <w:b w:val="0"/>
          <w:bCs w:val="0"/>
          <w:color w:val="auto"/>
          <w:sz w:val="20"/>
          <w:szCs w:val="20"/>
        </w:rPr>
        <w:t>ziņojums</w:t>
      </w:r>
    </w:smartTag>
    <w:r w:rsidRPr="00A049DC">
      <w:rPr>
        <w:rFonts w:ascii="Times New Roman" w:hAnsi="Times New Roman" w:cs="Times New Roman"/>
        <w:b w:val="0"/>
        <w:bCs w:val="0"/>
        <w:color w:val="auto"/>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EC" w:rsidRPr="00A049DC" w:rsidRDefault="004272EC" w:rsidP="001A6DB5">
    <w:pPr>
      <w:pStyle w:val="Heading1"/>
      <w:jc w:val="both"/>
      <w:rPr>
        <w:rFonts w:ascii="Times New Roman" w:eastAsia="Arial Unicode MS" w:hAnsi="Times New Roman" w:cs="Times New Roman"/>
        <w:b w:val="0"/>
        <w:noProof/>
        <w:color w:val="auto"/>
        <w:sz w:val="20"/>
        <w:szCs w:val="20"/>
      </w:rPr>
    </w:pPr>
    <w:r w:rsidRPr="001A6DB5">
      <w:rPr>
        <w:rFonts w:ascii="Times New Roman" w:hAnsi="Times New Roman" w:cs="Times New Roman"/>
        <w:b w:val="0"/>
        <w:bCs w:val="0"/>
        <w:color w:val="auto"/>
        <w:sz w:val="20"/>
        <w:szCs w:val="20"/>
      </w:rPr>
      <w:t>VManot_</w:t>
    </w:r>
    <w:r w:rsidR="00DD6A17">
      <w:rPr>
        <w:rFonts w:ascii="Times New Roman" w:hAnsi="Times New Roman" w:cs="Times New Roman"/>
        <w:b w:val="0"/>
        <w:bCs w:val="0"/>
        <w:color w:val="auto"/>
        <w:sz w:val="20"/>
        <w:szCs w:val="20"/>
      </w:rPr>
      <w:t>05</w:t>
    </w:r>
    <w:r w:rsidR="00E87A96">
      <w:rPr>
        <w:rFonts w:ascii="Times New Roman" w:hAnsi="Times New Roman" w:cs="Times New Roman"/>
        <w:b w:val="0"/>
        <w:bCs w:val="0"/>
        <w:color w:val="auto"/>
        <w:sz w:val="20"/>
        <w:szCs w:val="20"/>
      </w:rPr>
      <w:t>09</w:t>
    </w:r>
    <w:r>
      <w:rPr>
        <w:rFonts w:ascii="Times New Roman" w:hAnsi="Times New Roman" w:cs="Times New Roman"/>
        <w:b w:val="0"/>
        <w:bCs w:val="0"/>
        <w:color w:val="auto"/>
        <w:sz w:val="20"/>
        <w:szCs w:val="20"/>
      </w:rPr>
      <w:t>1</w:t>
    </w:r>
    <w:r w:rsidRPr="001A6DB5">
      <w:rPr>
        <w:rFonts w:ascii="Times New Roman" w:hAnsi="Times New Roman" w:cs="Times New Roman"/>
        <w:b w:val="0"/>
        <w:bCs w:val="0"/>
        <w:color w:val="auto"/>
        <w:sz w:val="20"/>
        <w:szCs w:val="20"/>
      </w:rPr>
      <w:t>3</w:t>
    </w:r>
    <w:r>
      <w:rPr>
        <w:rFonts w:ascii="Times New Roman" w:hAnsi="Times New Roman" w:cs="Times New Roman"/>
        <w:b w:val="0"/>
        <w:bCs w:val="0"/>
        <w:color w:val="auto"/>
        <w:sz w:val="20"/>
        <w:szCs w:val="20"/>
      </w:rPr>
      <w:t>_kosmk</w:t>
    </w:r>
    <w:r w:rsidRPr="001A6DB5">
      <w:rPr>
        <w:rFonts w:ascii="Times New Roman" w:hAnsi="Times New Roman" w:cs="Times New Roman"/>
        <w:b w:val="0"/>
        <w:bCs w:val="0"/>
        <w:color w:val="auto"/>
        <w:sz w:val="20"/>
        <w:szCs w:val="20"/>
      </w:rPr>
      <w:t xml:space="preserve">; </w:t>
    </w:r>
    <w:r w:rsidRPr="00A049DC">
      <w:rPr>
        <w:rFonts w:ascii="Times New Roman" w:hAnsi="Times New Roman" w:cs="Times New Roman"/>
        <w:b w:val="0"/>
        <w:bCs w:val="0"/>
        <w:color w:val="auto"/>
        <w:sz w:val="20"/>
        <w:szCs w:val="20"/>
      </w:rPr>
      <w:t>Ministru kabineta noteikumu projekta „</w:t>
    </w:r>
    <w:bookmarkStart w:id="2" w:name="OLE_LINK1"/>
    <w:bookmarkStart w:id="3" w:name="OLE_LINK2"/>
    <w:r w:rsidRPr="00A049DC">
      <w:rPr>
        <w:b w:val="0"/>
        <w:color w:val="auto"/>
        <w:sz w:val="20"/>
        <w:szCs w:val="20"/>
      </w:rPr>
      <w:t xml:space="preserve">Grozījumi Ministru kabineta </w:t>
    </w:r>
    <w:r w:rsidRPr="00A049DC">
      <w:rPr>
        <w:b w:val="0"/>
        <w:noProof/>
        <w:color w:val="auto"/>
        <w:sz w:val="20"/>
        <w:szCs w:val="20"/>
      </w:rPr>
      <w:t>2001.gada 16.janvāra noteikumos Nr.22 „Noteikumi par higiēnas prasībām kosmētiskajiem kabinetiem</w:t>
    </w:r>
    <w:r w:rsidRPr="00A049DC">
      <w:rPr>
        <w:rFonts w:ascii="Times New Roman" w:hAnsi="Times New Roman" w:cs="Times New Roman"/>
        <w:b w:val="0"/>
        <w:noProof/>
        <w:color w:val="auto"/>
        <w:sz w:val="20"/>
        <w:szCs w:val="20"/>
      </w:rPr>
      <w:t>”</w:t>
    </w:r>
    <w:bookmarkEnd w:id="2"/>
    <w:bookmarkEnd w:id="3"/>
    <w:r w:rsidRPr="00A049DC">
      <w:rPr>
        <w:rFonts w:ascii="Times New Roman" w:hAnsi="Times New Roman" w:cs="Times New Roman"/>
        <w:b w:val="0"/>
        <w:bCs w:val="0"/>
        <w:color w:val="auto"/>
        <w:sz w:val="20"/>
        <w:szCs w:val="20"/>
      </w:rPr>
      <w:t xml:space="preserve">” sākotnējās ietekmes novērtējuma </w:t>
    </w:r>
    <w:smartTag w:uri="schemas-tilde-lv/tildestengine" w:element="veidnes">
      <w:smartTagPr>
        <w:attr w:name="baseform" w:val="ziņojum|s"/>
        <w:attr w:name="id" w:val="-1"/>
        <w:attr w:name="text" w:val="ziņojums"/>
      </w:smartTagPr>
      <w:r w:rsidRPr="00A049DC">
        <w:rPr>
          <w:rFonts w:ascii="Times New Roman" w:hAnsi="Times New Roman" w:cs="Times New Roman"/>
          <w:b w:val="0"/>
          <w:bCs w:val="0"/>
          <w:color w:val="auto"/>
          <w:sz w:val="20"/>
          <w:szCs w:val="20"/>
        </w:rPr>
        <w:t>ziņojums</w:t>
      </w:r>
    </w:smartTag>
    <w:r w:rsidRPr="00A049DC">
      <w:rPr>
        <w:rFonts w:ascii="Times New Roman" w:hAnsi="Times New Roman" w:cs="Times New Roman"/>
        <w:b w:val="0"/>
        <w:bCs w:val="0"/>
        <w:color w:val="auto"/>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EC" w:rsidRDefault="004272EC">
      <w:r>
        <w:separator/>
      </w:r>
    </w:p>
  </w:footnote>
  <w:footnote w:type="continuationSeparator" w:id="0">
    <w:p w:rsidR="004272EC" w:rsidRDefault="00427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EC" w:rsidRDefault="0056528B" w:rsidP="00190F88">
    <w:pPr>
      <w:pStyle w:val="Header"/>
      <w:framePr w:wrap="around" w:vAnchor="text" w:hAnchor="margin" w:xAlign="center" w:y="1"/>
      <w:rPr>
        <w:rStyle w:val="PageNumber"/>
      </w:rPr>
    </w:pPr>
    <w:r>
      <w:rPr>
        <w:rStyle w:val="PageNumber"/>
      </w:rPr>
      <w:fldChar w:fldCharType="begin"/>
    </w:r>
    <w:r w:rsidR="004272EC">
      <w:rPr>
        <w:rStyle w:val="PageNumber"/>
      </w:rPr>
      <w:instrText xml:space="preserve">PAGE  </w:instrText>
    </w:r>
    <w:r>
      <w:rPr>
        <w:rStyle w:val="PageNumber"/>
      </w:rPr>
      <w:fldChar w:fldCharType="end"/>
    </w:r>
  </w:p>
  <w:p w:rsidR="004272EC" w:rsidRDefault="00427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EC" w:rsidRPr="00DB073B" w:rsidRDefault="0056528B"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4272EC" w:rsidRPr="00DB073B">
      <w:rPr>
        <w:rStyle w:val="PageNumber"/>
        <w:sz w:val="20"/>
        <w:szCs w:val="20"/>
      </w:rPr>
      <w:instrText xml:space="preserve">PAGE  </w:instrText>
    </w:r>
    <w:r w:rsidRPr="00DB073B">
      <w:rPr>
        <w:rStyle w:val="PageNumber"/>
        <w:sz w:val="20"/>
        <w:szCs w:val="20"/>
      </w:rPr>
      <w:fldChar w:fldCharType="separate"/>
    </w:r>
    <w:r w:rsidR="00286921">
      <w:rPr>
        <w:rStyle w:val="PageNumber"/>
        <w:noProof/>
        <w:sz w:val="20"/>
        <w:szCs w:val="20"/>
      </w:rPr>
      <w:t>4</w:t>
    </w:r>
    <w:r w:rsidRPr="00DB073B">
      <w:rPr>
        <w:rStyle w:val="PageNumber"/>
        <w:sz w:val="20"/>
        <w:szCs w:val="20"/>
      </w:rPr>
      <w:fldChar w:fldCharType="end"/>
    </w:r>
  </w:p>
  <w:p w:rsidR="004272EC" w:rsidRDefault="00427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17" w:rsidRDefault="00DD6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0"/>
  </w:num>
  <w:num w:numId="6">
    <w:abstractNumId w:val="22"/>
  </w:num>
  <w:num w:numId="7">
    <w:abstractNumId w:val="29"/>
  </w:num>
  <w:num w:numId="8">
    <w:abstractNumId w:val="15"/>
  </w:num>
  <w:num w:numId="9">
    <w:abstractNumId w:val="5"/>
  </w:num>
  <w:num w:numId="10">
    <w:abstractNumId w:val="16"/>
  </w:num>
  <w:num w:numId="11">
    <w:abstractNumId w:val="18"/>
  </w:num>
  <w:num w:numId="12">
    <w:abstractNumId w:val="23"/>
  </w:num>
  <w:num w:numId="13">
    <w:abstractNumId w:val="27"/>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6"/>
  </w:num>
  <w:num w:numId="21">
    <w:abstractNumId w:val="31"/>
  </w:num>
  <w:num w:numId="22">
    <w:abstractNumId w:val="34"/>
  </w:num>
  <w:num w:numId="23">
    <w:abstractNumId w:val="17"/>
  </w:num>
  <w:num w:numId="24">
    <w:abstractNumId w:val="13"/>
  </w:num>
  <w:num w:numId="25">
    <w:abstractNumId w:val="6"/>
  </w:num>
  <w:num w:numId="26">
    <w:abstractNumId w:val="12"/>
  </w:num>
  <w:num w:numId="27">
    <w:abstractNumId w:val="24"/>
  </w:num>
  <w:num w:numId="28">
    <w:abstractNumId w:val="30"/>
  </w:num>
  <w:num w:numId="29">
    <w:abstractNumId w:val="19"/>
  </w:num>
  <w:num w:numId="30">
    <w:abstractNumId w:val="2"/>
  </w:num>
  <w:num w:numId="31">
    <w:abstractNumId w:val="25"/>
  </w:num>
  <w:num w:numId="32">
    <w:abstractNumId w:val="20"/>
  </w:num>
  <w:num w:numId="33">
    <w:abstractNumId w:val="33"/>
  </w:num>
  <w:num w:numId="34">
    <w:abstractNumId w:val="2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2"/>
    <w:rsid w:val="00002251"/>
    <w:rsid w:val="00002445"/>
    <w:rsid w:val="000052C8"/>
    <w:rsid w:val="00005894"/>
    <w:rsid w:val="00005AF6"/>
    <w:rsid w:val="000074F4"/>
    <w:rsid w:val="00007AB6"/>
    <w:rsid w:val="00007E2E"/>
    <w:rsid w:val="000102A4"/>
    <w:rsid w:val="00011D24"/>
    <w:rsid w:val="000128E1"/>
    <w:rsid w:val="00013FF4"/>
    <w:rsid w:val="000151A7"/>
    <w:rsid w:val="000156D1"/>
    <w:rsid w:val="000161FF"/>
    <w:rsid w:val="00016C40"/>
    <w:rsid w:val="0001775F"/>
    <w:rsid w:val="00017D13"/>
    <w:rsid w:val="00017E7C"/>
    <w:rsid w:val="0002060D"/>
    <w:rsid w:val="00020659"/>
    <w:rsid w:val="00020FE1"/>
    <w:rsid w:val="00021B62"/>
    <w:rsid w:val="00021D43"/>
    <w:rsid w:val="00022D37"/>
    <w:rsid w:val="00022E13"/>
    <w:rsid w:val="00023F86"/>
    <w:rsid w:val="000262F2"/>
    <w:rsid w:val="0002663F"/>
    <w:rsid w:val="00026A3C"/>
    <w:rsid w:val="000271B1"/>
    <w:rsid w:val="000276A2"/>
    <w:rsid w:val="00031C90"/>
    <w:rsid w:val="00032388"/>
    <w:rsid w:val="00032443"/>
    <w:rsid w:val="00034782"/>
    <w:rsid w:val="00035614"/>
    <w:rsid w:val="00035CE2"/>
    <w:rsid w:val="00036D17"/>
    <w:rsid w:val="000373A9"/>
    <w:rsid w:val="00037631"/>
    <w:rsid w:val="00040190"/>
    <w:rsid w:val="00041766"/>
    <w:rsid w:val="00042C27"/>
    <w:rsid w:val="000446A8"/>
    <w:rsid w:val="000448C4"/>
    <w:rsid w:val="000458AF"/>
    <w:rsid w:val="00046034"/>
    <w:rsid w:val="00046F2F"/>
    <w:rsid w:val="00046F51"/>
    <w:rsid w:val="00046FE7"/>
    <w:rsid w:val="00047229"/>
    <w:rsid w:val="00047B6F"/>
    <w:rsid w:val="00047DFF"/>
    <w:rsid w:val="00050D4C"/>
    <w:rsid w:val="00052217"/>
    <w:rsid w:val="00053032"/>
    <w:rsid w:val="00053459"/>
    <w:rsid w:val="00054749"/>
    <w:rsid w:val="00054F59"/>
    <w:rsid w:val="00055514"/>
    <w:rsid w:val="0005553B"/>
    <w:rsid w:val="000555D1"/>
    <w:rsid w:val="000566BE"/>
    <w:rsid w:val="000604D2"/>
    <w:rsid w:val="00060A13"/>
    <w:rsid w:val="00062F5B"/>
    <w:rsid w:val="00064798"/>
    <w:rsid w:val="00065013"/>
    <w:rsid w:val="00065576"/>
    <w:rsid w:val="00066EA2"/>
    <w:rsid w:val="00067656"/>
    <w:rsid w:val="00067E25"/>
    <w:rsid w:val="0007168D"/>
    <w:rsid w:val="000719FE"/>
    <w:rsid w:val="00071CB5"/>
    <w:rsid w:val="00072617"/>
    <w:rsid w:val="00073D4E"/>
    <w:rsid w:val="000746BC"/>
    <w:rsid w:val="000749FA"/>
    <w:rsid w:val="00077774"/>
    <w:rsid w:val="00077E09"/>
    <w:rsid w:val="00080247"/>
    <w:rsid w:val="00080367"/>
    <w:rsid w:val="0008194D"/>
    <w:rsid w:val="00081BA5"/>
    <w:rsid w:val="00081BD7"/>
    <w:rsid w:val="00083A60"/>
    <w:rsid w:val="0008419D"/>
    <w:rsid w:val="00084A67"/>
    <w:rsid w:val="0008560B"/>
    <w:rsid w:val="0008560C"/>
    <w:rsid w:val="000857A7"/>
    <w:rsid w:val="0008756A"/>
    <w:rsid w:val="00087BC9"/>
    <w:rsid w:val="0009005E"/>
    <w:rsid w:val="00091518"/>
    <w:rsid w:val="000916E7"/>
    <w:rsid w:val="00091E7D"/>
    <w:rsid w:val="00091FBA"/>
    <w:rsid w:val="00093006"/>
    <w:rsid w:val="00095306"/>
    <w:rsid w:val="00096AA7"/>
    <w:rsid w:val="000972CB"/>
    <w:rsid w:val="000977E0"/>
    <w:rsid w:val="0009790A"/>
    <w:rsid w:val="00097AD0"/>
    <w:rsid w:val="000A1823"/>
    <w:rsid w:val="000A2301"/>
    <w:rsid w:val="000A2D92"/>
    <w:rsid w:val="000A4272"/>
    <w:rsid w:val="000A5147"/>
    <w:rsid w:val="000A581A"/>
    <w:rsid w:val="000A6372"/>
    <w:rsid w:val="000A6451"/>
    <w:rsid w:val="000A6A01"/>
    <w:rsid w:val="000B064E"/>
    <w:rsid w:val="000B2069"/>
    <w:rsid w:val="000B2230"/>
    <w:rsid w:val="000B26A9"/>
    <w:rsid w:val="000B2D69"/>
    <w:rsid w:val="000B4636"/>
    <w:rsid w:val="000B4F42"/>
    <w:rsid w:val="000B54FA"/>
    <w:rsid w:val="000B5CC5"/>
    <w:rsid w:val="000B61D5"/>
    <w:rsid w:val="000B69CF"/>
    <w:rsid w:val="000C0D08"/>
    <w:rsid w:val="000C1041"/>
    <w:rsid w:val="000C2040"/>
    <w:rsid w:val="000C2E5B"/>
    <w:rsid w:val="000C4515"/>
    <w:rsid w:val="000C49A7"/>
    <w:rsid w:val="000C65D7"/>
    <w:rsid w:val="000C6D6F"/>
    <w:rsid w:val="000C790C"/>
    <w:rsid w:val="000D020D"/>
    <w:rsid w:val="000D29A5"/>
    <w:rsid w:val="000D2C7C"/>
    <w:rsid w:val="000D32D4"/>
    <w:rsid w:val="000D3499"/>
    <w:rsid w:val="000D4518"/>
    <w:rsid w:val="000D49CE"/>
    <w:rsid w:val="000D77E6"/>
    <w:rsid w:val="000D7B2F"/>
    <w:rsid w:val="000E01AD"/>
    <w:rsid w:val="000E14D7"/>
    <w:rsid w:val="000E1D07"/>
    <w:rsid w:val="000E20DE"/>
    <w:rsid w:val="000E26E4"/>
    <w:rsid w:val="000E391A"/>
    <w:rsid w:val="000E7010"/>
    <w:rsid w:val="000E70B2"/>
    <w:rsid w:val="000E72AB"/>
    <w:rsid w:val="000E7920"/>
    <w:rsid w:val="000E7DD5"/>
    <w:rsid w:val="000F061D"/>
    <w:rsid w:val="000F0AB5"/>
    <w:rsid w:val="000F11CF"/>
    <w:rsid w:val="000F1D14"/>
    <w:rsid w:val="000F22AC"/>
    <w:rsid w:val="000F449C"/>
    <w:rsid w:val="000F657F"/>
    <w:rsid w:val="000F6BDF"/>
    <w:rsid w:val="000F6E77"/>
    <w:rsid w:val="000F781F"/>
    <w:rsid w:val="00100062"/>
    <w:rsid w:val="001001A6"/>
    <w:rsid w:val="00103826"/>
    <w:rsid w:val="00107310"/>
    <w:rsid w:val="00107F0E"/>
    <w:rsid w:val="00110596"/>
    <w:rsid w:val="00110682"/>
    <w:rsid w:val="001117A1"/>
    <w:rsid w:val="00112A94"/>
    <w:rsid w:val="00112A9C"/>
    <w:rsid w:val="00112BE0"/>
    <w:rsid w:val="00113F8D"/>
    <w:rsid w:val="0011586E"/>
    <w:rsid w:val="00120B66"/>
    <w:rsid w:val="00120E67"/>
    <w:rsid w:val="001220C1"/>
    <w:rsid w:val="00122DAF"/>
    <w:rsid w:val="00124AA0"/>
    <w:rsid w:val="00124F12"/>
    <w:rsid w:val="00126137"/>
    <w:rsid w:val="00130E2E"/>
    <w:rsid w:val="0013117E"/>
    <w:rsid w:val="00131918"/>
    <w:rsid w:val="00132361"/>
    <w:rsid w:val="0013296F"/>
    <w:rsid w:val="00132F1C"/>
    <w:rsid w:val="00133730"/>
    <w:rsid w:val="00133E5E"/>
    <w:rsid w:val="001343B6"/>
    <w:rsid w:val="00137721"/>
    <w:rsid w:val="00141B98"/>
    <w:rsid w:val="00141CA8"/>
    <w:rsid w:val="00142B77"/>
    <w:rsid w:val="0014372F"/>
    <w:rsid w:val="00144E3A"/>
    <w:rsid w:val="0014527D"/>
    <w:rsid w:val="001455E7"/>
    <w:rsid w:val="00146F14"/>
    <w:rsid w:val="001474A0"/>
    <w:rsid w:val="00147AEC"/>
    <w:rsid w:val="00150435"/>
    <w:rsid w:val="0015060C"/>
    <w:rsid w:val="001507B7"/>
    <w:rsid w:val="00150D96"/>
    <w:rsid w:val="001511AD"/>
    <w:rsid w:val="001528A7"/>
    <w:rsid w:val="001529B5"/>
    <w:rsid w:val="00152CCD"/>
    <w:rsid w:val="00152E27"/>
    <w:rsid w:val="00153092"/>
    <w:rsid w:val="00155397"/>
    <w:rsid w:val="001554C7"/>
    <w:rsid w:val="00156E42"/>
    <w:rsid w:val="0016018A"/>
    <w:rsid w:val="00160265"/>
    <w:rsid w:val="00161F0E"/>
    <w:rsid w:val="00162DB0"/>
    <w:rsid w:val="00163544"/>
    <w:rsid w:val="00163C27"/>
    <w:rsid w:val="00167071"/>
    <w:rsid w:val="00170804"/>
    <w:rsid w:val="00170E2A"/>
    <w:rsid w:val="00170FB4"/>
    <w:rsid w:val="00171A88"/>
    <w:rsid w:val="00171E85"/>
    <w:rsid w:val="0017341C"/>
    <w:rsid w:val="001764E2"/>
    <w:rsid w:val="00176A7D"/>
    <w:rsid w:val="00180A99"/>
    <w:rsid w:val="0018250D"/>
    <w:rsid w:val="00182596"/>
    <w:rsid w:val="00182818"/>
    <w:rsid w:val="00182E4B"/>
    <w:rsid w:val="00183CC2"/>
    <w:rsid w:val="00185B91"/>
    <w:rsid w:val="00186E76"/>
    <w:rsid w:val="00187BED"/>
    <w:rsid w:val="00187C27"/>
    <w:rsid w:val="00187FDA"/>
    <w:rsid w:val="001900E4"/>
    <w:rsid w:val="00190F88"/>
    <w:rsid w:val="00191012"/>
    <w:rsid w:val="00193D6B"/>
    <w:rsid w:val="00193E0A"/>
    <w:rsid w:val="00194393"/>
    <w:rsid w:val="001959A0"/>
    <w:rsid w:val="001964B6"/>
    <w:rsid w:val="001969B2"/>
    <w:rsid w:val="00197281"/>
    <w:rsid w:val="00197F92"/>
    <w:rsid w:val="001A0C26"/>
    <w:rsid w:val="001A154B"/>
    <w:rsid w:val="001A29E8"/>
    <w:rsid w:val="001A33A5"/>
    <w:rsid w:val="001A33C6"/>
    <w:rsid w:val="001A4066"/>
    <w:rsid w:val="001A4FD2"/>
    <w:rsid w:val="001A689D"/>
    <w:rsid w:val="001A6AE4"/>
    <w:rsid w:val="001A6DB5"/>
    <w:rsid w:val="001A726C"/>
    <w:rsid w:val="001A7959"/>
    <w:rsid w:val="001A7D57"/>
    <w:rsid w:val="001B00BD"/>
    <w:rsid w:val="001B01FD"/>
    <w:rsid w:val="001B179B"/>
    <w:rsid w:val="001B1C4E"/>
    <w:rsid w:val="001B1D59"/>
    <w:rsid w:val="001B4A71"/>
    <w:rsid w:val="001B54B1"/>
    <w:rsid w:val="001B5C16"/>
    <w:rsid w:val="001B60BB"/>
    <w:rsid w:val="001B610E"/>
    <w:rsid w:val="001B6476"/>
    <w:rsid w:val="001C1924"/>
    <w:rsid w:val="001C1933"/>
    <w:rsid w:val="001C1964"/>
    <w:rsid w:val="001C1A3E"/>
    <w:rsid w:val="001C227B"/>
    <w:rsid w:val="001C2867"/>
    <w:rsid w:val="001C293E"/>
    <w:rsid w:val="001C2E0C"/>
    <w:rsid w:val="001C39FD"/>
    <w:rsid w:val="001C6C1C"/>
    <w:rsid w:val="001C73C0"/>
    <w:rsid w:val="001C7C8B"/>
    <w:rsid w:val="001D0D0C"/>
    <w:rsid w:val="001D1BE3"/>
    <w:rsid w:val="001D1EED"/>
    <w:rsid w:val="001D26C6"/>
    <w:rsid w:val="001D2E41"/>
    <w:rsid w:val="001D314D"/>
    <w:rsid w:val="001D353F"/>
    <w:rsid w:val="001D3696"/>
    <w:rsid w:val="001D425B"/>
    <w:rsid w:val="001D4E16"/>
    <w:rsid w:val="001D5B54"/>
    <w:rsid w:val="001D7446"/>
    <w:rsid w:val="001E1DBF"/>
    <w:rsid w:val="001E382E"/>
    <w:rsid w:val="001E41A8"/>
    <w:rsid w:val="001E440B"/>
    <w:rsid w:val="001E4639"/>
    <w:rsid w:val="001E4A7D"/>
    <w:rsid w:val="001E5791"/>
    <w:rsid w:val="001E59D3"/>
    <w:rsid w:val="001E67DC"/>
    <w:rsid w:val="001E6CD1"/>
    <w:rsid w:val="001E743E"/>
    <w:rsid w:val="001F2056"/>
    <w:rsid w:val="001F43A8"/>
    <w:rsid w:val="001F56B4"/>
    <w:rsid w:val="001F5A88"/>
    <w:rsid w:val="001F5CD6"/>
    <w:rsid w:val="001F6C95"/>
    <w:rsid w:val="002013B4"/>
    <w:rsid w:val="00201BD3"/>
    <w:rsid w:val="002040C8"/>
    <w:rsid w:val="00204B47"/>
    <w:rsid w:val="0020572F"/>
    <w:rsid w:val="00205B69"/>
    <w:rsid w:val="00206451"/>
    <w:rsid w:val="002068AE"/>
    <w:rsid w:val="00207536"/>
    <w:rsid w:val="00207DFC"/>
    <w:rsid w:val="0021090B"/>
    <w:rsid w:val="00211153"/>
    <w:rsid w:val="00211405"/>
    <w:rsid w:val="0021263D"/>
    <w:rsid w:val="00212ECB"/>
    <w:rsid w:val="0021370F"/>
    <w:rsid w:val="00213F0C"/>
    <w:rsid w:val="00214012"/>
    <w:rsid w:val="0021592D"/>
    <w:rsid w:val="00215958"/>
    <w:rsid w:val="002170F7"/>
    <w:rsid w:val="00217F25"/>
    <w:rsid w:val="00221600"/>
    <w:rsid w:val="002219CA"/>
    <w:rsid w:val="00221AA5"/>
    <w:rsid w:val="00221FDF"/>
    <w:rsid w:val="00222D76"/>
    <w:rsid w:val="0022383F"/>
    <w:rsid w:val="00223EB1"/>
    <w:rsid w:val="00225B0D"/>
    <w:rsid w:val="00225C41"/>
    <w:rsid w:val="00226CD3"/>
    <w:rsid w:val="00231162"/>
    <w:rsid w:val="00231344"/>
    <w:rsid w:val="00231B8B"/>
    <w:rsid w:val="00232418"/>
    <w:rsid w:val="00232CB9"/>
    <w:rsid w:val="002332A5"/>
    <w:rsid w:val="0023330A"/>
    <w:rsid w:val="0023436E"/>
    <w:rsid w:val="002347C0"/>
    <w:rsid w:val="00235387"/>
    <w:rsid w:val="00236B87"/>
    <w:rsid w:val="00241904"/>
    <w:rsid w:val="002419E6"/>
    <w:rsid w:val="00241A6C"/>
    <w:rsid w:val="00242D2B"/>
    <w:rsid w:val="002434A6"/>
    <w:rsid w:val="002442BF"/>
    <w:rsid w:val="00245918"/>
    <w:rsid w:val="00245B35"/>
    <w:rsid w:val="00247B48"/>
    <w:rsid w:val="00250239"/>
    <w:rsid w:val="00250CC9"/>
    <w:rsid w:val="002515E0"/>
    <w:rsid w:val="00252934"/>
    <w:rsid w:val="00252DDD"/>
    <w:rsid w:val="002537FD"/>
    <w:rsid w:val="00255052"/>
    <w:rsid w:val="00255F1E"/>
    <w:rsid w:val="00260197"/>
    <w:rsid w:val="002623E9"/>
    <w:rsid w:val="00262E2B"/>
    <w:rsid w:val="002653B1"/>
    <w:rsid w:val="00265CFE"/>
    <w:rsid w:val="002666E5"/>
    <w:rsid w:val="00266EE9"/>
    <w:rsid w:val="00267C7E"/>
    <w:rsid w:val="00270398"/>
    <w:rsid w:val="00270429"/>
    <w:rsid w:val="00270F58"/>
    <w:rsid w:val="00271862"/>
    <w:rsid w:val="002723E9"/>
    <w:rsid w:val="002736DC"/>
    <w:rsid w:val="00274874"/>
    <w:rsid w:val="0027618C"/>
    <w:rsid w:val="002775FC"/>
    <w:rsid w:val="00277929"/>
    <w:rsid w:val="00277F30"/>
    <w:rsid w:val="0028107D"/>
    <w:rsid w:val="00281361"/>
    <w:rsid w:val="00282021"/>
    <w:rsid w:val="00282544"/>
    <w:rsid w:val="002838AD"/>
    <w:rsid w:val="00283B82"/>
    <w:rsid w:val="00284080"/>
    <w:rsid w:val="00284440"/>
    <w:rsid w:val="0028447B"/>
    <w:rsid w:val="002846E9"/>
    <w:rsid w:val="00284C34"/>
    <w:rsid w:val="00284FA0"/>
    <w:rsid w:val="0028580E"/>
    <w:rsid w:val="00286921"/>
    <w:rsid w:val="002872DD"/>
    <w:rsid w:val="002901CD"/>
    <w:rsid w:val="0029066C"/>
    <w:rsid w:val="0029145A"/>
    <w:rsid w:val="00292C8F"/>
    <w:rsid w:val="00292F64"/>
    <w:rsid w:val="00293D17"/>
    <w:rsid w:val="00294582"/>
    <w:rsid w:val="002947EE"/>
    <w:rsid w:val="00294B20"/>
    <w:rsid w:val="00294FAC"/>
    <w:rsid w:val="00297441"/>
    <w:rsid w:val="00297785"/>
    <w:rsid w:val="00297DBC"/>
    <w:rsid w:val="002A309C"/>
    <w:rsid w:val="002A3AA5"/>
    <w:rsid w:val="002A4F78"/>
    <w:rsid w:val="002A5F37"/>
    <w:rsid w:val="002A7210"/>
    <w:rsid w:val="002A77C5"/>
    <w:rsid w:val="002A7B6E"/>
    <w:rsid w:val="002A7EF7"/>
    <w:rsid w:val="002B0373"/>
    <w:rsid w:val="002B0BAC"/>
    <w:rsid w:val="002B1B23"/>
    <w:rsid w:val="002B2701"/>
    <w:rsid w:val="002B2939"/>
    <w:rsid w:val="002B2BF9"/>
    <w:rsid w:val="002B4248"/>
    <w:rsid w:val="002B50DB"/>
    <w:rsid w:val="002B54C0"/>
    <w:rsid w:val="002B6C93"/>
    <w:rsid w:val="002C0509"/>
    <w:rsid w:val="002C1055"/>
    <w:rsid w:val="002C12AB"/>
    <w:rsid w:val="002C22DC"/>
    <w:rsid w:val="002C3A51"/>
    <w:rsid w:val="002C3BD9"/>
    <w:rsid w:val="002C4012"/>
    <w:rsid w:val="002C5408"/>
    <w:rsid w:val="002C63A3"/>
    <w:rsid w:val="002C6B14"/>
    <w:rsid w:val="002C6B99"/>
    <w:rsid w:val="002C6F19"/>
    <w:rsid w:val="002C7A5E"/>
    <w:rsid w:val="002C7CAC"/>
    <w:rsid w:val="002D0C0E"/>
    <w:rsid w:val="002D12B2"/>
    <w:rsid w:val="002D1F24"/>
    <w:rsid w:val="002D2102"/>
    <w:rsid w:val="002D2395"/>
    <w:rsid w:val="002D2921"/>
    <w:rsid w:val="002D3306"/>
    <w:rsid w:val="002D3A3A"/>
    <w:rsid w:val="002D48AA"/>
    <w:rsid w:val="002D5C19"/>
    <w:rsid w:val="002D5C24"/>
    <w:rsid w:val="002D7225"/>
    <w:rsid w:val="002D7844"/>
    <w:rsid w:val="002D7BAA"/>
    <w:rsid w:val="002D7F54"/>
    <w:rsid w:val="002E128A"/>
    <w:rsid w:val="002E166A"/>
    <w:rsid w:val="002E34A5"/>
    <w:rsid w:val="002E3B59"/>
    <w:rsid w:val="002E3FF4"/>
    <w:rsid w:val="002E51DB"/>
    <w:rsid w:val="002E6223"/>
    <w:rsid w:val="002E64C5"/>
    <w:rsid w:val="002E65C3"/>
    <w:rsid w:val="002F0266"/>
    <w:rsid w:val="002F03A3"/>
    <w:rsid w:val="002F0F57"/>
    <w:rsid w:val="002F24F7"/>
    <w:rsid w:val="002F2FC5"/>
    <w:rsid w:val="002F4FED"/>
    <w:rsid w:val="002F51C7"/>
    <w:rsid w:val="002F570C"/>
    <w:rsid w:val="002F6266"/>
    <w:rsid w:val="002F69B1"/>
    <w:rsid w:val="002F78C8"/>
    <w:rsid w:val="002F7C67"/>
    <w:rsid w:val="00301079"/>
    <w:rsid w:val="00301A05"/>
    <w:rsid w:val="00301CF3"/>
    <w:rsid w:val="00302255"/>
    <w:rsid w:val="0030254B"/>
    <w:rsid w:val="00302F35"/>
    <w:rsid w:val="003037BB"/>
    <w:rsid w:val="00304A1E"/>
    <w:rsid w:val="00305679"/>
    <w:rsid w:val="003056CC"/>
    <w:rsid w:val="00306BC7"/>
    <w:rsid w:val="00306ED8"/>
    <w:rsid w:val="00307899"/>
    <w:rsid w:val="00310BE4"/>
    <w:rsid w:val="00313412"/>
    <w:rsid w:val="00313BB7"/>
    <w:rsid w:val="00314CF9"/>
    <w:rsid w:val="00314DD8"/>
    <w:rsid w:val="0031545B"/>
    <w:rsid w:val="00316009"/>
    <w:rsid w:val="00316958"/>
    <w:rsid w:val="00316DE1"/>
    <w:rsid w:val="00317A8D"/>
    <w:rsid w:val="00317D57"/>
    <w:rsid w:val="0032020B"/>
    <w:rsid w:val="003214CC"/>
    <w:rsid w:val="003224B5"/>
    <w:rsid w:val="0032318A"/>
    <w:rsid w:val="00323CA0"/>
    <w:rsid w:val="003242A8"/>
    <w:rsid w:val="00324CB5"/>
    <w:rsid w:val="003257DD"/>
    <w:rsid w:val="0032684D"/>
    <w:rsid w:val="0032715C"/>
    <w:rsid w:val="003300FF"/>
    <w:rsid w:val="00331D7E"/>
    <w:rsid w:val="003329B8"/>
    <w:rsid w:val="0033366F"/>
    <w:rsid w:val="00333A64"/>
    <w:rsid w:val="00334FBD"/>
    <w:rsid w:val="003350EE"/>
    <w:rsid w:val="00336F89"/>
    <w:rsid w:val="00337CA5"/>
    <w:rsid w:val="00337DE2"/>
    <w:rsid w:val="00340341"/>
    <w:rsid w:val="00342D65"/>
    <w:rsid w:val="00342E8E"/>
    <w:rsid w:val="00345456"/>
    <w:rsid w:val="00345743"/>
    <w:rsid w:val="003478CA"/>
    <w:rsid w:val="00347A3D"/>
    <w:rsid w:val="00350CB3"/>
    <w:rsid w:val="0035414C"/>
    <w:rsid w:val="00355CA7"/>
    <w:rsid w:val="0035678A"/>
    <w:rsid w:val="00361732"/>
    <w:rsid w:val="00361BE6"/>
    <w:rsid w:val="003621FD"/>
    <w:rsid w:val="00362478"/>
    <w:rsid w:val="00364B68"/>
    <w:rsid w:val="00364D1C"/>
    <w:rsid w:val="00364FA5"/>
    <w:rsid w:val="003657A4"/>
    <w:rsid w:val="00365CC9"/>
    <w:rsid w:val="00366467"/>
    <w:rsid w:val="003720E1"/>
    <w:rsid w:val="0037218D"/>
    <w:rsid w:val="003722F9"/>
    <w:rsid w:val="0037241A"/>
    <w:rsid w:val="00373A31"/>
    <w:rsid w:val="00373D65"/>
    <w:rsid w:val="0037408F"/>
    <w:rsid w:val="003748B5"/>
    <w:rsid w:val="00375486"/>
    <w:rsid w:val="00375B25"/>
    <w:rsid w:val="00375C2D"/>
    <w:rsid w:val="00380D97"/>
    <w:rsid w:val="00382942"/>
    <w:rsid w:val="0038432F"/>
    <w:rsid w:val="0038707F"/>
    <w:rsid w:val="00387539"/>
    <w:rsid w:val="00387779"/>
    <w:rsid w:val="00387997"/>
    <w:rsid w:val="00387F6B"/>
    <w:rsid w:val="003918F6"/>
    <w:rsid w:val="00391C1B"/>
    <w:rsid w:val="00392356"/>
    <w:rsid w:val="00394B32"/>
    <w:rsid w:val="0039626B"/>
    <w:rsid w:val="00396542"/>
    <w:rsid w:val="00396812"/>
    <w:rsid w:val="0039685B"/>
    <w:rsid w:val="00397413"/>
    <w:rsid w:val="00397E8E"/>
    <w:rsid w:val="003A0632"/>
    <w:rsid w:val="003A13FD"/>
    <w:rsid w:val="003A1C34"/>
    <w:rsid w:val="003A20B5"/>
    <w:rsid w:val="003A37D3"/>
    <w:rsid w:val="003A394F"/>
    <w:rsid w:val="003A4138"/>
    <w:rsid w:val="003A7F0C"/>
    <w:rsid w:val="003A7F79"/>
    <w:rsid w:val="003B0482"/>
    <w:rsid w:val="003B0542"/>
    <w:rsid w:val="003B1385"/>
    <w:rsid w:val="003B2713"/>
    <w:rsid w:val="003B2B9F"/>
    <w:rsid w:val="003B3159"/>
    <w:rsid w:val="003B3664"/>
    <w:rsid w:val="003B3931"/>
    <w:rsid w:val="003B44F5"/>
    <w:rsid w:val="003B462C"/>
    <w:rsid w:val="003B4A33"/>
    <w:rsid w:val="003B56CA"/>
    <w:rsid w:val="003B5804"/>
    <w:rsid w:val="003B6404"/>
    <w:rsid w:val="003C0340"/>
    <w:rsid w:val="003C078A"/>
    <w:rsid w:val="003C2F31"/>
    <w:rsid w:val="003C34E0"/>
    <w:rsid w:val="003C4418"/>
    <w:rsid w:val="003C4B61"/>
    <w:rsid w:val="003C5671"/>
    <w:rsid w:val="003C66DE"/>
    <w:rsid w:val="003C6784"/>
    <w:rsid w:val="003C6BE6"/>
    <w:rsid w:val="003C6F2D"/>
    <w:rsid w:val="003C76D8"/>
    <w:rsid w:val="003D086B"/>
    <w:rsid w:val="003D1DF1"/>
    <w:rsid w:val="003D1FB8"/>
    <w:rsid w:val="003D21FF"/>
    <w:rsid w:val="003D2BEC"/>
    <w:rsid w:val="003D30C7"/>
    <w:rsid w:val="003D47FD"/>
    <w:rsid w:val="003D4B5F"/>
    <w:rsid w:val="003D50BA"/>
    <w:rsid w:val="003D5595"/>
    <w:rsid w:val="003D5933"/>
    <w:rsid w:val="003E00F0"/>
    <w:rsid w:val="003E1331"/>
    <w:rsid w:val="003E2855"/>
    <w:rsid w:val="003E3936"/>
    <w:rsid w:val="003E4136"/>
    <w:rsid w:val="003E5465"/>
    <w:rsid w:val="003E67CC"/>
    <w:rsid w:val="003E79B2"/>
    <w:rsid w:val="003F0112"/>
    <w:rsid w:val="003F071A"/>
    <w:rsid w:val="003F160B"/>
    <w:rsid w:val="003F2D42"/>
    <w:rsid w:val="003F3DEA"/>
    <w:rsid w:val="003F43F6"/>
    <w:rsid w:val="003F52FA"/>
    <w:rsid w:val="003F5E0F"/>
    <w:rsid w:val="003F5EF4"/>
    <w:rsid w:val="003F5F22"/>
    <w:rsid w:val="003F6406"/>
    <w:rsid w:val="003F6547"/>
    <w:rsid w:val="003F7F44"/>
    <w:rsid w:val="00400032"/>
    <w:rsid w:val="0040062E"/>
    <w:rsid w:val="00400852"/>
    <w:rsid w:val="00400B5B"/>
    <w:rsid w:val="00402229"/>
    <w:rsid w:val="00402C35"/>
    <w:rsid w:val="0040361E"/>
    <w:rsid w:val="00404360"/>
    <w:rsid w:val="00405A00"/>
    <w:rsid w:val="00405CE5"/>
    <w:rsid w:val="00406EE1"/>
    <w:rsid w:val="00406F07"/>
    <w:rsid w:val="0041205C"/>
    <w:rsid w:val="00413BC1"/>
    <w:rsid w:val="004154F0"/>
    <w:rsid w:val="0041563A"/>
    <w:rsid w:val="004163F7"/>
    <w:rsid w:val="004172D8"/>
    <w:rsid w:val="004175A2"/>
    <w:rsid w:val="004176A2"/>
    <w:rsid w:val="00420870"/>
    <w:rsid w:val="004210FE"/>
    <w:rsid w:val="00421904"/>
    <w:rsid w:val="00421A37"/>
    <w:rsid w:val="00423268"/>
    <w:rsid w:val="00423346"/>
    <w:rsid w:val="00423F0E"/>
    <w:rsid w:val="0042421E"/>
    <w:rsid w:val="00424825"/>
    <w:rsid w:val="00424FC5"/>
    <w:rsid w:val="004257BB"/>
    <w:rsid w:val="004272EC"/>
    <w:rsid w:val="00431181"/>
    <w:rsid w:val="00431879"/>
    <w:rsid w:val="00431B9D"/>
    <w:rsid w:val="004325F8"/>
    <w:rsid w:val="0043527F"/>
    <w:rsid w:val="0043598A"/>
    <w:rsid w:val="00435CCC"/>
    <w:rsid w:val="004401EA"/>
    <w:rsid w:val="00441483"/>
    <w:rsid w:val="00441BCB"/>
    <w:rsid w:val="00442FB1"/>
    <w:rsid w:val="004438D2"/>
    <w:rsid w:val="00443BE5"/>
    <w:rsid w:val="004477EE"/>
    <w:rsid w:val="00450DEE"/>
    <w:rsid w:val="0045144B"/>
    <w:rsid w:val="0045176A"/>
    <w:rsid w:val="00452754"/>
    <w:rsid w:val="0045385C"/>
    <w:rsid w:val="004549DD"/>
    <w:rsid w:val="0045536D"/>
    <w:rsid w:val="00455E28"/>
    <w:rsid w:val="00456332"/>
    <w:rsid w:val="00456643"/>
    <w:rsid w:val="00456ADC"/>
    <w:rsid w:val="0045734C"/>
    <w:rsid w:val="00460307"/>
    <w:rsid w:val="00460742"/>
    <w:rsid w:val="00460882"/>
    <w:rsid w:val="004629DA"/>
    <w:rsid w:val="00462DA3"/>
    <w:rsid w:val="00464006"/>
    <w:rsid w:val="004646A5"/>
    <w:rsid w:val="00465D99"/>
    <w:rsid w:val="004665EB"/>
    <w:rsid w:val="00466B3F"/>
    <w:rsid w:val="0047085A"/>
    <w:rsid w:val="004709AF"/>
    <w:rsid w:val="00470F5B"/>
    <w:rsid w:val="00472716"/>
    <w:rsid w:val="004800F9"/>
    <w:rsid w:val="00480885"/>
    <w:rsid w:val="00480AEB"/>
    <w:rsid w:val="004814BC"/>
    <w:rsid w:val="00484C7B"/>
    <w:rsid w:val="00485765"/>
    <w:rsid w:val="00487777"/>
    <w:rsid w:val="004877E9"/>
    <w:rsid w:val="0049134A"/>
    <w:rsid w:val="00494388"/>
    <w:rsid w:val="004949D6"/>
    <w:rsid w:val="0049527C"/>
    <w:rsid w:val="00495C6D"/>
    <w:rsid w:val="00496499"/>
    <w:rsid w:val="004965D2"/>
    <w:rsid w:val="00496615"/>
    <w:rsid w:val="00497BDD"/>
    <w:rsid w:val="00497C8E"/>
    <w:rsid w:val="004A05B6"/>
    <w:rsid w:val="004A0AD5"/>
    <w:rsid w:val="004A19C9"/>
    <w:rsid w:val="004A45AD"/>
    <w:rsid w:val="004A4A8A"/>
    <w:rsid w:val="004A4F8E"/>
    <w:rsid w:val="004A58CB"/>
    <w:rsid w:val="004A5B5D"/>
    <w:rsid w:val="004A6790"/>
    <w:rsid w:val="004A69C7"/>
    <w:rsid w:val="004A7DC0"/>
    <w:rsid w:val="004A7FEE"/>
    <w:rsid w:val="004B1795"/>
    <w:rsid w:val="004B2762"/>
    <w:rsid w:val="004B29BA"/>
    <w:rsid w:val="004B2A1E"/>
    <w:rsid w:val="004B2D2F"/>
    <w:rsid w:val="004B3E8B"/>
    <w:rsid w:val="004B4F10"/>
    <w:rsid w:val="004B56DD"/>
    <w:rsid w:val="004C06C7"/>
    <w:rsid w:val="004C0D9C"/>
    <w:rsid w:val="004C1301"/>
    <w:rsid w:val="004C14A5"/>
    <w:rsid w:val="004C1AFD"/>
    <w:rsid w:val="004C2626"/>
    <w:rsid w:val="004C2D45"/>
    <w:rsid w:val="004C37DB"/>
    <w:rsid w:val="004C3DF1"/>
    <w:rsid w:val="004C4719"/>
    <w:rsid w:val="004C4853"/>
    <w:rsid w:val="004C49CD"/>
    <w:rsid w:val="004C558B"/>
    <w:rsid w:val="004C5A11"/>
    <w:rsid w:val="004C677A"/>
    <w:rsid w:val="004D10C4"/>
    <w:rsid w:val="004D1B85"/>
    <w:rsid w:val="004D268E"/>
    <w:rsid w:val="004D2F36"/>
    <w:rsid w:val="004D472C"/>
    <w:rsid w:val="004D62F0"/>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219"/>
    <w:rsid w:val="004F1F88"/>
    <w:rsid w:val="004F51BA"/>
    <w:rsid w:val="004F5502"/>
    <w:rsid w:val="004F58DB"/>
    <w:rsid w:val="004F5F1B"/>
    <w:rsid w:val="004F6A26"/>
    <w:rsid w:val="00500B05"/>
    <w:rsid w:val="00502374"/>
    <w:rsid w:val="00502D14"/>
    <w:rsid w:val="00502FA5"/>
    <w:rsid w:val="00502FBA"/>
    <w:rsid w:val="00504986"/>
    <w:rsid w:val="005063ED"/>
    <w:rsid w:val="005064B6"/>
    <w:rsid w:val="00506D42"/>
    <w:rsid w:val="00510EF6"/>
    <w:rsid w:val="00512C46"/>
    <w:rsid w:val="00513DE5"/>
    <w:rsid w:val="00514003"/>
    <w:rsid w:val="00514875"/>
    <w:rsid w:val="00515085"/>
    <w:rsid w:val="00515398"/>
    <w:rsid w:val="0051554B"/>
    <w:rsid w:val="00515A76"/>
    <w:rsid w:val="00515AEE"/>
    <w:rsid w:val="00516072"/>
    <w:rsid w:val="0051669A"/>
    <w:rsid w:val="005219F0"/>
    <w:rsid w:val="00521B39"/>
    <w:rsid w:val="00522001"/>
    <w:rsid w:val="00526797"/>
    <w:rsid w:val="005270C2"/>
    <w:rsid w:val="00527DB7"/>
    <w:rsid w:val="005332EC"/>
    <w:rsid w:val="00533D5E"/>
    <w:rsid w:val="00534418"/>
    <w:rsid w:val="0053474A"/>
    <w:rsid w:val="005353AB"/>
    <w:rsid w:val="0053649B"/>
    <w:rsid w:val="005368FF"/>
    <w:rsid w:val="00537BEC"/>
    <w:rsid w:val="00541DD1"/>
    <w:rsid w:val="00541F09"/>
    <w:rsid w:val="00542D32"/>
    <w:rsid w:val="005442D5"/>
    <w:rsid w:val="005449CA"/>
    <w:rsid w:val="00545FE8"/>
    <w:rsid w:val="00547BDA"/>
    <w:rsid w:val="0055022A"/>
    <w:rsid w:val="00552943"/>
    <w:rsid w:val="00553A88"/>
    <w:rsid w:val="005560BC"/>
    <w:rsid w:val="005573BE"/>
    <w:rsid w:val="00557AA9"/>
    <w:rsid w:val="00561DF7"/>
    <w:rsid w:val="0056511A"/>
    <w:rsid w:val="0056528B"/>
    <w:rsid w:val="005652CC"/>
    <w:rsid w:val="00566295"/>
    <w:rsid w:val="00566444"/>
    <w:rsid w:val="00566E2C"/>
    <w:rsid w:val="00567A66"/>
    <w:rsid w:val="005718A8"/>
    <w:rsid w:val="00572466"/>
    <w:rsid w:val="00572700"/>
    <w:rsid w:val="00573F80"/>
    <w:rsid w:val="005743EA"/>
    <w:rsid w:val="00574512"/>
    <w:rsid w:val="00575BC3"/>
    <w:rsid w:val="00577969"/>
    <w:rsid w:val="00577A7F"/>
    <w:rsid w:val="00580468"/>
    <w:rsid w:val="0058163E"/>
    <w:rsid w:val="00581F40"/>
    <w:rsid w:val="005830B1"/>
    <w:rsid w:val="00584218"/>
    <w:rsid w:val="00584AF8"/>
    <w:rsid w:val="00584D7D"/>
    <w:rsid w:val="0058603B"/>
    <w:rsid w:val="005905CA"/>
    <w:rsid w:val="00590EC2"/>
    <w:rsid w:val="00591FE2"/>
    <w:rsid w:val="005920DB"/>
    <w:rsid w:val="00592F75"/>
    <w:rsid w:val="0059431B"/>
    <w:rsid w:val="005944B0"/>
    <w:rsid w:val="0059677A"/>
    <w:rsid w:val="00597542"/>
    <w:rsid w:val="00597617"/>
    <w:rsid w:val="005A1C2C"/>
    <w:rsid w:val="005A26F6"/>
    <w:rsid w:val="005A39CC"/>
    <w:rsid w:val="005A3D7B"/>
    <w:rsid w:val="005A4772"/>
    <w:rsid w:val="005A5533"/>
    <w:rsid w:val="005A5FD3"/>
    <w:rsid w:val="005A6D31"/>
    <w:rsid w:val="005A77E2"/>
    <w:rsid w:val="005B1C76"/>
    <w:rsid w:val="005B30EF"/>
    <w:rsid w:val="005B3156"/>
    <w:rsid w:val="005B3314"/>
    <w:rsid w:val="005B3C9E"/>
    <w:rsid w:val="005B4730"/>
    <w:rsid w:val="005B6381"/>
    <w:rsid w:val="005B6ED7"/>
    <w:rsid w:val="005B74D1"/>
    <w:rsid w:val="005C057F"/>
    <w:rsid w:val="005C2577"/>
    <w:rsid w:val="005C3722"/>
    <w:rsid w:val="005C3A68"/>
    <w:rsid w:val="005C4ADC"/>
    <w:rsid w:val="005C4AE6"/>
    <w:rsid w:val="005C4C2D"/>
    <w:rsid w:val="005C7AB7"/>
    <w:rsid w:val="005D01CC"/>
    <w:rsid w:val="005D093D"/>
    <w:rsid w:val="005D095B"/>
    <w:rsid w:val="005D0E0A"/>
    <w:rsid w:val="005D3B54"/>
    <w:rsid w:val="005D44D1"/>
    <w:rsid w:val="005D44DF"/>
    <w:rsid w:val="005D4C18"/>
    <w:rsid w:val="005D5FDA"/>
    <w:rsid w:val="005D628E"/>
    <w:rsid w:val="005D64DC"/>
    <w:rsid w:val="005E05D7"/>
    <w:rsid w:val="005E0718"/>
    <w:rsid w:val="005E196C"/>
    <w:rsid w:val="005E2C0A"/>
    <w:rsid w:val="005E3FD6"/>
    <w:rsid w:val="005E4020"/>
    <w:rsid w:val="005E41E7"/>
    <w:rsid w:val="005E450F"/>
    <w:rsid w:val="005E5512"/>
    <w:rsid w:val="005E5A14"/>
    <w:rsid w:val="005E5AC4"/>
    <w:rsid w:val="005E5FE7"/>
    <w:rsid w:val="005E6040"/>
    <w:rsid w:val="005E7A93"/>
    <w:rsid w:val="005F01FF"/>
    <w:rsid w:val="005F0793"/>
    <w:rsid w:val="005F230C"/>
    <w:rsid w:val="005F29DD"/>
    <w:rsid w:val="005F4061"/>
    <w:rsid w:val="005F48FC"/>
    <w:rsid w:val="005F515D"/>
    <w:rsid w:val="005F6D49"/>
    <w:rsid w:val="005F6F7E"/>
    <w:rsid w:val="005F70D0"/>
    <w:rsid w:val="005F7A73"/>
    <w:rsid w:val="00600743"/>
    <w:rsid w:val="0060175E"/>
    <w:rsid w:val="00601AA1"/>
    <w:rsid w:val="00603D94"/>
    <w:rsid w:val="00604620"/>
    <w:rsid w:val="0060470B"/>
    <w:rsid w:val="00604C48"/>
    <w:rsid w:val="00610CAD"/>
    <w:rsid w:val="006115A0"/>
    <w:rsid w:val="006116A0"/>
    <w:rsid w:val="006127C9"/>
    <w:rsid w:val="0061287B"/>
    <w:rsid w:val="006130F4"/>
    <w:rsid w:val="00613715"/>
    <w:rsid w:val="0061378A"/>
    <w:rsid w:val="0061536E"/>
    <w:rsid w:val="0061586F"/>
    <w:rsid w:val="0061718A"/>
    <w:rsid w:val="00621090"/>
    <w:rsid w:val="0062298A"/>
    <w:rsid w:val="006230E0"/>
    <w:rsid w:val="00623666"/>
    <w:rsid w:val="00623813"/>
    <w:rsid w:val="00623E92"/>
    <w:rsid w:val="0062432A"/>
    <w:rsid w:val="006249FF"/>
    <w:rsid w:val="00624F31"/>
    <w:rsid w:val="0062614C"/>
    <w:rsid w:val="00626514"/>
    <w:rsid w:val="00626589"/>
    <w:rsid w:val="00626C88"/>
    <w:rsid w:val="00630B58"/>
    <w:rsid w:val="00631CDC"/>
    <w:rsid w:val="00633659"/>
    <w:rsid w:val="006339A0"/>
    <w:rsid w:val="00634461"/>
    <w:rsid w:val="0063467E"/>
    <w:rsid w:val="00635C10"/>
    <w:rsid w:val="00635E9C"/>
    <w:rsid w:val="0063694A"/>
    <w:rsid w:val="00637DB8"/>
    <w:rsid w:val="00641349"/>
    <w:rsid w:val="006413A8"/>
    <w:rsid w:val="0064252A"/>
    <w:rsid w:val="00642E56"/>
    <w:rsid w:val="00643D4C"/>
    <w:rsid w:val="00643DAA"/>
    <w:rsid w:val="00643DFB"/>
    <w:rsid w:val="006443C5"/>
    <w:rsid w:val="006448B9"/>
    <w:rsid w:val="00645C62"/>
    <w:rsid w:val="006462D3"/>
    <w:rsid w:val="00650D5B"/>
    <w:rsid w:val="00651488"/>
    <w:rsid w:val="00651E00"/>
    <w:rsid w:val="006531B6"/>
    <w:rsid w:val="00654983"/>
    <w:rsid w:val="006555D5"/>
    <w:rsid w:val="00656C03"/>
    <w:rsid w:val="00656D76"/>
    <w:rsid w:val="00657032"/>
    <w:rsid w:val="00657902"/>
    <w:rsid w:val="006607C0"/>
    <w:rsid w:val="00662012"/>
    <w:rsid w:val="0066232F"/>
    <w:rsid w:val="00662443"/>
    <w:rsid w:val="006626F6"/>
    <w:rsid w:val="00662F73"/>
    <w:rsid w:val="006637E1"/>
    <w:rsid w:val="0066393B"/>
    <w:rsid w:val="00665E3C"/>
    <w:rsid w:val="00666263"/>
    <w:rsid w:val="00666908"/>
    <w:rsid w:val="0066783D"/>
    <w:rsid w:val="00670058"/>
    <w:rsid w:val="00670BD0"/>
    <w:rsid w:val="0067192F"/>
    <w:rsid w:val="00671DBF"/>
    <w:rsid w:val="006722E1"/>
    <w:rsid w:val="00672B6D"/>
    <w:rsid w:val="00673346"/>
    <w:rsid w:val="00673B92"/>
    <w:rsid w:val="00674572"/>
    <w:rsid w:val="00674E9F"/>
    <w:rsid w:val="00675C44"/>
    <w:rsid w:val="006769D9"/>
    <w:rsid w:val="00676DED"/>
    <w:rsid w:val="006801A3"/>
    <w:rsid w:val="00680231"/>
    <w:rsid w:val="006817E4"/>
    <w:rsid w:val="00682197"/>
    <w:rsid w:val="0068316D"/>
    <w:rsid w:val="006832EA"/>
    <w:rsid w:val="006847A1"/>
    <w:rsid w:val="006852BB"/>
    <w:rsid w:val="00687343"/>
    <w:rsid w:val="00687763"/>
    <w:rsid w:val="00690702"/>
    <w:rsid w:val="006908DE"/>
    <w:rsid w:val="00692B0D"/>
    <w:rsid w:val="0069327C"/>
    <w:rsid w:val="0069386F"/>
    <w:rsid w:val="00693E0E"/>
    <w:rsid w:val="0069448E"/>
    <w:rsid w:val="00696F72"/>
    <w:rsid w:val="006A0B77"/>
    <w:rsid w:val="006A1264"/>
    <w:rsid w:val="006A1AE3"/>
    <w:rsid w:val="006A1F12"/>
    <w:rsid w:val="006A2137"/>
    <w:rsid w:val="006A2157"/>
    <w:rsid w:val="006A4406"/>
    <w:rsid w:val="006A47A2"/>
    <w:rsid w:val="006A64AD"/>
    <w:rsid w:val="006A787D"/>
    <w:rsid w:val="006B14F8"/>
    <w:rsid w:val="006B15D4"/>
    <w:rsid w:val="006B1AFE"/>
    <w:rsid w:val="006B35CF"/>
    <w:rsid w:val="006B5226"/>
    <w:rsid w:val="006B5B00"/>
    <w:rsid w:val="006B7D10"/>
    <w:rsid w:val="006C1994"/>
    <w:rsid w:val="006C1D5A"/>
    <w:rsid w:val="006C235F"/>
    <w:rsid w:val="006C30E1"/>
    <w:rsid w:val="006C3255"/>
    <w:rsid w:val="006C3E2E"/>
    <w:rsid w:val="006C4DC1"/>
    <w:rsid w:val="006C629A"/>
    <w:rsid w:val="006C63F3"/>
    <w:rsid w:val="006C6620"/>
    <w:rsid w:val="006C7065"/>
    <w:rsid w:val="006C73A8"/>
    <w:rsid w:val="006D48F1"/>
    <w:rsid w:val="006D55E4"/>
    <w:rsid w:val="006D6601"/>
    <w:rsid w:val="006D6A90"/>
    <w:rsid w:val="006D7AC1"/>
    <w:rsid w:val="006E3B19"/>
    <w:rsid w:val="006E3E5B"/>
    <w:rsid w:val="006E3F7C"/>
    <w:rsid w:val="006E666B"/>
    <w:rsid w:val="006E7368"/>
    <w:rsid w:val="006F0875"/>
    <w:rsid w:val="006F1227"/>
    <w:rsid w:val="006F14C5"/>
    <w:rsid w:val="006F15AB"/>
    <w:rsid w:val="006F32B0"/>
    <w:rsid w:val="006F45BE"/>
    <w:rsid w:val="006F692C"/>
    <w:rsid w:val="006F7018"/>
    <w:rsid w:val="006F76FD"/>
    <w:rsid w:val="0070040A"/>
    <w:rsid w:val="007004FC"/>
    <w:rsid w:val="007006F7"/>
    <w:rsid w:val="00700760"/>
    <w:rsid w:val="007013D2"/>
    <w:rsid w:val="0070325D"/>
    <w:rsid w:val="007033EC"/>
    <w:rsid w:val="00703707"/>
    <w:rsid w:val="00703D83"/>
    <w:rsid w:val="00706243"/>
    <w:rsid w:val="00706670"/>
    <w:rsid w:val="00706746"/>
    <w:rsid w:val="00706D2E"/>
    <w:rsid w:val="00707D0C"/>
    <w:rsid w:val="00710830"/>
    <w:rsid w:val="007110B7"/>
    <w:rsid w:val="0071144C"/>
    <w:rsid w:val="00711744"/>
    <w:rsid w:val="007117BF"/>
    <w:rsid w:val="007122E9"/>
    <w:rsid w:val="00712610"/>
    <w:rsid w:val="007131B2"/>
    <w:rsid w:val="0071350B"/>
    <w:rsid w:val="00714578"/>
    <w:rsid w:val="00714A74"/>
    <w:rsid w:val="00714A92"/>
    <w:rsid w:val="00715AE4"/>
    <w:rsid w:val="00715FBB"/>
    <w:rsid w:val="00717454"/>
    <w:rsid w:val="007216AE"/>
    <w:rsid w:val="00721868"/>
    <w:rsid w:val="00723614"/>
    <w:rsid w:val="00723F46"/>
    <w:rsid w:val="0072417C"/>
    <w:rsid w:val="00724C1B"/>
    <w:rsid w:val="00724EBD"/>
    <w:rsid w:val="007260AF"/>
    <w:rsid w:val="00726B48"/>
    <w:rsid w:val="00727C56"/>
    <w:rsid w:val="00727F20"/>
    <w:rsid w:val="007338B5"/>
    <w:rsid w:val="0073405B"/>
    <w:rsid w:val="007342BF"/>
    <w:rsid w:val="00734450"/>
    <w:rsid w:val="00734675"/>
    <w:rsid w:val="00734950"/>
    <w:rsid w:val="0073527A"/>
    <w:rsid w:val="007354B3"/>
    <w:rsid w:val="00735B02"/>
    <w:rsid w:val="007378A4"/>
    <w:rsid w:val="00741D3D"/>
    <w:rsid w:val="00743B3B"/>
    <w:rsid w:val="00743FEC"/>
    <w:rsid w:val="0074535C"/>
    <w:rsid w:val="0074535E"/>
    <w:rsid w:val="00745F67"/>
    <w:rsid w:val="0074680C"/>
    <w:rsid w:val="007505E5"/>
    <w:rsid w:val="0075157E"/>
    <w:rsid w:val="00752D9D"/>
    <w:rsid w:val="00754784"/>
    <w:rsid w:val="00757C6E"/>
    <w:rsid w:val="00757DDC"/>
    <w:rsid w:val="00761016"/>
    <w:rsid w:val="007614FE"/>
    <w:rsid w:val="00761987"/>
    <w:rsid w:val="00761EBC"/>
    <w:rsid w:val="007629FC"/>
    <w:rsid w:val="00762BDA"/>
    <w:rsid w:val="00763B62"/>
    <w:rsid w:val="007646A4"/>
    <w:rsid w:val="00766194"/>
    <w:rsid w:val="00767611"/>
    <w:rsid w:val="00767A81"/>
    <w:rsid w:val="00775054"/>
    <w:rsid w:val="007805FD"/>
    <w:rsid w:val="00782723"/>
    <w:rsid w:val="00782EEE"/>
    <w:rsid w:val="007840C3"/>
    <w:rsid w:val="00784422"/>
    <w:rsid w:val="00784C43"/>
    <w:rsid w:val="007851D7"/>
    <w:rsid w:val="0078554D"/>
    <w:rsid w:val="00785D12"/>
    <w:rsid w:val="00786FBD"/>
    <w:rsid w:val="00786FD5"/>
    <w:rsid w:val="00786FD9"/>
    <w:rsid w:val="00792515"/>
    <w:rsid w:val="00794276"/>
    <w:rsid w:val="00795C2F"/>
    <w:rsid w:val="0079620D"/>
    <w:rsid w:val="00796BA4"/>
    <w:rsid w:val="00796C80"/>
    <w:rsid w:val="007A29A7"/>
    <w:rsid w:val="007A3762"/>
    <w:rsid w:val="007A3EB7"/>
    <w:rsid w:val="007A4D54"/>
    <w:rsid w:val="007A4F9C"/>
    <w:rsid w:val="007A68DF"/>
    <w:rsid w:val="007A6D4C"/>
    <w:rsid w:val="007A6E2F"/>
    <w:rsid w:val="007A6F28"/>
    <w:rsid w:val="007A7A70"/>
    <w:rsid w:val="007B1085"/>
    <w:rsid w:val="007B1402"/>
    <w:rsid w:val="007B1649"/>
    <w:rsid w:val="007B1697"/>
    <w:rsid w:val="007B1BB4"/>
    <w:rsid w:val="007B3831"/>
    <w:rsid w:val="007B3B54"/>
    <w:rsid w:val="007B3FA0"/>
    <w:rsid w:val="007B4495"/>
    <w:rsid w:val="007B4A2F"/>
    <w:rsid w:val="007B4BFE"/>
    <w:rsid w:val="007B534E"/>
    <w:rsid w:val="007B5664"/>
    <w:rsid w:val="007B5917"/>
    <w:rsid w:val="007C05D9"/>
    <w:rsid w:val="007C20AE"/>
    <w:rsid w:val="007C2BCC"/>
    <w:rsid w:val="007C2CBF"/>
    <w:rsid w:val="007C4EF0"/>
    <w:rsid w:val="007C5031"/>
    <w:rsid w:val="007C73F4"/>
    <w:rsid w:val="007D08B9"/>
    <w:rsid w:val="007D2A81"/>
    <w:rsid w:val="007D2F00"/>
    <w:rsid w:val="007D49D9"/>
    <w:rsid w:val="007D523D"/>
    <w:rsid w:val="007D5F8A"/>
    <w:rsid w:val="007D727D"/>
    <w:rsid w:val="007E2664"/>
    <w:rsid w:val="007E30DA"/>
    <w:rsid w:val="007E3ABF"/>
    <w:rsid w:val="007E5B28"/>
    <w:rsid w:val="007E5BFA"/>
    <w:rsid w:val="007E5F5E"/>
    <w:rsid w:val="007E6689"/>
    <w:rsid w:val="007E6EFC"/>
    <w:rsid w:val="007E731C"/>
    <w:rsid w:val="007F0A03"/>
    <w:rsid w:val="007F10EE"/>
    <w:rsid w:val="007F19A3"/>
    <w:rsid w:val="007F21BB"/>
    <w:rsid w:val="007F226D"/>
    <w:rsid w:val="007F24D4"/>
    <w:rsid w:val="007F39EF"/>
    <w:rsid w:val="007F3E2E"/>
    <w:rsid w:val="007F4BF9"/>
    <w:rsid w:val="007F54C0"/>
    <w:rsid w:val="007F69D3"/>
    <w:rsid w:val="007F7049"/>
    <w:rsid w:val="007F795A"/>
    <w:rsid w:val="008003BB"/>
    <w:rsid w:val="00800588"/>
    <w:rsid w:val="008006F0"/>
    <w:rsid w:val="008016A1"/>
    <w:rsid w:val="00802D35"/>
    <w:rsid w:val="00803096"/>
    <w:rsid w:val="00803396"/>
    <w:rsid w:val="0080356C"/>
    <w:rsid w:val="00803715"/>
    <w:rsid w:val="008052F3"/>
    <w:rsid w:val="00805484"/>
    <w:rsid w:val="00805C98"/>
    <w:rsid w:val="00805ED0"/>
    <w:rsid w:val="00807801"/>
    <w:rsid w:val="00807FD0"/>
    <w:rsid w:val="00810040"/>
    <w:rsid w:val="008103C9"/>
    <w:rsid w:val="00810583"/>
    <w:rsid w:val="00811953"/>
    <w:rsid w:val="0081218A"/>
    <w:rsid w:val="0081270F"/>
    <w:rsid w:val="008135C4"/>
    <w:rsid w:val="0081360A"/>
    <w:rsid w:val="008142E0"/>
    <w:rsid w:val="00815683"/>
    <w:rsid w:val="008157E4"/>
    <w:rsid w:val="008168A7"/>
    <w:rsid w:val="0082019B"/>
    <w:rsid w:val="0082023A"/>
    <w:rsid w:val="00820E47"/>
    <w:rsid w:val="008219D2"/>
    <w:rsid w:val="00821A7A"/>
    <w:rsid w:val="008253F8"/>
    <w:rsid w:val="008264C2"/>
    <w:rsid w:val="00826E5B"/>
    <w:rsid w:val="008271C3"/>
    <w:rsid w:val="0082779B"/>
    <w:rsid w:val="008307A9"/>
    <w:rsid w:val="0083116D"/>
    <w:rsid w:val="00831221"/>
    <w:rsid w:val="00831E7C"/>
    <w:rsid w:val="00832A2B"/>
    <w:rsid w:val="008360E8"/>
    <w:rsid w:val="0083653E"/>
    <w:rsid w:val="00836E43"/>
    <w:rsid w:val="0084059B"/>
    <w:rsid w:val="00841D8F"/>
    <w:rsid w:val="00841F46"/>
    <w:rsid w:val="00843B0F"/>
    <w:rsid w:val="008444EC"/>
    <w:rsid w:val="008448A3"/>
    <w:rsid w:val="0084520C"/>
    <w:rsid w:val="0084647A"/>
    <w:rsid w:val="00846690"/>
    <w:rsid w:val="00846994"/>
    <w:rsid w:val="008470F7"/>
    <w:rsid w:val="00850451"/>
    <w:rsid w:val="008505DD"/>
    <w:rsid w:val="00850A76"/>
    <w:rsid w:val="00851318"/>
    <w:rsid w:val="00851C27"/>
    <w:rsid w:val="00852042"/>
    <w:rsid w:val="00852382"/>
    <w:rsid w:val="00852642"/>
    <w:rsid w:val="00852983"/>
    <w:rsid w:val="008534C9"/>
    <w:rsid w:val="00853DDE"/>
    <w:rsid w:val="00855579"/>
    <w:rsid w:val="0085571C"/>
    <w:rsid w:val="0085599D"/>
    <w:rsid w:val="008562A9"/>
    <w:rsid w:val="00857641"/>
    <w:rsid w:val="00857F39"/>
    <w:rsid w:val="0086113C"/>
    <w:rsid w:val="00862157"/>
    <w:rsid w:val="008644AF"/>
    <w:rsid w:val="0086454C"/>
    <w:rsid w:val="008658B8"/>
    <w:rsid w:val="00866C41"/>
    <w:rsid w:val="00867BB6"/>
    <w:rsid w:val="00867E04"/>
    <w:rsid w:val="00867E25"/>
    <w:rsid w:val="008703ED"/>
    <w:rsid w:val="00871CE7"/>
    <w:rsid w:val="00873A2E"/>
    <w:rsid w:val="008749A1"/>
    <w:rsid w:val="0087510C"/>
    <w:rsid w:val="0087520A"/>
    <w:rsid w:val="00876243"/>
    <w:rsid w:val="00876712"/>
    <w:rsid w:val="008767C7"/>
    <w:rsid w:val="008779F3"/>
    <w:rsid w:val="00877AFA"/>
    <w:rsid w:val="00877BD7"/>
    <w:rsid w:val="00877F51"/>
    <w:rsid w:val="0088071D"/>
    <w:rsid w:val="00880B8D"/>
    <w:rsid w:val="00884B15"/>
    <w:rsid w:val="0088507D"/>
    <w:rsid w:val="0088682F"/>
    <w:rsid w:val="008877F5"/>
    <w:rsid w:val="00887B28"/>
    <w:rsid w:val="00887C45"/>
    <w:rsid w:val="00892B9B"/>
    <w:rsid w:val="00893EFB"/>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A7FD0"/>
    <w:rsid w:val="008B08A2"/>
    <w:rsid w:val="008B204C"/>
    <w:rsid w:val="008B2C0E"/>
    <w:rsid w:val="008B360E"/>
    <w:rsid w:val="008B3A38"/>
    <w:rsid w:val="008B5FDB"/>
    <w:rsid w:val="008B649B"/>
    <w:rsid w:val="008B67DF"/>
    <w:rsid w:val="008B690A"/>
    <w:rsid w:val="008C1E4E"/>
    <w:rsid w:val="008C2138"/>
    <w:rsid w:val="008C2ABA"/>
    <w:rsid w:val="008C3507"/>
    <w:rsid w:val="008C4755"/>
    <w:rsid w:val="008C49CF"/>
    <w:rsid w:val="008C5649"/>
    <w:rsid w:val="008C6A55"/>
    <w:rsid w:val="008D04C2"/>
    <w:rsid w:val="008D3727"/>
    <w:rsid w:val="008D6457"/>
    <w:rsid w:val="008D66A8"/>
    <w:rsid w:val="008E0B2E"/>
    <w:rsid w:val="008E0F56"/>
    <w:rsid w:val="008E1B7E"/>
    <w:rsid w:val="008E2379"/>
    <w:rsid w:val="008E2761"/>
    <w:rsid w:val="008E2E9A"/>
    <w:rsid w:val="008E40A8"/>
    <w:rsid w:val="008E44A2"/>
    <w:rsid w:val="008E4ED3"/>
    <w:rsid w:val="008E5D46"/>
    <w:rsid w:val="008E64D2"/>
    <w:rsid w:val="008E657D"/>
    <w:rsid w:val="008E697D"/>
    <w:rsid w:val="008F0792"/>
    <w:rsid w:val="008F0BE3"/>
    <w:rsid w:val="008F3BE3"/>
    <w:rsid w:val="008F5474"/>
    <w:rsid w:val="00900EAC"/>
    <w:rsid w:val="00903263"/>
    <w:rsid w:val="009032EE"/>
    <w:rsid w:val="00903829"/>
    <w:rsid w:val="00904A81"/>
    <w:rsid w:val="0090588E"/>
    <w:rsid w:val="00905A35"/>
    <w:rsid w:val="00906A21"/>
    <w:rsid w:val="00906C2B"/>
    <w:rsid w:val="009079C3"/>
    <w:rsid w:val="00910462"/>
    <w:rsid w:val="009105FD"/>
    <w:rsid w:val="00911F62"/>
    <w:rsid w:val="009136F9"/>
    <w:rsid w:val="00913C7F"/>
    <w:rsid w:val="00914252"/>
    <w:rsid w:val="009148A5"/>
    <w:rsid w:val="00915AB1"/>
    <w:rsid w:val="0091735D"/>
    <w:rsid w:val="00917532"/>
    <w:rsid w:val="00917C45"/>
    <w:rsid w:val="00922A65"/>
    <w:rsid w:val="009235BA"/>
    <w:rsid w:val="00923B15"/>
    <w:rsid w:val="00924CE2"/>
    <w:rsid w:val="00924F88"/>
    <w:rsid w:val="009250A2"/>
    <w:rsid w:val="00925B9F"/>
    <w:rsid w:val="009300B6"/>
    <w:rsid w:val="009318A9"/>
    <w:rsid w:val="00931AED"/>
    <w:rsid w:val="009352E8"/>
    <w:rsid w:val="009367C3"/>
    <w:rsid w:val="00936E40"/>
    <w:rsid w:val="009378D9"/>
    <w:rsid w:val="00941C22"/>
    <w:rsid w:val="009425AF"/>
    <w:rsid w:val="00942D28"/>
    <w:rsid w:val="00943611"/>
    <w:rsid w:val="009476A3"/>
    <w:rsid w:val="00951449"/>
    <w:rsid w:val="0095334F"/>
    <w:rsid w:val="00953AC2"/>
    <w:rsid w:val="00953EF8"/>
    <w:rsid w:val="00953EFA"/>
    <w:rsid w:val="00954FC6"/>
    <w:rsid w:val="009555C8"/>
    <w:rsid w:val="009558D1"/>
    <w:rsid w:val="0095652F"/>
    <w:rsid w:val="00956874"/>
    <w:rsid w:val="00960D00"/>
    <w:rsid w:val="009617B0"/>
    <w:rsid w:val="00962126"/>
    <w:rsid w:val="0096234D"/>
    <w:rsid w:val="009640F9"/>
    <w:rsid w:val="00964AAB"/>
    <w:rsid w:val="00965897"/>
    <w:rsid w:val="00965F7B"/>
    <w:rsid w:val="0096765C"/>
    <w:rsid w:val="0096775E"/>
    <w:rsid w:val="00972167"/>
    <w:rsid w:val="009727E4"/>
    <w:rsid w:val="00972942"/>
    <w:rsid w:val="009732C6"/>
    <w:rsid w:val="009738CB"/>
    <w:rsid w:val="009741CB"/>
    <w:rsid w:val="0097454D"/>
    <w:rsid w:val="00974647"/>
    <w:rsid w:val="00974AFB"/>
    <w:rsid w:val="00976AA6"/>
    <w:rsid w:val="00977E91"/>
    <w:rsid w:val="00977EFB"/>
    <w:rsid w:val="009813C5"/>
    <w:rsid w:val="009813CC"/>
    <w:rsid w:val="00981423"/>
    <w:rsid w:val="0098147C"/>
    <w:rsid w:val="00982009"/>
    <w:rsid w:val="009847D1"/>
    <w:rsid w:val="00984D62"/>
    <w:rsid w:val="009851BF"/>
    <w:rsid w:val="00990846"/>
    <w:rsid w:val="00990BAD"/>
    <w:rsid w:val="00990CFF"/>
    <w:rsid w:val="00991942"/>
    <w:rsid w:val="009922BD"/>
    <w:rsid w:val="009923A3"/>
    <w:rsid w:val="009934C5"/>
    <w:rsid w:val="00994C0F"/>
    <w:rsid w:val="00994D38"/>
    <w:rsid w:val="00997CE8"/>
    <w:rsid w:val="009A0862"/>
    <w:rsid w:val="009A0E62"/>
    <w:rsid w:val="009A21C4"/>
    <w:rsid w:val="009A2571"/>
    <w:rsid w:val="009A2D28"/>
    <w:rsid w:val="009A3799"/>
    <w:rsid w:val="009A391E"/>
    <w:rsid w:val="009A4A13"/>
    <w:rsid w:val="009A5423"/>
    <w:rsid w:val="009A57F0"/>
    <w:rsid w:val="009B00E8"/>
    <w:rsid w:val="009B1042"/>
    <w:rsid w:val="009B2083"/>
    <w:rsid w:val="009B221C"/>
    <w:rsid w:val="009B22D7"/>
    <w:rsid w:val="009B2AC1"/>
    <w:rsid w:val="009B3367"/>
    <w:rsid w:val="009B62B1"/>
    <w:rsid w:val="009B72D4"/>
    <w:rsid w:val="009B72ED"/>
    <w:rsid w:val="009C07E7"/>
    <w:rsid w:val="009C32BE"/>
    <w:rsid w:val="009C5CAE"/>
    <w:rsid w:val="009C6081"/>
    <w:rsid w:val="009C654B"/>
    <w:rsid w:val="009C65E3"/>
    <w:rsid w:val="009C6795"/>
    <w:rsid w:val="009C6DB3"/>
    <w:rsid w:val="009C6DEB"/>
    <w:rsid w:val="009C6FFA"/>
    <w:rsid w:val="009C7203"/>
    <w:rsid w:val="009D0C48"/>
    <w:rsid w:val="009D13A6"/>
    <w:rsid w:val="009D35F6"/>
    <w:rsid w:val="009D3837"/>
    <w:rsid w:val="009D3A65"/>
    <w:rsid w:val="009D4271"/>
    <w:rsid w:val="009D4EA4"/>
    <w:rsid w:val="009D5535"/>
    <w:rsid w:val="009D6504"/>
    <w:rsid w:val="009D78F8"/>
    <w:rsid w:val="009E0394"/>
    <w:rsid w:val="009E14D4"/>
    <w:rsid w:val="009E3811"/>
    <w:rsid w:val="009E428B"/>
    <w:rsid w:val="009E4B8A"/>
    <w:rsid w:val="009E5243"/>
    <w:rsid w:val="009E661A"/>
    <w:rsid w:val="009E6AB4"/>
    <w:rsid w:val="009F00F3"/>
    <w:rsid w:val="009F0FE2"/>
    <w:rsid w:val="009F2803"/>
    <w:rsid w:val="009F2F66"/>
    <w:rsid w:val="009F3CF1"/>
    <w:rsid w:val="009F48DD"/>
    <w:rsid w:val="009F4C64"/>
    <w:rsid w:val="009F6EDD"/>
    <w:rsid w:val="00A011EC"/>
    <w:rsid w:val="00A018C9"/>
    <w:rsid w:val="00A019B0"/>
    <w:rsid w:val="00A01F7F"/>
    <w:rsid w:val="00A02593"/>
    <w:rsid w:val="00A02936"/>
    <w:rsid w:val="00A03F94"/>
    <w:rsid w:val="00A049DC"/>
    <w:rsid w:val="00A054AB"/>
    <w:rsid w:val="00A06166"/>
    <w:rsid w:val="00A06412"/>
    <w:rsid w:val="00A0674A"/>
    <w:rsid w:val="00A06781"/>
    <w:rsid w:val="00A07252"/>
    <w:rsid w:val="00A10137"/>
    <w:rsid w:val="00A11A19"/>
    <w:rsid w:val="00A12EE9"/>
    <w:rsid w:val="00A12FB8"/>
    <w:rsid w:val="00A14E59"/>
    <w:rsid w:val="00A1509C"/>
    <w:rsid w:val="00A235C6"/>
    <w:rsid w:val="00A2385A"/>
    <w:rsid w:val="00A241EE"/>
    <w:rsid w:val="00A24422"/>
    <w:rsid w:val="00A24CC4"/>
    <w:rsid w:val="00A256BF"/>
    <w:rsid w:val="00A26228"/>
    <w:rsid w:val="00A26E4C"/>
    <w:rsid w:val="00A31998"/>
    <w:rsid w:val="00A3219B"/>
    <w:rsid w:val="00A3377D"/>
    <w:rsid w:val="00A33916"/>
    <w:rsid w:val="00A34260"/>
    <w:rsid w:val="00A3452F"/>
    <w:rsid w:val="00A35744"/>
    <w:rsid w:val="00A36189"/>
    <w:rsid w:val="00A37B48"/>
    <w:rsid w:val="00A37B4E"/>
    <w:rsid w:val="00A40950"/>
    <w:rsid w:val="00A42B41"/>
    <w:rsid w:val="00A44324"/>
    <w:rsid w:val="00A44A2E"/>
    <w:rsid w:val="00A44E13"/>
    <w:rsid w:val="00A45A25"/>
    <w:rsid w:val="00A45A7D"/>
    <w:rsid w:val="00A4666E"/>
    <w:rsid w:val="00A4759A"/>
    <w:rsid w:val="00A47797"/>
    <w:rsid w:val="00A504C0"/>
    <w:rsid w:val="00A50762"/>
    <w:rsid w:val="00A52C5D"/>
    <w:rsid w:val="00A5383B"/>
    <w:rsid w:val="00A54CF6"/>
    <w:rsid w:val="00A54E91"/>
    <w:rsid w:val="00A5685E"/>
    <w:rsid w:val="00A5748D"/>
    <w:rsid w:val="00A575E7"/>
    <w:rsid w:val="00A5777D"/>
    <w:rsid w:val="00A579F3"/>
    <w:rsid w:val="00A60791"/>
    <w:rsid w:val="00A60BAF"/>
    <w:rsid w:val="00A61C6F"/>
    <w:rsid w:val="00A62568"/>
    <w:rsid w:val="00A6295B"/>
    <w:rsid w:val="00A62BB0"/>
    <w:rsid w:val="00A63367"/>
    <w:rsid w:val="00A63AC7"/>
    <w:rsid w:val="00A63B35"/>
    <w:rsid w:val="00A640E5"/>
    <w:rsid w:val="00A6481F"/>
    <w:rsid w:val="00A66825"/>
    <w:rsid w:val="00A70484"/>
    <w:rsid w:val="00A70CFD"/>
    <w:rsid w:val="00A71147"/>
    <w:rsid w:val="00A72A0B"/>
    <w:rsid w:val="00A72ECA"/>
    <w:rsid w:val="00A73B68"/>
    <w:rsid w:val="00A74EF7"/>
    <w:rsid w:val="00A75169"/>
    <w:rsid w:val="00A75599"/>
    <w:rsid w:val="00A77EE6"/>
    <w:rsid w:val="00A81771"/>
    <w:rsid w:val="00A81E42"/>
    <w:rsid w:val="00A822BE"/>
    <w:rsid w:val="00A82BFB"/>
    <w:rsid w:val="00A82C55"/>
    <w:rsid w:val="00A852E9"/>
    <w:rsid w:val="00A864FE"/>
    <w:rsid w:val="00A86F41"/>
    <w:rsid w:val="00A87377"/>
    <w:rsid w:val="00A87D04"/>
    <w:rsid w:val="00A90BFE"/>
    <w:rsid w:val="00A91908"/>
    <w:rsid w:val="00A91B2D"/>
    <w:rsid w:val="00A950C5"/>
    <w:rsid w:val="00A9570C"/>
    <w:rsid w:val="00A962C9"/>
    <w:rsid w:val="00A97DF8"/>
    <w:rsid w:val="00AA1D25"/>
    <w:rsid w:val="00AA35C9"/>
    <w:rsid w:val="00AA3D07"/>
    <w:rsid w:val="00AA3DA8"/>
    <w:rsid w:val="00AA4E04"/>
    <w:rsid w:val="00AA6272"/>
    <w:rsid w:val="00AA67BE"/>
    <w:rsid w:val="00AA7BE9"/>
    <w:rsid w:val="00AB2B1A"/>
    <w:rsid w:val="00AB32E2"/>
    <w:rsid w:val="00AB397F"/>
    <w:rsid w:val="00AB3D22"/>
    <w:rsid w:val="00AB4CEC"/>
    <w:rsid w:val="00AB5824"/>
    <w:rsid w:val="00AB5832"/>
    <w:rsid w:val="00AB6B30"/>
    <w:rsid w:val="00AB6D31"/>
    <w:rsid w:val="00AB70A2"/>
    <w:rsid w:val="00AB7B4C"/>
    <w:rsid w:val="00AC0951"/>
    <w:rsid w:val="00AC1250"/>
    <w:rsid w:val="00AC21DE"/>
    <w:rsid w:val="00AC2B09"/>
    <w:rsid w:val="00AC3DBA"/>
    <w:rsid w:val="00AC48F7"/>
    <w:rsid w:val="00AC4CF4"/>
    <w:rsid w:val="00AC51F2"/>
    <w:rsid w:val="00AC550A"/>
    <w:rsid w:val="00AC5757"/>
    <w:rsid w:val="00AC64D3"/>
    <w:rsid w:val="00AD01B1"/>
    <w:rsid w:val="00AD12A4"/>
    <w:rsid w:val="00AD1671"/>
    <w:rsid w:val="00AD1F71"/>
    <w:rsid w:val="00AD1FA5"/>
    <w:rsid w:val="00AD2E96"/>
    <w:rsid w:val="00AD326A"/>
    <w:rsid w:val="00AD3BBC"/>
    <w:rsid w:val="00AD437C"/>
    <w:rsid w:val="00AD52D5"/>
    <w:rsid w:val="00AD58EB"/>
    <w:rsid w:val="00AD6872"/>
    <w:rsid w:val="00AD6937"/>
    <w:rsid w:val="00AD7067"/>
    <w:rsid w:val="00AD7219"/>
    <w:rsid w:val="00AD777C"/>
    <w:rsid w:val="00AD7CDF"/>
    <w:rsid w:val="00AE0165"/>
    <w:rsid w:val="00AE2D50"/>
    <w:rsid w:val="00AE45A6"/>
    <w:rsid w:val="00AE5066"/>
    <w:rsid w:val="00AE5CF0"/>
    <w:rsid w:val="00AE5E24"/>
    <w:rsid w:val="00AE5FA2"/>
    <w:rsid w:val="00AE61B7"/>
    <w:rsid w:val="00AE685F"/>
    <w:rsid w:val="00AE6C0D"/>
    <w:rsid w:val="00AE6CBA"/>
    <w:rsid w:val="00AE6E21"/>
    <w:rsid w:val="00AE79AD"/>
    <w:rsid w:val="00AE7CBA"/>
    <w:rsid w:val="00AF08AB"/>
    <w:rsid w:val="00AF2033"/>
    <w:rsid w:val="00AF216C"/>
    <w:rsid w:val="00AF271D"/>
    <w:rsid w:val="00AF2ADC"/>
    <w:rsid w:val="00AF3022"/>
    <w:rsid w:val="00AF35E4"/>
    <w:rsid w:val="00AF45A5"/>
    <w:rsid w:val="00AF4604"/>
    <w:rsid w:val="00AF515A"/>
    <w:rsid w:val="00AF55A4"/>
    <w:rsid w:val="00AF57E6"/>
    <w:rsid w:val="00AF5963"/>
    <w:rsid w:val="00AF5CDE"/>
    <w:rsid w:val="00AF6D65"/>
    <w:rsid w:val="00AF77D3"/>
    <w:rsid w:val="00B00CA1"/>
    <w:rsid w:val="00B00DA7"/>
    <w:rsid w:val="00B01257"/>
    <w:rsid w:val="00B01953"/>
    <w:rsid w:val="00B01E41"/>
    <w:rsid w:val="00B023CD"/>
    <w:rsid w:val="00B03128"/>
    <w:rsid w:val="00B03FE2"/>
    <w:rsid w:val="00B0541F"/>
    <w:rsid w:val="00B05803"/>
    <w:rsid w:val="00B05E2F"/>
    <w:rsid w:val="00B0640C"/>
    <w:rsid w:val="00B071B8"/>
    <w:rsid w:val="00B10136"/>
    <w:rsid w:val="00B10DA9"/>
    <w:rsid w:val="00B10DC9"/>
    <w:rsid w:val="00B11599"/>
    <w:rsid w:val="00B11960"/>
    <w:rsid w:val="00B11A57"/>
    <w:rsid w:val="00B11DBF"/>
    <w:rsid w:val="00B12F8E"/>
    <w:rsid w:val="00B1333F"/>
    <w:rsid w:val="00B13937"/>
    <w:rsid w:val="00B13DC9"/>
    <w:rsid w:val="00B151A2"/>
    <w:rsid w:val="00B157FE"/>
    <w:rsid w:val="00B1729D"/>
    <w:rsid w:val="00B204DC"/>
    <w:rsid w:val="00B20E35"/>
    <w:rsid w:val="00B218E9"/>
    <w:rsid w:val="00B2312E"/>
    <w:rsid w:val="00B25597"/>
    <w:rsid w:val="00B25C69"/>
    <w:rsid w:val="00B267B9"/>
    <w:rsid w:val="00B27C56"/>
    <w:rsid w:val="00B3026E"/>
    <w:rsid w:val="00B308AF"/>
    <w:rsid w:val="00B31375"/>
    <w:rsid w:val="00B338DF"/>
    <w:rsid w:val="00B33B25"/>
    <w:rsid w:val="00B33E09"/>
    <w:rsid w:val="00B34C0C"/>
    <w:rsid w:val="00B3572D"/>
    <w:rsid w:val="00B35F0E"/>
    <w:rsid w:val="00B35F98"/>
    <w:rsid w:val="00B369A4"/>
    <w:rsid w:val="00B377A6"/>
    <w:rsid w:val="00B37A5E"/>
    <w:rsid w:val="00B4024B"/>
    <w:rsid w:val="00B40B94"/>
    <w:rsid w:val="00B40F53"/>
    <w:rsid w:val="00B43DFE"/>
    <w:rsid w:val="00B44325"/>
    <w:rsid w:val="00B44BFA"/>
    <w:rsid w:val="00B45422"/>
    <w:rsid w:val="00B457CC"/>
    <w:rsid w:val="00B47816"/>
    <w:rsid w:val="00B50708"/>
    <w:rsid w:val="00B50C68"/>
    <w:rsid w:val="00B50FB8"/>
    <w:rsid w:val="00B51293"/>
    <w:rsid w:val="00B51E72"/>
    <w:rsid w:val="00B5234E"/>
    <w:rsid w:val="00B52B1E"/>
    <w:rsid w:val="00B53F02"/>
    <w:rsid w:val="00B5519E"/>
    <w:rsid w:val="00B55481"/>
    <w:rsid w:val="00B56C32"/>
    <w:rsid w:val="00B57ACF"/>
    <w:rsid w:val="00B61392"/>
    <w:rsid w:val="00B6191F"/>
    <w:rsid w:val="00B619A1"/>
    <w:rsid w:val="00B621C1"/>
    <w:rsid w:val="00B62F0F"/>
    <w:rsid w:val="00B6331E"/>
    <w:rsid w:val="00B6490E"/>
    <w:rsid w:val="00B64BB1"/>
    <w:rsid w:val="00B65881"/>
    <w:rsid w:val="00B66A71"/>
    <w:rsid w:val="00B66D68"/>
    <w:rsid w:val="00B7080E"/>
    <w:rsid w:val="00B70E96"/>
    <w:rsid w:val="00B711D6"/>
    <w:rsid w:val="00B71554"/>
    <w:rsid w:val="00B71E80"/>
    <w:rsid w:val="00B723E0"/>
    <w:rsid w:val="00B72D8A"/>
    <w:rsid w:val="00B73166"/>
    <w:rsid w:val="00B733D0"/>
    <w:rsid w:val="00B76FE5"/>
    <w:rsid w:val="00B771E0"/>
    <w:rsid w:val="00B813F3"/>
    <w:rsid w:val="00B81691"/>
    <w:rsid w:val="00B81902"/>
    <w:rsid w:val="00B83492"/>
    <w:rsid w:val="00B8426C"/>
    <w:rsid w:val="00B84408"/>
    <w:rsid w:val="00B9017B"/>
    <w:rsid w:val="00B91B8D"/>
    <w:rsid w:val="00B920EB"/>
    <w:rsid w:val="00B92E7C"/>
    <w:rsid w:val="00B938F8"/>
    <w:rsid w:val="00B93E6C"/>
    <w:rsid w:val="00B946BC"/>
    <w:rsid w:val="00B948C1"/>
    <w:rsid w:val="00B94D03"/>
    <w:rsid w:val="00B94E90"/>
    <w:rsid w:val="00B96736"/>
    <w:rsid w:val="00B9675B"/>
    <w:rsid w:val="00B968DF"/>
    <w:rsid w:val="00B977FF"/>
    <w:rsid w:val="00BA0D43"/>
    <w:rsid w:val="00BA255F"/>
    <w:rsid w:val="00BA4E79"/>
    <w:rsid w:val="00BB015B"/>
    <w:rsid w:val="00BB0A82"/>
    <w:rsid w:val="00BB234C"/>
    <w:rsid w:val="00BB2557"/>
    <w:rsid w:val="00BB2750"/>
    <w:rsid w:val="00BB3C27"/>
    <w:rsid w:val="00BB411A"/>
    <w:rsid w:val="00BB4EAB"/>
    <w:rsid w:val="00BB58F0"/>
    <w:rsid w:val="00BB7C94"/>
    <w:rsid w:val="00BC0A9D"/>
    <w:rsid w:val="00BC1123"/>
    <w:rsid w:val="00BC1AAC"/>
    <w:rsid w:val="00BC3924"/>
    <w:rsid w:val="00BC4DB8"/>
    <w:rsid w:val="00BC6730"/>
    <w:rsid w:val="00BC7CDC"/>
    <w:rsid w:val="00BD0A2D"/>
    <w:rsid w:val="00BD23AF"/>
    <w:rsid w:val="00BD2963"/>
    <w:rsid w:val="00BD5573"/>
    <w:rsid w:val="00BD7E15"/>
    <w:rsid w:val="00BD7E51"/>
    <w:rsid w:val="00BE112F"/>
    <w:rsid w:val="00BE1762"/>
    <w:rsid w:val="00BE22C9"/>
    <w:rsid w:val="00BE5BBA"/>
    <w:rsid w:val="00BE6C72"/>
    <w:rsid w:val="00BF2EFD"/>
    <w:rsid w:val="00BF4133"/>
    <w:rsid w:val="00BF4802"/>
    <w:rsid w:val="00BF5BC2"/>
    <w:rsid w:val="00C00A2F"/>
    <w:rsid w:val="00C012C7"/>
    <w:rsid w:val="00C02000"/>
    <w:rsid w:val="00C0205B"/>
    <w:rsid w:val="00C03001"/>
    <w:rsid w:val="00C06BEC"/>
    <w:rsid w:val="00C0752D"/>
    <w:rsid w:val="00C07698"/>
    <w:rsid w:val="00C07B73"/>
    <w:rsid w:val="00C1133D"/>
    <w:rsid w:val="00C11DBA"/>
    <w:rsid w:val="00C11F4A"/>
    <w:rsid w:val="00C12C46"/>
    <w:rsid w:val="00C131A1"/>
    <w:rsid w:val="00C131B6"/>
    <w:rsid w:val="00C14BF3"/>
    <w:rsid w:val="00C15237"/>
    <w:rsid w:val="00C20A2D"/>
    <w:rsid w:val="00C20F5F"/>
    <w:rsid w:val="00C21CF4"/>
    <w:rsid w:val="00C22056"/>
    <w:rsid w:val="00C224A5"/>
    <w:rsid w:val="00C23BB7"/>
    <w:rsid w:val="00C25BD1"/>
    <w:rsid w:val="00C25BFA"/>
    <w:rsid w:val="00C27A08"/>
    <w:rsid w:val="00C30D42"/>
    <w:rsid w:val="00C31312"/>
    <w:rsid w:val="00C31A92"/>
    <w:rsid w:val="00C31F6A"/>
    <w:rsid w:val="00C32663"/>
    <w:rsid w:val="00C326C6"/>
    <w:rsid w:val="00C35085"/>
    <w:rsid w:val="00C35295"/>
    <w:rsid w:val="00C36ADD"/>
    <w:rsid w:val="00C36E74"/>
    <w:rsid w:val="00C36FA8"/>
    <w:rsid w:val="00C40595"/>
    <w:rsid w:val="00C41621"/>
    <w:rsid w:val="00C41971"/>
    <w:rsid w:val="00C41A5F"/>
    <w:rsid w:val="00C434E7"/>
    <w:rsid w:val="00C449FA"/>
    <w:rsid w:val="00C44C02"/>
    <w:rsid w:val="00C4586F"/>
    <w:rsid w:val="00C465FF"/>
    <w:rsid w:val="00C51CC7"/>
    <w:rsid w:val="00C5384F"/>
    <w:rsid w:val="00C53AD3"/>
    <w:rsid w:val="00C54A5F"/>
    <w:rsid w:val="00C54ACD"/>
    <w:rsid w:val="00C54C79"/>
    <w:rsid w:val="00C5520D"/>
    <w:rsid w:val="00C56291"/>
    <w:rsid w:val="00C56964"/>
    <w:rsid w:val="00C60ECE"/>
    <w:rsid w:val="00C60FE1"/>
    <w:rsid w:val="00C6179B"/>
    <w:rsid w:val="00C62282"/>
    <w:rsid w:val="00C62544"/>
    <w:rsid w:val="00C6447F"/>
    <w:rsid w:val="00C6513B"/>
    <w:rsid w:val="00C6543C"/>
    <w:rsid w:val="00C656D5"/>
    <w:rsid w:val="00C663DA"/>
    <w:rsid w:val="00C67103"/>
    <w:rsid w:val="00C67D49"/>
    <w:rsid w:val="00C70F9E"/>
    <w:rsid w:val="00C711BF"/>
    <w:rsid w:val="00C71BB9"/>
    <w:rsid w:val="00C71E26"/>
    <w:rsid w:val="00C72AA4"/>
    <w:rsid w:val="00C73B99"/>
    <w:rsid w:val="00C73C2A"/>
    <w:rsid w:val="00C748C5"/>
    <w:rsid w:val="00C76DE7"/>
    <w:rsid w:val="00C77528"/>
    <w:rsid w:val="00C803B1"/>
    <w:rsid w:val="00C81205"/>
    <w:rsid w:val="00C81ADE"/>
    <w:rsid w:val="00C82D4F"/>
    <w:rsid w:val="00C831F3"/>
    <w:rsid w:val="00C83E11"/>
    <w:rsid w:val="00C849AB"/>
    <w:rsid w:val="00C862CB"/>
    <w:rsid w:val="00C87310"/>
    <w:rsid w:val="00C8768E"/>
    <w:rsid w:val="00C9047B"/>
    <w:rsid w:val="00C91456"/>
    <w:rsid w:val="00C916C1"/>
    <w:rsid w:val="00C91C9B"/>
    <w:rsid w:val="00C920B1"/>
    <w:rsid w:val="00C936D0"/>
    <w:rsid w:val="00C9391B"/>
    <w:rsid w:val="00C94181"/>
    <w:rsid w:val="00C9437A"/>
    <w:rsid w:val="00C94C28"/>
    <w:rsid w:val="00C94C8E"/>
    <w:rsid w:val="00C951BC"/>
    <w:rsid w:val="00C96BA7"/>
    <w:rsid w:val="00C97737"/>
    <w:rsid w:val="00CA0538"/>
    <w:rsid w:val="00CA0975"/>
    <w:rsid w:val="00CA1D15"/>
    <w:rsid w:val="00CA4435"/>
    <w:rsid w:val="00CA63D7"/>
    <w:rsid w:val="00CA7B57"/>
    <w:rsid w:val="00CB0247"/>
    <w:rsid w:val="00CB02DA"/>
    <w:rsid w:val="00CB071A"/>
    <w:rsid w:val="00CB10B5"/>
    <w:rsid w:val="00CB17E2"/>
    <w:rsid w:val="00CB2650"/>
    <w:rsid w:val="00CB3440"/>
    <w:rsid w:val="00CB3F36"/>
    <w:rsid w:val="00CB4437"/>
    <w:rsid w:val="00CB5F2A"/>
    <w:rsid w:val="00CB691C"/>
    <w:rsid w:val="00CC10A5"/>
    <w:rsid w:val="00CC1692"/>
    <w:rsid w:val="00CC28D7"/>
    <w:rsid w:val="00CC4C04"/>
    <w:rsid w:val="00CC5156"/>
    <w:rsid w:val="00CC552A"/>
    <w:rsid w:val="00CC6CDE"/>
    <w:rsid w:val="00CC73FD"/>
    <w:rsid w:val="00CD010B"/>
    <w:rsid w:val="00CD064B"/>
    <w:rsid w:val="00CD1203"/>
    <w:rsid w:val="00CD138B"/>
    <w:rsid w:val="00CD1657"/>
    <w:rsid w:val="00CD18A1"/>
    <w:rsid w:val="00CD2131"/>
    <w:rsid w:val="00CD2330"/>
    <w:rsid w:val="00CD267E"/>
    <w:rsid w:val="00CD3E31"/>
    <w:rsid w:val="00CD4501"/>
    <w:rsid w:val="00CD5743"/>
    <w:rsid w:val="00CD59D4"/>
    <w:rsid w:val="00CD6826"/>
    <w:rsid w:val="00CD73D3"/>
    <w:rsid w:val="00CD74A3"/>
    <w:rsid w:val="00CD7C96"/>
    <w:rsid w:val="00CE00E9"/>
    <w:rsid w:val="00CE0527"/>
    <w:rsid w:val="00CE0C7E"/>
    <w:rsid w:val="00CE278D"/>
    <w:rsid w:val="00CE2FB7"/>
    <w:rsid w:val="00CE3F38"/>
    <w:rsid w:val="00CE470D"/>
    <w:rsid w:val="00CE5B23"/>
    <w:rsid w:val="00CE7848"/>
    <w:rsid w:val="00CE7EB0"/>
    <w:rsid w:val="00CF1DB1"/>
    <w:rsid w:val="00CF38D2"/>
    <w:rsid w:val="00CF3FC1"/>
    <w:rsid w:val="00CF4A3A"/>
    <w:rsid w:val="00CF6CCB"/>
    <w:rsid w:val="00CF70AD"/>
    <w:rsid w:val="00CF7729"/>
    <w:rsid w:val="00CF783E"/>
    <w:rsid w:val="00CF7872"/>
    <w:rsid w:val="00D00468"/>
    <w:rsid w:val="00D00864"/>
    <w:rsid w:val="00D03BE0"/>
    <w:rsid w:val="00D03C84"/>
    <w:rsid w:val="00D044C5"/>
    <w:rsid w:val="00D05530"/>
    <w:rsid w:val="00D05669"/>
    <w:rsid w:val="00D06663"/>
    <w:rsid w:val="00D067BF"/>
    <w:rsid w:val="00D06A61"/>
    <w:rsid w:val="00D10634"/>
    <w:rsid w:val="00D107FA"/>
    <w:rsid w:val="00D110DC"/>
    <w:rsid w:val="00D11485"/>
    <w:rsid w:val="00D11978"/>
    <w:rsid w:val="00D11BA2"/>
    <w:rsid w:val="00D11F1F"/>
    <w:rsid w:val="00D12213"/>
    <w:rsid w:val="00D12275"/>
    <w:rsid w:val="00D126D1"/>
    <w:rsid w:val="00D12766"/>
    <w:rsid w:val="00D12BCC"/>
    <w:rsid w:val="00D1413A"/>
    <w:rsid w:val="00D15470"/>
    <w:rsid w:val="00D1606A"/>
    <w:rsid w:val="00D16811"/>
    <w:rsid w:val="00D16C01"/>
    <w:rsid w:val="00D20FF4"/>
    <w:rsid w:val="00D21D38"/>
    <w:rsid w:val="00D229FC"/>
    <w:rsid w:val="00D23941"/>
    <w:rsid w:val="00D24D2C"/>
    <w:rsid w:val="00D25198"/>
    <w:rsid w:val="00D26853"/>
    <w:rsid w:val="00D27219"/>
    <w:rsid w:val="00D30C23"/>
    <w:rsid w:val="00D32413"/>
    <w:rsid w:val="00D3320B"/>
    <w:rsid w:val="00D34010"/>
    <w:rsid w:val="00D34C92"/>
    <w:rsid w:val="00D355F1"/>
    <w:rsid w:val="00D35881"/>
    <w:rsid w:val="00D35B3B"/>
    <w:rsid w:val="00D378B7"/>
    <w:rsid w:val="00D40A3C"/>
    <w:rsid w:val="00D40A8C"/>
    <w:rsid w:val="00D40EA6"/>
    <w:rsid w:val="00D41CEF"/>
    <w:rsid w:val="00D41EF1"/>
    <w:rsid w:val="00D423C8"/>
    <w:rsid w:val="00D42911"/>
    <w:rsid w:val="00D430EF"/>
    <w:rsid w:val="00D44C01"/>
    <w:rsid w:val="00D46224"/>
    <w:rsid w:val="00D46536"/>
    <w:rsid w:val="00D46B8A"/>
    <w:rsid w:val="00D4700F"/>
    <w:rsid w:val="00D47427"/>
    <w:rsid w:val="00D50A58"/>
    <w:rsid w:val="00D513FB"/>
    <w:rsid w:val="00D514F2"/>
    <w:rsid w:val="00D52B20"/>
    <w:rsid w:val="00D537F1"/>
    <w:rsid w:val="00D540E4"/>
    <w:rsid w:val="00D557B5"/>
    <w:rsid w:val="00D56403"/>
    <w:rsid w:val="00D60C54"/>
    <w:rsid w:val="00D611BB"/>
    <w:rsid w:val="00D618E5"/>
    <w:rsid w:val="00D6268A"/>
    <w:rsid w:val="00D62934"/>
    <w:rsid w:val="00D62CCF"/>
    <w:rsid w:val="00D6408F"/>
    <w:rsid w:val="00D64781"/>
    <w:rsid w:val="00D64D6E"/>
    <w:rsid w:val="00D65CF3"/>
    <w:rsid w:val="00D6668F"/>
    <w:rsid w:val="00D66783"/>
    <w:rsid w:val="00D66859"/>
    <w:rsid w:val="00D66B05"/>
    <w:rsid w:val="00D66C05"/>
    <w:rsid w:val="00D7636D"/>
    <w:rsid w:val="00D771FC"/>
    <w:rsid w:val="00D80CA1"/>
    <w:rsid w:val="00D80FAA"/>
    <w:rsid w:val="00D816F4"/>
    <w:rsid w:val="00D8682F"/>
    <w:rsid w:val="00D87083"/>
    <w:rsid w:val="00D87A7F"/>
    <w:rsid w:val="00D90EA5"/>
    <w:rsid w:val="00D914DD"/>
    <w:rsid w:val="00D93100"/>
    <w:rsid w:val="00D9336E"/>
    <w:rsid w:val="00D93731"/>
    <w:rsid w:val="00D95E80"/>
    <w:rsid w:val="00D96C0D"/>
    <w:rsid w:val="00D96D8C"/>
    <w:rsid w:val="00D979ED"/>
    <w:rsid w:val="00DA097C"/>
    <w:rsid w:val="00DA54ED"/>
    <w:rsid w:val="00DA5C10"/>
    <w:rsid w:val="00DA5E2B"/>
    <w:rsid w:val="00DA69FB"/>
    <w:rsid w:val="00DA74D3"/>
    <w:rsid w:val="00DA7818"/>
    <w:rsid w:val="00DA7DA5"/>
    <w:rsid w:val="00DA7EF5"/>
    <w:rsid w:val="00DB073B"/>
    <w:rsid w:val="00DB198C"/>
    <w:rsid w:val="00DB227B"/>
    <w:rsid w:val="00DB2FF1"/>
    <w:rsid w:val="00DB3AA8"/>
    <w:rsid w:val="00DB3DE3"/>
    <w:rsid w:val="00DB3ED1"/>
    <w:rsid w:val="00DB564F"/>
    <w:rsid w:val="00DB6965"/>
    <w:rsid w:val="00DB78F0"/>
    <w:rsid w:val="00DC0B48"/>
    <w:rsid w:val="00DC2A36"/>
    <w:rsid w:val="00DC2E43"/>
    <w:rsid w:val="00DC61AC"/>
    <w:rsid w:val="00DC6E32"/>
    <w:rsid w:val="00DC7024"/>
    <w:rsid w:val="00DD0424"/>
    <w:rsid w:val="00DD095C"/>
    <w:rsid w:val="00DD0971"/>
    <w:rsid w:val="00DD1330"/>
    <w:rsid w:val="00DD16D0"/>
    <w:rsid w:val="00DD175D"/>
    <w:rsid w:val="00DD244D"/>
    <w:rsid w:val="00DD26A9"/>
    <w:rsid w:val="00DD3087"/>
    <w:rsid w:val="00DD3201"/>
    <w:rsid w:val="00DD3264"/>
    <w:rsid w:val="00DD3BA6"/>
    <w:rsid w:val="00DD6354"/>
    <w:rsid w:val="00DD6A17"/>
    <w:rsid w:val="00DD7F4E"/>
    <w:rsid w:val="00DE04F7"/>
    <w:rsid w:val="00DE0B83"/>
    <w:rsid w:val="00DE1A81"/>
    <w:rsid w:val="00DE4E10"/>
    <w:rsid w:val="00DE50FA"/>
    <w:rsid w:val="00DE7460"/>
    <w:rsid w:val="00DE7E97"/>
    <w:rsid w:val="00DF0A53"/>
    <w:rsid w:val="00DF0B2C"/>
    <w:rsid w:val="00DF1F07"/>
    <w:rsid w:val="00DF1FBE"/>
    <w:rsid w:val="00DF27C8"/>
    <w:rsid w:val="00DF3D9B"/>
    <w:rsid w:val="00DF6145"/>
    <w:rsid w:val="00DF708A"/>
    <w:rsid w:val="00DF735D"/>
    <w:rsid w:val="00E004FA"/>
    <w:rsid w:val="00E00E55"/>
    <w:rsid w:val="00E01B91"/>
    <w:rsid w:val="00E02ABF"/>
    <w:rsid w:val="00E047E8"/>
    <w:rsid w:val="00E04D5F"/>
    <w:rsid w:val="00E0526A"/>
    <w:rsid w:val="00E10603"/>
    <w:rsid w:val="00E11154"/>
    <w:rsid w:val="00E112A9"/>
    <w:rsid w:val="00E1307A"/>
    <w:rsid w:val="00E13BD0"/>
    <w:rsid w:val="00E13CB2"/>
    <w:rsid w:val="00E14995"/>
    <w:rsid w:val="00E14B7E"/>
    <w:rsid w:val="00E160AD"/>
    <w:rsid w:val="00E169BD"/>
    <w:rsid w:val="00E16E6B"/>
    <w:rsid w:val="00E179CD"/>
    <w:rsid w:val="00E17D79"/>
    <w:rsid w:val="00E2051E"/>
    <w:rsid w:val="00E21445"/>
    <w:rsid w:val="00E216A1"/>
    <w:rsid w:val="00E2233E"/>
    <w:rsid w:val="00E23E8D"/>
    <w:rsid w:val="00E240F6"/>
    <w:rsid w:val="00E24B02"/>
    <w:rsid w:val="00E260F5"/>
    <w:rsid w:val="00E2617E"/>
    <w:rsid w:val="00E27E08"/>
    <w:rsid w:val="00E300C6"/>
    <w:rsid w:val="00E302DB"/>
    <w:rsid w:val="00E306E6"/>
    <w:rsid w:val="00E30B05"/>
    <w:rsid w:val="00E3218B"/>
    <w:rsid w:val="00E329BE"/>
    <w:rsid w:val="00E32C47"/>
    <w:rsid w:val="00E3482F"/>
    <w:rsid w:val="00E34B63"/>
    <w:rsid w:val="00E35390"/>
    <w:rsid w:val="00E365CC"/>
    <w:rsid w:val="00E37F98"/>
    <w:rsid w:val="00E40B62"/>
    <w:rsid w:val="00E42023"/>
    <w:rsid w:val="00E42CF1"/>
    <w:rsid w:val="00E42F9D"/>
    <w:rsid w:val="00E4340F"/>
    <w:rsid w:val="00E4355E"/>
    <w:rsid w:val="00E4362C"/>
    <w:rsid w:val="00E44D66"/>
    <w:rsid w:val="00E44E29"/>
    <w:rsid w:val="00E44EA7"/>
    <w:rsid w:val="00E46389"/>
    <w:rsid w:val="00E46559"/>
    <w:rsid w:val="00E46EED"/>
    <w:rsid w:val="00E47331"/>
    <w:rsid w:val="00E47A36"/>
    <w:rsid w:val="00E50016"/>
    <w:rsid w:val="00E50FB5"/>
    <w:rsid w:val="00E51600"/>
    <w:rsid w:val="00E528B5"/>
    <w:rsid w:val="00E5343E"/>
    <w:rsid w:val="00E53EB3"/>
    <w:rsid w:val="00E5727D"/>
    <w:rsid w:val="00E602F7"/>
    <w:rsid w:val="00E61FF0"/>
    <w:rsid w:val="00E6524E"/>
    <w:rsid w:val="00E6670C"/>
    <w:rsid w:val="00E6717B"/>
    <w:rsid w:val="00E67349"/>
    <w:rsid w:val="00E704F3"/>
    <w:rsid w:val="00E72AA9"/>
    <w:rsid w:val="00E72EF4"/>
    <w:rsid w:val="00E735C3"/>
    <w:rsid w:val="00E7461E"/>
    <w:rsid w:val="00E758EC"/>
    <w:rsid w:val="00E7653E"/>
    <w:rsid w:val="00E776E8"/>
    <w:rsid w:val="00E77BD5"/>
    <w:rsid w:val="00E80895"/>
    <w:rsid w:val="00E80BD5"/>
    <w:rsid w:val="00E81624"/>
    <w:rsid w:val="00E849D3"/>
    <w:rsid w:val="00E84C1F"/>
    <w:rsid w:val="00E873D2"/>
    <w:rsid w:val="00E87A2B"/>
    <w:rsid w:val="00E87A96"/>
    <w:rsid w:val="00E87C64"/>
    <w:rsid w:val="00E90DCE"/>
    <w:rsid w:val="00E91D65"/>
    <w:rsid w:val="00E925A6"/>
    <w:rsid w:val="00E92C1F"/>
    <w:rsid w:val="00E95D4B"/>
    <w:rsid w:val="00E95E36"/>
    <w:rsid w:val="00E961FB"/>
    <w:rsid w:val="00E96A6C"/>
    <w:rsid w:val="00E970D4"/>
    <w:rsid w:val="00E970E3"/>
    <w:rsid w:val="00E973CB"/>
    <w:rsid w:val="00E977E6"/>
    <w:rsid w:val="00EA0A3E"/>
    <w:rsid w:val="00EA0AE1"/>
    <w:rsid w:val="00EA0AFC"/>
    <w:rsid w:val="00EA17F8"/>
    <w:rsid w:val="00EA238A"/>
    <w:rsid w:val="00EA3FCC"/>
    <w:rsid w:val="00EA4480"/>
    <w:rsid w:val="00EA4ABD"/>
    <w:rsid w:val="00EA5A34"/>
    <w:rsid w:val="00EA72A8"/>
    <w:rsid w:val="00EA792E"/>
    <w:rsid w:val="00EA7BAC"/>
    <w:rsid w:val="00EB02E5"/>
    <w:rsid w:val="00EB0CF4"/>
    <w:rsid w:val="00EB0E74"/>
    <w:rsid w:val="00EB199F"/>
    <w:rsid w:val="00EB21D1"/>
    <w:rsid w:val="00EB2971"/>
    <w:rsid w:val="00EB310A"/>
    <w:rsid w:val="00EB4234"/>
    <w:rsid w:val="00EB43C9"/>
    <w:rsid w:val="00EB46C1"/>
    <w:rsid w:val="00EB738C"/>
    <w:rsid w:val="00EB78A6"/>
    <w:rsid w:val="00EC0549"/>
    <w:rsid w:val="00EC13E5"/>
    <w:rsid w:val="00EC23F7"/>
    <w:rsid w:val="00EC2F7B"/>
    <w:rsid w:val="00EC3CED"/>
    <w:rsid w:val="00EC4BD8"/>
    <w:rsid w:val="00EC5D8B"/>
    <w:rsid w:val="00EC63EB"/>
    <w:rsid w:val="00EC740E"/>
    <w:rsid w:val="00EC7DD9"/>
    <w:rsid w:val="00ED095D"/>
    <w:rsid w:val="00ED10CE"/>
    <w:rsid w:val="00ED1138"/>
    <w:rsid w:val="00ED30CE"/>
    <w:rsid w:val="00ED3FA2"/>
    <w:rsid w:val="00ED4064"/>
    <w:rsid w:val="00ED412F"/>
    <w:rsid w:val="00ED482E"/>
    <w:rsid w:val="00ED4A7C"/>
    <w:rsid w:val="00ED606E"/>
    <w:rsid w:val="00ED6372"/>
    <w:rsid w:val="00ED7A2D"/>
    <w:rsid w:val="00ED7A7E"/>
    <w:rsid w:val="00EE0D21"/>
    <w:rsid w:val="00EE60C5"/>
    <w:rsid w:val="00EE6EBC"/>
    <w:rsid w:val="00EE7B45"/>
    <w:rsid w:val="00EF0C33"/>
    <w:rsid w:val="00EF15E1"/>
    <w:rsid w:val="00EF22D6"/>
    <w:rsid w:val="00EF2564"/>
    <w:rsid w:val="00EF36B2"/>
    <w:rsid w:val="00EF52E9"/>
    <w:rsid w:val="00EF56D6"/>
    <w:rsid w:val="00EF5E18"/>
    <w:rsid w:val="00F033D1"/>
    <w:rsid w:val="00F03519"/>
    <w:rsid w:val="00F0496D"/>
    <w:rsid w:val="00F04A9C"/>
    <w:rsid w:val="00F052E9"/>
    <w:rsid w:val="00F07A3E"/>
    <w:rsid w:val="00F07D12"/>
    <w:rsid w:val="00F10356"/>
    <w:rsid w:val="00F11752"/>
    <w:rsid w:val="00F1215C"/>
    <w:rsid w:val="00F12A69"/>
    <w:rsid w:val="00F13BE1"/>
    <w:rsid w:val="00F146EC"/>
    <w:rsid w:val="00F14AE0"/>
    <w:rsid w:val="00F14B1D"/>
    <w:rsid w:val="00F14EFC"/>
    <w:rsid w:val="00F15B0E"/>
    <w:rsid w:val="00F15C28"/>
    <w:rsid w:val="00F16463"/>
    <w:rsid w:val="00F169AF"/>
    <w:rsid w:val="00F17099"/>
    <w:rsid w:val="00F17A44"/>
    <w:rsid w:val="00F17BCF"/>
    <w:rsid w:val="00F201EC"/>
    <w:rsid w:val="00F208A9"/>
    <w:rsid w:val="00F20C90"/>
    <w:rsid w:val="00F210B8"/>
    <w:rsid w:val="00F224B5"/>
    <w:rsid w:val="00F22F5B"/>
    <w:rsid w:val="00F231BE"/>
    <w:rsid w:val="00F244C8"/>
    <w:rsid w:val="00F251D1"/>
    <w:rsid w:val="00F256F6"/>
    <w:rsid w:val="00F26C21"/>
    <w:rsid w:val="00F30F09"/>
    <w:rsid w:val="00F3140D"/>
    <w:rsid w:val="00F31445"/>
    <w:rsid w:val="00F3176A"/>
    <w:rsid w:val="00F318AE"/>
    <w:rsid w:val="00F332CC"/>
    <w:rsid w:val="00F3475C"/>
    <w:rsid w:val="00F34DE4"/>
    <w:rsid w:val="00F35095"/>
    <w:rsid w:val="00F36422"/>
    <w:rsid w:val="00F3798E"/>
    <w:rsid w:val="00F40018"/>
    <w:rsid w:val="00F42E0D"/>
    <w:rsid w:val="00F4323E"/>
    <w:rsid w:val="00F43A94"/>
    <w:rsid w:val="00F43BF5"/>
    <w:rsid w:val="00F44731"/>
    <w:rsid w:val="00F451C5"/>
    <w:rsid w:val="00F452A6"/>
    <w:rsid w:val="00F469BF"/>
    <w:rsid w:val="00F47D88"/>
    <w:rsid w:val="00F505F1"/>
    <w:rsid w:val="00F52E22"/>
    <w:rsid w:val="00F533B5"/>
    <w:rsid w:val="00F54D04"/>
    <w:rsid w:val="00F55673"/>
    <w:rsid w:val="00F55743"/>
    <w:rsid w:val="00F557F0"/>
    <w:rsid w:val="00F56CF0"/>
    <w:rsid w:val="00F57A83"/>
    <w:rsid w:val="00F60374"/>
    <w:rsid w:val="00F6087C"/>
    <w:rsid w:val="00F60C9A"/>
    <w:rsid w:val="00F60CE2"/>
    <w:rsid w:val="00F6260B"/>
    <w:rsid w:val="00F6299C"/>
    <w:rsid w:val="00F6459D"/>
    <w:rsid w:val="00F64BF5"/>
    <w:rsid w:val="00F67F49"/>
    <w:rsid w:val="00F70A82"/>
    <w:rsid w:val="00F71968"/>
    <w:rsid w:val="00F721DB"/>
    <w:rsid w:val="00F733D7"/>
    <w:rsid w:val="00F7397B"/>
    <w:rsid w:val="00F7454F"/>
    <w:rsid w:val="00F7539E"/>
    <w:rsid w:val="00F76CE0"/>
    <w:rsid w:val="00F77988"/>
    <w:rsid w:val="00F77F48"/>
    <w:rsid w:val="00F802AF"/>
    <w:rsid w:val="00F80D13"/>
    <w:rsid w:val="00F81709"/>
    <w:rsid w:val="00F835B6"/>
    <w:rsid w:val="00F85F7E"/>
    <w:rsid w:val="00F90A0A"/>
    <w:rsid w:val="00F90BFD"/>
    <w:rsid w:val="00F90E99"/>
    <w:rsid w:val="00F9229A"/>
    <w:rsid w:val="00F93276"/>
    <w:rsid w:val="00F93F61"/>
    <w:rsid w:val="00F9634A"/>
    <w:rsid w:val="00F9670A"/>
    <w:rsid w:val="00F9688C"/>
    <w:rsid w:val="00F97359"/>
    <w:rsid w:val="00FA01F2"/>
    <w:rsid w:val="00FA0C4B"/>
    <w:rsid w:val="00FA11FB"/>
    <w:rsid w:val="00FA1379"/>
    <w:rsid w:val="00FA24C0"/>
    <w:rsid w:val="00FA3463"/>
    <w:rsid w:val="00FA41FE"/>
    <w:rsid w:val="00FA46B3"/>
    <w:rsid w:val="00FA537F"/>
    <w:rsid w:val="00FA793B"/>
    <w:rsid w:val="00FB092C"/>
    <w:rsid w:val="00FB0AE4"/>
    <w:rsid w:val="00FB0C1F"/>
    <w:rsid w:val="00FB0E0F"/>
    <w:rsid w:val="00FB1436"/>
    <w:rsid w:val="00FB2D29"/>
    <w:rsid w:val="00FB30F1"/>
    <w:rsid w:val="00FB333C"/>
    <w:rsid w:val="00FB3BE0"/>
    <w:rsid w:val="00FB4142"/>
    <w:rsid w:val="00FB53E7"/>
    <w:rsid w:val="00FB5F3E"/>
    <w:rsid w:val="00FB66A2"/>
    <w:rsid w:val="00FB7B77"/>
    <w:rsid w:val="00FB7DFE"/>
    <w:rsid w:val="00FC19A9"/>
    <w:rsid w:val="00FC1D05"/>
    <w:rsid w:val="00FC1D3B"/>
    <w:rsid w:val="00FC258B"/>
    <w:rsid w:val="00FC458F"/>
    <w:rsid w:val="00FC55CD"/>
    <w:rsid w:val="00FC5891"/>
    <w:rsid w:val="00FC5FF6"/>
    <w:rsid w:val="00FC60C1"/>
    <w:rsid w:val="00FC7CC9"/>
    <w:rsid w:val="00FC7F44"/>
    <w:rsid w:val="00FC7FB2"/>
    <w:rsid w:val="00FD0137"/>
    <w:rsid w:val="00FD06FF"/>
    <w:rsid w:val="00FD0CFC"/>
    <w:rsid w:val="00FD148E"/>
    <w:rsid w:val="00FD278E"/>
    <w:rsid w:val="00FD2888"/>
    <w:rsid w:val="00FD2ACA"/>
    <w:rsid w:val="00FD2D3A"/>
    <w:rsid w:val="00FD2F80"/>
    <w:rsid w:val="00FD329C"/>
    <w:rsid w:val="00FD4291"/>
    <w:rsid w:val="00FD574A"/>
    <w:rsid w:val="00FD5D61"/>
    <w:rsid w:val="00FD5FAE"/>
    <w:rsid w:val="00FD7D2D"/>
    <w:rsid w:val="00FE33A9"/>
    <w:rsid w:val="00FE3FEA"/>
    <w:rsid w:val="00FE6F09"/>
    <w:rsid w:val="00FF027E"/>
    <w:rsid w:val="00FF13DA"/>
    <w:rsid w:val="00FF22AB"/>
    <w:rsid w:val="00FF2643"/>
    <w:rsid w:val="00FF2F27"/>
    <w:rsid w:val="00FF5EDC"/>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Theme="majorHAnsi" w:eastAsiaTheme="majorEastAsia" w:hAnsiTheme="majorHAnsi" w:cstheme="majorBidi"/>
      <w:b/>
      <w:bCs/>
      <w:color w:val="365F91" w:themeColor="accent1" w:themeShade="BF"/>
      <w:sz w:val="28"/>
      <w:szCs w:val="28"/>
      <w:lang w:val="lv-LV" w:eastAsia="lv-LV"/>
    </w:rPr>
  </w:style>
  <w:style w:type="paragraph" w:styleId="NoSpacing">
    <w:name w:val="No Spacing"/>
    <w:uiPriority w:val="1"/>
    <w:qFormat/>
    <w:rsid w:val="003350EE"/>
    <w:rPr>
      <w:rFonts w:ascii="Calibri" w:eastAsia="Calibri" w:hAnsi="Calibri"/>
      <w:sz w:val="22"/>
      <w:szCs w:val="22"/>
      <w:lang w:val="lv-LV"/>
    </w:rPr>
  </w:style>
  <w:style w:type="character" w:styleId="Emphasis">
    <w:name w:val="Emphasis"/>
    <w:basedOn w:val="DefaultParagraphFont"/>
    <w:qFormat/>
    <w:rsid w:val="009B3367"/>
    <w:rPr>
      <w:i/>
      <w:iCs/>
    </w:rPr>
  </w:style>
  <w:style w:type="character" w:styleId="FollowedHyperlink">
    <w:name w:val="FollowedHyperlink"/>
    <w:basedOn w:val="DefaultParagraphFont"/>
    <w:rsid w:val="00ED3F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114843">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a.kalnin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117C2-C794-4136-9C86-701431A6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852</Words>
  <Characters>6192</Characters>
  <Application>Microsoft Office Word</Application>
  <DocSecurity>0</DocSecurity>
  <Lines>325</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2001.gada 16.janvāra noteikumos Nr.22 „Noteikumi par higiēnas prasībām kosmētiskajiem kabinetiem</vt:lpstr>
      <vt:lpstr>Grozījumi Ministru kabineta 2012.gada 10.janvāra noteikumos Nr.10 „Peldvietas izveidošanas un uzturēšanas kārtība"</vt:lpstr>
    </vt:vector>
  </TitlesOfParts>
  <Company>Veselības ministrija</Company>
  <LinksUpToDate>false</LinksUpToDate>
  <CharactersWithSpaces>6964</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16.janvāra noteikumos Nr.22 „Noteikumi par higiēnas prasībām kosmētiskajiem kabinetiem"</dc:title>
  <dc:subject>Anotācija</dc:subject>
  <dc:creator>Astra Kalniņa</dc:creator>
  <dc:description>astra.kalnina@vm.gov.lv; tālr.: 67876148</dc:description>
  <cp:lastModifiedBy>akalnina</cp:lastModifiedBy>
  <cp:revision>82</cp:revision>
  <cp:lastPrinted>2013-08-15T07:48:00Z</cp:lastPrinted>
  <dcterms:created xsi:type="dcterms:W3CDTF">2013-08-07T07:31:00Z</dcterms:created>
  <dcterms:modified xsi:type="dcterms:W3CDTF">2013-09-05T08:34:00Z</dcterms:modified>
</cp:coreProperties>
</file>