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78" w:rsidRPr="008C4900" w:rsidRDefault="00F62E78" w:rsidP="00F62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445209"/>
      <w:r w:rsidRPr="008C49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3739" w:rsidRPr="008C49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4900">
        <w:rPr>
          <w:rFonts w:ascii="Times New Roman" w:eastAsia="Times New Roman" w:hAnsi="Times New Roman" w:cs="Times New Roman"/>
          <w:sz w:val="24"/>
          <w:szCs w:val="24"/>
        </w:rPr>
        <w:t>.pielikums</w:t>
      </w:r>
    </w:p>
    <w:p w:rsidR="00F62E78" w:rsidRPr="008C4900" w:rsidRDefault="00F62E78" w:rsidP="00F62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900">
        <w:rPr>
          <w:rFonts w:ascii="Times New Roman" w:eastAsia="Times New Roman" w:hAnsi="Times New Roman" w:cs="Times New Roman"/>
          <w:sz w:val="24"/>
          <w:szCs w:val="24"/>
        </w:rPr>
        <w:t>Ministru kabineta 2013.gada ___._________</w:t>
      </w:r>
    </w:p>
    <w:p w:rsidR="00F62E78" w:rsidRPr="008C4900" w:rsidRDefault="00F62E78" w:rsidP="00F62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900">
        <w:rPr>
          <w:rFonts w:ascii="Times New Roman" w:eastAsia="Times New Roman" w:hAnsi="Times New Roman" w:cs="Times New Roman"/>
          <w:sz w:val="24"/>
          <w:szCs w:val="24"/>
        </w:rPr>
        <w:t>noteikumiem Nr.______</w:t>
      </w:r>
    </w:p>
    <w:p w:rsidR="00031E32" w:rsidRPr="008C4900" w:rsidRDefault="00031E32" w:rsidP="00C54E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EF5" w:rsidRPr="008C4900" w:rsidRDefault="00DC2EF5" w:rsidP="00C54E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69" w:rsidRPr="008C4900" w:rsidRDefault="00C91169" w:rsidP="00C5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b/>
          <w:sz w:val="28"/>
          <w:szCs w:val="28"/>
        </w:rPr>
        <w:t>Aprūpes epizodes un to tarifi</w:t>
      </w:r>
    </w:p>
    <w:p w:rsidR="00C54EA8" w:rsidRPr="008C4900" w:rsidRDefault="00C54EA8" w:rsidP="00C5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EF5" w:rsidRPr="008C4900" w:rsidRDefault="00DC2EF5" w:rsidP="00C5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4A2ED3" w:rsidRPr="008C4900" w:rsidRDefault="004A2ED3" w:rsidP="00D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 xml:space="preserve"> Ambulatorās veselības aprūpes speciālistu darba uzskaitei un samaksai aprūpes epizodes iedala šādos veidos:</w:t>
      </w:r>
    </w:p>
    <w:p w:rsidR="004A2ED3" w:rsidRPr="008C4900" w:rsidRDefault="004A2ED3" w:rsidP="00D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1.1. 1.</w:t>
      </w:r>
      <w:r w:rsidR="00DC2EF5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veids – aprūpes epizode sakarā ar akūtu saslimšanu vai traumu;</w:t>
      </w:r>
    </w:p>
    <w:p w:rsidR="004A2ED3" w:rsidRPr="008C4900" w:rsidRDefault="004A2ED3" w:rsidP="00D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1.2. 2.</w:t>
      </w:r>
      <w:r w:rsidR="00DC2EF5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veids – aprūpes epizode sakarā ar pirmoreiz mūžā diagnosticētu hronisku saslimšanu;</w:t>
      </w:r>
    </w:p>
    <w:p w:rsidR="004A2ED3" w:rsidRPr="008C4900" w:rsidRDefault="004A2ED3" w:rsidP="00D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8014D3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2EF5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veids – aprūpes epizode sakarā ar iepriekš diagnosticētas slimības paasinājumu;</w:t>
      </w:r>
    </w:p>
    <w:p w:rsidR="004A2ED3" w:rsidRPr="008C4900" w:rsidRDefault="004A2ED3" w:rsidP="00D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8014D3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C2EF5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veids – aprūpes epizode sakarā ar profilaktisku apskati, patronāžu, vakcināciju;</w:t>
      </w:r>
    </w:p>
    <w:p w:rsidR="004A2ED3" w:rsidRPr="008C4900" w:rsidRDefault="004A2ED3" w:rsidP="00D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1.5. 5.</w:t>
      </w:r>
      <w:r w:rsidR="00DC2EF5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veids – aprūpes epizode sakarā ar hroniskas slimības vai veselības stāvokļa dinamisku novērošanu;</w:t>
      </w:r>
    </w:p>
    <w:p w:rsidR="004A2ED3" w:rsidRPr="008C4900" w:rsidRDefault="004A2ED3" w:rsidP="00D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1.6. 6.</w:t>
      </w:r>
      <w:r w:rsidR="00DC2EF5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veids – aprūpes epizode sakarā ar šī pielikuma 1.punktā minētā 1., 2., 3., 4. un 5.veida aprūpes epizodē neklasificētiem iemesliem;</w:t>
      </w:r>
    </w:p>
    <w:p w:rsidR="004A2ED3" w:rsidRPr="008C4900" w:rsidRDefault="004A2ED3" w:rsidP="00D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8014D3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7.</w:t>
      </w:r>
      <w:r w:rsidR="00DC2EF5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veids – aprūpes epizode sakarā ar palīgkabinetos sniegtajiem veselības aprūpes pakalpojumiem.</w:t>
      </w:r>
    </w:p>
    <w:p w:rsidR="00C54EA8" w:rsidRPr="008C4900" w:rsidRDefault="00C54EA8" w:rsidP="00DC2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ED3" w:rsidRPr="008C4900" w:rsidRDefault="004A2ED3" w:rsidP="00D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 xml:space="preserve"> Šī pielikuma 1.punktā minētās 1., 2., 3., 5. un 6. veida aprūpes epizodes izmanto šī pielikuma 3.punktā minētie ambulatorās aprūpes speciālisti.</w:t>
      </w:r>
    </w:p>
    <w:p w:rsidR="00C54EA8" w:rsidRPr="008C4900" w:rsidRDefault="00C54EA8" w:rsidP="00C54E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ED3" w:rsidRPr="008C4900" w:rsidRDefault="004A2ED3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 xml:space="preserve"> Speciālistu grupas.</w:t>
      </w:r>
    </w:p>
    <w:p w:rsidR="004A2ED3" w:rsidRPr="008C4900" w:rsidRDefault="004A2ED3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3.1. 1.</w:t>
      </w:r>
      <w:r w:rsidR="00DC2EF5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speciālistu grupa:</w:t>
      </w:r>
    </w:p>
    <w:tbl>
      <w:tblPr>
        <w:tblW w:w="7540" w:type="dxa"/>
        <w:tblInd w:w="93" w:type="dxa"/>
        <w:tblLook w:val="04A0"/>
      </w:tblPr>
      <w:tblGrid>
        <w:gridCol w:w="1064"/>
        <w:gridCol w:w="6476"/>
      </w:tblGrid>
      <w:tr w:rsidR="00DF1315" w:rsidRPr="008C4900" w:rsidTr="00DF1315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Nr.p.k.</w:t>
            </w:r>
          </w:p>
        </w:tc>
        <w:tc>
          <w:tcPr>
            <w:tcW w:w="6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Specialitātes nosaukums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Alergologs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Algologs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Anesteziologs, reanimatologs *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Arodslimību ārsts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Arodveselības ārsts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Arodveselības un arodslimību ārsts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Dermatologs venerologs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Endokrinologs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Fizikālās medicīnas ārsts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Fizikālās un rehabilitācijas medicīnas ārsts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3.1.11.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Fiziskās rehabilitācijas ārsts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3.1.12.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Foniatrs</w:t>
            </w:r>
          </w:p>
        </w:tc>
      </w:tr>
      <w:tr w:rsidR="00DF1315" w:rsidRPr="008C4900" w:rsidTr="00031E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3.1.13.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Gastroenterologs</w:t>
            </w:r>
          </w:p>
        </w:tc>
      </w:tr>
      <w:tr w:rsidR="00DF1315" w:rsidRPr="008C4900" w:rsidTr="00031E32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3.1.14.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Ģenētiķis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3.1.15.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Hematologs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3.1.16.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Hepatologs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3.1.17.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Imunologs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3.1.18.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Infektologs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3.1.19.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Internists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3.1.20.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Kardiologs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3.1.21.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Neatliekamās medicīnas ārsts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3.1.22.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Nefrologs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3.1.23.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Neirologs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3.1.24.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Onkologs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3.1.25.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Onkologs ķīmijterapeits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3.1.26.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Pneimonologs (ftiziopneimonologs)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3.1.27.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Radiologs terapeits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3.1.28.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Rehabilitologs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3.1.29.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Reimatologs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3.1.30.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Sporta ārsts</w:t>
            </w:r>
          </w:p>
        </w:tc>
      </w:tr>
    </w:tbl>
    <w:p w:rsidR="004A2ED3" w:rsidRPr="008C4900" w:rsidRDefault="004A2ED3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i/>
          <w:iCs/>
          <w:sz w:val="28"/>
          <w:szCs w:val="28"/>
        </w:rPr>
        <w:t>Piezīme *Pielieto, konsultējot pacientus pirmsoperāciju un pirmsizmeklējumu etapā.</w:t>
      </w:r>
    </w:p>
    <w:p w:rsidR="00C54EA8" w:rsidRPr="008C4900" w:rsidRDefault="00C54EA8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ED3" w:rsidRPr="008C4900" w:rsidRDefault="004A2ED3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3.2. 2.</w:t>
      </w:r>
      <w:r w:rsidR="00DC2EF5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speciālistu grupa:</w:t>
      </w:r>
    </w:p>
    <w:tbl>
      <w:tblPr>
        <w:tblW w:w="7540" w:type="dxa"/>
        <w:tblInd w:w="93" w:type="dxa"/>
        <w:tblLook w:val="04A0"/>
      </w:tblPr>
      <w:tblGrid>
        <w:gridCol w:w="1064"/>
        <w:gridCol w:w="6476"/>
      </w:tblGrid>
      <w:tr w:rsidR="00DF1315" w:rsidRPr="008C4900" w:rsidTr="00DF1315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Nr.p.k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Specialitātes nosaukums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alergologs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audiologs (pedaudiologs)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endokrinologs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gastroenterologs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hematoonkologs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infektologs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kardiologs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nefrologs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neirologs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3.2.10.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pneimonologs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3.2.11.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reimatologs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3.2.12.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Neonatologs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3.2.13.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Pediatrs</w:t>
            </w:r>
          </w:p>
        </w:tc>
      </w:tr>
    </w:tbl>
    <w:p w:rsidR="00C54EA8" w:rsidRPr="008C4900" w:rsidRDefault="00C54EA8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ED3" w:rsidRPr="008C4900" w:rsidRDefault="004A2ED3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DC2EF5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2EF5"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>speciālistu grupa:</w:t>
      </w:r>
    </w:p>
    <w:tbl>
      <w:tblPr>
        <w:tblW w:w="7540" w:type="dxa"/>
        <w:tblInd w:w="93" w:type="dxa"/>
        <w:tblLook w:val="04A0"/>
      </w:tblPr>
      <w:tblGrid>
        <w:gridCol w:w="1064"/>
        <w:gridCol w:w="6476"/>
      </w:tblGrid>
      <w:tr w:rsidR="00DF1315" w:rsidRPr="008C4900" w:rsidTr="00DF1315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Nr.p.k.</w:t>
            </w:r>
          </w:p>
        </w:tc>
        <w:tc>
          <w:tcPr>
            <w:tcW w:w="6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Specialitātes nosaukums</w:t>
            </w:r>
          </w:p>
        </w:tc>
      </w:tr>
      <w:tr w:rsidR="00DF1315" w:rsidRPr="008C4900" w:rsidTr="00031E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Ambulatorais ķirurgs</w:t>
            </w:r>
          </w:p>
        </w:tc>
      </w:tr>
      <w:tr w:rsidR="00DF1315" w:rsidRPr="008C4900" w:rsidTr="00031E32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Asinsvadu ķirurgs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Flebologs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Ginekologs, dzemdību speciālists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Ķirurgs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Mutes, sejas un žokļu ķirurgs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Neiroķirurgs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Oftalmologs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Onkoloģijas ginekologs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3.3.10.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Onkoloģijas ķirurgs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3.3.11.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Otolaringologs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3.3.12.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Plastiskais ķirurgs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3.3.13.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Sirds ķirurgs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3.3.14.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Torakālais ķirurgs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3.3.15.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Transplantologs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3.3.16.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Traumatologs, ortopēds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3.3.17.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Urologs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3.3.18.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Rokas ķirurgs</w:t>
            </w:r>
          </w:p>
        </w:tc>
      </w:tr>
    </w:tbl>
    <w:p w:rsidR="00C54EA8" w:rsidRPr="008C4900" w:rsidRDefault="00C54EA8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ED3" w:rsidRPr="008C4900" w:rsidRDefault="004A2ED3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3.4. 4.speciālistu grupa:</w:t>
      </w:r>
    </w:p>
    <w:tbl>
      <w:tblPr>
        <w:tblW w:w="7540" w:type="dxa"/>
        <w:tblInd w:w="93" w:type="dxa"/>
        <w:tblLook w:val="04A0"/>
      </w:tblPr>
      <w:tblGrid>
        <w:gridCol w:w="1064"/>
        <w:gridCol w:w="6476"/>
      </w:tblGrid>
      <w:tr w:rsidR="00DF1315" w:rsidRPr="008C4900" w:rsidTr="00DF1315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Nr.p.k.</w:t>
            </w:r>
          </w:p>
        </w:tc>
        <w:tc>
          <w:tcPr>
            <w:tcW w:w="6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Specialitātes nosaukums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ginekologs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ķirurgs</w:t>
            </w:r>
          </w:p>
        </w:tc>
      </w:tr>
    </w:tbl>
    <w:p w:rsidR="00C54EA8" w:rsidRPr="008C4900" w:rsidRDefault="00C54EA8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ED3" w:rsidRPr="008C4900" w:rsidRDefault="004A2ED3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3.5. 5.speciālistu grupa:</w:t>
      </w:r>
    </w:p>
    <w:tbl>
      <w:tblPr>
        <w:tblW w:w="7540" w:type="dxa"/>
        <w:tblInd w:w="93" w:type="dxa"/>
        <w:tblLook w:val="04A0"/>
      </w:tblPr>
      <w:tblGrid>
        <w:gridCol w:w="1064"/>
        <w:gridCol w:w="6476"/>
      </w:tblGrid>
      <w:tr w:rsidR="00DF1315" w:rsidRPr="008C4900" w:rsidTr="00DF1315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Nr.p.k.</w:t>
            </w:r>
          </w:p>
        </w:tc>
        <w:tc>
          <w:tcPr>
            <w:tcW w:w="6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Specialitātes nosaukums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Narkologs</w:t>
            </w:r>
          </w:p>
        </w:tc>
      </w:tr>
      <w:tr w:rsidR="00DF1315" w:rsidRPr="008C4900" w:rsidTr="00DF13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315" w:rsidRPr="008C4900" w:rsidRDefault="00DF1315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Psihiatrs</w:t>
            </w:r>
          </w:p>
        </w:tc>
      </w:tr>
    </w:tbl>
    <w:p w:rsidR="00C54EA8" w:rsidRPr="008C4900" w:rsidRDefault="00C54EA8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ED3" w:rsidRPr="008C4900" w:rsidRDefault="004A2ED3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3.6. 6.speciālistu grupa:</w:t>
      </w:r>
    </w:p>
    <w:tbl>
      <w:tblPr>
        <w:tblW w:w="7540" w:type="dxa"/>
        <w:tblInd w:w="93" w:type="dxa"/>
        <w:tblLook w:val="04A0"/>
      </w:tblPr>
      <w:tblGrid>
        <w:gridCol w:w="1064"/>
        <w:gridCol w:w="6476"/>
      </w:tblGrid>
      <w:tr w:rsidR="00A44E54" w:rsidRPr="008C4900" w:rsidTr="00A44E54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Nr.p.k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Specialitātes nosaukums</w:t>
            </w:r>
          </w:p>
        </w:tc>
      </w:tr>
      <w:tr w:rsidR="00A44E54" w:rsidRPr="008C4900" w:rsidTr="00A44E5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3.6.1.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psihiatrs</w:t>
            </w:r>
          </w:p>
        </w:tc>
      </w:tr>
    </w:tbl>
    <w:p w:rsidR="00C54EA8" w:rsidRPr="008C4900" w:rsidRDefault="00C54EA8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ED3" w:rsidRPr="008C4900" w:rsidRDefault="004A2ED3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3.7. 7.speciālistu grupa:</w:t>
      </w:r>
    </w:p>
    <w:tbl>
      <w:tblPr>
        <w:tblW w:w="7540" w:type="dxa"/>
        <w:tblInd w:w="93" w:type="dxa"/>
        <w:tblLook w:val="04A0"/>
      </w:tblPr>
      <w:tblGrid>
        <w:gridCol w:w="1064"/>
        <w:gridCol w:w="6476"/>
      </w:tblGrid>
      <w:tr w:rsidR="00A44E54" w:rsidRPr="008C4900" w:rsidTr="00A44E54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Nr.p.k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Specialitātes nosaukums</w:t>
            </w:r>
          </w:p>
        </w:tc>
      </w:tr>
      <w:tr w:rsidR="00A44E54" w:rsidRPr="008C4900" w:rsidTr="00A44E5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3.7.1.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Ģimenes ārsts</w:t>
            </w:r>
          </w:p>
        </w:tc>
      </w:tr>
    </w:tbl>
    <w:p w:rsidR="00031E32" w:rsidRPr="008C4900" w:rsidRDefault="00031E32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ED3" w:rsidRPr="008C4900" w:rsidRDefault="004A2ED3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3.8. 8.speciālistu grupa:</w:t>
      </w:r>
    </w:p>
    <w:tbl>
      <w:tblPr>
        <w:tblW w:w="7540" w:type="dxa"/>
        <w:tblInd w:w="85" w:type="dxa"/>
        <w:tblLook w:val="04A0"/>
      </w:tblPr>
      <w:tblGrid>
        <w:gridCol w:w="1064"/>
        <w:gridCol w:w="6476"/>
      </w:tblGrid>
      <w:tr w:rsidR="00A44E54" w:rsidRPr="008C4900" w:rsidTr="00A44E54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Nr.p.k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Specialitātes nosaukums</w:t>
            </w:r>
          </w:p>
        </w:tc>
      </w:tr>
      <w:tr w:rsidR="00A44E54" w:rsidRPr="008C4900" w:rsidTr="00A44E5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3.8.1.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Ārsta palīgs (feldšeris)</w:t>
            </w:r>
          </w:p>
        </w:tc>
      </w:tr>
    </w:tbl>
    <w:p w:rsidR="00C54EA8" w:rsidRPr="008C4900" w:rsidRDefault="00C54EA8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ED3" w:rsidRPr="008C4900" w:rsidRDefault="004A2ED3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3.9. 9.speciālistu grupa:</w:t>
      </w:r>
    </w:p>
    <w:tbl>
      <w:tblPr>
        <w:tblW w:w="7540" w:type="dxa"/>
        <w:tblInd w:w="93" w:type="dxa"/>
        <w:tblLook w:val="04A0"/>
      </w:tblPr>
      <w:tblGrid>
        <w:gridCol w:w="1064"/>
        <w:gridCol w:w="6476"/>
      </w:tblGrid>
      <w:tr w:rsidR="00A44E54" w:rsidRPr="008C4900" w:rsidTr="00A44E54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E54" w:rsidRPr="008C4900" w:rsidRDefault="00031E32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Nr.p.k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Specialitātes nosaukums</w:t>
            </w:r>
          </w:p>
        </w:tc>
      </w:tr>
      <w:tr w:rsidR="00A44E54" w:rsidRPr="008C4900" w:rsidTr="00A44E5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3.9.1.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Ginekologs, dzemdību speciālists*</w:t>
            </w:r>
          </w:p>
        </w:tc>
      </w:tr>
    </w:tbl>
    <w:p w:rsidR="004A2ED3" w:rsidRPr="008C4900" w:rsidRDefault="004A2ED3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i/>
          <w:iCs/>
          <w:sz w:val="28"/>
          <w:szCs w:val="28"/>
        </w:rPr>
        <w:t>Piezīme. * Uzņemot iepriekš izmeklētu pacienti mākslīgās apaugļošanas pakalpojumu saņemšanas rindā specializētā ārstniecības iestādē.</w:t>
      </w:r>
    </w:p>
    <w:p w:rsidR="00031E32" w:rsidRPr="008C4900" w:rsidRDefault="00031E32" w:rsidP="00C54E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E54" w:rsidRPr="008C4900" w:rsidRDefault="00A44E54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 xml:space="preserve"> Šī pielikuma 1.7.apakšpunktā minēto 7.veida aprūpes epizodi izmanto šādi speciālisti:</w:t>
      </w:r>
    </w:p>
    <w:p w:rsidR="000B2D81" w:rsidRPr="008C4900" w:rsidRDefault="000B2D81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>4.1. sekundārajā ambulatorajā veselības aprūpē</w:t>
      </w:r>
      <w:r w:rsidR="0060503A" w:rsidRPr="008C490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7540" w:type="dxa"/>
        <w:tblInd w:w="85" w:type="dxa"/>
        <w:tblLook w:val="04A0"/>
      </w:tblPr>
      <w:tblGrid>
        <w:gridCol w:w="1336"/>
        <w:gridCol w:w="6204"/>
      </w:tblGrid>
      <w:tr w:rsidR="00A44E54" w:rsidRPr="008C4900" w:rsidTr="000B2D81">
        <w:trPr>
          <w:trHeight w:val="330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 p.k.</w:t>
            </w:r>
          </w:p>
        </w:tc>
        <w:tc>
          <w:tcPr>
            <w:tcW w:w="6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Specialitātes nosaukums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Anesteziologs, reanimatologs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Bērnu </w:t>
            </w: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gastroenterologs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ginekologs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kardiologs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masieris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Bērnu nefrologs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Bioķīmiķis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Biologs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Biomedicīnas laborants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Citologs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Defektologs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Dietoloģijas un endokrinoloģijas māsas (diabēta aprūpes māsa)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Endoskopists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gastrointestinālā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endoskopija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Ergoterapeita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asistents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Ergoterapeits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Feldšeris laborants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Fizikālās terapijas māsa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Fizikālās un rehabilitācijas medicīnas ārsts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Fizikālās un rehabilitācijas medicīnas māsa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Fizioterapeita asistents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Fizioterapeits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Funkcionālās diagnostikas māsa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Gastroenterologs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Ginekologs, dzemdību speciālists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Ģenētiķis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Hematologs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Imunologs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Kardiologs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Klīniskais mikrobiologs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Laborants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Laboratorijas ārsts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Laboratorijas speciālists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Logopēdijas speciālists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Masieris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Mikrobiologs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Narkologs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Nefrologs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Patologs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Podiatrijas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māsa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Podologs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Radiologs </w:t>
            </w: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diagnosts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Radiologs terapeits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Rehabilitologs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Tiesu medicīnas eksperts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Tiesu psihiatrijas eksperts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.46.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Transfuziologs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Transplantologs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Urologs</w:t>
            </w:r>
          </w:p>
        </w:tc>
      </w:tr>
      <w:tr w:rsidR="00A44E54" w:rsidRPr="008C4900" w:rsidTr="000B2D81">
        <w:trPr>
          <w:trHeight w:val="645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Speciālisti, kuri ir apguvuši sekojošas ārstnieciskās un diagnostiskās metodes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49.1.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Asinsvadu patoloģijas </w:t>
            </w: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ultrasonodoplerogrāfiskā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diagnostika</w:t>
            </w:r>
          </w:p>
        </w:tc>
      </w:tr>
      <w:tr w:rsidR="00A44E54" w:rsidRPr="008C4900" w:rsidTr="000B2D81">
        <w:trPr>
          <w:trHeight w:val="645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49.2.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Ārstnieciskā </w:t>
            </w: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perkutānā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koronārā angioplastija (tai skaitā </w:t>
            </w: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tentu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implantācija)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49.3.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Bronhoskopija</w:t>
            </w:r>
            <w:proofErr w:type="spellEnd"/>
          </w:p>
        </w:tc>
      </w:tr>
      <w:tr w:rsidR="00A44E54" w:rsidRPr="008C4900" w:rsidTr="000B2D81">
        <w:trPr>
          <w:trHeight w:val="645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49.4.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Diagnostiskā sirds un lielo asinsvadu </w:t>
            </w: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kateterizācija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(tai skaitā koronārā </w:t>
            </w: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angiogrāfija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49.5.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Ehokardiogrāfija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49.6.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Elektrofizioloģiskā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diagnostika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49.7.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Elektrokardiogrāfija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49.8.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Elektrokardiostimulācija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invazīvā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ritma traucējumu korekcija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49.9.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Elektromiogrāfija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49.10.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Fiziskās slodzes testi ar elektrokardiogrāfiju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49.11.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Gastrointestinālā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endoskopija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49.12.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Hiperbārā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oksigenācija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49.13.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Lāzerterapija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49.14.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Elektroencefalogrāfija</w:t>
            </w:r>
            <w:proofErr w:type="spellEnd"/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49.15.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Neirosonogrāfija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jaundzimušajiem un zīdaiņa vecuma bērniem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49.16.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Neirosonoloģiskā</w:t>
            </w:r>
            <w:proofErr w:type="spellEnd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izmeklēšana</w:t>
            </w:r>
          </w:p>
        </w:tc>
      </w:tr>
      <w:tr w:rsidR="00A44E54" w:rsidRPr="008C4900" w:rsidTr="000B2D81">
        <w:trPr>
          <w:trHeight w:val="330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49.17.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Ultraskaņas izmeklēšana dzemdniecībā un ginekoloģijā</w:t>
            </w:r>
          </w:p>
        </w:tc>
      </w:tr>
      <w:tr w:rsidR="00A44E54" w:rsidRPr="008C4900" w:rsidTr="000B2D81">
        <w:trPr>
          <w:trHeight w:val="645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E54" w:rsidRPr="008C4900" w:rsidRDefault="00A44E54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60503A"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49.18.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E54" w:rsidRPr="008C4900" w:rsidRDefault="00A44E54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Virspusēji novietoto vēdera dobuma orgānu un asinsvadu ultrasonogrāfija</w:t>
            </w:r>
          </w:p>
        </w:tc>
      </w:tr>
    </w:tbl>
    <w:p w:rsidR="00C54EA8" w:rsidRPr="008C4900" w:rsidRDefault="00C54EA8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D81" w:rsidRPr="008C4900" w:rsidRDefault="000B2D81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sz w:val="28"/>
          <w:szCs w:val="28"/>
        </w:rPr>
        <w:t xml:space="preserve">4.2. primārajā </w:t>
      </w:r>
      <w:bookmarkStart w:id="1" w:name="_GoBack"/>
      <w:bookmarkEnd w:id="1"/>
      <w:r w:rsidRPr="008C4900">
        <w:rPr>
          <w:rFonts w:ascii="Times New Roman" w:eastAsia="Times New Roman" w:hAnsi="Times New Roman" w:cs="Times New Roman"/>
          <w:sz w:val="28"/>
          <w:szCs w:val="28"/>
        </w:rPr>
        <w:t>veselības aprūpē</w:t>
      </w:r>
      <w:r w:rsidR="0060503A" w:rsidRPr="008C4900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7540" w:type="dxa"/>
        <w:tblInd w:w="85" w:type="dxa"/>
        <w:tblLook w:val="04A0"/>
      </w:tblPr>
      <w:tblGrid>
        <w:gridCol w:w="1299"/>
        <w:gridCol w:w="6241"/>
      </w:tblGrid>
      <w:tr w:rsidR="00C54EA8" w:rsidRPr="008C4900" w:rsidTr="001837A0">
        <w:trPr>
          <w:trHeight w:val="330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D81" w:rsidRPr="008C4900" w:rsidRDefault="000B2D81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 p.k.</w:t>
            </w:r>
          </w:p>
        </w:tc>
        <w:tc>
          <w:tcPr>
            <w:tcW w:w="6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D81" w:rsidRPr="008C4900" w:rsidRDefault="000B2D81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Specialitātes nosaukums</w:t>
            </w:r>
          </w:p>
        </w:tc>
      </w:tr>
      <w:tr w:rsidR="00C54EA8" w:rsidRPr="008C4900" w:rsidTr="001837A0">
        <w:trPr>
          <w:trHeight w:val="330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D81" w:rsidRPr="008C4900" w:rsidRDefault="000B2D81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D81" w:rsidRPr="008C4900" w:rsidRDefault="000B2D81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Ģimenes ārsts</w:t>
            </w:r>
          </w:p>
        </w:tc>
      </w:tr>
      <w:tr w:rsidR="00C54EA8" w:rsidRPr="008C4900" w:rsidTr="001837A0">
        <w:trPr>
          <w:trHeight w:val="330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D81" w:rsidRPr="008C4900" w:rsidRDefault="000B2D81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D81" w:rsidRPr="008C4900" w:rsidRDefault="000B2D81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Internists</w:t>
            </w:r>
            <w:proofErr w:type="spellEnd"/>
          </w:p>
        </w:tc>
      </w:tr>
      <w:tr w:rsidR="00C54EA8" w:rsidRPr="008C4900" w:rsidTr="001837A0">
        <w:trPr>
          <w:trHeight w:val="330"/>
        </w:trPr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D81" w:rsidRPr="008C4900" w:rsidRDefault="000B2D81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D81" w:rsidRPr="008C4900" w:rsidRDefault="000B2D81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Pediatrs</w:t>
            </w:r>
          </w:p>
        </w:tc>
      </w:tr>
    </w:tbl>
    <w:p w:rsidR="00C54EA8" w:rsidRPr="008C4900" w:rsidRDefault="00C54EA8" w:rsidP="00C54E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E54" w:rsidRPr="008C4900" w:rsidRDefault="00A44E54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 xml:space="preserve"> Katra ārstniecības persona par savu veikto darbu aprūpes epizodes ietvaros aizpilda savu uzskaites dokumentu – Ambulatorā pacienta talonu.</w:t>
      </w:r>
    </w:p>
    <w:p w:rsidR="00C54EA8" w:rsidRPr="008C4900" w:rsidRDefault="00C54EA8" w:rsidP="00C54E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E54" w:rsidRPr="008C4900" w:rsidRDefault="00A44E54" w:rsidP="00C5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900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8C4900">
        <w:rPr>
          <w:rFonts w:ascii="Times New Roman" w:eastAsia="Times New Roman" w:hAnsi="Times New Roman" w:cs="Times New Roman"/>
          <w:sz w:val="28"/>
          <w:szCs w:val="28"/>
        </w:rPr>
        <w:t xml:space="preserve"> Aprūpes epizožu tarifi:</w:t>
      </w:r>
    </w:p>
    <w:tbl>
      <w:tblPr>
        <w:tblW w:w="6394" w:type="dxa"/>
        <w:tblInd w:w="93" w:type="dxa"/>
        <w:tblLook w:val="04A0"/>
      </w:tblPr>
      <w:tblGrid>
        <w:gridCol w:w="1149"/>
        <w:gridCol w:w="2694"/>
        <w:gridCol w:w="2551"/>
      </w:tblGrid>
      <w:tr w:rsidR="00C54EA8" w:rsidRPr="008C4900" w:rsidTr="001837A0">
        <w:trPr>
          <w:trHeight w:val="32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Nr. p.k.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Speciālistu grupa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Tarifs (</w:t>
            </w:r>
            <w:r w:rsidRPr="008C4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euro)</w:t>
            </w:r>
          </w:p>
        </w:tc>
      </w:tr>
      <w:tr w:rsidR="00C54EA8" w:rsidRPr="008C4900" w:rsidTr="001837A0">
        <w:trPr>
          <w:trHeight w:val="97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EA8" w:rsidRPr="008C4900" w:rsidTr="001837A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speciālistu grupa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7,56</w:t>
            </w:r>
          </w:p>
        </w:tc>
      </w:tr>
      <w:tr w:rsidR="00C54EA8" w:rsidRPr="008C4900" w:rsidTr="001837A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speciālistu grupa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8,01</w:t>
            </w:r>
          </w:p>
        </w:tc>
      </w:tr>
      <w:tr w:rsidR="00C54EA8" w:rsidRPr="008C4900" w:rsidTr="001837A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speciālistu grupa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</w:tr>
      <w:tr w:rsidR="00C54EA8" w:rsidRPr="008C4900" w:rsidTr="001837A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speciālistu grupa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7,41</w:t>
            </w:r>
          </w:p>
        </w:tc>
      </w:tr>
      <w:tr w:rsidR="00C54EA8" w:rsidRPr="008C4900" w:rsidTr="001837A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speciālistu grupa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7,31</w:t>
            </w:r>
          </w:p>
        </w:tc>
      </w:tr>
      <w:tr w:rsidR="00C54EA8" w:rsidRPr="008C4900" w:rsidTr="001837A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speciālistu grupa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9,99</w:t>
            </w:r>
          </w:p>
        </w:tc>
      </w:tr>
      <w:tr w:rsidR="00C54EA8" w:rsidRPr="008C4900" w:rsidTr="001837A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speciālistu grupa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C54EA8" w:rsidRPr="008C4900" w:rsidTr="001837A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speciālistu grupa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C54EA8" w:rsidRPr="008C4900" w:rsidTr="001837A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speciālistu grupa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A8" w:rsidRPr="008C4900" w:rsidRDefault="00C54EA8" w:rsidP="00C5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900">
              <w:rPr>
                <w:rFonts w:ascii="Times New Roman" w:eastAsia="Times New Roman" w:hAnsi="Times New Roman" w:cs="Times New Roman"/>
                <w:sz w:val="28"/>
                <w:szCs w:val="28"/>
              </w:rPr>
              <w:t>18,90</w:t>
            </w:r>
          </w:p>
        </w:tc>
      </w:tr>
    </w:tbl>
    <w:p w:rsidR="002C64FC" w:rsidRPr="008C4900" w:rsidRDefault="002C64FC" w:rsidP="00C54EA8">
      <w:pPr>
        <w:spacing w:after="0" w:line="240" w:lineRule="auto"/>
        <w:rPr>
          <w:sz w:val="28"/>
          <w:szCs w:val="28"/>
        </w:rPr>
      </w:pPr>
    </w:p>
    <w:p w:rsidR="00C96B04" w:rsidRPr="008C4900" w:rsidRDefault="00C96B04" w:rsidP="00C54EA8">
      <w:pPr>
        <w:spacing w:after="0" w:line="240" w:lineRule="auto"/>
        <w:rPr>
          <w:sz w:val="28"/>
          <w:szCs w:val="28"/>
        </w:rPr>
      </w:pPr>
    </w:p>
    <w:p w:rsidR="00C96B04" w:rsidRPr="008C4900" w:rsidRDefault="00C96B04" w:rsidP="00C54EA8">
      <w:pPr>
        <w:spacing w:after="0" w:line="240" w:lineRule="auto"/>
        <w:rPr>
          <w:sz w:val="28"/>
          <w:szCs w:val="28"/>
        </w:rPr>
      </w:pPr>
    </w:p>
    <w:p w:rsidR="00C96B04" w:rsidRPr="008C4900" w:rsidRDefault="00C96B04" w:rsidP="00C96B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4900">
        <w:rPr>
          <w:rFonts w:ascii="Times New Roman" w:hAnsi="Times New Roman" w:cs="Times New Roman"/>
          <w:sz w:val="28"/>
          <w:szCs w:val="28"/>
        </w:rPr>
        <w:t>Veselības ministre</w:t>
      </w:r>
      <w:r w:rsidRPr="008C49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8C4900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C96B04" w:rsidRPr="008C4900" w:rsidRDefault="00C96B04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04" w:rsidRPr="008C4900" w:rsidRDefault="00C96B04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04" w:rsidRPr="008C4900" w:rsidRDefault="00C96B04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04" w:rsidRPr="008C4900" w:rsidRDefault="00C96B04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04" w:rsidRPr="008C4900" w:rsidRDefault="00C96B04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04" w:rsidRPr="008C4900" w:rsidRDefault="00C96B04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AD" w:rsidRPr="008C4900" w:rsidRDefault="004E1BAD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04" w:rsidRPr="008C4900" w:rsidRDefault="00C1331A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00">
        <w:rPr>
          <w:rFonts w:ascii="Times New Roman" w:hAnsi="Times New Roman" w:cs="Times New Roman"/>
          <w:sz w:val="24"/>
          <w:szCs w:val="24"/>
        </w:rPr>
        <w:t>13</w:t>
      </w:r>
      <w:r w:rsidR="00C96B04" w:rsidRPr="008C4900">
        <w:rPr>
          <w:rFonts w:ascii="Times New Roman" w:hAnsi="Times New Roman" w:cs="Times New Roman"/>
          <w:sz w:val="24"/>
          <w:szCs w:val="24"/>
        </w:rPr>
        <w:t>.1</w:t>
      </w:r>
      <w:r w:rsidRPr="008C4900">
        <w:rPr>
          <w:rFonts w:ascii="Times New Roman" w:hAnsi="Times New Roman" w:cs="Times New Roman"/>
          <w:sz w:val="24"/>
          <w:szCs w:val="24"/>
        </w:rPr>
        <w:t>2</w:t>
      </w:r>
      <w:r w:rsidR="00C96B04" w:rsidRPr="008C4900">
        <w:rPr>
          <w:rFonts w:ascii="Times New Roman" w:hAnsi="Times New Roman" w:cs="Times New Roman"/>
          <w:sz w:val="24"/>
          <w:szCs w:val="24"/>
        </w:rPr>
        <w:t>.2013    1</w:t>
      </w:r>
      <w:r w:rsidRPr="008C4900">
        <w:rPr>
          <w:rFonts w:ascii="Times New Roman" w:hAnsi="Times New Roman" w:cs="Times New Roman"/>
          <w:sz w:val="24"/>
          <w:szCs w:val="24"/>
        </w:rPr>
        <w:t>2</w:t>
      </w:r>
      <w:r w:rsidR="00C96B04" w:rsidRPr="008C4900">
        <w:rPr>
          <w:rFonts w:ascii="Times New Roman" w:hAnsi="Times New Roman" w:cs="Times New Roman"/>
          <w:sz w:val="24"/>
          <w:szCs w:val="24"/>
        </w:rPr>
        <w:t>:</w:t>
      </w:r>
      <w:r w:rsidR="00A51FF5" w:rsidRPr="008C4900">
        <w:rPr>
          <w:rFonts w:ascii="Times New Roman" w:hAnsi="Times New Roman" w:cs="Times New Roman"/>
          <w:sz w:val="24"/>
          <w:szCs w:val="24"/>
        </w:rPr>
        <w:t>3</w:t>
      </w:r>
      <w:r w:rsidRPr="008C4900">
        <w:rPr>
          <w:rFonts w:ascii="Times New Roman" w:hAnsi="Times New Roman" w:cs="Times New Roman"/>
          <w:sz w:val="24"/>
          <w:szCs w:val="24"/>
        </w:rPr>
        <w:t>5</w:t>
      </w:r>
    </w:p>
    <w:p w:rsidR="00C96B04" w:rsidRPr="008C4900" w:rsidRDefault="00C96B04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00">
        <w:rPr>
          <w:rFonts w:ascii="Times New Roman" w:hAnsi="Times New Roman" w:cs="Times New Roman"/>
          <w:sz w:val="24"/>
          <w:szCs w:val="24"/>
        </w:rPr>
        <w:t>7</w:t>
      </w:r>
      <w:r w:rsidR="00C1331A" w:rsidRPr="008C4900">
        <w:rPr>
          <w:rFonts w:ascii="Times New Roman" w:hAnsi="Times New Roman" w:cs="Times New Roman"/>
          <w:sz w:val="24"/>
          <w:szCs w:val="24"/>
        </w:rPr>
        <w:t>6</w:t>
      </w:r>
      <w:r w:rsidRPr="008C4900">
        <w:rPr>
          <w:rFonts w:ascii="Times New Roman" w:hAnsi="Times New Roman" w:cs="Times New Roman"/>
          <w:sz w:val="24"/>
          <w:szCs w:val="24"/>
        </w:rPr>
        <w:t>9</w:t>
      </w:r>
    </w:p>
    <w:p w:rsidR="00C96B04" w:rsidRPr="008C4900" w:rsidRDefault="00C96B04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00">
        <w:rPr>
          <w:rFonts w:ascii="Times New Roman" w:hAnsi="Times New Roman" w:cs="Times New Roman"/>
          <w:sz w:val="24"/>
          <w:szCs w:val="24"/>
        </w:rPr>
        <w:t>L.Eglīte</w:t>
      </w:r>
    </w:p>
    <w:p w:rsidR="00C96B04" w:rsidRPr="008C4900" w:rsidRDefault="00B7120B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96B04" w:rsidRPr="008C490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Leonora.Eglite@vm.gov.lv</w:t>
        </w:r>
      </w:hyperlink>
    </w:p>
    <w:p w:rsidR="00C96B04" w:rsidRPr="008C4900" w:rsidRDefault="00C96B04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04" w:rsidRPr="008C4900" w:rsidRDefault="00C96B04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900">
        <w:rPr>
          <w:rFonts w:ascii="Times New Roman" w:hAnsi="Times New Roman" w:cs="Times New Roman"/>
          <w:sz w:val="24"/>
          <w:szCs w:val="24"/>
        </w:rPr>
        <w:t>A.Reinika 67043780</w:t>
      </w:r>
    </w:p>
    <w:p w:rsidR="00C96B04" w:rsidRPr="008C4900" w:rsidRDefault="00B7120B" w:rsidP="00C9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96B04" w:rsidRPr="008C490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Alda.Reinika@vmnvd.gov.lv</w:t>
        </w:r>
      </w:hyperlink>
    </w:p>
    <w:p w:rsidR="00C96B04" w:rsidRPr="004A2ED3" w:rsidRDefault="00C96B04" w:rsidP="00C54EA8">
      <w:pPr>
        <w:spacing w:after="0" w:line="240" w:lineRule="auto"/>
      </w:pPr>
    </w:p>
    <w:sectPr w:rsidR="00C96B04" w:rsidRPr="004A2ED3" w:rsidSect="00C96B04">
      <w:headerReference w:type="default" r:id="rId8"/>
      <w:footerReference w:type="default" r:id="rId9"/>
      <w:footerReference w:type="first" r:id="rId10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04" w:rsidRDefault="00C96B04" w:rsidP="00C96B04">
      <w:pPr>
        <w:spacing w:after="0" w:line="240" w:lineRule="auto"/>
      </w:pPr>
      <w:r>
        <w:separator/>
      </w:r>
    </w:p>
  </w:endnote>
  <w:endnote w:type="continuationSeparator" w:id="0">
    <w:p w:rsidR="00C96B04" w:rsidRDefault="00C96B04" w:rsidP="00C9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4" w:rsidRPr="00187A81" w:rsidRDefault="00C96B04" w:rsidP="00C96B04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VMnotp1</w:t>
    </w:r>
    <w:r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_</w:t>
    </w:r>
    <w:r w:rsidR="00C1331A">
      <w:rPr>
        <w:rFonts w:ascii="Times New Roman" w:hAnsi="Times New Roman" w:cs="Times New Roman"/>
        <w:sz w:val="20"/>
        <w:szCs w:val="20"/>
      </w:rPr>
      <w:t>13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C1331A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 xml:space="preserve">13; </w:t>
    </w:r>
    <w:bookmarkStart w:id="2" w:name="OLE_LINK1"/>
    <w:bookmarkStart w:id="3" w:name="OLE_LINK2"/>
    <w:r w:rsidRPr="00187A81">
      <w:rPr>
        <w:rFonts w:ascii="Times New Roman" w:hAnsi="Times New Roman" w:cs="Times New Roman"/>
        <w:sz w:val="20"/>
        <w:szCs w:val="20"/>
      </w:rPr>
      <w:t>Ministru kabineta noteikumu projekts „Veselības aprūpes organizēšanas un finansēšanas kārtība”</w:t>
    </w:r>
  </w:p>
  <w:bookmarkEnd w:id="2"/>
  <w:bookmarkEnd w:id="3"/>
  <w:p w:rsidR="00C96B04" w:rsidRDefault="00C96B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4" w:rsidRPr="00187A81" w:rsidRDefault="00C96B04" w:rsidP="00C96B04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VMnotp1</w:t>
    </w:r>
    <w:r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_</w:t>
    </w:r>
    <w:r w:rsidR="00C1331A">
      <w:rPr>
        <w:rFonts w:ascii="Times New Roman" w:hAnsi="Times New Roman" w:cs="Times New Roman"/>
        <w:sz w:val="20"/>
        <w:szCs w:val="20"/>
      </w:rPr>
      <w:t>13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C1331A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C96B04" w:rsidRDefault="00C96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04" w:rsidRDefault="00C96B04" w:rsidP="00C96B04">
      <w:pPr>
        <w:spacing w:after="0" w:line="240" w:lineRule="auto"/>
      </w:pPr>
      <w:r>
        <w:separator/>
      </w:r>
    </w:p>
  </w:footnote>
  <w:footnote w:type="continuationSeparator" w:id="0">
    <w:p w:rsidR="00C96B04" w:rsidRDefault="00C96B04" w:rsidP="00C9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49"/>
      <w:docPartObj>
        <w:docPartGallery w:val="Page Numbers (Top of Page)"/>
        <w:docPartUnique/>
      </w:docPartObj>
    </w:sdtPr>
    <w:sdtContent>
      <w:p w:rsidR="00C96B04" w:rsidRDefault="00B7120B">
        <w:pPr>
          <w:pStyle w:val="Header"/>
          <w:jc w:val="center"/>
        </w:pPr>
        <w:fldSimple w:instr=" PAGE   \* MERGEFORMAT ">
          <w:r w:rsidR="008C4900">
            <w:rPr>
              <w:noProof/>
            </w:rPr>
            <w:t>7</w:t>
          </w:r>
        </w:fldSimple>
      </w:p>
    </w:sdtContent>
  </w:sdt>
  <w:p w:rsidR="00C96B04" w:rsidRDefault="00C96B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4FC"/>
    <w:rsid w:val="00031E32"/>
    <w:rsid w:val="000B2D81"/>
    <w:rsid w:val="0012323A"/>
    <w:rsid w:val="0017581C"/>
    <w:rsid w:val="001837A0"/>
    <w:rsid w:val="00237231"/>
    <w:rsid w:val="00260DF0"/>
    <w:rsid w:val="002C64FC"/>
    <w:rsid w:val="002C6630"/>
    <w:rsid w:val="002E7832"/>
    <w:rsid w:val="003A18E4"/>
    <w:rsid w:val="003A418B"/>
    <w:rsid w:val="003D3D2C"/>
    <w:rsid w:val="003E718B"/>
    <w:rsid w:val="004338B5"/>
    <w:rsid w:val="004A2ED3"/>
    <w:rsid w:val="004B0258"/>
    <w:rsid w:val="004E1BAD"/>
    <w:rsid w:val="005135E7"/>
    <w:rsid w:val="005E18D0"/>
    <w:rsid w:val="00603E0B"/>
    <w:rsid w:val="0060503A"/>
    <w:rsid w:val="006268EF"/>
    <w:rsid w:val="006E44FB"/>
    <w:rsid w:val="007265B8"/>
    <w:rsid w:val="008014D3"/>
    <w:rsid w:val="00814E8C"/>
    <w:rsid w:val="008729D1"/>
    <w:rsid w:val="008A358D"/>
    <w:rsid w:val="008B5385"/>
    <w:rsid w:val="008C4900"/>
    <w:rsid w:val="008E2718"/>
    <w:rsid w:val="00A44E54"/>
    <w:rsid w:val="00A51FF5"/>
    <w:rsid w:val="00AA73B3"/>
    <w:rsid w:val="00AC1E89"/>
    <w:rsid w:val="00AD0B8B"/>
    <w:rsid w:val="00B7120B"/>
    <w:rsid w:val="00B84A0C"/>
    <w:rsid w:val="00B948A2"/>
    <w:rsid w:val="00BB4BC7"/>
    <w:rsid w:val="00C1331A"/>
    <w:rsid w:val="00C26775"/>
    <w:rsid w:val="00C54EA8"/>
    <w:rsid w:val="00C64480"/>
    <w:rsid w:val="00C72BDD"/>
    <w:rsid w:val="00C91169"/>
    <w:rsid w:val="00C96B04"/>
    <w:rsid w:val="00D63ED3"/>
    <w:rsid w:val="00D95986"/>
    <w:rsid w:val="00DC2EF5"/>
    <w:rsid w:val="00DF1315"/>
    <w:rsid w:val="00E235AF"/>
    <w:rsid w:val="00E43739"/>
    <w:rsid w:val="00E56D42"/>
    <w:rsid w:val="00EF4DAE"/>
    <w:rsid w:val="00F44079"/>
    <w:rsid w:val="00F46A03"/>
    <w:rsid w:val="00F6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4FC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2C64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tvhtml1">
    <w:name w:val="tv_html1"/>
    <w:basedOn w:val="DefaultParagraphFont"/>
    <w:rsid w:val="002C64FC"/>
    <w:rPr>
      <w:rFonts w:ascii="Verdana" w:hAnsi="Verdana" w:hint="default"/>
      <w:sz w:val="18"/>
      <w:szCs w:val="18"/>
    </w:rPr>
  </w:style>
  <w:style w:type="paragraph" w:customStyle="1" w:styleId="tv218">
    <w:name w:val="tv218"/>
    <w:basedOn w:val="Normal"/>
    <w:rsid w:val="004A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2">
    <w:name w:val="tv212"/>
    <w:basedOn w:val="Normal"/>
    <w:rsid w:val="004A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4A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mktable">
    <w:name w:val="tv_html mk_table"/>
    <w:basedOn w:val="Normal"/>
    <w:rsid w:val="00B9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6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04"/>
  </w:style>
  <w:style w:type="paragraph" w:styleId="Footer">
    <w:name w:val="footer"/>
    <w:basedOn w:val="Normal"/>
    <w:link w:val="FooterChar"/>
    <w:uiPriority w:val="99"/>
    <w:semiHidden/>
    <w:unhideWhenUsed/>
    <w:rsid w:val="00C96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4FC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2C64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tvhtml1">
    <w:name w:val="tv_html1"/>
    <w:basedOn w:val="DefaultParagraphFont"/>
    <w:rsid w:val="002C64FC"/>
    <w:rPr>
      <w:rFonts w:ascii="Verdana" w:hAnsi="Verdana" w:hint="default"/>
      <w:sz w:val="18"/>
      <w:szCs w:val="18"/>
    </w:rPr>
  </w:style>
  <w:style w:type="paragraph" w:customStyle="1" w:styleId="tv218">
    <w:name w:val="tv218"/>
    <w:basedOn w:val="Normal"/>
    <w:rsid w:val="004A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2">
    <w:name w:val="tv212"/>
    <w:basedOn w:val="Normal"/>
    <w:rsid w:val="004A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4A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mktable">
    <w:name w:val="tv_html mk_table"/>
    <w:basedOn w:val="Normal"/>
    <w:rsid w:val="00B9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54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39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247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02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5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6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358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4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7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8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3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51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561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lda.Reinika@vmnvd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a.Eglit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4577</Words>
  <Characters>2610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 Ministru kabineta noteikumu projektam „Veselības aprūpes organizēšanas un finansēšanas kārtība”</vt:lpstr>
    </vt:vector>
  </TitlesOfParts>
  <Company>Veselības ministrija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 Ministru kabineta noteikumu projektam „Veselības aprūpes organizēšanas un finansēšanas kārtība”</dc:title>
  <dc:subject>13.pielikums</dc:subject>
  <dc:creator>Leonora Eglīte</dc:creator>
  <cp:keywords/>
  <dc:description>Leonora.Eglite@vm.gov.lv; tālr.67876091</dc:description>
  <cp:lastModifiedBy>leglite</cp:lastModifiedBy>
  <cp:revision>12</cp:revision>
  <dcterms:created xsi:type="dcterms:W3CDTF">2013-11-06T11:59:00Z</dcterms:created>
  <dcterms:modified xsi:type="dcterms:W3CDTF">2013-12-13T10:35:00Z</dcterms:modified>
</cp:coreProperties>
</file>