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A9" w:rsidRDefault="00B61DA9" w:rsidP="00B61DA9">
      <w:pPr>
        <w:pStyle w:val="Title"/>
      </w:pPr>
      <w:r>
        <w:t>LATVIJAS REPUBLIKAS MINISTRU KABINETA SĒDES PROTOKOLLĒMUMS</w:t>
      </w:r>
    </w:p>
    <w:p w:rsidR="00B61DA9" w:rsidRPr="00701B79" w:rsidRDefault="00B61DA9" w:rsidP="00B61DA9">
      <w:pPr>
        <w:jc w:val="center"/>
        <w:rPr>
          <w:sz w:val="28"/>
          <w:lang w:val="lv-LV"/>
        </w:rPr>
      </w:pPr>
      <w:r w:rsidRPr="00701B79">
        <w:rPr>
          <w:sz w:val="28"/>
          <w:lang w:val="lv-LV"/>
        </w:rPr>
        <w:t>________________________________________________________________</w:t>
      </w:r>
    </w:p>
    <w:p w:rsidR="00B61DA9" w:rsidRPr="00701B79" w:rsidRDefault="00B61DA9" w:rsidP="00B61DA9">
      <w:pPr>
        <w:rPr>
          <w:sz w:val="28"/>
          <w:lang w:val="lv-LV"/>
        </w:rPr>
      </w:pPr>
    </w:p>
    <w:p w:rsidR="00B61DA9" w:rsidRDefault="001F2732" w:rsidP="00B61DA9">
      <w:pPr>
        <w:pStyle w:val="Heading1"/>
        <w:keepNext w:val="0"/>
        <w:widowControl w:val="0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</w:r>
      <w:r>
        <w:tab/>
        <w:t xml:space="preserve"> 201</w:t>
      </w:r>
      <w:r w:rsidR="00BF2C0D">
        <w:t>3</w:t>
      </w:r>
      <w:r w:rsidR="00B61DA9">
        <w:t>.</w:t>
      </w:r>
      <w:r w:rsidR="00FB30E1">
        <w:t xml:space="preserve"> </w:t>
      </w:r>
      <w:r w:rsidR="00B61DA9">
        <w:t>gada    .</w:t>
      </w:r>
      <w:r w:rsidR="001B6839">
        <w:t>aprīlī</w:t>
      </w:r>
    </w:p>
    <w:p w:rsidR="00B61DA9" w:rsidRPr="00701B79" w:rsidRDefault="00B61DA9" w:rsidP="00B61DA9">
      <w:pPr>
        <w:jc w:val="both"/>
        <w:rPr>
          <w:sz w:val="28"/>
          <w:lang w:val="lv-LV"/>
        </w:rPr>
      </w:pPr>
    </w:p>
    <w:p w:rsidR="00B61DA9" w:rsidRPr="00701B79" w:rsidRDefault="00B61DA9" w:rsidP="00B61DA9">
      <w:pPr>
        <w:jc w:val="both"/>
        <w:rPr>
          <w:sz w:val="28"/>
          <w:lang w:val="lv-LV"/>
        </w:rPr>
      </w:pPr>
    </w:p>
    <w:p w:rsidR="00B61DA9" w:rsidRPr="00701B79" w:rsidRDefault="00B61DA9" w:rsidP="00B61DA9">
      <w:pPr>
        <w:jc w:val="center"/>
        <w:rPr>
          <w:sz w:val="28"/>
          <w:lang w:val="lv-LV"/>
        </w:rPr>
      </w:pPr>
      <w:r w:rsidRPr="00701B79">
        <w:rPr>
          <w:sz w:val="28"/>
          <w:lang w:val="lv-LV"/>
        </w:rPr>
        <w:t>.§</w:t>
      </w:r>
    </w:p>
    <w:p w:rsidR="00B61DA9" w:rsidRPr="00701B79" w:rsidRDefault="00B61DA9" w:rsidP="00B61DA9">
      <w:pPr>
        <w:rPr>
          <w:b/>
          <w:sz w:val="28"/>
          <w:lang w:val="lv-LV"/>
        </w:rPr>
      </w:pPr>
    </w:p>
    <w:p w:rsidR="00494CF2" w:rsidRDefault="00DA50F0" w:rsidP="00B61DA9">
      <w:pPr>
        <w:pStyle w:val="BodyText"/>
      </w:pPr>
      <w:bookmarkStart w:id="0" w:name="OLE_LINK1"/>
      <w:bookmarkStart w:id="1" w:name="OLE_LINK2"/>
      <w:r>
        <w:rPr>
          <w:bCs w:val="0"/>
        </w:rPr>
        <w:t>P</w:t>
      </w:r>
      <w:r w:rsidR="00494CF2">
        <w:rPr>
          <w:bCs w:val="0"/>
        </w:rPr>
        <w:t xml:space="preserve">ar </w:t>
      </w:r>
      <w:r w:rsidR="00A22157">
        <w:rPr>
          <w:bCs w:val="0"/>
        </w:rPr>
        <w:t>Latvijas</w:t>
      </w:r>
      <w:r w:rsidR="00494CF2" w:rsidRPr="00314ACC">
        <w:rPr>
          <w:bCs w:val="0"/>
        </w:rPr>
        <w:t xml:space="preserve"> nacionālo pozīciju Nr.1</w:t>
      </w:r>
      <w:r w:rsidR="00494CF2" w:rsidRPr="00314ACC">
        <w:t xml:space="preserve"> „</w:t>
      </w:r>
      <w:r w:rsidR="00494CF2" w:rsidRPr="00314ACC">
        <w:rPr>
          <w:bCs w:val="0"/>
        </w:rPr>
        <w:t xml:space="preserve">Par </w:t>
      </w:r>
      <w:r w:rsidR="00494CF2" w:rsidRPr="00314ACC">
        <w:t xml:space="preserve">priekšlikumu  Eiropas Parlamenta un Padomes  </w:t>
      </w:r>
      <w:r w:rsidR="00494CF2" w:rsidRPr="00314ACC">
        <w:rPr>
          <w:color w:val="000000"/>
          <w:lang w:eastAsia="lv-LV"/>
        </w:rPr>
        <w:t xml:space="preserve">direktīvai par dalībvalstu normatīvo </w:t>
      </w:r>
      <w:r w:rsidR="00494CF2" w:rsidRPr="00314ACC">
        <w:t xml:space="preserve"> </w:t>
      </w:r>
      <w:r w:rsidR="00494CF2" w:rsidRPr="00314ACC">
        <w:rPr>
          <w:color w:val="000000"/>
          <w:lang w:eastAsia="lv-LV"/>
        </w:rPr>
        <w:t xml:space="preserve">un administratīvo aktu tuvināšanu </w:t>
      </w:r>
      <w:r w:rsidR="00494CF2" w:rsidRPr="00314ACC">
        <w:t xml:space="preserve"> </w:t>
      </w:r>
      <w:r w:rsidR="00494CF2" w:rsidRPr="00314ACC">
        <w:rPr>
          <w:color w:val="000000"/>
          <w:lang w:eastAsia="lv-LV"/>
        </w:rPr>
        <w:t xml:space="preserve">attiecībā uz tabakas izstrādājumu ražošanu, </w:t>
      </w:r>
      <w:r w:rsidR="00494CF2" w:rsidRPr="00314ACC">
        <w:t xml:space="preserve"> </w:t>
      </w:r>
      <w:r w:rsidR="00494CF2">
        <w:rPr>
          <w:color w:val="000000"/>
          <w:lang w:eastAsia="lv-LV"/>
        </w:rPr>
        <w:t xml:space="preserve">noformēšanu un </w:t>
      </w:r>
      <w:r w:rsidR="00494CF2" w:rsidRPr="00314ACC">
        <w:rPr>
          <w:color w:val="000000"/>
          <w:lang w:eastAsia="lv-LV"/>
        </w:rPr>
        <w:t>pārdošanu</w:t>
      </w:r>
      <w:r w:rsidR="00494CF2" w:rsidRPr="00314ACC">
        <w:t>”</w:t>
      </w:r>
    </w:p>
    <w:bookmarkEnd w:id="0"/>
    <w:bookmarkEnd w:id="1"/>
    <w:p w:rsidR="00B61DA9" w:rsidRDefault="00B61DA9" w:rsidP="00B61DA9">
      <w:pPr>
        <w:pStyle w:val="BodyText"/>
      </w:pPr>
      <w:r>
        <w:t>________________________________________________________________</w:t>
      </w:r>
    </w:p>
    <w:p w:rsidR="00B61DA9" w:rsidRDefault="00B61DA9" w:rsidP="00B61DA9">
      <w:pPr>
        <w:pStyle w:val="BodyText"/>
        <w:rPr>
          <w:b w:val="0"/>
        </w:rPr>
      </w:pPr>
      <w:r>
        <w:rPr>
          <w:b w:val="0"/>
        </w:rPr>
        <w:t xml:space="preserve"> (...)</w:t>
      </w:r>
    </w:p>
    <w:p w:rsidR="00B61DA9" w:rsidRDefault="00B61DA9" w:rsidP="00B61DA9">
      <w:pPr>
        <w:pStyle w:val="BodyText"/>
        <w:jc w:val="left"/>
        <w:rPr>
          <w:b w:val="0"/>
        </w:rPr>
      </w:pPr>
    </w:p>
    <w:p w:rsidR="00B1518D" w:rsidRPr="00667D5E" w:rsidRDefault="00B1518D" w:rsidP="00B1518D">
      <w:pPr>
        <w:pStyle w:val="Prliminairetitre"/>
        <w:tabs>
          <w:tab w:val="left" w:pos="1080"/>
        </w:tabs>
        <w:spacing w:before="0" w:after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Pieņemt zināšanai </w:t>
      </w:r>
      <w:r w:rsidR="00A22157">
        <w:rPr>
          <w:b w:val="0"/>
          <w:sz w:val="28"/>
          <w:szCs w:val="28"/>
        </w:rPr>
        <w:t xml:space="preserve">iesniegto </w:t>
      </w:r>
      <w:r>
        <w:rPr>
          <w:b w:val="0"/>
          <w:sz w:val="28"/>
          <w:szCs w:val="28"/>
        </w:rPr>
        <w:t>informatīvo ziņojumu</w:t>
      </w:r>
      <w:r w:rsidRPr="00494CF2">
        <w:rPr>
          <w:b w:val="0"/>
          <w:sz w:val="28"/>
          <w:szCs w:val="28"/>
        </w:rPr>
        <w:t>.</w:t>
      </w:r>
    </w:p>
    <w:p w:rsidR="00B1518D" w:rsidRDefault="00B1518D" w:rsidP="00B1518D">
      <w:pPr>
        <w:rPr>
          <w:lang w:val="lv-LV" w:eastAsia="en-GB"/>
        </w:rPr>
      </w:pPr>
    </w:p>
    <w:p w:rsidR="00B1518D" w:rsidRPr="00667D5E" w:rsidRDefault="00B1518D" w:rsidP="00B1518D">
      <w:pPr>
        <w:pStyle w:val="Prliminairetitre"/>
        <w:tabs>
          <w:tab w:val="left" w:pos="1080"/>
        </w:tabs>
        <w:spacing w:before="0" w:after="0"/>
        <w:ind w:firstLine="720"/>
        <w:jc w:val="both"/>
        <w:rPr>
          <w:b w:val="0"/>
          <w:sz w:val="28"/>
          <w:szCs w:val="28"/>
        </w:rPr>
      </w:pPr>
      <w:r w:rsidRPr="00667D5E">
        <w:rPr>
          <w:b w:val="0"/>
          <w:sz w:val="28"/>
          <w:szCs w:val="28"/>
        </w:rPr>
        <w:t xml:space="preserve">2. Apstiprināt Latvijas </w:t>
      </w:r>
      <w:r w:rsidR="00494CF2" w:rsidRPr="00494CF2">
        <w:rPr>
          <w:b w:val="0"/>
          <w:bCs/>
          <w:sz w:val="28"/>
          <w:szCs w:val="28"/>
        </w:rPr>
        <w:t>nacionālo pozīciju Nr.1</w:t>
      </w:r>
      <w:r w:rsidR="00494CF2" w:rsidRPr="00494CF2">
        <w:rPr>
          <w:b w:val="0"/>
          <w:sz w:val="28"/>
          <w:szCs w:val="28"/>
        </w:rPr>
        <w:t xml:space="preserve"> „</w:t>
      </w:r>
      <w:r w:rsidR="00494CF2" w:rsidRPr="00494CF2">
        <w:rPr>
          <w:b w:val="0"/>
          <w:bCs/>
          <w:sz w:val="28"/>
          <w:szCs w:val="28"/>
        </w:rPr>
        <w:t xml:space="preserve">Par </w:t>
      </w:r>
      <w:r w:rsidR="00494CF2" w:rsidRPr="00494CF2">
        <w:rPr>
          <w:b w:val="0"/>
          <w:sz w:val="28"/>
          <w:szCs w:val="28"/>
        </w:rPr>
        <w:t xml:space="preserve">priekšlikumu  Eiropas Parlamenta un Padomes  </w:t>
      </w:r>
      <w:r w:rsidR="00494CF2" w:rsidRPr="00494CF2">
        <w:rPr>
          <w:b w:val="0"/>
          <w:color w:val="000000"/>
          <w:sz w:val="28"/>
          <w:szCs w:val="28"/>
          <w:lang w:eastAsia="lv-LV"/>
        </w:rPr>
        <w:t xml:space="preserve">direktīvai par dalībvalstu normatīvo </w:t>
      </w:r>
      <w:r w:rsidR="00494CF2" w:rsidRPr="00494CF2">
        <w:rPr>
          <w:b w:val="0"/>
          <w:sz w:val="28"/>
          <w:szCs w:val="28"/>
        </w:rPr>
        <w:t xml:space="preserve"> </w:t>
      </w:r>
      <w:r w:rsidR="00494CF2" w:rsidRPr="00494CF2">
        <w:rPr>
          <w:b w:val="0"/>
          <w:color w:val="000000"/>
          <w:sz w:val="28"/>
          <w:szCs w:val="28"/>
          <w:lang w:eastAsia="lv-LV"/>
        </w:rPr>
        <w:t xml:space="preserve">un administratīvo aktu tuvināšanu </w:t>
      </w:r>
      <w:r w:rsidR="00494CF2" w:rsidRPr="00494CF2">
        <w:rPr>
          <w:b w:val="0"/>
          <w:sz w:val="28"/>
          <w:szCs w:val="28"/>
        </w:rPr>
        <w:t xml:space="preserve"> </w:t>
      </w:r>
      <w:r w:rsidR="00494CF2" w:rsidRPr="00494CF2">
        <w:rPr>
          <w:b w:val="0"/>
          <w:color w:val="000000"/>
          <w:sz w:val="28"/>
          <w:szCs w:val="28"/>
          <w:lang w:eastAsia="lv-LV"/>
        </w:rPr>
        <w:t xml:space="preserve">attiecībā uz tabakas izstrādājumu ražošanu, </w:t>
      </w:r>
      <w:r w:rsidR="00494CF2" w:rsidRPr="00494CF2">
        <w:rPr>
          <w:b w:val="0"/>
          <w:sz w:val="28"/>
          <w:szCs w:val="28"/>
        </w:rPr>
        <w:t xml:space="preserve"> </w:t>
      </w:r>
      <w:r w:rsidR="00494CF2" w:rsidRPr="00494CF2">
        <w:rPr>
          <w:b w:val="0"/>
          <w:color w:val="000000"/>
          <w:sz w:val="28"/>
          <w:szCs w:val="28"/>
          <w:lang w:eastAsia="lv-LV"/>
        </w:rPr>
        <w:t>noformēšanu un pārdošanu</w:t>
      </w:r>
      <w:r w:rsidR="00494CF2" w:rsidRPr="00494CF2">
        <w:rPr>
          <w:b w:val="0"/>
          <w:sz w:val="28"/>
          <w:szCs w:val="28"/>
        </w:rPr>
        <w:t>”</w:t>
      </w:r>
      <w:r w:rsidRPr="00667D5E">
        <w:rPr>
          <w:b w:val="0"/>
          <w:sz w:val="28"/>
          <w:szCs w:val="28"/>
        </w:rPr>
        <w:t>.</w:t>
      </w:r>
    </w:p>
    <w:p w:rsidR="00B61DA9" w:rsidRDefault="00B61DA9" w:rsidP="00B61DA9">
      <w:pPr>
        <w:pStyle w:val="BodyText"/>
        <w:jc w:val="both"/>
        <w:rPr>
          <w:b w:val="0"/>
        </w:rPr>
      </w:pPr>
    </w:p>
    <w:p w:rsidR="00B61DA9" w:rsidRDefault="00B61DA9" w:rsidP="00B61DA9">
      <w:pPr>
        <w:pStyle w:val="BodyText"/>
        <w:jc w:val="both"/>
        <w:rPr>
          <w:b w:val="0"/>
        </w:rPr>
      </w:pPr>
    </w:p>
    <w:p w:rsidR="00183E49" w:rsidRPr="00D3609B" w:rsidRDefault="00F97117" w:rsidP="00F97117">
      <w:pPr>
        <w:pStyle w:val="BodyText"/>
        <w:jc w:val="both"/>
        <w:rPr>
          <w:b w:val="0"/>
        </w:rPr>
      </w:pPr>
      <w:r>
        <w:rPr>
          <w:b w:val="0"/>
        </w:rPr>
        <w:t xml:space="preserve">         </w:t>
      </w:r>
      <w:r w:rsidR="00183E49" w:rsidRPr="00D3609B">
        <w:rPr>
          <w:b w:val="0"/>
        </w:rPr>
        <w:t>Ministru prezidents</w:t>
      </w:r>
      <w:r w:rsidR="00183E49" w:rsidRPr="00D3609B">
        <w:rPr>
          <w:b w:val="0"/>
        </w:rPr>
        <w:tab/>
      </w:r>
      <w:r w:rsidR="00183E49" w:rsidRPr="00D3609B">
        <w:rPr>
          <w:b w:val="0"/>
        </w:rPr>
        <w:tab/>
      </w:r>
      <w:r w:rsidR="00183E49" w:rsidRPr="00D3609B">
        <w:rPr>
          <w:b w:val="0"/>
        </w:rPr>
        <w:tab/>
      </w:r>
      <w:r w:rsidR="00183E49" w:rsidRPr="00D3609B">
        <w:rPr>
          <w:b w:val="0"/>
        </w:rPr>
        <w:tab/>
      </w:r>
      <w:r w:rsidR="00183E49" w:rsidRPr="00D3609B">
        <w:rPr>
          <w:b w:val="0"/>
        </w:rPr>
        <w:tab/>
        <w:t xml:space="preserve">          </w:t>
      </w:r>
      <w:r>
        <w:rPr>
          <w:b w:val="0"/>
        </w:rPr>
        <w:t xml:space="preserve">        </w:t>
      </w:r>
      <w:r w:rsidR="00183E49" w:rsidRPr="00D3609B">
        <w:rPr>
          <w:b w:val="0"/>
        </w:rPr>
        <w:t>V. Dombrovskis</w:t>
      </w:r>
    </w:p>
    <w:p w:rsidR="00183E49" w:rsidRPr="00D3609B" w:rsidRDefault="00183E49" w:rsidP="00183E49">
      <w:pPr>
        <w:pStyle w:val="BodyText"/>
        <w:ind w:firstLine="851"/>
        <w:jc w:val="both"/>
        <w:rPr>
          <w:b w:val="0"/>
        </w:rPr>
      </w:pPr>
    </w:p>
    <w:p w:rsidR="00183E49" w:rsidRPr="00D3609B" w:rsidRDefault="00183E49" w:rsidP="00183E49">
      <w:pPr>
        <w:pStyle w:val="BodyText"/>
        <w:ind w:firstLine="851"/>
        <w:jc w:val="both"/>
        <w:rPr>
          <w:b w:val="0"/>
        </w:rPr>
      </w:pPr>
    </w:p>
    <w:p w:rsidR="00183E49" w:rsidRPr="00D3609B" w:rsidRDefault="00F97117" w:rsidP="00F97117">
      <w:pPr>
        <w:pStyle w:val="BodyText"/>
        <w:jc w:val="both"/>
        <w:rPr>
          <w:b w:val="0"/>
        </w:rPr>
      </w:pPr>
      <w:r>
        <w:rPr>
          <w:b w:val="0"/>
        </w:rPr>
        <w:t xml:space="preserve">         </w:t>
      </w:r>
      <w:r w:rsidR="00183E49" w:rsidRPr="00D3609B">
        <w:rPr>
          <w:b w:val="0"/>
        </w:rPr>
        <w:t>V</w:t>
      </w:r>
      <w:r w:rsidR="00D6292D">
        <w:rPr>
          <w:b w:val="0"/>
        </w:rPr>
        <w:t>alsts kancelejas direktore</w:t>
      </w:r>
      <w:r w:rsidR="00D6292D">
        <w:rPr>
          <w:b w:val="0"/>
        </w:rPr>
        <w:tab/>
      </w:r>
      <w:r w:rsidR="00D6292D">
        <w:rPr>
          <w:b w:val="0"/>
        </w:rPr>
        <w:tab/>
      </w:r>
      <w:r w:rsidR="00D6292D">
        <w:rPr>
          <w:b w:val="0"/>
        </w:rPr>
        <w:tab/>
      </w:r>
      <w:r w:rsidR="00D6292D">
        <w:rPr>
          <w:b w:val="0"/>
        </w:rPr>
        <w:tab/>
      </w:r>
      <w:r w:rsidR="00D6292D">
        <w:rPr>
          <w:b w:val="0"/>
        </w:rPr>
        <w:tab/>
        <w:t>E.</w:t>
      </w:r>
      <w:r w:rsidR="00D21048">
        <w:rPr>
          <w:b w:val="0"/>
        </w:rPr>
        <w:t>Dreimane</w:t>
      </w:r>
    </w:p>
    <w:p w:rsidR="00F97117" w:rsidRPr="00D3609B" w:rsidRDefault="00183E49" w:rsidP="00F97117">
      <w:pPr>
        <w:ind w:firstLine="851"/>
        <w:rPr>
          <w:sz w:val="28"/>
          <w:szCs w:val="28"/>
        </w:rPr>
      </w:pPr>
      <w:r w:rsidRPr="00D3609B">
        <w:rPr>
          <w:sz w:val="28"/>
          <w:szCs w:val="28"/>
        </w:rPr>
        <w:t xml:space="preserve">           </w:t>
      </w:r>
    </w:p>
    <w:p w:rsidR="00183E49" w:rsidRPr="00D3609B" w:rsidRDefault="00183E49" w:rsidP="00183E49">
      <w:pPr>
        <w:ind w:firstLine="851"/>
        <w:rPr>
          <w:sz w:val="28"/>
          <w:szCs w:val="28"/>
        </w:rPr>
      </w:pPr>
      <w:r w:rsidRPr="00D3609B">
        <w:rPr>
          <w:sz w:val="28"/>
          <w:szCs w:val="28"/>
        </w:rPr>
        <w:t xml:space="preserve"> </w:t>
      </w:r>
    </w:p>
    <w:p w:rsidR="00D3609B" w:rsidRPr="00D3609B" w:rsidRDefault="00D10160" w:rsidP="00D3609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proofErr w:type="spellStart"/>
      <w:r>
        <w:rPr>
          <w:bCs/>
          <w:sz w:val="28"/>
          <w:szCs w:val="28"/>
        </w:rPr>
        <w:t>Veselības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="00494CF2">
        <w:rPr>
          <w:bCs/>
          <w:sz w:val="28"/>
          <w:szCs w:val="28"/>
        </w:rPr>
        <w:t>ministrs</w:t>
      </w:r>
      <w:proofErr w:type="spellEnd"/>
      <w:r w:rsidR="0048193B">
        <w:rPr>
          <w:bCs/>
          <w:sz w:val="28"/>
          <w:szCs w:val="28"/>
        </w:rPr>
        <w:t xml:space="preserve">                    </w:t>
      </w:r>
      <w:r w:rsidR="00F97117">
        <w:rPr>
          <w:bCs/>
          <w:sz w:val="28"/>
          <w:szCs w:val="28"/>
        </w:rPr>
        <w:t xml:space="preserve">            </w:t>
      </w:r>
      <w:r w:rsidR="00D21048">
        <w:rPr>
          <w:bCs/>
          <w:sz w:val="28"/>
          <w:szCs w:val="28"/>
        </w:rPr>
        <w:t xml:space="preserve">   </w:t>
      </w:r>
      <w:r w:rsidR="001F2732">
        <w:rPr>
          <w:bCs/>
          <w:sz w:val="28"/>
          <w:szCs w:val="28"/>
        </w:rPr>
        <w:t xml:space="preserve">                            </w:t>
      </w:r>
      <w:proofErr w:type="spellStart"/>
      <w:r w:rsidR="001F2732">
        <w:rPr>
          <w:bCs/>
          <w:sz w:val="28"/>
          <w:szCs w:val="28"/>
        </w:rPr>
        <w:t>I.Circene</w:t>
      </w:r>
      <w:proofErr w:type="spellEnd"/>
    </w:p>
    <w:p w:rsidR="00D3609B" w:rsidRDefault="00D3609B" w:rsidP="00D3609B">
      <w:pPr>
        <w:rPr>
          <w:sz w:val="28"/>
          <w:szCs w:val="28"/>
        </w:rPr>
      </w:pPr>
      <w:r w:rsidRPr="00D3609B">
        <w:rPr>
          <w:sz w:val="28"/>
          <w:szCs w:val="28"/>
        </w:rPr>
        <w:t xml:space="preserve"> </w:t>
      </w:r>
    </w:p>
    <w:p w:rsidR="00B61DA9" w:rsidRPr="00D3609B" w:rsidRDefault="00B61DA9" w:rsidP="00B61DA9">
      <w:pPr>
        <w:pStyle w:val="BodyText"/>
        <w:jc w:val="both"/>
        <w:rPr>
          <w:b w:val="0"/>
        </w:rPr>
      </w:pPr>
    </w:p>
    <w:p w:rsidR="00D24916" w:rsidRDefault="00D24916" w:rsidP="00D24916">
      <w:pPr>
        <w:pStyle w:val="BodyText"/>
        <w:jc w:val="both"/>
        <w:rPr>
          <w:b w:val="0"/>
          <w:sz w:val="20"/>
          <w:szCs w:val="20"/>
        </w:rPr>
      </w:pPr>
    </w:p>
    <w:p w:rsidR="00183E49" w:rsidRDefault="00183E49" w:rsidP="00D24916">
      <w:pPr>
        <w:pStyle w:val="BodyText"/>
        <w:jc w:val="both"/>
        <w:rPr>
          <w:b w:val="0"/>
          <w:sz w:val="20"/>
          <w:szCs w:val="20"/>
        </w:rPr>
      </w:pPr>
    </w:p>
    <w:p w:rsidR="00D24916" w:rsidRPr="00F4057C" w:rsidRDefault="00A22157" w:rsidP="00D24916">
      <w:pPr>
        <w:pStyle w:val="BodyTex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04</w:t>
      </w:r>
      <w:r w:rsidR="001B6839">
        <w:rPr>
          <w:b w:val="0"/>
          <w:sz w:val="20"/>
          <w:szCs w:val="20"/>
        </w:rPr>
        <w:t>.04</w:t>
      </w:r>
      <w:r w:rsidR="00BF2C0D">
        <w:rPr>
          <w:b w:val="0"/>
          <w:sz w:val="20"/>
          <w:szCs w:val="20"/>
        </w:rPr>
        <w:t>.2013</w:t>
      </w:r>
      <w:r w:rsidR="00D85ACA">
        <w:rPr>
          <w:b w:val="0"/>
          <w:sz w:val="20"/>
          <w:szCs w:val="20"/>
        </w:rPr>
        <w:t xml:space="preserve"> 1</w:t>
      </w:r>
      <w:r w:rsidR="001B6839">
        <w:rPr>
          <w:b w:val="0"/>
          <w:sz w:val="20"/>
          <w:szCs w:val="20"/>
        </w:rPr>
        <w:t>3</w:t>
      </w:r>
      <w:r w:rsidR="00BF2C0D">
        <w:rPr>
          <w:b w:val="0"/>
          <w:sz w:val="20"/>
          <w:szCs w:val="20"/>
        </w:rPr>
        <w:t>:</w:t>
      </w:r>
      <w:r>
        <w:rPr>
          <w:b w:val="0"/>
          <w:sz w:val="20"/>
          <w:szCs w:val="20"/>
        </w:rPr>
        <w:t>09</w:t>
      </w:r>
    </w:p>
    <w:p w:rsidR="00D24916" w:rsidRDefault="00A22157" w:rsidP="00D24916">
      <w:pPr>
        <w:pStyle w:val="BodyText"/>
        <w:jc w:val="both"/>
        <w:rPr>
          <w:b w:val="0"/>
          <w:sz w:val="20"/>
        </w:rPr>
      </w:pPr>
      <w:r>
        <w:rPr>
          <w:b w:val="0"/>
          <w:sz w:val="20"/>
        </w:rPr>
        <w:t>93</w:t>
      </w:r>
    </w:p>
    <w:p w:rsidR="00D24916" w:rsidRDefault="00DA50F0" w:rsidP="00D24916">
      <w:pPr>
        <w:pStyle w:val="BodyText"/>
        <w:jc w:val="both"/>
        <w:rPr>
          <w:b w:val="0"/>
          <w:sz w:val="20"/>
        </w:rPr>
      </w:pPr>
      <w:proofErr w:type="spellStart"/>
      <w:r>
        <w:rPr>
          <w:b w:val="0"/>
          <w:sz w:val="20"/>
        </w:rPr>
        <w:t>A.Takašovs</w:t>
      </w:r>
      <w:proofErr w:type="spellEnd"/>
    </w:p>
    <w:p w:rsidR="00BF6C06" w:rsidRPr="00294E6E" w:rsidRDefault="00D24916" w:rsidP="00294E6E">
      <w:pPr>
        <w:pStyle w:val="BodyText"/>
        <w:jc w:val="both"/>
        <w:rPr>
          <w:b w:val="0"/>
          <w:sz w:val="20"/>
        </w:rPr>
      </w:pPr>
      <w:r>
        <w:rPr>
          <w:b w:val="0"/>
          <w:sz w:val="20"/>
        </w:rPr>
        <w:t>6787602</w:t>
      </w:r>
      <w:r w:rsidR="00DA50F0">
        <w:rPr>
          <w:b w:val="0"/>
          <w:sz w:val="20"/>
        </w:rPr>
        <w:t>5</w:t>
      </w:r>
      <w:r>
        <w:rPr>
          <w:b w:val="0"/>
          <w:sz w:val="20"/>
        </w:rPr>
        <w:t xml:space="preserve">, </w:t>
      </w:r>
      <w:hyperlink r:id="rId7" w:history="1">
        <w:r w:rsidR="00DA50F0" w:rsidRPr="008971F3">
          <w:rPr>
            <w:rStyle w:val="Hyperlink"/>
            <w:b w:val="0"/>
            <w:sz w:val="20"/>
          </w:rPr>
          <w:t>aleksandrs.takasovs@vm.gov.lv</w:t>
        </w:r>
      </w:hyperlink>
    </w:p>
    <w:sectPr w:rsidR="00BF6C06" w:rsidRPr="00294E6E" w:rsidSect="00E62CDE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DAF" w:rsidRDefault="002A4DAF" w:rsidP="00CD1EAE">
      <w:r>
        <w:separator/>
      </w:r>
    </w:p>
  </w:endnote>
  <w:endnote w:type="continuationSeparator" w:id="0">
    <w:p w:rsidR="002A4DAF" w:rsidRDefault="002A4DAF" w:rsidP="00CD1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AF" w:rsidRDefault="002A4DAF" w:rsidP="00BF2C0D">
    <w:pPr>
      <w:pStyle w:val="Footer"/>
      <w:jc w:val="both"/>
    </w:pPr>
    <w:r>
      <w:t>VMprot_</w:t>
    </w:r>
    <w:r w:rsidR="00A22157">
      <w:t>04</w:t>
    </w:r>
    <w:r w:rsidR="001B6839">
      <w:t>04</w:t>
    </w:r>
    <w:r w:rsidR="00BF2C0D">
      <w:t>13</w:t>
    </w:r>
    <w:r w:rsidR="001B6839">
      <w:t>_Tab</w:t>
    </w:r>
    <w:r w:rsidR="00DA50F0">
      <w:t>dir</w:t>
    </w:r>
    <w:r>
      <w:rPr>
        <w:b/>
        <w:bCs/>
      </w:rPr>
      <w:t xml:space="preserve">; </w:t>
    </w:r>
    <w:r w:rsidR="00DA50F0">
      <w:rPr>
        <w:bCs/>
      </w:rPr>
      <w:t>P</w:t>
    </w:r>
    <w:r w:rsidR="00DA50F0">
      <w:t xml:space="preserve">ar </w:t>
    </w:r>
    <w:r w:rsidR="00A22157">
      <w:t>Latvijas</w:t>
    </w:r>
    <w:r w:rsidR="00DA50F0" w:rsidRPr="00314ACC">
      <w:t xml:space="preserve"> nacionālo pozīciju Nr.1 „Par priekšlikumu  Eiropas Parlamenta un Padomes  </w:t>
    </w:r>
    <w:r w:rsidR="00DA50F0" w:rsidRPr="00314ACC">
      <w:rPr>
        <w:color w:val="000000"/>
        <w:lang w:eastAsia="lv-LV"/>
      </w:rPr>
      <w:t xml:space="preserve">direktīvai par dalībvalstu normatīvo </w:t>
    </w:r>
    <w:r w:rsidR="00DA50F0" w:rsidRPr="00314ACC">
      <w:t xml:space="preserve"> </w:t>
    </w:r>
    <w:r w:rsidR="00DA50F0" w:rsidRPr="00314ACC">
      <w:rPr>
        <w:color w:val="000000"/>
        <w:lang w:eastAsia="lv-LV"/>
      </w:rPr>
      <w:t xml:space="preserve">un administratīvo aktu tuvināšanu </w:t>
    </w:r>
    <w:r w:rsidR="00DA50F0" w:rsidRPr="00314ACC">
      <w:t xml:space="preserve"> </w:t>
    </w:r>
    <w:r w:rsidR="00DA50F0" w:rsidRPr="00314ACC">
      <w:rPr>
        <w:color w:val="000000"/>
        <w:lang w:eastAsia="lv-LV"/>
      </w:rPr>
      <w:t xml:space="preserve">attiecībā uz tabakas izstrādājumu ražošanu, </w:t>
    </w:r>
    <w:r w:rsidR="00DA50F0" w:rsidRPr="00314ACC">
      <w:t xml:space="preserve"> </w:t>
    </w:r>
    <w:r w:rsidR="00DA50F0">
      <w:rPr>
        <w:color w:val="000000"/>
        <w:lang w:eastAsia="lv-LV"/>
      </w:rPr>
      <w:t xml:space="preserve">noformēšanu un </w:t>
    </w:r>
    <w:r w:rsidR="00DA50F0" w:rsidRPr="00314ACC">
      <w:rPr>
        <w:color w:val="000000"/>
        <w:lang w:eastAsia="lv-LV"/>
      </w:rPr>
      <w:t>pārdošanu</w:t>
    </w:r>
    <w:r w:rsidR="00DA50F0" w:rsidRPr="00314ACC">
      <w:t>”</w:t>
    </w:r>
  </w:p>
  <w:p w:rsidR="002A4DAF" w:rsidRDefault="002A4DAF">
    <w:pPr>
      <w:pStyle w:val="Heading2"/>
      <w:keepNext w:val="0"/>
      <w:widowControl w:val="0"/>
      <w:jc w:val="both"/>
      <w:rPr>
        <w:b w:val="0"/>
        <w:bCs w:val="0"/>
        <w:sz w:val="20"/>
      </w:rPr>
    </w:pPr>
  </w:p>
  <w:p w:rsidR="002A4DAF" w:rsidRDefault="002A4DAF">
    <w:pPr>
      <w:pStyle w:val="Footer"/>
      <w:jc w:val="both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DAF" w:rsidRDefault="002A4DAF" w:rsidP="00CD1EAE">
      <w:r>
        <w:separator/>
      </w:r>
    </w:p>
  </w:footnote>
  <w:footnote w:type="continuationSeparator" w:id="0">
    <w:p w:rsidR="002A4DAF" w:rsidRDefault="002A4DAF" w:rsidP="00CD1E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DA9"/>
    <w:rsid w:val="00002272"/>
    <w:rsid w:val="00021711"/>
    <w:rsid w:val="00035C63"/>
    <w:rsid w:val="0008467A"/>
    <w:rsid w:val="000A3821"/>
    <w:rsid w:val="000A7429"/>
    <w:rsid w:val="000C5B13"/>
    <w:rsid w:val="000E53AF"/>
    <w:rsid w:val="00100915"/>
    <w:rsid w:val="00111C7E"/>
    <w:rsid w:val="001128D5"/>
    <w:rsid w:val="0012657E"/>
    <w:rsid w:val="001275D4"/>
    <w:rsid w:val="00164BB9"/>
    <w:rsid w:val="00177BE2"/>
    <w:rsid w:val="001837C3"/>
    <w:rsid w:val="00183E49"/>
    <w:rsid w:val="001A0279"/>
    <w:rsid w:val="001B6839"/>
    <w:rsid w:val="001C27EA"/>
    <w:rsid w:val="001C7976"/>
    <w:rsid w:val="001D0EB1"/>
    <w:rsid w:val="001F2732"/>
    <w:rsid w:val="00216065"/>
    <w:rsid w:val="00240859"/>
    <w:rsid w:val="002717B6"/>
    <w:rsid w:val="002772BE"/>
    <w:rsid w:val="00283D2E"/>
    <w:rsid w:val="002840CE"/>
    <w:rsid w:val="00294E6E"/>
    <w:rsid w:val="00295670"/>
    <w:rsid w:val="002969CF"/>
    <w:rsid w:val="002A4DAF"/>
    <w:rsid w:val="002F6C8A"/>
    <w:rsid w:val="00323F5B"/>
    <w:rsid w:val="00333163"/>
    <w:rsid w:val="00365013"/>
    <w:rsid w:val="0037694B"/>
    <w:rsid w:val="00392A80"/>
    <w:rsid w:val="003E5A85"/>
    <w:rsid w:val="00411E9A"/>
    <w:rsid w:val="00414FF0"/>
    <w:rsid w:val="00462B8E"/>
    <w:rsid w:val="0048193B"/>
    <w:rsid w:val="00486F5E"/>
    <w:rsid w:val="004946AA"/>
    <w:rsid w:val="00494CF2"/>
    <w:rsid w:val="004C1C44"/>
    <w:rsid w:val="004D4189"/>
    <w:rsid w:val="004F4C9D"/>
    <w:rsid w:val="00515698"/>
    <w:rsid w:val="0052663E"/>
    <w:rsid w:val="00547163"/>
    <w:rsid w:val="00553C82"/>
    <w:rsid w:val="00574227"/>
    <w:rsid w:val="00575592"/>
    <w:rsid w:val="00585026"/>
    <w:rsid w:val="005A08DA"/>
    <w:rsid w:val="005C2DA3"/>
    <w:rsid w:val="005C66B3"/>
    <w:rsid w:val="005F3DA0"/>
    <w:rsid w:val="00642A0A"/>
    <w:rsid w:val="006741DC"/>
    <w:rsid w:val="00674400"/>
    <w:rsid w:val="00677697"/>
    <w:rsid w:val="00694527"/>
    <w:rsid w:val="006A5B2B"/>
    <w:rsid w:val="006B061E"/>
    <w:rsid w:val="006E0F06"/>
    <w:rsid w:val="006E353B"/>
    <w:rsid w:val="006F0613"/>
    <w:rsid w:val="00701B79"/>
    <w:rsid w:val="007031DD"/>
    <w:rsid w:val="00714FF5"/>
    <w:rsid w:val="0072102A"/>
    <w:rsid w:val="0072419D"/>
    <w:rsid w:val="007269E9"/>
    <w:rsid w:val="00734A88"/>
    <w:rsid w:val="007413B3"/>
    <w:rsid w:val="00761A9C"/>
    <w:rsid w:val="00767698"/>
    <w:rsid w:val="007C0FDF"/>
    <w:rsid w:val="00801B75"/>
    <w:rsid w:val="008050A1"/>
    <w:rsid w:val="00813F03"/>
    <w:rsid w:val="0083316F"/>
    <w:rsid w:val="008779BC"/>
    <w:rsid w:val="00882FEA"/>
    <w:rsid w:val="008E4B5F"/>
    <w:rsid w:val="008F39FD"/>
    <w:rsid w:val="008F7F75"/>
    <w:rsid w:val="00903712"/>
    <w:rsid w:val="00903B0A"/>
    <w:rsid w:val="009048E2"/>
    <w:rsid w:val="00912C97"/>
    <w:rsid w:val="009158F3"/>
    <w:rsid w:val="00947A26"/>
    <w:rsid w:val="009A7C5E"/>
    <w:rsid w:val="009D065C"/>
    <w:rsid w:val="009E0DCF"/>
    <w:rsid w:val="00A003F1"/>
    <w:rsid w:val="00A00E34"/>
    <w:rsid w:val="00A16877"/>
    <w:rsid w:val="00A22157"/>
    <w:rsid w:val="00A277AF"/>
    <w:rsid w:val="00A37021"/>
    <w:rsid w:val="00A51DA4"/>
    <w:rsid w:val="00A57B74"/>
    <w:rsid w:val="00A62669"/>
    <w:rsid w:val="00A662F2"/>
    <w:rsid w:val="00A7083C"/>
    <w:rsid w:val="00A759BF"/>
    <w:rsid w:val="00A85D45"/>
    <w:rsid w:val="00A96520"/>
    <w:rsid w:val="00AB376B"/>
    <w:rsid w:val="00AE3E81"/>
    <w:rsid w:val="00AF44F6"/>
    <w:rsid w:val="00B03417"/>
    <w:rsid w:val="00B1518D"/>
    <w:rsid w:val="00B20CEF"/>
    <w:rsid w:val="00B410E6"/>
    <w:rsid w:val="00B5636D"/>
    <w:rsid w:val="00B61DA9"/>
    <w:rsid w:val="00B631E2"/>
    <w:rsid w:val="00B85332"/>
    <w:rsid w:val="00BA20AF"/>
    <w:rsid w:val="00BD3200"/>
    <w:rsid w:val="00BF2C0D"/>
    <w:rsid w:val="00BF6C06"/>
    <w:rsid w:val="00C1233C"/>
    <w:rsid w:val="00C250D5"/>
    <w:rsid w:val="00C33FE0"/>
    <w:rsid w:val="00C468C5"/>
    <w:rsid w:val="00C5528B"/>
    <w:rsid w:val="00C71412"/>
    <w:rsid w:val="00CC2021"/>
    <w:rsid w:val="00CD1EAE"/>
    <w:rsid w:val="00CD29D8"/>
    <w:rsid w:val="00CD4A47"/>
    <w:rsid w:val="00CE493A"/>
    <w:rsid w:val="00D0570E"/>
    <w:rsid w:val="00D057F6"/>
    <w:rsid w:val="00D10160"/>
    <w:rsid w:val="00D21048"/>
    <w:rsid w:val="00D24916"/>
    <w:rsid w:val="00D3609B"/>
    <w:rsid w:val="00D459DA"/>
    <w:rsid w:val="00D6292D"/>
    <w:rsid w:val="00D805F6"/>
    <w:rsid w:val="00D85ACA"/>
    <w:rsid w:val="00D9532C"/>
    <w:rsid w:val="00DA2879"/>
    <w:rsid w:val="00DA50F0"/>
    <w:rsid w:val="00DC60B8"/>
    <w:rsid w:val="00DD40CC"/>
    <w:rsid w:val="00DE7F8A"/>
    <w:rsid w:val="00DF29FE"/>
    <w:rsid w:val="00E3018A"/>
    <w:rsid w:val="00E34FD2"/>
    <w:rsid w:val="00E5318F"/>
    <w:rsid w:val="00E62CDE"/>
    <w:rsid w:val="00E83B26"/>
    <w:rsid w:val="00ED595E"/>
    <w:rsid w:val="00EE42F1"/>
    <w:rsid w:val="00F1132E"/>
    <w:rsid w:val="00F216C5"/>
    <w:rsid w:val="00F233AD"/>
    <w:rsid w:val="00F47B00"/>
    <w:rsid w:val="00F50A58"/>
    <w:rsid w:val="00F64FEE"/>
    <w:rsid w:val="00F73E6C"/>
    <w:rsid w:val="00F83B0D"/>
    <w:rsid w:val="00F9194A"/>
    <w:rsid w:val="00F97117"/>
    <w:rsid w:val="00FB30E1"/>
    <w:rsid w:val="00FD6C9C"/>
    <w:rsid w:val="00FF18F6"/>
    <w:rsid w:val="00FF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A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61DA9"/>
    <w:pPr>
      <w:keepNext/>
      <w:jc w:val="both"/>
      <w:outlineLvl w:val="0"/>
    </w:pPr>
    <w:rPr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B61DA9"/>
    <w:pPr>
      <w:keepNext/>
      <w:jc w:val="center"/>
      <w:outlineLvl w:val="1"/>
    </w:pPr>
    <w:rPr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DA9"/>
    <w:rPr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B61DA9"/>
    <w:rPr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61DA9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B61DA9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B61DA9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B61DA9"/>
    <w:rPr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B61DA9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sid w:val="00B61DA9"/>
    <w:rPr>
      <w:lang w:eastAsia="en-US"/>
    </w:rPr>
  </w:style>
  <w:style w:type="paragraph" w:styleId="BodyTextIndent">
    <w:name w:val="Body Text Indent"/>
    <w:basedOn w:val="Normal"/>
    <w:link w:val="BodyTextIndentChar"/>
    <w:rsid w:val="00B61DA9"/>
    <w:pPr>
      <w:ind w:firstLine="720"/>
      <w:jc w:val="both"/>
    </w:pPr>
    <w:rPr>
      <w:b/>
      <w:bCs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61DA9"/>
    <w:rPr>
      <w:b/>
      <w:bCs/>
      <w:sz w:val="2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D1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EAE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177BE2"/>
    <w:rPr>
      <w:color w:val="0000FF"/>
      <w:u w:val="single"/>
    </w:rPr>
  </w:style>
  <w:style w:type="paragraph" w:customStyle="1" w:styleId="Prliminairetitre">
    <w:name w:val="Préliminaire titre"/>
    <w:basedOn w:val="Normal"/>
    <w:next w:val="Normal"/>
    <w:uiPriority w:val="99"/>
    <w:rsid w:val="00B1518D"/>
    <w:pPr>
      <w:snapToGrid w:val="0"/>
      <w:spacing w:before="360" w:after="360"/>
      <w:jc w:val="center"/>
    </w:pPr>
    <w:rPr>
      <w:b/>
      <w:lang w:val="lv-LV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eksandrs.takasovs@v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F569D-3202-4226-AF12-160CFD05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Veselības ministrijas sagatavoto nacionālo pozīciju Nr.1 „Par priekšlikumu  Eiropas Parlamenta un Padomes  direktīvai par dalībvalstu normatīvo  un administratīvo aktu tuvināšanu  attiecībā uz tabakas izstrādājumu ražošanu,  noformēšanu un pārdošanu”</vt:lpstr>
    </vt:vector>
  </TitlesOfParts>
  <Company>Veselības ministrija</Company>
  <LinksUpToDate>false</LinksUpToDate>
  <CharactersWithSpaces>1132</CharactersWithSpaces>
  <SharedDoc>false</SharedDoc>
  <HLinks>
    <vt:vector size="6" baseType="variant">
      <vt:variant>
        <vt:i4>5505137</vt:i4>
      </vt:variant>
      <vt:variant>
        <vt:i4>0</vt:i4>
      </vt:variant>
      <vt:variant>
        <vt:i4>0</vt:i4>
      </vt:variant>
      <vt:variant>
        <vt:i4>5</vt:i4>
      </vt:variant>
      <vt:variant>
        <vt:lpwstr>mailto:aleksandrs.takasovs@vm.gov.lv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nacionālo pozīciju Nr.1 „Par priekšlikumu Eiropas Parlamenta un Padomes direktīvai par dalībvalstu normatīvo un administratīvo aktu tuvināšanu attiecībā uz tabakas izstrādājumu ražošanu, noformēšanu un pārdošanu”</dc:title>
  <dc:subject>Protokollēmums</dc:subject>
  <dc:creator>Aleksandrs Takašovs</dc:creator>
  <dc:description>67876025, 
aleksandrs.takasovs@vm.gov.lv</dc:description>
  <cp:lastModifiedBy>atakasovs</cp:lastModifiedBy>
  <cp:revision>8</cp:revision>
  <cp:lastPrinted>2012-04-11T10:45:00Z</cp:lastPrinted>
  <dcterms:created xsi:type="dcterms:W3CDTF">2013-03-19T13:16:00Z</dcterms:created>
  <dcterms:modified xsi:type="dcterms:W3CDTF">2013-04-04T10:09:00Z</dcterms:modified>
</cp:coreProperties>
</file>