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084" w:rsidRDefault="003C33FB" w:rsidP="003C33FB">
      <w:pPr>
        <w:jc w:val="right"/>
        <w:rPr>
          <w:rFonts w:ascii="Times New Roman" w:hAnsi="Times New Roman" w:cs="Times New Roman"/>
          <w:i/>
          <w:sz w:val="24"/>
          <w:szCs w:val="24"/>
        </w:rPr>
      </w:pPr>
      <w:r w:rsidRPr="003C33FB">
        <w:rPr>
          <w:rFonts w:ascii="Times New Roman" w:hAnsi="Times New Roman" w:cs="Times New Roman"/>
          <w:i/>
          <w:sz w:val="24"/>
          <w:szCs w:val="24"/>
        </w:rPr>
        <w:t>Projekts</w:t>
      </w:r>
    </w:p>
    <w:p w:rsidR="003C33FB" w:rsidRPr="003C33FB" w:rsidRDefault="003C33FB" w:rsidP="003C33FB">
      <w:pPr>
        <w:spacing w:after="0" w:line="240" w:lineRule="auto"/>
        <w:jc w:val="center"/>
        <w:rPr>
          <w:rFonts w:ascii="Times New Roman" w:hAnsi="Times New Roman" w:cs="Times New Roman"/>
          <w:b/>
          <w:sz w:val="28"/>
          <w:szCs w:val="28"/>
        </w:rPr>
      </w:pPr>
      <w:r w:rsidRPr="003C33FB">
        <w:rPr>
          <w:rFonts w:ascii="Times New Roman" w:hAnsi="Times New Roman" w:cs="Times New Roman"/>
          <w:b/>
          <w:sz w:val="28"/>
          <w:szCs w:val="28"/>
        </w:rPr>
        <w:t xml:space="preserve">Latvijas Republikas Ministru kabineta </w:t>
      </w:r>
    </w:p>
    <w:p w:rsidR="003C33FB" w:rsidRDefault="003C33FB" w:rsidP="003C33FB">
      <w:pPr>
        <w:spacing w:after="0" w:line="240" w:lineRule="auto"/>
        <w:jc w:val="center"/>
        <w:rPr>
          <w:rFonts w:ascii="Times New Roman" w:hAnsi="Times New Roman" w:cs="Times New Roman"/>
          <w:b/>
          <w:sz w:val="28"/>
          <w:szCs w:val="28"/>
        </w:rPr>
      </w:pPr>
      <w:r w:rsidRPr="003C33FB">
        <w:rPr>
          <w:rFonts w:ascii="Times New Roman" w:hAnsi="Times New Roman" w:cs="Times New Roman"/>
          <w:b/>
          <w:sz w:val="28"/>
          <w:szCs w:val="28"/>
        </w:rPr>
        <w:t xml:space="preserve">sēdes </w:t>
      </w:r>
      <w:proofErr w:type="spellStart"/>
      <w:r w:rsidRPr="003C33FB">
        <w:rPr>
          <w:rFonts w:ascii="Times New Roman" w:hAnsi="Times New Roman" w:cs="Times New Roman"/>
          <w:b/>
          <w:sz w:val="28"/>
          <w:szCs w:val="28"/>
        </w:rPr>
        <w:t>protokollēmums</w:t>
      </w:r>
      <w:proofErr w:type="spellEnd"/>
    </w:p>
    <w:p w:rsidR="003C33FB" w:rsidRDefault="003C33FB" w:rsidP="003C33FB">
      <w:pPr>
        <w:spacing w:after="0" w:line="240" w:lineRule="auto"/>
        <w:jc w:val="center"/>
        <w:rPr>
          <w:rFonts w:ascii="Times New Roman" w:hAnsi="Times New Roman" w:cs="Times New Roman"/>
          <w:b/>
          <w:sz w:val="28"/>
          <w:szCs w:val="28"/>
        </w:rPr>
      </w:pPr>
    </w:p>
    <w:p w:rsidR="003C33FB" w:rsidRDefault="003C33FB" w:rsidP="003C33FB">
      <w:pPr>
        <w:spacing w:after="0" w:line="240" w:lineRule="auto"/>
        <w:rPr>
          <w:rFonts w:ascii="Times New Roman" w:hAnsi="Times New Roman" w:cs="Times New Roman"/>
          <w:sz w:val="28"/>
          <w:szCs w:val="28"/>
        </w:rPr>
      </w:pPr>
      <w:r w:rsidRPr="003C33FB">
        <w:rPr>
          <w:rFonts w:ascii="Times New Roman" w:hAnsi="Times New Roman" w:cs="Times New Roman"/>
          <w:sz w:val="28"/>
          <w:szCs w:val="28"/>
        </w:rPr>
        <w:t>Rīgā</w:t>
      </w:r>
      <w:r>
        <w:rPr>
          <w:rFonts w:ascii="Times New Roman" w:hAnsi="Times New Roman" w:cs="Times New Roman"/>
          <w:sz w:val="28"/>
          <w:szCs w:val="28"/>
        </w:rPr>
        <w:t xml:space="preserve">                                                  Nr.                          2013.gada_________</w:t>
      </w:r>
    </w:p>
    <w:p w:rsidR="003C33FB" w:rsidRDefault="003C33FB" w:rsidP="003C33F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C33FB" w:rsidRDefault="003C33FB" w:rsidP="003C33FB">
      <w:pPr>
        <w:spacing w:after="0" w:line="240" w:lineRule="auto"/>
        <w:rPr>
          <w:rFonts w:ascii="Times New Roman" w:hAnsi="Times New Roman" w:cs="Times New Roman"/>
          <w:sz w:val="28"/>
          <w:szCs w:val="28"/>
        </w:rPr>
      </w:pPr>
    </w:p>
    <w:p w:rsidR="003C33FB" w:rsidRPr="002B30C5" w:rsidRDefault="003C33FB" w:rsidP="003C33FB">
      <w:pPr>
        <w:spacing w:after="0" w:line="240" w:lineRule="auto"/>
        <w:jc w:val="center"/>
        <w:rPr>
          <w:rFonts w:ascii="Times New Roman" w:hAnsi="Times New Roman" w:cs="Times New Roman"/>
          <w:b/>
          <w:sz w:val="28"/>
          <w:szCs w:val="28"/>
        </w:rPr>
      </w:pPr>
      <w:r w:rsidRPr="002B30C5">
        <w:rPr>
          <w:rFonts w:ascii="Times New Roman" w:hAnsi="Times New Roman" w:cs="Times New Roman"/>
          <w:b/>
          <w:sz w:val="28"/>
          <w:szCs w:val="28"/>
        </w:rPr>
        <w:t>Par „Grozījumiem Ministru kabineta 2000.gada 26.septembra noteikumos Nr. 330 „Vakcinācijas noteikumi”</w:t>
      </w:r>
    </w:p>
    <w:p w:rsidR="003C33FB" w:rsidRDefault="003C33FB" w:rsidP="003C33FB">
      <w:pPr>
        <w:spacing w:after="0" w:line="240" w:lineRule="auto"/>
        <w:jc w:val="both"/>
        <w:rPr>
          <w:rFonts w:ascii="Times New Roman" w:hAnsi="Times New Roman" w:cs="Times New Roman"/>
          <w:sz w:val="28"/>
          <w:szCs w:val="28"/>
        </w:rPr>
      </w:pPr>
    </w:p>
    <w:p w:rsidR="002B30C5" w:rsidRDefault="003C33FB" w:rsidP="003C33FB">
      <w:pPr>
        <w:spacing w:after="0" w:line="240" w:lineRule="auto"/>
        <w:jc w:val="both"/>
        <w:rPr>
          <w:rFonts w:ascii="Times New Roman" w:eastAsia="Times New Roman" w:hAnsi="Times New Roman" w:cs="Times New Roman"/>
          <w:color w:val="2A2A2A"/>
          <w:sz w:val="28"/>
          <w:szCs w:val="28"/>
          <w:lang w:eastAsia="lv-LV"/>
        </w:rPr>
      </w:pPr>
      <w:r>
        <w:rPr>
          <w:rFonts w:ascii="Times New Roman" w:hAnsi="Times New Roman" w:cs="Times New Roman"/>
          <w:sz w:val="28"/>
          <w:szCs w:val="28"/>
        </w:rPr>
        <w:t>1.</w:t>
      </w:r>
      <w:r w:rsidR="002B30C5">
        <w:rPr>
          <w:rFonts w:ascii="Times New Roman" w:hAnsi="Times New Roman" w:cs="Times New Roman"/>
          <w:sz w:val="28"/>
          <w:szCs w:val="28"/>
        </w:rPr>
        <w:t xml:space="preserve"> </w:t>
      </w:r>
      <w:r w:rsidR="002B30C5" w:rsidRPr="002B30C5">
        <w:rPr>
          <w:rFonts w:ascii="Times New Roman" w:hAnsi="Times New Roman" w:cs="Times New Roman"/>
          <w:sz w:val="28"/>
          <w:szCs w:val="28"/>
        </w:rPr>
        <w:t xml:space="preserve">Pieņemt </w:t>
      </w:r>
      <w:r w:rsidR="002B30C5" w:rsidRPr="002B30C5">
        <w:rPr>
          <w:rFonts w:ascii="Times New Roman" w:eastAsia="Times New Roman" w:hAnsi="Times New Roman" w:cs="Times New Roman"/>
          <w:color w:val="2A2A2A"/>
          <w:sz w:val="28"/>
          <w:szCs w:val="28"/>
          <w:lang w:eastAsia="lv-LV"/>
        </w:rPr>
        <w:t xml:space="preserve"> ie</w:t>
      </w:r>
      <w:r w:rsidR="002B30C5">
        <w:rPr>
          <w:rFonts w:ascii="Times New Roman" w:eastAsia="Times New Roman" w:hAnsi="Times New Roman" w:cs="Times New Roman"/>
          <w:color w:val="2A2A2A"/>
          <w:sz w:val="28"/>
          <w:szCs w:val="28"/>
          <w:lang w:eastAsia="lv-LV"/>
        </w:rPr>
        <w:t>sniegto noteikumu projektu.</w:t>
      </w:r>
    </w:p>
    <w:p w:rsidR="00C9058E" w:rsidRDefault="00C9058E" w:rsidP="002B30C5">
      <w:pPr>
        <w:spacing w:after="0" w:line="240" w:lineRule="auto"/>
        <w:jc w:val="both"/>
        <w:rPr>
          <w:rFonts w:ascii="Times New Roman" w:eastAsia="Times New Roman" w:hAnsi="Times New Roman" w:cs="Times New Roman"/>
          <w:color w:val="2A2A2A"/>
          <w:sz w:val="28"/>
          <w:szCs w:val="28"/>
          <w:lang w:eastAsia="lv-LV"/>
        </w:rPr>
      </w:pPr>
    </w:p>
    <w:p w:rsidR="002B30C5" w:rsidRPr="002B30C5" w:rsidRDefault="002B30C5" w:rsidP="002B30C5">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2A2A2A"/>
          <w:sz w:val="28"/>
          <w:szCs w:val="28"/>
          <w:lang w:eastAsia="lv-LV"/>
        </w:rPr>
        <w:t xml:space="preserve">2. </w:t>
      </w:r>
      <w:r w:rsidRPr="002B30C5">
        <w:rPr>
          <w:rFonts w:ascii="Times New Roman" w:eastAsia="Times New Roman" w:hAnsi="Times New Roman" w:cs="Times New Roman"/>
          <w:color w:val="2A2A2A"/>
          <w:sz w:val="28"/>
          <w:szCs w:val="28"/>
          <w:lang w:eastAsia="lv-LV"/>
        </w:rPr>
        <w:t>Valsts kancelejai sagatavot noteikumu projektu parakstīšanai.</w:t>
      </w:r>
    </w:p>
    <w:p w:rsidR="00C9058E" w:rsidRDefault="00C9058E" w:rsidP="00C9058E">
      <w:pPr>
        <w:autoSpaceDE w:val="0"/>
        <w:autoSpaceDN w:val="0"/>
        <w:adjustRightInd w:val="0"/>
        <w:spacing w:after="0" w:line="240" w:lineRule="auto"/>
        <w:jc w:val="both"/>
        <w:rPr>
          <w:rFonts w:ascii="Times New Roman" w:hAnsi="Times New Roman" w:cs="Times New Roman"/>
          <w:sz w:val="28"/>
          <w:szCs w:val="28"/>
        </w:rPr>
      </w:pPr>
    </w:p>
    <w:p w:rsidR="00C9058E" w:rsidRPr="00C9058E" w:rsidRDefault="002B30C5" w:rsidP="00C9058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3</w:t>
      </w:r>
      <w:r w:rsidRPr="002B30C5">
        <w:rPr>
          <w:rFonts w:ascii="Times New Roman" w:hAnsi="Times New Roman" w:cs="Times New Roman"/>
          <w:sz w:val="28"/>
          <w:szCs w:val="28"/>
        </w:rPr>
        <w:t>.</w:t>
      </w:r>
      <w:r w:rsidR="00C9058E" w:rsidRPr="00C9058E">
        <w:rPr>
          <w:rFonts w:ascii="Times New Roman" w:hAnsi="Times New Roman" w:cs="Times New Roman"/>
          <w:color w:val="000000"/>
          <w:sz w:val="24"/>
          <w:szCs w:val="24"/>
        </w:rPr>
        <w:t xml:space="preserve"> </w:t>
      </w:r>
      <w:r w:rsidR="00C9058E" w:rsidRPr="00C9058E">
        <w:rPr>
          <w:rFonts w:ascii="Times New Roman" w:hAnsi="Times New Roman" w:cs="Times New Roman"/>
          <w:color w:val="000000"/>
          <w:sz w:val="28"/>
          <w:szCs w:val="28"/>
        </w:rPr>
        <w:t>Jautājumu par papildu</w:t>
      </w:r>
      <w:r w:rsidR="002E02B4">
        <w:rPr>
          <w:rFonts w:ascii="Times New Roman" w:hAnsi="Times New Roman" w:cs="Times New Roman"/>
          <w:color w:val="000000"/>
          <w:sz w:val="28"/>
          <w:szCs w:val="28"/>
        </w:rPr>
        <w:t>s</w:t>
      </w:r>
      <w:r w:rsidR="00C9058E" w:rsidRPr="00C9058E">
        <w:rPr>
          <w:rFonts w:ascii="Times New Roman" w:hAnsi="Times New Roman" w:cs="Times New Roman"/>
          <w:color w:val="000000"/>
          <w:sz w:val="28"/>
          <w:szCs w:val="28"/>
        </w:rPr>
        <w:t xml:space="preserve"> valsts budžeta līdzekļu piešķiršanu Veselības ministrijai vakcinācijas pasākumu nodrošināšanai izskatīt Ministru kabinetā likumprojekta „Par valsts budžetu 2014.gadam” un likumprojekta „Par vidējā termiņa budžeta ietvaru 2014., 2015. un 2016.gadam” sagatavošanas un izskatīšanas procesā kopā ar visu ministriju un centrālo valsts iestāžu priekšlikumiem jaunajām politikas iniciatīvām un iesniegtajiem papildu finansējuma pieprasījumiem atbilstoši valsts budžeta finansiālajām iespējām.</w:t>
      </w:r>
    </w:p>
    <w:p w:rsidR="002B30C5" w:rsidRDefault="002B30C5" w:rsidP="003C33FB">
      <w:pPr>
        <w:spacing w:after="0" w:line="240" w:lineRule="auto"/>
        <w:jc w:val="both"/>
        <w:rPr>
          <w:rFonts w:ascii="Times New Roman" w:eastAsia="Times New Roman" w:hAnsi="Times New Roman" w:cs="Times New Roman"/>
          <w:color w:val="2A2A2A"/>
          <w:sz w:val="28"/>
          <w:szCs w:val="28"/>
          <w:lang w:eastAsia="lv-LV"/>
        </w:rPr>
      </w:pPr>
    </w:p>
    <w:p w:rsidR="00C9058E" w:rsidRDefault="00C9058E" w:rsidP="003C33FB">
      <w:pPr>
        <w:spacing w:after="0" w:line="240" w:lineRule="auto"/>
        <w:jc w:val="both"/>
        <w:rPr>
          <w:rFonts w:ascii="Times New Roman" w:eastAsia="Times New Roman" w:hAnsi="Times New Roman" w:cs="Times New Roman"/>
          <w:color w:val="2A2A2A"/>
          <w:sz w:val="28"/>
          <w:szCs w:val="28"/>
          <w:lang w:eastAsia="lv-LV"/>
        </w:rPr>
      </w:pPr>
    </w:p>
    <w:p w:rsidR="002B30C5" w:rsidRDefault="002B30C5" w:rsidP="003C33FB">
      <w:pPr>
        <w:spacing w:after="0" w:line="240" w:lineRule="auto"/>
        <w:jc w:val="both"/>
        <w:rPr>
          <w:rFonts w:ascii="Times New Roman" w:eastAsia="Times New Roman" w:hAnsi="Times New Roman" w:cs="Times New Roman"/>
          <w:color w:val="2A2A2A"/>
          <w:sz w:val="28"/>
          <w:szCs w:val="28"/>
          <w:lang w:eastAsia="lv-LV"/>
        </w:rPr>
      </w:pPr>
      <w:r>
        <w:rPr>
          <w:rFonts w:ascii="Times New Roman" w:eastAsia="Times New Roman" w:hAnsi="Times New Roman" w:cs="Times New Roman"/>
          <w:color w:val="2A2A2A"/>
          <w:sz w:val="28"/>
          <w:szCs w:val="28"/>
          <w:lang w:eastAsia="lv-LV"/>
        </w:rPr>
        <w:t xml:space="preserve">Ministru prezidents                                                        </w:t>
      </w:r>
      <w:proofErr w:type="spellStart"/>
      <w:r>
        <w:rPr>
          <w:rFonts w:ascii="Times New Roman" w:eastAsia="Times New Roman" w:hAnsi="Times New Roman" w:cs="Times New Roman"/>
          <w:color w:val="2A2A2A"/>
          <w:sz w:val="28"/>
          <w:szCs w:val="28"/>
          <w:lang w:eastAsia="lv-LV"/>
        </w:rPr>
        <w:t>V.Dombrovskis</w:t>
      </w:r>
      <w:proofErr w:type="spellEnd"/>
    </w:p>
    <w:p w:rsidR="002B30C5" w:rsidRDefault="002B30C5" w:rsidP="003C33FB">
      <w:pPr>
        <w:spacing w:after="0" w:line="240" w:lineRule="auto"/>
        <w:jc w:val="both"/>
        <w:rPr>
          <w:rFonts w:ascii="Times New Roman" w:eastAsia="Times New Roman" w:hAnsi="Times New Roman" w:cs="Times New Roman"/>
          <w:color w:val="2A2A2A"/>
          <w:sz w:val="28"/>
          <w:szCs w:val="28"/>
          <w:lang w:eastAsia="lv-LV"/>
        </w:rPr>
      </w:pPr>
    </w:p>
    <w:p w:rsidR="002B30C5" w:rsidRDefault="002B30C5" w:rsidP="003C33FB">
      <w:pPr>
        <w:spacing w:after="0" w:line="240" w:lineRule="auto"/>
        <w:jc w:val="both"/>
        <w:rPr>
          <w:rFonts w:ascii="Times New Roman" w:eastAsia="Times New Roman" w:hAnsi="Times New Roman" w:cs="Times New Roman"/>
          <w:color w:val="2A2A2A"/>
          <w:sz w:val="28"/>
          <w:szCs w:val="28"/>
          <w:lang w:eastAsia="lv-LV"/>
        </w:rPr>
      </w:pPr>
      <w:r>
        <w:rPr>
          <w:rFonts w:ascii="Times New Roman" w:eastAsia="Times New Roman" w:hAnsi="Times New Roman" w:cs="Times New Roman"/>
          <w:color w:val="2A2A2A"/>
          <w:sz w:val="28"/>
          <w:szCs w:val="28"/>
          <w:lang w:eastAsia="lv-LV"/>
        </w:rPr>
        <w:t xml:space="preserve">Valsts kancelejas direktore                                            </w:t>
      </w:r>
      <w:r w:rsidR="00797D51">
        <w:rPr>
          <w:rFonts w:ascii="Times New Roman" w:eastAsia="Times New Roman" w:hAnsi="Times New Roman" w:cs="Times New Roman"/>
          <w:color w:val="2A2A2A"/>
          <w:sz w:val="28"/>
          <w:szCs w:val="28"/>
          <w:lang w:eastAsia="lv-LV"/>
        </w:rPr>
        <w:t xml:space="preserve"> </w:t>
      </w:r>
      <w:proofErr w:type="spellStart"/>
      <w:r w:rsidR="002E02B4">
        <w:rPr>
          <w:rFonts w:ascii="Times New Roman" w:eastAsia="Times New Roman" w:hAnsi="Times New Roman" w:cs="Times New Roman"/>
          <w:color w:val="2A2A2A"/>
          <w:sz w:val="28"/>
          <w:szCs w:val="28"/>
          <w:lang w:eastAsia="lv-LV"/>
        </w:rPr>
        <w:t>I</w:t>
      </w:r>
      <w:r>
        <w:rPr>
          <w:rFonts w:ascii="Times New Roman" w:eastAsia="Times New Roman" w:hAnsi="Times New Roman" w:cs="Times New Roman"/>
          <w:color w:val="2A2A2A"/>
          <w:sz w:val="28"/>
          <w:szCs w:val="28"/>
          <w:lang w:eastAsia="lv-LV"/>
        </w:rPr>
        <w:t>.Dreimane</w:t>
      </w:r>
      <w:proofErr w:type="spellEnd"/>
      <w:r>
        <w:rPr>
          <w:rFonts w:ascii="Times New Roman" w:eastAsia="Times New Roman" w:hAnsi="Times New Roman" w:cs="Times New Roman"/>
          <w:color w:val="2A2A2A"/>
          <w:sz w:val="28"/>
          <w:szCs w:val="28"/>
          <w:lang w:eastAsia="lv-LV"/>
        </w:rPr>
        <w:t xml:space="preserve"> </w:t>
      </w:r>
    </w:p>
    <w:p w:rsidR="002E02B4" w:rsidRDefault="002E02B4" w:rsidP="003C33FB">
      <w:pPr>
        <w:spacing w:after="0" w:line="240" w:lineRule="auto"/>
        <w:jc w:val="both"/>
        <w:rPr>
          <w:rFonts w:ascii="Times New Roman" w:eastAsia="Times New Roman" w:hAnsi="Times New Roman" w:cs="Times New Roman"/>
          <w:color w:val="2A2A2A"/>
          <w:sz w:val="28"/>
          <w:szCs w:val="28"/>
          <w:lang w:eastAsia="lv-LV"/>
        </w:rPr>
      </w:pPr>
    </w:p>
    <w:p w:rsidR="002E02B4" w:rsidRPr="002B30C5" w:rsidRDefault="002E02B4" w:rsidP="002E02B4">
      <w:pPr>
        <w:tabs>
          <w:tab w:val="left" w:pos="6630"/>
        </w:tabs>
        <w:spacing w:after="0" w:line="240" w:lineRule="auto"/>
        <w:jc w:val="both"/>
        <w:rPr>
          <w:rFonts w:ascii="Times New Roman" w:eastAsia="Times New Roman" w:hAnsi="Times New Roman" w:cs="Times New Roman"/>
          <w:color w:val="2A2A2A"/>
          <w:sz w:val="28"/>
          <w:szCs w:val="28"/>
          <w:lang w:eastAsia="lv-LV"/>
        </w:rPr>
      </w:pPr>
      <w:r>
        <w:rPr>
          <w:rFonts w:ascii="Times New Roman" w:eastAsia="Times New Roman" w:hAnsi="Times New Roman" w:cs="Times New Roman"/>
          <w:color w:val="2A2A2A"/>
          <w:sz w:val="28"/>
          <w:szCs w:val="28"/>
          <w:lang w:eastAsia="lv-LV"/>
        </w:rPr>
        <w:t xml:space="preserve">Veselības ministre                       </w:t>
      </w:r>
      <w:r w:rsidR="00797D51">
        <w:rPr>
          <w:rFonts w:ascii="Times New Roman" w:eastAsia="Times New Roman" w:hAnsi="Times New Roman" w:cs="Times New Roman"/>
          <w:color w:val="2A2A2A"/>
          <w:sz w:val="28"/>
          <w:szCs w:val="28"/>
          <w:lang w:eastAsia="lv-LV"/>
        </w:rPr>
        <w:t xml:space="preserve">                                    </w:t>
      </w:r>
      <w:proofErr w:type="spellStart"/>
      <w:r>
        <w:rPr>
          <w:rFonts w:ascii="Times New Roman" w:eastAsia="Times New Roman" w:hAnsi="Times New Roman" w:cs="Times New Roman"/>
          <w:color w:val="2A2A2A"/>
          <w:sz w:val="28"/>
          <w:szCs w:val="28"/>
          <w:lang w:eastAsia="lv-LV"/>
        </w:rPr>
        <w:t>I.Circene</w:t>
      </w:r>
      <w:proofErr w:type="spellEnd"/>
      <w:r>
        <w:rPr>
          <w:rFonts w:ascii="Times New Roman" w:eastAsia="Times New Roman" w:hAnsi="Times New Roman" w:cs="Times New Roman"/>
          <w:color w:val="2A2A2A"/>
          <w:sz w:val="28"/>
          <w:szCs w:val="28"/>
          <w:lang w:eastAsia="lv-LV"/>
        </w:rPr>
        <w:t xml:space="preserve">              </w:t>
      </w:r>
    </w:p>
    <w:p w:rsidR="002B30C5" w:rsidRPr="002B30C5" w:rsidRDefault="002B30C5" w:rsidP="003C33FB">
      <w:pPr>
        <w:spacing w:after="0" w:line="240" w:lineRule="auto"/>
        <w:jc w:val="both"/>
        <w:rPr>
          <w:rFonts w:ascii="Times New Roman" w:eastAsia="Times New Roman" w:hAnsi="Times New Roman" w:cs="Times New Roman"/>
          <w:color w:val="2A2A2A"/>
          <w:sz w:val="28"/>
          <w:szCs w:val="28"/>
          <w:lang w:eastAsia="lv-LV"/>
        </w:rPr>
      </w:pPr>
    </w:p>
    <w:p w:rsidR="002B30C5" w:rsidRPr="002B30C5" w:rsidRDefault="002B30C5">
      <w:pPr>
        <w:spacing w:after="0" w:line="240" w:lineRule="auto"/>
        <w:jc w:val="both"/>
        <w:rPr>
          <w:rFonts w:ascii="Times New Roman" w:hAnsi="Times New Roman" w:cs="Times New Roman"/>
          <w:sz w:val="28"/>
          <w:szCs w:val="28"/>
        </w:rPr>
      </w:pPr>
      <w:r w:rsidRPr="002B30C5">
        <w:rPr>
          <w:rFonts w:ascii="Times New Roman" w:eastAsia="Times New Roman" w:hAnsi="Times New Roman" w:cs="Times New Roman"/>
          <w:color w:val="2A2A2A"/>
          <w:sz w:val="28"/>
          <w:szCs w:val="28"/>
          <w:lang w:eastAsia="lv-LV"/>
        </w:rPr>
        <w:br/>
      </w:r>
    </w:p>
    <w:p w:rsidR="002B30C5" w:rsidRDefault="002B30C5">
      <w:pPr>
        <w:spacing w:after="0" w:line="240" w:lineRule="auto"/>
        <w:jc w:val="both"/>
        <w:rPr>
          <w:rFonts w:ascii="Times New Roman" w:hAnsi="Times New Roman" w:cs="Times New Roman"/>
          <w:sz w:val="28"/>
          <w:szCs w:val="28"/>
        </w:rPr>
      </w:pPr>
    </w:p>
    <w:p w:rsidR="00E46D3C" w:rsidRDefault="00E46D3C">
      <w:pPr>
        <w:spacing w:after="0" w:line="240" w:lineRule="auto"/>
        <w:jc w:val="both"/>
        <w:rPr>
          <w:rFonts w:ascii="Times New Roman" w:hAnsi="Times New Roman" w:cs="Times New Roman"/>
          <w:sz w:val="28"/>
          <w:szCs w:val="28"/>
        </w:rPr>
      </w:pPr>
    </w:p>
    <w:p w:rsidR="00E46D3C" w:rsidRDefault="00E46D3C">
      <w:pPr>
        <w:spacing w:after="0" w:line="240" w:lineRule="auto"/>
        <w:jc w:val="both"/>
        <w:rPr>
          <w:rFonts w:ascii="Times New Roman" w:hAnsi="Times New Roman" w:cs="Times New Roman"/>
          <w:sz w:val="28"/>
          <w:szCs w:val="28"/>
        </w:rPr>
      </w:pPr>
    </w:p>
    <w:p w:rsidR="00E46D3C" w:rsidRDefault="00E46D3C" w:rsidP="00E46D3C">
      <w:pPr>
        <w:spacing w:after="0"/>
        <w:jc w:val="both"/>
        <w:rPr>
          <w:rFonts w:ascii="Times New Roman" w:hAnsi="Times New Roman" w:cs="Times New Roman"/>
          <w:sz w:val="20"/>
          <w:szCs w:val="20"/>
        </w:rPr>
      </w:pPr>
    </w:p>
    <w:p w:rsidR="00E46D3C" w:rsidRDefault="00E46D3C" w:rsidP="00E46D3C">
      <w:pPr>
        <w:spacing w:after="0"/>
        <w:jc w:val="both"/>
        <w:rPr>
          <w:rFonts w:ascii="Times New Roman" w:hAnsi="Times New Roman" w:cs="Times New Roman"/>
          <w:sz w:val="20"/>
          <w:szCs w:val="20"/>
        </w:rPr>
      </w:pPr>
    </w:p>
    <w:p w:rsidR="00E46D3C" w:rsidRDefault="00E46D3C" w:rsidP="00E46D3C">
      <w:pPr>
        <w:spacing w:after="0"/>
        <w:jc w:val="both"/>
        <w:rPr>
          <w:rFonts w:ascii="Times New Roman" w:hAnsi="Times New Roman" w:cs="Times New Roman"/>
          <w:sz w:val="20"/>
          <w:szCs w:val="20"/>
        </w:rPr>
      </w:pPr>
    </w:p>
    <w:p w:rsidR="00E46D3C" w:rsidRDefault="00EB2921" w:rsidP="00E46D3C">
      <w:pPr>
        <w:spacing w:after="0"/>
        <w:jc w:val="both"/>
        <w:rPr>
          <w:rFonts w:ascii="Times New Roman" w:hAnsi="Times New Roman" w:cs="Times New Roman"/>
          <w:sz w:val="20"/>
          <w:szCs w:val="20"/>
        </w:rPr>
      </w:pPr>
      <w:r>
        <w:rPr>
          <w:rFonts w:ascii="Times New Roman" w:hAnsi="Times New Roman" w:cs="Times New Roman"/>
          <w:sz w:val="20"/>
          <w:szCs w:val="20"/>
        </w:rPr>
        <w:t>04.06.2013 13:48</w:t>
      </w:r>
    </w:p>
    <w:p w:rsidR="00E46D3C" w:rsidRDefault="00E46D3C" w:rsidP="00E46D3C">
      <w:pPr>
        <w:spacing w:after="0"/>
        <w:jc w:val="both"/>
        <w:rPr>
          <w:rFonts w:ascii="Times New Roman" w:hAnsi="Times New Roman" w:cs="Times New Roman"/>
          <w:sz w:val="20"/>
          <w:szCs w:val="20"/>
        </w:rPr>
      </w:pPr>
      <w:r>
        <w:rPr>
          <w:rFonts w:ascii="Times New Roman" w:hAnsi="Times New Roman" w:cs="Times New Roman"/>
          <w:sz w:val="20"/>
          <w:szCs w:val="20"/>
        </w:rPr>
        <w:t>10</w:t>
      </w:r>
      <w:r w:rsidR="002E02B4">
        <w:rPr>
          <w:rFonts w:ascii="Times New Roman" w:hAnsi="Times New Roman" w:cs="Times New Roman"/>
          <w:sz w:val="20"/>
          <w:szCs w:val="20"/>
        </w:rPr>
        <w:t>8</w:t>
      </w:r>
    </w:p>
    <w:p w:rsidR="00E46D3C" w:rsidRDefault="00E46D3C" w:rsidP="00E46D3C">
      <w:pPr>
        <w:spacing w:after="0"/>
        <w:jc w:val="both"/>
        <w:rPr>
          <w:rFonts w:ascii="Times New Roman" w:hAnsi="Times New Roman" w:cs="Times New Roman"/>
          <w:sz w:val="20"/>
          <w:szCs w:val="20"/>
        </w:rPr>
      </w:pPr>
      <w:proofErr w:type="spellStart"/>
      <w:r>
        <w:rPr>
          <w:rFonts w:ascii="Times New Roman" w:hAnsi="Times New Roman" w:cs="Times New Roman"/>
          <w:sz w:val="20"/>
          <w:szCs w:val="20"/>
        </w:rPr>
        <w:t>D.Viļuma</w:t>
      </w:r>
      <w:proofErr w:type="spellEnd"/>
      <w:r>
        <w:rPr>
          <w:rFonts w:ascii="Times New Roman" w:hAnsi="Times New Roman" w:cs="Times New Roman"/>
          <w:sz w:val="20"/>
          <w:szCs w:val="20"/>
        </w:rPr>
        <w:t>, 67876080</w:t>
      </w:r>
    </w:p>
    <w:p w:rsidR="00E46D3C" w:rsidRDefault="00E46D3C" w:rsidP="00E46D3C">
      <w:pPr>
        <w:spacing w:after="0"/>
        <w:jc w:val="both"/>
        <w:rPr>
          <w:rFonts w:ascii="Times New Roman" w:hAnsi="Times New Roman" w:cs="Times New Roman"/>
          <w:sz w:val="20"/>
          <w:szCs w:val="20"/>
        </w:rPr>
      </w:pPr>
      <w:r>
        <w:rPr>
          <w:rFonts w:ascii="Times New Roman" w:hAnsi="Times New Roman" w:cs="Times New Roman"/>
          <w:sz w:val="20"/>
          <w:szCs w:val="20"/>
        </w:rPr>
        <w:t>Dace.viluma@vm.gov.lv</w:t>
      </w:r>
    </w:p>
    <w:p w:rsidR="00E46D3C" w:rsidRPr="002B30C5" w:rsidRDefault="00E46D3C">
      <w:pPr>
        <w:spacing w:after="0" w:line="240" w:lineRule="auto"/>
        <w:jc w:val="both"/>
        <w:rPr>
          <w:rFonts w:ascii="Times New Roman" w:hAnsi="Times New Roman" w:cs="Times New Roman"/>
          <w:sz w:val="28"/>
          <w:szCs w:val="28"/>
        </w:rPr>
      </w:pPr>
    </w:p>
    <w:sectPr w:rsidR="00E46D3C" w:rsidRPr="002B30C5" w:rsidSect="003C33FB">
      <w:footerReference w:type="default" r:id="rId6"/>
      <w:pgSz w:w="11906" w:h="16838"/>
      <w:pgMar w:top="1440" w:right="1274"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0C5" w:rsidRDefault="002B30C5" w:rsidP="002B30C5">
      <w:pPr>
        <w:spacing w:after="0" w:line="240" w:lineRule="auto"/>
      </w:pPr>
      <w:r>
        <w:separator/>
      </w:r>
    </w:p>
  </w:endnote>
  <w:endnote w:type="continuationSeparator" w:id="0">
    <w:p w:rsidR="002B30C5" w:rsidRDefault="002B30C5" w:rsidP="002B3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C5" w:rsidRPr="002B30C5" w:rsidRDefault="002B30C5" w:rsidP="002B30C5">
    <w:pPr>
      <w:pStyle w:val="Footer"/>
      <w:jc w:val="both"/>
      <w:rPr>
        <w:rFonts w:ascii="Times New Roman" w:hAnsi="Times New Roman" w:cs="Times New Roman"/>
        <w:sz w:val="24"/>
        <w:szCs w:val="24"/>
      </w:rPr>
    </w:pPr>
    <w:r w:rsidRPr="002B30C5">
      <w:rPr>
        <w:rFonts w:ascii="Times New Roman" w:hAnsi="Times New Roman" w:cs="Times New Roman"/>
        <w:sz w:val="24"/>
        <w:szCs w:val="24"/>
      </w:rPr>
      <w:t>VMprot_</w:t>
    </w:r>
    <w:r w:rsidR="002E02B4">
      <w:rPr>
        <w:rFonts w:ascii="Times New Roman" w:hAnsi="Times New Roman" w:cs="Times New Roman"/>
        <w:sz w:val="24"/>
        <w:szCs w:val="24"/>
      </w:rPr>
      <w:t>040613</w:t>
    </w:r>
    <w:r w:rsidRPr="002B30C5">
      <w:rPr>
        <w:rFonts w:ascii="Times New Roman" w:hAnsi="Times New Roman" w:cs="Times New Roman"/>
        <w:sz w:val="24"/>
        <w:szCs w:val="24"/>
      </w:rPr>
      <w:t xml:space="preserve">_vakcnot; </w:t>
    </w:r>
    <w:bookmarkStart w:id="0" w:name="OLE_LINK1"/>
    <w:bookmarkStart w:id="1" w:name="OLE_LINK2"/>
    <w:bookmarkStart w:id="2" w:name="_Hlk353866122"/>
    <w:proofErr w:type="spellStart"/>
    <w:r w:rsidRPr="002B30C5">
      <w:rPr>
        <w:rFonts w:ascii="Times New Roman" w:hAnsi="Times New Roman" w:cs="Times New Roman"/>
        <w:sz w:val="24"/>
        <w:szCs w:val="24"/>
      </w:rPr>
      <w:t>protokollēmuma</w:t>
    </w:r>
    <w:proofErr w:type="spellEnd"/>
    <w:r w:rsidRPr="002B30C5">
      <w:rPr>
        <w:rFonts w:ascii="Times New Roman" w:hAnsi="Times New Roman" w:cs="Times New Roman"/>
        <w:sz w:val="24"/>
        <w:szCs w:val="24"/>
      </w:rPr>
      <w:t xml:space="preserve"> projekts </w:t>
    </w:r>
    <w:r>
      <w:rPr>
        <w:rFonts w:ascii="Times New Roman" w:hAnsi="Times New Roman" w:cs="Times New Roman"/>
        <w:sz w:val="24"/>
        <w:szCs w:val="24"/>
      </w:rPr>
      <w:t>par</w:t>
    </w:r>
    <w:r w:rsidRPr="002B30C5">
      <w:rPr>
        <w:rFonts w:ascii="Times New Roman" w:hAnsi="Times New Roman" w:cs="Times New Roman"/>
        <w:sz w:val="24"/>
        <w:szCs w:val="24"/>
      </w:rPr>
      <w:t xml:space="preserve"> Ministru kabineta noteikumu projektu „Grozījumi Ministru kabineta 2000.gada 26.septembra noteikumos Nr.330 „Vakcinācijas noteikumi””(VSS-240)</w:t>
    </w:r>
  </w:p>
  <w:bookmarkEnd w:id="0"/>
  <w:bookmarkEnd w:id="1"/>
  <w:bookmarkEnd w:id="2"/>
  <w:p w:rsidR="002B30C5" w:rsidRPr="00E15757" w:rsidRDefault="002B30C5" w:rsidP="002B30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0C5" w:rsidRDefault="002B30C5" w:rsidP="002B30C5">
      <w:pPr>
        <w:spacing w:after="0" w:line="240" w:lineRule="auto"/>
      </w:pPr>
      <w:r>
        <w:separator/>
      </w:r>
    </w:p>
  </w:footnote>
  <w:footnote w:type="continuationSeparator" w:id="0">
    <w:p w:rsidR="002B30C5" w:rsidRDefault="002B30C5" w:rsidP="002B30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33FB"/>
    <w:rsid w:val="000253AE"/>
    <w:rsid w:val="000C5304"/>
    <w:rsid w:val="002B30C5"/>
    <w:rsid w:val="002E02B4"/>
    <w:rsid w:val="003C33FB"/>
    <w:rsid w:val="004400DF"/>
    <w:rsid w:val="00797D51"/>
    <w:rsid w:val="00B24084"/>
    <w:rsid w:val="00C31D9C"/>
    <w:rsid w:val="00C9058E"/>
    <w:rsid w:val="00E46D3C"/>
    <w:rsid w:val="00E7740E"/>
    <w:rsid w:val="00EB2921"/>
    <w:rsid w:val="00F3597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0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30C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B30C5"/>
  </w:style>
  <w:style w:type="paragraph" w:styleId="Footer">
    <w:name w:val="footer"/>
    <w:basedOn w:val="Normal"/>
    <w:link w:val="FooterChar"/>
    <w:uiPriority w:val="99"/>
    <w:unhideWhenUsed/>
    <w:rsid w:val="002B30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30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145</Words>
  <Characters>1164</Characters>
  <Application>Microsoft Office Word</Application>
  <DocSecurity>0</DocSecurity>
  <Lines>55</Lines>
  <Paragraphs>31</Paragraphs>
  <ScaleCrop>false</ScaleCrop>
  <Company>VM</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 par Ministru kabineta noteikumu projektu „Grozījumi Ministru kabineta 2000.gada 26.septembra noteikumos Nr.330 „Vakcinācijas noteikumi””(VSS-240) </dc:title>
  <dc:subject>protokollēmums</dc:subject>
  <dc:creator>Dace Viļuma</dc:creator>
  <cp:keywords>Veselības ministrija</cp:keywords>
  <dc:description>dace.viluma@vm.gov.lv, tālr.67876080</dc:description>
  <cp:lastModifiedBy>dviluma</cp:lastModifiedBy>
  <cp:revision>5</cp:revision>
  <cp:lastPrinted>2013-06-04T10:46:00Z</cp:lastPrinted>
  <dcterms:created xsi:type="dcterms:W3CDTF">2013-06-04T10:46:00Z</dcterms:created>
  <dcterms:modified xsi:type="dcterms:W3CDTF">2013-06-04T10:48:00Z</dcterms:modified>
</cp:coreProperties>
</file>