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84" w:rsidRDefault="003C33FB" w:rsidP="003C33FB">
      <w:pPr>
        <w:jc w:val="right"/>
        <w:rPr>
          <w:rFonts w:ascii="Times New Roman" w:hAnsi="Times New Roman" w:cs="Times New Roman"/>
          <w:i/>
          <w:sz w:val="24"/>
          <w:szCs w:val="24"/>
        </w:rPr>
      </w:pPr>
      <w:r w:rsidRPr="003C33FB">
        <w:rPr>
          <w:rFonts w:ascii="Times New Roman" w:hAnsi="Times New Roman" w:cs="Times New Roman"/>
          <w:i/>
          <w:sz w:val="24"/>
          <w:szCs w:val="24"/>
        </w:rPr>
        <w:t>Projekts</w:t>
      </w:r>
    </w:p>
    <w:p w:rsidR="003C33FB" w:rsidRPr="003C33FB" w:rsidRDefault="003C33FB" w:rsidP="003C33FB">
      <w:pPr>
        <w:spacing w:after="0" w:line="240" w:lineRule="auto"/>
        <w:jc w:val="center"/>
        <w:rPr>
          <w:rFonts w:ascii="Times New Roman" w:hAnsi="Times New Roman" w:cs="Times New Roman"/>
          <w:b/>
          <w:sz w:val="28"/>
          <w:szCs w:val="28"/>
        </w:rPr>
      </w:pPr>
      <w:r w:rsidRPr="003C33FB">
        <w:rPr>
          <w:rFonts w:ascii="Times New Roman" w:hAnsi="Times New Roman" w:cs="Times New Roman"/>
          <w:b/>
          <w:sz w:val="28"/>
          <w:szCs w:val="28"/>
        </w:rPr>
        <w:t xml:space="preserve">Latvijas Republikas Ministru kabineta </w:t>
      </w:r>
    </w:p>
    <w:p w:rsidR="003C33FB" w:rsidRDefault="003C33FB" w:rsidP="003C33FB">
      <w:pPr>
        <w:spacing w:after="0" w:line="240" w:lineRule="auto"/>
        <w:jc w:val="center"/>
        <w:rPr>
          <w:rFonts w:ascii="Times New Roman" w:hAnsi="Times New Roman" w:cs="Times New Roman"/>
          <w:b/>
          <w:sz w:val="28"/>
          <w:szCs w:val="28"/>
        </w:rPr>
      </w:pPr>
      <w:r w:rsidRPr="003C33FB">
        <w:rPr>
          <w:rFonts w:ascii="Times New Roman" w:hAnsi="Times New Roman" w:cs="Times New Roman"/>
          <w:b/>
          <w:sz w:val="28"/>
          <w:szCs w:val="28"/>
        </w:rPr>
        <w:t>sēdes protokollēmums</w:t>
      </w:r>
    </w:p>
    <w:p w:rsidR="003C33FB" w:rsidRDefault="003C33FB" w:rsidP="003C33FB">
      <w:pPr>
        <w:spacing w:after="0" w:line="240" w:lineRule="auto"/>
        <w:jc w:val="center"/>
        <w:rPr>
          <w:rFonts w:ascii="Times New Roman" w:hAnsi="Times New Roman" w:cs="Times New Roman"/>
          <w:b/>
          <w:sz w:val="28"/>
          <w:szCs w:val="28"/>
        </w:rPr>
      </w:pPr>
    </w:p>
    <w:p w:rsidR="003C33FB" w:rsidRDefault="003C33FB" w:rsidP="003C33FB">
      <w:pPr>
        <w:spacing w:after="0" w:line="240" w:lineRule="auto"/>
        <w:rPr>
          <w:rFonts w:ascii="Times New Roman" w:hAnsi="Times New Roman" w:cs="Times New Roman"/>
          <w:sz w:val="28"/>
          <w:szCs w:val="28"/>
        </w:rPr>
      </w:pPr>
      <w:r w:rsidRPr="003C33FB">
        <w:rPr>
          <w:rFonts w:ascii="Times New Roman" w:hAnsi="Times New Roman" w:cs="Times New Roman"/>
          <w:sz w:val="28"/>
          <w:szCs w:val="28"/>
        </w:rPr>
        <w:t>Rīgā</w:t>
      </w:r>
      <w:r>
        <w:rPr>
          <w:rFonts w:ascii="Times New Roman" w:hAnsi="Times New Roman" w:cs="Times New Roman"/>
          <w:sz w:val="28"/>
          <w:szCs w:val="28"/>
        </w:rPr>
        <w:t xml:space="preserve">                                                  Nr.                          2013.gada_________</w:t>
      </w:r>
    </w:p>
    <w:p w:rsidR="003C33FB" w:rsidRDefault="003C33FB" w:rsidP="003C3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33FB" w:rsidRDefault="003C33FB" w:rsidP="003C33FB">
      <w:pPr>
        <w:spacing w:after="0" w:line="240" w:lineRule="auto"/>
        <w:rPr>
          <w:rFonts w:ascii="Times New Roman" w:hAnsi="Times New Roman" w:cs="Times New Roman"/>
          <w:sz w:val="28"/>
          <w:szCs w:val="28"/>
        </w:rPr>
      </w:pPr>
    </w:p>
    <w:p w:rsidR="003C33FB" w:rsidRPr="002B30C5" w:rsidRDefault="003C33FB" w:rsidP="003C33FB">
      <w:pPr>
        <w:spacing w:after="0" w:line="240" w:lineRule="auto"/>
        <w:jc w:val="center"/>
        <w:rPr>
          <w:rFonts w:ascii="Times New Roman" w:hAnsi="Times New Roman" w:cs="Times New Roman"/>
          <w:b/>
          <w:sz w:val="28"/>
          <w:szCs w:val="28"/>
        </w:rPr>
      </w:pPr>
      <w:bookmarkStart w:id="0" w:name="OLE_LINK3"/>
      <w:bookmarkStart w:id="1" w:name="OLE_LINK4"/>
      <w:r w:rsidRPr="002B30C5">
        <w:rPr>
          <w:rFonts w:ascii="Times New Roman" w:hAnsi="Times New Roman" w:cs="Times New Roman"/>
          <w:b/>
          <w:sz w:val="28"/>
          <w:szCs w:val="28"/>
        </w:rPr>
        <w:t>Par „Grozījumiem Ministru kabineta 2000.gada 26.septembra noteikumos Nr. 330 „Vakcinācijas noteikumi”</w:t>
      </w:r>
      <w:r w:rsidR="00222F2E">
        <w:rPr>
          <w:rFonts w:ascii="Times New Roman" w:hAnsi="Times New Roman" w:cs="Times New Roman"/>
          <w:b/>
          <w:sz w:val="28"/>
          <w:szCs w:val="28"/>
        </w:rPr>
        <w:t>”</w:t>
      </w:r>
    </w:p>
    <w:bookmarkEnd w:id="0"/>
    <w:bookmarkEnd w:id="1"/>
    <w:p w:rsidR="003C33FB" w:rsidRDefault="003C33FB" w:rsidP="003C33FB">
      <w:pPr>
        <w:spacing w:after="0" w:line="240" w:lineRule="auto"/>
        <w:jc w:val="both"/>
        <w:rPr>
          <w:rFonts w:ascii="Times New Roman" w:hAnsi="Times New Roman" w:cs="Times New Roman"/>
          <w:sz w:val="28"/>
          <w:szCs w:val="28"/>
        </w:rPr>
      </w:pPr>
    </w:p>
    <w:p w:rsidR="00222F2E" w:rsidRDefault="00222F2E" w:rsidP="00222F2E">
      <w:pPr>
        <w:spacing w:after="0" w:line="240" w:lineRule="auto"/>
        <w:jc w:val="both"/>
        <w:rPr>
          <w:rFonts w:ascii="Times New Roman" w:hAnsi="Times New Roman" w:cs="Times New Roman"/>
          <w:sz w:val="28"/>
          <w:szCs w:val="28"/>
        </w:rPr>
      </w:pPr>
    </w:p>
    <w:p w:rsidR="002B30C5" w:rsidRDefault="003C33FB" w:rsidP="002B6381">
      <w:pPr>
        <w:spacing w:after="0" w:line="240" w:lineRule="auto"/>
        <w:jc w:val="both"/>
        <w:rPr>
          <w:rFonts w:ascii="Times New Roman" w:eastAsia="Times New Roman" w:hAnsi="Times New Roman" w:cs="Times New Roman"/>
          <w:color w:val="2A2A2A"/>
          <w:sz w:val="28"/>
          <w:szCs w:val="28"/>
          <w:lang w:eastAsia="lv-LV"/>
        </w:rPr>
      </w:pPr>
      <w:r>
        <w:rPr>
          <w:rFonts w:ascii="Times New Roman" w:hAnsi="Times New Roman" w:cs="Times New Roman"/>
          <w:sz w:val="28"/>
          <w:szCs w:val="28"/>
        </w:rPr>
        <w:t>1.</w:t>
      </w:r>
      <w:r w:rsidR="002B30C5">
        <w:rPr>
          <w:rFonts w:ascii="Times New Roman" w:hAnsi="Times New Roman" w:cs="Times New Roman"/>
          <w:sz w:val="28"/>
          <w:szCs w:val="28"/>
        </w:rPr>
        <w:t xml:space="preserve"> </w:t>
      </w:r>
      <w:r w:rsidR="002B30C5" w:rsidRPr="002B30C5">
        <w:rPr>
          <w:rFonts w:ascii="Times New Roman" w:hAnsi="Times New Roman" w:cs="Times New Roman"/>
          <w:sz w:val="28"/>
          <w:szCs w:val="28"/>
        </w:rPr>
        <w:t xml:space="preserve">Pieņemt </w:t>
      </w:r>
      <w:r w:rsidR="002B30C5" w:rsidRPr="002B30C5">
        <w:rPr>
          <w:rFonts w:ascii="Times New Roman" w:eastAsia="Times New Roman" w:hAnsi="Times New Roman" w:cs="Times New Roman"/>
          <w:color w:val="2A2A2A"/>
          <w:sz w:val="28"/>
          <w:szCs w:val="28"/>
          <w:lang w:eastAsia="lv-LV"/>
        </w:rPr>
        <w:t xml:space="preserve"> ie</w:t>
      </w:r>
      <w:r w:rsidR="002B30C5">
        <w:rPr>
          <w:rFonts w:ascii="Times New Roman" w:eastAsia="Times New Roman" w:hAnsi="Times New Roman" w:cs="Times New Roman"/>
          <w:color w:val="2A2A2A"/>
          <w:sz w:val="28"/>
          <w:szCs w:val="28"/>
          <w:lang w:eastAsia="lv-LV"/>
        </w:rPr>
        <w:t>sniegto noteikumu projektu.</w:t>
      </w:r>
    </w:p>
    <w:p w:rsidR="00C9058E" w:rsidRDefault="002B30C5" w:rsidP="002B6381">
      <w:pPr>
        <w:spacing w:after="0" w:line="240" w:lineRule="auto"/>
        <w:jc w:val="both"/>
        <w:rPr>
          <w:rFonts w:ascii="Times New Roman" w:eastAsia="Times New Roman" w:hAnsi="Times New Roman" w:cs="Times New Roman"/>
          <w:color w:val="2A2A2A"/>
          <w:sz w:val="28"/>
          <w:szCs w:val="28"/>
          <w:lang w:eastAsia="lv-LV"/>
        </w:rPr>
      </w:pPr>
      <w:r w:rsidRPr="002B30C5">
        <w:rPr>
          <w:rFonts w:ascii="Times New Roman" w:eastAsia="Times New Roman" w:hAnsi="Times New Roman" w:cs="Times New Roman"/>
          <w:color w:val="2A2A2A"/>
          <w:sz w:val="28"/>
          <w:szCs w:val="28"/>
          <w:lang w:eastAsia="lv-LV"/>
        </w:rPr>
        <w:t>Valsts kancelejai sagatavot noteikumu projektu parakstīšanai.</w:t>
      </w:r>
    </w:p>
    <w:p w:rsidR="002B6381" w:rsidRDefault="002B6381" w:rsidP="002B6381">
      <w:pPr>
        <w:spacing w:after="0" w:line="240" w:lineRule="auto"/>
        <w:jc w:val="both"/>
        <w:rPr>
          <w:rFonts w:ascii="Times New Roman" w:hAnsi="Times New Roman" w:cs="Times New Roman"/>
          <w:sz w:val="28"/>
          <w:szCs w:val="28"/>
        </w:rPr>
      </w:pPr>
    </w:p>
    <w:p w:rsidR="00222F2E" w:rsidRPr="00222F2E" w:rsidRDefault="006F5869" w:rsidP="002B6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B30C5" w:rsidRPr="00222F2E">
        <w:rPr>
          <w:rFonts w:ascii="Times New Roman" w:hAnsi="Times New Roman" w:cs="Times New Roman"/>
          <w:sz w:val="28"/>
          <w:szCs w:val="28"/>
        </w:rPr>
        <w:t>.</w:t>
      </w:r>
      <w:r w:rsidR="00C9058E" w:rsidRPr="00222F2E">
        <w:rPr>
          <w:rFonts w:ascii="Times New Roman" w:hAnsi="Times New Roman" w:cs="Times New Roman"/>
          <w:color w:val="000000"/>
          <w:sz w:val="24"/>
          <w:szCs w:val="24"/>
        </w:rPr>
        <w:t xml:space="preserve"> </w:t>
      </w:r>
      <w:r w:rsidR="00222F2E">
        <w:rPr>
          <w:rFonts w:ascii="Times New Roman" w:hAnsi="Times New Roman" w:cs="Times New Roman"/>
          <w:color w:val="000000"/>
          <w:sz w:val="24"/>
          <w:szCs w:val="24"/>
        </w:rPr>
        <w:t xml:space="preserve"> J</w:t>
      </w:r>
      <w:r w:rsidR="00222F2E" w:rsidRPr="00222F2E">
        <w:rPr>
          <w:rFonts w:ascii="Times New Roman" w:hAnsi="Times New Roman" w:cs="Times New Roman"/>
          <w:sz w:val="28"/>
          <w:szCs w:val="28"/>
        </w:rPr>
        <w:t>autājum</w:t>
      </w:r>
      <w:r w:rsidR="00222F2E">
        <w:rPr>
          <w:rFonts w:ascii="Times New Roman" w:hAnsi="Times New Roman" w:cs="Times New Roman"/>
          <w:sz w:val="28"/>
          <w:szCs w:val="28"/>
        </w:rPr>
        <w:t>s</w:t>
      </w:r>
      <w:r w:rsidR="00222F2E" w:rsidRPr="00222F2E">
        <w:rPr>
          <w:rFonts w:ascii="Times New Roman" w:hAnsi="Times New Roman" w:cs="Times New Roman"/>
          <w:sz w:val="28"/>
          <w:szCs w:val="28"/>
        </w:rPr>
        <w:t xml:space="preserve"> par papildu valsts budžeta līdzekļu piešķiršanu 2017.gadā un turpmākajos gados </w:t>
      </w:r>
      <w:r w:rsidR="00D700C0">
        <w:rPr>
          <w:rFonts w:ascii="Times New Roman" w:hAnsi="Times New Roman" w:cs="Times New Roman"/>
          <w:sz w:val="28"/>
          <w:szCs w:val="28"/>
        </w:rPr>
        <w:t xml:space="preserve">bērnu </w:t>
      </w:r>
      <w:r w:rsidR="00222F2E" w:rsidRPr="00222F2E">
        <w:rPr>
          <w:rFonts w:ascii="Times New Roman" w:hAnsi="Times New Roman" w:cs="Times New Roman"/>
          <w:sz w:val="28"/>
          <w:szCs w:val="28"/>
        </w:rPr>
        <w:t xml:space="preserve">vakcinācijai pret vējbakām </w:t>
      </w:r>
      <w:r w:rsidR="00D700C0">
        <w:rPr>
          <w:rFonts w:ascii="Times New Roman" w:hAnsi="Times New Roman" w:cs="Times New Roman"/>
          <w:sz w:val="28"/>
          <w:szCs w:val="28"/>
        </w:rPr>
        <w:t xml:space="preserve">(otrā deva) </w:t>
      </w:r>
      <w:r w:rsidR="00222F2E" w:rsidRPr="00222F2E">
        <w:rPr>
          <w:rFonts w:ascii="Times New Roman" w:hAnsi="Times New Roman" w:cs="Times New Roman"/>
          <w:sz w:val="28"/>
          <w:szCs w:val="28"/>
        </w:rPr>
        <w:t xml:space="preserve">skatāms Ministru kabinetā kārtējā gada valsts budžeta likumprojekta un vidēja termiņa budžeta ietvara likumprojekta sagatavošanas un izskatīšanas procesā kopā ar visu ministriju un centrālo valsts iestāžu priekšlikumiem jaunajām politikas iniciatīvām un iesniegtajiem papildu finansējuma pieprasījumiem atbilstoši valsts budžeta finansiālajām iespējām. </w:t>
      </w:r>
    </w:p>
    <w:p w:rsidR="002B30C5" w:rsidRDefault="002B30C5" w:rsidP="002B6381">
      <w:pPr>
        <w:spacing w:after="0" w:line="240" w:lineRule="auto"/>
        <w:jc w:val="both"/>
        <w:rPr>
          <w:rFonts w:ascii="Times New Roman" w:eastAsia="Times New Roman" w:hAnsi="Times New Roman" w:cs="Times New Roman"/>
          <w:color w:val="2A2A2A"/>
          <w:sz w:val="28"/>
          <w:szCs w:val="28"/>
          <w:lang w:eastAsia="lv-LV"/>
        </w:rPr>
      </w:pPr>
    </w:p>
    <w:p w:rsidR="00C9058E" w:rsidRDefault="00C9058E" w:rsidP="003C33FB">
      <w:pPr>
        <w:spacing w:after="0" w:line="240" w:lineRule="auto"/>
        <w:jc w:val="both"/>
        <w:rPr>
          <w:rFonts w:ascii="Times New Roman" w:eastAsia="Times New Roman" w:hAnsi="Times New Roman" w:cs="Times New Roman"/>
          <w:color w:val="2A2A2A"/>
          <w:sz w:val="28"/>
          <w:szCs w:val="28"/>
          <w:lang w:eastAsia="lv-LV"/>
        </w:rPr>
      </w:pPr>
    </w:p>
    <w:p w:rsidR="006F5869" w:rsidRDefault="006F5869" w:rsidP="003C33FB">
      <w:pPr>
        <w:spacing w:after="0" w:line="240" w:lineRule="auto"/>
        <w:jc w:val="both"/>
        <w:rPr>
          <w:rFonts w:ascii="Times New Roman" w:eastAsia="Times New Roman" w:hAnsi="Times New Roman" w:cs="Times New Roman"/>
          <w:color w:val="2A2A2A"/>
          <w:sz w:val="28"/>
          <w:szCs w:val="28"/>
          <w:lang w:eastAsia="lv-LV"/>
        </w:rPr>
      </w:pP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Ministru prezidents                                                        V.Dombrovskis</w:t>
      </w: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p>
    <w:p w:rsidR="006F5869" w:rsidRDefault="006F5869" w:rsidP="003C33FB">
      <w:pPr>
        <w:spacing w:after="0" w:line="240" w:lineRule="auto"/>
        <w:jc w:val="both"/>
        <w:rPr>
          <w:rFonts w:ascii="Times New Roman" w:eastAsia="Times New Roman" w:hAnsi="Times New Roman" w:cs="Times New Roman"/>
          <w:color w:val="2A2A2A"/>
          <w:sz w:val="28"/>
          <w:szCs w:val="28"/>
          <w:lang w:eastAsia="lv-LV"/>
        </w:rPr>
      </w:pPr>
    </w:p>
    <w:p w:rsidR="002B30C5" w:rsidRDefault="002B30C5" w:rsidP="003C33FB">
      <w:pPr>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 xml:space="preserve">Valsts kancelejas direktore                                            </w:t>
      </w:r>
      <w:r w:rsidR="00797D51">
        <w:rPr>
          <w:rFonts w:ascii="Times New Roman" w:eastAsia="Times New Roman" w:hAnsi="Times New Roman" w:cs="Times New Roman"/>
          <w:color w:val="2A2A2A"/>
          <w:sz w:val="28"/>
          <w:szCs w:val="28"/>
          <w:lang w:eastAsia="lv-LV"/>
        </w:rPr>
        <w:t xml:space="preserve"> </w:t>
      </w:r>
      <w:r w:rsidR="002E02B4">
        <w:rPr>
          <w:rFonts w:ascii="Times New Roman" w:eastAsia="Times New Roman" w:hAnsi="Times New Roman" w:cs="Times New Roman"/>
          <w:color w:val="2A2A2A"/>
          <w:sz w:val="28"/>
          <w:szCs w:val="28"/>
          <w:lang w:eastAsia="lv-LV"/>
        </w:rPr>
        <w:t>I</w:t>
      </w:r>
      <w:r>
        <w:rPr>
          <w:rFonts w:ascii="Times New Roman" w:eastAsia="Times New Roman" w:hAnsi="Times New Roman" w:cs="Times New Roman"/>
          <w:color w:val="2A2A2A"/>
          <w:sz w:val="28"/>
          <w:szCs w:val="28"/>
          <w:lang w:eastAsia="lv-LV"/>
        </w:rPr>
        <w:t xml:space="preserve">.Dreimane </w:t>
      </w:r>
    </w:p>
    <w:p w:rsidR="002E02B4" w:rsidRDefault="002E02B4" w:rsidP="003C33FB">
      <w:pPr>
        <w:spacing w:after="0" w:line="240" w:lineRule="auto"/>
        <w:jc w:val="both"/>
        <w:rPr>
          <w:rFonts w:ascii="Times New Roman" w:eastAsia="Times New Roman" w:hAnsi="Times New Roman" w:cs="Times New Roman"/>
          <w:color w:val="2A2A2A"/>
          <w:sz w:val="28"/>
          <w:szCs w:val="28"/>
          <w:lang w:eastAsia="lv-LV"/>
        </w:rPr>
      </w:pPr>
    </w:p>
    <w:p w:rsidR="006F5869" w:rsidRDefault="006F5869" w:rsidP="003C33FB">
      <w:pPr>
        <w:spacing w:after="0" w:line="240" w:lineRule="auto"/>
        <w:jc w:val="both"/>
        <w:rPr>
          <w:rFonts w:ascii="Times New Roman" w:eastAsia="Times New Roman" w:hAnsi="Times New Roman" w:cs="Times New Roman"/>
          <w:color w:val="2A2A2A"/>
          <w:sz w:val="28"/>
          <w:szCs w:val="28"/>
          <w:lang w:eastAsia="lv-LV"/>
        </w:rPr>
      </w:pPr>
    </w:p>
    <w:p w:rsidR="002E02B4" w:rsidRPr="002B30C5" w:rsidRDefault="002E02B4" w:rsidP="002E02B4">
      <w:pPr>
        <w:tabs>
          <w:tab w:val="left" w:pos="6630"/>
        </w:tabs>
        <w:spacing w:after="0" w:line="240" w:lineRule="auto"/>
        <w:jc w:val="both"/>
        <w:rPr>
          <w:rFonts w:ascii="Times New Roman" w:eastAsia="Times New Roman" w:hAnsi="Times New Roman" w:cs="Times New Roman"/>
          <w:color w:val="2A2A2A"/>
          <w:sz w:val="28"/>
          <w:szCs w:val="28"/>
          <w:lang w:eastAsia="lv-LV"/>
        </w:rPr>
      </w:pPr>
      <w:r>
        <w:rPr>
          <w:rFonts w:ascii="Times New Roman" w:eastAsia="Times New Roman" w:hAnsi="Times New Roman" w:cs="Times New Roman"/>
          <w:color w:val="2A2A2A"/>
          <w:sz w:val="28"/>
          <w:szCs w:val="28"/>
          <w:lang w:eastAsia="lv-LV"/>
        </w:rPr>
        <w:t xml:space="preserve">Veselības ministre                       </w:t>
      </w:r>
      <w:r w:rsidR="00797D51">
        <w:rPr>
          <w:rFonts w:ascii="Times New Roman" w:eastAsia="Times New Roman" w:hAnsi="Times New Roman" w:cs="Times New Roman"/>
          <w:color w:val="2A2A2A"/>
          <w:sz w:val="28"/>
          <w:szCs w:val="28"/>
          <w:lang w:eastAsia="lv-LV"/>
        </w:rPr>
        <w:t xml:space="preserve">                                    </w:t>
      </w:r>
      <w:r>
        <w:rPr>
          <w:rFonts w:ascii="Times New Roman" w:eastAsia="Times New Roman" w:hAnsi="Times New Roman" w:cs="Times New Roman"/>
          <w:color w:val="2A2A2A"/>
          <w:sz w:val="28"/>
          <w:szCs w:val="28"/>
          <w:lang w:eastAsia="lv-LV"/>
        </w:rPr>
        <w:t xml:space="preserve">I.Circene              </w:t>
      </w:r>
    </w:p>
    <w:p w:rsidR="002B30C5" w:rsidRPr="002B30C5" w:rsidRDefault="002B30C5" w:rsidP="003C33FB">
      <w:pPr>
        <w:spacing w:after="0" w:line="240" w:lineRule="auto"/>
        <w:jc w:val="both"/>
        <w:rPr>
          <w:rFonts w:ascii="Times New Roman" w:eastAsia="Times New Roman" w:hAnsi="Times New Roman" w:cs="Times New Roman"/>
          <w:color w:val="2A2A2A"/>
          <w:sz w:val="28"/>
          <w:szCs w:val="28"/>
          <w:lang w:eastAsia="lv-LV"/>
        </w:rPr>
      </w:pPr>
    </w:p>
    <w:p w:rsidR="002B30C5" w:rsidRPr="002B30C5" w:rsidRDefault="002B30C5">
      <w:pPr>
        <w:spacing w:after="0" w:line="240" w:lineRule="auto"/>
        <w:jc w:val="both"/>
        <w:rPr>
          <w:rFonts w:ascii="Times New Roman" w:hAnsi="Times New Roman" w:cs="Times New Roman"/>
          <w:sz w:val="28"/>
          <w:szCs w:val="28"/>
        </w:rPr>
      </w:pPr>
      <w:r w:rsidRPr="002B30C5">
        <w:rPr>
          <w:rFonts w:ascii="Times New Roman" w:eastAsia="Times New Roman" w:hAnsi="Times New Roman" w:cs="Times New Roman"/>
          <w:color w:val="2A2A2A"/>
          <w:sz w:val="28"/>
          <w:szCs w:val="28"/>
          <w:lang w:eastAsia="lv-LV"/>
        </w:rPr>
        <w:br/>
      </w:r>
    </w:p>
    <w:p w:rsidR="002B30C5" w:rsidRDefault="002B30C5">
      <w:pPr>
        <w:spacing w:after="0" w:line="240" w:lineRule="auto"/>
        <w:jc w:val="both"/>
        <w:rPr>
          <w:rFonts w:ascii="Times New Roman" w:hAnsi="Times New Roman" w:cs="Times New Roman"/>
          <w:sz w:val="28"/>
          <w:szCs w:val="28"/>
        </w:rPr>
      </w:pPr>
    </w:p>
    <w:p w:rsidR="00E46D3C" w:rsidRDefault="00E46D3C" w:rsidP="00E46D3C">
      <w:pPr>
        <w:spacing w:after="0"/>
        <w:jc w:val="both"/>
        <w:rPr>
          <w:rFonts w:ascii="Times New Roman" w:hAnsi="Times New Roman" w:cs="Times New Roman"/>
          <w:sz w:val="20"/>
          <w:szCs w:val="20"/>
        </w:rPr>
      </w:pPr>
    </w:p>
    <w:p w:rsidR="00E46D3C" w:rsidRDefault="00E46D3C" w:rsidP="00E46D3C">
      <w:pPr>
        <w:spacing w:after="0"/>
        <w:jc w:val="both"/>
        <w:rPr>
          <w:rFonts w:ascii="Times New Roman" w:hAnsi="Times New Roman" w:cs="Times New Roman"/>
          <w:sz w:val="20"/>
          <w:szCs w:val="20"/>
        </w:rPr>
      </w:pPr>
    </w:p>
    <w:p w:rsidR="00E46D3C" w:rsidRDefault="003A78E8" w:rsidP="00E46D3C">
      <w:pPr>
        <w:spacing w:after="0"/>
        <w:jc w:val="both"/>
        <w:rPr>
          <w:rFonts w:ascii="Times New Roman" w:hAnsi="Times New Roman" w:cs="Times New Roman"/>
          <w:sz w:val="20"/>
          <w:szCs w:val="20"/>
        </w:rPr>
      </w:pPr>
      <w:r>
        <w:rPr>
          <w:rFonts w:ascii="Times New Roman" w:hAnsi="Times New Roman" w:cs="Times New Roman"/>
          <w:sz w:val="20"/>
          <w:szCs w:val="20"/>
        </w:rPr>
        <w:t>2</w:t>
      </w:r>
      <w:r w:rsidR="001002EC">
        <w:rPr>
          <w:rFonts w:ascii="Times New Roman" w:hAnsi="Times New Roman" w:cs="Times New Roman"/>
          <w:sz w:val="20"/>
          <w:szCs w:val="20"/>
        </w:rPr>
        <w:t>6</w:t>
      </w:r>
      <w:r w:rsidR="00EB2921">
        <w:rPr>
          <w:rFonts w:ascii="Times New Roman" w:hAnsi="Times New Roman" w:cs="Times New Roman"/>
          <w:sz w:val="20"/>
          <w:szCs w:val="20"/>
        </w:rPr>
        <w:t>.</w:t>
      </w:r>
      <w:r w:rsidR="00222F2E">
        <w:rPr>
          <w:rFonts w:ascii="Times New Roman" w:hAnsi="Times New Roman" w:cs="Times New Roman"/>
          <w:sz w:val="20"/>
          <w:szCs w:val="20"/>
        </w:rPr>
        <w:t>11</w:t>
      </w:r>
      <w:r w:rsidR="00EB2921">
        <w:rPr>
          <w:rFonts w:ascii="Times New Roman" w:hAnsi="Times New Roman" w:cs="Times New Roman"/>
          <w:sz w:val="20"/>
          <w:szCs w:val="20"/>
        </w:rPr>
        <w:t>.2013</w:t>
      </w:r>
      <w:r w:rsidR="00D700C0">
        <w:rPr>
          <w:rFonts w:ascii="Times New Roman" w:hAnsi="Times New Roman" w:cs="Times New Roman"/>
          <w:sz w:val="20"/>
          <w:szCs w:val="20"/>
        </w:rPr>
        <w:t xml:space="preserve">. </w:t>
      </w:r>
      <w:r w:rsidR="00EB2921">
        <w:rPr>
          <w:rFonts w:ascii="Times New Roman" w:hAnsi="Times New Roman" w:cs="Times New Roman"/>
          <w:sz w:val="20"/>
          <w:szCs w:val="20"/>
        </w:rPr>
        <w:t>1</w:t>
      </w:r>
      <w:r w:rsidR="001002EC">
        <w:rPr>
          <w:rFonts w:ascii="Times New Roman" w:hAnsi="Times New Roman" w:cs="Times New Roman"/>
          <w:sz w:val="20"/>
          <w:szCs w:val="20"/>
        </w:rPr>
        <w:t>0</w:t>
      </w:r>
      <w:r w:rsidR="00EB2921">
        <w:rPr>
          <w:rFonts w:ascii="Times New Roman" w:hAnsi="Times New Roman" w:cs="Times New Roman"/>
          <w:sz w:val="20"/>
          <w:szCs w:val="20"/>
        </w:rPr>
        <w:t>:</w:t>
      </w:r>
      <w:r w:rsidR="001002EC">
        <w:rPr>
          <w:rFonts w:ascii="Times New Roman" w:hAnsi="Times New Roman" w:cs="Times New Roman"/>
          <w:sz w:val="20"/>
          <w:szCs w:val="20"/>
        </w:rPr>
        <w:t>08</w:t>
      </w:r>
    </w:p>
    <w:p w:rsidR="009D744E" w:rsidRDefault="00276003" w:rsidP="00E46D3C">
      <w:pPr>
        <w:spacing w:after="0"/>
        <w:jc w:val="both"/>
        <w:rPr>
          <w:rFonts w:ascii="Times New Roman" w:hAnsi="Times New Roman" w:cs="Times New Roman"/>
          <w:sz w:val="20"/>
          <w:szCs w:val="20"/>
        </w:rPr>
      </w:pPr>
      <w:fldSimple w:instr=" NUMWORDS   \* MERGEFORMAT ">
        <w:r w:rsidR="001002EC" w:rsidRPr="001002EC">
          <w:rPr>
            <w:rFonts w:ascii="Times New Roman" w:hAnsi="Times New Roman" w:cs="Times New Roman"/>
            <w:noProof/>
            <w:sz w:val="20"/>
            <w:szCs w:val="20"/>
          </w:rPr>
          <w:t>107</w:t>
        </w:r>
      </w:fldSimple>
    </w:p>
    <w:p w:rsidR="00222F2E" w:rsidRDefault="00222F2E" w:rsidP="00E46D3C">
      <w:pPr>
        <w:spacing w:after="0"/>
        <w:jc w:val="both"/>
        <w:rPr>
          <w:rFonts w:ascii="Times New Roman" w:hAnsi="Times New Roman" w:cs="Times New Roman"/>
          <w:sz w:val="20"/>
          <w:szCs w:val="20"/>
        </w:rPr>
      </w:pPr>
      <w:r>
        <w:rPr>
          <w:rFonts w:ascii="Times New Roman" w:hAnsi="Times New Roman" w:cs="Times New Roman"/>
          <w:sz w:val="20"/>
          <w:szCs w:val="20"/>
        </w:rPr>
        <w:t>G</w:t>
      </w:r>
      <w:r w:rsidR="00E46D3C">
        <w:rPr>
          <w:rFonts w:ascii="Times New Roman" w:hAnsi="Times New Roman" w:cs="Times New Roman"/>
          <w:sz w:val="20"/>
          <w:szCs w:val="20"/>
        </w:rPr>
        <w:t>.</w:t>
      </w:r>
      <w:r>
        <w:rPr>
          <w:rFonts w:ascii="Times New Roman" w:hAnsi="Times New Roman" w:cs="Times New Roman"/>
          <w:sz w:val="20"/>
          <w:szCs w:val="20"/>
        </w:rPr>
        <w:t>Grīsle</w:t>
      </w:r>
      <w:r w:rsidR="00E46D3C">
        <w:rPr>
          <w:rFonts w:ascii="Times New Roman" w:hAnsi="Times New Roman" w:cs="Times New Roman"/>
          <w:sz w:val="20"/>
          <w:szCs w:val="20"/>
        </w:rPr>
        <w:t xml:space="preserve"> 6787608</w:t>
      </w:r>
      <w:r>
        <w:rPr>
          <w:rFonts w:ascii="Times New Roman" w:hAnsi="Times New Roman" w:cs="Times New Roman"/>
          <w:sz w:val="20"/>
          <w:szCs w:val="20"/>
        </w:rPr>
        <w:t>9</w:t>
      </w:r>
    </w:p>
    <w:p w:rsidR="00E46D3C" w:rsidRDefault="00222F2E" w:rsidP="00E46D3C">
      <w:pPr>
        <w:spacing w:after="0"/>
        <w:jc w:val="both"/>
        <w:rPr>
          <w:rFonts w:ascii="Times New Roman" w:hAnsi="Times New Roman" w:cs="Times New Roman"/>
          <w:sz w:val="20"/>
          <w:szCs w:val="20"/>
        </w:rPr>
      </w:pPr>
      <w:r>
        <w:rPr>
          <w:rFonts w:ascii="Times New Roman" w:hAnsi="Times New Roman" w:cs="Times New Roman"/>
          <w:sz w:val="20"/>
          <w:szCs w:val="20"/>
        </w:rPr>
        <w:t>gunta.grisle</w:t>
      </w:r>
      <w:r w:rsidR="00E46D3C">
        <w:rPr>
          <w:rFonts w:ascii="Times New Roman" w:hAnsi="Times New Roman" w:cs="Times New Roman"/>
          <w:sz w:val="20"/>
          <w:szCs w:val="20"/>
        </w:rPr>
        <w:t>@vm.gov.lv</w:t>
      </w:r>
    </w:p>
    <w:p w:rsidR="00E46D3C" w:rsidRPr="002B30C5" w:rsidRDefault="00E46D3C">
      <w:pPr>
        <w:spacing w:after="0" w:line="240" w:lineRule="auto"/>
        <w:jc w:val="both"/>
        <w:rPr>
          <w:rFonts w:ascii="Times New Roman" w:hAnsi="Times New Roman" w:cs="Times New Roman"/>
          <w:sz w:val="28"/>
          <w:szCs w:val="28"/>
        </w:rPr>
      </w:pPr>
    </w:p>
    <w:sectPr w:rsidR="00E46D3C" w:rsidRPr="002B30C5" w:rsidSect="003C33FB">
      <w:footerReference w:type="default" r:id="rId6"/>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4E" w:rsidRDefault="009D744E" w:rsidP="002B30C5">
      <w:pPr>
        <w:spacing w:after="0" w:line="240" w:lineRule="auto"/>
      </w:pPr>
      <w:r>
        <w:separator/>
      </w:r>
    </w:p>
  </w:endnote>
  <w:endnote w:type="continuationSeparator" w:id="0">
    <w:p w:rsidR="009D744E" w:rsidRDefault="009D744E" w:rsidP="002B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4E" w:rsidRPr="00E15757" w:rsidRDefault="00276003" w:rsidP="00E63A8D">
    <w:pPr>
      <w:pStyle w:val="Footer"/>
      <w:jc w:val="both"/>
    </w:pPr>
    <w:r>
      <w:fldChar w:fldCharType="begin"/>
    </w:r>
    <w:r w:rsidR="00BC2CE2">
      <w:instrText xml:space="preserve"> FILENAME   \* MERGEFORMAT </w:instrText>
    </w:r>
    <w:r>
      <w:fldChar w:fldCharType="separate"/>
    </w:r>
    <w:r w:rsidR="001002EC" w:rsidRPr="001002EC">
      <w:rPr>
        <w:rFonts w:ascii="Times New Roman" w:hAnsi="Times New Roman" w:cs="Times New Roman"/>
        <w:noProof/>
        <w:sz w:val="24"/>
        <w:szCs w:val="24"/>
      </w:rPr>
      <w:t>VMprot_261113_grvakc</w:t>
    </w:r>
    <w:r>
      <w:fldChar w:fldCharType="end"/>
    </w:r>
    <w:r w:rsidR="009D744E" w:rsidRPr="002B30C5">
      <w:rPr>
        <w:rFonts w:ascii="Times New Roman" w:hAnsi="Times New Roman" w:cs="Times New Roman"/>
        <w:sz w:val="24"/>
        <w:szCs w:val="24"/>
      </w:rPr>
      <w:t xml:space="preserve">; </w:t>
    </w:r>
    <w:bookmarkStart w:id="2" w:name="OLE_LINK1"/>
    <w:bookmarkStart w:id="3" w:name="OLE_LINK2"/>
    <w:bookmarkStart w:id="4" w:name="_Hlk353866122"/>
    <w:r>
      <w:rPr>
        <w:rFonts w:ascii="Times New Roman" w:hAnsi="Times New Roman" w:cs="Times New Roman"/>
        <w:sz w:val="24"/>
        <w:szCs w:val="24"/>
      </w:rPr>
      <w:fldChar w:fldCharType="begin"/>
    </w:r>
    <w:r w:rsidR="009D744E">
      <w:rPr>
        <w:rFonts w:ascii="Times New Roman" w:hAnsi="Times New Roman" w:cs="Times New Roman"/>
        <w:sz w:val="24"/>
        <w:szCs w:val="24"/>
      </w:rPr>
      <w:instrText xml:space="preserve"> TITLE   \* MERGEFORMAT </w:instrText>
    </w:r>
    <w:r>
      <w:rPr>
        <w:rFonts w:ascii="Times New Roman" w:hAnsi="Times New Roman" w:cs="Times New Roman"/>
        <w:sz w:val="24"/>
        <w:szCs w:val="24"/>
      </w:rPr>
      <w:fldChar w:fldCharType="separate"/>
    </w:r>
    <w:r w:rsidR="001002EC">
      <w:rPr>
        <w:rFonts w:ascii="Times New Roman" w:hAnsi="Times New Roman" w:cs="Times New Roman"/>
        <w:sz w:val="24"/>
        <w:szCs w:val="24"/>
      </w:rPr>
      <w:t>Par „Grozījumiem Ministru kabineta 2000.gada 26.septembra noteikumos Nr. 330 „Vakcinācijas noteikumi””</w:t>
    </w:r>
    <w:r>
      <w:rPr>
        <w:rFonts w:ascii="Times New Roman" w:hAnsi="Times New Roman" w:cs="Times New Roman"/>
        <w:sz w:val="24"/>
        <w:szCs w:val="24"/>
      </w:rPr>
      <w:fldChar w:fldCharType="end"/>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4E" w:rsidRDefault="009D744E" w:rsidP="002B30C5">
      <w:pPr>
        <w:spacing w:after="0" w:line="240" w:lineRule="auto"/>
      </w:pPr>
      <w:r>
        <w:separator/>
      </w:r>
    </w:p>
  </w:footnote>
  <w:footnote w:type="continuationSeparator" w:id="0">
    <w:p w:rsidR="009D744E" w:rsidRDefault="009D744E" w:rsidP="002B3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3FB"/>
    <w:rsid w:val="00002CEA"/>
    <w:rsid w:val="000253AE"/>
    <w:rsid w:val="00060A5C"/>
    <w:rsid w:val="000C5304"/>
    <w:rsid w:val="001002EC"/>
    <w:rsid w:val="00222F2E"/>
    <w:rsid w:val="00231552"/>
    <w:rsid w:val="00276003"/>
    <w:rsid w:val="002B30C5"/>
    <w:rsid w:val="002B6381"/>
    <w:rsid w:val="002E02B4"/>
    <w:rsid w:val="003A78E8"/>
    <w:rsid w:val="003C33FB"/>
    <w:rsid w:val="004400DF"/>
    <w:rsid w:val="00450AD0"/>
    <w:rsid w:val="00602426"/>
    <w:rsid w:val="006E7EBD"/>
    <w:rsid w:val="006F5869"/>
    <w:rsid w:val="00797D51"/>
    <w:rsid w:val="008A6666"/>
    <w:rsid w:val="009D744E"/>
    <w:rsid w:val="00B24084"/>
    <w:rsid w:val="00BC2CE2"/>
    <w:rsid w:val="00C31D9C"/>
    <w:rsid w:val="00C8741D"/>
    <w:rsid w:val="00C9058E"/>
    <w:rsid w:val="00D700C0"/>
    <w:rsid w:val="00E224B5"/>
    <w:rsid w:val="00E46D3C"/>
    <w:rsid w:val="00E63A8D"/>
    <w:rsid w:val="00E7740E"/>
    <w:rsid w:val="00EB2921"/>
    <w:rsid w:val="00F06D38"/>
    <w:rsid w:val="00F17A51"/>
    <w:rsid w:val="00F359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0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B30C5"/>
  </w:style>
  <w:style w:type="paragraph" w:styleId="Footer">
    <w:name w:val="footer"/>
    <w:basedOn w:val="Normal"/>
    <w:link w:val="FooterChar"/>
    <w:uiPriority w:val="99"/>
    <w:unhideWhenUsed/>
    <w:rsid w:val="002B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146</Words>
  <Characters>1172</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Protokollēmuma projekts par Ministru kabineta noteikumu projektu „Grozījumi Ministru kabineta 2000.gada 26.septembra noteikumos Nr.330 „Vakcinācijas noteikumi””(VSS-1899)</vt:lpstr>
    </vt:vector>
  </TitlesOfParts>
  <Company>Veselības ministrija</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„Grozījumiem Ministru kabineta 2000.gada 26.septembra noteikumos Nr. 330 „Vakcinācijas noteikumi””</dc:title>
  <dc:subject>protokollēmums</dc:subject>
  <dc:creator>ggrisle</dc:creator>
  <cp:keywords>Veselības ministrija</cp:keywords>
  <dc:description>G.Grīsle, tālr.67876089
gunta.grisle@vm.gov.lv</dc:description>
  <cp:lastModifiedBy>ggrisle</cp:lastModifiedBy>
  <cp:revision>10</cp:revision>
  <cp:lastPrinted>2013-11-26T08:08:00Z</cp:lastPrinted>
  <dcterms:created xsi:type="dcterms:W3CDTF">2013-11-08T09:53:00Z</dcterms:created>
  <dcterms:modified xsi:type="dcterms:W3CDTF">2013-11-26T08:08:00Z</dcterms:modified>
</cp:coreProperties>
</file>