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3E6B" w14:textId="77777777" w:rsidR="00B74AD1" w:rsidRPr="00F5458C" w:rsidRDefault="00B74AD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96A42CE" w14:textId="77777777" w:rsidR="00B74AD1" w:rsidRPr="00F5458C" w:rsidRDefault="00B74AD1" w:rsidP="00F5458C">
      <w:pPr>
        <w:tabs>
          <w:tab w:val="left" w:pos="6663"/>
        </w:tabs>
        <w:rPr>
          <w:sz w:val="28"/>
          <w:szCs w:val="28"/>
        </w:rPr>
      </w:pPr>
    </w:p>
    <w:p w14:paraId="6C91B0B9" w14:textId="36B929AF" w:rsidR="00B74AD1" w:rsidRPr="00B42413" w:rsidRDefault="00B74AD1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740E09">
        <w:rPr>
          <w:sz w:val="28"/>
          <w:szCs w:val="28"/>
        </w:rPr>
        <w:t>17.septembrī</w:t>
      </w:r>
      <w:r w:rsidRPr="00B42413">
        <w:rPr>
          <w:sz w:val="28"/>
          <w:szCs w:val="28"/>
        </w:rPr>
        <w:tab/>
        <w:t>Noteikumi Nr.</w:t>
      </w:r>
      <w:r w:rsidR="00740E09">
        <w:rPr>
          <w:sz w:val="28"/>
          <w:szCs w:val="28"/>
        </w:rPr>
        <w:t xml:space="preserve"> 882</w:t>
      </w:r>
    </w:p>
    <w:p w14:paraId="2C35ABE2" w14:textId="098DCFC4" w:rsidR="00B74AD1" w:rsidRPr="00F5458C" w:rsidRDefault="00B74AD1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40E09">
        <w:rPr>
          <w:sz w:val="28"/>
          <w:szCs w:val="28"/>
        </w:rPr>
        <w:t>49 67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91F1AE1" w14:textId="77777777" w:rsidR="00412975" w:rsidRPr="00D21DD8" w:rsidRDefault="00412975" w:rsidP="00E362A4">
      <w:pPr>
        <w:pStyle w:val="NormalWeb"/>
        <w:spacing w:before="0" w:beforeAutospacing="0" w:after="0" w:afterAutospacing="0"/>
        <w:rPr>
          <w:bCs/>
          <w:color w:val="auto"/>
          <w:sz w:val="28"/>
          <w:szCs w:val="28"/>
        </w:rPr>
      </w:pPr>
    </w:p>
    <w:p w14:paraId="391F1AE2" w14:textId="2EA479CA" w:rsidR="00E362A4" w:rsidRPr="00D21DD8" w:rsidRDefault="00B63870" w:rsidP="00E362A4">
      <w:pPr>
        <w:jc w:val="center"/>
        <w:rPr>
          <w:b/>
          <w:color w:val="auto"/>
          <w:sz w:val="28"/>
          <w:szCs w:val="28"/>
        </w:rPr>
      </w:pPr>
      <w:bookmarkStart w:id="1" w:name="OLE_LINK1"/>
      <w:bookmarkStart w:id="2" w:name="OLE_LINK2"/>
      <w:bookmarkStart w:id="3" w:name="OLE_LINK7"/>
      <w:bookmarkStart w:id="4" w:name="OLE_LINK3"/>
      <w:bookmarkStart w:id="5" w:name="OLE_LINK4"/>
      <w:r w:rsidRPr="00D21DD8">
        <w:rPr>
          <w:b/>
          <w:color w:val="auto"/>
          <w:sz w:val="28"/>
          <w:szCs w:val="28"/>
        </w:rPr>
        <w:t>Pārtikas drošības, dzīvnieku veselības un vides zinātniskā institūt</w:t>
      </w:r>
      <w:bookmarkEnd w:id="1"/>
      <w:bookmarkEnd w:id="2"/>
      <w:bookmarkEnd w:id="3"/>
      <w:r w:rsidRPr="00D21DD8">
        <w:rPr>
          <w:b/>
          <w:color w:val="auto"/>
          <w:sz w:val="28"/>
          <w:szCs w:val="28"/>
        </w:rPr>
        <w:t xml:space="preserve">a </w:t>
      </w:r>
      <w:r w:rsidR="00B74AD1">
        <w:rPr>
          <w:b/>
          <w:color w:val="auto"/>
          <w:sz w:val="28"/>
          <w:szCs w:val="28"/>
        </w:rPr>
        <w:t>"</w:t>
      </w:r>
      <w:r w:rsidR="00BC154D" w:rsidRPr="00D21DD8">
        <w:rPr>
          <w:b/>
          <w:color w:val="auto"/>
          <w:sz w:val="28"/>
          <w:szCs w:val="28"/>
        </w:rPr>
        <w:t>BIOR</w:t>
      </w:r>
      <w:r w:rsidR="00B74AD1">
        <w:rPr>
          <w:b/>
          <w:color w:val="auto"/>
          <w:sz w:val="28"/>
          <w:szCs w:val="28"/>
        </w:rPr>
        <w:t>"</w:t>
      </w:r>
      <w:r w:rsidR="00BC154D" w:rsidRPr="00D21DD8">
        <w:rPr>
          <w:b/>
          <w:color w:val="auto"/>
          <w:sz w:val="28"/>
          <w:szCs w:val="28"/>
        </w:rPr>
        <w:t xml:space="preserve"> </w:t>
      </w:r>
      <w:r w:rsidRPr="00D21DD8">
        <w:rPr>
          <w:b/>
          <w:color w:val="auto"/>
          <w:sz w:val="28"/>
          <w:szCs w:val="28"/>
        </w:rPr>
        <w:t xml:space="preserve">valsts pārvaldes uzdevumu ietvaros veikto darbību </w:t>
      </w:r>
      <w:bookmarkEnd w:id="4"/>
      <w:bookmarkEnd w:id="5"/>
      <w:r w:rsidR="00E6535C" w:rsidRPr="00D21DD8">
        <w:rPr>
          <w:b/>
          <w:color w:val="auto"/>
          <w:sz w:val="28"/>
          <w:szCs w:val="28"/>
        </w:rPr>
        <w:t>cenrādi</w:t>
      </w:r>
      <w:r w:rsidR="00BC154D" w:rsidRPr="00D21DD8">
        <w:rPr>
          <w:b/>
          <w:color w:val="auto"/>
          <w:sz w:val="28"/>
          <w:szCs w:val="28"/>
        </w:rPr>
        <w:t>s</w:t>
      </w:r>
    </w:p>
    <w:p w14:paraId="391F1AE3" w14:textId="77777777" w:rsidR="00E362A4" w:rsidRPr="00D21DD8" w:rsidRDefault="00E362A4" w:rsidP="00E362A4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91F1AE4" w14:textId="77777777" w:rsidR="00E362A4" w:rsidRPr="00D21DD8" w:rsidRDefault="00E362A4" w:rsidP="00E362A4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D21DD8">
        <w:rPr>
          <w:sz w:val="28"/>
          <w:szCs w:val="28"/>
          <w:lang w:val="lv-LV"/>
        </w:rPr>
        <w:t>Izdoti saskaņā ar</w:t>
      </w:r>
    </w:p>
    <w:p w14:paraId="391F1AE5" w14:textId="77777777" w:rsidR="00E362A4" w:rsidRPr="00D21DD8" w:rsidRDefault="00E362A4" w:rsidP="00E362A4">
      <w:pPr>
        <w:jc w:val="right"/>
        <w:rPr>
          <w:color w:val="auto"/>
          <w:sz w:val="28"/>
          <w:szCs w:val="28"/>
        </w:rPr>
      </w:pPr>
      <w:r w:rsidRPr="00D21DD8">
        <w:rPr>
          <w:color w:val="auto"/>
          <w:sz w:val="28"/>
          <w:szCs w:val="28"/>
        </w:rPr>
        <w:t xml:space="preserve">Pārtikas aprites uzraudzības likuma </w:t>
      </w:r>
    </w:p>
    <w:p w14:paraId="391F1AE6" w14:textId="77777777" w:rsidR="00E362A4" w:rsidRPr="00D21DD8" w:rsidRDefault="00E362A4" w:rsidP="00E362A4">
      <w:pPr>
        <w:jc w:val="right"/>
        <w:rPr>
          <w:color w:val="auto"/>
          <w:sz w:val="28"/>
          <w:szCs w:val="28"/>
        </w:rPr>
      </w:pPr>
      <w:r w:rsidRPr="00D21DD8">
        <w:rPr>
          <w:color w:val="auto"/>
          <w:sz w:val="28"/>
          <w:szCs w:val="28"/>
        </w:rPr>
        <w:t>21.</w:t>
      </w:r>
      <w:r w:rsidR="002745A0" w:rsidRPr="00D21DD8">
        <w:rPr>
          <w:color w:val="auto"/>
          <w:sz w:val="28"/>
          <w:szCs w:val="28"/>
          <w:vertAlign w:val="superscript"/>
        </w:rPr>
        <w:t xml:space="preserve">2 </w:t>
      </w:r>
      <w:r w:rsidR="00B63870" w:rsidRPr="00D21DD8">
        <w:rPr>
          <w:color w:val="auto"/>
          <w:sz w:val="28"/>
          <w:szCs w:val="28"/>
        </w:rPr>
        <w:t xml:space="preserve">panta </w:t>
      </w:r>
      <w:r w:rsidR="002745A0" w:rsidRPr="00D21DD8">
        <w:rPr>
          <w:color w:val="auto"/>
          <w:sz w:val="28"/>
          <w:szCs w:val="28"/>
        </w:rPr>
        <w:t>trešo</w:t>
      </w:r>
      <w:r w:rsidR="00B63870" w:rsidRPr="00D21DD8">
        <w:rPr>
          <w:color w:val="auto"/>
          <w:sz w:val="28"/>
          <w:szCs w:val="28"/>
        </w:rPr>
        <w:t xml:space="preserve"> daļu un</w:t>
      </w:r>
      <w:r w:rsidRPr="00D21DD8">
        <w:rPr>
          <w:color w:val="auto"/>
          <w:sz w:val="28"/>
          <w:szCs w:val="28"/>
        </w:rPr>
        <w:t xml:space="preserve"> </w:t>
      </w:r>
    </w:p>
    <w:p w14:paraId="391F1AE7" w14:textId="77777777" w:rsidR="00E362A4" w:rsidRPr="00D21DD8" w:rsidRDefault="00E362A4" w:rsidP="00E362A4">
      <w:pPr>
        <w:jc w:val="right"/>
        <w:rPr>
          <w:color w:val="auto"/>
          <w:sz w:val="28"/>
          <w:szCs w:val="28"/>
        </w:rPr>
      </w:pPr>
      <w:r w:rsidRPr="00D21DD8">
        <w:rPr>
          <w:color w:val="auto"/>
          <w:sz w:val="28"/>
          <w:szCs w:val="28"/>
        </w:rPr>
        <w:t>Veterinārmedicīnas likuma 1</w:t>
      </w:r>
      <w:r w:rsidR="002745A0" w:rsidRPr="00D21DD8">
        <w:rPr>
          <w:color w:val="auto"/>
          <w:sz w:val="28"/>
          <w:szCs w:val="28"/>
        </w:rPr>
        <w:t>1.panta trešo daļu</w:t>
      </w:r>
    </w:p>
    <w:p w14:paraId="391F1AE8" w14:textId="77777777" w:rsidR="00412975" w:rsidRPr="00D21DD8" w:rsidRDefault="00412975" w:rsidP="00E362A4">
      <w:pPr>
        <w:jc w:val="right"/>
        <w:rPr>
          <w:rFonts w:eastAsia="Times New Roman"/>
          <w:bCs w:val="0"/>
          <w:iCs/>
          <w:color w:val="auto"/>
          <w:szCs w:val="24"/>
          <w:lang w:eastAsia="lv-LV"/>
        </w:rPr>
      </w:pPr>
    </w:p>
    <w:p w14:paraId="391F1AE9" w14:textId="4C03C136" w:rsidR="00A11B9D" w:rsidRPr="00D21DD8" w:rsidRDefault="00A11B9D" w:rsidP="0055315C">
      <w:pPr>
        <w:ind w:firstLine="709"/>
        <w:jc w:val="both"/>
        <w:rPr>
          <w:color w:val="auto"/>
          <w:sz w:val="28"/>
          <w:szCs w:val="28"/>
        </w:rPr>
      </w:pPr>
      <w:r w:rsidRPr="00D21DD8">
        <w:rPr>
          <w:rFonts w:eastAsia="Times New Roman"/>
          <w:bCs w:val="0"/>
          <w:color w:val="auto"/>
          <w:sz w:val="28"/>
          <w:szCs w:val="28"/>
          <w:lang w:eastAsia="lv-LV"/>
        </w:rPr>
        <w:t>1. Noteikumi nosaka</w:t>
      </w:r>
      <w:r w:rsidR="00B62C6E" w:rsidRPr="00D21DD8">
        <w:rPr>
          <w:color w:val="auto"/>
          <w:sz w:val="28"/>
          <w:szCs w:val="28"/>
        </w:rPr>
        <w:t xml:space="preserve"> </w:t>
      </w:r>
      <w:r w:rsidR="00E6535C" w:rsidRPr="00D21DD8">
        <w:rPr>
          <w:color w:val="auto"/>
          <w:sz w:val="28"/>
          <w:szCs w:val="28"/>
        </w:rPr>
        <w:t xml:space="preserve">Pārtikas drošības, dzīvnieku veselības un vides zinātniskā institūta </w:t>
      </w:r>
      <w:r w:rsidR="00B74AD1">
        <w:rPr>
          <w:color w:val="auto"/>
          <w:sz w:val="28"/>
          <w:szCs w:val="28"/>
        </w:rPr>
        <w:t>"</w:t>
      </w:r>
      <w:r w:rsidR="00A76757" w:rsidRPr="00D21DD8">
        <w:rPr>
          <w:color w:val="auto"/>
          <w:sz w:val="28"/>
          <w:szCs w:val="28"/>
        </w:rPr>
        <w:t>BIOR</w:t>
      </w:r>
      <w:r w:rsidR="00B74AD1">
        <w:rPr>
          <w:color w:val="auto"/>
          <w:sz w:val="28"/>
          <w:szCs w:val="28"/>
        </w:rPr>
        <w:t>"</w:t>
      </w:r>
      <w:r w:rsidR="00A76757" w:rsidRPr="00D21DD8">
        <w:rPr>
          <w:color w:val="auto"/>
          <w:sz w:val="28"/>
          <w:szCs w:val="28"/>
        </w:rPr>
        <w:t xml:space="preserve"> </w:t>
      </w:r>
      <w:r w:rsidR="00B62C6E" w:rsidRPr="00D21DD8">
        <w:rPr>
          <w:color w:val="auto"/>
          <w:sz w:val="28"/>
          <w:szCs w:val="28"/>
        </w:rPr>
        <w:t>valsts pārva</w:t>
      </w:r>
      <w:r w:rsidR="00E6535C" w:rsidRPr="00D21DD8">
        <w:rPr>
          <w:color w:val="auto"/>
          <w:sz w:val="28"/>
          <w:szCs w:val="28"/>
        </w:rPr>
        <w:t>ldes uzdevumu ietvaros veikto darbību cenrādi</w:t>
      </w:r>
      <w:r w:rsidR="0055315C" w:rsidRPr="00D21DD8">
        <w:rPr>
          <w:color w:val="auto"/>
          <w:sz w:val="28"/>
          <w:szCs w:val="28"/>
        </w:rPr>
        <w:t>.</w:t>
      </w:r>
    </w:p>
    <w:p w14:paraId="391F1AEA" w14:textId="77777777" w:rsidR="007F2377" w:rsidRPr="00D21DD8" w:rsidRDefault="007F2377" w:rsidP="0055315C">
      <w:pPr>
        <w:ind w:firstLine="709"/>
        <w:jc w:val="both"/>
        <w:rPr>
          <w:color w:val="auto"/>
          <w:sz w:val="28"/>
          <w:szCs w:val="28"/>
        </w:rPr>
      </w:pPr>
    </w:p>
    <w:p w14:paraId="391F1AEB" w14:textId="11BE537C" w:rsidR="00A23B78" w:rsidRPr="00D21DD8" w:rsidRDefault="00E362A4" w:rsidP="006522F7">
      <w:pPr>
        <w:ind w:firstLine="709"/>
        <w:jc w:val="both"/>
        <w:rPr>
          <w:color w:val="auto"/>
          <w:sz w:val="28"/>
          <w:szCs w:val="28"/>
        </w:rPr>
      </w:pPr>
      <w:r w:rsidRPr="00D21DD8">
        <w:rPr>
          <w:rFonts w:eastAsia="Times New Roman"/>
          <w:bCs w:val="0"/>
          <w:color w:val="auto"/>
          <w:sz w:val="28"/>
          <w:szCs w:val="28"/>
          <w:lang w:eastAsia="lv-LV"/>
        </w:rPr>
        <w:t xml:space="preserve">2. </w:t>
      </w:r>
      <w:r w:rsidR="003B1914" w:rsidRPr="00D21DD8">
        <w:rPr>
          <w:color w:val="auto"/>
          <w:sz w:val="28"/>
          <w:szCs w:val="28"/>
        </w:rPr>
        <w:t>Pārtikas drošības, dzīvnie</w:t>
      </w:r>
      <w:r w:rsidR="00C62D21">
        <w:rPr>
          <w:color w:val="auto"/>
          <w:sz w:val="28"/>
          <w:szCs w:val="28"/>
        </w:rPr>
        <w:t>ku veselības un vides zinātniskais</w:t>
      </w:r>
      <w:r w:rsidR="003B1914" w:rsidRPr="00D21DD8">
        <w:rPr>
          <w:color w:val="auto"/>
          <w:sz w:val="28"/>
          <w:szCs w:val="28"/>
        </w:rPr>
        <w:t xml:space="preserve"> institūts </w:t>
      </w:r>
      <w:r w:rsidR="00B74AD1">
        <w:rPr>
          <w:color w:val="auto"/>
          <w:sz w:val="28"/>
          <w:szCs w:val="28"/>
        </w:rPr>
        <w:t>"</w:t>
      </w:r>
      <w:r w:rsidR="00A76757" w:rsidRPr="00D21DD8">
        <w:rPr>
          <w:color w:val="auto"/>
          <w:sz w:val="28"/>
          <w:szCs w:val="28"/>
        </w:rPr>
        <w:t>BIOR</w:t>
      </w:r>
      <w:r w:rsidR="00B74AD1">
        <w:rPr>
          <w:color w:val="auto"/>
          <w:sz w:val="28"/>
          <w:szCs w:val="28"/>
        </w:rPr>
        <w:t>"</w:t>
      </w:r>
      <w:r w:rsidR="00A76757" w:rsidRPr="00D21DD8">
        <w:rPr>
          <w:color w:val="auto"/>
          <w:sz w:val="28"/>
          <w:szCs w:val="28"/>
        </w:rPr>
        <w:t xml:space="preserve"> </w:t>
      </w:r>
      <w:r w:rsidR="00A23B78" w:rsidRPr="00D21DD8">
        <w:rPr>
          <w:color w:val="auto"/>
          <w:sz w:val="28"/>
          <w:szCs w:val="28"/>
        </w:rPr>
        <w:t>valsts pārvaldes uzdevumu ietvaros darbīb</w:t>
      </w:r>
      <w:r w:rsidR="00062F92" w:rsidRPr="00D21DD8">
        <w:rPr>
          <w:color w:val="auto"/>
          <w:sz w:val="28"/>
          <w:szCs w:val="28"/>
        </w:rPr>
        <w:t xml:space="preserve">as veic </w:t>
      </w:r>
      <w:r w:rsidR="003B1914" w:rsidRPr="00D21DD8">
        <w:rPr>
          <w:color w:val="auto"/>
          <w:sz w:val="28"/>
          <w:szCs w:val="28"/>
        </w:rPr>
        <w:t>saskaņā ar</w:t>
      </w:r>
      <w:r w:rsidR="00062F92" w:rsidRPr="00D21DD8">
        <w:rPr>
          <w:color w:val="auto"/>
          <w:sz w:val="28"/>
          <w:szCs w:val="28"/>
        </w:rPr>
        <w:t xml:space="preserve"> cenrādi (pielikums)</w:t>
      </w:r>
      <w:r w:rsidR="00A23B78" w:rsidRPr="00D21DD8">
        <w:rPr>
          <w:color w:val="auto"/>
          <w:sz w:val="28"/>
          <w:szCs w:val="28"/>
        </w:rPr>
        <w:t>.</w:t>
      </w:r>
    </w:p>
    <w:p w14:paraId="391F1AEC" w14:textId="77777777" w:rsidR="004B63F1" w:rsidRPr="00D21DD8" w:rsidRDefault="004B63F1" w:rsidP="006522F7">
      <w:pPr>
        <w:ind w:firstLine="720"/>
        <w:jc w:val="both"/>
        <w:rPr>
          <w:color w:val="auto"/>
          <w:sz w:val="28"/>
          <w:szCs w:val="28"/>
        </w:rPr>
      </w:pPr>
      <w:bookmarkStart w:id="6" w:name="pielikumi"/>
    </w:p>
    <w:p w14:paraId="391F1AED" w14:textId="4D2C6229" w:rsidR="00AE3600" w:rsidRPr="00D21DD8" w:rsidRDefault="004C6BDE" w:rsidP="006522F7">
      <w:pPr>
        <w:ind w:firstLine="720"/>
        <w:jc w:val="both"/>
        <w:rPr>
          <w:color w:val="auto"/>
          <w:sz w:val="28"/>
          <w:szCs w:val="28"/>
        </w:rPr>
      </w:pPr>
      <w:r w:rsidRPr="00D21DD8">
        <w:rPr>
          <w:color w:val="auto"/>
          <w:sz w:val="28"/>
          <w:szCs w:val="28"/>
        </w:rPr>
        <w:t>3. Atzīt par spēku zaudējušiem Ministru kabineta 201</w:t>
      </w:r>
      <w:r w:rsidR="00A67711" w:rsidRPr="00D21DD8">
        <w:rPr>
          <w:color w:val="auto"/>
          <w:sz w:val="28"/>
          <w:szCs w:val="28"/>
        </w:rPr>
        <w:t>2</w:t>
      </w:r>
      <w:r w:rsidRPr="00D21DD8">
        <w:rPr>
          <w:color w:val="auto"/>
          <w:sz w:val="28"/>
          <w:szCs w:val="28"/>
        </w:rPr>
        <w:t xml:space="preserve">.gada </w:t>
      </w:r>
      <w:r w:rsidR="00A67711" w:rsidRPr="00D21DD8">
        <w:rPr>
          <w:color w:val="auto"/>
          <w:sz w:val="28"/>
          <w:szCs w:val="28"/>
        </w:rPr>
        <w:t>18</w:t>
      </w:r>
      <w:r w:rsidRPr="00D21DD8">
        <w:rPr>
          <w:color w:val="auto"/>
          <w:sz w:val="28"/>
          <w:szCs w:val="28"/>
        </w:rPr>
        <w:t>.</w:t>
      </w:r>
      <w:r w:rsidR="00A67711" w:rsidRPr="00D21DD8">
        <w:rPr>
          <w:color w:val="auto"/>
          <w:sz w:val="28"/>
          <w:szCs w:val="28"/>
        </w:rPr>
        <w:t>decembra</w:t>
      </w:r>
      <w:r w:rsidRPr="00D21DD8">
        <w:rPr>
          <w:color w:val="auto"/>
          <w:sz w:val="28"/>
          <w:szCs w:val="28"/>
        </w:rPr>
        <w:t xml:space="preserve"> noteikum</w:t>
      </w:r>
      <w:r w:rsidR="0082328D" w:rsidRPr="00D21DD8">
        <w:rPr>
          <w:color w:val="auto"/>
          <w:sz w:val="28"/>
          <w:szCs w:val="28"/>
        </w:rPr>
        <w:t>us</w:t>
      </w:r>
      <w:r w:rsidR="00A67711" w:rsidRPr="00D21DD8">
        <w:rPr>
          <w:color w:val="auto"/>
          <w:sz w:val="28"/>
          <w:szCs w:val="28"/>
        </w:rPr>
        <w:t xml:space="preserve"> Nr.933</w:t>
      </w:r>
      <w:r w:rsidRPr="00D21DD8">
        <w:rPr>
          <w:color w:val="auto"/>
          <w:sz w:val="28"/>
          <w:szCs w:val="28"/>
        </w:rPr>
        <w:t xml:space="preserve"> </w:t>
      </w:r>
      <w:r w:rsidR="00B74AD1">
        <w:rPr>
          <w:color w:val="auto"/>
          <w:sz w:val="28"/>
          <w:szCs w:val="28"/>
        </w:rPr>
        <w:t>"</w:t>
      </w:r>
      <w:r w:rsidRPr="00D21DD8">
        <w:rPr>
          <w:color w:val="auto"/>
          <w:sz w:val="28"/>
          <w:szCs w:val="28"/>
        </w:rPr>
        <w:t xml:space="preserve">Pārtikas drošības, dzīvnieku veselības un vides zinātniskā institūta </w:t>
      </w:r>
      <w:r w:rsidR="00B74AD1">
        <w:rPr>
          <w:color w:val="auto"/>
          <w:sz w:val="28"/>
          <w:szCs w:val="28"/>
        </w:rPr>
        <w:t>"</w:t>
      </w:r>
      <w:r w:rsidR="00A67711" w:rsidRPr="00D21DD8">
        <w:rPr>
          <w:color w:val="auto"/>
          <w:sz w:val="28"/>
          <w:szCs w:val="28"/>
        </w:rPr>
        <w:t>BIOR</w:t>
      </w:r>
      <w:r w:rsidR="00B74AD1">
        <w:rPr>
          <w:color w:val="auto"/>
          <w:sz w:val="28"/>
          <w:szCs w:val="28"/>
        </w:rPr>
        <w:t>"</w:t>
      </w:r>
      <w:r w:rsidR="00A67711" w:rsidRPr="00D21DD8">
        <w:rPr>
          <w:color w:val="auto"/>
          <w:sz w:val="28"/>
          <w:szCs w:val="28"/>
        </w:rPr>
        <w:t xml:space="preserve"> </w:t>
      </w:r>
      <w:r w:rsidRPr="00D21DD8">
        <w:rPr>
          <w:color w:val="auto"/>
          <w:sz w:val="28"/>
          <w:szCs w:val="28"/>
        </w:rPr>
        <w:t>valsts pārvaldes uzdevumu ietvaros veikto darbību cenrādi</w:t>
      </w:r>
      <w:r w:rsidR="00EF47CB" w:rsidRPr="00D21DD8">
        <w:rPr>
          <w:color w:val="auto"/>
          <w:sz w:val="28"/>
          <w:szCs w:val="28"/>
        </w:rPr>
        <w:t>s</w:t>
      </w:r>
      <w:r w:rsidR="00B74AD1">
        <w:rPr>
          <w:color w:val="auto"/>
          <w:sz w:val="28"/>
          <w:szCs w:val="28"/>
        </w:rPr>
        <w:t>"</w:t>
      </w:r>
      <w:r w:rsidR="00567379" w:rsidRPr="00D21DD8">
        <w:rPr>
          <w:color w:val="auto"/>
          <w:sz w:val="28"/>
          <w:szCs w:val="28"/>
        </w:rPr>
        <w:t xml:space="preserve"> (Latvijas Vēstnesis, 2012</w:t>
      </w:r>
      <w:r w:rsidR="00796975" w:rsidRPr="00D21DD8">
        <w:rPr>
          <w:color w:val="auto"/>
          <w:sz w:val="28"/>
          <w:szCs w:val="28"/>
        </w:rPr>
        <w:t>,</w:t>
      </w:r>
      <w:r w:rsidR="0082328D" w:rsidRPr="00D21DD8">
        <w:rPr>
          <w:color w:val="auto"/>
          <w:sz w:val="28"/>
          <w:szCs w:val="28"/>
        </w:rPr>
        <w:t xml:space="preserve"> </w:t>
      </w:r>
      <w:r w:rsidR="00567379" w:rsidRPr="00D21DD8">
        <w:rPr>
          <w:color w:val="auto"/>
          <w:sz w:val="28"/>
          <w:szCs w:val="28"/>
        </w:rPr>
        <w:t>203</w:t>
      </w:r>
      <w:r w:rsidR="0082328D" w:rsidRPr="00D21DD8">
        <w:rPr>
          <w:color w:val="auto"/>
          <w:sz w:val="28"/>
          <w:szCs w:val="28"/>
        </w:rPr>
        <w:t>.nr.)</w:t>
      </w:r>
      <w:r w:rsidRPr="00D21DD8">
        <w:rPr>
          <w:color w:val="auto"/>
          <w:sz w:val="28"/>
          <w:szCs w:val="28"/>
        </w:rPr>
        <w:t>.</w:t>
      </w:r>
    </w:p>
    <w:p w14:paraId="391F1AEE" w14:textId="77777777" w:rsidR="004717BE" w:rsidRPr="00D21DD8" w:rsidRDefault="004717BE" w:rsidP="006522F7">
      <w:pPr>
        <w:ind w:firstLine="720"/>
        <w:jc w:val="both"/>
        <w:rPr>
          <w:color w:val="auto"/>
          <w:sz w:val="28"/>
          <w:szCs w:val="28"/>
        </w:rPr>
      </w:pPr>
    </w:p>
    <w:p w14:paraId="391F1AEF" w14:textId="54B4D20F" w:rsidR="004717BE" w:rsidRPr="00D21DD8" w:rsidRDefault="004717BE" w:rsidP="006522F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D21DD8">
        <w:rPr>
          <w:sz w:val="28"/>
          <w:szCs w:val="28"/>
          <w:lang w:val="lv-LV"/>
        </w:rPr>
        <w:t xml:space="preserve">4. Skaidras naudas maksājumiem, kurus </w:t>
      </w:r>
      <w:proofErr w:type="spellStart"/>
      <w:r w:rsidRPr="00D21DD8">
        <w:rPr>
          <w:i/>
          <w:iCs/>
          <w:sz w:val="28"/>
          <w:szCs w:val="28"/>
          <w:lang w:val="lv-LV"/>
        </w:rPr>
        <w:t>Euro</w:t>
      </w:r>
      <w:proofErr w:type="spellEnd"/>
      <w:r w:rsidRPr="00D21DD8">
        <w:rPr>
          <w:i/>
          <w:iCs/>
          <w:sz w:val="28"/>
          <w:szCs w:val="28"/>
          <w:lang w:val="lv-LV"/>
        </w:rPr>
        <w:t xml:space="preserve"> </w:t>
      </w:r>
      <w:r w:rsidRPr="00D21DD8">
        <w:rPr>
          <w:sz w:val="28"/>
          <w:szCs w:val="28"/>
          <w:lang w:val="lv-LV"/>
        </w:rPr>
        <w:t xml:space="preserve">ieviešanas kārtības likumā noteiktajā vienlaicīgas apgrozības periodā veic latos, piemēro Ministru kabineta 2012.gada </w:t>
      </w:r>
      <w:r w:rsidR="00EF47CB" w:rsidRPr="00D21DD8">
        <w:rPr>
          <w:sz w:val="28"/>
          <w:szCs w:val="28"/>
          <w:lang w:val="lv-LV"/>
        </w:rPr>
        <w:t xml:space="preserve">18.decembra </w:t>
      </w:r>
      <w:r w:rsidRPr="00D21DD8">
        <w:rPr>
          <w:sz w:val="28"/>
          <w:szCs w:val="28"/>
          <w:lang w:val="lv-LV"/>
        </w:rPr>
        <w:t xml:space="preserve">noteikumus </w:t>
      </w:r>
      <w:r w:rsidR="00EF47CB" w:rsidRPr="00D21DD8">
        <w:rPr>
          <w:sz w:val="28"/>
          <w:szCs w:val="28"/>
          <w:lang w:val="lv-LV"/>
        </w:rPr>
        <w:t xml:space="preserve">Nr.933 </w:t>
      </w:r>
      <w:r w:rsidR="00B74AD1">
        <w:rPr>
          <w:sz w:val="28"/>
          <w:szCs w:val="28"/>
          <w:lang w:val="lv-LV"/>
        </w:rPr>
        <w:t>"</w:t>
      </w:r>
      <w:r w:rsidR="00EF47CB" w:rsidRPr="00D21DD8">
        <w:rPr>
          <w:sz w:val="28"/>
          <w:szCs w:val="28"/>
          <w:lang w:val="lv-LV"/>
        </w:rPr>
        <w:t xml:space="preserve">Pārtikas drošības, dzīvnieku veselības un vides zinātniskā institūta </w:t>
      </w:r>
      <w:r w:rsidR="00B74AD1">
        <w:rPr>
          <w:sz w:val="28"/>
          <w:szCs w:val="28"/>
          <w:lang w:val="lv-LV"/>
        </w:rPr>
        <w:t>"</w:t>
      </w:r>
      <w:r w:rsidR="00EF47CB" w:rsidRPr="00D21DD8">
        <w:rPr>
          <w:sz w:val="28"/>
          <w:szCs w:val="28"/>
          <w:lang w:val="lv-LV"/>
        </w:rPr>
        <w:t>BIOR</w:t>
      </w:r>
      <w:r w:rsidR="00B74AD1">
        <w:rPr>
          <w:sz w:val="28"/>
          <w:szCs w:val="28"/>
          <w:lang w:val="lv-LV"/>
        </w:rPr>
        <w:t>"</w:t>
      </w:r>
      <w:r w:rsidR="00EF47CB" w:rsidRPr="00D21DD8">
        <w:rPr>
          <w:sz w:val="28"/>
          <w:szCs w:val="28"/>
          <w:lang w:val="lv-LV"/>
        </w:rPr>
        <w:t xml:space="preserve"> valsts pārvaldes uzdevumu ietvaros veikto darbību cenrādi</w:t>
      </w:r>
      <w:r w:rsidR="00EF47CB" w:rsidRPr="00D4492D">
        <w:rPr>
          <w:sz w:val="28"/>
          <w:szCs w:val="28"/>
          <w:lang w:val="lv-LV"/>
        </w:rPr>
        <w:t>s</w:t>
      </w:r>
      <w:r w:rsidR="00B74AD1">
        <w:rPr>
          <w:sz w:val="28"/>
          <w:szCs w:val="28"/>
          <w:lang w:val="lv-LV"/>
        </w:rPr>
        <w:t>"</w:t>
      </w:r>
      <w:r w:rsidR="00EF47CB" w:rsidRPr="00D21DD8">
        <w:rPr>
          <w:sz w:val="28"/>
          <w:szCs w:val="28"/>
          <w:lang w:val="lv-LV"/>
        </w:rPr>
        <w:t>.</w:t>
      </w:r>
    </w:p>
    <w:p w14:paraId="391F1AF0" w14:textId="77777777" w:rsidR="004717BE" w:rsidRPr="00D21DD8" w:rsidRDefault="004717BE" w:rsidP="006522F7">
      <w:pPr>
        <w:ind w:firstLine="720"/>
        <w:jc w:val="both"/>
        <w:rPr>
          <w:color w:val="auto"/>
          <w:sz w:val="28"/>
          <w:szCs w:val="28"/>
        </w:rPr>
      </w:pPr>
    </w:p>
    <w:p w14:paraId="391F1AF1" w14:textId="77777777" w:rsidR="004C6BDE" w:rsidRPr="00D21DD8" w:rsidRDefault="004717BE" w:rsidP="006522F7">
      <w:pPr>
        <w:ind w:firstLine="720"/>
        <w:jc w:val="both"/>
        <w:rPr>
          <w:color w:val="auto"/>
          <w:sz w:val="28"/>
          <w:szCs w:val="28"/>
        </w:rPr>
      </w:pPr>
      <w:r w:rsidRPr="00D21DD8">
        <w:rPr>
          <w:color w:val="auto"/>
          <w:sz w:val="28"/>
          <w:szCs w:val="28"/>
        </w:rPr>
        <w:t>5</w:t>
      </w:r>
      <w:r w:rsidR="004C6BDE" w:rsidRPr="00D21DD8">
        <w:rPr>
          <w:color w:val="auto"/>
          <w:sz w:val="28"/>
          <w:szCs w:val="28"/>
        </w:rPr>
        <w:t>. Noteikumi</w:t>
      </w:r>
      <w:r w:rsidR="0082328D" w:rsidRPr="00D21DD8">
        <w:rPr>
          <w:color w:val="auto"/>
          <w:sz w:val="28"/>
          <w:szCs w:val="28"/>
        </w:rPr>
        <w:t xml:space="preserve"> stājas spēkā </w:t>
      </w:r>
      <w:r w:rsidR="00E72E0B" w:rsidRPr="00D21DD8">
        <w:rPr>
          <w:color w:val="auto"/>
          <w:sz w:val="28"/>
          <w:szCs w:val="28"/>
        </w:rPr>
        <w:t>2014.gada 1.janvārī</w:t>
      </w:r>
      <w:r w:rsidR="0082328D" w:rsidRPr="00D21DD8">
        <w:rPr>
          <w:color w:val="auto"/>
          <w:sz w:val="28"/>
          <w:szCs w:val="28"/>
        </w:rPr>
        <w:t>.</w:t>
      </w:r>
    </w:p>
    <w:p w14:paraId="391F1AF2" w14:textId="77777777" w:rsidR="00F41C76" w:rsidRPr="00D21DD8" w:rsidRDefault="00F41C76" w:rsidP="006522F7">
      <w:pPr>
        <w:ind w:firstLine="720"/>
        <w:jc w:val="both"/>
        <w:rPr>
          <w:color w:val="auto"/>
          <w:sz w:val="28"/>
          <w:szCs w:val="28"/>
        </w:rPr>
      </w:pPr>
    </w:p>
    <w:p w14:paraId="391F1AF4" w14:textId="77777777" w:rsidR="004B63F1" w:rsidRPr="00D21DD8" w:rsidRDefault="004B63F1" w:rsidP="006522F7">
      <w:pPr>
        <w:jc w:val="both"/>
        <w:rPr>
          <w:color w:val="auto"/>
          <w:sz w:val="28"/>
          <w:szCs w:val="28"/>
        </w:rPr>
      </w:pPr>
    </w:p>
    <w:p w14:paraId="391F1AF5" w14:textId="7DD851B3" w:rsidR="004B63F1" w:rsidRPr="00D21DD8" w:rsidRDefault="004B63F1" w:rsidP="0051095A">
      <w:pPr>
        <w:tabs>
          <w:tab w:val="left" w:pos="6521"/>
        </w:tabs>
        <w:ind w:firstLine="720"/>
        <w:rPr>
          <w:color w:val="auto"/>
          <w:sz w:val="28"/>
          <w:szCs w:val="28"/>
        </w:rPr>
      </w:pPr>
      <w:r w:rsidRPr="00D21DD8">
        <w:rPr>
          <w:color w:val="auto"/>
          <w:sz w:val="28"/>
          <w:szCs w:val="28"/>
        </w:rPr>
        <w:t>Ministru prezidents</w:t>
      </w:r>
      <w:r w:rsidRPr="00D21DD8">
        <w:rPr>
          <w:b/>
          <w:color w:val="auto"/>
        </w:rPr>
        <w:tab/>
      </w:r>
      <w:r w:rsidR="00B74AD1" w:rsidRPr="00B74AD1">
        <w:rPr>
          <w:color w:val="auto"/>
          <w:sz w:val="28"/>
          <w:szCs w:val="28"/>
        </w:rPr>
        <w:t>Valdis</w:t>
      </w:r>
      <w:r w:rsidR="00B74AD1">
        <w:rPr>
          <w:color w:val="auto"/>
          <w:sz w:val="28"/>
          <w:szCs w:val="28"/>
        </w:rPr>
        <w:t xml:space="preserve"> </w:t>
      </w:r>
      <w:r w:rsidRPr="00D21DD8">
        <w:rPr>
          <w:color w:val="auto"/>
          <w:sz w:val="28"/>
          <w:szCs w:val="28"/>
        </w:rPr>
        <w:t>Dombrovskis</w:t>
      </w:r>
    </w:p>
    <w:p w14:paraId="391F1AF6" w14:textId="77777777" w:rsidR="004B63F1" w:rsidRDefault="004B63F1" w:rsidP="0051095A">
      <w:pPr>
        <w:tabs>
          <w:tab w:val="left" w:pos="6521"/>
        </w:tabs>
        <w:ind w:firstLine="720"/>
        <w:rPr>
          <w:color w:val="auto"/>
          <w:sz w:val="28"/>
          <w:szCs w:val="28"/>
        </w:rPr>
      </w:pPr>
    </w:p>
    <w:p w14:paraId="731A57B4" w14:textId="77777777" w:rsidR="00B74AD1" w:rsidRDefault="00B74AD1" w:rsidP="0051095A">
      <w:pPr>
        <w:tabs>
          <w:tab w:val="left" w:pos="6521"/>
        </w:tabs>
        <w:ind w:firstLine="720"/>
        <w:rPr>
          <w:color w:val="auto"/>
          <w:sz w:val="28"/>
          <w:szCs w:val="28"/>
        </w:rPr>
      </w:pPr>
    </w:p>
    <w:p w14:paraId="391F1AF7" w14:textId="32BECA53" w:rsidR="004B63F1" w:rsidRPr="00D21DD8" w:rsidRDefault="004B63F1" w:rsidP="0051095A">
      <w:pPr>
        <w:pStyle w:val="naislab"/>
        <w:tabs>
          <w:tab w:val="left" w:pos="6521"/>
        </w:tabs>
        <w:spacing w:before="0" w:beforeAutospacing="0" w:after="0" w:afterAutospacing="0"/>
        <w:ind w:firstLine="720"/>
        <w:jc w:val="left"/>
        <w:rPr>
          <w:b/>
          <w:sz w:val="28"/>
          <w:szCs w:val="28"/>
          <w:lang w:val="lv-LV"/>
        </w:rPr>
      </w:pPr>
      <w:r w:rsidRPr="00D21DD8">
        <w:rPr>
          <w:rStyle w:val="Strong"/>
          <w:b w:val="0"/>
          <w:sz w:val="28"/>
          <w:szCs w:val="28"/>
          <w:lang w:val="lv-LV"/>
        </w:rPr>
        <w:t>Zemkopības ministr</w:t>
      </w:r>
      <w:r w:rsidR="00F41C76" w:rsidRPr="00D21DD8">
        <w:rPr>
          <w:rStyle w:val="Strong"/>
          <w:b w:val="0"/>
          <w:sz w:val="28"/>
          <w:szCs w:val="28"/>
          <w:lang w:val="lv-LV"/>
        </w:rPr>
        <w:t>e</w:t>
      </w:r>
      <w:r w:rsidRPr="00D21DD8">
        <w:rPr>
          <w:rStyle w:val="Strong"/>
          <w:b w:val="0"/>
          <w:sz w:val="28"/>
          <w:szCs w:val="28"/>
          <w:lang w:val="lv-LV"/>
        </w:rPr>
        <w:t xml:space="preserve"> </w:t>
      </w:r>
      <w:r w:rsidRPr="00D21DD8">
        <w:rPr>
          <w:rStyle w:val="Strong"/>
          <w:b w:val="0"/>
          <w:sz w:val="28"/>
          <w:szCs w:val="28"/>
          <w:lang w:val="lv-LV"/>
        </w:rPr>
        <w:tab/>
      </w:r>
      <w:r w:rsidR="00B74AD1" w:rsidRPr="00B74AD1">
        <w:rPr>
          <w:rStyle w:val="Strong"/>
          <w:b w:val="0"/>
          <w:sz w:val="28"/>
          <w:szCs w:val="28"/>
          <w:lang w:val="lv-LV"/>
        </w:rPr>
        <w:t>Laimdota</w:t>
      </w:r>
      <w:r w:rsidR="00B74AD1">
        <w:rPr>
          <w:rStyle w:val="Strong"/>
          <w:b w:val="0"/>
          <w:sz w:val="28"/>
          <w:szCs w:val="28"/>
          <w:lang w:val="lv-LV"/>
        </w:rPr>
        <w:t xml:space="preserve"> </w:t>
      </w:r>
      <w:r w:rsidR="00F41C76" w:rsidRPr="00D21DD8">
        <w:rPr>
          <w:rStyle w:val="Strong"/>
          <w:b w:val="0"/>
          <w:sz w:val="28"/>
          <w:szCs w:val="28"/>
          <w:lang w:val="lv-LV"/>
        </w:rPr>
        <w:t>Straujuma</w:t>
      </w:r>
      <w:r w:rsidRPr="00D21DD8">
        <w:rPr>
          <w:rStyle w:val="Strong"/>
          <w:b w:val="0"/>
          <w:sz w:val="28"/>
          <w:szCs w:val="28"/>
          <w:lang w:val="lv-LV"/>
        </w:rPr>
        <w:t xml:space="preserve"> </w:t>
      </w:r>
    </w:p>
    <w:bookmarkEnd w:id="6"/>
    <w:sectPr w:rsidR="004B63F1" w:rsidRPr="00D21DD8" w:rsidSect="00B74A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F1B01" w14:textId="77777777" w:rsidR="00AF4989" w:rsidRDefault="00AF4989" w:rsidP="00891EA3">
      <w:r>
        <w:separator/>
      </w:r>
    </w:p>
  </w:endnote>
  <w:endnote w:type="continuationSeparator" w:id="0">
    <w:p w14:paraId="391F1B02" w14:textId="77777777" w:rsidR="00AF4989" w:rsidRDefault="00AF4989" w:rsidP="0089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1B05" w14:textId="77777777" w:rsidR="00412975" w:rsidRPr="00412975" w:rsidRDefault="00412975" w:rsidP="00412975">
    <w:pPr>
      <w:jc w:val="both"/>
      <w:rPr>
        <w:bCs w:val="0"/>
        <w:color w:val="000000"/>
        <w:sz w:val="20"/>
        <w:szCs w:val="20"/>
      </w:rPr>
    </w:pPr>
    <w:r>
      <w:rPr>
        <w:sz w:val="20"/>
        <w:szCs w:val="20"/>
        <w:lang w:eastAsia="lv-LV"/>
      </w:rPr>
      <w:t>ZMNot_</w:t>
    </w:r>
    <w:r w:rsidR="00F474AF">
      <w:rPr>
        <w:sz w:val="20"/>
        <w:szCs w:val="20"/>
        <w:lang w:eastAsia="lv-LV"/>
      </w:rPr>
      <w:t>100510</w:t>
    </w:r>
    <w:r>
      <w:rPr>
        <w:sz w:val="20"/>
        <w:szCs w:val="20"/>
        <w:lang w:eastAsia="lv-LV"/>
      </w:rPr>
      <w:t>_institdarbsamaksa; Ministru kabineta noteikumu projekts „</w:t>
    </w:r>
    <w:r w:rsidRPr="00891EA3">
      <w:rPr>
        <w:sz w:val="20"/>
        <w:szCs w:val="20"/>
        <w:lang w:eastAsia="lv-LV"/>
      </w:rPr>
      <w:t xml:space="preserve">Noteikumi par </w:t>
    </w:r>
    <w:r w:rsidRPr="00891EA3">
      <w:rPr>
        <w:color w:val="000000"/>
        <w:sz w:val="20"/>
        <w:szCs w:val="20"/>
      </w:rPr>
      <w:t>Pārtikas drošības, dzīvnieku veselības un vides zinātniskā institūta valsts pārvaldes uzdevumu ietvaros veikto darbību samaksu</w:t>
    </w:r>
    <w:r>
      <w:rPr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786C" w14:textId="177368EA" w:rsidR="00B74AD1" w:rsidRPr="00B74AD1" w:rsidRDefault="00B74AD1">
    <w:pPr>
      <w:pStyle w:val="Footer"/>
      <w:rPr>
        <w:sz w:val="16"/>
        <w:szCs w:val="16"/>
      </w:rPr>
    </w:pPr>
    <w:r w:rsidRPr="00B74AD1">
      <w:rPr>
        <w:sz w:val="16"/>
        <w:szCs w:val="16"/>
      </w:rPr>
      <w:t>N2600_3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F1AFF" w14:textId="77777777" w:rsidR="00AF4989" w:rsidRDefault="00AF4989" w:rsidP="00891EA3">
      <w:r>
        <w:separator/>
      </w:r>
    </w:p>
  </w:footnote>
  <w:footnote w:type="continuationSeparator" w:id="0">
    <w:p w14:paraId="391F1B00" w14:textId="77777777" w:rsidR="00AF4989" w:rsidRDefault="00AF4989" w:rsidP="0089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1B03" w14:textId="77777777" w:rsidR="00412975" w:rsidRDefault="00734388">
    <w:pPr>
      <w:pStyle w:val="Header"/>
      <w:jc w:val="center"/>
    </w:pPr>
    <w:r>
      <w:fldChar w:fldCharType="begin"/>
    </w:r>
    <w:r w:rsidR="00D101A0">
      <w:instrText xml:space="preserve"> PAGE   \* MERGEFORMAT </w:instrText>
    </w:r>
    <w:r>
      <w:fldChar w:fldCharType="separate"/>
    </w:r>
    <w:r w:rsidR="00740E09">
      <w:rPr>
        <w:noProof/>
      </w:rPr>
      <w:t>2</w:t>
    </w:r>
    <w:r>
      <w:rPr>
        <w:noProof/>
      </w:rPr>
      <w:fldChar w:fldCharType="end"/>
    </w:r>
  </w:p>
  <w:p w14:paraId="391F1B04" w14:textId="77777777" w:rsidR="00412975" w:rsidRDefault="00412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0D9B" w14:textId="6782CF64" w:rsidR="00B74AD1" w:rsidRDefault="00B74AD1" w:rsidP="00B74AD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1BF1542" wp14:editId="362C95F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D2C"/>
    <w:multiLevelType w:val="multilevel"/>
    <w:tmpl w:val="E098D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A6D59"/>
    <w:multiLevelType w:val="multilevel"/>
    <w:tmpl w:val="969A1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2A4"/>
    <w:rsid w:val="00010621"/>
    <w:rsid w:val="0004688F"/>
    <w:rsid w:val="00062F92"/>
    <w:rsid w:val="00083E06"/>
    <w:rsid w:val="000938F5"/>
    <w:rsid w:val="000A3A63"/>
    <w:rsid w:val="000A74DA"/>
    <w:rsid w:val="000F2DD1"/>
    <w:rsid w:val="00113E05"/>
    <w:rsid w:val="0014390A"/>
    <w:rsid w:val="001D77B7"/>
    <w:rsid w:val="001F2564"/>
    <w:rsid w:val="00235B90"/>
    <w:rsid w:val="00261BCD"/>
    <w:rsid w:val="002745A0"/>
    <w:rsid w:val="00283994"/>
    <w:rsid w:val="002C16DF"/>
    <w:rsid w:val="002C47DD"/>
    <w:rsid w:val="002E560A"/>
    <w:rsid w:val="0030715D"/>
    <w:rsid w:val="003827A7"/>
    <w:rsid w:val="003A5C3F"/>
    <w:rsid w:val="003B1914"/>
    <w:rsid w:val="003D50E2"/>
    <w:rsid w:val="00412975"/>
    <w:rsid w:val="00453CBF"/>
    <w:rsid w:val="00463550"/>
    <w:rsid w:val="004717BE"/>
    <w:rsid w:val="004A7FAD"/>
    <w:rsid w:val="004B63F1"/>
    <w:rsid w:val="004C6BDE"/>
    <w:rsid w:val="004E164B"/>
    <w:rsid w:val="0051095A"/>
    <w:rsid w:val="00517F00"/>
    <w:rsid w:val="00533B3F"/>
    <w:rsid w:val="00550240"/>
    <w:rsid w:val="0055315C"/>
    <w:rsid w:val="00567379"/>
    <w:rsid w:val="005A5FDF"/>
    <w:rsid w:val="005B3CB4"/>
    <w:rsid w:val="005B5621"/>
    <w:rsid w:val="005E51DC"/>
    <w:rsid w:val="0064106E"/>
    <w:rsid w:val="006522F7"/>
    <w:rsid w:val="00667ECA"/>
    <w:rsid w:val="00675C02"/>
    <w:rsid w:val="0068572A"/>
    <w:rsid w:val="00687577"/>
    <w:rsid w:val="00692E86"/>
    <w:rsid w:val="006A0A16"/>
    <w:rsid w:val="006B54E8"/>
    <w:rsid w:val="006B5C65"/>
    <w:rsid w:val="006C2553"/>
    <w:rsid w:val="006C3C9F"/>
    <w:rsid w:val="006E3123"/>
    <w:rsid w:val="006F058A"/>
    <w:rsid w:val="00703B09"/>
    <w:rsid w:val="00707CA0"/>
    <w:rsid w:val="00711718"/>
    <w:rsid w:val="00712BAC"/>
    <w:rsid w:val="007222B0"/>
    <w:rsid w:val="00727A37"/>
    <w:rsid w:val="00734388"/>
    <w:rsid w:val="00740E09"/>
    <w:rsid w:val="00761C24"/>
    <w:rsid w:val="007640D0"/>
    <w:rsid w:val="00796975"/>
    <w:rsid w:val="007F2377"/>
    <w:rsid w:val="0082328D"/>
    <w:rsid w:val="00856E4A"/>
    <w:rsid w:val="00876C1F"/>
    <w:rsid w:val="00891EA3"/>
    <w:rsid w:val="008B5EF0"/>
    <w:rsid w:val="00914362"/>
    <w:rsid w:val="00922397"/>
    <w:rsid w:val="00925B54"/>
    <w:rsid w:val="0093286C"/>
    <w:rsid w:val="00955BB6"/>
    <w:rsid w:val="009A1829"/>
    <w:rsid w:val="009E5B2D"/>
    <w:rsid w:val="00A11B9D"/>
    <w:rsid w:val="00A173DB"/>
    <w:rsid w:val="00A23B78"/>
    <w:rsid w:val="00A36F0E"/>
    <w:rsid w:val="00A37593"/>
    <w:rsid w:val="00A67511"/>
    <w:rsid w:val="00A67711"/>
    <w:rsid w:val="00A72160"/>
    <w:rsid w:val="00A76757"/>
    <w:rsid w:val="00AD4AA3"/>
    <w:rsid w:val="00AD4CC1"/>
    <w:rsid w:val="00AE3600"/>
    <w:rsid w:val="00AF3193"/>
    <w:rsid w:val="00AF3786"/>
    <w:rsid w:val="00AF4989"/>
    <w:rsid w:val="00B11442"/>
    <w:rsid w:val="00B26F0C"/>
    <w:rsid w:val="00B403C3"/>
    <w:rsid w:val="00B42B29"/>
    <w:rsid w:val="00B62C6E"/>
    <w:rsid w:val="00B63870"/>
    <w:rsid w:val="00B65A14"/>
    <w:rsid w:val="00B74AD1"/>
    <w:rsid w:val="00BB2D6E"/>
    <w:rsid w:val="00BB7164"/>
    <w:rsid w:val="00BC154D"/>
    <w:rsid w:val="00C30964"/>
    <w:rsid w:val="00C32CE3"/>
    <w:rsid w:val="00C60931"/>
    <w:rsid w:val="00C62D21"/>
    <w:rsid w:val="00C84586"/>
    <w:rsid w:val="00C97E05"/>
    <w:rsid w:val="00CC7530"/>
    <w:rsid w:val="00CD1D51"/>
    <w:rsid w:val="00CE0460"/>
    <w:rsid w:val="00CE1EFA"/>
    <w:rsid w:val="00D101A0"/>
    <w:rsid w:val="00D11D58"/>
    <w:rsid w:val="00D2192C"/>
    <w:rsid w:val="00D21DD8"/>
    <w:rsid w:val="00D37C67"/>
    <w:rsid w:val="00D4492D"/>
    <w:rsid w:val="00D720B6"/>
    <w:rsid w:val="00D82F5A"/>
    <w:rsid w:val="00D91BCA"/>
    <w:rsid w:val="00DB4E0D"/>
    <w:rsid w:val="00DD2C7D"/>
    <w:rsid w:val="00DE711A"/>
    <w:rsid w:val="00DF12D2"/>
    <w:rsid w:val="00E362A4"/>
    <w:rsid w:val="00E36B4F"/>
    <w:rsid w:val="00E45501"/>
    <w:rsid w:val="00E47BE8"/>
    <w:rsid w:val="00E52B22"/>
    <w:rsid w:val="00E6535C"/>
    <w:rsid w:val="00E72E0B"/>
    <w:rsid w:val="00E733FE"/>
    <w:rsid w:val="00EB7BD3"/>
    <w:rsid w:val="00EE3D39"/>
    <w:rsid w:val="00EF47CB"/>
    <w:rsid w:val="00F05530"/>
    <w:rsid w:val="00F117E4"/>
    <w:rsid w:val="00F343C9"/>
    <w:rsid w:val="00F34A57"/>
    <w:rsid w:val="00F41C76"/>
    <w:rsid w:val="00F474AF"/>
    <w:rsid w:val="00F97747"/>
    <w:rsid w:val="00FD096D"/>
    <w:rsid w:val="00FD364F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1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05"/>
    <w:rPr>
      <w:bCs/>
      <w:color w:val="222222"/>
      <w:sz w:val="24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">
    <w:name w:val="tv_doc_top"/>
    <w:basedOn w:val="Normal"/>
    <w:rsid w:val="00E362A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both"/>
    </w:pPr>
    <w:rPr>
      <w:rFonts w:eastAsia="Times New Roman"/>
      <w:bCs w:val="0"/>
      <w:color w:val="000000"/>
      <w:sz w:val="15"/>
      <w:szCs w:val="15"/>
      <w:lang w:eastAsia="lv-LV"/>
    </w:rPr>
  </w:style>
  <w:style w:type="paragraph" w:customStyle="1" w:styleId="mktable">
    <w:name w:val="mk_tabl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html">
    <w:name w:val="tv_html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saistitie">
    <w:name w:val="saistiti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rsid w:val="00E362A4"/>
    <w:pPr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index">
    <w:name w:val="tv_doc_top_index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5"/>
      <w:szCs w:val="15"/>
      <w:lang w:eastAsia="lv-LV"/>
    </w:rPr>
  </w:style>
  <w:style w:type="paragraph" w:customStyle="1" w:styleId="fontsize2">
    <w:name w:val="fontsize2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3"/>
      <w:szCs w:val="13"/>
      <w:lang w:eastAsia="lv-LV"/>
    </w:rPr>
  </w:style>
  <w:style w:type="paragraph" w:customStyle="1" w:styleId="rxrubrika">
    <w:name w:val="rx_rubrika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6"/>
      <w:szCs w:val="16"/>
      <w:lang w:eastAsia="lv-LV"/>
    </w:rPr>
  </w:style>
  <w:style w:type="paragraph" w:customStyle="1" w:styleId="rxvirsraksts">
    <w:name w:val="rx_virsrakst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20"/>
      <w:szCs w:val="20"/>
      <w:lang w:eastAsia="lv-LV"/>
    </w:rPr>
  </w:style>
  <w:style w:type="paragraph" w:customStyle="1" w:styleId="rxautors">
    <w:name w:val="rx_autor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808080"/>
      <w:sz w:val="15"/>
      <w:szCs w:val="15"/>
      <w:lang w:eastAsia="lv-LV"/>
    </w:rPr>
  </w:style>
  <w:style w:type="paragraph" w:customStyle="1" w:styleId="rxanotacija">
    <w:name w:val="rx_anotacija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rxsubvirs">
    <w:name w:val="rx_subvir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666666"/>
      <w:sz w:val="19"/>
      <w:szCs w:val="19"/>
      <w:lang w:eastAsia="lv-LV"/>
    </w:rPr>
  </w:style>
  <w:style w:type="paragraph" w:customStyle="1" w:styleId="square">
    <w:name w:val="squar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558D"/>
      <w:sz w:val="16"/>
      <w:szCs w:val="16"/>
      <w:lang w:eastAsia="lv-LV"/>
    </w:rPr>
  </w:style>
  <w:style w:type="paragraph" w:customStyle="1" w:styleId="vestule">
    <w:name w:val="vestul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square">
    <w:name w:val="blocks_square"/>
    <w:basedOn w:val="Normal"/>
    <w:rsid w:val="00E362A4"/>
    <w:pPr>
      <w:pBdr>
        <w:top w:val="single" w:sz="12" w:space="6" w:color="B5C5DE"/>
        <w:left w:val="single" w:sz="12" w:space="6" w:color="B5C5DE"/>
        <w:bottom w:val="single" w:sz="12" w:space="6" w:color="B5C5DE"/>
        <w:right w:val="single" w:sz="12" w:space="6" w:color="B5C5DE"/>
      </w:pBdr>
      <w:shd w:val="clear" w:color="auto" w:fill="E5E9F2"/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envsmall1">
    <w:name w:val="blocks_envsmall1"/>
    <w:basedOn w:val="Normal"/>
    <w:rsid w:val="00E362A4"/>
    <w:pPr>
      <w:shd w:val="clear" w:color="auto" w:fill="F5F3F3"/>
      <w:spacing w:before="100" w:beforeAutospacing="1" w:after="100" w:afterAutospacing="1"/>
      <w:jc w:val="center"/>
    </w:pPr>
    <w:rPr>
      <w:rFonts w:eastAsia="Times New Roman"/>
      <w:b/>
      <w:color w:val="C00000"/>
      <w:sz w:val="16"/>
      <w:szCs w:val="16"/>
      <w:lang w:eastAsia="lv-LV"/>
    </w:rPr>
  </w:style>
  <w:style w:type="paragraph" w:customStyle="1" w:styleId="blocksenvsmall2">
    <w:name w:val="blocks_envsmall2"/>
    <w:basedOn w:val="Normal"/>
    <w:rsid w:val="00E362A4"/>
    <w:pPr>
      <w:shd w:val="clear" w:color="auto" w:fill="F5F3F3"/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citats">
    <w:name w:val="citat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character" w:customStyle="1" w:styleId="tvdoctopindex1">
    <w:name w:val="tv_doc_top_index1"/>
    <w:basedOn w:val="DefaultParagraphFont"/>
    <w:rsid w:val="00E362A4"/>
    <w:rPr>
      <w:color w:val="666666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A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362A4"/>
    <w:pPr>
      <w:spacing w:before="100" w:beforeAutospacing="1" w:after="100" w:afterAutospacing="1"/>
      <w:jc w:val="both"/>
    </w:pPr>
    <w:rPr>
      <w:rFonts w:eastAsia="Arial Unicode MS"/>
      <w:bCs w:val="0"/>
      <w:color w:val="auto"/>
      <w:szCs w:val="24"/>
      <w:lang w:val="en-GB"/>
    </w:rPr>
  </w:style>
  <w:style w:type="paragraph" w:customStyle="1" w:styleId="naislab">
    <w:name w:val="naislab"/>
    <w:basedOn w:val="Normal"/>
    <w:uiPriority w:val="99"/>
    <w:rsid w:val="00E362A4"/>
    <w:pPr>
      <w:spacing w:before="100" w:beforeAutospacing="1" w:after="100" w:afterAutospacing="1"/>
      <w:jc w:val="right"/>
    </w:pPr>
    <w:rPr>
      <w:rFonts w:eastAsia="Arial Unicode MS"/>
      <w:bCs w:val="0"/>
      <w:color w:val="auto"/>
      <w:szCs w:val="24"/>
      <w:lang w:val="en-GB"/>
    </w:rPr>
  </w:style>
  <w:style w:type="character" w:customStyle="1" w:styleId="apple-style-span">
    <w:name w:val="apple-style-span"/>
    <w:basedOn w:val="DefaultParagraphFont"/>
    <w:rsid w:val="00E362A4"/>
  </w:style>
  <w:style w:type="paragraph" w:styleId="Header">
    <w:name w:val="header"/>
    <w:basedOn w:val="Normal"/>
    <w:link w:val="HeaderChar"/>
    <w:uiPriority w:val="99"/>
    <w:rsid w:val="004B63F1"/>
    <w:pPr>
      <w:tabs>
        <w:tab w:val="center" w:pos="4153"/>
        <w:tab w:val="right" w:pos="8306"/>
      </w:tabs>
    </w:pPr>
    <w:rPr>
      <w:rFonts w:eastAsia="Times New Roman"/>
      <w:bCs w:val="0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3F1"/>
    <w:rPr>
      <w:rFonts w:eastAsia="Times New Roman" w:cs="Times New Roman"/>
      <w:bCs w:val="0"/>
      <w:color w:val="auto"/>
      <w:szCs w:val="24"/>
    </w:rPr>
  </w:style>
  <w:style w:type="paragraph" w:styleId="BodyText2">
    <w:name w:val="Body Text 2"/>
    <w:basedOn w:val="Normal"/>
    <w:link w:val="BodyText2Char"/>
    <w:rsid w:val="004B63F1"/>
    <w:pPr>
      <w:spacing w:after="120" w:line="480" w:lineRule="auto"/>
    </w:pPr>
    <w:rPr>
      <w:rFonts w:eastAsia="Times New Roman"/>
      <w:bCs w:val="0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4B63F1"/>
    <w:rPr>
      <w:rFonts w:eastAsia="Times New Roman" w:cs="Times New Roman"/>
      <w:bCs w:val="0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B63F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91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A3"/>
    <w:rPr>
      <w:bCs/>
      <w:color w:val="222222"/>
      <w:sz w:val="24"/>
      <w:szCs w:val="18"/>
      <w:lang w:eastAsia="en-US"/>
    </w:rPr>
  </w:style>
  <w:style w:type="character" w:styleId="CommentReference">
    <w:name w:val="annotation reference"/>
    <w:basedOn w:val="DefaultParagraphFont"/>
    <w:semiHidden/>
    <w:rsid w:val="00D2192C"/>
    <w:rPr>
      <w:sz w:val="16"/>
      <w:szCs w:val="16"/>
    </w:rPr>
  </w:style>
  <w:style w:type="paragraph" w:styleId="CommentText">
    <w:name w:val="annotation text"/>
    <w:basedOn w:val="Normal"/>
    <w:semiHidden/>
    <w:rsid w:val="00D219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92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05"/>
    <w:rPr>
      <w:bCs/>
      <w:color w:val="222222"/>
      <w:sz w:val="24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">
    <w:name w:val="tv_doc_top"/>
    <w:basedOn w:val="Normal"/>
    <w:rsid w:val="00E362A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both"/>
    </w:pPr>
    <w:rPr>
      <w:rFonts w:eastAsia="Times New Roman"/>
      <w:bCs w:val="0"/>
      <w:color w:val="000000"/>
      <w:sz w:val="15"/>
      <w:szCs w:val="15"/>
      <w:lang w:eastAsia="lv-LV"/>
    </w:rPr>
  </w:style>
  <w:style w:type="paragraph" w:customStyle="1" w:styleId="mktable">
    <w:name w:val="mk_tabl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html">
    <w:name w:val="tv_html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saistitie">
    <w:name w:val="saistiti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rsid w:val="00E362A4"/>
    <w:pPr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index">
    <w:name w:val="tv_doc_top_index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5"/>
      <w:szCs w:val="15"/>
      <w:lang w:eastAsia="lv-LV"/>
    </w:rPr>
  </w:style>
  <w:style w:type="paragraph" w:customStyle="1" w:styleId="fontsize2">
    <w:name w:val="fontsize2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3"/>
      <w:szCs w:val="13"/>
      <w:lang w:eastAsia="lv-LV"/>
    </w:rPr>
  </w:style>
  <w:style w:type="paragraph" w:customStyle="1" w:styleId="rxrubrika">
    <w:name w:val="rx_rubrika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6"/>
      <w:szCs w:val="16"/>
      <w:lang w:eastAsia="lv-LV"/>
    </w:rPr>
  </w:style>
  <w:style w:type="paragraph" w:customStyle="1" w:styleId="rxvirsraksts">
    <w:name w:val="rx_virsrakst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20"/>
      <w:szCs w:val="20"/>
      <w:lang w:eastAsia="lv-LV"/>
    </w:rPr>
  </w:style>
  <w:style w:type="paragraph" w:customStyle="1" w:styleId="rxautors">
    <w:name w:val="rx_autor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808080"/>
      <w:sz w:val="15"/>
      <w:szCs w:val="15"/>
      <w:lang w:eastAsia="lv-LV"/>
    </w:rPr>
  </w:style>
  <w:style w:type="paragraph" w:customStyle="1" w:styleId="rxanotacija">
    <w:name w:val="rx_anotacija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rxsubvirs">
    <w:name w:val="rx_subvir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666666"/>
      <w:sz w:val="19"/>
      <w:szCs w:val="19"/>
      <w:lang w:eastAsia="lv-LV"/>
    </w:rPr>
  </w:style>
  <w:style w:type="paragraph" w:customStyle="1" w:styleId="square">
    <w:name w:val="squar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558D"/>
      <w:sz w:val="16"/>
      <w:szCs w:val="16"/>
      <w:lang w:eastAsia="lv-LV"/>
    </w:rPr>
  </w:style>
  <w:style w:type="paragraph" w:customStyle="1" w:styleId="vestule">
    <w:name w:val="vestul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square">
    <w:name w:val="blocks_square"/>
    <w:basedOn w:val="Normal"/>
    <w:rsid w:val="00E362A4"/>
    <w:pPr>
      <w:pBdr>
        <w:top w:val="single" w:sz="12" w:space="6" w:color="B5C5DE"/>
        <w:left w:val="single" w:sz="12" w:space="6" w:color="B5C5DE"/>
        <w:bottom w:val="single" w:sz="12" w:space="6" w:color="B5C5DE"/>
        <w:right w:val="single" w:sz="12" w:space="6" w:color="B5C5DE"/>
      </w:pBdr>
      <w:shd w:val="clear" w:color="auto" w:fill="E5E9F2"/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envsmall1">
    <w:name w:val="blocks_envsmall1"/>
    <w:basedOn w:val="Normal"/>
    <w:rsid w:val="00E362A4"/>
    <w:pPr>
      <w:shd w:val="clear" w:color="auto" w:fill="F5F3F3"/>
      <w:spacing w:before="100" w:beforeAutospacing="1" w:after="100" w:afterAutospacing="1"/>
      <w:jc w:val="center"/>
    </w:pPr>
    <w:rPr>
      <w:rFonts w:eastAsia="Times New Roman"/>
      <w:b/>
      <w:color w:val="C00000"/>
      <w:sz w:val="16"/>
      <w:szCs w:val="16"/>
      <w:lang w:eastAsia="lv-LV"/>
    </w:rPr>
  </w:style>
  <w:style w:type="paragraph" w:customStyle="1" w:styleId="blocksenvsmall2">
    <w:name w:val="blocks_envsmall2"/>
    <w:basedOn w:val="Normal"/>
    <w:rsid w:val="00E362A4"/>
    <w:pPr>
      <w:shd w:val="clear" w:color="auto" w:fill="F5F3F3"/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citats">
    <w:name w:val="citat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character" w:customStyle="1" w:styleId="tvdoctopindex1">
    <w:name w:val="tv_doc_top_index1"/>
    <w:basedOn w:val="DefaultParagraphFont"/>
    <w:rsid w:val="00E362A4"/>
    <w:rPr>
      <w:color w:val="666666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A4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E362A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362A4"/>
    <w:pPr>
      <w:spacing w:before="100" w:beforeAutospacing="1" w:after="100" w:afterAutospacing="1"/>
      <w:jc w:val="both"/>
    </w:pPr>
    <w:rPr>
      <w:rFonts w:eastAsia="Arial Unicode MS"/>
      <w:bCs w:val="0"/>
      <w:color w:val="auto"/>
      <w:szCs w:val="24"/>
      <w:lang w:val="en-GB"/>
    </w:rPr>
  </w:style>
  <w:style w:type="paragraph" w:customStyle="1" w:styleId="naislab">
    <w:name w:val="naislab"/>
    <w:basedOn w:val="Normal"/>
    <w:uiPriority w:val="99"/>
    <w:rsid w:val="00E362A4"/>
    <w:pPr>
      <w:spacing w:before="100" w:beforeAutospacing="1" w:after="100" w:afterAutospacing="1"/>
      <w:jc w:val="right"/>
    </w:pPr>
    <w:rPr>
      <w:rFonts w:eastAsia="Arial Unicode MS"/>
      <w:bCs w:val="0"/>
      <w:color w:val="auto"/>
      <w:szCs w:val="24"/>
      <w:lang w:val="en-GB"/>
    </w:rPr>
  </w:style>
  <w:style w:type="character" w:customStyle="1" w:styleId="apple-style-span">
    <w:name w:val="apple-style-span"/>
    <w:basedOn w:val="DefaultParagraphFont"/>
    <w:rsid w:val="00E362A4"/>
  </w:style>
  <w:style w:type="paragraph" w:styleId="Header">
    <w:name w:val="header"/>
    <w:basedOn w:val="Normal"/>
    <w:link w:val="HeaderChar"/>
    <w:uiPriority w:val="99"/>
    <w:rsid w:val="004B63F1"/>
    <w:pPr>
      <w:tabs>
        <w:tab w:val="center" w:pos="4153"/>
        <w:tab w:val="right" w:pos="8306"/>
      </w:tabs>
    </w:pPr>
    <w:rPr>
      <w:rFonts w:eastAsia="Times New Roman"/>
      <w:bCs w:val="0"/>
      <w:color w:val="auto"/>
      <w:szCs w:val="24"/>
    </w:rPr>
  </w:style>
  <w:style w:type="character" w:customStyle="1" w:styleId="HeaderChar">
    <w:name w:val="Galvene Rakstz."/>
    <w:basedOn w:val="DefaultParagraphFont"/>
    <w:link w:val="Header"/>
    <w:uiPriority w:val="99"/>
    <w:rsid w:val="004B63F1"/>
    <w:rPr>
      <w:rFonts w:eastAsia="Times New Roman" w:cs="Times New Roman"/>
      <w:bCs w:val="0"/>
      <w:color w:val="auto"/>
      <w:szCs w:val="24"/>
    </w:rPr>
  </w:style>
  <w:style w:type="paragraph" w:styleId="BodyText2">
    <w:name w:val="Body Text 2"/>
    <w:basedOn w:val="Normal"/>
    <w:link w:val="BodyText2Char"/>
    <w:rsid w:val="004B63F1"/>
    <w:pPr>
      <w:spacing w:after="120" w:line="480" w:lineRule="auto"/>
    </w:pPr>
    <w:rPr>
      <w:rFonts w:eastAsia="Times New Roman"/>
      <w:bCs w:val="0"/>
      <w:color w:val="auto"/>
      <w:szCs w:val="24"/>
    </w:rPr>
  </w:style>
  <w:style w:type="character" w:customStyle="1" w:styleId="BodyText2Char">
    <w:name w:val="Pamatteksts 2 Rakstz."/>
    <w:basedOn w:val="DefaultParagraphFont"/>
    <w:link w:val="BodyText2"/>
    <w:rsid w:val="004B63F1"/>
    <w:rPr>
      <w:rFonts w:eastAsia="Times New Roman" w:cs="Times New Roman"/>
      <w:bCs w:val="0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B63F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91EA3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rsid w:val="00891EA3"/>
    <w:rPr>
      <w:bCs/>
      <w:color w:val="222222"/>
      <w:sz w:val="24"/>
      <w:szCs w:val="18"/>
      <w:lang w:eastAsia="en-US"/>
    </w:rPr>
  </w:style>
  <w:style w:type="character" w:styleId="CommentReference">
    <w:name w:val="annotation reference"/>
    <w:basedOn w:val="DefaultParagraphFont"/>
    <w:semiHidden/>
    <w:rsid w:val="00D2192C"/>
    <w:rPr>
      <w:sz w:val="16"/>
      <w:szCs w:val="16"/>
    </w:rPr>
  </w:style>
  <w:style w:type="paragraph" w:styleId="CommentText">
    <w:name w:val="annotation text"/>
    <w:basedOn w:val="Normal"/>
    <w:semiHidden/>
    <w:rsid w:val="00D219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9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8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3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4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66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Pārtikas drošības, dzīvnieku veselības un vides zinātniskā institūta valsts pārvaldes uzdevumu ietvaros veikto darbību samaksu</vt:lpstr>
      <vt:lpstr>Noteikumi par Pārtikas drošības, dzīvnieku veselības un vides zinātniskā institūta valsts pārvaldes uzdevumu ietvaros veikto darbību samaksu</vt:lpstr>
    </vt:vector>
  </TitlesOfParts>
  <Company>ZM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Pārtikas drošības, dzīvnieku veselības un vides zinātniskā institūta valsts pārvaldes uzdevumu ietvaros veikto darbību samaksu</dc:title>
  <dc:subject>MK noteikumu projekts</dc:subject>
  <dc:creator>Linda.Gurecka</dc:creator>
  <dc:description>Linda.Gurecka@zm.gov.lv
67027063</dc:description>
  <cp:lastModifiedBy>Leontīne Babkina</cp:lastModifiedBy>
  <cp:revision>7</cp:revision>
  <cp:lastPrinted>2013-09-06T08:50:00Z</cp:lastPrinted>
  <dcterms:created xsi:type="dcterms:W3CDTF">2013-08-27T05:34:00Z</dcterms:created>
  <dcterms:modified xsi:type="dcterms:W3CDTF">2013-09-18T13:22:00Z</dcterms:modified>
</cp:coreProperties>
</file>