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4C" w:rsidRPr="00CF040F" w:rsidRDefault="00652C4C" w:rsidP="00051C81">
      <w:pPr>
        <w:jc w:val="right"/>
        <w:rPr>
          <w:i/>
          <w:szCs w:val="28"/>
        </w:rPr>
      </w:pPr>
      <w:r w:rsidRPr="00CF040F">
        <w:rPr>
          <w:i/>
          <w:szCs w:val="28"/>
        </w:rPr>
        <w:t>Projekts</w:t>
      </w:r>
    </w:p>
    <w:p w:rsidR="00652C4C" w:rsidRPr="00CF040F" w:rsidRDefault="00652C4C" w:rsidP="00652C4C">
      <w:pPr>
        <w:jc w:val="center"/>
        <w:rPr>
          <w:b/>
          <w:szCs w:val="28"/>
        </w:rPr>
      </w:pPr>
    </w:p>
    <w:p w:rsidR="00652C4C" w:rsidRPr="00CF040F" w:rsidRDefault="00652C4C" w:rsidP="00652C4C">
      <w:pPr>
        <w:jc w:val="center"/>
        <w:rPr>
          <w:b/>
          <w:szCs w:val="28"/>
        </w:rPr>
      </w:pPr>
      <w:r w:rsidRPr="00CF040F">
        <w:rPr>
          <w:b/>
          <w:szCs w:val="28"/>
        </w:rPr>
        <w:t xml:space="preserve">LATVIJAS REPUBLIKAS MINISTRU KABINETA </w:t>
      </w:r>
    </w:p>
    <w:p w:rsidR="00652C4C" w:rsidRPr="00CF040F" w:rsidRDefault="00652C4C" w:rsidP="00652C4C">
      <w:pPr>
        <w:jc w:val="center"/>
        <w:rPr>
          <w:b/>
          <w:szCs w:val="28"/>
        </w:rPr>
      </w:pPr>
      <w:r w:rsidRPr="00CF040F">
        <w:rPr>
          <w:b/>
          <w:szCs w:val="28"/>
        </w:rPr>
        <w:t>SĒDES PROTOKOLLĒMUMS</w:t>
      </w:r>
    </w:p>
    <w:p w:rsidR="00652C4C" w:rsidRPr="00CF040F" w:rsidRDefault="00652C4C" w:rsidP="00652C4C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CF040F" w:rsidTr="00432DFF">
        <w:trPr>
          <w:cantSplit/>
        </w:trPr>
        <w:tc>
          <w:tcPr>
            <w:tcW w:w="3967" w:type="dxa"/>
          </w:tcPr>
          <w:p w:rsidR="00652C4C" w:rsidRPr="00CF040F" w:rsidRDefault="00652C4C" w:rsidP="00432DFF">
            <w:pPr>
              <w:rPr>
                <w:szCs w:val="28"/>
              </w:rPr>
            </w:pPr>
            <w:r w:rsidRPr="00CF040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CF040F" w:rsidRDefault="00652C4C" w:rsidP="00432DFF">
            <w:pPr>
              <w:rPr>
                <w:szCs w:val="28"/>
              </w:rPr>
            </w:pPr>
            <w:r w:rsidRPr="00CF040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CF040F" w:rsidRDefault="00652C4C" w:rsidP="00432DFF">
            <w:pPr>
              <w:jc w:val="right"/>
              <w:rPr>
                <w:szCs w:val="28"/>
              </w:rPr>
            </w:pPr>
            <w:r w:rsidRPr="00CF040F">
              <w:rPr>
                <w:szCs w:val="28"/>
              </w:rPr>
              <w:t>2014.gada ___.__________</w:t>
            </w:r>
          </w:p>
        </w:tc>
      </w:tr>
    </w:tbl>
    <w:p w:rsidR="00652C4C" w:rsidRPr="00CF040F" w:rsidRDefault="00652C4C" w:rsidP="00652C4C">
      <w:pPr>
        <w:jc w:val="center"/>
        <w:rPr>
          <w:szCs w:val="28"/>
        </w:rPr>
      </w:pPr>
    </w:p>
    <w:p w:rsidR="00652C4C" w:rsidRPr="00CF040F" w:rsidRDefault="00652C4C" w:rsidP="00652C4C">
      <w:pPr>
        <w:jc w:val="center"/>
        <w:rPr>
          <w:szCs w:val="28"/>
        </w:rPr>
      </w:pPr>
      <w:bookmarkStart w:id="0" w:name="1"/>
      <w:bookmarkEnd w:id="0"/>
      <w:r w:rsidRPr="00CF040F">
        <w:rPr>
          <w:szCs w:val="28"/>
        </w:rPr>
        <w:t>.§</w:t>
      </w:r>
    </w:p>
    <w:p w:rsidR="00652C4C" w:rsidRPr="00CF040F" w:rsidRDefault="00652C4C" w:rsidP="00652C4C">
      <w:pPr>
        <w:jc w:val="center"/>
        <w:rPr>
          <w:szCs w:val="28"/>
        </w:rPr>
      </w:pPr>
    </w:p>
    <w:p w:rsidR="00652C4C" w:rsidRPr="00CF040F" w:rsidRDefault="00652C4C" w:rsidP="00652C4C">
      <w:pPr>
        <w:pStyle w:val="Galvene"/>
        <w:jc w:val="center"/>
        <w:rPr>
          <w:b/>
          <w:color w:val="000000" w:themeColor="text1"/>
          <w:szCs w:val="28"/>
        </w:rPr>
      </w:pPr>
      <w:bookmarkStart w:id="1" w:name="OLE_LINK1"/>
      <w:bookmarkStart w:id="2" w:name="OLE_LINK2"/>
      <w:r w:rsidRPr="00CF040F">
        <w:rPr>
          <w:b/>
          <w:color w:val="000000" w:themeColor="text1"/>
          <w:szCs w:val="28"/>
        </w:rPr>
        <w:t xml:space="preserve">Informatīvais ziņojums </w:t>
      </w:r>
    </w:p>
    <w:p w:rsidR="00652C4C" w:rsidRPr="00432DFF" w:rsidRDefault="00652C4C" w:rsidP="00652C4C">
      <w:pPr>
        <w:pStyle w:val="Galvene"/>
        <w:jc w:val="center"/>
        <w:rPr>
          <w:b/>
          <w:color w:val="000000" w:themeColor="text1"/>
          <w:szCs w:val="28"/>
        </w:rPr>
      </w:pPr>
      <w:r w:rsidRPr="00432DFF">
        <w:rPr>
          <w:b/>
          <w:color w:val="000000" w:themeColor="text1"/>
          <w:szCs w:val="28"/>
        </w:rPr>
        <w:t>„</w:t>
      </w:r>
      <w:r w:rsidR="00B92357" w:rsidRPr="00B92357">
        <w:rPr>
          <w:b/>
          <w:color w:val="000000" w:themeColor="text1"/>
        </w:rPr>
        <w:t xml:space="preserve">Par Baltijas valstu dalību viesu </w:t>
      </w:r>
      <w:r w:rsidR="00AF12C9">
        <w:rPr>
          <w:b/>
          <w:color w:val="000000" w:themeColor="text1"/>
          <w:szCs w:val="28"/>
        </w:rPr>
        <w:t>valstu</w:t>
      </w:r>
      <w:r w:rsidR="00B92357" w:rsidRPr="00B92357">
        <w:rPr>
          <w:b/>
          <w:color w:val="000000" w:themeColor="text1"/>
        </w:rPr>
        <w:t xml:space="preserve"> statusā Londonas grāmatu tirgū 2018.gadā</w:t>
      </w:r>
      <w:r w:rsidRPr="00432DFF">
        <w:rPr>
          <w:b/>
          <w:color w:val="000000" w:themeColor="text1"/>
          <w:szCs w:val="28"/>
        </w:rPr>
        <w:t>”</w:t>
      </w:r>
    </w:p>
    <w:bookmarkEnd w:id="1"/>
    <w:bookmarkEnd w:id="2"/>
    <w:p w:rsidR="00652C4C" w:rsidRPr="00CF040F" w:rsidRDefault="00652C4C" w:rsidP="00652C4C">
      <w:pPr>
        <w:jc w:val="center"/>
        <w:rPr>
          <w:b/>
          <w:color w:val="000000" w:themeColor="text1"/>
          <w:szCs w:val="28"/>
        </w:rPr>
      </w:pPr>
    </w:p>
    <w:p w:rsidR="00652C4C" w:rsidRPr="00CF040F" w:rsidRDefault="00652C4C" w:rsidP="00652C4C">
      <w:pPr>
        <w:rPr>
          <w:szCs w:val="28"/>
        </w:rPr>
      </w:pPr>
      <w:r w:rsidRPr="00CF040F">
        <w:rPr>
          <w:b/>
          <w:szCs w:val="28"/>
        </w:rPr>
        <w:t xml:space="preserve">TA-  </w:t>
      </w:r>
    </w:p>
    <w:p w:rsidR="00652C4C" w:rsidRPr="00CF040F" w:rsidRDefault="00652C4C" w:rsidP="00652C4C">
      <w:pPr>
        <w:jc w:val="center"/>
        <w:rPr>
          <w:szCs w:val="28"/>
        </w:rPr>
      </w:pPr>
      <w:r w:rsidRPr="00CF040F">
        <w:rPr>
          <w:szCs w:val="28"/>
        </w:rPr>
        <w:t>______________________________________________________</w:t>
      </w:r>
    </w:p>
    <w:p w:rsidR="00051C81" w:rsidRDefault="00652C4C" w:rsidP="005D06E7">
      <w:pPr>
        <w:jc w:val="center"/>
        <w:rPr>
          <w:szCs w:val="28"/>
        </w:rPr>
      </w:pPr>
      <w:r w:rsidRPr="00CF040F">
        <w:rPr>
          <w:szCs w:val="28"/>
        </w:rPr>
        <w:t xml:space="preserve"> (...)</w:t>
      </w:r>
    </w:p>
    <w:p w:rsidR="00432DFF" w:rsidRPr="00CF040F" w:rsidRDefault="00432DFF" w:rsidP="005D06E7">
      <w:pPr>
        <w:jc w:val="center"/>
        <w:rPr>
          <w:szCs w:val="28"/>
        </w:rPr>
      </w:pPr>
    </w:p>
    <w:p w:rsidR="00972692" w:rsidRDefault="00432DFF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Pieņemt zināšanai kultūras ministres</w:t>
      </w:r>
      <w:r w:rsidR="00652C4C" w:rsidRPr="00CF040F">
        <w:rPr>
          <w:color w:val="000000"/>
          <w:szCs w:val="28"/>
        </w:rPr>
        <w:t xml:space="preserve"> iesniegto informatīvo ziņojumu. </w:t>
      </w:r>
    </w:p>
    <w:p w:rsidR="00972692" w:rsidRDefault="00972692">
      <w:pPr>
        <w:tabs>
          <w:tab w:val="left" w:pos="1134"/>
        </w:tabs>
        <w:autoSpaceDE w:val="0"/>
        <w:autoSpaceDN w:val="0"/>
        <w:adjustRightInd w:val="0"/>
        <w:ind w:left="567" w:firstLine="11"/>
        <w:jc w:val="both"/>
        <w:rPr>
          <w:szCs w:val="28"/>
        </w:rPr>
      </w:pPr>
    </w:p>
    <w:p w:rsidR="00972692" w:rsidRDefault="00652C4C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CF040F">
        <w:t xml:space="preserve">Atbalstīt Kultūras ministrijas iniciatīvu </w:t>
      </w:r>
      <w:r w:rsidRPr="00CF040F">
        <w:rPr>
          <w:szCs w:val="28"/>
        </w:rPr>
        <w:t xml:space="preserve">Latvijas </w:t>
      </w:r>
      <w:r w:rsidR="000D674F" w:rsidRPr="00CF040F">
        <w:rPr>
          <w:szCs w:val="28"/>
        </w:rPr>
        <w:t>pārstāvniecībai</w:t>
      </w:r>
      <w:r w:rsidRPr="00CF040F">
        <w:rPr>
          <w:szCs w:val="28"/>
        </w:rPr>
        <w:t xml:space="preserve"> Baltijas valstu</w:t>
      </w:r>
      <w:r w:rsidR="000D674F" w:rsidRPr="00CF040F">
        <w:rPr>
          <w:szCs w:val="28"/>
        </w:rPr>
        <w:t xml:space="preserve"> </w:t>
      </w:r>
      <w:r w:rsidR="001115E1">
        <w:rPr>
          <w:szCs w:val="28"/>
        </w:rPr>
        <w:t>dalībai</w:t>
      </w:r>
      <w:r w:rsidRPr="00CF040F">
        <w:rPr>
          <w:szCs w:val="28"/>
        </w:rPr>
        <w:t xml:space="preserve"> viesu </w:t>
      </w:r>
      <w:r w:rsidR="00AF12C9">
        <w:rPr>
          <w:szCs w:val="28"/>
        </w:rPr>
        <w:t>valstu</w:t>
      </w:r>
      <w:r w:rsidR="001115E1">
        <w:rPr>
          <w:szCs w:val="28"/>
        </w:rPr>
        <w:t xml:space="preserve"> </w:t>
      </w:r>
      <w:r w:rsidRPr="00CF040F">
        <w:rPr>
          <w:szCs w:val="28"/>
        </w:rPr>
        <w:t>statusā Londonas grāmatu tirgū 2018.gadā.</w:t>
      </w:r>
    </w:p>
    <w:p w:rsidR="00972692" w:rsidRDefault="00972692">
      <w:pPr>
        <w:pStyle w:val="Sarakstarindkopa"/>
        <w:ind w:left="567"/>
        <w:rPr>
          <w:szCs w:val="28"/>
        </w:rPr>
      </w:pPr>
    </w:p>
    <w:p w:rsidR="00972692" w:rsidRDefault="009004E7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Nepieciešamā</w:t>
      </w:r>
      <w:r w:rsidR="00940B9F" w:rsidRPr="00CF040F">
        <w:rPr>
          <w:szCs w:val="28"/>
        </w:rPr>
        <w:t xml:space="preserve"> f</w:t>
      </w:r>
      <w:r>
        <w:rPr>
          <w:szCs w:val="28"/>
        </w:rPr>
        <w:t>inansējuma pieprasījumu</w:t>
      </w:r>
      <w:r w:rsidR="00940B9F" w:rsidRPr="00CF040F">
        <w:rPr>
          <w:szCs w:val="28"/>
        </w:rPr>
        <w:t xml:space="preserve"> </w:t>
      </w:r>
      <w:r w:rsidR="008E54B5" w:rsidRPr="00CF040F">
        <w:rPr>
          <w:szCs w:val="28"/>
        </w:rPr>
        <w:t>2015.</w:t>
      </w:r>
      <w:r w:rsidR="008E54B5">
        <w:rPr>
          <w:szCs w:val="28"/>
        </w:rPr>
        <w:t xml:space="preserve"> </w:t>
      </w:r>
      <w:r w:rsidR="008E54B5" w:rsidRPr="00CF040F">
        <w:rPr>
          <w:szCs w:val="28"/>
        </w:rPr>
        <w:t xml:space="preserve">un 2016.gadam </w:t>
      </w:r>
      <w:r w:rsidR="00940B9F" w:rsidRPr="00CF040F">
        <w:rPr>
          <w:szCs w:val="28"/>
        </w:rPr>
        <w:t xml:space="preserve">Latvijas </w:t>
      </w:r>
      <w:r w:rsidR="00B31084">
        <w:rPr>
          <w:szCs w:val="28"/>
        </w:rPr>
        <w:t>dalības</w:t>
      </w:r>
      <w:r w:rsidR="00940B9F" w:rsidRPr="00CF040F">
        <w:rPr>
          <w:szCs w:val="28"/>
        </w:rPr>
        <w:t xml:space="preserve"> nodroši</w:t>
      </w:r>
      <w:r w:rsidR="00E53B20" w:rsidRPr="00CF040F">
        <w:rPr>
          <w:szCs w:val="28"/>
        </w:rPr>
        <w:t>nāšanai Londonas grāmatu tirgū</w:t>
      </w:r>
      <w:r w:rsidR="00474C83" w:rsidRPr="00CF040F">
        <w:rPr>
          <w:szCs w:val="28"/>
        </w:rPr>
        <w:t xml:space="preserve"> </w:t>
      </w:r>
      <w:r w:rsidR="00CF040F" w:rsidRPr="00CF040F">
        <w:rPr>
          <w:szCs w:val="28"/>
        </w:rPr>
        <w:t>Kultūras ministrijai</w:t>
      </w:r>
      <w:r w:rsidR="000A52C5" w:rsidRPr="00CF040F">
        <w:rPr>
          <w:szCs w:val="28"/>
        </w:rPr>
        <w:t xml:space="preserve"> iesniegt</w:t>
      </w:r>
      <w:r w:rsidR="00E53B20" w:rsidRPr="00CF040F">
        <w:rPr>
          <w:szCs w:val="28"/>
        </w:rPr>
        <w:t xml:space="preserve"> kā jauno politikas iniciatīvu izskatīšanai Ministru kabinetā gadskārtējā valsts budžeta likumprojekta sagatavošanas laikā. </w:t>
      </w:r>
    </w:p>
    <w:p w:rsidR="00972692" w:rsidRDefault="00972692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972692" w:rsidRDefault="009004E7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Nepieciešamā</w:t>
      </w:r>
      <w:r w:rsidR="00432DFF">
        <w:rPr>
          <w:szCs w:val="28"/>
        </w:rPr>
        <w:t xml:space="preserve"> finansējuma pieprasījumu 2017. un</w:t>
      </w:r>
      <w:r w:rsidR="00620B05" w:rsidRPr="00CF040F">
        <w:rPr>
          <w:szCs w:val="28"/>
        </w:rPr>
        <w:t xml:space="preserve"> 2018.gadam</w:t>
      </w:r>
      <w:r w:rsidR="00E53B20" w:rsidRPr="00CF040F">
        <w:rPr>
          <w:szCs w:val="28"/>
        </w:rPr>
        <w:t xml:space="preserve"> </w:t>
      </w:r>
      <w:r w:rsidR="008E54B5">
        <w:rPr>
          <w:szCs w:val="28"/>
        </w:rPr>
        <w:t xml:space="preserve">Latvijas dalības Baltijas valstu </w:t>
      </w:r>
      <w:r w:rsidR="00E53B20" w:rsidRPr="00CF040F">
        <w:rPr>
          <w:szCs w:val="28"/>
        </w:rPr>
        <w:t xml:space="preserve">viesu </w:t>
      </w:r>
      <w:r w:rsidR="00AF12C9">
        <w:rPr>
          <w:szCs w:val="28"/>
        </w:rPr>
        <w:t>valstu</w:t>
      </w:r>
      <w:r w:rsidR="008E54B5">
        <w:rPr>
          <w:szCs w:val="28"/>
        </w:rPr>
        <w:t xml:space="preserve"> statusā</w:t>
      </w:r>
      <w:r w:rsidR="00E53B20" w:rsidRPr="00CF040F">
        <w:rPr>
          <w:szCs w:val="28"/>
        </w:rPr>
        <w:t xml:space="preserve"> </w:t>
      </w:r>
      <w:r w:rsidR="00C30BEF">
        <w:rPr>
          <w:szCs w:val="28"/>
        </w:rPr>
        <w:t xml:space="preserve">sagatavošanai un </w:t>
      </w:r>
      <w:r w:rsidR="00E53B20" w:rsidRPr="00CF040F">
        <w:rPr>
          <w:szCs w:val="28"/>
        </w:rPr>
        <w:t>nodrošināšanai Londonas grāmatu tirgū</w:t>
      </w:r>
      <w:r w:rsidR="00C30BEF">
        <w:rPr>
          <w:szCs w:val="28"/>
        </w:rPr>
        <w:t xml:space="preserve"> 2018.gadā</w:t>
      </w:r>
      <w:r w:rsidR="00940B9F" w:rsidRPr="00CF040F">
        <w:rPr>
          <w:szCs w:val="28"/>
        </w:rPr>
        <w:t xml:space="preserve"> Kultūras ministrijai</w:t>
      </w:r>
      <w:r w:rsidR="00E53B20" w:rsidRPr="00CF040F">
        <w:rPr>
          <w:szCs w:val="28"/>
        </w:rPr>
        <w:t xml:space="preserve"> </w:t>
      </w:r>
      <w:r w:rsidR="00432DFF">
        <w:rPr>
          <w:szCs w:val="28"/>
        </w:rPr>
        <w:t>sagatavot sadarbībā</w:t>
      </w:r>
      <w:r w:rsidR="00E53B20" w:rsidRPr="00CF040F">
        <w:rPr>
          <w:szCs w:val="28"/>
        </w:rPr>
        <w:t xml:space="preserve"> ar</w:t>
      </w:r>
      <w:r w:rsidR="00940B9F" w:rsidRPr="00CF040F">
        <w:rPr>
          <w:szCs w:val="28"/>
        </w:rPr>
        <w:t xml:space="preserve"> </w:t>
      </w:r>
      <w:r w:rsidR="004C3CD2" w:rsidRPr="00CF040F">
        <w:rPr>
          <w:szCs w:val="28"/>
        </w:rPr>
        <w:t>Ārlietu</w:t>
      </w:r>
      <w:r w:rsidR="00E53B20" w:rsidRPr="00CF040F">
        <w:rPr>
          <w:szCs w:val="28"/>
        </w:rPr>
        <w:t xml:space="preserve"> ministriju</w:t>
      </w:r>
      <w:r w:rsidR="004C3CD2" w:rsidRPr="00CF040F">
        <w:rPr>
          <w:szCs w:val="28"/>
        </w:rPr>
        <w:t xml:space="preserve">, Ekonomikas </w:t>
      </w:r>
      <w:r w:rsidR="00E53B20" w:rsidRPr="00CF040F">
        <w:rPr>
          <w:szCs w:val="28"/>
        </w:rPr>
        <w:t>ministriju</w:t>
      </w:r>
      <w:r w:rsidR="004C3CD2" w:rsidRPr="00CF040F">
        <w:rPr>
          <w:szCs w:val="28"/>
        </w:rPr>
        <w:t xml:space="preserve"> un Izglītības un zinātnes ministrij</w:t>
      </w:r>
      <w:r w:rsidR="00E53B20" w:rsidRPr="00CF040F">
        <w:rPr>
          <w:szCs w:val="28"/>
        </w:rPr>
        <w:t>u un</w:t>
      </w:r>
      <w:r w:rsidR="004C3CD2" w:rsidRPr="00CF040F">
        <w:rPr>
          <w:szCs w:val="28"/>
        </w:rPr>
        <w:t xml:space="preserve"> </w:t>
      </w:r>
      <w:r w:rsidR="00940B9F" w:rsidRPr="00CF040F">
        <w:rPr>
          <w:szCs w:val="28"/>
        </w:rPr>
        <w:t>iesniegt</w:t>
      </w:r>
      <w:r>
        <w:rPr>
          <w:szCs w:val="28"/>
        </w:rPr>
        <w:t xml:space="preserve"> </w:t>
      </w:r>
      <w:r w:rsidR="00940B9F" w:rsidRPr="00CF040F">
        <w:rPr>
          <w:szCs w:val="28"/>
        </w:rPr>
        <w:t xml:space="preserve">kā jauno politikas iniciatīvu izskatīšanai Ministru kabinetā gadskārtējā valsts budžeta likumprojekta sagatavošanas laikā. </w:t>
      </w:r>
    </w:p>
    <w:p w:rsidR="00972692" w:rsidRDefault="00972692">
      <w:pPr>
        <w:ind w:left="567"/>
        <w:rPr>
          <w:szCs w:val="28"/>
        </w:rPr>
      </w:pPr>
    </w:p>
    <w:p w:rsidR="00972692" w:rsidRDefault="00D75524">
      <w:pPr>
        <w:pStyle w:val="Sarakstarindkopa"/>
        <w:numPr>
          <w:ilvl w:val="0"/>
          <w:numId w:val="1"/>
        </w:numPr>
        <w:ind w:left="567"/>
        <w:jc w:val="both"/>
        <w:rPr>
          <w:szCs w:val="28"/>
        </w:rPr>
      </w:pPr>
      <w:r w:rsidRPr="00CF040F">
        <w:rPr>
          <w:szCs w:val="28"/>
        </w:rPr>
        <w:t>A</w:t>
      </w:r>
      <w:r w:rsidR="0022207C" w:rsidRPr="00CF040F">
        <w:rPr>
          <w:szCs w:val="28"/>
        </w:rPr>
        <w:t>tļaut</w:t>
      </w:r>
      <w:r w:rsidRPr="00CF040F">
        <w:rPr>
          <w:szCs w:val="28"/>
        </w:rPr>
        <w:t xml:space="preserve"> </w:t>
      </w:r>
      <w:r w:rsidR="00B423F4" w:rsidRPr="00CF040F">
        <w:rPr>
          <w:szCs w:val="28"/>
        </w:rPr>
        <w:t xml:space="preserve">Kultūras ministrijai normatīvajos aktos noteiktajā kārtībā slēgt līdzdarbības līgumu par valsts pārvaldes </w:t>
      </w:r>
      <w:r w:rsidR="00432DFF">
        <w:rPr>
          <w:szCs w:val="28"/>
        </w:rPr>
        <w:t>uzdevumu literatūras jomā</w:t>
      </w:r>
      <w:r w:rsidR="00B423F4" w:rsidRPr="00CF040F">
        <w:rPr>
          <w:szCs w:val="28"/>
        </w:rPr>
        <w:t xml:space="preserve"> deleģēšanu privātpersonai uz četriem gadiem.</w:t>
      </w:r>
    </w:p>
    <w:p w:rsidR="00652C4C" w:rsidRDefault="00652C4C" w:rsidP="00633C73">
      <w:pPr>
        <w:ind w:left="709" w:firstLine="11"/>
        <w:jc w:val="both"/>
        <w:rPr>
          <w:szCs w:val="28"/>
        </w:rPr>
      </w:pPr>
    </w:p>
    <w:p w:rsidR="00652C4C" w:rsidRPr="00CF040F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CF040F">
        <w:rPr>
          <w:szCs w:val="28"/>
        </w:rPr>
        <w:t xml:space="preserve">      Ministru prezidente</w:t>
      </w:r>
      <w:r w:rsidRPr="00CF040F">
        <w:rPr>
          <w:szCs w:val="28"/>
        </w:rPr>
        <w:tab/>
        <w:t>L.Straujuma</w:t>
      </w:r>
    </w:p>
    <w:p w:rsidR="00652C4C" w:rsidRPr="00CF040F" w:rsidRDefault="00652C4C" w:rsidP="00652C4C">
      <w:pPr>
        <w:tabs>
          <w:tab w:val="left" w:pos="284"/>
          <w:tab w:val="left" w:pos="709"/>
          <w:tab w:val="left" w:pos="6840"/>
        </w:tabs>
        <w:ind w:firstLine="720"/>
        <w:jc w:val="both"/>
        <w:rPr>
          <w:szCs w:val="28"/>
        </w:rPr>
      </w:pPr>
    </w:p>
    <w:p w:rsidR="00652C4C" w:rsidRPr="00CF040F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CF040F">
        <w:rPr>
          <w:szCs w:val="28"/>
        </w:rPr>
        <w:t xml:space="preserve">      Valsts kancelejas direktore</w:t>
      </w:r>
      <w:r w:rsidRPr="00CF040F">
        <w:rPr>
          <w:szCs w:val="28"/>
        </w:rPr>
        <w:tab/>
        <w:t>E.Dreimane</w:t>
      </w:r>
    </w:p>
    <w:p w:rsidR="00652C4C" w:rsidRDefault="00652C4C" w:rsidP="00652C4C">
      <w:pPr>
        <w:tabs>
          <w:tab w:val="left" w:pos="284"/>
          <w:tab w:val="left" w:pos="709"/>
          <w:tab w:val="left" w:pos="6840"/>
        </w:tabs>
        <w:jc w:val="both"/>
        <w:rPr>
          <w:szCs w:val="28"/>
        </w:rPr>
      </w:pPr>
      <w:r w:rsidRPr="00CF040F">
        <w:rPr>
          <w:szCs w:val="28"/>
        </w:rPr>
        <w:t xml:space="preserve">  </w:t>
      </w:r>
    </w:p>
    <w:p w:rsidR="00432DFF" w:rsidRDefault="00432DFF" w:rsidP="00652C4C">
      <w:pPr>
        <w:tabs>
          <w:tab w:val="left" w:pos="284"/>
          <w:tab w:val="left" w:pos="709"/>
          <w:tab w:val="left" w:pos="6840"/>
        </w:tabs>
        <w:jc w:val="both"/>
        <w:rPr>
          <w:szCs w:val="28"/>
        </w:rPr>
      </w:pPr>
    </w:p>
    <w:p w:rsidR="00432DFF" w:rsidRPr="00CF040F" w:rsidRDefault="00432DFF" w:rsidP="00652C4C">
      <w:pPr>
        <w:tabs>
          <w:tab w:val="left" w:pos="284"/>
          <w:tab w:val="left" w:pos="709"/>
          <w:tab w:val="left" w:pos="6840"/>
        </w:tabs>
        <w:jc w:val="both"/>
        <w:rPr>
          <w:szCs w:val="28"/>
        </w:rPr>
      </w:pPr>
    </w:p>
    <w:p w:rsidR="00652C4C" w:rsidRPr="00CF040F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CF040F">
        <w:rPr>
          <w:szCs w:val="28"/>
        </w:rPr>
        <w:lastRenderedPageBreak/>
        <w:t xml:space="preserve">      Kultūras ministre </w:t>
      </w:r>
      <w:r w:rsidRPr="00CF040F">
        <w:rPr>
          <w:szCs w:val="28"/>
        </w:rPr>
        <w:tab/>
        <w:t xml:space="preserve"> D.Melbārde</w:t>
      </w:r>
    </w:p>
    <w:p w:rsidR="00652C4C" w:rsidRPr="00CF040F" w:rsidRDefault="00652C4C" w:rsidP="00652C4C">
      <w:pPr>
        <w:tabs>
          <w:tab w:val="left" w:pos="284"/>
          <w:tab w:val="left" w:pos="709"/>
          <w:tab w:val="left" w:pos="7020"/>
        </w:tabs>
        <w:jc w:val="both"/>
        <w:rPr>
          <w:szCs w:val="28"/>
        </w:rPr>
      </w:pPr>
    </w:p>
    <w:p w:rsidR="00652C4C" w:rsidRDefault="00652C4C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  <w:r w:rsidRPr="00CF040F">
        <w:rPr>
          <w:szCs w:val="28"/>
        </w:rPr>
        <w:t xml:space="preserve">    </w:t>
      </w:r>
      <w:r w:rsidR="00051C81" w:rsidRPr="00CF040F">
        <w:rPr>
          <w:szCs w:val="28"/>
        </w:rPr>
        <w:tab/>
      </w:r>
      <w:r w:rsidR="00051C81" w:rsidRPr="00CF040F">
        <w:rPr>
          <w:szCs w:val="28"/>
        </w:rPr>
        <w:tab/>
      </w:r>
      <w:r w:rsidR="00432DFF">
        <w:rPr>
          <w:szCs w:val="28"/>
        </w:rPr>
        <w:t> </w:t>
      </w:r>
      <w:r w:rsidRPr="00CF040F">
        <w:rPr>
          <w:szCs w:val="28"/>
        </w:rPr>
        <w:t>Vīza: Valsts sekretār</w:t>
      </w:r>
      <w:r w:rsidR="005D06E7" w:rsidRPr="00CF040F">
        <w:rPr>
          <w:szCs w:val="28"/>
        </w:rPr>
        <w:t>a p.i.</w:t>
      </w:r>
      <w:r w:rsidR="00051C81" w:rsidRPr="00CF040F">
        <w:rPr>
          <w:szCs w:val="28"/>
        </w:rPr>
        <w:tab/>
        <w:t>U.Liepēters</w:t>
      </w:r>
    </w:p>
    <w:p w:rsidR="006A52E6" w:rsidRDefault="006A52E6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432DFF" w:rsidRDefault="00432DFF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432DFF" w:rsidRDefault="00432DFF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432DFF" w:rsidRDefault="00432DFF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432DFF" w:rsidRDefault="00432DFF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432DFF" w:rsidRPr="00CF040F" w:rsidRDefault="00432DFF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52C4C" w:rsidRPr="00CF040F" w:rsidRDefault="00CF040F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31</w:t>
      </w:r>
      <w:r w:rsidR="00652C4C" w:rsidRPr="00CF040F">
        <w:rPr>
          <w:sz w:val="22"/>
          <w:szCs w:val="22"/>
          <w:lang w:val="de-DE"/>
        </w:rPr>
        <w:t>.03.2014.</w:t>
      </w:r>
    </w:p>
    <w:p w:rsidR="00652C4C" w:rsidRPr="00CF040F" w:rsidRDefault="00CF040F" w:rsidP="00652C4C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17</w:t>
      </w:r>
      <w:r w:rsidR="001115E1">
        <w:rPr>
          <w:sz w:val="22"/>
          <w:szCs w:val="22"/>
          <w:lang w:val="de-DE"/>
        </w:rPr>
        <w:t>7</w:t>
      </w:r>
    </w:p>
    <w:p w:rsidR="00652C4C" w:rsidRPr="00CF040F" w:rsidRDefault="00652C4C" w:rsidP="00652C4C">
      <w:pPr>
        <w:rPr>
          <w:sz w:val="22"/>
          <w:szCs w:val="22"/>
        </w:rPr>
      </w:pPr>
      <w:bookmarkStart w:id="3" w:name="OLE_LINK3"/>
      <w:bookmarkStart w:id="4" w:name="OLE_LINK4"/>
      <w:r w:rsidRPr="00CF040F">
        <w:rPr>
          <w:sz w:val="22"/>
          <w:szCs w:val="22"/>
        </w:rPr>
        <w:t>L.Buševica</w:t>
      </w:r>
    </w:p>
    <w:p w:rsidR="00652C4C" w:rsidRPr="00CF040F" w:rsidRDefault="00652C4C" w:rsidP="00652C4C">
      <w:pPr>
        <w:rPr>
          <w:sz w:val="22"/>
          <w:szCs w:val="22"/>
        </w:rPr>
      </w:pPr>
      <w:bookmarkStart w:id="5" w:name="OLE_LINK5"/>
      <w:bookmarkStart w:id="6" w:name="OLE_LINK6"/>
      <w:bookmarkEnd w:id="3"/>
      <w:bookmarkEnd w:id="4"/>
      <w:r w:rsidRPr="00CF040F">
        <w:rPr>
          <w:sz w:val="22"/>
          <w:szCs w:val="22"/>
        </w:rPr>
        <w:t xml:space="preserve">Tālr. 67330263, fakss 67330293 </w:t>
      </w:r>
    </w:p>
    <w:p w:rsidR="00652C4C" w:rsidRDefault="00972692" w:rsidP="00652C4C">
      <w:pPr>
        <w:rPr>
          <w:sz w:val="22"/>
          <w:szCs w:val="22"/>
        </w:rPr>
      </w:pPr>
      <w:hyperlink r:id="rId9" w:history="1">
        <w:r w:rsidR="00432DFF" w:rsidRPr="009451F6">
          <w:rPr>
            <w:rStyle w:val="Hipersaite"/>
            <w:sz w:val="22"/>
            <w:szCs w:val="22"/>
          </w:rPr>
          <w:t>Liga.Busevica@km.gov.lv</w:t>
        </w:r>
      </w:hyperlink>
    </w:p>
    <w:bookmarkEnd w:id="5"/>
    <w:bookmarkEnd w:id="6"/>
    <w:p w:rsidR="0011746B" w:rsidRPr="00652C4C" w:rsidRDefault="0011746B">
      <w:pPr>
        <w:rPr>
          <w:b/>
        </w:rPr>
      </w:pPr>
    </w:p>
    <w:sectPr w:rsidR="0011746B" w:rsidRPr="00652C4C" w:rsidSect="00432DFF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BD" w:rsidRDefault="00B423BD" w:rsidP="00432DFF">
      <w:r>
        <w:separator/>
      </w:r>
    </w:p>
  </w:endnote>
  <w:endnote w:type="continuationSeparator" w:id="0">
    <w:p w:rsidR="00B423BD" w:rsidRDefault="00B423BD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92" w:rsidRDefault="00FE37C2">
    <w:pPr>
      <w:pStyle w:val="Galvene"/>
      <w:tabs>
        <w:tab w:val="clear" w:pos="8306"/>
        <w:tab w:val="right" w:pos="9072"/>
      </w:tabs>
      <w:jc w:val="both"/>
      <w:rPr>
        <w:sz w:val="22"/>
      </w:rPr>
    </w:pPr>
    <w:r w:rsidRPr="00432DFF">
      <w:rPr>
        <w:sz w:val="22"/>
        <w:szCs w:val="22"/>
      </w:rPr>
      <w:t>KMProt_310314_Londona_2018</w:t>
    </w:r>
    <w:r w:rsidRPr="00D431B3">
      <w:rPr>
        <w:sz w:val="22"/>
        <w:szCs w:val="22"/>
      </w:rPr>
      <w:t xml:space="preserve">; </w:t>
    </w:r>
    <w:r w:rsidRPr="00FD207A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</w:t>
    </w:r>
    <w:r w:rsidRPr="00D431B3">
      <w:rPr>
        <w:sz w:val="22"/>
        <w:szCs w:val="22"/>
      </w:rPr>
      <w:t>Informatīvais ziņojums „</w:t>
    </w:r>
    <w:r>
      <w:rPr>
        <w:sz w:val="22"/>
        <w:szCs w:val="22"/>
      </w:rPr>
      <w:t>Par Baltijas valstu dalību viesu valstu statusā Londonas grāmatu tirgū 2018.gadā””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92" w:rsidRDefault="00FE37C2">
    <w:pPr>
      <w:pStyle w:val="Galvene"/>
      <w:tabs>
        <w:tab w:val="clear" w:pos="8306"/>
        <w:tab w:val="right" w:pos="9072"/>
      </w:tabs>
      <w:jc w:val="both"/>
      <w:rPr>
        <w:sz w:val="22"/>
      </w:rPr>
    </w:pPr>
    <w:r w:rsidRPr="00432DFF">
      <w:rPr>
        <w:sz w:val="22"/>
        <w:szCs w:val="22"/>
      </w:rPr>
      <w:t>KMProt_310314_Londona_2018</w:t>
    </w:r>
    <w:r w:rsidRPr="00D431B3">
      <w:rPr>
        <w:sz w:val="22"/>
        <w:szCs w:val="22"/>
      </w:rPr>
      <w:t xml:space="preserve">; </w:t>
    </w:r>
    <w:r w:rsidRPr="00FD207A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</w:t>
    </w:r>
    <w:r w:rsidRPr="00D431B3">
      <w:rPr>
        <w:sz w:val="22"/>
        <w:szCs w:val="22"/>
      </w:rPr>
      <w:t>Informatīvais ziņojums „</w:t>
    </w:r>
    <w:r>
      <w:rPr>
        <w:sz w:val="22"/>
        <w:szCs w:val="22"/>
      </w:rPr>
      <w:t>Par Baltijas valstu dalību viesu valstu statusā Londonas grāmatu tirgū 2018.gadā””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BD" w:rsidRDefault="00B423BD" w:rsidP="00432DFF">
      <w:r>
        <w:separator/>
      </w:r>
    </w:p>
  </w:footnote>
  <w:footnote w:type="continuationSeparator" w:id="0">
    <w:p w:rsidR="00B423BD" w:rsidRDefault="00B423BD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E37C2" w:rsidRDefault="00972692">
        <w:pPr>
          <w:pStyle w:val="Galvene"/>
          <w:jc w:val="center"/>
        </w:pPr>
        <w:r w:rsidRPr="00432DFF">
          <w:rPr>
            <w:sz w:val="22"/>
            <w:szCs w:val="22"/>
          </w:rPr>
          <w:fldChar w:fldCharType="begin"/>
        </w:r>
        <w:r w:rsidR="00FE37C2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8B5019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FE37C2" w:rsidRDefault="00FE37C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4C"/>
    <w:rsid w:val="000141F5"/>
    <w:rsid w:val="00051C81"/>
    <w:rsid w:val="000A52C5"/>
    <w:rsid w:val="000B2023"/>
    <w:rsid w:val="000D674F"/>
    <w:rsid w:val="00104940"/>
    <w:rsid w:val="001115E1"/>
    <w:rsid w:val="0011746B"/>
    <w:rsid w:val="00137128"/>
    <w:rsid w:val="001F1F3B"/>
    <w:rsid w:val="002072A8"/>
    <w:rsid w:val="0022207C"/>
    <w:rsid w:val="00272967"/>
    <w:rsid w:val="0037674A"/>
    <w:rsid w:val="00432DFF"/>
    <w:rsid w:val="00436FE7"/>
    <w:rsid w:val="0047361A"/>
    <w:rsid w:val="00474C83"/>
    <w:rsid w:val="00482A47"/>
    <w:rsid w:val="004B7EDF"/>
    <w:rsid w:val="004C3CD2"/>
    <w:rsid w:val="005C243E"/>
    <w:rsid w:val="005D06E7"/>
    <w:rsid w:val="00612DA0"/>
    <w:rsid w:val="00620B05"/>
    <w:rsid w:val="00633C73"/>
    <w:rsid w:val="00652C4C"/>
    <w:rsid w:val="006A52E6"/>
    <w:rsid w:val="006F31A8"/>
    <w:rsid w:val="00791418"/>
    <w:rsid w:val="007A07D2"/>
    <w:rsid w:val="007B71B9"/>
    <w:rsid w:val="00801DBA"/>
    <w:rsid w:val="00830387"/>
    <w:rsid w:val="00883F04"/>
    <w:rsid w:val="008B5019"/>
    <w:rsid w:val="008E54B5"/>
    <w:rsid w:val="009004E7"/>
    <w:rsid w:val="009118B8"/>
    <w:rsid w:val="00917728"/>
    <w:rsid w:val="00920AEF"/>
    <w:rsid w:val="00940B9F"/>
    <w:rsid w:val="0097044C"/>
    <w:rsid w:val="00972692"/>
    <w:rsid w:val="009979B9"/>
    <w:rsid w:val="00A753C0"/>
    <w:rsid w:val="00AA297E"/>
    <w:rsid w:val="00AD282C"/>
    <w:rsid w:val="00AF12C9"/>
    <w:rsid w:val="00B1407A"/>
    <w:rsid w:val="00B31084"/>
    <w:rsid w:val="00B423BD"/>
    <w:rsid w:val="00B423F4"/>
    <w:rsid w:val="00B92357"/>
    <w:rsid w:val="00C00B0C"/>
    <w:rsid w:val="00C14AE8"/>
    <w:rsid w:val="00C30BEF"/>
    <w:rsid w:val="00C43F7A"/>
    <w:rsid w:val="00C53302"/>
    <w:rsid w:val="00CC2503"/>
    <w:rsid w:val="00CF040F"/>
    <w:rsid w:val="00CF118C"/>
    <w:rsid w:val="00D03110"/>
    <w:rsid w:val="00D75524"/>
    <w:rsid w:val="00E02DCB"/>
    <w:rsid w:val="00E53B20"/>
    <w:rsid w:val="00ED686E"/>
    <w:rsid w:val="00F53FC0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07D2"/>
    <w:pPr>
      <w:ind w:left="720"/>
    </w:pPr>
  </w:style>
  <w:style w:type="character" w:styleId="Hipersaite">
    <w:name w:val="Hyperlink"/>
    <w:basedOn w:val="Noklusjumarindkopasfonts"/>
    <w:uiPriority w:val="99"/>
    <w:rsid w:val="00652C4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652C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652C4C"/>
  </w:style>
  <w:style w:type="character" w:styleId="Komentraatsauce">
    <w:name w:val="annotation reference"/>
    <w:basedOn w:val="Noklusjumarindkopasfonts"/>
    <w:uiPriority w:val="99"/>
    <w:semiHidden/>
    <w:unhideWhenUsed/>
    <w:rsid w:val="003767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7674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67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674A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432D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ga.Busevic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CE4F-8176-4B60-8F28-577D114BE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89845-EEE7-4539-921E-A9778570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Baltijas valstu dalību viesu valstu statusā Londonas grāmatu tirgū 2018.gadā”</dc:title>
  <dc:subject>Ministru kabineta sēdes protokollēmums</dc:subject>
  <dc:creator>L.Buševica</dc:creator>
  <dc:description>Tālr. 67330263, fakss 67330293 
Liga.Busevica@km.gov.lv</dc:description>
  <cp:lastModifiedBy>Dzintra Rozīte</cp:lastModifiedBy>
  <cp:revision>3</cp:revision>
  <dcterms:created xsi:type="dcterms:W3CDTF">2014-04-01T05:59:00Z</dcterms:created>
  <dcterms:modified xsi:type="dcterms:W3CDTF">2014-04-01T07:19:00Z</dcterms:modified>
</cp:coreProperties>
</file>