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CBFE" w14:textId="77777777" w:rsidR="00655C27" w:rsidRPr="00E978BC" w:rsidRDefault="00655C27" w:rsidP="006B29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a"/>
      <w:bookmarkEnd w:id="0"/>
      <w:r w:rsidRPr="00E978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4A587928" w14:textId="77777777" w:rsidR="00655C27" w:rsidRPr="00E978BC" w:rsidRDefault="00655C27" w:rsidP="006B2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2CE1FA" w14:textId="63EB2CC9" w:rsidR="00655C27" w:rsidRPr="00E978BC" w:rsidRDefault="00655C27" w:rsidP="006B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bkm39"/>
      <w:r w:rsidRPr="00335E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ikumā "Par </w:t>
      </w:r>
      <w:r w:rsid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ieņēmumu dienestu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7E6039F" w14:textId="77777777" w:rsidR="00655C27" w:rsidRPr="00E978BC" w:rsidRDefault="00655C27" w:rsidP="006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Toc193075254"/>
      <w:bookmarkEnd w:id="1"/>
    </w:p>
    <w:p w14:paraId="0E25AF66" w14:textId="7920C213" w:rsidR="00655C27" w:rsidRPr="00E978BC" w:rsidRDefault="00655C27" w:rsidP="006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r w:rsidR="00335E9B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ieņēmumu dienestu</w:t>
      </w:r>
      <w:r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r w:rsidR="00335E9B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1993, 34.nr.; 1995, 23., 24.nr.; 1997, 4.nr.; 1998, 2., 15.nr.; 1999, 22.nr.; 2001, 15., 23.nr.; 2002, 16.nr.; 2003, 6., 8.nr.; 2005, 14.nr.; 2006, 22.nr.; 2008, 14., 24.nr.; 2009, 2., 15., 22.nr.; Latvijas Vēstnesis, 2009, 199.nr.; 2010, 99.nr.; 2011, 85.nr.; 2012, 50., 108., 203.nr.</w:t>
      </w:r>
      <w:r w:rsid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232.nr.</w:t>
      </w:r>
      <w:r w:rsidRPr="00E978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56C69E37" w14:textId="77777777" w:rsidR="00655C27" w:rsidRPr="00E978BC" w:rsidRDefault="00655C27" w:rsidP="006B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08CBC" w14:textId="77777777" w:rsidR="004904EA" w:rsidRPr="00E978BC" w:rsidRDefault="004904EA" w:rsidP="0049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BE48" w14:textId="129DBDB1" w:rsidR="00220F73" w:rsidRDefault="00220F73" w:rsidP="00220F7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10.panta otro daļu ar 28.</w:t>
      </w:r>
      <w:r w:rsidR="008C0445">
        <w:rPr>
          <w:rFonts w:ascii="Times New Roman" w:hAnsi="Times New Roman" w:cs="Times New Roman"/>
          <w:sz w:val="28"/>
          <w:szCs w:val="28"/>
        </w:rPr>
        <w:t xml:space="preserve"> un 29.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9038BF1" w14:textId="5E8F3FFB" w:rsidR="00321339" w:rsidRPr="008C0445" w:rsidRDefault="00220F73" w:rsidP="00EE34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"28) </w:t>
      </w:r>
      <w:bookmarkEnd w:id="2"/>
      <w:r w:rsidR="009D454B" w:rsidRPr="008C0445">
        <w:rPr>
          <w:rFonts w:ascii="Times New Roman" w:hAnsi="Times New Roman" w:cs="Times New Roman"/>
          <w:sz w:val="28"/>
          <w:szCs w:val="28"/>
        </w:rPr>
        <w:t>normatīvajos aktos noteiktajos gadījumos un kārtībā pieņemt lēmumu par</w:t>
      </w:r>
      <w:r w:rsidR="008C0445" w:rsidRPr="008C0445">
        <w:rPr>
          <w:rFonts w:ascii="Times New Roman" w:hAnsi="Times New Roman" w:cs="Times New Roman"/>
          <w:sz w:val="28"/>
          <w:szCs w:val="28"/>
        </w:rPr>
        <w:t xml:space="preserve"> nokavēto nodokļu maksājumu atlīdzināšanu;</w:t>
      </w:r>
    </w:p>
    <w:p w14:paraId="58D11CAE" w14:textId="4E7D6AC7" w:rsidR="008C0445" w:rsidRDefault="008C0445" w:rsidP="00EE34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45">
        <w:rPr>
          <w:rFonts w:ascii="Times New Roman" w:hAnsi="Times New Roman" w:cs="Times New Roman"/>
          <w:sz w:val="28"/>
          <w:szCs w:val="28"/>
        </w:rPr>
        <w:t>29) normatīvajos aktos noteiktajos gadījumos un kārtībā pieņemt lēmumu par nokavēto nodokļu maksājumu labprātīgu izpildi."</w:t>
      </w:r>
    </w:p>
    <w:p w14:paraId="6C5623CC" w14:textId="77777777" w:rsidR="00335E9B" w:rsidRDefault="00335E9B" w:rsidP="008C04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A82D24" w14:textId="7E4E201E" w:rsidR="00335E9B" w:rsidRPr="00335E9B" w:rsidRDefault="00335E9B" w:rsidP="00335E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9B">
        <w:rPr>
          <w:rFonts w:ascii="Times New Roman" w:hAnsi="Times New Roman" w:cs="Times New Roman"/>
          <w:sz w:val="28"/>
          <w:szCs w:val="28"/>
        </w:rPr>
        <w:t>Papildināt likuma pārejas noteikumus ar 33.punktu šādā redakcijā:</w:t>
      </w:r>
    </w:p>
    <w:p w14:paraId="2FA7D77D" w14:textId="7FB000AD" w:rsidR="00335E9B" w:rsidRPr="00335E9B" w:rsidRDefault="00335E9B" w:rsidP="00EE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9B">
        <w:rPr>
          <w:rFonts w:ascii="Times New Roman" w:hAnsi="Times New Roman" w:cs="Times New Roman"/>
          <w:sz w:val="28"/>
          <w:szCs w:val="28"/>
        </w:rPr>
        <w:t>"33. Grozījumi šā likuma 10.panta otrās daļas 28. un 29.punktā</w:t>
      </w:r>
      <w:r w:rsidR="000F2C1C">
        <w:rPr>
          <w:rFonts w:ascii="Times New Roman" w:hAnsi="Times New Roman" w:cs="Times New Roman"/>
          <w:sz w:val="28"/>
          <w:szCs w:val="28"/>
        </w:rPr>
        <w:t xml:space="preserve"> attiecībā uz Valsts ieņēmumu dienesta tiesībā pieņemt lēmumu </w:t>
      </w:r>
      <w:r w:rsidR="000F2C1C" w:rsidRPr="008C0445">
        <w:rPr>
          <w:rFonts w:ascii="Times New Roman" w:hAnsi="Times New Roman" w:cs="Times New Roman"/>
          <w:sz w:val="28"/>
          <w:szCs w:val="28"/>
        </w:rPr>
        <w:t>par nokavēto nodokļu maksājumu atlīdzināšanu</w:t>
      </w:r>
      <w:r w:rsidR="000F2C1C">
        <w:rPr>
          <w:rFonts w:ascii="Times New Roman" w:hAnsi="Times New Roman" w:cs="Times New Roman"/>
          <w:sz w:val="28"/>
          <w:szCs w:val="28"/>
        </w:rPr>
        <w:t xml:space="preserve"> un </w:t>
      </w:r>
      <w:r w:rsidRPr="00335E9B">
        <w:rPr>
          <w:rFonts w:ascii="Times New Roman" w:hAnsi="Times New Roman" w:cs="Times New Roman"/>
          <w:sz w:val="28"/>
          <w:szCs w:val="28"/>
        </w:rPr>
        <w:t xml:space="preserve"> </w:t>
      </w:r>
      <w:r w:rsidR="000F2C1C">
        <w:rPr>
          <w:rFonts w:ascii="Times New Roman" w:hAnsi="Times New Roman" w:cs="Times New Roman"/>
          <w:sz w:val="28"/>
          <w:szCs w:val="28"/>
        </w:rPr>
        <w:t xml:space="preserve">lēmumu </w:t>
      </w:r>
      <w:r w:rsidR="000F2C1C" w:rsidRPr="008C0445">
        <w:rPr>
          <w:rFonts w:ascii="Times New Roman" w:hAnsi="Times New Roman" w:cs="Times New Roman"/>
          <w:sz w:val="28"/>
          <w:szCs w:val="28"/>
        </w:rPr>
        <w:t>par nokavēto nodokļu maksājumu labprātīgu izpildi</w:t>
      </w:r>
      <w:r w:rsidR="000F2C1C" w:rsidRPr="00335E9B">
        <w:rPr>
          <w:rFonts w:ascii="Times New Roman" w:hAnsi="Times New Roman" w:cs="Times New Roman"/>
          <w:sz w:val="28"/>
          <w:szCs w:val="28"/>
        </w:rPr>
        <w:t xml:space="preserve"> </w:t>
      </w:r>
      <w:r w:rsidRPr="00335E9B">
        <w:rPr>
          <w:rFonts w:ascii="Times New Roman" w:hAnsi="Times New Roman" w:cs="Times New Roman"/>
          <w:sz w:val="28"/>
          <w:szCs w:val="28"/>
        </w:rPr>
        <w:t>stājas spēkā vienlaikus ar attiecīgiem grozījumiem likum</w:t>
      </w:r>
      <w:r>
        <w:rPr>
          <w:rFonts w:ascii="Times New Roman" w:hAnsi="Times New Roman" w:cs="Times New Roman"/>
          <w:sz w:val="28"/>
          <w:szCs w:val="28"/>
        </w:rPr>
        <w:t xml:space="preserve">ā "Par </w:t>
      </w:r>
      <w:r w:rsidR="000F2C1C">
        <w:rPr>
          <w:rFonts w:ascii="Times New Roman" w:hAnsi="Times New Roman" w:cs="Times New Roman"/>
          <w:sz w:val="28"/>
          <w:szCs w:val="28"/>
        </w:rPr>
        <w:t>nodokļiem un nodevām</w:t>
      </w:r>
      <w:r>
        <w:rPr>
          <w:rFonts w:ascii="Times New Roman" w:hAnsi="Times New Roman" w:cs="Times New Roman"/>
          <w:sz w:val="28"/>
          <w:szCs w:val="28"/>
        </w:rPr>
        <w:t>""</w:t>
      </w:r>
      <w:r w:rsidRPr="00335E9B">
        <w:rPr>
          <w:rFonts w:ascii="Times New Roman" w:hAnsi="Times New Roman" w:cs="Times New Roman"/>
          <w:sz w:val="28"/>
          <w:szCs w:val="28"/>
        </w:rPr>
        <w:t>.</w:t>
      </w:r>
    </w:p>
    <w:p w14:paraId="05C12AAF" w14:textId="77777777" w:rsidR="008C0445" w:rsidRDefault="008C0445" w:rsidP="008C04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C8F1D" w14:textId="77777777" w:rsidR="00321339" w:rsidRDefault="00321339" w:rsidP="002B7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24" w:type="pct"/>
        <w:tblInd w:w="-112" w:type="dxa"/>
        <w:tblLook w:val="04A0" w:firstRow="1" w:lastRow="0" w:firstColumn="1" w:lastColumn="0" w:noHBand="0" w:noVBand="1"/>
      </w:tblPr>
      <w:tblGrid>
        <w:gridCol w:w="4367"/>
        <w:gridCol w:w="4929"/>
      </w:tblGrid>
      <w:tr w:rsidR="00634F0C" w:rsidRPr="00634F0C" w14:paraId="5318CA37" w14:textId="77777777" w:rsidTr="00BC2D83">
        <w:trPr>
          <w:trHeight w:val="1134"/>
        </w:trPr>
        <w:tc>
          <w:tcPr>
            <w:tcW w:w="2349" w:type="pct"/>
          </w:tcPr>
          <w:p w14:paraId="5793B456" w14:textId="77777777" w:rsidR="00634F0C" w:rsidRP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Finanšu ministrs</w:t>
            </w:r>
          </w:p>
          <w:p w14:paraId="587A3B4E" w14:textId="77777777" w:rsid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91277DE" w14:textId="77777777" w:rsidR="00634F0C" w:rsidRP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4420709" w14:textId="77777777" w:rsidR="00634F0C" w:rsidRPr="00634F0C" w:rsidRDefault="00634F0C" w:rsidP="00634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sekretāre</w:t>
            </w:r>
          </w:p>
        </w:tc>
        <w:tc>
          <w:tcPr>
            <w:tcW w:w="2651" w:type="pct"/>
          </w:tcPr>
          <w:p w14:paraId="5414CD18" w14:textId="77777777" w:rsidR="00634F0C" w:rsidRPr="00634F0C" w:rsidRDefault="00634F0C" w:rsidP="00634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A.Vilks</w:t>
            </w:r>
            <w:proofErr w:type="spellEnd"/>
          </w:p>
          <w:p w14:paraId="3D0CEFFB" w14:textId="77777777" w:rsidR="00634F0C" w:rsidRDefault="00634F0C" w:rsidP="0063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48D8253" w14:textId="77777777" w:rsidR="00634F0C" w:rsidRPr="00634F0C" w:rsidRDefault="00634F0C" w:rsidP="0063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45F36FE" w14:textId="77777777" w:rsidR="00634F0C" w:rsidRPr="00634F0C" w:rsidRDefault="00634F0C" w:rsidP="00634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634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S.Bajāre</w:t>
            </w:r>
            <w:proofErr w:type="spellEnd"/>
          </w:p>
          <w:p w14:paraId="43CD7AB3" w14:textId="77777777" w:rsidR="00634F0C" w:rsidRPr="00634F0C" w:rsidRDefault="00634F0C" w:rsidP="00634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CE9095B" w14:textId="77777777" w:rsidR="00634F0C" w:rsidRPr="00634F0C" w:rsidRDefault="00634F0C" w:rsidP="00634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7AAB4152" w14:textId="77777777" w:rsidR="00321339" w:rsidRDefault="00321339" w:rsidP="002B7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5D550" w14:textId="77777777" w:rsidR="00321339" w:rsidRDefault="00321339" w:rsidP="0032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14:paraId="2BA76FD4" w14:textId="77777777" w:rsidR="008C0445" w:rsidRDefault="008C0445" w:rsidP="0032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F3C0A" w14:textId="1069E0E7" w:rsidR="00321339" w:rsidRPr="00555C4D" w:rsidRDefault="00755E33" w:rsidP="00321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/>
    </w:p>
    <w:p w14:paraId="6717826A" w14:textId="77777777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fldChar w:fldCharType="begin"/>
      </w:r>
      <w:r w:rsidRPr="00755E33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755E33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2014.05.27. 13:07</w:t>
      </w:r>
      <w:r w:rsidRPr="00755E3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BF31AEA" w14:textId="77777777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fldChar w:fldCharType="begin"/>
      </w:r>
      <w:r w:rsidRPr="00755E33">
        <w:rPr>
          <w:rFonts w:ascii="Times New Roman" w:hAnsi="Times New Roman" w:cs="Times New Roman"/>
          <w:sz w:val="20"/>
          <w:szCs w:val="20"/>
        </w:rPr>
        <w:instrText xml:space="preserve"> NUMWORDS  </w:instrText>
      </w:r>
      <w:r w:rsidRPr="00755E33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186</w:t>
      </w:r>
      <w:r w:rsidRPr="00755E3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85C46E6" w14:textId="58BA7C0A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t xml:space="preserve">Roberts Auziņš </w:t>
      </w:r>
    </w:p>
    <w:p w14:paraId="57188865" w14:textId="77777777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t xml:space="preserve">Finanšu ministrijas </w:t>
      </w:r>
    </w:p>
    <w:p w14:paraId="63357649" w14:textId="77777777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t>Nodokļu administrēšanas un grāmatvedības politikas departamenta</w:t>
      </w:r>
    </w:p>
    <w:p w14:paraId="1507C86E" w14:textId="52457C2E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t>Nodokļu administrēšanas politikas nodaļas vadītāja</w:t>
      </w:r>
      <w:r w:rsidRPr="00755E33">
        <w:rPr>
          <w:rFonts w:ascii="Times New Roman" w:hAnsi="Times New Roman" w:cs="Times New Roman"/>
          <w:sz w:val="20"/>
          <w:szCs w:val="20"/>
        </w:rPr>
        <w:t>s vietnieks</w:t>
      </w:r>
    </w:p>
    <w:p w14:paraId="66A0EBBD" w14:textId="4FD71AD8" w:rsidR="00755E33" w:rsidRPr="00755E33" w:rsidRDefault="00755E33" w:rsidP="00755E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E33">
        <w:rPr>
          <w:rFonts w:ascii="Times New Roman" w:hAnsi="Times New Roman" w:cs="Times New Roman"/>
          <w:sz w:val="20"/>
          <w:szCs w:val="20"/>
        </w:rPr>
        <w:t xml:space="preserve">Tālr.  </w:t>
      </w:r>
      <w:r w:rsidRPr="00755E33">
        <w:rPr>
          <w:rFonts w:ascii="Times New Roman" w:hAnsi="Times New Roman" w:cs="Times New Roman"/>
          <w:sz w:val="20"/>
          <w:szCs w:val="20"/>
        </w:rPr>
        <w:t>67083919</w:t>
      </w:r>
      <w:r w:rsidRPr="00755E33">
        <w:rPr>
          <w:rFonts w:ascii="Times New Roman" w:hAnsi="Times New Roman" w:cs="Times New Roman"/>
          <w:sz w:val="20"/>
          <w:szCs w:val="20"/>
        </w:rPr>
        <w:t xml:space="preserve">, </w:t>
      </w:r>
      <w:r w:rsidRPr="00755E33">
        <w:rPr>
          <w:rFonts w:ascii="Times New Roman" w:hAnsi="Times New Roman" w:cs="Times New Roman"/>
          <w:sz w:val="20"/>
          <w:szCs w:val="20"/>
        </w:rPr>
        <w:t>Roberts.Auzins@fm.gov.lv</w:t>
      </w:r>
      <w:hyperlink r:id="rId9" w:history="1"/>
    </w:p>
    <w:p w14:paraId="4680B250" w14:textId="77777777" w:rsidR="00755E33" w:rsidRPr="00755E33" w:rsidRDefault="00755E33" w:rsidP="00755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53FCDB" w14:textId="77777777" w:rsidR="004904EA" w:rsidRPr="00555C4D" w:rsidRDefault="004904EA" w:rsidP="00321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04EA" w:rsidRPr="00555C4D" w:rsidSect="006B29AE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48EE" w14:textId="77777777" w:rsidR="0097706D" w:rsidRDefault="0097706D" w:rsidP="00655C27">
      <w:pPr>
        <w:spacing w:after="0" w:line="240" w:lineRule="auto"/>
      </w:pPr>
      <w:r>
        <w:separator/>
      </w:r>
    </w:p>
  </w:endnote>
  <w:endnote w:type="continuationSeparator" w:id="0">
    <w:p w14:paraId="10A30B61" w14:textId="77777777" w:rsidR="0097706D" w:rsidRDefault="0097706D" w:rsidP="006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5F99" w14:textId="572418E6" w:rsidR="006B29AE" w:rsidRPr="009D7D49" w:rsidRDefault="009D7D49" w:rsidP="009D7D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FMLik_24042014_VIDLik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6B29AE">
      <w:rPr>
        <w:rFonts w:ascii="Times New Roman" w:hAnsi="Times New Roman" w:cs="Times New Roman"/>
        <w:sz w:val="20"/>
        <w:szCs w:val="20"/>
      </w:rPr>
      <w:t>: Likumprojekts „Grozījum</w:t>
    </w:r>
    <w:r w:rsidRPr="009D7D49">
      <w:rPr>
        <w:rFonts w:ascii="Times New Roman" w:hAnsi="Times New Roman" w:cs="Times New Roman"/>
        <w:sz w:val="20"/>
        <w:szCs w:val="20"/>
        <w:highlight w:val="yellow"/>
      </w:rPr>
      <w:t>i</w:t>
    </w:r>
    <w:r w:rsidRPr="006B29AE">
      <w:rPr>
        <w:rFonts w:ascii="Times New Roman" w:hAnsi="Times New Roman" w:cs="Times New Roman"/>
        <w:sz w:val="20"/>
        <w:szCs w:val="20"/>
      </w:rPr>
      <w:t xml:space="preserve"> likumā „</w:t>
    </w:r>
    <w:r>
      <w:rPr>
        <w:rFonts w:ascii="Times New Roman" w:hAnsi="Times New Roman" w:cs="Times New Roman"/>
        <w:sz w:val="20"/>
        <w:szCs w:val="20"/>
      </w:rPr>
      <w:t>Par Valsts ieņēmumu dienestu</w:t>
    </w:r>
    <w:r w:rsidRPr="006B29AE">
      <w:rPr>
        <w:rFonts w:ascii="Times New Roman" w:hAnsi="Times New Roman" w:cs="Times New Roman"/>
        <w:sz w:val="20"/>
        <w:szCs w:val="20"/>
      </w:rPr>
      <w:t>”’”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0DD" w14:textId="7CDDB4DD" w:rsidR="006B29AE" w:rsidRPr="009D7D49" w:rsidRDefault="009D7D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FMLik_</w:t>
    </w:r>
    <w:r w:rsidR="00F918D2">
      <w:rPr>
        <w:rFonts w:ascii="Times New Roman" w:hAnsi="Times New Roman" w:cs="Times New Roman"/>
        <w:noProof/>
        <w:sz w:val="20"/>
        <w:szCs w:val="20"/>
      </w:rPr>
      <w:t>2705</w:t>
    </w:r>
    <w:r>
      <w:rPr>
        <w:rFonts w:ascii="Times New Roman" w:hAnsi="Times New Roman" w:cs="Times New Roman"/>
        <w:noProof/>
        <w:sz w:val="20"/>
        <w:szCs w:val="20"/>
      </w:rPr>
      <w:t>2014_VIDLik</w:t>
    </w:r>
    <w:r>
      <w:rPr>
        <w:rFonts w:ascii="Times New Roman" w:hAnsi="Times New Roman" w:cs="Times New Roman"/>
        <w:sz w:val="20"/>
        <w:szCs w:val="20"/>
      </w:rPr>
      <w:fldChar w:fldCharType="end"/>
    </w:r>
    <w:r w:rsidR="006B29AE" w:rsidRPr="006B29AE">
      <w:rPr>
        <w:rFonts w:ascii="Times New Roman" w:hAnsi="Times New Roman" w:cs="Times New Roman"/>
        <w:sz w:val="20"/>
        <w:szCs w:val="20"/>
      </w:rPr>
      <w:t>: Likumprojekts „</w:t>
    </w:r>
    <w:r w:rsidR="006B29AE" w:rsidRPr="00335E9B">
      <w:rPr>
        <w:rFonts w:ascii="Times New Roman" w:hAnsi="Times New Roman" w:cs="Times New Roman"/>
        <w:sz w:val="20"/>
        <w:szCs w:val="20"/>
      </w:rPr>
      <w:t>Grozījumi likumā „</w:t>
    </w:r>
    <w:r w:rsidRPr="00335E9B">
      <w:rPr>
        <w:rFonts w:ascii="Times New Roman" w:hAnsi="Times New Roman" w:cs="Times New Roman"/>
        <w:sz w:val="20"/>
        <w:szCs w:val="20"/>
      </w:rPr>
      <w:t>Par Valsts ieņēmumu dienestu</w:t>
    </w:r>
    <w:r w:rsidR="006B29AE" w:rsidRPr="00335E9B">
      <w:rPr>
        <w:rFonts w:ascii="Times New Roman" w:hAnsi="Times New Roman" w:cs="Times New Roman"/>
        <w:sz w:val="20"/>
        <w:szCs w:val="20"/>
      </w:rPr>
      <w:t>”’</w:t>
    </w:r>
    <w:r w:rsidR="006B29AE" w:rsidRPr="006B29AE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ABB3" w14:textId="77777777" w:rsidR="0097706D" w:rsidRDefault="0097706D" w:rsidP="00655C27">
      <w:pPr>
        <w:spacing w:after="0" w:line="240" w:lineRule="auto"/>
      </w:pPr>
      <w:r>
        <w:separator/>
      </w:r>
    </w:p>
  </w:footnote>
  <w:footnote w:type="continuationSeparator" w:id="0">
    <w:p w14:paraId="619E6875" w14:textId="77777777" w:rsidR="0097706D" w:rsidRDefault="0097706D" w:rsidP="0065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081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13478" w14:textId="77777777" w:rsidR="00D51C2A" w:rsidRDefault="00D51C2A" w:rsidP="006D1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6A726" w14:textId="77777777" w:rsidR="00D51C2A" w:rsidRDefault="00D51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3EF"/>
    <w:multiLevelType w:val="hybridMultilevel"/>
    <w:tmpl w:val="C4F4661E"/>
    <w:lvl w:ilvl="0" w:tplc="014281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143A6"/>
    <w:multiLevelType w:val="hybridMultilevel"/>
    <w:tmpl w:val="99060A96"/>
    <w:lvl w:ilvl="0" w:tplc="DED2DE1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BCD"/>
    <w:multiLevelType w:val="hybridMultilevel"/>
    <w:tmpl w:val="AE521426"/>
    <w:lvl w:ilvl="0" w:tplc="29CAA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14CD2"/>
    <w:multiLevelType w:val="hybridMultilevel"/>
    <w:tmpl w:val="46849A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5E7"/>
    <w:multiLevelType w:val="hybridMultilevel"/>
    <w:tmpl w:val="3C4A547E"/>
    <w:lvl w:ilvl="0" w:tplc="D044805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AE3023F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B51391"/>
    <w:multiLevelType w:val="hybridMultilevel"/>
    <w:tmpl w:val="4328B4FE"/>
    <w:lvl w:ilvl="0" w:tplc="3C5AB166">
      <w:start w:val="7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70A8"/>
    <w:multiLevelType w:val="hybridMultilevel"/>
    <w:tmpl w:val="801C380E"/>
    <w:lvl w:ilvl="0" w:tplc="B694D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34661"/>
    <w:multiLevelType w:val="hybridMultilevel"/>
    <w:tmpl w:val="9F4A4B8C"/>
    <w:lvl w:ilvl="0" w:tplc="74346A26">
      <w:start w:val="1"/>
      <w:numFmt w:val="decimal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D6336"/>
    <w:multiLevelType w:val="hybridMultilevel"/>
    <w:tmpl w:val="97DA3110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0ED479A"/>
    <w:multiLevelType w:val="hybridMultilevel"/>
    <w:tmpl w:val="0D90BC48"/>
    <w:lvl w:ilvl="0" w:tplc="8FB6D4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F01067"/>
    <w:multiLevelType w:val="hybridMultilevel"/>
    <w:tmpl w:val="3D6499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7F43"/>
    <w:multiLevelType w:val="hybridMultilevel"/>
    <w:tmpl w:val="80E08C5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A2D31"/>
    <w:multiLevelType w:val="hybridMultilevel"/>
    <w:tmpl w:val="48B6FE98"/>
    <w:lvl w:ilvl="0" w:tplc="0426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CA43F95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75BE7"/>
    <w:multiLevelType w:val="hybridMultilevel"/>
    <w:tmpl w:val="C3C27682"/>
    <w:lvl w:ilvl="0" w:tplc="25F690C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5FC4881"/>
    <w:multiLevelType w:val="hybridMultilevel"/>
    <w:tmpl w:val="EC3666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81053"/>
    <w:multiLevelType w:val="hybridMultilevel"/>
    <w:tmpl w:val="126653A2"/>
    <w:lvl w:ilvl="0" w:tplc="314ED02E">
      <w:start w:val="2"/>
      <w:numFmt w:val="decimal"/>
      <w:lvlText w:val="(%1)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7D162A"/>
    <w:multiLevelType w:val="hybridMultilevel"/>
    <w:tmpl w:val="BA781C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30C"/>
    <w:multiLevelType w:val="hybridMultilevel"/>
    <w:tmpl w:val="AFB07044"/>
    <w:lvl w:ilvl="0" w:tplc="8A06A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E77C9"/>
    <w:multiLevelType w:val="hybridMultilevel"/>
    <w:tmpl w:val="5D526596"/>
    <w:lvl w:ilvl="0" w:tplc="5F466FAA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3"/>
  </w:num>
  <w:num w:numId="10">
    <w:abstractNumId w:val="16"/>
  </w:num>
  <w:num w:numId="11">
    <w:abstractNumId w:val="21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8"/>
  </w:num>
  <w:num w:numId="20">
    <w:abstractNumId w:val="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7"/>
    <w:rsid w:val="00002BD4"/>
    <w:rsid w:val="0000765B"/>
    <w:rsid w:val="000113C4"/>
    <w:rsid w:val="00034F5B"/>
    <w:rsid w:val="00043C14"/>
    <w:rsid w:val="000609FA"/>
    <w:rsid w:val="0006171A"/>
    <w:rsid w:val="0006203D"/>
    <w:rsid w:val="0006214E"/>
    <w:rsid w:val="0008032A"/>
    <w:rsid w:val="0008503A"/>
    <w:rsid w:val="00092666"/>
    <w:rsid w:val="00092E72"/>
    <w:rsid w:val="000A01C6"/>
    <w:rsid w:val="000A6304"/>
    <w:rsid w:val="000B46A4"/>
    <w:rsid w:val="000D1371"/>
    <w:rsid w:val="000D1ACD"/>
    <w:rsid w:val="000D3D5F"/>
    <w:rsid w:val="000F2C1C"/>
    <w:rsid w:val="00100E56"/>
    <w:rsid w:val="001067C0"/>
    <w:rsid w:val="00122810"/>
    <w:rsid w:val="00147748"/>
    <w:rsid w:val="00151CAE"/>
    <w:rsid w:val="00186A3D"/>
    <w:rsid w:val="00195CD3"/>
    <w:rsid w:val="001A17E9"/>
    <w:rsid w:val="001E4F67"/>
    <w:rsid w:val="001F25CD"/>
    <w:rsid w:val="00220B0E"/>
    <w:rsid w:val="00220F73"/>
    <w:rsid w:val="002266E0"/>
    <w:rsid w:val="00234062"/>
    <w:rsid w:val="002640D9"/>
    <w:rsid w:val="00277DD7"/>
    <w:rsid w:val="00277F9F"/>
    <w:rsid w:val="0028376B"/>
    <w:rsid w:val="002863A4"/>
    <w:rsid w:val="002B0FB8"/>
    <w:rsid w:val="002B60E1"/>
    <w:rsid w:val="002B71A0"/>
    <w:rsid w:val="002C0970"/>
    <w:rsid w:val="002C1155"/>
    <w:rsid w:val="002F1259"/>
    <w:rsid w:val="003069CE"/>
    <w:rsid w:val="00317402"/>
    <w:rsid w:val="00317FA1"/>
    <w:rsid w:val="00321339"/>
    <w:rsid w:val="00323382"/>
    <w:rsid w:val="00326949"/>
    <w:rsid w:val="00335E9B"/>
    <w:rsid w:val="00375000"/>
    <w:rsid w:val="003964E7"/>
    <w:rsid w:val="003B09F7"/>
    <w:rsid w:val="003D4271"/>
    <w:rsid w:val="003E64A1"/>
    <w:rsid w:val="00404B21"/>
    <w:rsid w:val="00417C00"/>
    <w:rsid w:val="00436280"/>
    <w:rsid w:val="00440252"/>
    <w:rsid w:val="00460F0E"/>
    <w:rsid w:val="004626E0"/>
    <w:rsid w:val="0047133D"/>
    <w:rsid w:val="0047682A"/>
    <w:rsid w:val="0049036B"/>
    <w:rsid w:val="004904EA"/>
    <w:rsid w:val="00496A26"/>
    <w:rsid w:val="004A7F54"/>
    <w:rsid w:val="004B18A6"/>
    <w:rsid w:val="004B2496"/>
    <w:rsid w:val="004B3BD2"/>
    <w:rsid w:val="004D41EC"/>
    <w:rsid w:val="004D5E53"/>
    <w:rsid w:val="004E6F1E"/>
    <w:rsid w:val="004E7D70"/>
    <w:rsid w:val="004F00A4"/>
    <w:rsid w:val="004F4D9D"/>
    <w:rsid w:val="005026BE"/>
    <w:rsid w:val="00516683"/>
    <w:rsid w:val="00517D15"/>
    <w:rsid w:val="00526B45"/>
    <w:rsid w:val="00532874"/>
    <w:rsid w:val="00533088"/>
    <w:rsid w:val="0054175C"/>
    <w:rsid w:val="005472B1"/>
    <w:rsid w:val="00555C4D"/>
    <w:rsid w:val="00555ED0"/>
    <w:rsid w:val="00567C8F"/>
    <w:rsid w:val="00593756"/>
    <w:rsid w:val="005A75B0"/>
    <w:rsid w:val="005B389E"/>
    <w:rsid w:val="005C4F13"/>
    <w:rsid w:val="005C787F"/>
    <w:rsid w:val="00634F0C"/>
    <w:rsid w:val="00651F8B"/>
    <w:rsid w:val="00655C27"/>
    <w:rsid w:val="00661957"/>
    <w:rsid w:val="00665E20"/>
    <w:rsid w:val="00685559"/>
    <w:rsid w:val="00686BFD"/>
    <w:rsid w:val="006B29AE"/>
    <w:rsid w:val="006C042B"/>
    <w:rsid w:val="006D1E58"/>
    <w:rsid w:val="006F0946"/>
    <w:rsid w:val="0070084F"/>
    <w:rsid w:val="00724BDD"/>
    <w:rsid w:val="00753D06"/>
    <w:rsid w:val="00755E33"/>
    <w:rsid w:val="0076080D"/>
    <w:rsid w:val="00760D00"/>
    <w:rsid w:val="0078498A"/>
    <w:rsid w:val="007C331A"/>
    <w:rsid w:val="007D31F2"/>
    <w:rsid w:val="007D56DB"/>
    <w:rsid w:val="0081214C"/>
    <w:rsid w:val="00830FAD"/>
    <w:rsid w:val="0083491E"/>
    <w:rsid w:val="0086283F"/>
    <w:rsid w:val="00875C79"/>
    <w:rsid w:val="00897336"/>
    <w:rsid w:val="00897C09"/>
    <w:rsid w:val="008A5208"/>
    <w:rsid w:val="008B0856"/>
    <w:rsid w:val="008C0445"/>
    <w:rsid w:val="008C1FEA"/>
    <w:rsid w:val="008C72C8"/>
    <w:rsid w:val="008D2C9F"/>
    <w:rsid w:val="008D6E79"/>
    <w:rsid w:val="00905A28"/>
    <w:rsid w:val="00920461"/>
    <w:rsid w:val="009421DD"/>
    <w:rsid w:val="00944F95"/>
    <w:rsid w:val="00947DA4"/>
    <w:rsid w:val="009523BE"/>
    <w:rsid w:val="00953F1E"/>
    <w:rsid w:val="009565F3"/>
    <w:rsid w:val="009707ED"/>
    <w:rsid w:val="00971A0B"/>
    <w:rsid w:val="00972C60"/>
    <w:rsid w:val="0097706D"/>
    <w:rsid w:val="009800F2"/>
    <w:rsid w:val="00997312"/>
    <w:rsid w:val="009B6AD6"/>
    <w:rsid w:val="009C014C"/>
    <w:rsid w:val="009C6E1B"/>
    <w:rsid w:val="009D454B"/>
    <w:rsid w:val="009D7D49"/>
    <w:rsid w:val="00A07707"/>
    <w:rsid w:val="00A12F34"/>
    <w:rsid w:val="00A2579B"/>
    <w:rsid w:val="00A33B6B"/>
    <w:rsid w:val="00A629BD"/>
    <w:rsid w:val="00A722BF"/>
    <w:rsid w:val="00A72D2C"/>
    <w:rsid w:val="00A75B94"/>
    <w:rsid w:val="00A81AF9"/>
    <w:rsid w:val="00A833C7"/>
    <w:rsid w:val="00A879B5"/>
    <w:rsid w:val="00AC7DF6"/>
    <w:rsid w:val="00AE7DDC"/>
    <w:rsid w:val="00B1259D"/>
    <w:rsid w:val="00B14B9A"/>
    <w:rsid w:val="00B225A9"/>
    <w:rsid w:val="00B41276"/>
    <w:rsid w:val="00B4276B"/>
    <w:rsid w:val="00B4708C"/>
    <w:rsid w:val="00B76555"/>
    <w:rsid w:val="00B77A59"/>
    <w:rsid w:val="00B77F85"/>
    <w:rsid w:val="00B836CC"/>
    <w:rsid w:val="00BC62D1"/>
    <w:rsid w:val="00BD2406"/>
    <w:rsid w:val="00BE0CC6"/>
    <w:rsid w:val="00BE49F5"/>
    <w:rsid w:val="00BE629E"/>
    <w:rsid w:val="00C033A6"/>
    <w:rsid w:val="00C11707"/>
    <w:rsid w:val="00C31AFB"/>
    <w:rsid w:val="00C51947"/>
    <w:rsid w:val="00C52FDE"/>
    <w:rsid w:val="00C83243"/>
    <w:rsid w:val="00C83809"/>
    <w:rsid w:val="00C97D96"/>
    <w:rsid w:val="00CA3364"/>
    <w:rsid w:val="00CC0D56"/>
    <w:rsid w:val="00CC5AA1"/>
    <w:rsid w:val="00CD00D9"/>
    <w:rsid w:val="00CE4363"/>
    <w:rsid w:val="00D06FFA"/>
    <w:rsid w:val="00D12971"/>
    <w:rsid w:val="00D16A81"/>
    <w:rsid w:val="00D17E2E"/>
    <w:rsid w:val="00D20D26"/>
    <w:rsid w:val="00D25356"/>
    <w:rsid w:val="00D25E3C"/>
    <w:rsid w:val="00D319AA"/>
    <w:rsid w:val="00D51C2A"/>
    <w:rsid w:val="00D56343"/>
    <w:rsid w:val="00DA50E7"/>
    <w:rsid w:val="00DD0BAD"/>
    <w:rsid w:val="00DD0D8D"/>
    <w:rsid w:val="00DF0087"/>
    <w:rsid w:val="00DF05F4"/>
    <w:rsid w:val="00E02AFD"/>
    <w:rsid w:val="00E06FB4"/>
    <w:rsid w:val="00E12AA9"/>
    <w:rsid w:val="00E17492"/>
    <w:rsid w:val="00E346D7"/>
    <w:rsid w:val="00E472BA"/>
    <w:rsid w:val="00E50022"/>
    <w:rsid w:val="00E56F9A"/>
    <w:rsid w:val="00E86814"/>
    <w:rsid w:val="00E91E9E"/>
    <w:rsid w:val="00E978BC"/>
    <w:rsid w:val="00EC66AF"/>
    <w:rsid w:val="00ED5F06"/>
    <w:rsid w:val="00EE27F6"/>
    <w:rsid w:val="00EE34A4"/>
    <w:rsid w:val="00EF136E"/>
    <w:rsid w:val="00F11990"/>
    <w:rsid w:val="00F13CD2"/>
    <w:rsid w:val="00F15456"/>
    <w:rsid w:val="00F42338"/>
    <w:rsid w:val="00F427B7"/>
    <w:rsid w:val="00F62DC2"/>
    <w:rsid w:val="00F71DE4"/>
    <w:rsid w:val="00F918D2"/>
    <w:rsid w:val="00FA7FD4"/>
    <w:rsid w:val="00FD2BBA"/>
    <w:rsid w:val="00FE5EA0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D9D3"/>
  <w15:docId w15:val="{F8D9A6EF-4662-482D-8D7A-E07ED0E6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C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C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655C27"/>
    <w:rPr>
      <w:vertAlign w:val="superscript"/>
    </w:rPr>
  </w:style>
  <w:style w:type="character" w:customStyle="1" w:styleId="st">
    <w:name w:val="st"/>
    <w:basedOn w:val="DefaultParagraphFont"/>
    <w:rsid w:val="00655C27"/>
  </w:style>
  <w:style w:type="character" w:styleId="Emphasis">
    <w:name w:val="Emphasis"/>
    <w:qFormat/>
    <w:rsid w:val="00655C27"/>
    <w:rPr>
      <w:i/>
      <w:iCs/>
    </w:rPr>
  </w:style>
  <w:style w:type="paragraph" w:styleId="ListParagraph">
    <w:name w:val="List Paragraph"/>
    <w:basedOn w:val="Normal"/>
    <w:uiPriority w:val="34"/>
    <w:qFormat/>
    <w:rsid w:val="00FE5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58"/>
  </w:style>
  <w:style w:type="paragraph" w:styleId="Footer">
    <w:name w:val="footer"/>
    <w:basedOn w:val="Normal"/>
    <w:link w:val="Foot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58"/>
  </w:style>
  <w:style w:type="paragraph" w:styleId="BalloonText">
    <w:name w:val="Balloon Text"/>
    <w:basedOn w:val="Normal"/>
    <w:link w:val="BalloonTextChar"/>
    <w:uiPriority w:val="99"/>
    <w:semiHidden/>
    <w:unhideWhenUsed/>
    <w:rsid w:val="00F1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AD"/>
    <w:rPr>
      <w:b/>
      <w:bCs/>
      <w:sz w:val="20"/>
      <w:szCs w:val="20"/>
    </w:rPr>
  </w:style>
  <w:style w:type="paragraph" w:customStyle="1" w:styleId="tv2131">
    <w:name w:val="tv2131"/>
    <w:basedOn w:val="Normal"/>
    <w:rsid w:val="00092E7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5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Puzul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ta.Puzule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T.Trenko </Vad_x012b_t_x0101_js>
    <Kategorija xmlns="2e5bb04e-596e-45bd-9003-43ca78b1ba16">Likumprojekts</Kategorija>
    <DKP xmlns="2e5bb04e-596e-45bd-9003-43ca78b1ba16">67</DKP>
  </documentManagement>
</p:properties>
</file>

<file path=customXml/itemProps1.xml><?xml version="1.0" encoding="utf-8"?>
<ds:datastoreItem xmlns:ds="http://schemas.openxmlformats.org/officeDocument/2006/customXml" ds:itemID="{5B778031-7624-4429-9600-A1B7E38191D8}"/>
</file>

<file path=customXml/itemProps2.xml><?xml version="1.0" encoding="utf-8"?>
<ds:datastoreItem xmlns:ds="http://schemas.openxmlformats.org/officeDocument/2006/customXml" ds:itemID="{F2D9B013-E4B1-45FF-AF79-B1CCAF184E17}"/>
</file>

<file path=customXml/itemProps3.xml><?xml version="1.0" encoding="utf-8"?>
<ds:datastoreItem xmlns:ds="http://schemas.openxmlformats.org/officeDocument/2006/customXml" ds:itemID="{72496D04-F128-4A13-B31A-8C42BDFAE914}"/>
</file>

<file path=customXml/itemProps4.xml><?xml version="1.0" encoding="utf-8"?>
<ds:datastoreItem xmlns:ds="http://schemas.openxmlformats.org/officeDocument/2006/customXml" ds:itemID="{7BBDD900-50B4-4F8A-8DC0-686571FB0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207</Words>
  <Characters>1423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>Grozījumi likumā "Paŗ Valsts ieņēmumu dienestu""</dc:subject>
  <dc:creator>R.Auziņš</dc:creator>
  <dc:description>67-083-919
Roberts.Auzins@fm.gov.lv</dc:description>
  <cp:lastModifiedBy>Trenko Tatjana</cp:lastModifiedBy>
  <cp:revision>21</cp:revision>
  <cp:lastPrinted>2014-02-18T06:54:00Z</cp:lastPrinted>
  <dcterms:created xsi:type="dcterms:W3CDTF">2014-04-15T09:07:00Z</dcterms:created>
  <dcterms:modified xsi:type="dcterms:W3CDTF">2014-05-27T10:07:00Z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