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3" w:rsidRPr="00DE68EB" w:rsidRDefault="005553D8" w:rsidP="00127D73">
      <w:pPr>
        <w:tabs>
          <w:tab w:val="left" w:pos="142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27D73" w:rsidRPr="00DE68EB">
        <w:rPr>
          <w:rFonts w:ascii="Times New Roman" w:hAnsi="Times New Roman" w:cs="Times New Roman"/>
          <w:b/>
          <w:sz w:val="24"/>
          <w:szCs w:val="24"/>
        </w:rPr>
        <w:t>ielikums</w:t>
      </w:r>
    </w:p>
    <w:p w:rsidR="00AD1BF8" w:rsidRDefault="00AD1BF8" w:rsidP="00127D73">
      <w:pPr>
        <w:pStyle w:val="naislab"/>
        <w:tabs>
          <w:tab w:val="left" w:pos="142"/>
        </w:tabs>
        <w:spacing w:before="0" w:after="0"/>
        <w:ind w:firstLine="284"/>
        <w:rPr>
          <w:b/>
          <w:bCs/>
        </w:rPr>
      </w:pPr>
      <w:r>
        <w:rPr>
          <w:b/>
        </w:rPr>
        <w:t>i</w:t>
      </w:r>
      <w:r w:rsidR="00127D73" w:rsidRPr="00DE68EB">
        <w:rPr>
          <w:b/>
          <w:bCs/>
        </w:rPr>
        <w:t xml:space="preserve">nformatīvajam ziņojumam </w:t>
      </w:r>
    </w:p>
    <w:p w:rsidR="00127D73" w:rsidRPr="00DE68EB" w:rsidRDefault="00127D73" w:rsidP="00127D73">
      <w:pPr>
        <w:pStyle w:val="naislab"/>
        <w:tabs>
          <w:tab w:val="left" w:pos="142"/>
        </w:tabs>
        <w:spacing w:before="0" w:after="0"/>
        <w:ind w:firstLine="284"/>
        <w:rPr>
          <w:b/>
        </w:rPr>
      </w:pPr>
      <w:r w:rsidRPr="00DE68EB">
        <w:rPr>
          <w:b/>
          <w:bCs/>
        </w:rPr>
        <w:t>„</w:t>
      </w:r>
      <w:r w:rsidRPr="00DE68EB">
        <w:rPr>
          <w:b/>
        </w:rPr>
        <w:t xml:space="preserve">Priekšlikumi ārējo normatīvo aktu </w:t>
      </w:r>
    </w:p>
    <w:p w:rsidR="00127D73" w:rsidRPr="00DE68EB" w:rsidRDefault="00127D73" w:rsidP="00127D73">
      <w:pPr>
        <w:pStyle w:val="naislab"/>
        <w:tabs>
          <w:tab w:val="left" w:pos="142"/>
        </w:tabs>
        <w:spacing w:before="0" w:after="0"/>
        <w:ind w:firstLine="284"/>
        <w:rPr>
          <w:b/>
        </w:rPr>
      </w:pPr>
      <w:r w:rsidRPr="00DE68EB">
        <w:rPr>
          <w:b/>
        </w:rPr>
        <w:t>grozījumu skaita un apjoma samazināšanai</w:t>
      </w:r>
      <w:r w:rsidRPr="00DE68EB">
        <w:rPr>
          <w:b/>
          <w:bCs/>
        </w:rPr>
        <w:t>”</w:t>
      </w:r>
    </w:p>
    <w:p w:rsidR="00127D73" w:rsidRPr="00DE68EB" w:rsidRDefault="00127D73" w:rsidP="00127D73">
      <w:pPr>
        <w:pStyle w:val="naislab"/>
        <w:tabs>
          <w:tab w:val="left" w:pos="142"/>
        </w:tabs>
        <w:spacing w:before="0" w:after="0"/>
        <w:ind w:firstLine="284"/>
        <w:rPr>
          <w:b/>
        </w:rPr>
      </w:pPr>
    </w:p>
    <w:p w:rsidR="00127D73" w:rsidRPr="00DE68EB" w:rsidRDefault="00127D73" w:rsidP="00127D73">
      <w:pPr>
        <w:pStyle w:val="naisf"/>
        <w:tabs>
          <w:tab w:val="left" w:pos="142"/>
        </w:tabs>
        <w:spacing w:before="0" w:beforeAutospacing="0" w:after="0" w:afterAutospacing="0"/>
        <w:ind w:firstLine="284"/>
        <w:jc w:val="right"/>
      </w:pPr>
    </w:p>
    <w:p w:rsidR="00127D73" w:rsidRDefault="00127D73" w:rsidP="00127D7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EB">
        <w:rPr>
          <w:rFonts w:ascii="Times New Roman" w:hAnsi="Times New Roman" w:cs="Times New Roman"/>
          <w:b/>
          <w:sz w:val="24"/>
          <w:szCs w:val="24"/>
        </w:rPr>
        <w:t xml:space="preserve">Saeimas deputātu 2011. gada 16. februāra vēstulē </w:t>
      </w:r>
      <w:proofErr w:type="spellStart"/>
      <w:r w:rsidRPr="00DE68E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DE68EB">
        <w:rPr>
          <w:rFonts w:ascii="Times New Roman" w:hAnsi="Times New Roman" w:cs="Times New Roman"/>
          <w:b/>
          <w:sz w:val="24"/>
          <w:szCs w:val="24"/>
        </w:rPr>
        <w:t xml:space="preserve">. 8/2-2-52-2011 ietvertā </w:t>
      </w:r>
      <w:r w:rsidR="00AD1BF8">
        <w:rPr>
          <w:rFonts w:ascii="Times New Roman" w:hAnsi="Times New Roman" w:cs="Times New Roman"/>
          <w:b/>
          <w:sz w:val="24"/>
          <w:szCs w:val="24"/>
        </w:rPr>
        <w:t>informācija par likumprojektu izskatīšanas</w:t>
      </w:r>
      <w:r w:rsidRPr="00DE68EB">
        <w:rPr>
          <w:rFonts w:ascii="Times New Roman" w:hAnsi="Times New Roman" w:cs="Times New Roman"/>
          <w:b/>
          <w:sz w:val="24"/>
          <w:szCs w:val="24"/>
        </w:rPr>
        <w:t xml:space="preserve"> Saeimā </w:t>
      </w:r>
      <w:r w:rsidR="00DC6EF1" w:rsidRPr="00DE68EB">
        <w:rPr>
          <w:rFonts w:ascii="Times New Roman" w:hAnsi="Times New Roman" w:cs="Times New Roman"/>
          <w:b/>
          <w:sz w:val="24"/>
          <w:szCs w:val="24"/>
        </w:rPr>
        <w:t>izmaks</w:t>
      </w:r>
      <w:r w:rsidR="00DC6EF1">
        <w:rPr>
          <w:rFonts w:ascii="Times New Roman" w:hAnsi="Times New Roman" w:cs="Times New Roman"/>
          <w:b/>
          <w:sz w:val="24"/>
          <w:szCs w:val="24"/>
        </w:rPr>
        <w:t>ām</w:t>
      </w:r>
    </w:p>
    <w:p w:rsidR="00127D73" w:rsidRPr="00DE68EB" w:rsidRDefault="00127D73" w:rsidP="00127D7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536"/>
        <w:gridCol w:w="31"/>
        <w:gridCol w:w="1417"/>
        <w:gridCol w:w="1276"/>
      </w:tblGrid>
      <w:tr w:rsidR="00127D73" w:rsidRPr="00DE1DCB" w:rsidTr="003C7492">
        <w:trPr>
          <w:jc w:val="center"/>
        </w:trPr>
        <w:tc>
          <w:tcPr>
            <w:tcW w:w="912" w:type="dxa"/>
            <w:vMerge w:val="restart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C8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733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33C8D">
              <w:rPr>
                <w:rFonts w:ascii="Times New Roman" w:hAnsi="Times New Roman" w:cs="Times New Roman"/>
                <w:b/>
                <w:sz w:val="24"/>
                <w:szCs w:val="24"/>
              </w:rPr>
              <w:t>p.k</w:t>
            </w:r>
            <w:proofErr w:type="spellEnd"/>
            <w:r w:rsidRPr="00733C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7" w:type="dxa"/>
            <w:gridSpan w:val="2"/>
            <w:vMerge w:val="restart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Darbības veids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Laiks – minūtēs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vMerge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Merge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maks</w:t>
            </w:r>
            <w:proofErr w:type="spellEnd"/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Dokumentu saņemšana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Saeimas Prezidija lēmums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Saeimas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Komisijas darbība – 1. lasījums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Ekspertu darbība frakcijās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Frakcijas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Saeimas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Komisijas darbība – 2. lasījums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Ekspertu darbība frakcijās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 xml:space="preserve">Frakcijas sēde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Saeimas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Komisijas darbība – 3. lasījums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Ekspertu darbība frakcijās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Frakcijas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Saeimas sēde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D73" w:rsidRPr="00DE1DCB" w:rsidTr="003C7492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127D73" w:rsidRPr="00DE1DCB" w:rsidRDefault="00127D73" w:rsidP="00127D7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Juridiskā biroja darbība – dokumentu sagatavošana izsludināšanai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7D73" w:rsidRPr="00DE1DCB" w:rsidTr="003C7492">
        <w:trPr>
          <w:jc w:val="center"/>
        </w:trPr>
        <w:tc>
          <w:tcPr>
            <w:tcW w:w="5479" w:type="dxa"/>
            <w:gridSpan w:val="3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Laiks kopā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127D73" w:rsidRPr="00DE1DCB" w:rsidTr="003C7492">
        <w:trPr>
          <w:jc w:val="center"/>
        </w:trPr>
        <w:tc>
          <w:tcPr>
            <w:tcW w:w="6896" w:type="dxa"/>
            <w:gridSpan w:val="4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 xml:space="preserve">Saeimas kopējās uzturēšanas izdevumi 2011. gada plāns – </w:t>
            </w: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EUR/</w:t>
            </w:r>
            <w:proofErr w:type="spellStart"/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 xml:space="preserve"> pēc lata piesaistes kursa </w:t>
            </w:r>
            <w:proofErr w:type="spellStart"/>
            <w:r w:rsidRPr="00DE1DCB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DE1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DCB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0.702804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141,52</w:t>
            </w:r>
          </w:p>
        </w:tc>
      </w:tr>
      <w:tr w:rsidR="00127D73" w:rsidRPr="00DE1DCB" w:rsidTr="003C7492">
        <w:trPr>
          <w:jc w:val="center"/>
        </w:trPr>
        <w:tc>
          <w:tcPr>
            <w:tcW w:w="5448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Izmaksas kopā EUR/</w:t>
            </w:r>
            <w:proofErr w:type="spellStart"/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842,00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D73" w:rsidRPr="00DE1DCB" w:rsidRDefault="00127D73" w:rsidP="003C74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DE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CB">
              <w:rPr>
                <w:rFonts w:ascii="Times New Roman" w:hAnsi="Times New Roman" w:cs="Times New Roman"/>
                <w:b/>
                <w:sz w:val="24"/>
                <w:szCs w:val="24"/>
              </w:rPr>
              <w:t>789,20</w:t>
            </w:r>
          </w:p>
        </w:tc>
      </w:tr>
    </w:tbl>
    <w:p w:rsidR="00784669" w:rsidRPr="004A0386" w:rsidRDefault="00784669" w:rsidP="00127D73">
      <w:pPr>
        <w:tabs>
          <w:tab w:val="left" w:pos="142"/>
        </w:tabs>
        <w:rPr>
          <w:b/>
        </w:rPr>
      </w:pPr>
    </w:p>
    <w:p w:rsidR="00BB735B" w:rsidRPr="000E20C0" w:rsidRDefault="00AD1BF8" w:rsidP="00BB7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07.07</w:t>
      </w:r>
      <w:r w:rsidR="00BB735B">
        <w:rPr>
          <w:rFonts w:ascii="Times New Roman" w:hAnsi="Times New Roman" w:cs="Times New Roman"/>
          <w:color w:val="000000"/>
          <w:sz w:val="20"/>
          <w:szCs w:val="20"/>
        </w:rPr>
        <w:t>.2014.</w:t>
      </w:r>
      <w:r w:rsidR="00BB735B" w:rsidRPr="000E20C0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  <w:r w:rsidR="00BB735B">
        <w:rPr>
          <w:rFonts w:ascii="Times New Roman" w:hAnsi="Times New Roman" w:cs="Times New Roman"/>
          <w:color w:val="000000"/>
          <w:sz w:val="20"/>
          <w:szCs w:val="20"/>
        </w:rPr>
        <w:t>0.00</w:t>
      </w:r>
    </w:p>
    <w:p w:rsidR="00BB735B" w:rsidRPr="000E20C0" w:rsidRDefault="00784669" w:rsidP="00BB7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="00AD1BF8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735B" w:rsidRPr="000E20C0" w:rsidRDefault="00BB735B" w:rsidP="00BB7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20C0">
        <w:rPr>
          <w:rFonts w:ascii="Times New Roman" w:hAnsi="Times New Roman" w:cs="Times New Roman"/>
          <w:color w:val="000000"/>
          <w:sz w:val="20"/>
          <w:szCs w:val="20"/>
        </w:rPr>
        <w:t>M. Baumane 67036976,</w:t>
      </w:r>
    </w:p>
    <w:p w:rsidR="00BB735B" w:rsidRPr="00BB735B" w:rsidRDefault="00DC6EF1" w:rsidP="00BB7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B735B" w:rsidRPr="00BB735B">
          <w:rPr>
            <w:rStyle w:val="Hipersaite"/>
            <w:rFonts w:ascii="Times New Roman" w:hAnsi="Times New Roman" w:cs="Times New Roman"/>
            <w:color w:val="auto"/>
            <w:sz w:val="20"/>
            <w:szCs w:val="20"/>
          </w:rPr>
          <w:t>Margarita.Baumane@tm.gov.lv</w:t>
        </w:r>
      </w:hyperlink>
    </w:p>
    <w:p w:rsidR="002E2FB5" w:rsidRPr="00BB735B" w:rsidRDefault="00DC6EF1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E2FB5" w:rsidRPr="00BB735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5B" w:rsidRDefault="00BB735B" w:rsidP="00BB735B">
      <w:pPr>
        <w:spacing w:after="0" w:line="240" w:lineRule="auto"/>
      </w:pPr>
      <w:r>
        <w:separator/>
      </w:r>
    </w:p>
  </w:endnote>
  <w:endnote w:type="continuationSeparator" w:id="0">
    <w:p w:rsidR="00BB735B" w:rsidRDefault="00BB735B" w:rsidP="00BB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5B" w:rsidRPr="00BB735B" w:rsidRDefault="005C4D49" w:rsidP="00BB735B">
    <w:pPr>
      <w:tabs>
        <w:tab w:val="left" w:pos="142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TMInfop</w:t>
    </w:r>
    <w:r w:rsidR="00BB735B" w:rsidRPr="00BB735B">
      <w:rPr>
        <w:rFonts w:ascii="Times New Roman" w:hAnsi="Times New Roman" w:cs="Times New Roman"/>
        <w:sz w:val="20"/>
        <w:szCs w:val="20"/>
      </w:rPr>
      <w:t>_</w:t>
    </w:r>
    <w:r w:rsidR="00AD1BF8">
      <w:rPr>
        <w:rFonts w:ascii="Times New Roman" w:hAnsi="Times New Roman" w:cs="Times New Roman"/>
        <w:sz w:val="20"/>
        <w:szCs w:val="20"/>
      </w:rPr>
      <w:t>070714_VP7;</w:t>
    </w:r>
    <w:r w:rsidR="00BB735B" w:rsidRPr="00BB735B">
      <w:rPr>
        <w:rFonts w:ascii="Times New Roman" w:hAnsi="Times New Roman" w:cs="Times New Roman"/>
        <w:sz w:val="20"/>
        <w:szCs w:val="20"/>
      </w:rPr>
      <w:t> pielikums i</w:t>
    </w:r>
    <w:r w:rsidR="00BB735B" w:rsidRPr="00BB735B">
      <w:rPr>
        <w:rFonts w:ascii="Times New Roman" w:hAnsi="Times New Roman" w:cs="Times New Roman"/>
        <w:bCs/>
        <w:sz w:val="20"/>
        <w:szCs w:val="20"/>
      </w:rPr>
      <w:t>nformatīvajam ziņojumam „</w:t>
    </w:r>
    <w:r w:rsidR="00BB735B" w:rsidRPr="00BB735B">
      <w:rPr>
        <w:rFonts w:ascii="Times New Roman" w:hAnsi="Times New Roman" w:cs="Times New Roman"/>
        <w:sz w:val="20"/>
        <w:szCs w:val="20"/>
      </w:rPr>
      <w:t>Priekšlikumi ārējo normatīvo aktu grozījumu skaita un apjoma samazināšanai</w:t>
    </w:r>
    <w:r w:rsidR="00BB735B" w:rsidRPr="00BB735B">
      <w:rPr>
        <w:rFonts w:ascii="Times New Roman" w:hAnsi="Times New Roman" w:cs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5B" w:rsidRDefault="00BB735B" w:rsidP="00BB735B">
      <w:pPr>
        <w:spacing w:after="0" w:line="240" w:lineRule="auto"/>
      </w:pPr>
      <w:r>
        <w:separator/>
      </w:r>
    </w:p>
  </w:footnote>
  <w:footnote w:type="continuationSeparator" w:id="0">
    <w:p w:rsidR="00BB735B" w:rsidRDefault="00BB735B" w:rsidP="00BB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DEC"/>
    <w:multiLevelType w:val="hybridMultilevel"/>
    <w:tmpl w:val="D6F27D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D"/>
    <w:rsid w:val="00003849"/>
    <w:rsid w:val="0001087F"/>
    <w:rsid w:val="00057FFA"/>
    <w:rsid w:val="00077B46"/>
    <w:rsid w:val="00085755"/>
    <w:rsid w:val="000D79EA"/>
    <w:rsid w:val="00127D73"/>
    <w:rsid w:val="001551B5"/>
    <w:rsid w:val="00170F0D"/>
    <w:rsid w:val="001800B1"/>
    <w:rsid w:val="0023381E"/>
    <w:rsid w:val="00272FCC"/>
    <w:rsid w:val="00397FE8"/>
    <w:rsid w:val="004329C5"/>
    <w:rsid w:val="00456B21"/>
    <w:rsid w:val="00482FD9"/>
    <w:rsid w:val="00483038"/>
    <w:rsid w:val="00533315"/>
    <w:rsid w:val="005553D8"/>
    <w:rsid w:val="00563FCD"/>
    <w:rsid w:val="00583AFB"/>
    <w:rsid w:val="005C4D49"/>
    <w:rsid w:val="005D11B0"/>
    <w:rsid w:val="005F6C54"/>
    <w:rsid w:val="00627B2F"/>
    <w:rsid w:val="00672732"/>
    <w:rsid w:val="00694E1B"/>
    <w:rsid w:val="006A1BA4"/>
    <w:rsid w:val="006D7EC2"/>
    <w:rsid w:val="007348CC"/>
    <w:rsid w:val="00784669"/>
    <w:rsid w:val="007C3144"/>
    <w:rsid w:val="0082703A"/>
    <w:rsid w:val="00954557"/>
    <w:rsid w:val="009A2448"/>
    <w:rsid w:val="00AC1096"/>
    <w:rsid w:val="00AC3D74"/>
    <w:rsid w:val="00AD1BF8"/>
    <w:rsid w:val="00B02DE9"/>
    <w:rsid w:val="00BB735B"/>
    <w:rsid w:val="00C50150"/>
    <w:rsid w:val="00CD770F"/>
    <w:rsid w:val="00DC6EF1"/>
    <w:rsid w:val="00DE5AEA"/>
    <w:rsid w:val="00DF3A90"/>
    <w:rsid w:val="00DF4AAC"/>
    <w:rsid w:val="00F03413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7D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127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lab">
    <w:name w:val="naislab"/>
    <w:basedOn w:val="Parasts"/>
    <w:uiPriority w:val="99"/>
    <w:rsid w:val="00127D7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rsid w:val="00127D73"/>
  </w:style>
  <w:style w:type="character" w:styleId="Hipersaite">
    <w:name w:val="Hyperlink"/>
    <w:basedOn w:val="Noklusjumarindkopasfonts"/>
    <w:uiPriority w:val="99"/>
    <w:unhideWhenUsed/>
    <w:rsid w:val="00BB735B"/>
    <w:rPr>
      <w:strike w:val="0"/>
      <w:dstrike w:val="0"/>
      <w:color w:val="0000FF"/>
      <w:u w:val="none"/>
      <w:effect w:val="none"/>
    </w:rPr>
  </w:style>
  <w:style w:type="paragraph" w:styleId="Galvene">
    <w:name w:val="header"/>
    <w:basedOn w:val="Parasts"/>
    <w:link w:val="GalveneRakstz"/>
    <w:uiPriority w:val="99"/>
    <w:unhideWhenUsed/>
    <w:rsid w:val="00BB7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735B"/>
  </w:style>
  <w:style w:type="paragraph" w:styleId="Kjene">
    <w:name w:val="footer"/>
    <w:basedOn w:val="Parasts"/>
    <w:link w:val="KjeneRakstz"/>
    <w:uiPriority w:val="99"/>
    <w:unhideWhenUsed/>
    <w:rsid w:val="00BB7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7D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127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lab">
    <w:name w:val="naislab"/>
    <w:basedOn w:val="Parasts"/>
    <w:uiPriority w:val="99"/>
    <w:rsid w:val="00127D7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rsid w:val="00127D73"/>
  </w:style>
  <w:style w:type="character" w:styleId="Hipersaite">
    <w:name w:val="Hyperlink"/>
    <w:basedOn w:val="Noklusjumarindkopasfonts"/>
    <w:uiPriority w:val="99"/>
    <w:unhideWhenUsed/>
    <w:rsid w:val="00BB735B"/>
    <w:rPr>
      <w:strike w:val="0"/>
      <w:dstrike w:val="0"/>
      <w:color w:val="0000FF"/>
      <w:u w:val="none"/>
      <w:effect w:val="none"/>
    </w:rPr>
  </w:style>
  <w:style w:type="paragraph" w:styleId="Galvene">
    <w:name w:val="header"/>
    <w:basedOn w:val="Parasts"/>
    <w:link w:val="GalveneRakstz"/>
    <w:uiPriority w:val="99"/>
    <w:unhideWhenUsed/>
    <w:rsid w:val="00BB7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735B"/>
  </w:style>
  <w:style w:type="paragraph" w:styleId="Kjene">
    <w:name w:val="footer"/>
    <w:basedOn w:val="Parasts"/>
    <w:link w:val="KjeneRakstz"/>
    <w:uiPriority w:val="99"/>
    <w:unhideWhenUsed/>
    <w:rsid w:val="00BB7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Baumane@t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1. pielikums Informatīvajam ziņojumam „Priekšlikumi ārējo normatīvo aktu </vt:lpstr>
    </vt:vector>
  </TitlesOfParts>
  <Company>Tieslietu Sektors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„Priekšlikumi ārējo normatīvo aktu </dc:title>
  <dc:subject>pielikums</dc:subject>
  <dc:creator>Margarita Baumane</dc:creator>
  <cp:keywords/>
  <dc:description>M. Baumane (67036976, Margarita.Baumane@tm.gov.lv)</dc:description>
  <cp:lastModifiedBy>Kristine Kuprijanova</cp:lastModifiedBy>
  <cp:revision>10</cp:revision>
  <dcterms:created xsi:type="dcterms:W3CDTF">2014-05-06T11:45:00Z</dcterms:created>
  <dcterms:modified xsi:type="dcterms:W3CDTF">2014-07-10T12:45:00Z</dcterms:modified>
</cp:coreProperties>
</file>