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40" w:rsidRPr="00F32E59" w:rsidRDefault="008B0540" w:rsidP="00355733">
      <w:pPr>
        <w:pStyle w:val="Title"/>
        <w:rPr>
          <w:szCs w:val="28"/>
        </w:rPr>
      </w:pPr>
      <w:r w:rsidRPr="00F32E59">
        <w:rPr>
          <w:szCs w:val="28"/>
        </w:rPr>
        <w:t>Ministru kabineta rīkojuma projekta</w:t>
      </w:r>
    </w:p>
    <w:p w:rsidR="008B0540" w:rsidRPr="00F32E59" w:rsidRDefault="008B0540" w:rsidP="008B0540">
      <w:pPr>
        <w:pStyle w:val="BodyText3"/>
        <w:jc w:val="center"/>
        <w:rPr>
          <w:b/>
          <w:sz w:val="28"/>
          <w:szCs w:val="28"/>
          <w:lang w:val="lv-LV"/>
        </w:rPr>
      </w:pPr>
      <w:r w:rsidRPr="00F32E59">
        <w:rPr>
          <w:b/>
          <w:sz w:val="28"/>
          <w:szCs w:val="28"/>
          <w:lang w:val="lv-LV"/>
        </w:rPr>
        <w:t>„Par valsts īpašuma objekt</w:t>
      </w:r>
      <w:r>
        <w:rPr>
          <w:b/>
          <w:sz w:val="28"/>
          <w:szCs w:val="28"/>
          <w:lang w:val="lv-LV"/>
        </w:rPr>
        <w:t>u</w:t>
      </w:r>
      <w:r w:rsidRPr="00F32E59">
        <w:rPr>
          <w:b/>
          <w:sz w:val="28"/>
          <w:szCs w:val="28"/>
          <w:lang w:val="lv-LV"/>
        </w:rPr>
        <w:t xml:space="preserve"> nodošanu privatizācijai” sākotnējās ietekmes novērtējuma ziņojums</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B0540" w:rsidRPr="0093291B" w:rsidTr="00355733">
        <w:tc>
          <w:tcPr>
            <w:tcW w:w="9725" w:type="dxa"/>
            <w:gridSpan w:val="3"/>
            <w:vAlign w:val="center"/>
          </w:tcPr>
          <w:p w:rsidR="008B0540" w:rsidRPr="0093291B" w:rsidRDefault="008B0540" w:rsidP="00355733">
            <w:pPr>
              <w:pStyle w:val="naisnod"/>
              <w:spacing w:before="0" w:after="0"/>
              <w:rPr>
                <w:sz w:val="28"/>
                <w:szCs w:val="28"/>
              </w:rPr>
            </w:pPr>
            <w:r w:rsidRPr="0093291B">
              <w:rPr>
                <w:sz w:val="28"/>
                <w:szCs w:val="28"/>
              </w:rPr>
              <w:t>I. Tiesību akta projekta izstrādes nepieciešamība</w:t>
            </w:r>
          </w:p>
        </w:tc>
      </w:tr>
      <w:tr w:rsidR="008B0540" w:rsidRPr="0093291B" w:rsidTr="00355733">
        <w:trPr>
          <w:trHeight w:val="630"/>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315" w:type="dxa"/>
          </w:tcPr>
          <w:p w:rsidR="008B0540" w:rsidRPr="0093291B" w:rsidRDefault="008B0540" w:rsidP="00355733">
            <w:pPr>
              <w:pStyle w:val="naiskr"/>
              <w:spacing w:before="0" w:after="0"/>
              <w:ind w:hanging="10"/>
              <w:rPr>
                <w:sz w:val="28"/>
                <w:szCs w:val="28"/>
              </w:rPr>
            </w:pPr>
            <w:r w:rsidRPr="0093291B">
              <w:rPr>
                <w:sz w:val="28"/>
                <w:szCs w:val="28"/>
              </w:rPr>
              <w:t>Pamatojums</w:t>
            </w:r>
          </w:p>
        </w:tc>
        <w:tc>
          <w:tcPr>
            <w:tcW w:w="4860" w:type="dxa"/>
          </w:tcPr>
          <w:p w:rsidR="008B0540" w:rsidRPr="0093291B" w:rsidRDefault="008B0540" w:rsidP="00355733">
            <w:pPr>
              <w:spacing w:after="120"/>
              <w:ind w:firstLine="720"/>
              <w:jc w:val="both"/>
              <w:rPr>
                <w:sz w:val="28"/>
                <w:szCs w:val="28"/>
              </w:rPr>
            </w:pPr>
            <w:r w:rsidRPr="0093291B">
              <w:rPr>
                <w:sz w:val="28"/>
                <w:szCs w:val="28"/>
              </w:rPr>
              <w:t>Likuma „Par valsts un pašvaldību īpašuma objektu privatizāciju” (turpmāk – Privatizācijas likums) 12.panta pirmajā un otrajā daļā noteikts, ka jebkura fiziskā vai juridiskā persona ir tiesīga ierosināt, iesniedzot privatizācijas ierosinājumu valsts akciju sabiedrībā „Privatizācijas aģentūra” (turpmāk – Privatizācijas aģentūra), jebkura tāda valsts īpašuma objekta privatizāciju, uz kuru attiecināms Privatizācijas likums.</w:t>
            </w:r>
          </w:p>
          <w:p w:rsidR="008B0540" w:rsidRPr="0093291B" w:rsidRDefault="008B0540" w:rsidP="00355733">
            <w:pPr>
              <w:spacing w:after="120"/>
              <w:ind w:firstLine="720"/>
              <w:jc w:val="both"/>
              <w:rPr>
                <w:sz w:val="28"/>
                <w:szCs w:val="28"/>
              </w:rPr>
            </w:pPr>
            <w:r w:rsidRPr="0093291B">
              <w:rPr>
                <w:sz w:val="28"/>
                <w:szCs w:val="28"/>
              </w:rPr>
              <w:t>Saskaņā ar Privatizācijas likuma 12.panta trešo daļu un Valsts un pašvaldību īpašuma privatizācijas un privatizācijas sertifikātu izmantošanas pabeigšanas likuma (turpmāk – Pabeigšanas likums) 6.panta pirmo daļu, Privatizācijas aģentūra apkopo privatizācijas ierosinājumus un sagatavo Ministru kabineta rīkojuma projektus par valsts īpašuma objektu nodošanu privatizācijai.</w:t>
            </w:r>
          </w:p>
          <w:p w:rsidR="008B0540" w:rsidRPr="0093291B" w:rsidRDefault="008B0540" w:rsidP="00355733">
            <w:pPr>
              <w:spacing w:after="120"/>
              <w:ind w:firstLine="720"/>
              <w:jc w:val="both"/>
              <w:rPr>
                <w:sz w:val="28"/>
                <w:szCs w:val="28"/>
              </w:rPr>
            </w:pPr>
            <w:r w:rsidRPr="0093291B">
              <w:rPr>
                <w:sz w:val="28"/>
                <w:szCs w:val="28"/>
              </w:rPr>
              <w:t>Ņemot vērā, ka Privatizācijas 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8B0540" w:rsidRPr="0093291B" w:rsidRDefault="008B0540" w:rsidP="00355733">
            <w:pPr>
              <w:spacing w:after="120"/>
              <w:ind w:firstLine="720"/>
              <w:jc w:val="both"/>
              <w:rPr>
                <w:sz w:val="28"/>
                <w:szCs w:val="28"/>
              </w:rPr>
            </w:pPr>
            <w:r w:rsidRPr="0093291B">
              <w:rPr>
                <w:sz w:val="28"/>
                <w:szCs w:val="28"/>
              </w:rPr>
              <w:t xml:space="preserve">Pamatojoties uz Privatizācijas likuma 12.panta ceturto un sesto daļu, Pabeigšanas likuma 6.panta piekto daļu, tikai Ministru kabinets var pieņemt </w:t>
            </w:r>
            <w:r w:rsidRPr="0093291B">
              <w:rPr>
                <w:sz w:val="28"/>
                <w:szCs w:val="28"/>
              </w:rPr>
              <w:lastRenderedPageBreak/>
              <w:t>lēmumu par attiecīga valsts īpašuma objekta nodošanu privatizācijai vai atteikumu nodot privatizācijai, vienlaicīgi nosakot atsevišķus valsts īpašuma objekta privatizācijas nosacījumus.</w:t>
            </w:r>
          </w:p>
          <w:p w:rsidR="008B0540" w:rsidRPr="0093291B" w:rsidRDefault="008B0540" w:rsidP="00355733">
            <w:pPr>
              <w:spacing w:after="120"/>
              <w:ind w:firstLine="720"/>
              <w:jc w:val="both"/>
              <w:rPr>
                <w:sz w:val="28"/>
                <w:szCs w:val="28"/>
              </w:rPr>
            </w:pPr>
            <w:r w:rsidRPr="0093291B">
              <w:rPr>
                <w:sz w:val="28"/>
                <w:szCs w:val="28"/>
              </w:rPr>
              <w:t>Pamatojoties uz Administratīvā procesa likuma 51.pantu un 56.panta pirmo daļu, ar saņemtā privatizācijas ierosinājuma reģistrācijas brīdi ir ierosināta administratīvā lieta un to izskata iestāde atbilstoši savai kompetencei.</w:t>
            </w:r>
          </w:p>
          <w:p w:rsidR="008B0540" w:rsidRPr="0093291B" w:rsidRDefault="008B0540" w:rsidP="00355733">
            <w:pPr>
              <w:spacing w:before="120"/>
              <w:ind w:firstLine="786"/>
              <w:jc w:val="both"/>
              <w:rPr>
                <w:sz w:val="28"/>
                <w:szCs w:val="28"/>
              </w:rPr>
            </w:pPr>
            <w:r w:rsidRPr="0093291B">
              <w:rPr>
                <w:sz w:val="28"/>
                <w:szCs w:val="28"/>
              </w:rPr>
              <w:t xml:space="preserve">Līdz ar to, Privatizācijas aģentūrai un Ekonomikas ministrijai savas kompetences ietvaros ir pienākums nodrošināt Ministru kabineta rīkojuma projekta par konkrēta valsts īpašuma objekta nodošanu privatizācijai, kas izstrādāts, pamatojoties uz privatizācijas ierosinājumu, iesniegšanu Ministru kabinetam izlemšanai. </w:t>
            </w:r>
          </w:p>
          <w:p w:rsidR="008B0540" w:rsidRPr="0093291B" w:rsidRDefault="008B0540" w:rsidP="00355733">
            <w:pPr>
              <w:spacing w:before="120"/>
              <w:ind w:firstLine="786"/>
              <w:jc w:val="both"/>
              <w:rPr>
                <w:sz w:val="28"/>
                <w:szCs w:val="28"/>
              </w:rPr>
            </w:pPr>
            <w:r w:rsidRPr="0093291B">
              <w:rPr>
                <w:sz w:val="28"/>
                <w:szCs w:val="28"/>
              </w:rPr>
              <w:t>Atbilstoši Pabeigšanas likuma 6.panta trešajai daļai, Ministru kabinets vai pašvaldības dome, lemjot par valsts vai pašvaldības īpašuma objekta, kā arī apbūvēta un neapbūvēta zemesgabala nodošanu privatizācijai, izvērtē, vai attiecīgais objekts vai zemesgabals ir nepieciešams valsts pārvaldes funkciju vai valsts vai pašvaldības komercdarbības veikšanai saskaņā ar Valsts pārvaldes iekārtas likumu.</w:t>
            </w:r>
          </w:p>
          <w:p w:rsidR="008B0540" w:rsidRPr="0093291B" w:rsidRDefault="008B0540" w:rsidP="00BF5938">
            <w:pPr>
              <w:spacing w:after="120"/>
              <w:ind w:firstLine="810"/>
              <w:jc w:val="both"/>
              <w:rPr>
                <w:sz w:val="28"/>
                <w:szCs w:val="28"/>
              </w:rPr>
            </w:pPr>
            <w:r w:rsidRPr="0093291B">
              <w:rPr>
                <w:sz w:val="28"/>
                <w:szCs w:val="28"/>
              </w:rPr>
              <w:t xml:space="preserve">Atbilstoši likuma „Par valsts un pašvaldību zemes īpašuma tiesībām un to nostiprināšanu zemesgrāmatās” 8.panta septītajai daļai uz valsts vārda Privatizācijas aģentūras personā zemesgrāmatā tiek ierakstīti privatizācijai nodoti valstij piederoši un piekrītoši neapbūvēti vai apbūvēti zemes gabali. Saskaņā ar likuma „Par nekustamā īpašuma ierakstīšanu zemesgrāmatās” 36.panta otro daļu valsts ēkas (būves) </w:t>
            </w:r>
            <w:r w:rsidRPr="0093291B">
              <w:rPr>
                <w:sz w:val="28"/>
                <w:szCs w:val="28"/>
              </w:rPr>
              <w:lastRenderedPageBreak/>
              <w:t>ierakstāmas zemesgrāmatā uz valsts vārda attiecīgas valsts institūcijas personā atbilstoši likuma „Par valsts un pašvaldību zemes īpašuma tiesībām un to nostiprināšanu zemesgrāmatās” 8.panta noteikumiem.</w:t>
            </w:r>
          </w:p>
        </w:tc>
      </w:tr>
      <w:tr w:rsidR="008B0540" w:rsidRPr="0093291B" w:rsidTr="00355733">
        <w:trPr>
          <w:trHeight w:val="472"/>
        </w:trPr>
        <w:tc>
          <w:tcPr>
            <w:tcW w:w="550" w:type="dxa"/>
          </w:tcPr>
          <w:p w:rsidR="008B0540" w:rsidRPr="0093291B" w:rsidRDefault="008B0540" w:rsidP="00355733">
            <w:pPr>
              <w:pStyle w:val="naiskr"/>
              <w:spacing w:before="0" w:after="0"/>
              <w:rPr>
                <w:sz w:val="28"/>
                <w:szCs w:val="28"/>
              </w:rPr>
            </w:pPr>
            <w:r w:rsidRPr="0093291B">
              <w:rPr>
                <w:sz w:val="28"/>
                <w:szCs w:val="28"/>
              </w:rPr>
              <w:lastRenderedPageBreak/>
              <w:t>2.</w:t>
            </w:r>
          </w:p>
        </w:tc>
        <w:tc>
          <w:tcPr>
            <w:tcW w:w="4315" w:type="dxa"/>
          </w:tcPr>
          <w:p w:rsidR="008B0540" w:rsidRPr="0093291B" w:rsidRDefault="008B0540" w:rsidP="00355733">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8B0540" w:rsidRPr="0093291B" w:rsidRDefault="008B0540" w:rsidP="00355733">
            <w:pPr>
              <w:rPr>
                <w:sz w:val="28"/>
                <w:szCs w:val="28"/>
              </w:rPr>
            </w:pPr>
          </w:p>
          <w:p w:rsidR="008B0540" w:rsidRPr="0093291B" w:rsidRDefault="008B0540" w:rsidP="00355733">
            <w:pPr>
              <w:rPr>
                <w:sz w:val="28"/>
                <w:szCs w:val="28"/>
              </w:rPr>
            </w:pPr>
          </w:p>
          <w:p w:rsidR="008B0540" w:rsidRPr="0093291B" w:rsidRDefault="008B0540" w:rsidP="00355733">
            <w:pPr>
              <w:ind w:firstLine="720"/>
              <w:rPr>
                <w:sz w:val="28"/>
                <w:szCs w:val="28"/>
              </w:rPr>
            </w:pPr>
          </w:p>
        </w:tc>
        <w:tc>
          <w:tcPr>
            <w:tcW w:w="4860" w:type="dxa"/>
          </w:tcPr>
          <w:p w:rsidR="00BE254F" w:rsidRDefault="00434F35" w:rsidP="000078CA">
            <w:pPr>
              <w:pStyle w:val="naiskr"/>
              <w:spacing w:before="0" w:after="120"/>
              <w:ind w:firstLine="720"/>
              <w:jc w:val="both"/>
              <w:rPr>
                <w:sz w:val="28"/>
                <w:szCs w:val="28"/>
              </w:rPr>
            </w:pPr>
            <w:r w:rsidRPr="000078CA">
              <w:rPr>
                <w:sz w:val="28"/>
                <w:szCs w:val="28"/>
              </w:rPr>
              <w:t>Privatizācijas aģentūras Privatizācijas ierosinājumu reģistrā</w:t>
            </w:r>
            <w:r w:rsidR="00BE254F">
              <w:rPr>
                <w:sz w:val="28"/>
                <w:szCs w:val="28"/>
              </w:rPr>
              <w:t>:</w:t>
            </w:r>
          </w:p>
          <w:p w:rsidR="00F50341" w:rsidRDefault="00434F35" w:rsidP="00F50341">
            <w:pPr>
              <w:pStyle w:val="naiskr"/>
              <w:numPr>
                <w:ilvl w:val="0"/>
                <w:numId w:val="5"/>
              </w:numPr>
              <w:spacing w:before="0" w:after="120"/>
              <w:ind w:left="102" w:firstLine="0"/>
              <w:jc w:val="both"/>
              <w:rPr>
                <w:sz w:val="28"/>
                <w:szCs w:val="28"/>
              </w:rPr>
            </w:pPr>
            <w:r w:rsidRPr="000078CA">
              <w:rPr>
                <w:sz w:val="28"/>
                <w:szCs w:val="28"/>
              </w:rPr>
              <w:t>2006.gada 31.augustā reģistrēts SIA „Hereford Agro” privatizācijas ierosinājums (reģistrēts ar Nr.1.734) par nekustamā īpašuma – „Cepurītes”, Indrānu pagastā, Lubānas novadā, kadastra Nr.7058 005 0104, privatizāciju. 2007.gada 22.janvārī saņemti SIA „Hereford Agro” papildinājumi iesniegtajam privatizācijas ierosinājumam, kurā norādīts, ka uz nekustamā īpašuma atrodas drupas, kas nevienam nepieder</w:t>
            </w:r>
            <w:r w:rsidR="00BE254F">
              <w:rPr>
                <w:sz w:val="28"/>
                <w:szCs w:val="28"/>
              </w:rPr>
              <w:t>;</w:t>
            </w:r>
          </w:p>
          <w:p w:rsidR="009A1830" w:rsidRDefault="00544DCA" w:rsidP="009A1830">
            <w:pPr>
              <w:pStyle w:val="naiskr"/>
              <w:numPr>
                <w:ilvl w:val="0"/>
                <w:numId w:val="5"/>
              </w:numPr>
              <w:spacing w:before="0" w:after="120"/>
              <w:ind w:left="102" w:firstLine="0"/>
              <w:jc w:val="both"/>
              <w:rPr>
                <w:sz w:val="28"/>
                <w:szCs w:val="28"/>
              </w:rPr>
            </w:pPr>
            <w:r w:rsidRPr="00CE10AD">
              <w:rPr>
                <w:sz w:val="28"/>
                <w:szCs w:val="28"/>
              </w:rPr>
              <w:t xml:space="preserve">2006.gada 31.augustā reģistrēts Ilgas Kočinas privatizācijas ierosinājums (reģistrēts ar Nr.1.635) par nekustamā īpašuma „Stirnienes muiža”, Varakļānu pagastā, </w:t>
            </w:r>
            <w:r w:rsidR="003C627E">
              <w:rPr>
                <w:sz w:val="28"/>
                <w:szCs w:val="28"/>
              </w:rPr>
              <w:t>Varakļānu</w:t>
            </w:r>
            <w:r w:rsidR="003C627E" w:rsidRPr="000078CA">
              <w:rPr>
                <w:sz w:val="28"/>
                <w:szCs w:val="28"/>
              </w:rPr>
              <w:t xml:space="preserve"> novadā</w:t>
            </w:r>
            <w:r w:rsidRPr="00CE10AD">
              <w:rPr>
                <w:sz w:val="28"/>
                <w:szCs w:val="28"/>
              </w:rPr>
              <w:t>, kadastra Nr.7094 007 0140, privatizāciju.</w:t>
            </w:r>
            <w:r w:rsidR="009A1830" w:rsidRPr="00FC7BD1">
              <w:rPr>
                <w:sz w:val="28"/>
                <w:szCs w:val="28"/>
              </w:rPr>
              <w:t xml:space="preserve"> </w:t>
            </w:r>
          </w:p>
          <w:p w:rsidR="00D97CAC" w:rsidRPr="00D97CAC" w:rsidRDefault="00D97CAC" w:rsidP="00D97CAC">
            <w:pPr>
              <w:pStyle w:val="naiskr"/>
              <w:numPr>
                <w:ilvl w:val="0"/>
                <w:numId w:val="5"/>
              </w:numPr>
              <w:spacing w:before="0" w:after="120"/>
              <w:ind w:left="102" w:firstLine="0"/>
              <w:jc w:val="both"/>
              <w:rPr>
                <w:sz w:val="28"/>
                <w:szCs w:val="28"/>
              </w:rPr>
            </w:pPr>
            <w:r>
              <w:rPr>
                <w:sz w:val="28"/>
                <w:szCs w:val="28"/>
              </w:rPr>
              <w:t>2</w:t>
            </w:r>
            <w:r w:rsidRPr="00FC7BD1">
              <w:rPr>
                <w:sz w:val="28"/>
                <w:szCs w:val="28"/>
              </w:rPr>
              <w:t xml:space="preserve">006.gada </w:t>
            </w:r>
            <w:r>
              <w:rPr>
                <w:sz w:val="28"/>
                <w:szCs w:val="28"/>
              </w:rPr>
              <w:t xml:space="preserve">28.augustā </w:t>
            </w:r>
            <w:r w:rsidRPr="00FC7BD1">
              <w:rPr>
                <w:sz w:val="28"/>
                <w:szCs w:val="28"/>
              </w:rPr>
              <w:t xml:space="preserve">reģistrēts  </w:t>
            </w:r>
            <w:r>
              <w:rPr>
                <w:sz w:val="28"/>
                <w:szCs w:val="28"/>
              </w:rPr>
              <w:t>Naura Stirnas</w:t>
            </w:r>
            <w:r w:rsidRPr="00FC7BD1">
              <w:rPr>
                <w:sz w:val="28"/>
                <w:szCs w:val="28"/>
              </w:rPr>
              <w:t xml:space="preserve"> privatizācijas ierosinājums (</w:t>
            </w:r>
            <w:r w:rsidRPr="00EA4BE7">
              <w:rPr>
                <w:sz w:val="28"/>
                <w:szCs w:val="28"/>
              </w:rPr>
              <w:t xml:space="preserve">reģistrēts ar Nr.1.642) un 2006.gada 31.augustā reģistrēts Gintas Podziņas privatizācijas ierosinājums (reģistrēts ar Nr.2.2727) par nekustamā īpašuma  </w:t>
            </w:r>
            <w:r>
              <w:rPr>
                <w:sz w:val="28"/>
                <w:szCs w:val="28"/>
              </w:rPr>
              <w:t>„</w:t>
            </w:r>
            <w:r w:rsidRPr="00EA4BE7">
              <w:rPr>
                <w:sz w:val="28"/>
                <w:szCs w:val="28"/>
              </w:rPr>
              <w:t>Stembrīte”, Sakas pagastā, Pāvilostas novadā, nekustamā īpašuma kadastra Nr.6486 010 0102, kas sastāv no zemesgabala (zemes vienības kadastra apzīmējums 6486 010 0102) un uz tā esošām ēkām un būvēm privatizāciju</w:t>
            </w:r>
            <w:r w:rsidRPr="00CE10AD">
              <w:rPr>
                <w:sz w:val="28"/>
                <w:szCs w:val="28"/>
              </w:rPr>
              <w:t>.</w:t>
            </w:r>
          </w:p>
          <w:p w:rsidR="005660C2" w:rsidRDefault="00BE254F" w:rsidP="000919A1">
            <w:pPr>
              <w:pStyle w:val="naiskr"/>
              <w:spacing w:before="0" w:after="120"/>
              <w:ind w:firstLine="720"/>
              <w:jc w:val="both"/>
              <w:rPr>
                <w:sz w:val="28"/>
                <w:szCs w:val="28"/>
              </w:rPr>
            </w:pPr>
            <w:r>
              <w:rPr>
                <w:sz w:val="28"/>
                <w:szCs w:val="28"/>
              </w:rPr>
              <w:t>Saskaņā a</w:t>
            </w:r>
            <w:r w:rsidR="000078CA" w:rsidRPr="000078CA">
              <w:rPr>
                <w:sz w:val="28"/>
                <w:szCs w:val="28"/>
              </w:rPr>
              <w:t xml:space="preserve">r Ministru kabineta 2008.gada 13.novembra rīkojumu Nr.714 „Par valsts akciju sabiedrības „Privatizācijas aģentūra” pilnvarošanu </w:t>
            </w:r>
            <w:r w:rsidR="000078CA" w:rsidRPr="000078CA">
              <w:rPr>
                <w:sz w:val="28"/>
                <w:szCs w:val="28"/>
              </w:rPr>
              <w:lastRenderedPageBreak/>
              <w:t>apzināt īpašuma objektus, par kuriem ir saņemti privatizācijas ierosinājumi”</w:t>
            </w:r>
            <w:r>
              <w:rPr>
                <w:sz w:val="28"/>
                <w:szCs w:val="28"/>
              </w:rPr>
              <w:t xml:space="preserve"> pielikuma </w:t>
            </w:r>
            <w:r w:rsidRPr="005857E1">
              <w:rPr>
                <w:sz w:val="28"/>
                <w:szCs w:val="28"/>
              </w:rPr>
              <w:t>11.</w:t>
            </w:r>
            <w:r w:rsidR="00B36416" w:rsidRPr="005857E1">
              <w:rPr>
                <w:sz w:val="28"/>
                <w:szCs w:val="28"/>
              </w:rPr>
              <w:t>,</w:t>
            </w:r>
            <w:r w:rsidR="000E4641" w:rsidRPr="005857E1">
              <w:rPr>
                <w:sz w:val="28"/>
                <w:szCs w:val="28"/>
              </w:rPr>
              <w:t xml:space="preserve"> </w:t>
            </w:r>
            <w:r w:rsidR="005857E1" w:rsidRPr="005857E1">
              <w:rPr>
                <w:sz w:val="28"/>
                <w:szCs w:val="28"/>
              </w:rPr>
              <w:t>27</w:t>
            </w:r>
            <w:r w:rsidR="000E4641" w:rsidRPr="005857E1">
              <w:rPr>
                <w:sz w:val="28"/>
                <w:szCs w:val="28"/>
              </w:rPr>
              <w:t>. un 6</w:t>
            </w:r>
            <w:r w:rsidRPr="005857E1">
              <w:rPr>
                <w:sz w:val="28"/>
                <w:szCs w:val="28"/>
              </w:rPr>
              <w:t>5.punktu</w:t>
            </w:r>
            <w:r w:rsidR="000078CA" w:rsidRPr="005857E1">
              <w:rPr>
                <w:sz w:val="28"/>
                <w:szCs w:val="28"/>
              </w:rPr>
              <w:t xml:space="preserve"> </w:t>
            </w:r>
            <w:r w:rsidR="000078CA" w:rsidRPr="000078CA">
              <w:rPr>
                <w:sz w:val="28"/>
                <w:szCs w:val="28"/>
              </w:rPr>
              <w:t xml:space="preserve">Privatizācijas aģentūra ir pilnvarota valsts vārdā vērsties tiesā vai pie notāra, lai veiktu darbības, kas nepieciešamas minēto objektu atzīšanai par bezīpašnieka vai bezmantinieka mantu. </w:t>
            </w:r>
          </w:p>
          <w:p w:rsidR="000078CA" w:rsidRDefault="000078CA" w:rsidP="000078CA">
            <w:pPr>
              <w:pStyle w:val="naiskr"/>
              <w:spacing w:before="0" w:after="120"/>
              <w:ind w:firstLine="502"/>
              <w:jc w:val="both"/>
              <w:rPr>
                <w:sz w:val="28"/>
                <w:szCs w:val="28"/>
              </w:rPr>
            </w:pPr>
            <w:r w:rsidRPr="000078CA">
              <w:rPr>
                <w:sz w:val="28"/>
                <w:szCs w:val="28"/>
              </w:rPr>
              <w:t>Ar Rīgas pilsētas Vidzemes priekšpilsētas tiesas 2012.gada 31.janvāra spriedumu (spriedums stājies likumīgā spēkā 2012.gada 21.februārī) lietā Nr.C30681810 nolemts apmierināt Privatizācijas aģentūras pieteikumu un konstatēt juridisko faktu, ka ēkas (būves), kas atrodas uz zemesgabala „Cepurīšu ferma”, Indrānu pagastā, Lubānas novadā, nekustamā īpašuma kadastra Nr.7058 005 0104, ir bezīpašnieka lieta,</w:t>
            </w:r>
            <w:r w:rsidRPr="000078CA">
              <w:rPr>
                <w:color w:val="FF0000"/>
                <w:sz w:val="28"/>
                <w:szCs w:val="28"/>
              </w:rPr>
              <w:t xml:space="preserve"> </w:t>
            </w:r>
            <w:r w:rsidRPr="000078CA">
              <w:rPr>
                <w:sz w:val="28"/>
                <w:szCs w:val="28"/>
              </w:rPr>
              <w:t>kas piekritīga valstij.</w:t>
            </w:r>
          </w:p>
          <w:p w:rsidR="006F66F5" w:rsidRDefault="006F66F5" w:rsidP="009A5A37">
            <w:pPr>
              <w:pStyle w:val="naiskr"/>
              <w:spacing w:before="0" w:after="120"/>
              <w:ind w:firstLine="502"/>
              <w:jc w:val="both"/>
              <w:rPr>
                <w:sz w:val="28"/>
                <w:szCs w:val="28"/>
              </w:rPr>
            </w:pPr>
            <w:r w:rsidRPr="00CE10AD">
              <w:rPr>
                <w:sz w:val="28"/>
                <w:szCs w:val="28"/>
              </w:rPr>
              <w:t xml:space="preserve">Ar Rīgas pilsētas Vidzemes priekšpilsētas tiesas 2012.gada 8.oktobra spriedumu (spriedums stājies likumīgā spēkā 2012.gada 13.novembrī) lietā Nr.C30738810 nolemts apmierināt Privatizācijas aģentūras pieteikumu un konstatēt juridisko faktu, ka ēka (būve), kas atrodas uz zemesgabala </w:t>
            </w:r>
            <w:r>
              <w:rPr>
                <w:sz w:val="28"/>
                <w:szCs w:val="28"/>
              </w:rPr>
              <w:t xml:space="preserve">(zemes vienības </w:t>
            </w:r>
            <w:r w:rsidRPr="00CE10AD">
              <w:rPr>
                <w:sz w:val="28"/>
                <w:szCs w:val="28"/>
              </w:rPr>
              <w:t xml:space="preserve">kadastra </w:t>
            </w:r>
            <w:r>
              <w:rPr>
                <w:sz w:val="28"/>
                <w:szCs w:val="28"/>
              </w:rPr>
              <w:t xml:space="preserve">apzīmējums </w:t>
            </w:r>
            <w:r w:rsidRPr="00CE10AD">
              <w:rPr>
                <w:sz w:val="28"/>
                <w:szCs w:val="28"/>
              </w:rPr>
              <w:t>7094 007 0140</w:t>
            </w:r>
            <w:r>
              <w:rPr>
                <w:sz w:val="28"/>
                <w:szCs w:val="28"/>
              </w:rPr>
              <w:t>)</w:t>
            </w:r>
            <w:r w:rsidRPr="00CE10AD">
              <w:rPr>
                <w:sz w:val="28"/>
                <w:szCs w:val="28"/>
              </w:rPr>
              <w:t xml:space="preserve"> Stirnienes muižas</w:t>
            </w:r>
            <w:r w:rsidR="000C6DB6">
              <w:rPr>
                <w:sz w:val="28"/>
                <w:szCs w:val="28"/>
              </w:rPr>
              <w:t xml:space="preserve">, </w:t>
            </w:r>
            <w:r w:rsidRPr="00CE10AD">
              <w:rPr>
                <w:sz w:val="28"/>
                <w:szCs w:val="28"/>
              </w:rPr>
              <w:t>Eidīši, Varakļānu pagastā, Varakļānu novadā ir bezīpašnieka lieta</w:t>
            </w:r>
            <w:r>
              <w:rPr>
                <w:sz w:val="28"/>
                <w:szCs w:val="28"/>
              </w:rPr>
              <w:t>s</w:t>
            </w:r>
            <w:r w:rsidRPr="00CE10AD">
              <w:rPr>
                <w:sz w:val="28"/>
                <w:szCs w:val="28"/>
              </w:rPr>
              <w:t>,</w:t>
            </w:r>
            <w:r w:rsidRPr="00CE10AD">
              <w:rPr>
                <w:color w:val="FF0000"/>
                <w:sz w:val="28"/>
                <w:szCs w:val="28"/>
              </w:rPr>
              <w:t xml:space="preserve"> </w:t>
            </w:r>
            <w:r w:rsidRPr="00CE10AD">
              <w:rPr>
                <w:sz w:val="28"/>
                <w:szCs w:val="28"/>
              </w:rPr>
              <w:t>kas piekritīga</w:t>
            </w:r>
            <w:r>
              <w:rPr>
                <w:sz w:val="28"/>
                <w:szCs w:val="28"/>
              </w:rPr>
              <w:t>s</w:t>
            </w:r>
            <w:r w:rsidRPr="00CE10AD">
              <w:rPr>
                <w:sz w:val="28"/>
                <w:szCs w:val="28"/>
              </w:rPr>
              <w:t xml:space="preserve"> valstij.</w:t>
            </w:r>
          </w:p>
          <w:p w:rsidR="00D97CAC" w:rsidRPr="000078CA" w:rsidRDefault="00316F48" w:rsidP="00D97CAC">
            <w:pPr>
              <w:pStyle w:val="naiskr"/>
              <w:spacing w:before="0" w:after="120"/>
              <w:ind w:firstLine="502"/>
              <w:jc w:val="both"/>
              <w:rPr>
                <w:sz w:val="28"/>
                <w:szCs w:val="28"/>
              </w:rPr>
            </w:pPr>
            <w:r w:rsidRPr="006D70BA">
              <w:rPr>
                <w:sz w:val="28"/>
                <w:szCs w:val="28"/>
              </w:rPr>
              <w:t xml:space="preserve">Ar Rīgas pilsētas Vidzemes priekšpilsētas tiesas 2012.gada </w:t>
            </w:r>
            <w:r>
              <w:rPr>
                <w:sz w:val="28"/>
                <w:szCs w:val="28"/>
              </w:rPr>
              <w:t>27.marta</w:t>
            </w:r>
            <w:r w:rsidRPr="006D70BA">
              <w:rPr>
                <w:sz w:val="28"/>
                <w:szCs w:val="28"/>
              </w:rPr>
              <w:t xml:space="preserve"> spriedumu</w:t>
            </w:r>
            <w:r>
              <w:rPr>
                <w:sz w:val="28"/>
                <w:szCs w:val="28"/>
              </w:rPr>
              <w:t>, kurā izdarīti labojumi ar 2012.gada 20.aprīļa lēmumu,</w:t>
            </w:r>
            <w:r w:rsidRPr="006D70BA">
              <w:rPr>
                <w:sz w:val="28"/>
                <w:szCs w:val="28"/>
              </w:rPr>
              <w:t xml:space="preserve"> (spriedums stājies likumīgā spēkā 2012.gada </w:t>
            </w:r>
            <w:r>
              <w:rPr>
                <w:sz w:val="28"/>
                <w:szCs w:val="28"/>
              </w:rPr>
              <w:t>17.aprīlī</w:t>
            </w:r>
            <w:r w:rsidRPr="006D70BA">
              <w:rPr>
                <w:sz w:val="28"/>
                <w:szCs w:val="28"/>
              </w:rPr>
              <w:t>) lietā Nr.C</w:t>
            </w:r>
            <w:r>
              <w:rPr>
                <w:sz w:val="28"/>
                <w:szCs w:val="28"/>
              </w:rPr>
              <w:t>30737410</w:t>
            </w:r>
            <w:r w:rsidRPr="006D70BA">
              <w:rPr>
                <w:sz w:val="28"/>
                <w:szCs w:val="28"/>
              </w:rPr>
              <w:t xml:space="preserve"> nolemts apmierināt Privatizācijas aģentūras pieteikumu un konstatēt juridisko faktu, ka ēka</w:t>
            </w:r>
            <w:r>
              <w:rPr>
                <w:sz w:val="28"/>
                <w:szCs w:val="28"/>
              </w:rPr>
              <w:t>s</w:t>
            </w:r>
            <w:r w:rsidRPr="006D70BA">
              <w:rPr>
                <w:sz w:val="28"/>
                <w:szCs w:val="28"/>
              </w:rPr>
              <w:t>, kas atrodas uz zemesgabala „</w:t>
            </w:r>
            <w:r>
              <w:rPr>
                <w:sz w:val="28"/>
                <w:szCs w:val="28"/>
              </w:rPr>
              <w:t>Stembrīte</w:t>
            </w:r>
            <w:r w:rsidRPr="006D70BA">
              <w:rPr>
                <w:sz w:val="28"/>
                <w:szCs w:val="28"/>
              </w:rPr>
              <w:t xml:space="preserve">”, </w:t>
            </w:r>
            <w:r>
              <w:rPr>
                <w:sz w:val="28"/>
                <w:szCs w:val="28"/>
              </w:rPr>
              <w:t>Sakas pagastā, Pāvilostas novadā</w:t>
            </w:r>
            <w:r w:rsidRPr="006D70BA">
              <w:rPr>
                <w:sz w:val="28"/>
                <w:szCs w:val="28"/>
              </w:rPr>
              <w:t xml:space="preserve">, kadastra </w:t>
            </w:r>
            <w:r w:rsidRPr="006D70BA">
              <w:rPr>
                <w:sz w:val="28"/>
                <w:szCs w:val="28"/>
              </w:rPr>
              <w:lastRenderedPageBreak/>
              <w:t>Nr.</w:t>
            </w:r>
            <w:r>
              <w:rPr>
                <w:sz w:val="28"/>
                <w:szCs w:val="28"/>
              </w:rPr>
              <w:t>6486 010 0102</w:t>
            </w:r>
            <w:r w:rsidRPr="006D70BA">
              <w:rPr>
                <w:sz w:val="28"/>
                <w:szCs w:val="28"/>
              </w:rPr>
              <w:t>, ir bezīpašnieka lieta,</w:t>
            </w:r>
            <w:r w:rsidRPr="006D70BA">
              <w:rPr>
                <w:color w:val="FF0000"/>
                <w:sz w:val="28"/>
                <w:szCs w:val="28"/>
              </w:rPr>
              <w:t xml:space="preserve"> </w:t>
            </w:r>
            <w:r w:rsidRPr="006D70BA">
              <w:rPr>
                <w:sz w:val="28"/>
                <w:szCs w:val="28"/>
              </w:rPr>
              <w:t>kas piekritīga valstij.</w:t>
            </w:r>
          </w:p>
          <w:p w:rsidR="009A5894" w:rsidRPr="000078CA" w:rsidRDefault="009A5894" w:rsidP="009A5894">
            <w:pPr>
              <w:tabs>
                <w:tab w:val="left" w:pos="850"/>
              </w:tabs>
              <w:spacing w:before="120"/>
              <w:ind w:firstLine="720"/>
              <w:jc w:val="both"/>
              <w:rPr>
                <w:sz w:val="28"/>
                <w:szCs w:val="28"/>
              </w:rPr>
            </w:pPr>
            <w:r w:rsidRPr="000078CA">
              <w:rPr>
                <w:sz w:val="28"/>
                <w:szCs w:val="28"/>
              </w:rPr>
              <w:t xml:space="preserve">Saskaņā ar </w:t>
            </w:r>
            <w:r w:rsidR="007B7003">
              <w:rPr>
                <w:sz w:val="28"/>
                <w:szCs w:val="28"/>
              </w:rPr>
              <w:t xml:space="preserve">Ministru kabineta 2006.gada 25.aprīļa </w:t>
            </w:r>
            <w:r w:rsidRPr="000078CA">
              <w:rPr>
                <w:sz w:val="28"/>
                <w:szCs w:val="28"/>
              </w:rPr>
              <w:t>Noteikumu Nr.315</w:t>
            </w:r>
            <w:r w:rsidR="007B7003">
              <w:rPr>
                <w:sz w:val="28"/>
                <w:szCs w:val="28"/>
              </w:rPr>
              <w:t xml:space="preserve"> „</w:t>
            </w:r>
            <w:r w:rsidR="007B7003">
              <w:t xml:space="preserve"> </w:t>
            </w:r>
            <w:r w:rsidR="007B7003" w:rsidRPr="007B7003">
              <w:rPr>
                <w:sz w:val="28"/>
                <w:szCs w:val="28"/>
              </w:rPr>
              <w:t>Kārtība, kādā veicama valstij piekritīgās mantas uzskaite, novērtēšana, realizācija, nodošana bez maksas, iznīcināšana un realizācijas ieņēmumu ieskaitīšana valsts budžetā</w:t>
            </w:r>
            <w:r w:rsidR="007B7003">
              <w:rPr>
                <w:sz w:val="28"/>
                <w:szCs w:val="28"/>
              </w:rPr>
              <w:t>”</w:t>
            </w:r>
            <w:r w:rsidRPr="000078CA">
              <w:rPr>
                <w:sz w:val="28"/>
                <w:szCs w:val="28"/>
              </w:rPr>
              <w:t xml:space="preserve"> </w:t>
            </w:r>
            <w:r w:rsidR="00880A3C" w:rsidRPr="00C777DB">
              <w:rPr>
                <w:sz w:val="28"/>
                <w:szCs w:val="28"/>
              </w:rPr>
              <w:t>(turpmāk – Noteikumi Nr.315)</w:t>
            </w:r>
            <w:r w:rsidR="00880A3C">
              <w:rPr>
                <w:sz w:val="28"/>
                <w:szCs w:val="28"/>
              </w:rPr>
              <w:t xml:space="preserve"> </w:t>
            </w:r>
            <w:r w:rsidR="00880A3C" w:rsidRPr="00053FF3">
              <w:rPr>
                <w:sz w:val="28"/>
                <w:szCs w:val="28"/>
              </w:rPr>
              <w:t xml:space="preserve"> </w:t>
            </w:r>
            <w:r w:rsidR="00880A3C">
              <w:rPr>
                <w:sz w:val="28"/>
                <w:szCs w:val="28"/>
              </w:rPr>
              <w:t>(</w:t>
            </w:r>
            <w:r w:rsidR="00880A3C" w:rsidRPr="00053FF3">
              <w:rPr>
                <w:sz w:val="28"/>
                <w:szCs w:val="28"/>
              </w:rPr>
              <w:t>Noteikumi bija spēkā līdz 2014.gada 1.janvārim. No 2014.gada 1.janvāra ir spēkā Ministru kabineta 2013.gada 26.novembra noteikumi Nr.1354 „Kārtība, kādā veicama valstij piekritīgās mantas uzskaite, novērtēšana, realizācija, nodošana bez maksas, iznīcināšana un realizācijas ieņēmumu ieskaitīšana valsts budžetā”</w:t>
            </w:r>
            <w:r w:rsidR="00880A3C">
              <w:rPr>
                <w:sz w:val="28"/>
                <w:szCs w:val="28"/>
              </w:rPr>
              <w:t>)</w:t>
            </w:r>
            <w:r w:rsidR="00880A3C" w:rsidRPr="00C777DB">
              <w:rPr>
                <w:sz w:val="28"/>
                <w:szCs w:val="28"/>
              </w:rPr>
              <w:t xml:space="preserve"> </w:t>
            </w:r>
            <w:r w:rsidRPr="000078CA">
              <w:rPr>
                <w:sz w:val="28"/>
                <w:szCs w:val="28"/>
              </w:rPr>
              <w:t>12.punktu Valsts ieņēmumu dienests pēc šo noteikumu 4. vai 5.punktā noteikto dokumentu saņemšanas piecu darbdienu laikā pieņem un uzskaita valstij piekritīgo mantu, sastādot valstij piekritīgās mantas pieņemšanas un nodošanas aktu  divos eksemplāros. Vienu eksemplāru glabā Valsts ieņēmumu dienestā, otru – iestādē vai aģentūrā, kas nodevusi valstij piekritīgo mantu.</w:t>
            </w:r>
          </w:p>
          <w:p w:rsidR="009A5894" w:rsidRDefault="009A5894" w:rsidP="009A5894">
            <w:pPr>
              <w:spacing w:before="120" w:after="120"/>
              <w:ind w:firstLine="786"/>
              <w:jc w:val="both"/>
              <w:rPr>
                <w:sz w:val="28"/>
                <w:szCs w:val="28"/>
              </w:rPr>
            </w:pPr>
            <w:r w:rsidRPr="000078CA">
              <w:rPr>
                <w:sz w:val="28"/>
                <w:szCs w:val="28"/>
              </w:rPr>
              <w:t>Atbilstoši Noteikumu Nr.315 22.punktam valstij piekritīgās mantas novērtēšanas komisijas</w:t>
            </w:r>
            <w:r w:rsidRPr="000078CA">
              <w:rPr>
                <w:rFonts w:ascii="Arial" w:hAnsi="Arial" w:cs="Arial"/>
                <w:sz w:val="28"/>
                <w:szCs w:val="28"/>
              </w:rPr>
              <w:t xml:space="preserve"> </w:t>
            </w:r>
            <w:r w:rsidRPr="000078CA">
              <w:rPr>
                <w:sz w:val="28"/>
                <w:szCs w:val="28"/>
              </w:rPr>
              <w:t>novērtējumu ieraksta valstij piekritīgās mantas aprakstes un novērtējuma aktā. Mantas novērtējuma aktu sastāda divos eksemplāros. Vienu eksemplāru glabā Valsts ieņēmumu dienestā, otru nodod komersantam, kas pieņēmis valstij piekritīgo mantu realizācijai, vai iestādei, kas pieņēmusi valstij piekritīgo mantu bez maksas.</w:t>
            </w:r>
          </w:p>
          <w:p w:rsidR="00434F35" w:rsidRDefault="00434F35" w:rsidP="009A5894">
            <w:pPr>
              <w:spacing w:before="120" w:after="120"/>
              <w:ind w:firstLine="786"/>
              <w:jc w:val="both"/>
              <w:rPr>
                <w:sz w:val="28"/>
                <w:szCs w:val="28"/>
              </w:rPr>
            </w:pPr>
            <w:r w:rsidRPr="000078CA">
              <w:rPr>
                <w:sz w:val="28"/>
                <w:szCs w:val="28"/>
              </w:rPr>
              <w:t xml:space="preserve">Valsts ieņēmumu dienesta Nodokļu parādu piedziņas pārvalde ar 2012.gada 22.novembra vēstuli Nr.4.2.3/97325 ir </w:t>
            </w:r>
            <w:r w:rsidRPr="000078CA">
              <w:rPr>
                <w:sz w:val="28"/>
                <w:szCs w:val="28"/>
              </w:rPr>
              <w:lastRenderedPageBreak/>
              <w:t>informējusi, ka par bezīpašnieka mantu, kas piekritīga valstij,  atzītais nekustamais īpašums – ēkas (būves), kas atrodas uz zemesgabala „Cepurīšu ferma”, Indrānu pagastā, Lubānas novadā, nekustamā īpašuma kadastra Nr.7058 005 0104,  ir ņemtas valsts uzskaitē 2012.gada 13.novembrī ar valstij piekritīgās mantas pieņemšanas un nodošanas aktu Nr.008522.</w:t>
            </w:r>
          </w:p>
          <w:p w:rsidR="006E6C60" w:rsidRDefault="006F66F5" w:rsidP="006F66F5">
            <w:pPr>
              <w:pStyle w:val="BodyText"/>
              <w:tabs>
                <w:tab w:val="left" w:pos="814"/>
                <w:tab w:val="left" w:pos="1129"/>
              </w:tabs>
              <w:ind w:firstLine="720"/>
              <w:jc w:val="both"/>
              <w:rPr>
                <w:sz w:val="28"/>
                <w:szCs w:val="28"/>
              </w:rPr>
            </w:pPr>
            <w:r w:rsidRPr="00CE10AD">
              <w:rPr>
                <w:sz w:val="28"/>
                <w:szCs w:val="28"/>
              </w:rPr>
              <w:t xml:space="preserve">Valsts ieņēmumu dienesta Nodokļu parādu piedziņas pārvalde ar 2013.gada 4.aprīļa vēstuli Nr.4.2.3/28557 ir informējusi, ka par bezīpašnieka mantu, kas piekritīga valstij,  atzītais nekustamais īpašums ēka (būve) (nekustamā īpašuma – ēkas (būves) pamati), kas atrodas uz zemesgabala </w:t>
            </w:r>
            <w:r>
              <w:rPr>
                <w:sz w:val="28"/>
                <w:szCs w:val="28"/>
              </w:rPr>
              <w:t xml:space="preserve">(zemes vienības </w:t>
            </w:r>
            <w:r w:rsidRPr="00CE10AD">
              <w:rPr>
                <w:sz w:val="28"/>
                <w:szCs w:val="28"/>
              </w:rPr>
              <w:t>kadastra</w:t>
            </w:r>
            <w:r>
              <w:rPr>
                <w:sz w:val="28"/>
                <w:szCs w:val="28"/>
              </w:rPr>
              <w:t xml:space="preserve"> apzīmējums </w:t>
            </w:r>
            <w:r w:rsidRPr="00CE10AD">
              <w:rPr>
                <w:sz w:val="28"/>
                <w:szCs w:val="28"/>
              </w:rPr>
              <w:t>7094 007 0140</w:t>
            </w:r>
            <w:r>
              <w:rPr>
                <w:sz w:val="28"/>
                <w:szCs w:val="28"/>
              </w:rPr>
              <w:t>)</w:t>
            </w:r>
            <w:r w:rsidRPr="00CE10AD">
              <w:rPr>
                <w:sz w:val="28"/>
                <w:szCs w:val="28"/>
              </w:rPr>
              <w:t xml:space="preserve"> „Stirnienes muižas Eidīši”, Varakļānu pagastā, Varakļānu novadā, ir ņemta valsts uzskaitē 2013.gada 27.martā ar valstij piekritīgās mantas pieņemšanas un nodošanas aktu Nr.008853.</w:t>
            </w:r>
          </w:p>
          <w:p w:rsidR="00316F48" w:rsidRDefault="00316F48" w:rsidP="00316F48">
            <w:pPr>
              <w:spacing w:before="120" w:after="120"/>
              <w:ind w:firstLine="786"/>
              <w:jc w:val="both"/>
              <w:rPr>
                <w:sz w:val="28"/>
                <w:szCs w:val="28"/>
              </w:rPr>
            </w:pPr>
            <w:r w:rsidRPr="00512AEC">
              <w:rPr>
                <w:sz w:val="28"/>
                <w:szCs w:val="28"/>
              </w:rPr>
              <w:t>Valsts ieņēmumu dienesta Nodokļu parādu piedziņas pārvalde ar 201</w:t>
            </w:r>
            <w:r>
              <w:rPr>
                <w:sz w:val="28"/>
                <w:szCs w:val="28"/>
              </w:rPr>
              <w:t>3</w:t>
            </w:r>
            <w:r w:rsidRPr="00512AEC">
              <w:rPr>
                <w:sz w:val="28"/>
                <w:szCs w:val="28"/>
              </w:rPr>
              <w:t xml:space="preserve">.gada </w:t>
            </w:r>
            <w:r>
              <w:rPr>
                <w:sz w:val="28"/>
                <w:szCs w:val="28"/>
              </w:rPr>
              <w:t>10.aprīļa</w:t>
            </w:r>
            <w:r w:rsidRPr="00512AEC">
              <w:rPr>
                <w:sz w:val="28"/>
                <w:szCs w:val="28"/>
              </w:rPr>
              <w:t xml:space="preserve"> vēstuli Nr.4.2.3/</w:t>
            </w:r>
            <w:r>
              <w:rPr>
                <w:sz w:val="28"/>
                <w:szCs w:val="28"/>
              </w:rPr>
              <w:t>30714</w:t>
            </w:r>
            <w:r w:rsidRPr="00512AEC">
              <w:rPr>
                <w:sz w:val="28"/>
                <w:szCs w:val="28"/>
              </w:rPr>
              <w:t xml:space="preserve"> ir informējusi, ka par bezīpašnieka mantu, kas piekritīga valstij,  atzītais nekustamais īpašums –  ēka</w:t>
            </w:r>
            <w:r>
              <w:rPr>
                <w:sz w:val="28"/>
                <w:szCs w:val="28"/>
              </w:rPr>
              <w:t>s</w:t>
            </w:r>
            <w:r w:rsidRPr="00512AEC">
              <w:rPr>
                <w:sz w:val="28"/>
                <w:szCs w:val="28"/>
              </w:rPr>
              <w:t xml:space="preserve"> (būves</w:t>
            </w:r>
            <w:r>
              <w:rPr>
                <w:sz w:val="28"/>
                <w:szCs w:val="28"/>
              </w:rPr>
              <w:t xml:space="preserve">), kas atrodas uz zemesgabala </w:t>
            </w:r>
            <w:r w:rsidRPr="00512AEC">
              <w:rPr>
                <w:sz w:val="28"/>
                <w:szCs w:val="28"/>
              </w:rPr>
              <w:t>„</w:t>
            </w:r>
            <w:r>
              <w:rPr>
                <w:sz w:val="28"/>
                <w:szCs w:val="28"/>
              </w:rPr>
              <w:t>Stembrīte</w:t>
            </w:r>
            <w:r w:rsidRPr="00512AEC">
              <w:rPr>
                <w:sz w:val="28"/>
                <w:szCs w:val="28"/>
              </w:rPr>
              <w:t xml:space="preserve">”, </w:t>
            </w:r>
            <w:r>
              <w:rPr>
                <w:sz w:val="28"/>
                <w:szCs w:val="28"/>
              </w:rPr>
              <w:t>Sakas pagastā</w:t>
            </w:r>
            <w:r w:rsidRPr="00512AEC">
              <w:rPr>
                <w:sz w:val="28"/>
                <w:szCs w:val="28"/>
              </w:rPr>
              <w:t xml:space="preserve">, </w:t>
            </w:r>
            <w:r>
              <w:rPr>
                <w:sz w:val="28"/>
                <w:szCs w:val="28"/>
              </w:rPr>
              <w:t>Pāvilostas</w:t>
            </w:r>
            <w:r w:rsidRPr="00512AEC">
              <w:rPr>
                <w:sz w:val="28"/>
                <w:szCs w:val="28"/>
              </w:rPr>
              <w:t xml:space="preserve"> novadā, kadastra Nr.</w:t>
            </w:r>
            <w:r>
              <w:rPr>
                <w:sz w:val="28"/>
                <w:szCs w:val="28"/>
              </w:rPr>
              <w:t>6486 010 0102</w:t>
            </w:r>
            <w:r w:rsidRPr="00512AEC">
              <w:rPr>
                <w:sz w:val="28"/>
                <w:szCs w:val="28"/>
              </w:rPr>
              <w:t>, ir ņemta</w:t>
            </w:r>
            <w:r>
              <w:rPr>
                <w:sz w:val="28"/>
                <w:szCs w:val="28"/>
              </w:rPr>
              <w:t>s</w:t>
            </w:r>
            <w:r w:rsidRPr="00512AEC">
              <w:rPr>
                <w:sz w:val="28"/>
                <w:szCs w:val="28"/>
              </w:rPr>
              <w:t xml:space="preserve"> valsts uzskaitē 201</w:t>
            </w:r>
            <w:r>
              <w:rPr>
                <w:sz w:val="28"/>
                <w:szCs w:val="28"/>
              </w:rPr>
              <w:t>3</w:t>
            </w:r>
            <w:r w:rsidRPr="00512AEC">
              <w:rPr>
                <w:sz w:val="28"/>
                <w:szCs w:val="28"/>
              </w:rPr>
              <w:t xml:space="preserve">.gada </w:t>
            </w:r>
            <w:r>
              <w:rPr>
                <w:sz w:val="28"/>
                <w:szCs w:val="28"/>
              </w:rPr>
              <w:t>9.aprīlī</w:t>
            </w:r>
            <w:r w:rsidRPr="00512AEC">
              <w:rPr>
                <w:sz w:val="28"/>
                <w:szCs w:val="28"/>
              </w:rPr>
              <w:t xml:space="preserve"> ar valstij piekritīgās mantas pieņemšanas un nodošanas aktu Nr.</w:t>
            </w:r>
            <w:r w:rsidRPr="0017246D">
              <w:rPr>
                <w:sz w:val="28"/>
                <w:szCs w:val="28"/>
              </w:rPr>
              <w:t>00</w:t>
            </w:r>
            <w:r>
              <w:rPr>
                <w:sz w:val="28"/>
                <w:szCs w:val="28"/>
              </w:rPr>
              <w:t>8668</w:t>
            </w:r>
            <w:r w:rsidRPr="0017246D">
              <w:rPr>
                <w:sz w:val="28"/>
                <w:szCs w:val="28"/>
              </w:rPr>
              <w:t>.</w:t>
            </w:r>
          </w:p>
          <w:p w:rsidR="006E6C60" w:rsidRPr="0026002A" w:rsidRDefault="00880A3C" w:rsidP="006E6C60">
            <w:pPr>
              <w:spacing w:after="120"/>
              <w:ind w:firstLine="219"/>
              <w:jc w:val="both"/>
              <w:rPr>
                <w:b/>
                <w:sz w:val="28"/>
                <w:szCs w:val="28"/>
              </w:rPr>
            </w:pPr>
            <w:r>
              <w:rPr>
                <w:b/>
                <w:sz w:val="28"/>
                <w:szCs w:val="28"/>
              </w:rPr>
              <w:t>1</w:t>
            </w:r>
            <w:r w:rsidR="006E6C60" w:rsidRPr="0026002A">
              <w:rPr>
                <w:b/>
                <w:sz w:val="28"/>
                <w:szCs w:val="28"/>
              </w:rPr>
              <w:t xml:space="preserve">. Valsts īpašuma objekts </w:t>
            </w:r>
            <w:r w:rsidR="006E6C60">
              <w:rPr>
                <w:b/>
                <w:sz w:val="28"/>
                <w:szCs w:val="28"/>
              </w:rPr>
              <w:t xml:space="preserve">„Cepurīšu ferma” </w:t>
            </w:r>
            <w:r w:rsidR="006E6C60" w:rsidRPr="006E6C60">
              <w:rPr>
                <w:b/>
                <w:sz w:val="28"/>
                <w:szCs w:val="28"/>
              </w:rPr>
              <w:t>Indrānu pagastā, Lubānas novadā</w:t>
            </w:r>
          </w:p>
          <w:p w:rsidR="006E6C60" w:rsidRDefault="00880A3C" w:rsidP="006E6C60">
            <w:pPr>
              <w:pStyle w:val="BodyTextIndent2"/>
              <w:ind w:firstLine="243"/>
              <w:rPr>
                <w:i w:val="0"/>
                <w:szCs w:val="28"/>
              </w:rPr>
            </w:pPr>
            <w:r>
              <w:rPr>
                <w:i w:val="0"/>
                <w:szCs w:val="28"/>
              </w:rPr>
              <w:t>1</w:t>
            </w:r>
            <w:r w:rsidR="006E6C60">
              <w:rPr>
                <w:i w:val="0"/>
                <w:szCs w:val="28"/>
              </w:rPr>
              <w:t>.1.</w:t>
            </w:r>
            <w:r w:rsidR="006E6C60" w:rsidRPr="00B11C3B">
              <w:rPr>
                <w:i w:val="0"/>
                <w:szCs w:val="28"/>
              </w:rPr>
              <w:t>Valsts īpašuma objekta sastāvs:</w:t>
            </w:r>
            <w:r w:rsidR="006E6C60" w:rsidRPr="0026002A">
              <w:rPr>
                <w:i w:val="0"/>
                <w:szCs w:val="28"/>
              </w:rPr>
              <w:t xml:space="preserve"> </w:t>
            </w:r>
          </w:p>
          <w:p w:rsidR="006E6C60" w:rsidRPr="0026002A" w:rsidRDefault="006E6C60" w:rsidP="006E6C60">
            <w:pPr>
              <w:pStyle w:val="BodyTextIndent2"/>
              <w:ind w:firstLine="669"/>
              <w:rPr>
                <w:b w:val="0"/>
                <w:i w:val="0"/>
                <w:szCs w:val="28"/>
              </w:rPr>
            </w:pPr>
            <w:r w:rsidRPr="0026002A">
              <w:rPr>
                <w:b w:val="0"/>
                <w:i w:val="0"/>
                <w:szCs w:val="28"/>
              </w:rPr>
              <w:t>Nekustamais īpašums sastāv no zemes vienības</w:t>
            </w:r>
            <w:r>
              <w:rPr>
                <w:b w:val="0"/>
                <w:i w:val="0"/>
                <w:szCs w:val="28"/>
              </w:rPr>
              <w:t xml:space="preserve"> </w:t>
            </w:r>
            <w:r w:rsidRPr="0026002A">
              <w:rPr>
                <w:b w:val="0"/>
                <w:i w:val="0"/>
                <w:szCs w:val="28"/>
              </w:rPr>
              <w:t>(</w:t>
            </w:r>
            <w:r w:rsidRPr="0026002A">
              <w:rPr>
                <w:b w:val="0"/>
                <w:i w:val="0"/>
                <w:snapToGrid w:val="0"/>
                <w:szCs w:val="28"/>
              </w:rPr>
              <w:t xml:space="preserve">zemes vienības kadastra </w:t>
            </w:r>
            <w:r w:rsidRPr="0026002A">
              <w:rPr>
                <w:b w:val="0"/>
                <w:i w:val="0"/>
                <w:snapToGrid w:val="0"/>
                <w:szCs w:val="28"/>
              </w:rPr>
              <w:lastRenderedPageBreak/>
              <w:t>apzīmējums</w:t>
            </w:r>
            <w:r w:rsidR="00D66CC1">
              <w:rPr>
                <w:b w:val="0"/>
                <w:i w:val="0"/>
                <w:snapToGrid w:val="0"/>
                <w:szCs w:val="28"/>
              </w:rPr>
              <w:t xml:space="preserve"> </w:t>
            </w:r>
            <w:r w:rsidR="00D66CC1" w:rsidRPr="00D66CC1">
              <w:rPr>
                <w:b w:val="0"/>
                <w:i w:val="0"/>
                <w:snapToGrid w:val="0"/>
                <w:szCs w:val="28"/>
              </w:rPr>
              <w:t>7058 005 0104</w:t>
            </w:r>
            <w:r w:rsidRPr="0026002A">
              <w:rPr>
                <w:b w:val="0"/>
                <w:i w:val="0"/>
                <w:szCs w:val="28"/>
              </w:rPr>
              <w:t xml:space="preserve">) </w:t>
            </w:r>
            <w:r w:rsidRPr="0026002A">
              <w:rPr>
                <w:b w:val="0"/>
                <w:i w:val="0"/>
                <w:snapToGrid w:val="0"/>
                <w:szCs w:val="28"/>
              </w:rPr>
              <w:t xml:space="preserve">un </w:t>
            </w:r>
            <w:r w:rsidR="00FE2172">
              <w:rPr>
                <w:b w:val="0"/>
                <w:i w:val="0"/>
                <w:snapToGrid w:val="0"/>
                <w:szCs w:val="28"/>
              </w:rPr>
              <w:t>uz tās esošajām</w:t>
            </w:r>
            <w:r w:rsidR="00D66CC1">
              <w:rPr>
                <w:b w:val="0"/>
                <w:i w:val="0"/>
                <w:snapToGrid w:val="0"/>
                <w:szCs w:val="28"/>
              </w:rPr>
              <w:t xml:space="preserve"> ēkām (būvēm</w:t>
            </w:r>
            <w:r w:rsidRPr="0026002A">
              <w:rPr>
                <w:b w:val="0"/>
                <w:i w:val="0"/>
                <w:snapToGrid w:val="0"/>
                <w:szCs w:val="28"/>
              </w:rPr>
              <w:t xml:space="preserve">) </w:t>
            </w:r>
            <w:r w:rsidRPr="0026002A">
              <w:rPr>
                <w:b w:val="0"/>
                <w:i w:val="0"/>
                <w:szCs w:val="28"/>
              </w:rPr>
              <w:t>(turpmāk arī –</w:t>
            </w:r>
            <w:r w:rsidR="00D66CC1">
              <w:rPr>
                <w:b w:val="0"/>
                <w:i w:val="0"/>
                <w:szCs w:val="28"/>
              </w:rPr>
              <w:t xml:space="preserve"> Objekts Nr.</w:t>
            </w:r>
            <w:r w:rsidR="00FE2172">
              <w:rPr>
                <w:b w:val="0"/>
                <w:i w:val="0"/>
                <w:szCs w:val="28"/>
              </w:rPr>
              <w:t>1</w:t>
            </w:r>
            <w:r w:rsidRPr="0026002A">
              <w:rPr>
                <w:b w:val="0"/>
                <w:i w:val="0"/>
                <w:szCs w:val="28"/>
              </w:rPr>
              <w:t>).</w:t>
            </w:r>
          </w:p>
          <w:p w:rsidR="006E6C60" w:rsidRPr="0026002A" w:rsidRDefault="00880A3C" w:rsidP="006E6C60">
            <w:pPr>
              <w:spacing w:after="120"/>
              <w:ind w:firstLine="219"/>
              <w:jc w:val="both"/>
              <w:rPr>
                <w:b/>
                <w:sz w:val="28"/>
                <w:szCs w:val="28"/>
              </w:rPr>
            </w:pPr>
            <w:r>
              <w:rPr>
                <w:b/>
                <w:sz w:val="28"/>
                <w:szCs w:val="28"/>
              </w:rPr>
              <w:t>1</w:t>
            </w:r>
            <w:r w:rsidR="006E6C60" w:rsidRPr="0026002A">
              <w:rPr>
                <w:b/>
                <w:sz w:val="28"/>
                <w:szCs w:val="28"/>
              </w:rPr>
              <w:t>.2. Adrese, kadastra numurs un platība:</w:t>
            </w:r>
          </w:p>
          <w:p w:rsidR="006E6C60" w:rsidRPr="0026002A" w:rsidRDefault="006E6C60" w:rsidP="006E6C60">
            <w:pPr>
              <w:spacing w:after="120"/>
              <w:ind w:firstLine="669"/>
              <w:jc w:val="both"/>
              <w:rPr>
                <w:sz w:val="28"/>
                <w:szCs w:val="28"/>
              </w:rPr>
            </w:pPr>
            <w:r w:rsidRPr="0026002A">
              <w:rPr>
                <w:sz w:val="28"/>
                <w:szCs w:val="28"/>
              </w:rPr>
              <w:t>Objekta</w:t>
            </w:r>
            <w:r w:rsidR="003E7330">
              <w:rPr>
                <w:sz w:val="28"/>
                <w:szCs w:val="28"/>
              </w:rPr>
              <w:t xml:space="preserve"> Nr.</w:t>
            </w:r>
            <w:r w:rsidR="006228E4">
              <w:rPr>
                <w:sz w:val="28"/>
                <w:szCs w:val="28"/>
              </w:rPr>
              <w:t>1</w:t>
            </w:r>
            <w:r w:rsidR="003E7330">
              <w:rPr>
                <w:sz w:val="28"/>
                <w:szCs w:val="28"/>
              </w:rPr>
              <w:t xml:space="preserve"> </w:t>
            </w:r>
            <w:r w:rsidRPr="0026002A">
              <w:rPr>
                <w:sz w:val="28"/>
                <w:szCs w:val="28"/>
              </w:rPr>
              <w:t>atrašanās vieta atbilstoši Nekustamā īpašuma valsts kadastra informācijas sistēmas datiem ir</w:t>
            </w:r>
            <w:r>
              <w:rPr>
                <w:sz w:val="28"/>
                <w:szCs w:val="28"/>
              </w:rPr>
              <w:t xml:space="preserve"> </w:t>
            </w:r>
            <w:r w:rsidR="00D66CC1" w:rsidRPr="00D66CC1">
              <w:rPr>
                <w:sz w:val="28"/>
                <w:szCs w:val="28"/>
              </w:rPr>
              <w:t>Indrānu pagasts, Lubānas novads</w:t>
            </w:r>
            <w:r w:rsidRPr="0026002A">
              <w:rPr>
                <w:sz w:val="28"/>
                <w:szCs w:val="28"/>
              </w:rPr>
              <w:t>.</w:t>
            </w:r>
          </w:p>
          <w:p w:rsidR="006E6C60" w:rsidRPr="0026002A" w:rsidRDefault="00D66CC1" w:rsidP="006E6C60">
            <w:pPr>
              <w:spacing w:after="120"/>
              <w:ind w:firstLine="669"/>
              <w:jc w:val="both"/>
              <w:rPr>
                <w:sz w:val="28"/>
                <w:szCs w:val="28"/>
              </w:rPr>
            </w:pPr>
            <w:r>
              <w:rPr>
                <w:sz w:val="28"/>
                <w:szCs w:val="28"/>
              </w:rPr>
              <w:t>Objekta Nr.</w:t>
            </w:r>
            <w:r w:rsidR="006228E4">
              <w:rPr>
                <w:sz w:val="28"/>
                <w:szCs w:val="28"/>
              </w:rPr>
              <w:t>1</w:t>
            </w:r>
            <w:r w:rsidR="006E6C60" w:rsidRPr="0026002A">
              <w:rPr>
                <w:sz w:val="28"/>
                <w:szCs w:val="28"/>
              </w:rPr>
              <w:t xml:space="preserve"> sastāvā ietilpstošā</w:t>
            </w:r>
            <w:r w:rsidR="006E6C60">
              <w:rPr>
                <w:sz w:val="28"/>
                <w:szCs w:val="28"/>
              </w:rPr>
              <w:t>s zemes vienības</w:t>
            </w:r>
            <w:r w:rsidR="006228E4">
              <w:rPr>
                <w:sz w:val="28"/>
                <w:szCs w:val="28"/>
              </w:rPr>
              <w:t xml:space="preserve"> </w:t>
            </w:r>
            <w:r w:rsidR="006228E4" w:rsidRPr="007A4E62">
              <w:rPr>
                <w:sz w:val="28"/>
                <w:szCs w:val="28"/>
              </w:rPr>
              <w:t>(</w:t>
            </w:r>
            <w:r w:rsidR="006228E4" w:rsidRPr="007A4E62">
              <w:rPr>
                <w:snapToGrid w:val="0"/>
                <w:sz w:val="28"/>
                <w:szCs w:val="28"/>
              </w:rPr>
              <w:t>zemes vienības kadastra apzīmējums 7058 005 0104</w:t>
            </w:r>
            <w:r w:rsidR="006228E4" w:rsidRPr="007A4E62">
              <w:rPr>
                <w:sz w:val="28"/>
                <w:szCs w:val="28"/>
              </w:rPr>
              <w:t>)</w:t>
            </w:r>
            <w:r w:rsidR="006E6C60" w:rsidRPr="0026002A">
              <w:rPr>
                <w:sz w:val="28"/>
                <w:szCs w:val="28"/>
              </w:rPr>
              <w:t xml:space="preserve"> kopējā platība ir </w:t>
            </w:r>
            <w:r>
              <w:rPr>
                <w:sz w:val="28"/>
                <w:szCs w:val="28"/>
              </w:rPr>
              <w:t>1.9</w:t>
            </w:r>
            <w:r w:rsidR="006E6C60" w:rsidRPr="00CC2F1F">
              <w:rPr>
                <w:sz w:val="28"/>
                <w:szCs w:val="28"/>
              </w:rPr>
              <w:t xml:space="preserve"> ha</w:t>
            </w:r>
            <w:r w:rsidR="006228E4">
              <w:rPr>
                <w:sz w:val="28"/>
                <w:szCs w:val="28"/>
              </w:rPr>
              <w:t xml:space="preserve"> (turpmāk – Zemesgabals Nr.1)</w:t>
            </w:r>
            <w:r w:rsidR="006E6C60">
              <w:rPr>
                <w:sz w:val="28"/>
                <w:szCs w:val="28"/>
              </w:rPr>
              <w:t>.</w:t>
            </w:r>
          </w:p>
          <w:p w:rsidR="006E6C60" w:rsidRDefault="00D66CC1" w:rsidP="006E6C60">
            <w:pPr>
              <w:spacing w:after="120"/>
              <w:ind w:firstLine="669"/>
              <w:jc w:val="both"/>
              <w:rPr>
                <w:sz w:val="28"/>
                <w:szCs w:val="28"/>
              </w:rPr>
            </w:pPr>
            <w:r>
              <w:rPr>
                <w:sz w:val="28"/>
                <w:szCs w:val="28"/>
              </w:rPr>
              <w:t>Objekta Nr.</w:t>
            </w:r>
            <w:r w:rsidR="00291ED4">
              <w:rPr>
                <w:sz w:val="28"/>
                <w:szCs w:val="28"/>
              </w:rPr>
              <w:t>1</w:t>
            </w:r>
            <w:r w:rsidR="006E6C60" w:rsidRPr="006E6C60">
              <w:rPr>
                <w:sz w:val="28"/>
                <w:szCs w:val="28"/>
              </w:rPr>
              <w:t xml:space="preserve"> sastāvā ietilpstošās </w:t>
            </w:r>
            <w:r w:rsidR="006228E4">
              <w:rPr>
                <w:sz w:val="28"/>
                <w:szCs w:val="28"/>
              </w:rPr>
              <w:t>ēkas (</w:t>
            </w:r>
            <w:r w:rsidR="006E6C60" w:rsidRPr="006E6C60">
              <w:rPr>
                <w:sz w:val="28"/>
                <w:szCs w:val="28"/>
              </w:rPr>
              <w:t>būves</w:t>
            </w:r>
            <w:r w:rsidR="006228E4">
              <w:rPr>
                <w:sz w:val="28"/>
                <w:szCs w:val="28"/>
              </w:rPr>
              <w:t>)</w:t>
            </w:r>
            <w:r w:rsidR="006E6C60" w:rsidRPr="006E6C60">
              <w:rPr>
                <w:sz w:val="28"/>
                <w:szCs w:val="28"/>
              </w:rPr>
              <w:t xml:space="preserve"> </w:t>
            </w:r>
            <w:r w:rsidRPr="00D66CC1">
              <w:rPr>
                <w:sz w:val="28"/>
                <w:szCs w:val="28"/>
              </w:rPr>
              <w:t>(bez kadastra apzīmējuma) nav reģistrētas Nekustamā īpašuma valsts kadastra informācijas sistēmā. Būvju platība nav zināma. Minētajām būvēm nav noteikta adrese. Ievērojot būvju atrašanās vietu, to iespējamā adrese ir „Cepurīšu ferma”, Indrānu pagasts, Lubānas novads.</w:t>
            </w:r>
          </w:p>
          <w:p w:rsidR="006E6C60" w:rsidRPr="00B21D7A" w:rsidRDefault="00880A3C" w:rsidP="006E6C60">
            <w:pPr>
              <w:spacing w:after="120"/>
              <w:ind w:firstLine="219"/>
              <w:jc w:val="both"/>
              <w:rPr>
                <w:b/>
                <w:sz w:val="28"/>
                <w:szCs w:val="28"/>
              </w:rPr>
            </w:pPr>
            <w:r>
              <w:rPr>
                <w:b/>
                <w:sz w:val="28"/>
                <w:szCs w:val="28"/>
              </w:rPr>
              <w:t>1</w:t>
            </w:r>
            <w:r w:rsidR="006E6C60" w:rsidRPr="0026002A">
              <w:rPr>
                <w:b/>
                <w:sz w:val="28"/>
                <w:szCs w:val="28"/>
              </w:rPr>
              <w:t>.3. Īpašuma tiesības</w:t>
            </w:r>
            <w:r w:rsidR="006E6C60" w:rsidRPr="00B21D7A">
              <w:rPr>
                <w:b/>
                <w:sz w:val="28"/>
                <w:szCs w:val="28"/>
              </w:rPr>
              <w:t>:</w:t>
            </w:r>
          </w:p>
          <w:p w:rsidR="006E6C60" w:rsidRPr="006E6C60" w:rsidRDefault="00D66CC1" w:rsidP="006E6C60">
            <w:pPr>
              <w:spacing w:after="120"/>
              <w:ind w:firstLine="786"/>
              <w:jc w:val="both"/>
              <w:rPr>
                <w:sz w:val="28"/>
                <w:szCs w:val="28"/>
              </w:rPr>
            </w:pPr>
            <w:r>
              <w:rPr>
                <w:sz w:val="28"/>
                <w:szCs w:val="28"/>
              </w:rPr>
              <w:t>Objekta Nr.</w:t>
            </w:r>
            <w:r w:rsidR="00291ED4">
              <w:rPr>
                <w:sz w:val="28"/>
                <w:szCs w:val="28"/>
              </w:rPr>
              <w:t>1</w:t>
            </w:r>
            <w:r w:rsidR="006E6C60" w:rsidRPr="006E6C60">
              <w:rPr>
                <w:sz w:val="28"/>
                <w:szCs w:val="28"/>
              </w:rPr>
              <w:t xml:space="preserve"> īpašuma tiesības zemesgrāmatā nav nostiprinātas.</w:t>
            </w:r>
          </w:p>
          <w:p w:rsidR="00D66CC1" w:rsidRPr="00D66CC1" w:rsidRDefault="00D66CC1" w:rsidP="00D66CC1">
            <w:pPr>
              <w:spacing w:after="120"/>
              <w:ind w:firstLine="786"/>
              <w:jc w:val="both"/>
              <w:rPr>
                <w:sz w:val="28"/>
                <w:szCs w:val="28"/>
              </w:rPr>
            </w:pPr>
            <w:r w:rsidRPr="00D66CC1">
              <w:rPr>
                <w:sz w:val="28"/>
                <w:szCs w:val="28"/>
              </w:rPr>
              <w:t xml:space="preserve">Ar Rīgas pilsētas Vidzemes priekšpilsētas tiesas 2012.gada 31.janvāra spriedumu (spriedums stājies likumīgā spēkā 2012.gada 21.februārī) lietā Nr.C30681810 nolemts apmierināt Privatizācijas aģentūras pieteikumu un konstatēt juridisko faktu, ka ēkas (būves), kas atrodas uz </w:t>
            </w:r>
            <w:r w:rsidR="00611FB2">
              <w:rPr>
                <w:sz w:val="28"/>
                <w:szCs w:val="28"/>
              </w:rPr>
              <w:t>Z</w:t>
            </w:r>
            <w:r w:rsidRPr="00D66CC1">
              <w:rPr>
                <w:sz w:val="28"/>
                <w:szCs w:val="28"/>
              </w:rPr>
              <w:t xml:space="preserve">emesgabala </w:t>
            </w:r>
            <w:r w:rsidR="00611FB2">
              <w:rPr>
                <w:sz w:val="28"/>
                <w:szCs w:val="28"/>
              </w:rPr>
              <w:t>Nr.1</w:t>
            </w:r>
            <w:r w:rsidR="00F85E9A">
              <w:rPr>
                <w:sz w:val="28"/>
                <w:szCs w:val="28"/>
              </w:rPr>
              <w:t xml:space="preserve"> </w:t>
            </w:r>
            <w:r w:rsidRPr="00D66CC1">
              <w:rPr>
                <w:sz w:val="28"/>
                <w:szCs w:val="28"/>
              </w:rPr>
              <w:t>ir bezīpašnieka lieta, kas piekritīga valstij.</w:t>
            </w:r>
          </w:p>
          <w:p w:rsidR="00D66CC1" w:rsidRPr="00D66CC1" w:rsidRDefault="00D66CC1" w:rsidP="00D66CC1">
            <w:pPr>
              <w:spacing w:after="120"/>
              <w:ind w:firstLine="786"/>
              <w:jc w:val="both"/>
              <w:rPr>
                <w:sz w:val="28"/>
                <w:szCs w:val="28"/>
              </w:rPr>
            </w:pPr>
            <w:r w:rsidRPr="00D66CC1">
              <w:rPr>
                <w:sz w:val="28"/>
                <w:szCs w:val="28"/>
              </w:rPr>
              <w:t xml:space="preserve">Atbilstoši Valsts zemes dienesta 2007.gada 1.novembra vēstulei Nr.2A-3.1/2037/1688 </w:t>
            </w:r>
            <w:r w:rsidR="00674CD0">
              <w:rPr>
                <w:sz w:val="28"/>
                <w:szCs w:val="28"/>
              </w:rPr>
              <w:t>Z</w:t>
            </w:r>
            <w:r w:rsidRPr="00D66CC1">
              <w:rPr>
                <w:sz w:val="28"/>
                <w:szCs w:val="28"/>
              </w:rPr>
              <w:t>emes</w:t>
            </w:r>
            <w:r w:rsidR="00674CD0">
              <w:rPr>
                <w:sz w:val="28"/>
                <w:szCs w:val="28"/>
              </w:rPr>
              <w:t>gabals Nr.1</w:t>
            </w:r>
            <w:r w:rsidR="007D4F16">
              <w:rPr>
                <w:sz w:val="28"/>
                <w:szCs w:val="28"/>
              </w:rPr>
              <w:t xml:space="preserve"> </w:t>
            </w:r>
            <w:r w:rsidR="007D4F16" w:rsidRPr="00D66CC1">
              <w:rPr>
                <w:sz w:val="28"/>
                <w:szCs w:val="28"/>
              </w:rPr>
              <w:t>reģistrēt</w:t>
            </w:r>
            <w:r w:rsidR="00910F25">
              <w:rPr>
                <w:sz w:val="28"/>
                <w:szCs w:val="28"/>
              </w:rPr>
              <w:t xml:space="preserve">s </w:t>
            </w:r>
            <w:r w:rsidR="007D4F16" w:rsidRPr="00D66CC1">
              <w:rPr>
                <w:sz w:val="28"/>
                <w:szCs w:val="28"/>
              </w:rPr>
              <w:t>k</w:t>
            </w:r>
            <w:r w:rsidR="007D4F16">
              <w:rPr>
                <w:sz w:val="28"/>
                <w:szCs w:val="28"/>
              </w:rPr>
              <w:t>ā</w:t>
            </w:r>
            <w:r w:rsidR="007D4F16" w:rsidRPr="00D66CC1">
              <w:rPr>
                <w:sz w:val="28"/>
                <w:szCs w:val="28"/>
              </w:rPr>
              <w:t xml:space="preserve"> </w:t>
            </w:r>
            <w:r w:rsidRPr="00D66CC1">
              <w:rPr>
                <w:sz w:val="28"/>
                <w:szCs w:val="28"/>
              </w:rPr>
              <w:t>valstij piekritīgā zeme, zemes vienības piederība uz 1940.gada 21.jūliju nav zināma.</w:t>
            </w:r>
          </w:p>
          <w:p w:rsidR="00D66CC1" w:rsidRPr="00D66CC1" w:rsidRDefault="00D66CC1" w:rsidP="00D66CC1">
            <w:pPr>
              <w:spacing w:after="120"/>
              <w:ind w:firstLine="786"/>
              <w:jc w:val="both"/>
              <w:rPr>
                <w:sz w:val="28"/>
                <w:szCs w:val="28"/>
              </w:rPr>
            </w:pPr>
            <w:r w:rsidRPr="00D66CC1">
              <w:rPr>
                <w:sz w:val="28"/>
                <w:szCs w:val="28"/>
              </w:rPr>
              <w:t xml:space="preserve">Saskaņā ar Indrānu pagasta </w:t>
            </w:r>
            <w:r w:rsidRPr="00D66CC1">
              <w:rPr>
                <w:sz w:val="28"/>
                <w:szCs w:val="28"/>
              </w:rPr>
              <w:lastRenderedPageBreak/>
              <w:t xml:space="preserve">padomes 2007.gada 12.novembra izziņu Nr.1-12a/281, par </w:t>
            </w:r>
            <w:r w:rsidR="009A1891">
              <w:rPr>
                <w:sz w:val="28"/>
                <w:szCs w:val="28"/>
              </w:rPr>
              <w:t>Z</w:t>
            </w:r>
            <w:r w:rsidRPr="00D66CC1">
              <w:rPr>
                <w:sz w:val="28"/>
                <w:szCs w:val="28"/>
              </w:rPr>
              <w:t>emes</w:t>
            </w:r>
            <w:r w:rsidR="009A1891">
              <w:rPr>
                <w:sz w:val="28"/>
                <w:szCs w:val="28"/>
              </w:rPr>
              <w:t>gabalu Nr.1</w:t>
            </w:r>
            <w:r w:rsidRPr="00D66CC1">
              <w:rPr>
                <w:sz w:val="28"/>
                <w:szCs w:val="28"/>
              </w:rPr>
              <w:t xml:space="preserve"> nav saņemti bijušo īpašnieku vai viņu mantinieku pieprasījumi par īpašuma tiesību atjaunošanu.</w:t>
            </w:r>
          </w:p>
          <w:p w:rsidR="00D66CC1" w:rsidRPr="00D66CC1" w:rsidRDefault="00D66CC1" w:rsidP="00D66CC1">
            <w:pPr>
              <w:spacing w:after="120"/>
              <w:ind w:firstLine="786"/>
              <w:jc w:val="both"/>
              <w:rPr>
                <w:sz w:val="28"/>
                <w:szCs w:val="28"/>
              </w:rPr>
            </w:pPr>
            <w:r w:rsidRPr="00D66CC1">
              <w:rPr>
                <w:sz w:val="28"/>
                <w:szCs w:val="28"/>
              </w:rPr>
              <w:t xml:space="preserve">Saskaņā ar Nekustamā īpašuma valsts kadastra informācijas sistēmas datiem </w:t>
            </w:r>
            <w:r w:rsidR="009A1891">
              <w:rPr>
                <w:sz w:val="28"/>
                <w:szCs w:val="28"/>
              </w:rPr>
              <w:t>Z</w:t>
            </w:r>
            <w:r w:rsidRPr="00D66CC1">
              <w:rPr>
                <w:sz w:val="28"/>
                <w:szCs w:val="28"/>
              </w:rPr>
              <w:t>emesgabala</w:t>
            </w:r>
            <w:r w:rsidR="009A1891">
              <w:rPr>
                <w:sz w:val="28"/>
                <w:szCs w:val="28"/>
              </w:rPr>
              <w:t xml:space="preserve"> Nr.1</w:t>
            </w:r>
            <w:r w:rsidRPr="00D66CC1">
              <w:rPr>
                <w:sz w:val="28"/>
                <w:szCs w:val="28"/>
              </w:rPr>
              <w:t xml:space="preserve"> statuss ir rezerves zemes fonds. </w:t>
            </w:r>
          </w:p>
          <w:p w:rsidR="00D66CC1" w:rsidRDefault="00D66CC1" w:rsidP="00D66CC1">
            <w:pPr>
              <w:spacing w:after="120"/>
              <w:ind w:firstLine="810"/>
              <w:jc w:val="both"/>
              <w:rPr>
                <w:sz w:val="28"/>
                <w:szCs w:val="28"/>
              </w:rPr>
            </w:pPr>
            <w:r>
              <w:rPr>
                <w:sz w:val="28"/>
                <w:szCs w:val="28"/>
              </w:rPr>
              <w:t>P</w:t>
            </w:r>
            <w:r w:rsidRPr="00D66CC1">
              <w:rPr>
                <w:sz w:val="28"/>
                <w:szCs w:val="28"/>
              </w:rPr>
              <w:t>amatojoties uz likuma „Par valsts un pašvaldību zemes īpašuma tiesībām un to nostiprināšanu zemesgrāmatās” 4.</w:t>
            </w:r>
            <w:r w:rsidRPr="003E7330">
              <w:rPr>
                <w:sz w:val="28"/>
                <w:szCs w:val="28"/>
                <w:vertAlign w:val="superscript"/>
              </w:rPr>
              <w:t>1</w:t>
            </w:r>
            <w:r w:rsidRPr="00D66CC1">
              <w:rPr>
                <w:sz w:val="28"/>
                <w:szCs w:val="28"/>
              </w:rPr>
              <w:t xml:space="preserve">panta pirmās daļas 1.punktu </w:t>
            </w:r>
            <w:r w:rsidR="00461C6E">
              <w:rPr>
                <w:sz w:val="28"/>
                <w:szCs w:val="28"/>
              </w:rPr>
              <w:t>Z</w:t>
            </w:r>
            <w:r w:rsidRPr="00D66CC1">
              <w:rPr>
                <w:sz w:val="28"/>
                <w:szCs w:val="28"/>
              </w:rPr>
              <w:t>eme</w:t>
            </w:r>
            <w:r w:rsidR="00461C6E">
              <w:rPr>
                <w:sz w:val="28"/>
                <w:szCs w:val="28"/>
              </w:rPr>
              <w:t>sgabals Nr.1</w:t>
            </w:r>
            <w:r w:rsidRPr="00D66CC1">
              <w:rPr>
                <w:sz w:val="28"/>
                <w:szCs w:val="28"/>
              </w:rPr>
              <w:t xml:space="preserve"> piekrīt valstij un ierakstām</w:t>
            </w:r>
            <w:r w:rsidR="00F85E9A">
              <w:rPr>
                <w:sz w:val="28"/>
                <w:szCs w:val="28"/>
              </w:rPr>
              <w:t>s</w:t>
            </w:r>
            <w:r w:rsidRPr="00D66CC1">
              <w:rPr>
                <w:sz w:val="28"/>
                <w:szCs w:val="28"/>
              </w:rPr>
              <w:t xml:space="preserve"> zemesgrāmatā uz valsts vārda, jo uz </w:t>
            </w:r>
            <w:r w:rsidR="00C9675A">
              <w:rPr>
                <w:sz w:val="28"/>
                <w:szCs w:val="28"/>
              </w:rPr>
              <w:t>tā</w:t>
            </w:r>
            <w:r w:rsidRPr="00D66CC1">
              <w:rPr>
                <w:sz w:val="28"/>
                <w:szCs w:val="28"/>
              </w:rPr>
              <w:t xml:space="preserve"> atrodas valstij piederošas</w:t>
            </w:r>
            <w:r w:rsidR="00BE254F">
              <w:rPr>
                <w:sz w:val="28"/>
                <w:szCs w:val="28"/>
              </w:rPr>
              <w:t xml:space="preserve"> (piekrītošas)</w:t>
            </w:r>
            <w:r w:rsidRPr="00D66CC1">
              <w:rPr>
                <w:sz w:val="28"/>
                <w:szCs w:val="28"/>
              </w:rPr>
              <w:t xml:space="preserve"> ēkas (būves).</w:t>
            </w:r>
          </w:p>
          <w:p w:rsidR="006E6C60" w:rsidRPr="00B21D7A" w:rsidRDefault="00880A3C" w:rsidP="00D66CC1">
            <w:pPr>
              <w:spacing w:after="120"/>
              <w:ind w:firstLine="219"/>
              <w:jc w:val="both"/>
              <w:rPr>
                <w:b/>
                <w:sz w:val="28"/>
                <w:szCs w:val="28"/>
              </w:rPr>
            </w:pPr>
            <w:r>
              <w:rPr>
                <w:b/>
                <w:sz w:val="28"/>
                <w:szCs w:val="28"/>
              </w:rPr>
              <w:t>1</w:t>
            </w:r>
            <w:r w:rsidR="006E6C60" w:rsidRPr="00B21D7A">
              <w:rPr>
                <w:b/>
                <w:sz w:val="28"/>
                <w:szCs w:val="28"/>
              </w:rPr>
              <w:t>.4. Privatizācijas ierosinājums:</w:t>
            </w:r>
          </w:p>
          <w:p w:rsidR="00D66CC1" w:rsidRDefault="00961E0C" w:rsidP="00D66CC1">
            <w:pPr>
              <w:spacing w:after="120"/>
              <w:ind w:firstLine="810"/>
              <w:jc w:val="both"/>
              <w:rPr>
                <w:sz w:val="28"/>
                <w:szCs w:val="28"/>
              </w:rPr>
            </w:pPr>
            <w:r>
              <w:rPr>
                <w:sz w:val="28"/>
                <w:szCs w:val="28"/>
              </w:rPr>
              <w:t>Sabiedrības ar ierobežotu atbildību</w:t>
            </w:r>
            <w:r w:rsidR="00D66CC1" w:rsidRPr="00D66CC1">
              <w:rPr>
                <w:sz w:val="28"/>
                <w:szCs w:val="28"/>
              </w:rPr>
              <w:t xml:space="preserve"> „Hereford Agro” ierosinājums par </w:t>
            </w:r>
            <w:r w:rsidR="00461C6E">
              <w:rPr>
                <w:sz w:val="28"/>
                <w:szCs w:val="28"/>
              </w:rPr>
              <w:t>Objektu Nr.1</w:t>
            </w:r>
            <w:r w:rsidR="00D66CC1" w:rsidRPr="00D66CC1">
              <w:rPr>
                <w:sz w:val="28"/>
                <w:szCs w:val="28"/>
              </w:rPr>
              <w:t xml:space="preserve"> nodošanu privatizācijai Privatizācijas </w:t>
            </w:r>
            <w:r w:rsidR="007B2653" w:rsidRPr="00D66CC1">
              <w:rPr>
                <w:sz w:val="28"/>
                <w:szCs w:val="28"/>
              </w:rPr>
              <w:t>aģentūr</w:t>
            </w:r>
            <w:r w:rsidR="007B2653">
              <w:rPr>
                <w:sz w:val="28"/>
                <w:szCs w:val="28"/>
              </w:rPr>
              <w:t>as</w:t>
            </w:r>
            <w:r w:rsidR="007B2653" w:rsidRPr="00D66CC1">
              <w:rPr>
                <w:sz w:val="28"/>
                <w:szCs w:val="28"/>
              </w:rPr>
              <w:t xml:space="preserve">  Privatizācijas ierosinājumu reģistrā </w:t>
            </w:r>
            <w:r w:rsidR="00D66CC1" w:rsidRPr="00D66CC1">
              <w:rPr>
                <w:sz w:val="28"/>
                <w:szCs w:val="28"/>
              </w:rPr>
              <w:t xml:space="preserve">reģistrēts 2006.gada 31.augustā ar Nr.1.734. </w:t>
            </w:r>
          </w:p>
          <w:p w:rsidR="006E6C60" w:rsidRPr="0026002A" w:rsidRDefault="00880A3C" w:rsidP="006E6C60">
            <w:pPr>
              <w:spacing w:after="120"/>
              <w:ind w:firstLine="219"/>
              <w:jc w:val="both"/>
              <w:rPr>
                <w:b/>
                <w:sz w:val="28"/>
                <w:szCs w:val="28"/>
              </w:rPr>
            </w:pPr>
            <w:r>
              <w:rPr>
                <w:b/>
                <w:sz w:val="28"/>
                <w:szCs w:val="28"/>
              </w:rPr>
              <w:t>1</w:t>
            </w:r>
            <w:r w:rsidR="006E6C60" w:rsidRPr="0026002A">
              <w:rPr>
                <w:b/>
                <w:sz w:val="28"/>
                <w:szCs w:val="28"/>
              </w:rPr>
              <w:t>.5. Valdītājs:</w:t>
            </w:r>
          </w:p>
          <w:p w:rsidR="00D66CC1" w:rsidRDefault="00D66CC1" w:rsidP="006E6C60">
            <w:pPr>
              <w:spacing w:after="120"/>
              <w:ind w:firstLine="219"/>
              <w:jc w:val="both"/>
              <w:rPr>
                <w:sz w:val="28"/>
                <w:szCs w:val="28"/>
              </w:rPr>
            </w:pPr>
            <w:r w:rsidRPr="00D66CC1">
              <w:rPr>
                <w:sz w:val="28"/>
                <w:szCs w:val="28"/>
              </w:rPr>
              <w:t xml:space="preserve">Valsts ieņēmumu dienests ir ņēmis ēkas (būves), kas atrodas uz </w:t>
            </w:r>
            <w:r w:rsidR="00961E0C">
              <w:rPr>
                <w:sz w:val="28"/>
                <w:szCs w:val="28"/>
              </w:rPr>
              <w:t>Z</w:t>
            </w:r>
            <w:r w:rsidRPr="00D66CC1">
              <w:rPr>
                <w:sz w:val="28"/>
                <w:szCs w:val="28"/>
              </w:rPr>
              <w:t xml:space="preserve">emesgabala </w:t>
            </w:r>
            <w:r w:rsidR="00961E0C">
              <w:rPr>
                <w:sz w:val="28"/>
                <w:szCs w:val="28"/>
              </w:rPr>
              <w:t>Nr.1</w:t>
            </w:r>
            <w:r w:rsidRPr="00D66CC1">
              <w:rPr>
                <w:sz w:val="28"/>
                <w:szCs w:val="28"/>
              </w:rPr>
              <w:t xml:space="preserve"> valsts uzskaitē 2012.gada 13.novembrī ar valstij piekritīgās mantas pieņemšanas un nodošanas aktu Nr.008522.</w:t>
            </w:r>
          </w:p>
          <w:p w:rsidR="006E6C60" w:rsidRPr="00B21D7A" w:rsidRDefault="00880A3C" w:rsidP="006E6C60">
            <w:pPr>
              <w:spacing w:after="120"/>
              <w:ind w:firstLine="219"/>
              <w:jc w:val="both"/>
              <w:rPr>
                <w:b/>
                <w:sz w:val="28"/>
                <w:szCs w:val="28"/>
              </w:rPr>
            </w:pPr>
            <w:r>
              <w:rPr>
                <w:b/>
                <w:sz w:val="28"/>
                <w:szCs w:val="28"/>
              </w:rPr>
              <w:t>1</w:t>
            </w:r>
            <w:r w:rsidR="006E6C60" w:rsidRPr="00B21D7A">
              <w:rPr>
                <w:b/>
                <w:sz w:val="28"/>
                <w:szCs w:val="28"/>
              </w:rPr>
              <w:t>.6. Noma:</w:t>
            </w:r>
          </w:p>
          <w:p w:rsidR="006E6C60" w:rsidRPr="00B21D7A" w:rsidRDefault="00D66CC1" w:rsidP="006E6C60">
            <w:pPr>
              <w:spacing w:after="120"/>
              <w:ind w:firstLine="720"/>
              <w:jc w:val="both"/>
              <w:rPr>
                <w:sz w:val="28"/>
                <w:szCs w:val="28"/>
              </w:rPr>
            </w:pPr>
            <w:r>
              <w:rPr>
                <w:sz w:val="28"/>
                <w:szCs w:val="28"/>
              </w:rPr>
              <w:t>Objekts Nr.</w:t>
            </w:r>
            <w:r w:rsidR="00961E0C">
              <w:rPr>
                <w:sz w:val="28"/>
                <w:szCs w:val="28"/>
              </w:rPr>
              <w:t>1</w:t>
            </w:r>
            <w:r w:rsidR="006E6C60" w:rsidRPr="00B21D7A">
              <w:rPr>
                <w:sz w:val="28"/>
                <w:szCs w:val="28"/>
              </w:rPr>
              <w:t xml:space="preserve"> nav iznomāts.</w:t>
            </w:r>
          </w:p>
          <w:p w:rsidR="006E6C60" w:rsidRPr="00B21D7A" w:rsidRDefault="00880A3C" w:rsidP="006E6C60">
            <w:pPr>
              <w:spacing w:after="120"/>
              <w:ind w:firstLine="219"/>
              <w:jc w:val="both"/>
              <w:rPr>
                <w:b/>
                <w:sz w:val="28"/>
                <w:szCs w:val="28"/>
              </w:rPr>
            </w:pPr>
            <w:r>
              <w:rPr>
                <w:b/>
                <w:sz w:val="28"/>
                <w:szCs w:val="28"/>
              </w:rPr>
              <w:t>1</w:t>
            </w:r>
            <w:r w:rsidR="006E6C60" w:rsidRPr="00B21D7A">
              <w:rPr>
                <w:b/>
                <w:sz w:val="28"/>
                <w:szCs w:val="28"/>
              </w:rPr>
              <w:t>.7. Pirmpirkuma tiesības:</w:t>
            </w:r>
          </w:p>
          <w:p w:rsidR="00506947" w:rsidRDefault="00D66CC1" w:rsidP="006E6C60">
            <w:pPr>
              <w:spacing w:after="120"/>
              <w:ind w:firstLine="720"/>
              <w:jc w:val="both"/>
              <w:rPr>
                <w:sz w:val="28"/>
                <w:szCs w:val="28"/>
              </w:rPr>
            </w:pPr>
            <w:r>
              <w:rPr>
                <w:sz w:val="28"/>
                <w:szCs w:val="28"/>
              </w:rPr>
              <w:t>Objektam Nr.</w:t>
            </w:r>
            <w:r w:rsidR="00961E0C">
              <w:rPr>
                <w:sz w:val="28"/>
                <w:szCs w:val="28"/>
              </w:rPr>
              <w:t>1</w:t>
            </w:r>
            <w:r w:rsidR="006E6C60" w:rsidRPr="00B21D7A">
              <w:rPr>
                <w:sz w:val="28"/>
                <w:szCs w:val="28"/>
              </w:rPr>
              <w:t xml:space="preserve"> nav pirmpirkuma tiesīgās personas.</w:t>
            </w:r>
          </w:p>
          <w:p w:rsidR="00506947" w:rsidRPr="00983E11" w:rsidRDefault="00506947" w:rsidP="00506947">
            <w:pPr>
              <w:spacing w:after="120"/>
              <w:ind w:firstLine="219"/>
              <w:jc w:val="both"/>
              <w:rPr>
                <w:b/>
                <w:sz w:val="28"/>
                <w:szCs w:val="28"/>
              </w:rPr>
            </w:pPr>
            <w:r w:rsidRPr="00983E11">
              <w:rPr>
                <w:b/>
                <w:sz w:val="28"/>
                <w:szCs w:val="28"/>
              </w:rPr>
              <w:t>2. Valsts īpašuma objekts „Eidīši” Varakļānu pagastā, Varakļānu novadā</w:t>
            </w:r>
          </w:p>
          <w:p w:rsidR="00506947" w:rsidRPr="00983E11" w:rsidRDefault="00506947" w:rsidP="00506947">
            <w:pPr>
              <w:pStyle w:val="BodyTextIndent2"/>
              <w:ind w:firstLine="243"/>
              <w:rPr>
                <w:i w:val="0"/>
                <w:szCs w:val="28"/>
              </w:rPr>
            </w:pPr>
            <w:r w:rsidRPr="00983E11">
              <w:rPr>
                <w:i w:val="0"/>
                <w:szCs w:val="28"/>
              </w:rPr>
              <w:t xml:space="preserve">2.1.Valsts īpašuma objekta sastāvs: </w:t>
            </w:r>
          </w:p>
          <w:p w:rsidR="00506947" w:rsidRPr="00983E11" w:rsidRDefault="00506947" w:rsidP="00506947">
            <w:pPr>
              <w:pStyle w:val="BodyTextIndent2"/>
              <w:ind w:firstLine="669"/>
              <w:rPr>
                <w:b w:val="0"/>
                <w:i w:val="0"/>
                <w:szCs w:val="28"/>
              </w:rPr>
            </w:pPr>
            <w:r w:rsidRPr="00983E11">
              <w:rPr>
                <w:b w:val="0"/>
                <w:i w:val="0"/>
                <w:szCs w:val="28"/>
              </w:rPr>
              <w:t>Nekustamais īpašums sastāv no zemes vienības (</w:t>
            </w:r>
            <w:r w:rsidRPr="00983E11">
              <w:rPr>
                <w:b w:val="0"/>
                <w:i w:val="0"/>
                <w:snapToGrid w:val="0"/>
                <w:szCs w:val="28"/>
              </w:rPr>
              <w:t xml:space="preserve">zemes vienības kadastra </w:t>
            </w:r>
            <w:r w:rsidRPr="00983E11">
              <w:rPr>
                <w:b w:val="0"/>
                <w:i w:val="0"/>
                <w:snapToGrid w:val="0"/>
                <w:szCs w:val="28"/>
              </w:rPr>
              <w:lastRenderedPageBreak/>
              <w:t xml:space="preserve">apzīmējums </w:t>
            </w:r>
            <w:r w:rsidRPr="00983E11">
              <w:rPr>
                <w:b w:val="0"/>
                <w:i w:val="0"/>
              </w:rPr>
              <w:t>7094 007 0140</w:t>
            </w:r>
            <w:r w:rsidRPr="00983E11">
              <w:rPr>
                <w:b w:val="0"/>
                <w:i w:val="0"/>
                <w:szCs w:val="28"/>
              </w:rPr>
              <w:t xml:space="preserve">) </w:t>
            </w:r>
            <w:r w:rsidRPr="00983E11">
              <w:rPr>
                <w:b w:val="0"/>
                <w:i w:val="0"/>
                <w:snapToGrid w:val="0"/>
                <w:szCs w:val="28"/>
              </w:rPr>
              <w:t xml:space="preserve">un </w:t>
            </w:r>
            <w:r w:rsidR="00D0174A">
              <w:rPr>
                <w:b w:val="0"/>
                <w:i w:val="0"/>
                <w:snapToGrid w:val="0"/>
                <w:szCs w:val="28"/>
              </w:rPr>
              <w:t xml:space="preserve">uz tās </w:t>
            </w:r>
            <w:r w:rsidR="001A4FC3">
              <w:rPr>
                <w:b w:val="0"/>
                <w:i w:val="0"/>
                <w:snapToGrid w:val="0"/>
                <w:szCs w:val="28"/>
              </w:rPr>
              <w:t xml:space="preserve">esošas </w:t>
            </w:r>
            <w:r w:rsidR="001A4FC3" w:rsidRPr="00983E11">
              <w:rPr>
                <w:b w:val="0"/>
                <w:i w:val="0"/>
                <w:snapToGrid w:val="0"/>
                <w:szCs w:val="28"/>
              </w:rPr>
              <w:t xml:space="preserve"> ēk</w:t>
            </w:r>
            <w:r w:rsidR="001A4FC3">
              <w:rPr>
                <w:b w:val="0"/>
                <w:i w:val="0"/>
                <w:snapToGrid w:val="0"/>
                <w:szCs w:val="28"/>
              </w:rPr>
              <w:t>as</w:t>
            </w:r>
            <w:r w:rsidR="001A4FC3" w:rsidRPr="00983E11">
              <w:rPr>
                <w:b w:val="0"/>
                <w:i w:val="0"/>
                <w:snapToGrid w:val="0"/>
                <w:szCs w:val="28"/>
              </w:rPr>
              <w:t xml:space="preserve"> </w:t>
            </w:r>
            <w:r w:rsidRPr="00983E11">
              <w:rPr>
                <w:b w:val="0"/>
                <w:i w:val="0"/>
                <w:snapToGrid w:val="0"/>
                <w:szCs w:val="28"/>
              </w:rPr>
              <w:t>(</w:t>
            </w:r>
            <w:r w:rsidR="001A4FC3" w:rsidRPr="00983E11">
              <w:rPr>
                <w:b w:val="0"/>
                <w:i w:val="0"/>
                <w:snapToGrid w:val="0"/>
                <w:szCs w:val="28"/>
              </w:rPr>
              <w:t>būv</w:t>
            </w:r>
            <w:r w:rsidR="001A4FC3">
              <w:rPr>
                <w:b w:val="0"/>
                <w:i w:val="0"/>
                <w:snapToGrid w:val="0"/>
                <w:szCs w:val="28"/>
              </w:rPr>
              <w:t>es</w:t>
            </w:r>
            <w:r w:rsidRPr="00983E11">
              <w:rPr>
                <w:b w:val="0"/>
                <w:i w:val="0"/>
                <w:snapToGrid w:val="0"/>
                <w:szCs w:val="28"/>
              </w:rPr>
              <w:t xml:space="preserve">) </w:t>
            </w:r>
            <w:r w:rsidRPr="00983E11">
              <w:rPr>
                <w:b w:val="0"/>
                <w:i w:val="0"/>
                <w:szCs w:val="28"/>
              </w:rPr>
              <w:t>(turpmāk arī – Objekts Nr.2).</w:t>
            </w:r>
          </w:p>
          <w:p w:rsidR="00506947" w:rsidRPr="00983E11" w:rsidRDefault="00506947" w:rsidP="00506947">
            <w:pPr>
              <w:spacing w:after="120"/>
              <w:ind w:firstLine="219"/>
              <w:jc w:val="both"/>
              <w:rPr>
                <w:b/>
                <w:sz w:val="28"/>
                <w:szCs w:val="28"/>
              </w:rPr>
            </w:pPr>
            <w:r w:rsidRPr="00983E11">
              <w:rPr>
                <w:b/>
                <w:sz w:val="28"/>
                <w:szCs w:val="28"/>
              </w:rPr>
              <w:t>2.2. Adrese, kadastra numurs un platība:</w:t>
            </w:r>
          </w:p>
          <w:p w:rsidR="00506947" w:rsidRPr="00983E11" w:rsidRDefault="00506947" w:rsidP="00506947">
            <w:pPr>
              <w:spacing w:after="120"/>
              <w:ind w:firstLine="669"/>
              <w:jc w:val="both"/>
              <w:rPr>
                <w:sz w:val="28"/>
                <w:szCs w:val="28"/>
              </w:rPr>
            </w:pPr>
            <w:r w:rsidRPr="00983E11">
              <w:rPr>
                <w:sz w:val="28"/>
                <w:szCs w:val="28"/>
              </w:rPr>
              <w:t>Objekta Nr.2 adrese atbilstoši Nekustamā īpašuma valsts kadastra informācijas sistēmas datiem ir  „Eidīši”, Varakļānu pagasts, Varakļānu novads.</w:t>
            </w:r>
          </w:p>
          <w:p w:rsidR="00506947" w:rsidRPr="00983E11" w:rsidRDefault="00506947" w:rsidP="00506947">
            <w:pPr>
              <w:spacing w:after="120"/>
              <w:ind w:firstLine="669"/>
              <w:jc w:val="both"/>
              <w:rPr>
                <w:sz w:val="28"/>
                <w:szCs w:val="28"/>
              </w:rPr>
            </w:pPr>
            <w:r w:rsidRPr="00983E11">
              <w:rPr>
                <w:sz w:val="28"/>
                <w:szCs w:val="28"/>
              </w:rPr>
              <w:t>Objekta Nr.2 sastāvā ietilpstošās zemes vienības</w:t>
            </w:r>
            <w:r>
              <w:rPr>
                <w:sz w:val="28"/>
                <w:szCs w:val="28"/>
              </w:rPr>
              <w:t xml:space="preserve"> </w:t>
            </w:r>
            <w:r w:rsidRPr="00884A81">
              <w:rPr>
                <w:sz w:val="28"/>
                <w:szCs w:val="28"/>
              </w:rPr>
              <w:t>(</w:t>
            </w:r>
            <w:r w:rsidRPr="00884A81">
              <w:rPr>
                <w:snapToGrid w:val="0"/>
                <w:sz w:val="28"/>
                <w:szCs w:val="28"/>
              </w:rPr>
              <w:t xml:space="preserve">zemes vienības kadastra apzīmējums </w:t>
            </w:r>
            <w:r w:rsidRPr="00884A81">
              <w:rPr>
                <w:sz w:val="28"/>
                <w:szCs w:val="28"/>
              </w:rPr>
              <w:t>7094 007 0140)</w:t>
            </w:r>
            <w:r w:rsidRPr="00983E11">
              <w:rPr>
                <w:sz w:val="28"/>
                <w:szCs w:val="28"/>
              </w:rPr>
              <w:t xml:space="preserve"> kopējā platība ir 0,0480 ha</w:t>
            </w:r>
            <w:r>
              <w:rPr>
                <w:sz w:val="28"/>
                <w:szCs w:val="28"/>
              </w:rPr>
              <w:t xml:space="preserve"> (turpmāk – Zemesgabals Nr.2)</w:t>
            </w:r>
            <w:r w:rsidRPr="00983E11">
              <w:rPr>
                <w:sz w:val="28"/>
                <w:szCs w:val="28"/>
              </w:rPr>
              <w:t>.</w:t>
            </w:r>
          </w:p>
          <w:p w:rsidR="00506947" w:rsidRPr="00983E11" w:rsidRDefault="00506947" w:rsidP="00506947">
            <w:pPr>
              <w:spacing w:after="120"/>
              <w:ind w:firstLine="669"/>
              <w:jc w:val="both"/>
              <w:rPr>
                <w:sz w:val="28"/>
                <w:szCs w:val="28"/>
              </w:rPr>
            </w:pPr>
            <w:r w:rsidRPr="00983E11">
              <w:rPr>
                <w:sz w:val="28"/>
                <w:szCs w:val="28"/>
              </w:rPr>
              <w:t>Objekta Nr.2 sastāvā ietilpstošā būve (bez kadastra apzīmējuma) nav reģistrēta</w:t>
            </w:r>
            <w:r w:rsidRPr="00983E11">
              <w:rPr>
                <w:sz w:val="28"/>
                <w:szCs w:val="28"/>
              </w:rPr>
              <w:t xml:space="preserve"> Nekustamā īpašuma valsts kadastra informācijas sistēmā. </w:t>
            </w:r>
            <w:r w:rsidR="001A4FC3" w:rsidRPr="00983E11">
              <w:rPr>
                <w:sz w:val="28"/>
                <w:szCs w:val="28"/>
              </w:rPr>
              <w:t>Būv</w:t>
            </w:r>
            <w:r w:rsidR="001A4FC3">
              <w:rPr>
                <w:sz w:val="28"/>
                <w:szCs w:val="28"/>
              </w:rPr>
              <w:t>es</w:t>
            </w:r>
            <w:r w:rsidR="001A4FC3" w:rsidRPr="00983E11">
              <w:rPr>
                <w:sz w:val="28"/>
                <w:szCs w:val="28"/>
              </w:rPr>
              <w:t xml:space="preserve"> </w:t>
            </w:r>
            <w:r w:rsidRPr="00983E11">
              <w:rPr>
                <w:sz w:val="28"/>
                <w:szCs w:val="28"/>
              </w:rPr>
              <w:t xml:space="preserve">platība nav zināma. </w:t>
            </w:r>
            <w:r w:rsidR="001A4FC3" w:rsidRPr="00983E11">
              <w:rPr>
                <w:sz w:val="28"/>
                <w:szCs w:val="28"/>
              </w:rPr>
              <w:t>Minētaj</w:t>
            </w:r>
            <w:r w:rsidR="001A4FC3">
              <w:rPr>
                <w:sz w:val="28"/>
                <w:szCs w:val="28"/>
              </w:rPr>
              <w:t>ai</w:t>
            </w:r>
            <w:r w:rsidR="001A4FC3" w:rsidRPr="00983E11">
              <w:rPr>
                <w:sz w:val="28"/>
                <w:szCs w:val="28"/>
              </w:rPr>
              <w:t xml:space="preserve"> būv</w:t>
            </w:r>
            <w:r w:rsidR="001A4FC3">
              <w:rPr>
                <w:sz w:val="28"/>
                <w:szCs w:val="28"/>
              </w:rPr>
              <w:t>ei</w:t>
            </w:r>
            <w:r w:rsidR="001A4FC3" w:rsidRPr="00983E11">
              <w:rPr>
                <w:sz w:val="28"/>
                <w:szCs w:val="28"/>
              </w:rPr>
              <w:t xml:space="preserve"> </w:t>
            </w:r>
            <w:r w:rsidRPr="00983E11">
              <w:rPr>
                <w:sz w:val="28"/>
                <w:szCs w:val="28"/>
              </w:rPr>
              <w:t xml:space="preserve">nav noteikta adrese. Ievērojot </w:t>
            </w:r>
            <w:r w:rsidR="001A4FC3" w:rsidRPr="00983E11">
              <w:rPr>
                <w:sz w:val="28"/>
                <w:szCs w:val="28"/>
              </w:rPr>
              <w:t>būv</w:t>
            </w:r>
            <w:r w:rsidR="001A4FC3">
              <w:rPr>
                <w:sz w:val="28"/>
                <w:szCs w:val="28"/>
              </w:rPr>
              <w:t>es</w:t>
            </w:r>
            <w:r w:rsidR="001A4FC3" w:rsidRPr="00983E11">
              <w:rPr>
                <w:sz w:val="28"/>
                <w:szCs w:val="28"/>
              </w:rPr>
              <w:t xml:space="preserve"> </w:t>
            </w:r>
            <w:r w:rsidRPr="00983E11">
              <w:rPr>
                <w:sz w:val="28"/>
                <w:szCs w:val="28"/>
              </w:rPr>
              <w:t xml:space="preserve">atrašanās vietu, </w:t>
            </w:r>
            <w:r w:rsidR="001A4FC3" w:rsidRPr="00983E11">
              <w:rPr>
                <w:sz w:val="28"/>
                <w:szCs w:val="28"/>
              </w:rPr>
              <w:t>t</w:t>
            </w:r>
            <w:r w:rsidR="001A4FC3">
              <w:rPr>
                <w:sz w:val="28"/>
                <w:szCs w:val="28"/>
              </w:rPr>
              <w:t>ās</w:t>
            </w:r>
            <w:r w:rsidR="001A4FC3" w:rsidRPr="00983E11">
              <w:rPr>
                <w:sz w:val="28"/>
                <w:szCs w:val="28"/>
              </w:rPr>
              <w:t xml:space="preserve"> </w:t>
            </w:r>
            <w:r w:rsidRPr="00983E11">
              <w:rPr>
                <w:sz w:val="28"/>
                <w:szCs w:val="28"/>
              </w:rPr>
              <w:t>iespējamā adrese ir „Eidīši”, Varakļānu pagasts, Varakļānu novads.</w:t>
            </w:r>
          </w:p>
          <w:p w:rsidR="00506947" w:rsidRPr="00983E11" w:rsidRDefault="00506947" w:rsidP="00506947">
            <w:pPr>
              <w:spacing w:after="120"/>
              <w:ind w:firstLine="219"/>
              <w:jc w:val="both"/>
              <w:rPr>
                <w:b/>
                <w:sz w:val="28"/>
                <w:szCs w:val="28"/>
              </w:rPr>
            </w:pPr>
            <w:r w:rsidRPr="00983E11">
              <w:rPr>
                <w:b/>
                <w:sz w:val="28"/>
                <w:szCs w:val="28"/>
              </w:rPr>
              <w:t>2.3. Īpašuma tiesības:</w:t>
            </w:r>
          </w:p>
          <w:p w:rsidR="00506947" w:rsidRPr="00983E11" w:rsidRDefault="00506947" w:rsidP="00506947">
            <w:pPr>
              <w:spacing w:after="120"/>
              <w:ind w:firstLine="786"/>
              <w:jc w:val="both"/>
              <w:rPr>
                <w:sz w:val="28"/>
                <w:szCs w:val="28"/>
              </w:rPr>
            </w:pPr>
            <w:r w:rsidRPr="00983E11">
              <w:rPr>
                <w:sz w:val="28"/>
                <w:szCs w:val="28"/>
              </w:rPr>
              <w:t>Objekta Nr.2 īpašuma tiesības zemesgrāmatā nav nostiprinātas.</w:t>
            </w:r>
          </w:p>
          <w:p w:rsidR="00506947" w:rsidRPr="00A52149" w:rsidRDefault="00506947" w:rsidP="00506947">
            <w:pPr>
              <w:spacing w:after="120"/>
              <w:ind w:firstLine="786"/>
              <w:jc w:val="both"/>
              <w:rPr>
                <w:sz w:val="28"/>
                <w:szCs w:val="28"/>
              </w:rPr>
            </w:pPr>
            <w:r w:rsidRPr="00A52149">
              <w:rPr>
                <w:sz w:val="28"/>
                <w:szCs w:val="28"/>
              </w:rPr>
              <w:t xml:space="preserve">Ar Rīgas pilsētas Vidzemes priekšpilsētas tiesas 2012.gada 8.oktobra spriedumu (spriedums stājies likumīgā spēkā 2012.gada 13.novembrī) lietā Nr.C30738810 nolemts apmierināt Privatizācijas aģentūras pieteikumu un konstatēt juridisko faktu, ka ēka (būve), kas atrodas uz </w:t>
            </w:r>
            <w:r>
              <w:rPr>
                <w:sz w:val="28"/>
                <w:szCs w:val="28"/>
              </w:rPr>
              <w:t>Z</w:t>
            </w:r>
            <w:r w:rsidRPr="00A52149">
              <w:rPr>
                <w:sz w:val="28"/>
                <w:szCs w:val="28"/>
              </w:rPr>
              <w:t>emesgabala</w:t>
            </w:r>
            <w:r>
              <w:rPr>
                <w:sz w:val="28"/>
                <w:szCs w:val="28"/>
              </w:rPr>
              <w:t xml:space="preserve"> Nr.2,</w:t>
            </w:r>
            <w:r w:rsidR="001A4FC3">
              <w:rPr>
                <w:sz w:val="28"/>
                <w:szCs w:val="28"/>
              </w:rPr>
              <w:t xml:space="preserve"> </w:t>
            </w:r>
            <w:r w:rsidRPr="00A52149">
              <w:rPr>
                <w:sz w:val="28"/>
                <w:szCs w:val="28"/>
              </w:rPr>
              <w:t>ir bezīpašnieka lieta, kas piekritīga valstij.</w:t>
            </w:r>
          </w:p>
          <w:p w:rsidR="00506947" w:rsidRPr="00794AF9" w:rsidRDefault="00506947" w:rsidP="00506947">
            <w:pPr>
              <w:spacing w:after="120"/>
              <w:ind w:firstLine="786"/>
              <w:jc w:val="both"/>
              <w:rPr>
                <w:sz w:val="28"/>
                <w:szCs w:val="28"/>
              </w:rPr>
            </w:pPr>
            <w:r w:rsidRPr="00794AF9">
              <w:rPr>
                <w:sz w:val="28"/>
                <w:szCs w:val="28"/>
              </w:rPr>
              <w:t xml:space="preserve">Atbilstoši Valsts zemes dienesta 2007.gada 16.oktobra vēstulei Nr.2A-3.1/1961/1597 </w:t>
            </w:r>
            <w:r>
              <w:rPr>
                <w:sz w:val="28"/>
                <w:szCs w:val="28"/>
              </w:rPr>
              <w:t>Z</w:t>
            </w:r>
            <w:r w:rsidRPr="00794AF9">
              <w:rPr>
                <w:sz w:val="28"/>
                <w:szCs w:val="28"/>
              </w:rPr>
              <w:t>emes</w:t>
            </w:r>
            <w:r>
              <w:rPr>
                <w:sz w:val="28"/>
                <w:szCs w:val="28"/>
              </w:rPr>
              <w:t>gabals Nr.2</w:t>
            </w:r>
            <w:r w:rsidRPr="00794AF9">
              <w:rPr>
                <w:sz w:val="28"/>
                <w:szCs w:val="28"/>
              </w:rPr>
              <w:t xml:space="preserve"> piederība uz 1940.gada 21.jūliju nav zināma. Valsts zemes dienesta rīcībā nav bijušo īpašnieku vai viņu mantinieku pieteikumu uz </w:t>
            </w:r>
            <w:r w:rsidRPr="00794AF9">
              <w:rPr>
                <w:sz w:val="28"/>
                <w:szCs w:val="28"/>
              </w:rPr>
              <w:lastRenderedPageBreak/>
              <w:t>īpašuma tiesību atjaunošanu.</w:t>
            </w:r>
          </w:p>
          <w:p w:rsidR="00506947" w:rsidRPr="00794AF9" w:rsidRDefault="00506947" w:rsidP="00506947">
            <w:pPr>
              <w:spacing w:after="120"/>
              <w:ind w:firstLine="786"/>
              <w:jc w:val="both"/>
              <w:rPr>
                <w:sz w:val="28"/>
                <w:szCs w:val="28"/>
              </w:rPr>
            </w:pPr>
            <w:r w:rsidRPr="00794AF9">
              <w:rPr>
                <w:sz w:val="28"/>
                <w:szCs w:val="28"/>
              </w:rPr>
              <w:t>Saskaņā ar Varakļānu pagasta padomes 2008.gada 3.jūnija vēstuli Nr.1-07/318</w:t>
            </w:r>
            <w:r>
              <w:rPr>
                <w:sz w:val="28"/>
                <w:szCs w:val="28"/>
              </w:rPr>
              <w:t xml:space="preserve"> Zemesgabals Nr.2</w:t>
            </w:r>
            <w:r w:rsidRPr="00794AF9">
              <w:rPr>
                <w:sz w:val="28"/>
                <w:szCs w:val="28"/>
              </w:rPr>
              <w:t xml:space="preserve"> līdz </w:t>
            </w:r>
            <w:r>
              <w:rPr>
                <w:sz w:val="28"/>
                <w:szCs w:val="28"/>
              </w:rPr>
              <w:t>19</w:t>
            </w:r>
            <w:r w:rsidRPr="00794AF9">
              <w:rPr>
                <w:sz w:val="28"/>
                <w:szCs w:val="28"/>
              </w:rPr>
              <w:t xml:space="preserve">41.gada 21.jūlijam piederēja fiziskai personai, kura mantiniekiem par šo īpašumu piešķirta kompensācija. </w:t>
            </w:r>
          </w:p>
          <w:p w:rsidR="00506947" w:rsidRPr="00794AF9" w:rsidRDefault="00506947" w:rsidP="00506947">
            <w:pPr>
              <w:spacing w:after="120"/>
              <w:ind w:firstLine="786"/>
              <w:jc w:val="both"/>
              <w:rPr>
                <w:sz w:val="28"/>
                <w:szCs w:val="28"/>
              </w:rPr>
            </w:pPr>
            <w:r w:rsidRPr="00794AF9">
              <w:rPr>
                <w:sz w:val="28"/>
                <w:szCs w:val="28"/>
              </w:rPr>
              <w:t>Saskaņā ar Nekustamā īpašuma valsts kadastr</w:t>
            </w:r>
            <w:r w:rsidR="00B75FF0">
              <w:rPr>
                <w:sz w:val="28"/>
                <w:szCs w:val="28"/>
              </w:rPr>
              <w:t>a informācijas sistēmas datiem Z</w:t>
            </w:r>
            <w:r w:rsidRPr="00794AF9">
              <w:rPr>
                <w:sz w:val="28"/>
                <w:szCs w:val="28"/>
              </w:rPr>
              <w:t xml:space="preserve">emesgabala </w:t>
            </w:r>
            <w:r>
              <w:rPr>
                <w:sz w:val="28"/>
                <w:szCs w:val="28"/>
              </w:rPr>
              <w:t>Nr.2</w:t>
            </w:r>
            <w:r w:rsidRPr="00794AF9">
              <w:rPr>
                <w:sz w:val="28"/>
                <w:szCs w:val="28"/>
              </w:rPr>
              <w:t xml:space="preserve"> statuss ir rezerves zemes fonds. </w:t>
            </w:r>
          </w:p>
          <w:p w:rsidR="00506947" w:rsidRPr="00794AF9" w:rsidRDefault="00506947" w:rsidP="00506947">
            <w:pPr>
              <w:spacing w:after="120"/>
              <w:ind w:firstLine="810"/>
              <w:jc w:val="both"/>
              <w:rPr>
                <w:sz w:val="28"/>
                <w:szCs w:val="28"/>
              </w:rPr>
            </w:pPr>
            <w:r w:rsidRPr="00794AF9">
              <w:rPr>
                <w:sz w:val="28"/>
                <w:szCs w:val="28"/>
              </w:rPr>
              <w:t>Pamatojoties uz likuma „Par valsts un pašvaldību zemes īpašuma tiesībām un to nostiprināšanu zemesgrāmatās” 2.panta otrās daļas 1.punktu</w:t>
            </w:r>
            <w:r w:rsidR="00F12A41">
              <w:rPr>
                <w:sz w:val="28"/>
                <w:szCs w:val="28"/>
              </w:rPr>
              <w:t xml:space="preserve"> un 4.</w:t>
            </w:r>
            <w:r w:rsidR="00F12A41" w:rsidRPr="007A4E62">
              <w:rPr>
                <w:sz w:val="28"/>
                <w:szCs w:val="28"/>
                <w:vertAlign w:val="superscript"/>
              </w:rPr>
              <w:t>1</w:t>
            </w:r>
            <w:r w:rsidR="00F12A41">
              <w:rPr>
                <w:sz w:val="28"/>
                <w:szCs w:val="28"/>
              </w:rPr>
              <w:t>panta pirmās daļas 1.punktu</w:t>
            </w:r>
            <w:r w:rsidR="00B75FF0">
              <w:rPr>
                <w:sz w:val="28"/>
                <w:szCs w:val="28"/>
              </w:rPr>
              <w:t xml:space="preserve"> Z</w:t>
            </w:r>
            <w:r w:rsidRPr="00794AF9">
              <w:rPr>
                <w:sz w:val="28"/>
                <w:szCs w:val="28"/>
              </w:rPr>
              <w:t>eme</w:t>
            </w:r>
            <w:r>
              <w:rPr>
                <w:sz w:val="28"/>
                <w:szCs w:val="28"/>
              </w:rPr>
              <w:t>sgabals Nr.2</w:t>
            </w:r>
            <w:r w:rsidRPr="00794AF9">
              <w:rPr>
                <w:sz w:val="28"/>
                <w:szCs w:val="28"/>
              </w:rPr>
              <w:t xml:space="preserve"> piekrīt valstij un </w:t>
            </w:r>
            <w:r w:rsidR="00C62159" w:rsidRPr="00794AF9">
              <w:rPr>
                <w:sz w:val="28"/>
                <w:szCs w:val="28"/>
              </w:rPr>
              <w:t>ierakstām</w:t>
            </w:r>
            <w:r w:rsidR="00C62159">
              <w:rPr>
                <w:sz w:val="28"/>
                <w:szCs w:val="28"/>
              </w:rPr>
              <w:t>s</w:t>
            </w:r>
            <w:r w:rsidR="00C62159" w:rsidRPr="00794AF9">
              <w:rPr>
                <w:sz w:val="28"/>
                <w:szCs w:val="28"/>
              </w:rPr>
              <w:t xml:space="preserve"> </w:t>
            </w:r>
            <w:r w:rsidRPr="00794AF9">
              <w:rPr>
                <w:sz w:val="28"/>
                <w:szCs w:val="28"/>
              </w:rPr>
              <w:t xml:space="preserve">zemesgrāmatā uz valsts vārda, jo uz </w:t>
            </w:r>
            <w:r w:rsidR="000250B7">
              <w:rPr>
                <w:sz w:val="28"/>
                <w:szCs w:val="28"/>
              </w:rPr>
              <w:t>tā</w:t>
            </w:r>
            <w:r w:rsidRPr="00794AF9">
              <w:rPr>
                <w:sz w:val="28"/>
                <w:szCs w:val="28"/>
              </w:rPr>
              <w:t xml:space="preserve"> atrodas valstij p</w:t>
            </w:r>
            <w:r w:rsidR="000250B7">
              <w:rPr>
                <w:sz w:val="28"/>
                <w:szCs w:val="28"/>
              </w:rPr>
              <w:t>iederoša (piekrītoša) ēka (būve</w:t>
            </w:r>
            <w:r w:rsidRPr="00794AF9">
              <w:rPr>
                <w:sz w:val="28"/>
                <w:szCs w:val="28"/>
              </w:rPr>
              <w:t>).</w:t>
            </w:r>
          </w:p>
          <w:p w:rsidR="00506947" w:rsidRPr="00794AF9" w:rsidRDefault="00506947" w:rsidP="00506947">
            <w:pPr>
              <w:spacing w:after="120"/>
              <w:ind w:firstLine="219"/>
              <w:jc w:val="both"/>
              <w:rPr>
                <w:b/>
                <w:sz w:val="28"/>
                <w:szCs w:val="28"/>
              </w:rPr>
            </w:pPr>
            <w:r w:rsidRPr="00794AF9">
              <w:rPr>
                <w:b/>
                <w:sz w:val="28"/>
                <w:szCs w:val="28"/>
              </w:rPr>
              <w:t>2.4. Privatizācijas ierosinājums:</w:t>
            </w:r>
          </w:p>
          <w:p w:rsidR="00506947" w:rsidRPr="00794AF9" w:rsidRDefault="00506947" w:rsidP="00506947">
            <w:pPr>
              <w:spacing w:after="120"/>
              <w:ind w:firstLine="810"/>
              <w:jc w:val="both"/>
              <w:rPr>
                <w:sz w:val="28"/>
                <w:szCs w:val="28"/>
              </w:rPr>
            </w:pPr>
            <w:r w:rsidRPr="00794AF9">
              <w:rPr>
                <w:sz w:val="28"/>
                <w:szCs w:val="28"/>
              </w:rPr>
              <w:t xml:space="preserve">Ilgas Kočinas ierosinājums par </w:t>
            </w:r>
            <w:r w:rsidR="002363C0">
              <w:rPr>
                <w:sz w:val="28"/>
                <w:szCs w:val="28"/>
              </w:rPr>
              <w:t>Objekta Nr.2</w:t>
            </w:r>
            <w:r w:rsidRPr="00794AF9">
              <w:rPr>
                <w:sz w:val="28"/>
                <w:szCs w:val="28"/>
              </w:rPr>
              <w:t xml:space="preserve"> nodošanu privatizācijai Privatizācijas </w:t>
            </w:r>
            <w:r w:rsidR="001A4FC3" w:rsidRPr="00794AF9">
              <w:rPr>
                <w:sz w:val="28"/>
                <w:szCs w:val="28"/>
              </w:rPr>
              <w:t>aģentūr</w:t>
            </w:r>
            <w:r w:rsidR="001A4FC3">
              <w:rPr>
                <w:sz w:val="28"/>
                <w:szCs w:val="28"/>
              </w:rPr>
              <w:t>as</w:t>
            </w:r>
            <w:r w:rsidR="001A4FC3" w:rsidRPr="00794AF9">
              <w:rPr>
                <w:sz w:val="28"/>
                <w:szCs w:val="28"/>
              </w:rPr>
              <w:t xml:space="preserve">  Privatizācijas ierosinājumu reģistrā </w:t>
            </w:r>
            <w:r w:rsidRPr="00794AF9">
              <w:rPr>
                <w:sz w:val="28"/>
                <w:szCs w:val="28"/>
              </w:rPr>
              <w:t xml:space="preserve">reģistrēts  2006.gada 31.augustā ar Nr.1.635. </w:t>
            </w:r>
          </w:p>
          <w:p w:rsidR="00506947" w:rsidRPr="00B71FD1" w:rsidRDefault="00506947" w:rsidP="00506947">
            <w:pPr>
              <w:spacing w:after="120"/>
              <w:ind w:firstLine="219"/>
              <w:jc w:val="both"/>
              <w:rPr>
                <w:b/>
                <w:sz w:val="28"/>
                <w:szCs w:val="28"/>
              </w:rPr>
            </w:pPr>
            <w:r w:rsidRPr="00B71FD1">
              <w:rPr>
                <w:b/>
                <w:sz w:val="28"/>
                <w:szCs w:val="28"/>
              </w:rPr>
              <w:t>2.5. Valdītājs:</w:t>
            </w:r>
          </w:p>
          <w:p w:rsidR="00506947" w:rsidRPr="00B71FD1" w:rsidRDefault="00506947" w:rsidP="00506947">
            <w:pPr>
              <w:pStyle w:val="BodyText"/>
              <w:tabs>
                <w:tab w:val="left" w:pos="814"/>
                <w:tab w:val="left" w:pos="1129"/>
              </w:tabs>
              <w:ind w:firstLine="720"/>
              <w:jc w:val="both"/>
              <w:rPr>
                <w:sz w:val="28"/>
                <w:szCs w:val="28"/>
              </w:rPr>
            </w:pPr>
            <w:r w:rsidRPr="00B71FD1">
              <w:rPr>
                <w:sz w:val="28"/>
                <w:szCs w:val="28"/>
              </w:rPr>
              <w:t xml:space="preserve">Valsts ieņēmumu dienests ir ņēmis </w:t>
            </w:r>
            <w:r w:rsidR="001A4FC3" w:rsidRPr="00B71FD1">
              <w:rPr>
                <w:sz w:val="28"/>
                <w:szCs w:val="28"/>
              </w:rPr>
              <w:t>ēk</w:t>
            </w:r>
            <w:r w:rsidR="001A4FC3">
              <w:rPr>
                <w:sz w:val="28"/>
                <w:szCs w:val="28"/>
              </w:rPr>
              <w:t>u</w:t>
            </w:r>
            <w:r w:rsidR="001A4FC3" w:rsidRPr="00B71FD1">
              <w:rPr>
                <w:sz w:val="28"/>
                <w:szCs w:val="28"/>
              </w:rPr>
              <w:t xml:space="preserve"> </w:t>
            </w:r>
            <w:r w:rsidRPr="00B71FD1">
              <w:rPr>
                <w:sz w:val="28"/>
                <w:szCs w:val="28"/>
              </w:rPr>
              <w:t>(</w:t>
            </w:r>
            <w:r w:rsidR="001A4FC3" w:rsidRPr="00B71FD1">
              <w:rPr>
                <w:sz w:val="28"/>
                <w:szCs w:val="28"/>
              </w:rPr>
              <w:t>būv</w:t>
            </w:r>
            <w:r w:rsidR="001A4FC3">
              <w:rPr>
                <w:sz w:val="28"/>
                <w:szCs w:val="28"/>
              </w:rPr>
              <w:t>i</w:t>
            </w:r>
            <w:r w:rsidRPr="00B71FD1">
              <w:rPr>
                <w:sz w:val="28"/>
                <w:szCs w:val="28"/>
              </w:rPr>
              <w:t xml:space="preserve">), kas atrodas uz </w:t>
            </w:r>
            <w:r w:rsidR="00B75FF0">
              <w:rPr>
                <w:sz w:val="28"/>
                <w:szCs w:val="28"/>
              </w:rPr>
              <w:t>Zemesgabala Nr.2</w:t>
            </w:r>
            <w:r w:rsidRPr="00B71FD1">
              <w:rPr>
                <w:sz w:val="28"/>
                <w:szCs w:val="28"/>
              </w:rPr>
              <w:t xml:space="preserve"> valsts uzskaitē 2013.gada 27.martā ar valstij piekritīgās mantas pieņemšanas un nodošanas aktu Nr.008853.</w:t>
            </w:r>
          </w:p>
          <w:p w:rsidR="00506947" w:rsidRPr="00B71FD1" w:rsidRDefault="00506947" w:rsidP="00506947">
            <w:pPr>
              <w:spacing w:after="120"/>
              <w:ind w:firstLine="219"/>
              <w:jc w:val="both"/>
              <w:rPr>
                <w:b/>
                <w:sz w:val="28"/>
                <w:szCs w:val="28"/>
              </w:rPr>
            </w:pPr>
            <w:r w:rsidRPr="00B71FD1">
              <w:rPr>
                <w:sz w:val="28"/>
                <w:szCs w:val="28"/>
              </w:rPr>
              <w:t xml:space="preserve"> </w:t>
            </w:r>
            <w:r w:rsidRPr="00B71FD1">
              <w:rPr>
                <w:b/>
                <w:sz w:val="28"/>
                <w:szCs w:val="28"/>
              </w:rPr>
              <w:t>2.6. Noma:</w:t>
            </w:r>
          </w:p>
          <w:p w:rsidR="00506947" w:rsidRPr="00B71FD1" w:rsidRDefault="00506947" w:rsidP="00506947">
            <w:pPr>
              <w:spacing w:after="120"/>
              <w:ind w:firstLine="720"/>
              <w:jc w:val="both"/>
              <w:rPr>
                <w:sz w:val="28"/>
                <w:szCs w:val="28"/>
              </w:rPr>
            </w:pPr>
            <w:r w:rsidRPr="00B71FD1">
              <w:rPr>
                <w:sz w:val="28"/>
                <w:szCs w:val="28"/>
              </w:rPr>
              <w:t>Objekts Nr.2 nav iznomāts.</w:t>
            </w:r>
          </w:p>
          <w:p w:rsidR="00506947" w:rsidRPr="00B71FD1" w:rsidRDefault="00506947" w:rsidP="00506947">
            <w:pPr>
              <w:spacing w:after="120"/>
              <w:ind w:firstLine="219"/>
              <w:jc w:val="both"/>
              <w:rPr>
                <w:b/>
                <w:sz w:val="28"/>
                <w:szCs w:val="28"/>
              </w:rPr>
            </w:pPr>
            <w:r w:rsidRPr="00B71FD1">
              <w:rPr>
                <w:b/>
                <w:sz w:val="28"/>
                <w:szCs w:val="28"/>
              </w:rPr>
              <w:t>2.7. Pirmpirkuma tiesības:</w:t>
            </w:r>
          </w:p>
          <w:p w:rsidR="001F2A8D" w:rsidRDefault="00506947" w:rsidP="00506947">
            <w:pPr>
              <w:spacing w:after="120"/>
              <w:ind w:firstLine="720"/>
              <w:jc w:val="both"/>
              <w:rPr>
                <w:sz w:val="28"/>
                <w:szCs w:val="28"/>
              </w:rPr>
            </w:pPr>
            <w:r w:rsidRPr="00B71FD1">
              <w:rPr>
                <w:sz w:val="28"/>
                <w:szCs w:val="28"/>
              </w:rPr>
              <w:t>Objektam Nr.2 nav pirmpirkuma tiesīgās personas.</w:t>
            </w:r>
          </w:p>
          <w:p w:rsidR="001F2A8D" w:rsidRDefault="001F2A8D" w:rsidP="00506947">
            <w:pPr>
              <w:spacing w:after="120"/>
              <w:ind w:firstLine="720"/>
              <w:jc w:val="both"/>
              <w:rPr>
                <w:sz w:val="28"/>
                <w:szCs w:val="28"/>
              </w:rPr>
            </w:pPr>
          </w:p>
          <w:p w:rsidR="009A5A37" w:rsidRPr="00B05513" w:rsidRDefault="00FF27DE" w:rsidP="009A5A37">
            <w:pPr>
              <w:spacing w:after="120"/>
              <w:ind w:firstLine="219"/>
              <w:jc w:val="both"/>
              <w:rPr>
                <w:b/>
                <w:sz w:val="28"/>
                <w:szCs w:val="28"/>
              </w:rPr>
            </w:pPr>
            <w:r>
              <w:rPr>
                <w:b/>
                <w:sz w:val="28"/>
                <w:szCs w:val="28"/>
              </w:rPr>
              <w:t>3</w:t>
            </w:r>
            <w:r w:rsidR="009A5A37" w:rsidRPr="00B05513">
              <w:rPr>
                <w:b/>
                <w:sz w:val="28"/>
                <w:szCs w:val="28"/>
              </w:rPr>
              <w:t xml:space="preserve">. Valsts īpašuma objekts „Stembrīte” </w:t>
            </w:r>
            <w:r w:rsidR="009A5A37" w:rsidRPr="00B05513">
              <w:rPr>
                <w:b/>
                <w:sz w:val="28"/>
                <w:szCs w:val="28"/>
              </w:rPr>
              <w:lastRenderedPageBreak/>
              <w:t>Sakas pagastā, Pāvilostas novadā</w:t>
            </w:r>
          </w:p>
          <w:p w:rsidR="009A5A37" w:rsidRPr="00B05513" w:rsidRDefault="00FF27DE" w:rsidP="009A5A37">
            <w:pPr>
              <w:pStyle w:val="BodyTextIndent2"/>
              <w:ind w:firstLine="243"/>
              <w:rPr>
                <w:i w:val="0"/>
                <w:szCs w:val="28"/>
              </w:rPr>
            </w:pPr>
            <w:r>
              <w:rPr>
                <w:i w:val="0"/>
                <w:szCs w:val="28"/>
              </w:rPr>
              <w:t>3</w:t>
            </w:r>
            <w:r w:rsidR="009A5A37" w:rsidRPr="00B05513">
              <w:rPr>
                <w:i w:val="0"/>
                <w:szCs w:val="28"/>
              </w:rPr>
              <w:t xml:space="preserve">.1.Valsts īpašuma objekta sastāvs: </w:t>
            </w:r>
          </w:p>
          <w:p w:rsidR="009A5A37" w:rsidRPr="00B05513" w:rsidRDefault="009A5A37" w:rsidP="009A5A37">
            <w:pPr>
              <w:pStyle w:val="BodyTextIndent2"/>
              <w:ind w:firstLine="669"/>
              <w:rPr>
                <w:b w:val="0"/>
                <w:i w:val="0"/>
                <w:szCs w:val="28"/>
              </w:rPr>
            </w:pPr>
            <w:r w:rsidRPr="00B05513">
              <w:rPr>
                <w:b w:val="0"/>
                <w:i w:val="0"/>
                <w:szCs w:val="28"/>
              </w:rPr>
              <w:t>Nekustamais īpašums sastāv no zemes vienības (</w:t>
            </w:r>
            <w:r w:rsidRPr="00B05513">
              <w:rPr>
                <w:b w:val="0"/>
                <w:i w:val="0"/>
                <w:snapToGrid w:val="0"/>
                <w:szCs w:val="28"/>
              </w:rPr>
              <w:t xml:space="preserve">zemes vienības kadastra apzīmējums </w:t>
            </w:r>
            <w:r w:rsidRPr="00B05513">
              <w:rPr>
                <w:b w:val="0"/>
                <w:i w:val="0"/>
              </w:rPr>
              <w:t>6486 010 0102</w:t>
            </w:r>
            <w:r w:rsidRPr="00B05513">
              <w:rPr>
                <w:b w:val="0"/>
                <w:i w:val="0"/>
                <w:szCs w:val="28"/>
              </w:rPr>
              <w:t>)</w:t>
            </w:r>
            <w:r w:rsidR="00C25967">
              <w:rPr>
                <w:b w:val="0"/>
                <w:i w:val="0"/>
                <w:szCs w:val="28"/>
              </w:rPr>
              <w:t xml:space="preserve"> un </w:t>
            </w:r>
            <w:r w:rsidR="00836B11">
              <w:rPr>
                <w:b w:val="0"/>
                <w:i w:val="0"/>
                <w:szCs w:val="28"/>
              </w:rPr>
              <w:t xml:space="preserve">uz tās esošām 12 </w:t>
            </w:r>
            <w:r w:rsidR="00E01A91">
              <w:rPr>
                <w:b w:val="0"/>
                <w:i w:val="0"/>
                <w:szCs w:val="28"/>
              </w:rPr>
              <w:t xml:space="preserve">ēkām </w:t>
            </w:r>
            <w:r w:rsidR="00836B11">
              <w:rPr>
                <w:b w:val="0"/>
                <w:i w:val="0"/>
                <w:szCs w:val="28"/>
              </w:rPr>
              <w:t>(</w:t>
            </w:r>
            <w:r w:rsidR="00E01A91">
              <w:rPr>
                <w:b w:val="0"/>
                <w:i w:val="0"/>
                <w:szCs w:val="28"/>
              </w:rPr>
              <w:t>būvēm</w:t>
            </w:r>
            <w:r w:rsidR="00836B11">
              <w:rPr>
                <w:b w:val="0"/>
                <w:i w:val="0"/>
                <w:szCs w:val="28"/>
              </w:rPr>
              <w:t xml:space="preserve">) - </w:t>
            </w:r>
            <w:r w:rsidRPr="00B05513">
              <w:rPr>
                <w:b w:val="0"/>
                <w:i w:val="0"/>
                <w:szCs w:val="28"/>
              </w:rPr>
              <w:t>ēka</w:t>
            </w:r>
            <w:r w:rsidR="00E01A91">
              <w:rPr>
                <w:b w:val="0"/>
                <w:i w:val="0"/>
                <w:szCs w:val="28"/>
              </w:rPr>
              <w:t>s</w:t>
            </w:r>
            <w:r w:rsidRPr="00B05513">
              <w:rPr>
                <w:b w:val="0"/>
                <w:i w:val="0"/>
                <w:szCs w:val="28"/>
              </w:rPr>
              <w:t xml:space="preserve"> (būves kadastra apzīmējums 6486 010 0131 001) </w:t>
            </w:r>
            <w:r w:rsidRPr="00B05513">
              <w:rPr>
                <w:b w:val="0"/>
                <w:i w:val="0"/>
                <w:snapToGrid w:val="0"/>
                <w:szCs w:val="28"/>
              </w:rPr>
              <w:t xml:space="preserve">un vienpadsmit </w:t>
            </w:r>
            <w:r>
              <w:rPr>
                <w:b w:val="0"/>
                <w:i w:val="0"/>
                <w:snapToGrid w:val="0"/>
                <w:szCs w:val="28"/>
              </w:rPr>
              <w:t>N</w:t>
            </w:r>
            <w:r w:rsidRPr="00B05513">
              <w:rPr>
                <w:b w:val="0"/>
                <w:i w:val="0"/>
                <w:snapToGrid w:val="0"/>
                <w:szCs w:val="28"/>
              </w:rPr>
              <w:t xml:space="preserve">ekustamā īpašuma valsts kadastra informācijas sistēmā nereģistrētām ēkām (būvēm) </w:t>
            </w:r>
            <w:r w:rsidRPr="00B05513">
              <w:rPr>
                <w:b w:val="0"/>
                <w:i w:val="0"/>
                <w:szCs w:val="28"/>
              </w:rPr>
              <w:t>(turpmāk arī – Objekts Nr.</w:t>
            </w:r>
            <w:r w:rsidR="00FF27DE">
              <w:rPr>
                <w:b w:val="0"/>
                <w:i w:val="0"/>
                <w:szCs w:val="28"/>
              </w:rPr>
              <w:t>3</w:t>
            </w:r>
            <w:r w:rsidRPr="00B05513">
              <w:rPr>
                <w:b w:val="0"/>
                <w:i w:val="0"/>
                <w:szCs w:val="28"/>
              </w:rPr>
              <w:t>).</w:t>
            </w:r>
          </w:p>
          <w:p w:rsidR="009A5A37" w:rsidRPr="00B05513" w:rsidRDefault="00FF27DE" w:rsidP="009A5A37">
            <w:pPr>
              <w:spacing w:after="120"/>
              <w:ind w:firstLine="219"/>
              <w:jc w:val="both"/>
              <w:rPr>
                <w:b/>
                <w:sz w:val="28"/>
                <w:szCs w:val="28"/>
              </w:rPr>
            </w:pPr>
            <w:r>
              <w:rPr>
                <w:b/>
                <w:sz w:val="28"/>
                <w:szCs w:val="28"/>
              </w:rPr>
              <w:t>3</w:t>
            </w:r>
            <w:r w:rsidR="009A5A37" w:rsidRPr="00B05513">
              <w:rPr>
                <w:b/>
                <w:sz w:val="28"/>
                <w:szCs w:val="28"/>
              </w:rPr>
              <w:t>.2. Adrese, kadastra numurs un platība:</w:t>
            </w:r>
          </w:p>
          <w:p w:rsidR="009A5A37" w:rsidRPr="00B05513" w:rsidRDefault="009A5A37" w:rsidP="009A5A37">
            <w:pPr>
              <w:spacing w:after="120"/>
              <w:ind w:firstLine="669"/>
              <w:jc w:val="both"/>
              <w:rPr>
                <w:sz w:val="28"/>
                <w:szCs w:val="28"/>
              </w:rPr>
            </w:pPr>
            <w:r w:rsidRPr="00B05513">
              <w:rPr>
                <w:sz w:val="28"/>
                <w:szCs w:val="28"/>
              </w:rPr>
              <w:t>Objekta Nr.</w:t>
            </w:r>
            <w:r w:rsidR="00FF27DE">
              <w:rPr>
                <w:sz w:val="28"/>
                <w:szCs w:val="28"/>
              </w:rPr>
              <w:t>3</w:t>
            </w:r>
            <w:r w:rsidRPr="00B05513">
              <w:rPr>
                <w:sz w:val="28"/>
                <w:szCs w:val="28"/>
              </w:rPr>
              <w:t xml:space="preserve"> adrese atbilstoši Nekustamā īpašuma valsts kadastra informācijas sistēmas datiem ir  „Stembrīte”, Sakas pagasts, Pāvilostas novads.</w:t>
            </w:r>
          </w:p>
          <w:p w:rsidR="009A5A37" w:rsidRPr="00B05513" w:rsidRDefault="009A5A37" w:rsidP="009A5A37">
            <w:pPr>
              <w:spacing w:after="120"/>
              <w:ind w:firstLine="669"/>
              <w:jc w:val="both"/>
              <w:rPr>
                <w:sz w:val="28"/>
                <w:szCs w:val="28"/>
              </w:rPr>
            </w:pPr>
            <w:r w:rsidRPr="00B05513">
              <w:rPr>
                <w:sz w:val="28"/>
                <w:szCs w:val="28"/>
              </w:rPr>
              <w:t>Objekta Nr.</w:t>
            </w:r>
            <w:r w:rsidR="00FF27DE">
              <w:rPr>
                <w:sz w:val="28"/>
                <w:szCs w:val="28"/>
              </w:rPr>
              <w:t>3</w:t>
            </w:r>
            <w:r w:rsidRPr="00B05513">
              <w:rPr>
                <w:sz w:val="28"/>
                <w:szCs w:val="28"/>
              </w:rPr>
              <w:t xml:space="preserve"> sastāvā ietilpstošās zemes vienības </w:t>
            </w:r>
            <w:r w:rsidR="00C25967">
              <w:rPr>
                <w:sz w:val="28"/>
                <w:szCs w:val="28"/>
              </w:rPr>
              <w:t xml:space="preserve">(zemes vienības kadastra apzīmējums 6486 010 0102) </w:t>
            </w:r>
            <w:r w:rsidRPr="00B05513">
              <w:rPr>
                <w:sz w:val="28"/>
                <w:szCs w:val="28"/>
              </w:rPr>
              <w:t>kopējā platība ir 2,9 ha</w:t>
            </w:r>
            <w:r w:rsidR="00C25967">
              <w:rPr>
                <w:sz w:val="28"/>
                <w:szCs w:val="28"/>
              </w:rPr>
              <w:t xml:space="preserve"> (turpmāk – Zemesgabals Nr.3)</w:t>
            </w:r>
            <w:r w:rsidRPr="00B05513">
              <w:rPr>
                <w:sz w:val="28"/>
                <w:szCs w:val="28"/>
              </w:rPr>
              <w:t>.</w:t>
            </w:r>
          </w:p>
          <w:p w:rsidR="009A5A37" w:rsidRPr="009E2B40" w:rsidRDefault="009A5A37" w:rsidP="009A5A37">
            <w:pPr>
              <w:spacing w:after="120"/>
              <w:ind w:firstLine="669"/>
              <w:jc w:val="both"/>
              <w:rPr>
                <w:sz w:val="28"/>
                <w:szCs w:val="28"/>
              </w:rPr>
            </w:pPr>
            <w:r w:rsidRPr="009E2B40">
              <w:rPr>
                <w:sz w:val="28"/>
                <w:szCs w:val="28"/>
              </w:rPr>
              <w:t>Objekta Nr.</w:t>
            </w:r>
            <w:r w:rsidR="00FF27DE">
              <w:rPr>
                <w:sz w:val="28"/>
                <w:szCs w:val="28"/>
              </w:rPr>
              <w:t>3</w:t>
            </w:r>
            <w:r w:rsidRPr="009E2B40">
              <w:rPr>
                <w:sz w:val="28"/>
                <w:szCs w:val="28"/>
              </w:rPr>
              <w:t xml:space="preserve"> sastāvā ietilpstošās būves:</w:t>
            </w:r>
          </w:p>
          <w:p w:rsidR="009A5A37" w:rsidRDefault="009A5A37" w:rsidP="009A5A37">
            <w:pPr>
              <w:pStyle w:val="ListParagraph"/>
              <w:numPr>
                <w:ilvl w:val="0"/>
                <w:numId w:val="6"/>
              </w:numPr>
              <w:spacing w:after="120"/>
              <w:ind w:left="669" w:hanging="567"/>
              <w:jc w:val="both"/>
              <w:rPr>
                <w:rFonts w:ascii="Times New Roman" w:hAnsi="Times New Roman"/>
                <w:sz w:val="28"/>
                <w:szCs w:val="28"/>
              </w:rPr>
            </w:pPr>
            <w:r w:rsidRPr="009E2B40">
              <w:rPr>
                <w:rFonts w:ascii="Times New Roman" w:hAnsi="Times New Roman"/>
                <w:sz w:val="28"/>
                <w:szCs w:val="28"/>
              </w:rPr>
              <w:t>dzīvojamā ēka (būves kadastra apzīmējums 6486 010 0131 001) kopējā platība ir 154,40  m</w:t>
            </w:r>
            <w:r w:rsidRPr="009E2B40">
              <w:rPr>
                <w:rFonts w:ascii="Times New Roman" w:hAnsi="Times New Roman"/>
                <w:sz w:val="28"/>
                <w:szCs w:val="28"/>
                <w:vertAlign w:val="superscript"/>
              </w:rPr>
              <w:t>2</w:t>
            </w:r>
            <w:r>
              <w:rPr>
                <w:rFonts w:ascii="Times New Roman" w:hAnsi="Times New Roman"/>
                <w:sz w:val="28"/>
                <w:szCs w:val="28"/>
              </w:rPr>
              <w:t>, sagruvusi;</w:t>
            </w:r>
          </w:p>
          <w:p w:rsidR="009A5A37" w:rsidRDefault="009A5A37" w:rsidP="009A5A37">
            <w:pPr>
              <w:pStyle w:val="ListParagraph"/>
              <w:numPr>
                <w:ilvl w:val="0"/>
                <w:numId w:val="6"/>
              </w:numPr>
              <w:spacing w:after="120"/>
              <w:ind w:left="669" w:hanging="567"/>
              <w:jc w:val="both"/>
              <w:rPr>
                <w:rFonts w:ascii="Times New Roman" w:hAnsi="Times New Roman"/>
                <w:sz w:val="28"/>
                <w:szCs w:val="28"/>
              </w:rPr>
            </w:pPr>
            <w:r>
              <w:rPr>
                <w:rFonts w:ascii="Times New Roman" w:hAnsi="Times New Roman"/>
                <w:sz w:val="28"/>
                <w:szCs w:val="28"/>
              </w:rPr>
              <w:t>šķūnis (bez kadastra apzīmējuma), kopējā platība nav zināma (mazēka);</w:t>
            </w:r>
          </w:p>
          <w:p w:rsidR="009A5A37" w:rsidRDefault="009A5A37" w:rsidP="009A5A37">
            <w:pPr>
              <w:pStyle w:val="ListParagraph"/>
              <w:numPr>
                <w:ilvl w:val="0"/>
                <w:numId w:val="6"/>
              </w:numPr>
              <w:spacing w:after="120"/>
              <w:ind w:left="669" w:hanging="567"/>
              <w:jc w:val="both"/>
              <w:rPr>
                <w:rFonts w:ascii="Times New Roman" w:hAnsi="Times New Roman"/>
                <w:sz w:val="28"/>
                <w:szCs w:val="28"/>
              </w:rPr>
            </w:pPr>
            <w:r>
              <w:rPr>
                <w:rFonts w:ascii="Times New Roman" w:hAnsi="Times New Roman"/>
                <w:sz w:val="28"/>
                <w:szCs w:val="28"/>
              </w:rPr>
              <w:t>šķūnis (bez kadastra apzīmējuma), kopējā platība nav zināma (mazēka);</w:t>
            </w:r>
          </w:p>
          <w:p w:rsidR="009A5A37" w:rsidRDefault="009A5A37" w:rsidP="009A5A37">
            <w:pPr>
              <w:pStyle w:val="ListParagraph"/>
              <w:numPr>
                <w:ilvl w:val="0"/>
                <w:numId w:val="6"/>
              </w:numPr>
              <w:spacing w:after="120"/>
              <w:ind w:left="669" w:hanging="567"/>
              <w:jc w:val="both"/>
              <w:rPr>
                <w:rFonts w:ascii="Times New Roman" w:hAnsi="Times New Roman"/>
                <w:sz w:val="28"/>
                <w:szCs w:val="28"/>
              </w:rPr>
            </w:pPr>
            <w:r>
              <w:rPr>
                <w:rFonts w:ascii="Times New Roman" w:hAnsi="Times New Roman"/>
                <w:sz w:val="28"/>
                <w:szCs w:val="28"/>
              </w:rPr>
              <w:t>kūts (stallis) (bez kadastra apzīmējuma),  kopējā platība nav zināma;</w:t>
            </w:r>
          </w:p>
          <w:p w:rsidR="009A5A37" w:rsidRDefault="009A5A37" w:rsidP="009A5A37">
            <w:pPr>
              <w:pStyle w:val="ListParagraph"/>
              <w:numPr>
                <w:ilvl w:val="0"/>
                <w:numId w:val="6"/>
              </w:numPr>
              <w:spacing w:after="120"/>
              <w:ind w:left="669" w:hanging="567"/>
              <w:jc w:val="both"/>
              <w:rPr>
                <w:rFonts w:ascii="Times New Roman" w:hAnsi="Times New Roman"/>
                <w:sz w:val="28"/>
                <w:szCs w:val="28"/>
              </w:rPr>
            </w:pPr>
            <w:r>
              <w:rPr>
                <w:rFonts w:ascii="Times New Roman" w:hAnsi="Times New Roman"/>
                <w:sz w:val="28"/>
                <w:szCs w:val="28"/>
              </w:rPr>
              <w:t>stallis (drupas) (bez kadastra apzīmējuma),  kopējā platība nav zināma;</w:t>
            </w:r>
          </w:p>
          <w:p w:rsidR="009A5A37" w:rsidRDefault="009A5A37" w:rsidP="009A5A37">
            <w:pPr>
              <w:pStyle w:val="ListParagraph"/>
              <w:numPr>
                <w:ilvl w:val="0"/>
                <w:numId w:val="6"/>
              </w:numPr>
              <w:spacing w:after="120"/>
              <w:ind w:left="669" w:hanging="567"/>
              <w:jc w:val="both"/>
              <w:rPr>
                <w:rFonts w:ascii="Times New Roman" w:hAnsi="Times New Roman"/>
                <w:sz w:val="28"/>
                <w:szCs w:val="28"/>
              </w:rPr>
            </w:pPr>
            <w:r>
              <w:rPr>
                <w:rFonts w:ascii="Times New Roman" w:hAnsi="Times New Roman"/>
                <w:sz w:val="28"/>
                <w:szCs w:val="28"/>
              </w:rPr>
              <w:t xml:space="preserve">stallis (drupas) (bez kadastra </w:t>
            </w:r>
            <w:r>
              <w:rPr>
                <w:rFonts w:ascii="Times New Roman" w:hAnsi="Times New Roman"/>
                <w:sz w:val="28"/>
                <w:szCs w:val="28"/>
              </w:rPr>
              <w:lastRenderedPageBreak/>
              <w:t>apzīmējuma),  kopējā platība nav zināma;</w:t>
            </w:r>
          </w:p>
          <w:p w:rsidR="009A5A37" w:rsidRDefault="009A5A37" w:rsidP="009A5A37">
            <w:pPr>
              <w:pStyle w:val="ListParagraph"/>
              <w:numPr>
                <w:ilvl w:val="0"/>
                <w:numId w:val="6"/>
              </w:numPr>
              <w:spacing w:after="120"/>
              <w:ind w:left="669" w:hanging="567"/>
              <w:jc w:val="both"/>
              <w:rPr>
                <w:rFonts w:ascii="Times New Roman" w:hAnsi="Times New Roman"/>
                <w:sz w:val="28"/>
                <w:szCs w:val="28"/>
              </w:rPr>
            </w:pPr>
            <w:r>
              <w:rPr>
                <w:rFonts w:ascii="Times New Roman" w:hAnsi="Times New Roman"/>
                <w:sz w:val="28"/>
                <w:szCs w:val="28"/>
              </w:rPr>
              <w:t>uzbraucamā slīpne (bez kadastra apzīmējuma),  kopējā platība nav zināma;</w:t>
            </w:r>
          </w:p>
          <w:p w:rsidR="009A5A37" w:rsidRDefault="009A5A37" w:rsidP="009A5A37">
            <w:pPr>
              <w:pStyle w:val="ListParagraph"/>
              <w:numPr>
                <w:ilvl w:val="0"/>
                <w:numId w:val="6"/>
              </w:numPr>
              <w:spacing w:after="120"/>
              <w:ind w:left="669" w:hanging="567"/>
              <w:jc w:val="both"/>
              <w:rPr>
                <w:rFonts w:ascii="Times New Roman" w:hAnsi="Times New Roman"/>
                <w:sz w:val="28"/>
                <w:szCs w:val="28"/>
              </w:rPr>
            </w:pPr>
            <w:r>
              <w:rPr>
                <w:rFonts w:ascii="Times New Roman" w:hAnsi="Times New Roman"/>
                <w:sz w:val="28"/>
                <w:szCs w:val="28"/>
              </w:rPr>
              <w:t>šķūnis (bez kadastra apzīmējuma), kopējā platība nav zināma;</w:t>
            </w:r>
          </w:p>
          <w:p w:rsidR="009A5A37" w:rsidRDefault="009A5A37" w:rsidP="009A5A37">
            <w:pPr>
              <w:pStyle w:val="ListParagraph"/>
              <w:numPr>
                <w:ilvl w:val="0"/>
                <w:numId w:val="6"/>
              </w:numPr>
              <w:spacing w:after="120"/>
              <w:ind w:left="669" w:hanging="567"/>
              <w:jc w:val="both"/>
              <w:rPr>
                <w:rFonts w:ascii="Times New Roman" w:hAnsi="Times New Roman"/>
                <w:sz w:val="28"/>
                <w:szCs w:val="28"/>
              </w:rPr>
            </w:pPr>
            <w:r>
              <w:rPr>
                <w:rFonts w:ascii="Times New Roman" w:hAnsi="Times New Roman"/>
                <w:sz w:val="28"/>
                <w:szCs w:val="28"/>
              </w:rPr>
              <w:t>šķūnis (bez kadastra apzīmējuma),  kopējā platība nav zināma;</w:t>
            </w:r>
          </w:p>
          <w:p w:rsidR="009A5A37" w:rsidRDefault="009A5A37" w:rsidP="009A5A37">
            <w:pPr>
              <w:pStyle w:val="ListParagraph"/>
              <w:numPr>
                <w:ilvl w:val="0"/>
                <w:numId w:val="6"/>
              </w:numPr>
              <w:spacing w:after="120"/>
              <w:ind w:left="669" w:hanging="567"/>
              <w:jc w:val="both"/>
              <w:rPr>
                <w:rFonts w:ascii="Times New Roman" w:hAnsi="Times New Roman"/>
                <w:sz w:val="28"/>
                <w:szCs w:val="28"/>
              </w:rPr>
            </w:pPr>
            <w:r>
              <w:rPr>
                <w:rFonts w:ascii="Times New Roman" w:hAnsi="Times New Roman"/>
                <w:sz w:val="28"/>
                <w:szCs w:val="28"/>
              </w:rPr>
              <w:t>garāža (bez kadastra apzīmējuma), kopējā platība nav zināma (mazēka);</w:t>
            </w:r>
          </w:p>
          <w:p w:rsidR="009A5A37" w:rsidRDefault="009A5A37" w:rsidP="009A5A37">
            <w:pPr>
              <w:pStyle w:val="ListParagraph"/>
              <w:numPr>
                <w:ilvl w:val="0"/>
                <w:numId w:val="6"/>
              </w:numPr>
              <w:spacing w:after="120"/>
              <w:ind w:left="669" w:hanging="567"/>
              <w:jc w:val="both"/>
              <w:rPr>
                <w:rFonts w:ascii="Times New Roman" w:hAnsi="Times New Roman"/>
                <w:sz w:val="28"/>
                <w:szCs w:val="28"/>
              </w:rPr>
            </w:pPr>
            <w:r>
              <w:rPr>
                <w:rFonts w:ascii="Times New Roman" w:hAnsi="Times New Roman"/>
                <w:sz w:val="28"/>
                <w:szCs w:val="28"/>
              </w:rPr>
              <w:t>garāža (bez kadastra apzīmējuma), kopējā platība nav zināma (mazēka)</w:t>
            </w:r>
          </w:p>
          <w:p w:rsidR="009A5A37" w:rsidRDefault="009A5A37" w:rsidP="009A5A37">
            <w:pPr>
              <w:pStyle w:val="ListParagraph"/>
              <w:numPr>
                <w:ilvl w:val="0"/>
                <w:numId w:val="6"/>
              </w:numPr>
              <w:spacing w:after="120"/>
              <w:ind w:left="669" w:hanging="567"/>
              <w:jc w:val="both"/>
              <w:rPr>
                <w:rFonts w:ascii="Times New Roman" w:hAnsi="Times New Roman"/>
                <w:sz w:val="28"/>
                <w:szCs w:val="28"/>
              </w:rPr>
            </w:pPr>
            <w:r>
              <w:rPr>
                <w:rFonts w:ascii="Times New Roman" w:hAnsi="Times New Roman"/>
                <w:sz w:val="28"/>
                <w:szCs w:val="28"/>
              </w:rPr>
              <w:t xml:space="preserve">garāža (bez kadastra apzīmējuma), kopējā platība nav zināma (mazēka). </w:t>
            </w:r>
          </w:p>
          <w:p w:rsidR="009A5A37" w:rsidRPr="009E2B40" w:rsidRDefault="009A5A37" w:rsidP="009A5A37">
            <w:pPr>
              <w:spacing w:after="120"/>
              <w:ind w:firstLine="669"/>
              <w:jc w:val="both"/>
              <w:rPr>
                <w:sz w:val="28"/>
                <w:szCs w:val="28"/>
              </w:rPr>
            </w:pPr>
            <w:r w:rsidRPr="009E2B40">
              <w:rPr>
                <w:sz w:val="28"/>
                <w:szCs w:val="28"/>
              </w:rPr>
              <w:t>Ievērojot būvju atrašanās vietu, to iespējamā adrese ir „Stembrīte”, Sakas pagasts, Pāvilostas novads.</w:t>
            </w:r>
          </w:p>
          <w:p w:rsidR="009A5A37" w:rsidRPr="009E2B40" w:rsidRDefault="00FF27DE" w:rsidP="009A5A37">
            <w:pPr>
              <w:spacing w:after="120"/>
              <w:ind w:firstLine="219"/>
              <w:jc w:val="both"/>
              <w:rPr>
                <w:b/>
                <w:sz w:val="28"/>
                <w:szCs w:val="28"/>
              </w:rPr>
            </w:pPr>
            <w:r>
              <w:rPr>
                <w:b/>
                <w:sz w:val="28"/>
                <w:szCs w:val="28"/>
              </w:rPr>
              <w:t>3</w:t>
            </w:r>
            <w:r w:rsidR="009A5A37" w:rsidRPr="009E2B40">
              <w:rPr>
                <w:b/>
                <w:sz w:val="28"/>
                <w:szCs w:val="28"/>
              </w:rPr>
              <w:t>.3. Īpašuma tiesības:</w:t>
            </w:r>
          </w:p>
          <w:p w:rsidR="009A5A37" w:rsidRPr="009E2B40" w:rsidRDefault="009A5A37" w:rsidP="009A5A37">
            <w:pPr>
              <w:spacing w:after="120"/>
              <w:ind w:firstLine="786"/>
              <w:jc w:val="both"/>
              <w:rPr>
                <w:sz w:val="28"/>
                <w:szCs w:val="28"/>
              </w:rPr>
            </w:pPr>
            <w:r w:rsidRPr="009E2B40">
              <w:rPr>
                <w:sz w:val="28"/>
                <w:szCs w:val="28"/>
              </w:rPr>
              <w:t>Objekta Nr.</w:t>
            </w:r>
            <w:r w:rsidR="00FF27DE">
              <w:rPr>
                <w:sz w:val="28"/>
                <w:szCs w:val="28"/>
              </w:rPr>
              <w:t>3</w:t>
            </w:r>
            <w:r w:rsidRPr="009E2B40">
              <w:rPr>
                <w:sz w:val="28"/>
                <w:szCs w:val="28"/>
              </w:rPr>
              <w:t xml:space="preserve"> īpašuma tiesības zemesgrāmatā nav nostiprinātas.</w:t>
            </w:r>
          </w:p>
          <w:p w:rsidR="009A5A37" w:rsidRPr="006D70BA" w:rsidRDefault="009A5A37" w:rsidP="009A5A37">
            <w:pPr>
              <w:pStyle w:val="naiskr"/>
              <w:spacing w:before="0" w:after="120"/>
              <w:ind w:firstLine="502"/>
              <w:jc w:val="both"/>
              <w:rPr>
                <w:sz w:val="28"/>
                <w:szCs w:val="28"/>
              </w:rPr>
            </w:pPr>
            <w:r w:rsidRPr="006D70BA">
              <w:rPr>
                <w:sz w:val="28"/>
                <w:szCs w:val="28"/>
              </w:rPr>
              <w:t xml:space="preserve">Ar Rīgas pilsētas Vidzemes priekšpilsētas tiesas 2012.gada </w:t>
            </w:r>
            <w:r>
              <w:rPr>
                <w:sz w:val="28"/>
                <w:szCs w:val="28"/>
              </w:rPr>
              <w:t>27.marta</w:t>
            </w:r>
            <w:r w:rsidRPr="006D70BA">
              <w:rPr>
                <w:sz w:val="28"/>
                <w:szCs w:val="28"/>
              </w:rPr>
              <w:t xml:space="preserve"> spriedumu</w:t>
            </w:r>
            <w:r>
              <w:rPr>
                <w:sz w:val="28"/>
                <w:szCs w:val="28"/>
              </w:rPr>
              <w:t>, kurā izdarīti labojumi ar 2012.gada 20.aprīļa lēmumu,</w:t>
            </w:r>
            <w:r w:rsidRPr="006D70BA">
              <w:rPr>
                <w:sz w:val="28"/>
                <w:szCs w:val="28"/>
              </w:rPr>
              <w:t xml:space="preserve"> (spriedums stājies likumīgā spēkā 2012.gada </w:t>
            </w:r>
            <w:r>
              <w:rPr>
                <w:sz w:val="28"/>
                <w:szCs w:val="28"/>
              </w:rPr>
              <w:t>17.aprīlī</w:t>
            </w:r>
            <w:r w:rsidRPr="006D70BA">
              <w:rPr>
                <w:sz w:val="28"/>
                <w:szCs w:val="28"/>
              </w:rPr>
              <w:t>) lietā Nr.C</w:t>
            </w:r>
            <w:r>
              <w:rPr>
                <w:sz w:val="28"/>
                <w:szCs w:val="28"/>
              </w:rPr>
              <w:t>30737410</w:t>
            </w:r>
            <w:r w:rsidRPr="006D70BA">
              <w:rPr>
                <w:sz w:val="28"/>
                <w:szCs w:val="28"/>
              </w:rPr>
              <w:t xml:space="preserve"> nolemts apmierināt Privatizācijas aģentūras pieteikumu un konstatēt juridisko faktu, ka ēka</w:t>
            </w:r>
            <w:r>
              <w:rPr>
                <w:sz w:val="28"/>
                <w:szCs w:val="28"/>
              </w:rPr>
              <w:t>s</w:t>
            </w:r>
            <w:r w:rsidRPr="006D70BA">
              <w:rPr>
                <w:sz w:val="28"/>
                <w:szCs w:val="28"/>
              </w:rPr>
              <w:t xml:space="preserve">, kas atrodas uz </w:t>
            </w:r>
            <w:r w:rsidR="008B350F">
              <w:rPr>
                <w:sz w:val="28"/>
                <w:szCs w:val="28"/>
              </w:rPr>
              <w:t>Z</w:t>
            </w:r>
            <w:r w:rsidRPr="006D70BA">
              <w:rPr>
                <w:sz w:val="28"/>
                <w:szCs w:val="28"/>
              </w:rPr>
              <w:t xml:space="preserve">emesgabala </w:t>
            </w:r>
            <w:r w:rsidR="008B350F">
              <w:rPr>
                <w:sz w:val="28"/>
                <w:szCs w:val="28"/>
              </w:rPr>
              <w:t>Nr.3</w:t>
            </w:r>
            <w:r w:rsidR="00E01A91">
              <w:rPr>
                <w:sz w:val="28"/>
                <w:szCs w:val="28"/>
              </w:rPr>
              <w:t xml:space="preserve">, </w:t>
            </w:r>
            <w:r w:rsidRPr="006D70BA">
              <w:rPr>
                <w:sz w:val="28"/>
                <w:szCs w:val="28"/>
              </w:rPr>
              <w:t>ir bezīpašnieka lieta</w:t>
            </w:r>
            <w:r w:rsidR="008B350F">
              <w:rPr>
                <w:sz w:val="28"/>
                <w:szCs w:val="28"/>
              </w:rPr>
              <w:t>s</w:t>
            </w:r>
            <w:r w:rsidRPr="006D70BA">
              <w:rPr>
                <w:sz w:val="28"/>
                <w:szCs w:val="28"/>
              </w:rPr>
              <w:t>,</w:t>
            </w:r>
            <w:r w:rsidRPr="006D70BA">
              <w:rPr>
                <w:color w:val="FF0000"/>
                <w:sz w:val="28"/>
                <w:szCs w:val="28"/>
              </w:rPr>
              <w:t xml:space="preserve"> </w:t>
            </w:r>
            <w:r w:rsidRPr="006D70BA">
              <w:rPr>
                <w:sz w:val="28"/>
                <w:szCs w:val="28"/>
              </w:rPr>
              <w:t>kas piekritīga</w:t>
            </w:r>
            <w:r w:rsidR="008B350F">
              <w:rPr>
                <w:sz w:val="28"/>
                <w:szCs w:val="28"/>
              </w:rPr>
              <w:t>s</w:t>
            </w:r>
            <w:r w:rsidRPr="006D70BA">
              <w:rPr>
                <w:sz w:val="28"/>
                <w:szCs w:val="28"/>
              </w:rPr>
              <w:t xml:space="preserve"> valstij.</w:t>
            </w:r>
          </w:p>
          <w:p w:rsidR="009A5A37" w:rsidRPr="00AB404D" w:rsidRDefault="009A5A37" w:rsidP="009A5A37">
            <w:pPr>
              <w:spacing w:after="120"/>
              <w:ind w:firstLine="786"/>
              <w:jc w:val="both"/>
              <w:rPr>
                <w:sz w:val="28"/>
                <w:szCs w:val="28"/>
              </w:rPr>
            </w:pPr>
            <w:r w:rsidRPr="00AB404D">
              <w:rPr>
                <w:sz w:val="28"/>
                <w:szCs w:val="28"/>
              </w:rPr>
              <w:t xml:space="preserve">Saskaņā ar Sakas novada domes 2006.gada 29.septembra vēstuli Nr.3-13/1323, </w:t>
            </w:r>
            <w:r w:rsidR="008B350F">
              <w:rPr>
                <w:sz w:val="28"/>
                <w:szCs w:val="28"/>
              </w:rPr>
              <w:t>Z</w:t>
            </w:r>
            <w:r w:rsidRPr="00AB404D">
              <w:rPr>
                <w:sz w:val="28"/>
                <w:szCs w:val="28"/>
              </w:rPr>
              <w:t xml:space="preserve">emesgabals </w:t>
            </w:r>
            <w:r w:rsidR="008B350F">
              <w:rPr>
                <w:sz w:val="28"/>
                <w:szCs w:val="28"/>
              </w:rPr>
              <w:t>Nr.3</w:t>
            </w:r>
            <w:r w:rsidRPr="00AB404D">
              <w:rPr>
                <w:sz w:val="28"/>
                <w:szCs w:val="28"/>
              </w:rPr>
              <w:t xml:space="preserve"> līdz 1940.gada 21.jūlijam piederēja Annai Lasmanei, īpašuma kompensāciju pieprasījusi mantiniece.</w:t>
            </w:r>
          </w:p>
          <w:p w:rsidR="009A5A37" w:rsidRPr="00AB404D" w:rsidRDefault="009A5A37" w:rsidP="009A5A37">
            <w:pPr>
              <w:spacing w:after="120"/>
              <w:ind w:firstLine="786"/>
              <w:jc w:val="both"/>
              <w:rPr>
                <w:sz w:val="28"/>
                <w:szCs w:val="28"/>
              </w:rPr>
            </w:pPr>
            <w:r w:rsidRPr="00AB404D">
              <w:rPr>
                <w:sz w:val="28"/>
                <w:szCs w:val="28"/>
              </w:rPr>
              <w:t xml:space="preserve">Saskaņā ar Nekustamā īpašuma valsts kadastra informācijas sistēmas </w:t>
            </w:r>
            <w:r w:rsidRPr="00AB404D">
              <w:rPr>
                <w:sz w:val="28"/>
                <w:szCs w:val="28"/>
              </w:rPr>
              <w:lastRenderedPageBreak/>
              <w:t xml:space="preserve">datiem </w:t>
            </w:r>
            <w:r w:rsidR="008B350F">
              <w:rPr>
                <w:sz w:val="28"/>
                <w:szCs w:val="28"/>
              </w:rPr>
              <w:t>Z</w:t>
            </w:r>
            <w:r w:rsidRPr="00AB404D">
              <w:rPr>
                <w:sz w:val="28"/>
                <w:szCs w:val="28"/>
              </w:rPr>
              <w:t xml:space="preserve">emesgabala </w:t>
            </w:r>
            <w:r w:rsidR="008B350F">
              <w:rPr>
                <w:sz w:val="28"/>
                <w:szCs w:val="28"/>
              </w:rPr>
              <w:t>Nr.3</w:t>
            </w:r>
            <w:r w:rsidRPr="00AB404D">
              <w:rPr>
                <w:sz w:val="28"/>
                <w:szCs w:val="28"/>
              </w:rPr>
              <w:t xml:space="preserve"> statuss ir rezerves zemes fonds. </w:t>
            </w:r>
          </w:p>
          <w:p w:rsidR="009A5A37" w:rsidRPr="00AB404D" w:rsidRDefault="009A5A37" w:rsidP="009A5A37">
            <w:pPr>
              <w:spacing w:after="120"/>
              <w:ind w:firstLine="810"/>
              <w:jc w:val="both"/>
              <w:rPr>
                <w:sz w:val="28"/>
                <w:szCs w:val="28"/>
              </w:rPr>
            </w:pPr>
            <w:r w:rsidRPr="00AB404D">
              <w:rPr>
                <w:sz w:val="28"/>
                <w:szCs w:val="28"/>
              </w:rPr>
              <w:t xml:space="preserve">Pamatojoties uz likuma „Par valsts un pašvaldību zemes īpašuma tiesībām un to nostiprināšanu zemesgrāmatās” 2.panta otrās daļas 1.punktu </w:t>
            </w:r>
            <w:r w:rsidR="008B350F">
              <w:rPr>
                <w:sz w:val="28"/>
                <w:szCs w:val="28"/>
              </w:rPr>
              <w:t xml:space="preserve">Zemesgabals Nr.3 </w:t>
            </w:r>
            <w:r w:rsidRPr="00AB404D">
              <w:rPr>
                <w:sz w:val="28"/>
                <w:szCs w:val="28"/>
              </w:rPr>
              <w:t>piekrīt valstij un ierakstām</w:t>
            </w:r>
            <w:r w:rsidR="008B350F">
              <w:rPr>
                <w:sz w:val="28"/>
                <w:szCs w:val="28"/>
              </w:rPr>
              <w:t>s</w:t>
            </w:r>
            <w:r w:rsidRPr="00AB404D">
              <w:rPr>
                <w:sz w:val="28"/>
                <w:szCs w:val="28"/>
              </w:rPr>
              <w:t xml:space="preserve"> zemesgrāmatā uz valsts vārda, jo uz </w:t>
            </w:r>
            <w:r w:rsidR="008B350F">
              <w:rPr>
                <w:sz w:val="28"/>
                <w:szCs w:val="28"/>
              </w:rPr>
              <w:t>tā</w:t>
            </w:r>
            <w:r w:rsidRPr="00AB404D">
              <w:rPr>
                <w:sz w:val="28"/>
                <w:szCs w:val="28"/>
              </w:rPr>
              <w:t xml:space="preserve"> atrodas valstij piederošas (piekrītošas) ēkas (būves).</w:t>
            </w:r>
          </w:p>
          <w:p w:rsidR="009A5A37" w:rsidRPr="00AB404D" w:rsidRDefault="00FF27DE" w:rsidP="009A5A37">
            <w:pPr>
              <w:spacing w:after="120"/>
              <w:ind w:firstLine="219"/>
              <w:jc w:val="both"/>
              <w:rPr>
                <w:b/>
                <w:sz w:val="28"/>
                <w:szCs w:val="28"/>
              </w:rPr>
            </w:pPr>
            <w:r>
              <w:rPr>
                <w:b/>
                <w:sz w:val="28"/>
                <w:szCs w:val="28"/>
              </w:rPr>
              <w:t>3</w:t>
            </w:r>
            <w:r w:rsidR="009A5A37" w:rsidRPr="00AB404D">
              <w:rPr>
                <w:b/>
                <w:sz w:val="28"/>
                <w:szCs w:val="28"/>
              </w:rPr>
              <w:t>.4. Privatizācijas ierosinājum</w:t>
            </w:r>
            <w:r w:rsidR="009A5A37">
              <w:rPr>
                <w:b/>
                <w:sz w:val="28"/>
                <w:szCs w:val="28"/>
              </w:rPr>
              <w:t>i</w:t>
            </w:r>
            <w:r w:rsidR="009A5A37" w:rsidRPr="00AB404D">
              <w:rPr>
                <w:b/>
                <w:sz w:val="28"/>
                <w:szCs w:val="28"/>
              </w:rPr>
              <w:t>:</w:t>
            </w:r>
          </w:p>
          <w:p w:rsidR="009A5A37" w:rsidRPr="00B31D65" w:rsidRDefault="009A5A37" w:rsidP="009A5A37">
            <w:pPr>
              <w:spacing w:after="120"/>
              <w:ind w:firstLine="669"/>
              <w:jc w:val="both"/>
              <w:rPr>
                <w:sz w:val="28"/>
                <w:szCs w:val="28"/>
              </w:rPr>
            </w:pPr>
            <w:r w:rsidRPr="00AB404D">
              <w:rPr>
                <w:sz w:val="28"/>
                <w:szCs w:val="28"/>
              </w:rPr>
              <w:t xml:space="preserve">Naura Stirnas ierosinājums par </w:t>
            </w:r>
            <w:r w:rsidR="00A2565A">
              <w:rPr>
                <w:sz w:val="28"/>
                <w:szCs w:val="28"/>
              </w:rPr>
              <w:t>O</w:t>
            </w:r>
            <w:r w:rsidRPr="00AB404D">
              <w:rPr>
                <w:sz w:val="28"/>
                <w:szCs w:val="28"/>
              </w:rPr>
              <w:t>bjekta</w:t>
            </w:r>
            <w:r w:rsidR="00A2565A">
              <w:rPr>
                <w:sz w:val="28"/>
                <w:szCs w:val="28"/>
              </w:rPr>
              <w:t xml:space="preserve"> Nr.3</w:t>
            </w:r>
            <w:r w:rsidRPr="00AB404D">
              <w:rPr>
                <w:sz w:val="28"/>
                <w:szCs w:val="28"/>
              </w:rPr>
              <w:t xml:space="preserve"> nodošanu privatizācijai Privatizācijas aģentūras Privatizācijas ierosinājumu reģistrā reģistrēts 2006.gada</w:t>
            </w:r>
            <w:r w:rsidRPr="00B31D65">
              <w:rPr>
                <w:sz w:val="28"/>
                <w:szCs w:val="28"/>
              </w:rPr>
              <w:t xml:space="preserve"> 28.augustā ar Nr.1.642. </w:t>
            </w:r>
          </w:p>
          <w:p w:rsidR="009A5A37" w:rsidRPr="00160A3E" w:rsidRDefault="009A5A37" w:rsidP="009A5A37">
            <w:pPr>
              <w:spacing w:after="120"/>
              <w:ind w:firstLine="669"/>
              <w:jc w:val="both"/>
              <w:rPr>
                <w:sz w:val="28"/>
                <w:szCs w:val="28"/>
              </w:rPr>
            </w:pPr>
            <w:r w:rsidRPr="00B31D65">
              <w:rPr>
                <w:sz w:val="28"/>
                <w:szCs w:val="28"/>
              </w:rPr>
              <w:t xml:space="preserve">Gintas Podziņas ierosinājums par </w:t>
            </w:r>
            <w:r w:rsidR="002363C0">
              <w:rPr>
                <w:sz w:val="28"/>
                <w:szCs w:val="28"/>
              </w:rPr>
              <w:t>Objekta Nr.3</w:t>
            </w:r>
            <w:r w:rsidRPr="00B31D65">
              <w:rPr>
                <w:sz w:val="28"/>
                <w:szCs w:val="28"/>
              </w:rPr>
              <w:t xml:space="preserve"> nodošanu privatizācijai Privatizācijas aģentūras Privatizācijas ierosinājumu reģistrā </w:t>
            </w:r>
            <w:r w:rsidRPr="00160A3E">
              <w:rPr>
                <w:sz w:val="28"/>
                <w:szCs w:val="28"/>
              </w:rPr>
              <w:t>reģistrēts 2006.gada 31.augustā ar Nr.2.2727.</w:t>
            </w:r>
          </w:p>
          <w:p w:rsidR="009A5A37" w:rsidRPr="00160A3E" w:rsidRDefault="00FF27DE" w:rsidP="009A5A37">
            <w:pPr>
              <w:spacing w:after="120"/>
              <w:ind w:firstLine="219"/>
              <w:jc w:val="both"/>
              <w:rPr>
                <w:b/>
                <w:sz w:val="28"/>
                <w:szCs w:val="28"/>
              </w:rPr>
            </w:pPr>
            <w:r>
              <w:rPr>
                <w:b/>
                <w:sz w:val="28"/>
                <w:szCs w:val="28"/>
              </w:rPr>
              <w:t>3</w:t>
            </w:r>
            <w:r w:rsidR="009A5A37" w:rsidRPr="00160A3E">
              <w:rPr>
                <w:b/>
                <w:sz w:val="28"/>
                <w:szCs w:val="28"/>
              </w:rPr>
              <w:t>.5. Valdītājs:</w:t>
            </w:r>
          </w:p>
          <w:p w:rsidR="009A5A37" w:rsidRPr="0073516B" w:rsidRDefault="009A5A37" w:rsidP="009A5A37">
            <w:pPr>
              <w:pStyle w:val="BodyText"/>
              <w:tabs>
                <w:tab w:val="left" w:pos="814"/>
                <w:tab w:val="left" w:pos="1129"/>
              </w:tabs>
              <w:ind w:firstLine="720"/>
              <w:jc w:val="both"/>
              <w:rPr>
                <w:sz w:val="28"/>
                <w:szCs w:val="28"/>
                <w:highlight w:val="yellow"/>
              </w:rPr>
            </w:pPr>
            <w:r w:rsidRPr="00160A3E">
              <w:rPr>
                <w:sz w:val="28"/>
                <w:szCs w:val="28"/>
              </w:rPr>
              <w:t xml:space="preserve">Valsts ieņēmumu dienests ir ņēmis  nekustamo īpašumu –  ēkas (būves), kas atrodas uz </w:t>
            </w:r>
            <w:r w:rsidR="008B350F">
              <w:rPr>
                <w:sz w:val="28"/>
                <w:szCs w:val="28"/>
              </w:rPr>
              <w:t>Z</w:t>
            </w:r>
            <w:r w:rsidRPr="00160A3E">
              <w:rPr>
                <w:sz w:val="28"/>
                <w:szCs w:val="28"/>
              </w:rPr>
              <w:t xml:space="preserve">emesgabala </w:t>
            </w:r>
            <w:r w:rsidR="008B350F">
              <w:rPr>
                <w:sz w:val="28"/>
                <w:szCs w:val="28"/>
              </w:rPr>
              <w:t>Nr.3</w:t>
            </w:r>
            <w:r w:rsidRPr="00512AEC">
              <w:rPr>
                <w:sz w:val="28"/>
                <w:szCs w:val="28"/>
              </w:rPr>
              <w:t xml:space="preserve"> valsts uzskaitē 201</w:t>
            </w:r>
            <w:r>
              <w:rPr>
                <w:sz w:val="28"/>
                <w:szCs w:val="28"/>
              </w:rPr>
              <w:t>3</w:t>
            </w:r>
            <w:r w:rsidRPr="00512AEC">
              <w:rPr>
                <w:sz w:val="28"/>
                <w:szCs w:val="28"/>
              </w:rPr>
              <w:t xml:space="preserve">.gada </w:t>
            </w:r>
            <w:r>
              <w:rPr>
                <w:sz w:val="28"/>
                <w:szCs w:val="28"/>
              </w:rPr>
              <w:t>9.aprīlī</w:t>
            </w:r>
            <w:r w:rsidRPr="00512AEC">
              <w:rPr>
                <w:sz w:val="28"/>
                <w:szCs w:val="28"/>
              </w:rPr>
              <w:t xml:space="preserve"> ar valstij piekritīgās mantas pieņemšanas un nodošanas aktu Nr.</w:t>
            </w:r>
            <w:r w:rsidRPr="0017246D">
              <w:rPr>
                <w:sz w:val="28"/>
                <w:szCs w:val="28"/>
              </w:rPr>
              <w:t>00</w:t>
            </w:r>
            <w:r>
              <w:rPr>
                <w:sz w:val="28"/>
                <w:szCs w:val="28"/>
              </w:rPr>
              <w:t>8668</w:t>
            </w:r>
            <w:r w:rsidRPr="0017246D">
              <w:rPr>
                <w:sz w:val="28"/>
                <w:szCs w:val="28"/>
              </w:rPr>
              <w:t>.</w:t>
            </w:r>
          </w:p>
          <w:p w:rsidR="009A5A37" w:rsidRPr="00160A3E" w:rsidRDefault="009A5A37" w:rsidP="009A5A37">
            <w:pPr>
              <w:spacing w:after="120"/>
              <w:ind w:firstLine="219"/>
              <w:jc w:val="both"/>
              <w:rPr>
                <w:b/>
                <w:sz w:val="28"/>
                <w:szCs w:val="28"/>
              </w:rPr>
            </w:pPr>
            <w:r w:rsidRPr="00160A3E">
              <w:rPr>
                <w:sz w:val="28"/>
                <w:szCs w:val="28"/>
              </w:rPr>
              <w:t xml:space="preserve"> </w:t>
            </w:r>
            <w:r w:rsidR="00FF27DE">
              <w:rPr>
                <w:b/>
                <w:sz w:val="28"/>
                <w:szCs w:val="28"/>
              </w:rPr>
              <w:t>3</w:t>
            </w:r>
            <w:r w:rsidRPr="00160A3E">
              <w:rPr>
                <w:b/>
                <w:sz w:val="28"/>
                <w:szCs w:val="28"/>
              </w:rPr>
              <w:t>.6. Noma:</w:t>
            </w:r>
          </w:p>
          <w:p w:rsidR="009A5A37" w:rsidRPr="00160A3E" w:rsidRDefault="009A5A37" w:rsidP="009A5A37">
            <w:pPr>
              <w:spacing w:after="120"/>
              <w:ind w:firstLine="720"/>
              <w:jc w:val="both"/>
              <w:rPr>
                <w:sz w:val="28"/>
                <w:szCs w:val="28"/>
              </w:rPr>
            </w:pPr>
            <w:r w:rsidRPr="00160A3E">
              <w:rPr>
                <w:sz w:val="28"/>
                <w:szCs w:val="28"/>
              </w:rPr>
              <w:t>Objekts Nr.</w:t>
            </w:r>
            <w:r w:rsidR="00FF27DE">
              <w:rPr>
                <w:sz w:val="28"/>
                <w:szCs w:val="28"/>
              </w:rPr>
              <w:t>3</w:t>
            </w:r>
            <w:r w:rsidRPr="00160A3E">
              <w:rPr>
                <w:sz w:val="28"/>
                <w:szCs w:val="28"/>
              </w:rPr>
              <w:t xml:space="preserve"> nav iznomāts.</w:t>
            </w:r>
          </w:p>
          <w:p w:rsidR="009A5A37" w:rsidRPr="00160A3E" w:rsidRDefault="00FF27DE" w:rsidP="009A5A37">
            <w:pPr>
              <w:spacing w:after="120"/>
              <w:ind w:firstLine="219"/>
              <w:jc w:val="both"/>
              <w:rPr>
                <w:b/>
                <w:sz w:val="28"/>
                <w:szCs w:val="28"/>
              </w:rPr>
            </w:pPr>
            <w:r>
              <w:rPr>
                <w:b/>
                <w:sz w:val="28"/>
                <w:szCs w:val="28"/>
              </w:rPr>
              <w:t>3</w:t>
            </w:r>
            <w:r w:rsidR="009A5A37" w:rsidRPr="00160A3E">
              <w:rPr>
                <w:b/>
                <w:sz w:val="28"/>
                <w:szCs w:val="28"/>
              </w:rPr>
              <w:t>.7. Pirmpirkuma tiesības:</w:t>
            </w:r>
          </w:p>
          <w:p w:rsidR="00506947" w:rsidRPr="00B21D7A" w:rsidRDefault="009A5A37" w:rsidP="009A5A37">
            <w:pPr>
              <w:spacing w:after="120"/>
              <w:ind w:firstLine="720"/>
              <w:jc w:val="both"/>
              <w:rPr>
                <w:sz w:val="28"/>
                <w:szCs w:val="28"/>
              </w:rPr>
            </w:pPr>
            <w:r w:rsidRPr="00160A3E">
              <w:rPr>
                <w:sz w:val="28"/>
                <w:szCs w:val="28"/>
              </w:rPr>
              <w:t>Objektam Nr.</w:t>
            </w:r>
            <w:r w:rsidR="00FF27DE">
              <w:rPr>
                <w:sz w:val="28"/>
                <w:szCs w:val="28"/>
              </w:rPr>
              <w:t>3</w:t>
            </w:r>
            <w:r w:rsidRPr="00160A3E">
              <w:rPr>
                <w:sz w:val="28"/>
                <w:szCs w:val="28"/>
              </w:rPr>
              <w:t xml:space="preserve"> nav pirmpirkuma </w:t>
            </w:r>
            <w:r w:rsidRPr="009E3C3D">
              <w:rPr>
                <w:sz w:val="28"/>
                <w:szCs w:val="28"/>
              </w:rPr>
              <w:t>tiesīgās personas.</w:t>
            </w:r>
          </w:p>
          <w:p w:rsidR="008B0540" w:rsidRPr="0093291B" w:rsidRDefault="008B0540" w:rsidP="00355733">
            <w:pPr>
              <w:pStyle w:val="BodyTextIndent"/>
              <w:tabs>
                <w:tab w:val="left" w:pos="2280"/>
              </w:tabs>
              <w:ind w:left="0" w:firstLine="669"/>
              <w:jc w:val="both"/>
              <w:rPr>
                <w:snapToGrid w:val="0"/>
                <w:sz w:val="28"/>
                <w:szCs w:val="28"/>
                <w:lang w:eastAsia="en-US"/>
              </w:rPr>
            </w:pPr>
            <w:r w:rsidRPr="0093291B">
              <w:rPr>
                <w:sz w:val="28"/>
                <w:szCs w:val="28"/>
              </w:rPr>
              <w:t xml:space="preserve">Ministru kabineta rīkojuma projekts paredz nodot privatizācijai un ierakstīt zemesgrāmatā uz valsts vārda Privatizācijas aģentūras personā </w:t>
            </w:r>
            <w:r w:rsidR="006F0686">
              <w:rPr>
                <w:sz w:val="28"/>
                <w:szCs w:val="28"/>
              </w:rPr>
              <w:t>trīs</w:t>
            </w:r>
            <w:r w:rsidR="006F0686" w:rsidRPr="0093291B">
              <w:rPr>
                <w:sz w:val="28"/>
                <w:szCs w:val="28"/>
              </w:rPr>
              <w:t xml:space="preserve"> </w:t>
            </w:r>
            <w:r w:rsidRPr="0093291B">
              <w:rPr>
                <w:snapToGrid w:val="0"/>
                <w:sz w:val="28"/>
                <w:szCs w:val="28"/>
                <w:lang w:eastAsia="en-US"/>
              </w:rPr>
              <w:t>valsts īpašuma objektus:</w:t>
            </w:r>
          </w:p>
          <w:p w:rsidR="008B0540" w:rsidRDefault="00880A3C" w:rsidP="00880A3C">
            <w:pPr>
              <w:pStyle w:val="ListParagraph"/>
              <w:numPr>
                <w:ilvl w:val="0"/>
                <w:numId w:val="2"/>
              </w:numPr>
              <w:spacing w:before="120" w:after="120" w:line="240" w:lineRule="auto"/>
              <w:ind w:left="499" w:hanging="357"/>
              <w:contextualSpacing w:val="0"/>
              <w:jc w:val="both"/>
              <w:rPr>
                <w:rFonts w:ascii="Times New Roman" w:hAnsi="Times New Roman"/>
                <w:sz w:val="28"/>
                <w:szCs w:val="28"/>
              </w:rPr>
            </w:pPr>
            <w:r>
              <w:rPr>
                <w:rFonts w:ascii="Times New Roman" w:hAnsi="Times New Roman"/>
                <w:sz w:val="28"/>
                <w:szCs w:val="28"/>
              </w:rPr>
              <w:t>Objektu Nr.1;</w:t>
            </w:r>
          </w:p>
          <w:p w:rsidR="00880A3C" w:rsidRDefault="00880A3C" w:rsidP="00880A3C">
            <w:pPr>
              <w:pStyle w:val="ListParagraph"/>
              <w:numPr>
                <w:ilvl w:val="0"/>
                <w:numId w:val="2"/>
              </w:numPr>
              <w:spacing w:before="120" w:after="120" w:line="240" w:lineRule="auto"/>
              <w:ind w:left="499" w:hanging="357"/>
              <w:contextualSpacing w:val="0"/>
              <w:jc w:val="both"/>
              <w:rPr>
                <w:rFonts w:ascii="Times New Roman" w:hAnsi="Times New Roman"/>
                <w:sz w:val="28"/>
                <w:szCs w:val="28"/>
              </w:rPr>
            </w:pPr>
            <w:r>
              <w:rPr>
                <w:rFonts w:ascii="Times New Roman" w:hAnsi="Times New Roman"/>
                <w:sz w:val="28"/>
                <w:szCs w:val="28"/>
              </w:rPr>
              <w:lastRenderedPageBreak/>
              <w:t>Objektu Nr.2;</w:t>
            </w:r>
          </w:p>
          <w:p w:rsidR="00880A3C" w:rsidRPr="0026002A" w:rsidRDefault="00880A3C" w:rsidP="00880A3C">
            <w:pPr>
              <w:pStyle w:val="ListParagraph"/>
              <w:numPr>
                <w:ilvl w:val="0"/>
                <w:numId w:val="2"/>
              </w:numPr>
              <w:spacing w:before="120" w:after="120" w:line="240" w:lineRule="auto"/>
              <w:ind w:left="499" w:hanging="357"/>
              <w:contextualSpacing w:val="0"/>
              <w:jc w:val="both"/>
              <w:rPr>
                <w:rFonts w:ascii="Times New Roman" w:hAnsi="Times New Roman"/>
                <w:sz w:val="28"/>
                <w:szCs w:val="28"/>
              </w:rPr>
            </w:pPr>
            <w:r>
              <w:rPr>
                <w:rFonts w:ascii="Times New Roman" w:hAnsi="Times New Roman"/>
                <w:sz w:val="28"/>
                <w:szCs w:val="28"/>
              </w:rPr>
              <w:t>Objektu Nr.3.</w:t>
            </w:r>
          </w:p>
        </w:tc>
      </w:tr>
      <w:tr w:rsidR="008B0540" w:rsidRPr="0093291B" w:rsidTr="00355733">
        <w:trPr>
          <w:trHeight w:val="1071"/>
        </w:trPr>
        <w:tc>
          <w:tcPr>
            <w:tcW w:w="550" w:type="dxa"/>
          </w:tcPr>
          <w:p w:rsidR="008B0540" w:rsidRPr="00624573" w:rsidRDefault="008B0540" w:rsidP="00355733">
            <w:pPr>
              <w:pStyle w:val="naiskr"/>
              <w:spacing w:before="0" w:after="0"/>
              <w:rPr>
                <w:sz w:val="28"/>
                <w:szCs w:val="28"/>
              </w:rPr>
            </w:pPr>
            <w:r w:rsidRPr="00624573">
              <w:rPr>
                <w:sz w:val="28"/>
                <w:szCs w:val="28"/>
              </w:rPr>
              <w:lastRenderedPageBreak/>
              <w:t>3.</w:t>
            </w:r>
          </w:p>
        </w:tc>
        <w:tc>
          <w:tcPr>
            <w:tcW w:w="4315" w:type="dxa"/>
          </w:tcPr>
          <w:p w:rsidR="008B0540" w:rsidRPr="00624573" w:rsidRDefault="008B0540" w:rsidP="00355733">
            <w:pPr>
              <w:pStyle w:val="naiskr"/>
              <w:spacing w:before="0" w:after="0"/>
              <w:rPr>
                <w:sz w:val="28"/>
                <w:szCs w:val="28"/>
              </w:rPr>
            </w:pPr>
            <w:r w:rsidRPr="00624573">
              <w:rPr>
                <w:sz w:val="28"/>
                <w:szCs w:val="28"/>
              </w:rPr>
              <w:t>Projekta izstrādē iesaistītās institūcijas</w:t>
            </w:r>
          </w:p>
        </w:tc>
        <w:tc>
          <w:tcPr>
            <w:tcW w:w="4860" w:type="dxa"/>
          </w:tcPr>
          <w:p w:rsidR="008B0540" w:rsidRPr="00624573" w:rsidRDefault="008B0540" w:rsidP="00355733">
            <w:pPr>
              <w:pStyle w:val="FootnoteText"/>
              <w:rPr>
                <w:sz w:val="28"/>
                <w:szCs w:val="28"/>
              </w:rPr>
            </w:pPr>
            <w:r w:rsidRPr="00624573">
              <w:rPr>
                <w:sz w:val="28"/>
                <w:szCs w:val="28"/>
              </w:rPr>
              <w:t>Privatizācijas aģentūra.</w:t>
            </w:r>
          </w:p>
        </w:tc>
      </w:tr>
      <w:tr w:rsidR="008B0540" w:rsidRPr="0093291B" w:rsidTr="00355733">
        <w:tc>
          <w:tcPr>
            <w:tcW w:w="550" w:type="dxa"/>
          </w:tcPr>
          <w:p w:rsidR="008B0540" w:rsidRPr="00624573" w:rsidRDefault="008B0540" w:rsidP="00355733">
            <w:pPr>
              <w:pStyle w:val="naiskr"/>
              <w:spacing w:before="0" w:after="0"/>
              <w:rPr>
                <w:sz w:val="28"/>
                <w:szCs w:val="28"/>
              </w:rPr>
            </w:pPr>
            <w:r w:rsidRPr="00624573">
              <w:rPr>
                <w:sz w:val="28"/>
                <w:szCs w:val="28"/>
              </w:rPr>
              <w:t>4.</w:t>
            </w:r>
          </w:p>
        </w:tc>
        <w:tc>
          <w:tcPr>
            <w:tcW w:w="4315" w:type="dxa"/>
          </w:tcPr>
          <w:p w:rsidR="008B0540" w:rsidRPr="00624573" w:rsidRDefault="008B0540" w:rsidP="00355733">
            <w:pPr>
              <w:pStyle w:val="naiskr"/>
              <w:spacing w:before="0" w:after="0"/>
              <w:rPr>
                <w:sz w:val="28"/>
                <w:szCs w:val="28"/>
              </w:rPr>
            </w:pPr>
            <w:r w:rsidRPr="00624573">
              <w:rPr>
                <w:sz w:val="28"/>
                <w:szCs w:val="28"/>
              </w:rPr>
              <w:t>Cita informācija</w:t>
            </w:r>
          </w:p>
        </w:tc>
        <w:tc>
          <w:tcPr>
            <w:tcW w:w="4860" w:type="dxa"/>
          </w:tcPr>
          <w:p w:rsidR="008B0540" w:rsidRPr="00624573" w:rsidRDefault="000B528C" w:rsidP="006F0686">
            <w:pPr>
              <w:pStyle w:val="naiskr"/>
              <w:spacing w:before="0" w:after="0"/>
              <w:ind w:firstLine="810"/>
              <w:jc w:val="both"/>
              <w:rPr>
                <w:sz w:val="28"/>
                <w:szCs w:val="28"/>
              </w:rPr>
            </w:pPr>
            <w:r>
              <w:rPr>
                <w:sz w:val="28"/>
                <w:szCs w:val="28"/>
              </w:rPr>
              <w:t>Gadījumā, j</w:t>
            </w:r>
            <w:r w:rsidRPr="00473977">
              <w:rPr>
                <w:sz w:val="28"/>
                <w:szCs w:val="28"/>
              </w:rPr>
              <w:t>a kadastrālās uzmērīšanas rezultātā mainīsies šā Ministru kabineta rīkojuma projekta 1.punktā minēt</w:t>
            </w:r>
            <w:r>
              <w:rPr>
                <w:sz w:val="28"/>
                <w:szCs w:val="28"/>
              </w:rPr>
              <w:t>o</w:t>
            </w:r>
            <w:r w:rsidRPr="00473977">
              <w:rPr>
                <w:sz w:val="28"/>
                <w:szCs w:val="28"/>
              </w:rPr>
              <w:t xml:space="preserve"> Valsts īpašuma objekt</w:t>
            </w:r>
            <w:r>
              <w:rPr>
                <w:sz w:val="28"/>
                <w:szCs w:val="28"/>
              </w:rPr>
              <w:t>u</w:t>
            </w:r>
            <w:r w:rsidRPr="00473977">
              <w:rPr>
                <w:sz w:val="28"/>
                <w:szCs w:val="28"/>
              </w:rPr>
              <w:t xml:space="preserve"> sastāvs, tad</w:t>
            </w:r>
            <w:r>
              <w:rPr>
                <w:sz w:val="28"/>
                <w:szCs w:val="28"/>
              </w:rPr>
              <w:t xml:space="preserve">  Ekonomikas ministrija sagatavos grozījumus šajā Ministru kabineta rīkojumā un noteiktā kārtībā iesniegs tos izskatīšanai Ministru kabineta sēdē.</w:t>
            </w:r>
          </w:p>
        </w:tc>
      </w:tr>
    </w:tbl>
    <w:p w:rsidR="008B0540" w:rsidRPr="0093291B" w:rsidRDefault="008B0540" w:rsidP="008B054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8B0540" w:rsidRPr="0093291B" w:rsidTr="00355733">
        <w:tc>
          <w:tcPr>
            <w:tcW w:w="9905" w:type="dxa"/>
            <w:gridSpan w:val="3"/>
            <w:vAlign w:val="center"/>
          </w:tcPr>
          <w:p w:rsidR="008B0540" w:rsidRPr="0093291B" w:rsidRDefault="008B0540" w:rsidP="00355733">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8B0540" w:rsidRPr="0093291B" w:rsidTr="00355733">
        <w:trPr>
          <w:trHeight w:val="467"/>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855" w:type="dxa"/>
          </w:tcPr>
          <w:p w:rsidR="008B0540" w:rsidRPr="0093291B" w:rsidRDefault="008B0540" w:rsidP="00355733">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rsidR="008B0540" w:rsidRPr="0093291B" w:rsidRDefault="008B0540" w:rsidP="00355733">
            <w:pPr>
              <w:pStyle w:val="naiskr"/>
              <w:spacing w:before="120" w:after="120"/>
              <w:jc w:val="both"/>
              <w:rPr>
                <w:iCs/>
                <w:sz w:val="28"/>
                <w:szCs w:val="28"/>
              </w:rPr>
            </w:pPr>
            <w:r w:rsidRPr="0093291B">
              <w:rPr>
                <w:sz w:val="28"/>
                <w:szCs w:val="28"/>
              </w:rPr>
              <w:t>Jautājuma būtība skar Ministru kabineta tiesības pieņemt lēmumu nodot privatizācijai vai atteikt nodot privatizācijai valsts īpašuma objektu, pamatojoties uz Privatizācijas likuma 12.panta pirmo, ceturto un sesto daļu un Pabeigšanas likuma 6.panta piekto daļu. Līdz ar to šis jautājums neparedz ieviest izmaiņas, kas varētu ietekmēt sabiedrības intereses.</w:t>
            </w:r>
          </w:p>
        </w:tc>
      </w:tr>
      <w:tr w:rsidR="008B0540" w:rsidRPr="0093291B" w:rsidTr="00355733">
        <w:trPr>
          <w:trHeight w:val="523"/>
        </w:trPr>
        <w:tc>
          <w:tcPr>
            <w:tcW w:w="550" w:type="dxa"/>
          </w:tcPr>
          <w:p w:rsidR="008B0540" w:rsidRPr="0093291B" w:rsidRDefault="008B0540" w:rsidP="00355733">
            <w:pPr>
              <w:pStyle w:val="naiskr"/>
              <w:spacing w:before="0" w:after="0"/>
              <w:rPr>
                <w:sz w:val="28"/>
                <w:szCs w:val="28"/>
              </w:rPr>
            </w:pPr>
            <w:r w:rsidRPr="0093291B">
              <w:rPr>
                <w:sz w:val="28"/>
                <w:szCs w:val="28"/>
              </w:rPr>
              <w:t>2.</w:t>
            </w:r>
          </w:p>
        </w:tc>
        <w:tc>
          <w:tcPr>
            <w:tcW w:w="4855" w:type="dxa"/>
          </w:tcPr>
          <w:p w:rsidR="008B0540" w:rsidRPr="0093291B" w:rsidRDefault="008B0540" w:rsidP="00355733">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8B0540" w:rsidRPr="0093291B" w:rsidRDefault="008B0540" w:rsidP="00355733">
            <w:pPr>
              <w:pStyle w:val="naiskr"/>
              <w:spacing w:before="0" w:after="0"/>
              <w:jc w:val="both"/>
              <w:rPr>
                <w:sz w:val="28"/>
                <w:szCs w:val="28"/>
              </w:rPr>
            </w:pPr>
            <w:r w:rsidRPr="0093291B">
              <w:rPr>
                <w:sz w:val="28"/>
                <w:szCs w:val="28"/>
              </w:rPr>
              <w:t>Nav.</w:t>
            </w:r>
          </w:p>
        </w:tc>
      </w:tr>
      <w:tr w:rsidR="008B0540" w:rsidRPr="0093291B" w:rsidTr="00355733">
        <w:trPr>
          <w:trHeight w:val="517"/>
        </w:trPr>
        <w:tc>
          <w:tcPr>
            <w:tcW w:w="550" w:type="dxa"/>
          </w:tcPr>
          <w:p w:rsidR="008B0540" w:rsidRPr="0093291B" w:rsidRDefault="008B0540" w:rsidP="00355733">
            <w:pPr>
              <w:pStyle w:val="naiskr"/>
              <w:spacing w:before="0" w:after="0"/>
              <w:rPr>
                <w:sz w:val="28"/>
                <w:szCs w:val="28"/>
              </w:rPr>
            </w:pPr>
            <w:r w:rsidRPr="0093291B">
              <w:rPr>
                <w:sz w:val="28"/>
                <w:szCs w:val="28"/>
              </w:rPr>
              <w:t>3.</w:t>
            </w:r>
          </w:p>
        </w:tc>
        <w:tc>
          <w:tcPr>
            <w:tcW w:w="4855" w:type="dxa"/>
          </w:tcPr>
          <w:p w:rsidR="008B0540" w:rsidRPr="0093291B" w:rsidRDefault="008B0540" w:rsidP="00355733">
            <w:pPr>
              <w:pStyle w:val="naiskr"/>
              <w:spacing w:before="0" w:after="0"/>
              <w:rPr>
                <w:sz w:val="28"/>
                <w:szCs w:val="28"/>
              </w:rPr>
            </w:pPr>
            <w:r w:rsidRPr="0093291B">
              <w:rPr>
                <w:sz w:val="28"/>
                <w:szCs w:val="28"/>
              </w:rPr>
              <w:t>Administratīvo izmaksu monetārs novērtējums</w:t>
            </w:r>
          </w:p>
        </w:tc>
        <w:tc>
          <w:tcPr>
            <w:tcW w:w="4500" w:type="dxa"/>
          </w:tcPr>
          <w:p w:rsidR="008B0540" w:rsidRPr="0093291B" w:rsidRDefault="008B0540" w:rsidP="00355733">
            <w:pPr>
              <w:pStyle w:val="naiskr"/>
              <w:spacing w:before="120" w:after="120"/>
              <w:rPr>
                <w:sz w:val="28"/>
                <w:szCs w:val="28"/>
              </w:rPr>
            </w:pPr>
            <w:r w:rsidRPr="0093291B">
              <w:rPr>
                <w:sz w:val="28"/>
                <w:szCs w:val="28"/>
              </w:rPr>
              <w:t>Nav.</w:t>
            </w:r>
          </w:p>
          <w:p w:rsidR="008B0540" w:rsidRPr="0093291B" w:rsidRDefault="008B0540" w:rsidP="00355733">
            <w:pPr>
              <w:pStyle w:val="naiskr"/>
              <w:spacing w:before="120" w:after="120"/>
              <w:rPr>
                <w:sz w:val="28"/>
                <w:szCs w:val="28"/>
              </w:rPr>
            </w:pPr>
          </w:p>
          <w:p w:rsidR="008B0540" w:rsidRPr="0093291B" w:rsidRDefault="008B0540" w:rsidP="00355733">
            <w:pPr>
              <w:pStyle w:val="naiskr"/>
              <w:spacing w:before="120" w:after="120"/>
              <w:rPr>
                <w:sz w:val="28"/>
                <w:szCs w:val="28"/>
              </w:rPr>
            </w:pPr>
          </w:p>
        </w:tc>
      </w:tr>
      <w:tr w:rsidR="008B0540" w:rsidRPr="0093291B" w:rsidTr="00355733">
        <w:tc>
          <w:tcPr>
            <w:tcW w:w="550" w:type="dxa"/>
          </w:tcPr>
          <w:p w:rsidR="008B0540" w:rsidRPr="0093291B" w:rsidRDefault="008B0540" w:rsidP="00355733">
            <w:pPr>
              <w:pStyle w:val="naiskr"/>
              <w:spacing w:before="0" w:after="0"/>
              <w:rPr>
                <w:sz w:val="28"/>
                <w:szCs w:val="28"/>
              </w:rPr>
            </w:pPr>
            <w:r w:rsidRPr="0093291B">
              <w:rPr>
                <w:sz w:val="28"/>
                <w:szCs w:val="28"/>
              </w:rPr>
              <w:t>4.</w:t>
            </w:r>
          </w:p>
        </w:tc>
        <w:tc>
          <w:tcPr>
            <w:tcW w:w="4855" w:type="dxa"/>
          </w:tcPr>
          <w:p w:rsidR="008B0540" w:rsidRPr="0093291B" w:rsidRDefault="008B0540" w:rsidP="00355733">
            <w:pPr>
              <w:pStyle w:val="naiskr"/>
              <w:spacing w:before="0" w:after="0"/>
              <w:rPr>
                <w:sz w:val="28"/>
                <w:szCs w:val="28"/>
              </w:rPr>
            </w:pPr>
            <w:r w:rsidRPr="0093291B">
              <w:rPr>
                <w:sz w:val="28"/>
                <w:szCs w:val="28"/>
              </w:rPr>
              <w:t>Cita informācija</w:t>
            </w:r>
          </w:p>
        </w:tc>
        <w:tc>
          <w:tcPr>
            <w:tcW w:w="4500" w:type="dxa"/>
          </w:tcPr>
          <w:p w:rsidR="008B0540" w:rsidRPr="0093291B" w:rsidRDefault="008B0540" w:rsidP="00355733">
            <w:pPr>
              <w:pStyle w:val="naiskr"/>
              <w:spacing w:before="0" w:after="0"/>
              <w:rPr>
                <w:sz w:val="28"/>
                <w:szCs w:val="28"/>
              </w:rPr>
            </w:pPr>
            <w:r w:rsidRPr="0093291B">
              <w:rPr>
                <w:sz w:val="28"/>
                <w:szCs w:val="28"/>
              </w:rPr>
              <w:t>Nav.</w:t>
            </w:r>
          </w:p>
        </w:tc>
      </w:tr>
    </w:tbl>
    <w:p w:rsidR="008B0540" w:rsidRPr="0093291B" w:rsidRDefault="008B0540" w:rsidP="008B350F">
      <w:pPr>
        <w:spacing w:before="120" w:after="120"/>
        <w:ind w:firstLine="720"/>
        <w:rPr>
          <w:b/>
          <w:sz w:val="28"/>
          <w:szCs w:val="28"/>
        </w:rPr>
      </w:pPr>
    </w:p>
    <w:tbl>
      <w:tblPr>
        <w:tblW w:w="5404" w:type="pct"/>
        <w:jc w:val="center"/>
        <w:tblCellSpacing w:w="15" w:type="dxa"/>
        <w:tblInd w:w="-56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9"/>
        <w:gridCol w:w="3734"/>
        <w:gridCol w:w="5543"/>
      </w:tblGrid>
      <w:tr w:rsidR="00E23FF4" w:rsidRPr="006752A0" w:rsidTr="00884A81">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E23FF4" w:rsidRPr="006752A0" w:rsidRDefault="00E23FF4" w:rsidP="00884A81">
            <w:pPr>
              <w:pStyle w:val="naisf"/>
              <w:tabs>
                <w:tab w:val="left" w:pos="6804"/>
              </w:tabs>
              <w:spacing w:before="0" w:after="0"/>
              <w:rPr>
                <w:b/>
                <w:bCs/>
                <w:sz w:val="26"/>
                <w:szCs w:val="26"/>
              </w:rPr>
            </w:pPr>
            <w:r w:rsidRPr="006752A0">
              <w:rPr>
                <w:b/>
                <w:bCs/>
                <w:sz w:val="26"/>
                <w:szCs w:val="26"/>
              </w:rPr>
              <w:t>VII. Tiesību akta projekta izpildes nodrošināšana un tās ietekme uz institūcijām</w:t>
            </w:r>
          </w:p>
        </w:tc>
      </w:tr>
      <w:tr w:rsidR="00E23FF4" w:rsidRPr="006752A0" w:rsidTr="00884A81">
        <w:trPr>
          <w:trHeight w:val="42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rsidR="00E23FF4" w:rsidRPr="006752A0" w:rsidRDefault="00E23FF4" w:rsidP="00884A81">
            <w:pPr>
              <w:pStyle w:val="naisf"/>
              <w:tabs>
                <w:tab w:val="left" w:pos="6804"/>
              </w:tabs>
              <w:ind w:firstLine="0"/>
              <w:jc w:val="left"/>
              <w:rPr>
                <w:sz w:val="26"/>
                <w:szCs w:val="26"/>
              </w:rPr>
            </w:pPr>
            <w:r w:rsidRPr="006752A0">
              <w:rPr>
                <w:sz w:val="26"/>
                <w:szCs w:val="26"/>
              </w:rPr>
              <w:t>1.</w:t>
            </w:r>
          </w:p>
        </w:tc>
        <w:tc>
          <w:tcPr>
            <w:tcW w:w="1870" w:type="pct"/>
            <w:tcBorders>
              <w:top w:val="outset" w:sz="6" w:space="0" w:color="auto"/>
              <w:left w:val="outset" w:sz="6" w:space="0" w:color="auto"/>
              <w:bottom w:val="outset" w:sz="6" w:space="0" w:color="auto"/>
              <w:right w:val="outset" w:sz="6" w:space="0" w:color="auto"/>
            </w:tcBorders>
            <w:hideMark/>
          </w:tcPr>
          <w:p w:rsidR="00E23FF4" w:rsidRPr="00D214A7" w:rsidRDefault="00E23FF4" w:rsidP="00884A81">
            <w:pPr>
              <w:pStyle w:val="naisf"/>
              <w:tabs>
                <w:tab w:val="left" w:pos="6804"/>
              </w:tabs>
              <w:ind w:firstLine="0"/>
              <w:rPr>
                <w:sz w:val="28"/>
                <w:szCs w:val="28"/>
              </w:rPr>
            </w:pPr>
            <w:r w:rsidRPr="00D214A7">
              <w:rPr>
                <w:sz w:val="28"/>
                <w:szCs w:val="28"/>
              </w:rPr>
              <w:t>Projekta izpildē iesaistītās institūcijas</w:t>
            </w:r>
          </w:p>
        </w:tc>
        <w:tc>
          <w:tcPr>
            <w:tcW w:w="2745" w:type="pct"/>
            <w:tcBorders>
              <w:top w:val="outset" w:sz="6" w:space="0" w:color="auto"/>
              <w:left w:val="outset" w:sz="6" w:space="0" w:color="auto"/>
              <w:bottom w:val="outset" w:sz="6" w:space="0" w:color="auto"/>
              <w:right w:val="outset" w:sz="6" w:space="0" w:color="auto"/>
            </w:tcBorders>
            <w:hideMark/>
          </w:tcPr>
          <w:p w:rsidR="00E23FF4" w:rsidRPr="00D214A7" w:rsidRDefault="00E23FF4" w:rsidP="00884A81">
            <w:pPr>
              <w:pStyle w:val="naisf"/>
              <w:tabs>
                <w:tab w:val="left" w:pos="6804"/>
              </w:tabs>
              <w:rPr>
                <w:sz w:val="28"/>
                <w:szCs w:val="28"/>
              </w:rPr>
            </w:pPr>
            <w:r w:rsidRPr="00D214A7">
              <w:rPr>
                <w:sz w:val="28"/>
                <w:szCs w:val="28"/>
              </w:rPr>
              <w:t>Ministru kabineta rīkojuma projekta izpildi nodrošinās Privatizācijas aģentūra.</w:t>
            </w:r>
          </w:p>
        </w:tc>
      </w:tr>
      <w:tr w:rsidR="00E23FF4" w:rsidRPr="006752A0" w:rsidTr="00884A81">
        <w:trPr>
          <w:trHeight w:val="45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rsidR="00E23FF4" w:rsidRPr="006752A0" w:rsidRDefault="00E23FF4" w:rsidP="00884A81">
            <w:pPr>
              <w:pStyle w:val="naisf"/>
              <w:tabs>
                <w:tab w:val="left" w:pos="6804"/>
              </w:tabs>
              <w:ind w:firstLine="0"/>
              <w:jc w:val="left"/>
              <w:rPr>
                <w:sz w:val="26"/>
                <w:szCs w:val="26"/>
              </w:rPr>
            </w:pPr>
            <w:r w:rsidRPr="006752A0">
              <w:rPr>
                <w:sz w:val="26"/>
                <w:szCs w:val="26"/>
              </w:rPr>
              <w:lastRenderedPageBreak/>
              <w:t>2.</w:t>
            </w:r>
          </w:p>
        </w:tc>
        <w:tc>
          <w:tcPr>
            <w:tcW w:w="1870" w:type="pct"/>
            <w:tcBorders>
              <w:top w:val="outset" w:sz="6" w:space="0" w:color="auto"/>
              <w:left w:val="outset" w:sz="6" w:space="0" w:color="auto"/>
              <w:bottom w:val="outset" w:sz="6" w:space="0" w:color="auto"/>
              <w:right w:val="outset" w:sz="6" w:space="0" w:color="auto"/>
            </w:tcBorders>
            <w:hideMark/>
          </w:tcPr>
          <w:p w:rsidR="00E23FF4" w:rsidRPr="00D214A7" w:rsidRDefault="00E23FF4" w:rsidP="00884A81">
            <w:pPr>
              <w:pStyle w:val="naisf"/>
              <w:tabs>
                <w:tab w:val="left" w:pos="6804"/>
              </w:tabs>
              <w:ind w:firstLine="0"/>
              <w:rPr>
                <w:sz w:val="28"/>
                <w:szCs w:val="28"/>
              </w:rPr>
            </w:pPr>
            <w:r w:rsidRPr="00D214A7">
              <w:rPr>
                <w:sz w:val="28"/>
                <w:szCs w:val="28"/>
              </w:rPr>
              <w:t xml:space="preserve">Projekta izpildes ietekme uz pārvaldes funkcijām un institucionālo struktūru. </w:t>
            </w:r>
          </w:p>
          <w:p w:rsidR="00E23FF4" w:rsidRPr="00D214A7" w:rsidRDefault="00E23FF4" w:rsidP="00884A81">
            <w:pPr>
              <w:pStyle w:val="naisf"/>
              <w:tabs>
                <w:tab w:val="left" w:pos="6804"/>
              </w:tabs>
              <w:spacing w:before="0" w:after="0"/>
              <w:ind w:firstLine="0"/>
              <w:rPr>
                <w:sz w:val="28"/>
                <w:szCs w:val="28"/>
              </w:rPr>
            </w:pPr>
            <w:r w:rsidRPr="00D214A7">
              <w:rPr>
                <w:sz w:val="28"/>
                <w:szCs w:val="28"/>
              </w:rPr>
              <w:t>Jaunu institūciju izveide, esošu institūciju likvidācija vai reorganizācija, to ietekme uz institūcijas cilvēkresursiem</w:t>
            </w:r>
          </w:p>
        </w:tc>
        <w:tc>
          <w:tcPr>
            <w:tcW w:w="2745" w:type="pct"/>
            <w:tcBorders>
              <w:top w:val="outset" w:sz="6" w:space="0" w:color="auto"/>
              <w:left w:val="outset" w:sz="6" w:space="0" w:color="auto"/>
              <w:bottom w:val="outset" w:sz="6" w:space="0" w:color="auto"/>
              <w:right w:val="outset" w:sz="6" w:space="0" w:color="auto"/>
            </w:tcBorders>
            <w:hideMark/>
          </w:tcPr>
          <w:p w:rsidR="00E23FF4" w:rsidRPr="00D214A7" w:rsidRDefault="00E23FF4" w:rsidP="00884A81">
            <w:pPr>
              <w:pStyle w:val="naisf"/>
              <w:tabs>
                <w:tab w:val="left" w:pos="6804"/>
              </w:tabs>
              <w:rPr>
                <w:sz w:val="28"/>
                <w:szCs w:val="28"/>
              </w:rPr>
            </w:pPr>
            <w:r w:rsidRPr="00D214A7">
              <w:rPr>
                <w:sz w:val="28"/>
                <w:szCs w:val="28"/>
              </w:rPr>
              <w:t>Projekts šo jomu neskar.</w:t>
            </w:r>
          </w:p>
        </w:tc>
      </w:tr>
      <w:tr w:rsidR="00E23FF4" w:rsidRPr="006752A0" w:rsidTr="00884A81">
        <w:trPr>
          <w:trHeight w:val="39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rsidR="00E23FF4" w:rsidRPr="006752A0" w:rsidRDefault="00E23FF4" w:rsidP="00884A81">
            <w:pPr>
              <w:pStyle w:val="naisf"/>
              <w:tabs>
                <w:tab w:val="left" w:pos="6804"/>
              </w:tabs>
              <w:ind w:firstLine="0"/>
              <w:jc w:val="left"/>
              <w:rPr>
                <w:sz w:val="26"/>
                <w:szCs w:val="26"/>
              </w:rPr>
            </w:pPr>
            <w:r w:rsidRPr="006752A0">
              <w:rPr>
                <w:sz w:val="26"/>
                <w:szCs w:val="26"/>
              </w:rPr>
              <w:t>3.</w:t>
            </w:r>
          </w:p>
        </w:tc>
        <w:tc>
          <w:tcPr>
            <w:tcW w:w="1870" w:type="pct"/>
            <w:tcBorders>
              <w:top w:val="outset" w:sz="6" w:space="0" w:color="auto"/>
              <w:left w:val="outset" w:sz="6" w:space="0" w:color="auto"/>
              <w:bottom w:val="outset" w:sz="6" w:space="0" w:color="auto"/>
              <w:right w:val="outset" w:sz="6" w:space="0" w:color="auto"/>
            </w:tcBorders>
            <w:hideMark/>
          </w:tcPr>
          <w:p w:rsidR="00E23FF4" w:rsidRPr="00D214A7" w:rsidRDefault="00E23FF4" w:rsidP="00884A81">
            <w:pPr>
              <w:pStyle w:val="naisf"/>
              <w:tabs>
                <w:tab w:val="left" w:pos="6804"/>
              </w:tabs>
              <w:ind w:firstLine="0"/>
              <w:rPr>
                <w:sz w:val="28"/>
                <w:szCs w:val="28"/>
              </w:rPr>
            </w:pPr>
            <w:r w:rsidRPr="00D214A7">
              <w:rPr>
                <w:sz w:val="28"/>
                <w:szCs w:val="28"/>
              </w:rPr>
              <w:t>Cita informācija</w:t>
            </w:r>
          </w:p>
        </w:tc>
        <w:tc>
          <w:tcPr>
            <w:tcW w:w="2745" w:type="pct"/>
            <w:tcBorders>
              <w:top w:val="outset" w:sz="6" w:space="0" w:color="auto"/>
              <w:left w:val="outset" w:sz="6" w:space="0" w:color="auto"/>
              <w:bottom w:val="outset" w:sz="6" w:space="0" w:color="auto"/>
              <w:right w:val="outset" w:sz="6" w:space="0" w:color="auto"/>
            </w:tcBorders>
            <w:hideMark/>
          </w:tcPr>
          <w:p w:rsidR="00E23FF4" w:rsidRPr="00D214A7" w:rsidRDefault="00E23FF4" w:rsidP="00884A81">
            <w:pPr>
              <w:pStyle w:val="naisf"/>
              <w:tabs>
                <w:tab w:val="left" w:pos="6804"/>
              </w:tabs>
              <w:spacing w:before="0" w:after="0"/>
              <w:rPr>
                <w:sz w:val="28"/>
                <w:szCs w:val="28"/>
              </w:rPr>
            </w:pPr>
            <w:r w:rsidRPr="00D214A7">
              <w:rPr>
                <w:sz w:val="28"/>
                <w:szCs w:val="28"/>
              </w:rPr>
              <w:t>Nav.</w:t>
            </w:r>
          </w:p>
        </w:tc>
      </w:tr>
    </w:tbl>
    <w:p w:rsidR="008B0540" w:rsidRPr="0093291B" w:rsidRDefault="008B0540" w:rsidP="008B0540">
      <w:pPr>
        <w:pStyle w:val="naisf"/>
        <w:tabs>
          <w:tab w:val="left" w:pos="6804"/>
        </w:tabs>
        <w:spacing w:before="0" w:after="0"/>
        <w:ind w:firstLine="0"/>
        <w:rPr>
          <w:sz w:val="26"/>
          <w:szCs w:val="26"/>
        </w:rPr>
      </w:pPr>
    </w:p>
    <w:p w:rsidR="002B282D" w:rsidRPr="0093291B" w:rsidRDefault="002B282D" w:rsidP="002B282D">
      <w:pPr>
        <w:spacing w:before="360" w:after="360"/>
        <w:ind w:firstLine="720"/>
        <w:rPr>
          <w:b/>
          <w:sz w:val="28"/>
          <w:szCs w:val="28"/>
        </w:rPr>
      </w:pPr>
      <w:r w:rsidRPr="0093291B">
        <w:rPr>
          <w:b/>
          <w:sz w:val="28"/>
          <w:szCs w:val="28"/>
        </w:rPr>
        <w:t>Anotācijas III, IV, V un VI sadaļa – projekts šīs jomas neskar.</w:t>
      </w:r>
    </w:p>
    <w:p w:rsidR="008B0540" w:rsidRPr="0093291B" w:rsidRDefault="008B0540" w:rsidP="008B0540">
      <w:pPr>
        <w:pStyle w:val="naisf"/>
        <w:tabs>
          <w:tab w:val="left" w:pos="6804"/>
        </w:tabs>
        <w:spacing w:before="0" w:after="0"/>
        <w:ind w:firstLine="720"/>
        <w:rPr>
          <w:sz w:val="26"/>
          <w:szCs w:val="26"/>
        </w:rPr>
      </w:pPr>
    </w:p>
    <w:tbl>
      <w:tblPr>
        <w:tblW w:w="9267" w:type="dxa"/>
        <w:tblInd w:w="-78" w:type="dxa"/>
        <w:tblLayout w:type="fixed"/>
        <w:tblLook w:val="04A0" w:firstRow="1" w:lastRow="0" w:firstColumn="1" w:lastColumn="0" w:noHBand="0" w:noVBand="1"/>
      </w:tblPr>
      <w:tblGrid>
        <w:gridCol w:w="4633"/>
        <w:gridCol w:w="4634"/>
      </w:tblGrid>
      <w:tr w:rsidR="008B0540" w:rsidRPr="0093291B" w:rsidTr="00355733">
        <w:trPr>
          <w:trHeight w:val="866"/>
        </w:trPr>
        <w:tc>
          <w:tcPr>
            <w:tcW w:w="4633" w:type="dxa"/>
            <w:shd w:val="clear" w:color="auto" w:fill="auto"/>
          </w:tcPr>
          <w:p w:rsidR="008B0540" w:rsidRPr="0093291B" w:rsidRDefault="00E23FF4" w:rsidP="00E23FF4">
            <w:pPr>
              <w:tabs>
                <w:tab w:val="left" w:pos="7938"/>
              </w:tabs>
              <w:rPr>
                <w:b/>
                <w:sz w:val="28"/>
              </w:rPr>
            </w:pPr>
            <w:r>
              <w:rPr>
                <w:b/>
                <w:sz w:val="28"/>
              </w:rPr>
              <w:t>Ekonomikas ministre</w:t>
            </w:r>
          </w:p>
        </w:tc>
        <w:tc>
          <w:tcPr>
            <w:tcW w:w="4634" w:type="dxa"/>
            <w:shd w:val="clear" w:color="auto" w:fill="auto"/>
          </w:tcPr>
          <w:p w:rsidR="008B0540" w:rsidRPr="0093291B" w:rsidRDefault="00E23FF4" w:rsidP="00E23FF4">
            <w:pPr>
              <w:tabs>
                <w:tab w:val="left" w:pos="7938"/>
              </w:tabs>
              <w:jc w:val="right"/>
              <w:rPr>
                <w:b/>
                <w:sz w:val="28"/>
              </w:rPr>
            </w:pPr>
            <w:r>
              <w:rPr>
                <w:b/>
                <w:sz w:val="28"/>
              </w:rPr>
              <w:t>D.Reizniece-Ozola</w:t>
            </w:r>
          </w:p>
        </w:tc>
      </w:tr>
      <w:tr w:rsidR="008B0540" w:rsidRPr="0093291B" w:rsidTr="00355733">
        <w:trPr>
          <w:trHeight w:val="950"/>
        </w:trPr>
        <w:tc>
          <w:tcPr>
            <w:tcW w:w="4633" w:type="dxa"/>
            <w:shd w:val="clear" w:color="auto" w:fill="auto"/>
          </w:tcPr>
          <w:p w:rsidR="008B0540" w:rsidRPr="0093291B" w:rsidRDefault="008B0540" w:rsidP="00E23FF4">
            <w:pPr>
              <w:jc w:val="both"/>
              <w:rPr>
                <w:rFonts w:eastAsiaTheme="minorHAnsi"/>
                <w:b/>
                <w:sz w:val="28"/>
                <w:szCs w:val="28"/>
                <w:lang w:eastAsia="en-US"/>
              </w:rPr>
            </w:pPr>
            <w:r w:rsidRPr="0093291B">
              <w:rPr>
                <w:b/>
                <w:sz w:val="28"/>
                <w:szCs w:val="28"/>
              </w:rPr>
              <w:t xml:space="preserve">Vīza: </w:t>
            </w:r>
            <w:r w:rsidRPr="0093291B">
              <w:rPr>
                <w:rFonts w:eastAsiaTheme="minorHAnsi"/>
                <w:b/>
                <w:sz w:val="28"/>
                <w:szCs w:val="28"/>
                <w:lang w:eastAsia="en-US"/>
              </w:rPr>
              <w:t xml:space="preserve">valsts sekretāra </w:t>
            </w:r>
          </w:p>
          <w:p w:rsidR="00E23FF4" w:rsidRPr="0093291B" w:rsidRDefault="00E23FF4" w:rsidP="00E23FF4">
            <w:pPr>
              <w:jc w:val="both"/>
              <w:rPr>
                <w:b/>
                <w:sz w:val="28"/>
                <w:szCs w:val="28"/>
              </w:rPr>
            </w:pPr>
            <w:r>
              <w:rPr>
                <w:rFonts w:eastAsiaTheme="minorHAnsi"/>
                <w:b/>
                <w:sz w:val="28"/>
                <w:szCs w:val="28"/>
                <w:lang w:eastAsia="en-US"/>
              </w:rPr>
              <w:t>pienākumu izpildītāja, Stratēģiskās plānošanas un resursu vadības departamenta direktore</w:t>
            </w:r>
            <w:r w:rsidR="008B0540" w:rsidRPr="0093291B">
              <w:rPr>
                <w:rFonts w:eastAsiaTheme="minorHAnsi"/>
                <w:b/>
                <w:sz w:val="28"/>
                <w:szCs w:val="28"/>
                <w:lang w:eastAsia="en-US"/>
              </w:rPr>
              <w:t xml:space="preserve"> </w:t>
            </w:r>
          </w:p>
          <w:p w:rsidR="008B0540" w:rsidRPr="0093291B" w:rsidRDefault="008B0540" w:rsidP="00E23FF4">
            <w:pPr>
              <w:tabs>
                <w:tab w:val="left" w:pos="7938"/>
              </w:tabs>
              <w:rPr>
                <w:b/>
                <w:sz w:val="28"/>
                <w:szCs w:val="28"/>
              </w:rPr>
            </w:pPr>
          </w:p>
        </w:tc>
        <w:tc>
          <w:tcPr>
            <w:tcW w:w="4634" w:type="dxa"/>
            <w:shd w:val="clear" w:color="auto" w:fill="auto"/>
          </w:tcPr>
          <w:p w:rsidR="008B0540" w:rsidRPr="0093291B" w:rsidRDefault="008B0540" w:rsidP="00E23FF4">
            <w:pPr>
              <w:tabs>
                <w:tab w:val="left" w:pos="7938"/>
              </w:tabs>
              <w:jc w:val="right"/>
              <w:rPr>
                <w:b/>
                <w:sz w:val="28"/>
                <w:szCs w:val="28"/>
              </w:rPr>
            </w:pPr>
          </w:p>
          <w:p w:rsidR="00E23FF4" w:rsidRDefault="00E23FF4" w:rsidP="00E23FF4">
            <w:pPr>
              <w:tabs>
                <w:tab w:val="left" w:pos="7938"/>
              </w:tabs>
              <w:jc w:val="right"/>
              <w:rPr>
                <w:b/>
                <w:sz w:val="28"/>
                <w:szCs w:val="28"/>
              </w:rPr>
            </w:pPr>
          </w:p>
          <w:p w:rsidR="00E23FF4" w:rsidRDefault="00E23FF4" w:rsidP="00E23FF4">
            <w:pPr>
              <w:tabs>
                <w:tab w:val="left" w:pos="7938"/>
              </w:tabs>
              <w:jc w:val="right"/>
              <w:rPr>
                <w:b/>
                <w:sz w:val="28"/>
                <w:szCs w:val="28"/>
              </w:rPr>
            </w:pPr>
          </w:p>
          <w:p w:rsidR="008B0540" w:rsidRPr="0093291B" w:rsidRDefault="00E23FF4" w:rsidP="00E23FF4">
            <w:pPr>
              <w:tabs>
                <w:tab w:val="left" w:pos="7938"/>
              </w:tabs>
              <w:jc w:val="right"/>
              <w:rPr>
                <w:b/>
                <w:sz w:val="28"/>
                <w:szCs w:val="28"/>
              </w:rPr>
            </w:pPr>
            <w:r>
              <w:rPr>
                <w:b/>
                <w:sz w:val="28"/>
                <w:szCs w:val="28"/>
              </w:rPr>
              <w:t>V.Feodorova</w:t>
            </w:r>
          </w:p>
        </w:tc>
      </w:tr>
    </w:tbl>
    <w:p w:rsidR="008B0540" w:rsidRPr="0093291B" w:rsidRDefault="008B0540" w:rsidP="008B0540">
      <w:pPr>
        <w:tabs>
          <w:tab w:val="left" w:pos="7938"/>
        </w:tabs>
        <w:rPr>
          <w:sz w:val="22"/>
          <w:szCs w:val="22"/>
        </w:rPr>
      </w:pPr>
    </w:p>
    <w:p w:rsidR="008B0540" w:rsidRPr="0093291B" w:rsidRDefault="008B0540" w:rsidP="008B0540">
      <w:pPr>
        <w:tabs>
          <w:tab w:val="left" w:pos="7938"/>
        </w:tabs>
        <w:rPr>
          <w:sz w:val="22"/>
          <w:szCs w:val="22"/>
        </w:rPr>
      </w:pPr>
    </w:p>
    <w:p w:rsidR="008B0540" w:rsidRPr="00211C6F" w:rsidRDefault="00B75FF0" w:rsidP="008B0540">
      <w:pPr>
        <w:tabs>
          <w:tab w:val="left" w:pos="2552"/>
        </w:tabs>
        <w:jc w:val="both"/>
        <w:rPr>
          <w:rFonts w:eastAsia="Calibri"/>
          <w:sz w:val="28"/>
          <w:szCs w:val="28"/>
          <w:lang w:eastAsia="en-US"/>
        </w:rPr>
      </w:pPr>
      <w:r>
        <w:rPr>
          <w:rFonts w:eastAsia="Calibri"/>
          <w:sz w:val="28"/>
          <w:szCs w:val="28"/>
          <w:lang w:eastAsia="en-US"/>
        </w:rPr>
        <w:t>11</w:t>
      </w:r>
      <w:r w:rsidR="00211C6F">
        <w:rPr>
          <w:rFonts w:eastAsia="Calibri"/>
          <w:sz w:val="28"/>
          <w:szCs w:val="28"/>
          <w:lang w:eastAsia="en-US"/>
        </w:rPr>
        <w:t>.12</w:t>
      </w:r>
      <w:r w:rsidR="00F530C5" w:rsidRPr="00211C6F">
        <w:rPr>
          <w:rFonts w:eastAsia="Calibri"/>
          <w:sz w:val="28"/>
          <w:szCs w:val="28"/>
          <w:lang w:eastAsia="en-US"/>
        </w:rPr>
        <w:t>.2014. 1</w:t>
      </w:r>
      <w:r w:rsidR="001F2A8D">
        <w:rPr>
          <w:rFonts w:eastAsia="Calibri"/>
          <w:sz w:val="28"/>
          <w:szCs w:val="28"/>
          <w:lang w:eastAsia="en-US"/>
        </w:rPr>
        <w:t>1:32</w:t>
      </w:r>
    </w:p>
    <w:p w:rsidR="008B0540" w:rsidRPr="00211C6F" w:rsidRDefault="001F2A8D" w:rsidP="008B0540">
      <w:pPr>
        <w:tabs>
          <w:tab w:val="left" w:pos="2552"/>
        </w:tabs>
        <w:jc w:val="both"/>
        <w:rPr>
          <w:rFonts w:eastAsia="Calibri"/>
          <w:sz w:val="28"/>
          <w:szCs w:val="28"/>
          <w:lang w:eastAsia="en-US"/>
        </w:rPr>
      </w:pPr>
      <w:r>
        <w:rPr>
          <w:rFonts w:eastAsia="Calibri"/>
          <w:sz w:val="28"/>
          <w:szCs w:val="28"/>
          <w:lang w:eastAsia="en-US"/>
        </w:rPr>
        <w:t>24</w:t>
      </w:r>
      <w:r w:rsidR="000250B7">
        <w:rPr>
          <w:rFonts w:eastAsia="Calibri"/>
          <w:sz w:val="28"/>
          <w:szCs w:val="28"/>
          <w:lang w:eastAsia="en-US"/>
        </w:rPr>
        <w:t>61</w:t>
      </w:r>
      <w:bookmarkStart w:id="0" w:name="_GoBack"/>
      <w:bookmarkEnd w:id="0"/>
    </w:p>
    <w:p w:rsidR="008B0540" w:rsidRPr="00211C6F" w:rsidRDefault="008B0540" w:rsidP="008B0540">
      <w:pPr>
        <w:jc w:val="both"/>
        <w:rPr>
          <w:rFonts w:eastAsia="Calibri"/>
          <w:sz w:val="28"/>
          <w:szCs w:val="28"/>
          <w:lang w:eastAsia="en-US"/>
        </w:rPr>
      </w:pPr>
      <w:r w:rsidRPr="00211C6F">
        <w:rPr>
          <w:rFonts w:eastAsia="Calibri"/>
          <w:sz w:val="28"/>
          <w:szCs w:val="28"/>
          <w:lang w:eastAsia="en-US"/>
        </w:rPr>
        <w:t>Drāke</w:t>
      </w:r>
    </w:p>
    <w:p w:rsidR="008B0540" w:rsidRPr="00211C6F" w:rsidRDefault="008B0540" w:rsidP="008B0540">
      <w:pPr>
        <w:jc w:val="both"/>
        <w:rPr>
          <w:rFonts w:eastAsia="Calibri"/>
          <w:sz w:val="28"/>
          <w:szCs w:val="28"/>
          <w:lang w:eastAsia="en-US"/>
        </w:rPr>
      </w:pPr>
      <w:r w:rsidRPr="00211C6F">
        <w:rPr>
          <w:rFonts w:eastAsia="Calibri"/>
          <w:sz w:val="28"/>
          <w:szCs w:val="28"/>
          <w:lang w:eastAsia="en-US"/>
        </w:rPr>
        <w:t xml:space="preserve">67013162, </w:t>
      </w:r>
      <w:r w:rsidRPr="00211C6F">
        <w:rPr>
          <w:rFonts w:eastAsia="Calibri"/>
          <w:color w:val="0000FF" w:themeColor="hyperlink"/>
          <w:sz w:val="28"/>
          <w:szCs w:val="28"/>
          <w:u w:val="single"/>
          <w:lang w:eastAsia="en-US"/>
        </w:rPr>
        <w:t>Martins.Drake@em.gov.lv</w:t>
      </w:r>
      <w:r w:rsidRPr="00211C6F">
        <w:rPr>
          <w:rFonts w:eastAsia="Calibri"/>
          <w:sz w:val="28"/>
          <w:szCs w:val="28"/>
          <w:lang w:eastAsia="en-US"/>
        </w:rPr>
        <w:t xml:space="preserve"> </w:t>
      </w:r>
    </w:p>
    <w:p w:rsidR="008B0540" w:rsidRPr="0093291B" w:rsidRDefault="008B0540" w:rsidP="008B0540">
      <w:pPr>
        <w:pStyle w:val="BlockText"/>
        <w:spacing w:before="0" w:beforeAutospacing="0" w:after="0" w:afterAutospacing="0"/>
        <w:jc w:val="both"/>
        <w:rPr>
          <w:color w:val="auto"/>
          <w:sz w:val="20"/>
          <w:szCs w:val="20"/>
        </w:rPr>
      </w:pPr>
    </w:p>
    <w:p w:rsidR="00367CBE" w:rsidRDefault="0007709D"/>
    <w:sectPr w:rsidR="00367CBE" w:rsidSect="008B350F">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9D" w:rsidRDefault="0007709D" w:rsidP="008B0540">
      <w:r>
        <w:separator/>
      </w:r>
    </w:p>
  </w:endnote>
  <w:endnote w:type="continuationSeparator" w:id="0">
    <w:p w:rsidR="0007709D" w:rsidRDefault="0007709D"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1F756F" w:rsidRDefault="00B75FF0" w:rsidP="001F756F">
    <w:pPr>
      <w:pStyle w:val="Footer"/>
      <w:jc w:val="both"/>
    </w:pPr>
    <w:r>
      <w:t>EMAnot_11</w:t>
    </w:r>
    <w:r w:rsidR="001F756F">
      <w:t>12</w:t>
    </w:r>
    <w:r w:rsidR="001F756F" w:rsidRPr="001F756F">
      <w:t>14_</w:t>
    </w:r>
    <w:r w:rsidR="001F756F">
      <w:t>Cepurisu_ferma_Stembrite_Stirniene</w:t>
    </w:r>
    <w:r w:rsidR="001F756F" w:rsidRPr="001F756F">
      <w:t>; Ministru kabineta rīkojuma projekta “Par valsts īpašuma objektu nodošanu privatizācijai”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1F756F" w:rsidRDefault="001F756F" w:rsidP="008B0540">
    <w:pPr>
      <w:pStyle w:val="Footer"/>
      <w:jc w:val="both"/>
    </w:pPr>
    <w:r>
      <w:t>EMAnot_1012</w:t>
    </w:r>
    <w:r w:rsidR="008B0540" w:rsidRPr="001F756F">
      <w:t>14_</w:t>
    </w:r>
    <w:r>
      <w:t>Cepurisu_ferma_Stembrite_Stirniene</w:t>
    </w:r>
    <w:r w:rsidR="008B0540" w:rsidRPr="001F756F">
      <w:t>; Ministru kabineta rīkojuma projekta “Par valsts īpašuma objektu nodošanu privatizācijai”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9D" w:rsidRDefault="0007709D" w:rsidP="008B0540">
      <w:r>
        <w:separator/>
      </w:r>
    </w:p>
  </w:footnote>
  <w:footnote w:type="continuationSeparator" w:id="0">
    <w:p w:rsidR="0007709D" w:rsidRDefault="0007709D" w:rsidP="008B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077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50B7">
      <w:rPr>
        <w:rStyle w:val="PageNumber"/>
        <w:noProof/>
      </w:rPr>
      <w:t>15</w:t>
    </w:r>
    <w:r>
      <w:rPr>
        <w:rStyle w:val="PageNumber"/>
      </w:rPr>
      <w:fldChar w:fldCharType="end"/>
    </w:r>
  </w:p>
  <w:p w:rsidR="00DE1C13" w:rsidRDefault="00077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F634395"/>
    <w:multiLevelType w:val="hybridMultilevel"/>
    <w:tmpl w:val="3D40173A"/>
    <w:lvl w:ilvl="0" w:tplc="9160B612">
      <w:start w:val="2"/>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3">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5F15FCA"/>
    <w:multiLevelType w:val="hybridMultilevel"/>
    <w:tmpl w:val="24960CBC"/>
    <w:lvl w:ilvl="0" w:tplc="0A2A5880">
      <w:start w:val="1"/>
      <w:numFmt w:val="decimal"/>
      <w:lvlText w:val="%1)"/>
      <w:lvlJc w:val="left"/>
      <w:pPr>
        <w:ind w:left="502" w:hanging="360"/>
      </w:pPr>
      <w:rPr>
        <w:rFonts w:ascii="Times New Roman" w:hAnsi="Times New Roman" w:cs="Times New Roman" w:hint="default"/>
        <w:sz w:val="28"/>
        <w:szCs w:val="28"/>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3"/>
  </w:num>
  <w:num w:numId="2">
    <w:abstractNumId w:val="4"/>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0"/>
    <w:rsid w:val="000078CA"/>
    <w:rsid w:val="0001796F"/>
    <w:rsid w:val="0002135C"/>
    <w:rsid w:val="000250B7"/>
    <w:rsid w:val="0007709D"/>
    <w:rsid w:val="000919A1"/>
    <w:rsid w:val="00092FF7"/>
    <w:rsid w:val="00095AD4"/>
    <w:rsid w:val="000B528C"/>
    <w:rsid w:val="000C6DB6"/>
    <w:rsid w:val="000C70D5"/>
    <w:rsid w:val="000E4641"/>
    <w:rsid w:val="00115E8D"/>
    <w:rsid w:val="00155612"/>
    <w:rsid w:val="001A4FC3"/>
    <w:rsid w:val="001F2A8D"/>
    <w:rsid w:val="001F756F"/>
    <w:rsid w:val="00211C6F"/>
    <w:rsid w:val="002319AD"/>
    <w:rsid w:val="002363C0"/>
    <w:rsid w:val="00237008"/>
    <w:rsid w:val="00276851"/>
    <w:rsid w:val="002856B8"/>
    <w:rsid w:val="00291ED4"/>
    <w:rsid w:val="002B282D"/>
    <w:rsid w:val="002D1CF6"/>
    <w:rsid w:val="00316F48"/>
    <w:rsid w:val="003563E0"/>
    <w:rsid w:val="00364208"/>
    <w:rsid w:val="003904DA"/>
    <w:rsid w:val="003C206C"/>
    <w:rsid w:val="003C627E"/>
    <w:rsid w:val="003E7330"/>
    <w:rsid w:val="0040665C"/>
    <w:rsid w:val="00434F35"/>
    <w:rsid w:val="00460A5F"/>
    <w:rsid w:val="00461C6E"/>
    <w:rsid w:val="00464AA8"/>
    <w:rsid w:val="004B2F57"/>
    <w:rsid w:val="004F2CE4"/>
    <w:rsid w:val="00500C57"/>
    <w:rsid w:val="00506947"/>
    <w:rsid w:val="00544DCA"/>
    <w:rsid w:val="0055651A"/>
    <w:rsid w:val="005660C2"/>
    <w:rsid w:val="005857E1"/>
    <w:rsid w:val="005E4193"/>
    <w:rsid w:val="005F496F"/>
    <w:rsid w:val="00611FB2"/>
    <w:rsid w:val="006168E1"/>
    <w:rsid w:val="006228E4"/>
    <w:rsid w:val="00633995"/>
    <w:rsid w:val="00674CD0"/>
    <w:rsid w:val="006874CF"/>
    <w:rsid w:val="006E6C60"/>
    <w:rsid w:val="006F0686"/>
    <w:rsid w:val="006F66F5"/>
    <w:rsid w:val="007020D6"/>
    <w:rsid w:val="00715558"/>
    <w:rsid w:val="00772CDF"/>
    <w:rsid w:val="00794D6E"/>
    <w:rsid w:val="007A4E62"/>
    <w:rsid w:val="007B2653"/>
    <w:rsid w:val="007B7003"/>
    <w:rsid w:val="007D4F16"/>
    <w:rsid w:val="00806948"/>
    <w:rsid w:val="00836B11"/>
    <w:rsid w:val="008517C1"/>
    <w:rsid w:val="00880A3C"/>
    <w:rsid w:val="008B0540"/>
    <w:rsid w:val="008B350F"/>
    <w:rsid w:val="00910F25"/>
    <w:rsid w:val="00912D76"/>
    <w:rsid w:val="009375F3"/>
    <w:rsid w:val="00955284"/>
    <w:rsid w:val="00961E0C"/>
    <w:rsid w:val="00980266"/>
    <w:rsid w:val="009A1830"/>
    <w:rsid w:val="009A1891"/>
    <w:rsid w:val="009A5894"/>
    <w:rsid w:val="009A5A37"/>
    <w:rsid w:val="009D2140"/>
    <w:rsid w:val="009F11B4"/>
    <w:rsid w:val="00A2565A"/>
    <w:rsid w:val="00A42A57"/>
    <w:rsid w:val="00A71710"/>
    <w:rsid w:val="00AA0D56"/>
    <w:rsid w:val="00AA54AF"/>
    <w:rsid w:val="00AF6D87"/>
    <w:rsid w:val="00B22F77"/>
    <w:rsid w:val="00B36416"/>
    <w:rsid w:val="00B75FF0"/>
    <w:rsid w:val="00BD6822"/>
    <w:rsid w:val="00BE254F"/>
    <w:rsid w:val="00BE611B"/>
    <w:rsid w:val="00BF5938"/>
    <w:rsid w:val="00C25967"/>
    <w:rsid w:val="00C62159"/>
    <w:rsid w:val="00C94891"/>
    <w:rsid w:val="00C9675A"/>
    <w:rsid w:val="00CC2F1F"/>
    <w:rsid w:val="00D0174A"/>
    <w:rsid w:val="00D255FB"/>
    <w:rsid w:val="00D47DDA"/>
    <w:rsid w:val="00D66CC1"/>
    <w:rsid w:val="00D97CAC"/>
    <w:rsid w:val="00DE0CEC"/>
    <w:rsid w:val="00E01A91"/>
    <w:rsid w:val="00E23FF4"/>
    <w:rsid w:val="00E31DEA"/>
    <w:rsid w:val="00E37A5C"/>
    <w:rsid w:val="00E42E3A"/>
    <w:rsid w:val="00E445B7"/>
    <w:rsid w:val="00E51C38"/>
    <w:rsid w:val="00EC3D36"/>
    <w:rsid w:val="00EC6AA2"/>
    <w:rsid w:val="00EC7AF1"/>
    <w:rsid w:val="00EF6553"/>
    <w:rsid w:val="00F1097C"/>
    <w:rsid w:val="00F12A41"/>
    <w:rsid w:val="00F50341"/>
    <w:rsid w:val="00F530C5"/>
    <w:rsid w:val="00F6002F"/>
    <w:rsid w:val="00F85037"/>
    <w:rsid w:val="00F85E9A"/>
    <w:rsid w:val="00F915DE"/>
    <w:rsid w:val="00FA63E5"/>
    <w:rsid w:val="00FE2172"/>
    <w:rsid w:val="00FF27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unhideWhenUsed/>
    <w:rsid w:val="00434F35"/>
    <w:pPr>
      <w:spacing w:after="120"/>
    </w:pPr>
  </w:style>
  <w:style w:type="character" w:customStyle="1" w:styleId="BodyTextChar">
    <w:name w:val="Body Text Char"/>
    <w:basedOn w:val="DefaultParagraphFont"/>
    <w:link w:val="BodyText"/>
    <w:uiPriority w:val="99"/>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unhideWhenUsed/>
    <w:rsid w:val="00434F35"/>
    <w:pPr>
      <w:spacing w:after="120"/>
    </w:pPr>
  </w:style>
  <w:style w:type="character" w:customStyle="1" w:styleId="BodyTextChar">
    <w:name w:val="Body Text Char"/>
    <w:basedOn w:val="DefaultParagraphFont"/>
    <w:link w:val="BodyText"/>
    <w:uiPriority w:val="99"/>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12821</Words>
  <Characters>7308</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8</cp:revision>
  <dcterms:created xsi:type="dcterms:W3CDTF">2014-12-11T08:28:00Z</dcterms:created>
  <dcterms:modified xsi:type="dcterms:W3CDTF">2014-12-11T09:34:00Z</dcterms:modified>
</cp:coreProperties>
</file>