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D067B" w:rsidRPr="00E43FDC" w:rsidRDefault="00DD067B" w:rsidP="00DD067B">
      <w:pPr>
        <w:spacing w:after="0" w:line="240" w:lineRule="auto"/>
        <w:jc w:val="center"/>
        <w:rPr>
          <w:rFonts w:ascii="Times New Roman" w:hAnsi="Times New Roman" w:cs="Times New Roman"/>
          <w:b/>
          <w:bCs/>
          <w:sz w:val="24"/>
          <w:szCs w:val="24"/>
        </w:rPr>
      </w:pPr>
      <w:bookmarkStart w:id="0" w:name="_GoBack"/>
      <w:bookmarkEnd w:id="0"/>
      <w:r w:rsidRPr="00E43FDC">
        <w:rPr>
          <w:rFonts w:ascii="Times New Roman" w:hAnsi="Times New Roman" w:cs="Times New Roman"/>
          <w:b/>
          <w:bCs/>
          <w:sz w:val="24"/>
          <w:szCs w:val="24"/>
        </w:rPr>
        <w:t xml:space="preserve">Ministru kabineta </w:t>
      </w:r>
      <w:r w:rsidR="000123FF" w:rsidRPr="00E43FDC">
        <w:rPr>
          <w:rFonts w:ascii="Times New Roman" w:hAnsi="Times New Roman" w:cs="Times New Roman"/>
          <w:b/>
          <w:bCs/>
          <w:sz w:val="24"/>
          <w:szCs w:val="24"/>
        </w:rPr>
        <w:t xml:space="preserve">instrukcijas projekta „Grozījumi Ministru kabineta 2009.gada 3.februāra instrukcijā </w:t>
      </w:r>
      <w:r w:rsidRPr="00E43FDC">
        <w:rPr>
          <w:rFonts w:ascii="Times New Roman" w:hAnsi="Times New Roman" w:cs="Times New Roman"/>
          <w:b/>
          <w:bCs/>
          <w:sz w:val="24"/>
          <w:szCs w:val="24"/>
        </w:rPr>
        <w:t>Nr. 4 „Latvijas Republikas nacionālo pozīciju Eiropas Savienības jautājumos un ar tām saistīto instrukciju izstrādes un informācijas aprites kārtība ”</w:t>
      </w:r>
      <w:r w:rsidR="000123FF" w:rsidRPr="00E43FDC">
        <w:rPr>
          <w:rFonts w:ascii="Times New Roman" w:hAnsi="Times New Roman" w:cs="Times New Roman"/>
          <w:b/>
          <w:bCs/>
          <w:sz w:val="24"/>
          <w:szCs w:val="24"/>
        </w:rPr>
        <w:t>” sākotnējās ietekmes novērtējuma</w:t>
      </w:r>
    </w:p>
    <w:p w:rsidR="00A33C01" w:rsidRPr="00E43FDC" w:rsidRDefault="00DD067B" w:rsidP="00DD067B">
      <w:pPr>
        <w:spacing w:after="0" w:line="240" w:lineRule="auto"/>
        <w:jc w:val="center"/>
        <w:rPr>
          <w:rFonts w:ascii="Times New Roman" w:eastAsia="Times New Roman" w:hAnsi="Times New Roman" w:cs="Times New Roman"/>
          <w:b/>
          <w:bCs/>
          <w:sz w:val="24"/>
          <w:szCs w:val="24"/>
          <w:lang w:eastAsia="lv-LV"/>
        </w:rPr>
      </w:pPr>
      <w:r w:rsidRPr="00E43FDC">
        <w:rPr>
          <w:rFonts w:ascii="Times New Roman" w:hAnsi="Times New Roman" w:cs="Times New Roman"/>
          <w:b/>
          <w:bCs/>
          <w:sz w:val="24"/>
          <w:szCs w:val="24"/>
        </w:rPr>
        <w:t>ziņojums (anotācija)</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2832"/>
        <w:gridCol w:w="5817"/>
      </w:tblGrid>
      <w:tr w:rsidR="00A33C01" w:rsidRPr="00E43FDC" w:rsidTr="00AD49D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E43FD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43FDC">
              <w:rPr>
                <w:rFonts w:ascii="Times New Roman" w:eastAsia="Times New Roman" w:hAnsi="Times New Roman" w:cs="Times New Roman"/>
                <w:b/>
                <w:bCs/>
                <w:sz w:val="24"/>
                <w:szCs w:val="24"/>
                <w:lang w:eastAsia="lv-LV"/>
              </w:rPr>
              <w:t>I. Tiesību akta projekta izstrādes nepieciešamība</w:t>
            </w:r>
          </w:p>
        </w:tc>
      </w:tr>
      <w:tr w:rsidR="00A33C01" w:rsidRPr="00E43FDC" w:rsidTr="00AD49DF">
        <w:trPr>
          <w:trHeight w:val="40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A55C9" w:rsidRPr="00E43FDC" w:rsidRDefault="001A55C9" w:rsidP="001813AA">
            <w:pPr>
              <w:spacing w:after="0" w:line="240" w:lineRule="auto"/>
              <w:jc w:val="center"/>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1.</w:t>
            </w:r>
          </w:p>
        </w:tc>
        <w:tc>
          <w:tcPr>
            <w:tcW w:w="1542" w:type="pct"/>
            <w:tcBorders>
              <w:top w:val="outset" w:sz="6" w:space="0" w:color="auto"/>
              <w:left w:val="outset" w:sz="6" w:space="0" w:color="auto"/>
              <w:bottom w:val="outset" w:sz="6" w:space="0" w:color="auto"/>
              <w:right w:val="outset" w:sz="6" w:space="0" w:color="auto"/>
            </w:tcBorders>
            <w:hideMark/>
          </w:tcPr>
          <w:p w:rsidR="001A55C9" w:rsidRPr="00E43FDC" w:rsidRDefault="001A55C9"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Pamatojums</w:t>
            </w:r>
          </w:p>
        </w:tc>
        <w:tc>
          <w:tcPr>
            <w:tcW w:w="3144" w:type="pct"/>
            <w:tcBorders>
              <w:top w:val="outset" w:sz="6" w:space="0" w:color="auto"/>
              <w:left w:val="outset" w:sz="6" w:space="0" w:color="auto"/>
              <w:bottom w:val="outset" w:sz="6" w:space="0" w:color="auto"/>
              <w:right w:val="outset" w:sz="6" w:space="0" w:color="auto"/>
            </w:tcBorders>
            <w:hideMark/>
          </w:tcPr>
          <w:p w:rsidR="001A55C9" w:rsidRPr="00E43FDC" w:rsidRDefault="001A55C9" w:rsidP="008B15BD">
            <w:pPr>
              <w:spacing w:after="0"/>
              <w:jc w:val="both"/>
              <w:rPr>
                <w:rFonts w:ascii="Times New Roman" w:eastAsia="Times New Roman" w:hAnsi="Times New Roman" w:cs="Times New Roman"/>
                <w:sz w:val="24"/>
                <w:szCs w:val="24"/>
                <w:lang w:eastAsia="lv-LV"/>
              </w:rPr>
            </w:pPr>
            <w:r w:rsidRPr="00E43FDC">
              <w:rPr>
                <w:rFonts w:ascii="Times New Roman" w:eastAsia="Times New Roman" w:hAnsi="Times New Roman" w:cs="Times New Roman"/>
                <w:bCs/>
                <w:sz w:val="24"/>
                <w:szCs w:val="24"/>
                <w:lang w:eastAsia="lv-LV"/>
              </w:rPr>
              <w:t xml:space="preserve">Ministru kabineta </w:t>
            </w:r>
            <w:r w:rsidR="00DD067B" w:rsidRPr="00E43FDC">
              <w:rPr>
                <w:rFonts w:ascii="Times New Roman" w:eastAsia="Times New Roman" w:hAnsi="Times New Roman" w:cs="Times New Roman"/>
                <w:bCs/>
                <w:sz w:val="24"/>
                <w:szCs w:val="24"/>
                <w:lang w:eastAsia="lv-LV"/>
              </w:rPr>
              <w:t>instrukcijas</w:t>
            </w:r>
            <w:r w:rsidR="000123FF" w:rsidRPr="00E43FDC">
              <w:rPr>
                <w:rFonts w:ascii="Times New Roman" w:eastAsia="Times New Roman" w:hAnsi="Times New Roman" w:cs="Times New Roman"/>
                <w:bCs/>
                <w:sz w:val="24"/>
                <w:szCs w:val="24"/>
                <w:lang w:eastAsia="lv-LV"/>
              </w:rPr>
              <w:t xml:space="preserve"> projekts „Grozījumi Ministru kabineta 2009.gada 3.februāra instrukcijā</w:t>
            </w:r>
            <w:r w:rsidR="00D92621" w:rsidRPr="00E43FDC">
              <w:rPr>
                <w:rFonts w:ascii="Times New Roman" w:eastAsia="Times New Roman" w:hAnsi="Times New Roman" w:cs="Times New Roman"/>
                <w:bCs/>
                <w:sz w:val="24"/>
                <w:szCs w:val="24"/>
                <w:lang w:eastAsia="lv-LV"/>
              </w:rPr>
              <w:t xml:space="preserve"> Nr. 4 „Latvijas Republikas nacionālo pozīciju Eiropas Savienības jautājumos un ar tām saistīto instrukciju izstrādes un informācijas aprites kārtība”</w:t>
            </w:r>
            <w:r w:rsidR="000123FF" w:rsidRPr="00E43FDC">
              <w:rPr>
                <w:rFonts w:ascii="Times New Roman" w:eastAsia="Times New Roman" w:hAnsi="Times New Roman" w:cs="Times New Roman"/>
                <w:bCs/>
                <w:sz w:val="24"/>
                <w:szCs w:val="24"/>
                <w:lang w:eastAsia="lv-LV"/>
              </w:rPr>
              <w:t>”</w:t>
            </w:r>
            <w:r w:rsidR="00D92621" w:rsidRPr="00E43FDC">
              <w:rPr>
                <w:rFonts w:ascii="Times New Roman" w:eastAsia="Times New Roman" w:hAnsi="Times New Roman" w:cs="Times New Roman"/>
                <w:bCs/>
                <w:sz w:val="24"/>
                <w:szCs w:val="24"/>
                <w:lang w:eastAsia="lv-LV"/>
              </w:rPr>
              <w:t xml:space="preserve"> (turpmāk</w:t>
            </w:r>
            <w:r w:rsidR="000123FF" w:rsidRPr="00E43FDC">
              <w:rPr>
                <w:rFonts w:ascii="Times New Roman" w:eastAsia="Times New Roman" w:hAnsi="Times New Roman" w:cs="Times New Roman"/>
                <w:bCs/>
                <w:sz w:val="24"/>
                <w:szCs w:val="24"/>
                <w:lang w:eastAsia="lv-LV"/>
              </w:rPr>
              <w:t xml:space="preserve"> </w:t>
            </w:r>
            <w:r w:rsidR="0037026C">
              <w:rPr>
                <w:rFonts w:ascii="Times New Roman" w:eastAsia="Times New Roman" w:hAnsi="Times New Roman" w:cs="Times New Roman"/>
                <w:bCs/>
                <w:sz w:val="24"/>
                <w:szCs w:val="24"/>
                <w:lang w:eastAsia="lv-LV"/>
              </w:rPr>
              <w:t>–</w:t>
            </w:r>
            <w:r w:rsidR="000123FF" w:rsidRPr="00E43FDC">
              <w:rPr>
                <w:rFonts w:ascii="Times New Roman" w:eastAsia="Times New Roman" w:hAnsi="Times New Roman" w:cs="Times New Roman"/>
                <w:bCs/>
                <w:sz w:val="24"/>
                <w:szCs w:val="24"/>
                <w:lang w:eastAsia="lv-LV"/>
              </w:rPr>
              <w:t xml:space="preserve"> </w:t>
            </w:r>
            <w:r w:rsidR="00D92621" w:rsidRPr="00E43FDC">
              <w:rPr>
                <w:rFonts w:ascii="Times New Roman" w:eastAsia="Times New Roman" w:hAnsi="Times New Roman" w:cs="Times New Roman"/>
                <w:bCs/>
                <w:sz w:val="24"/>
                <w:szCs w:val="24"/>
                <w:lang w:eastAsia="lv-LV"/>
              </w:rPr>
              <w:t>instrukcijas projekts)</w:t>
            </w:r>
            <w:r w:rsidRPr="00E43FDC">
              <w:rPr>
                <w:rFonts w:ascii="Times New Roman" w:eastAsia="Times New Roman" w:hAnsi="Times New Roman" w:cs="Times New Roman"/>
                <w:bCs/>
                <w:sz w:val="24"/>
                <w:szCs w:val="24"/>
                <w:lang w:eastAsia="lv-LV"/>
              </w:rPr>
              <w:t xml:space="preserve"> </w:t>
            </w:r>
            <w:r w:rsidR="00A33C01" w:rsidRPr="00E43FDC">
              <w:rPr>
                <w:rFonts w:ascii="Times New Roman" w:eastAsia="Times New Roman" w:hAnsi="Times New Roman" w:cs="Times New Roman"/>
                <w:bCs/>
                <w:sz w:val="24"/>
                <w:szCs w:val="24"/>
                <w:lang w:eastAsia="lv-LV"/>
              </w:rPr>
              <w:t xml:space="preserve">ir sagatavots, pamatojoties </w:t>
            </w:r>
            <w:r w:rsidR="00D92621" w:rsidRPr="00E43FDC">
              <w:rPr>
                <w:rFonts w:ascii="Times New Roman" w:eastAsia="Times New Roman" w:hAnsi="Times New Roman" w:cs="Times New Roman"/>
                <w:bCs/>
                <w:sz w:val="24"/>
                <w:szCs w:val="24"/>
                <w:lang w:eastAsia="lv-LV"/>
              </w:rPr>
              <w:t xml:space="preserve">uz </w:t>
            </w:r>
            <w:r w:rsidR="00DD067B" w:rsidRPr="00E43FDC">
              <w:rPr>
                <w:rFonts w:ascii="Times New Roman" w:eastAsia="Times New Roman" w:hAnsi="Times New Roman" w:cs="Times New Roman"/>
                <w:bCs/>
                <w:sz w:val="24"/>
                <w:szCs w:val="24"/>
                <w:lang w:eastAsia="lv-LV"/>
              </w:rPr>
              <w:t xml:space="preserve">Ministra kabineta </w:t>
            </w:r>
            <w:r w:rsidR="000123FF" w:rsidRPr="00E43FDC">
              <w:rPr>
                <w:rFonts w:ascii="Times New Roman" w:eastAsia="Times New Roman" w:hAnsi="Times New Roman" w:cs="Times New Roman"/>
                <w:bCs/>
                <w:sz w:val="24"/>
                <w:szCs w:val="24"/>
                <w:lang w:eastAsia="lv-LV"/>
              </w:rPr>
              <w:t xml:space="preserve">2009.gada 3.februāra noteikumu </w:t>
            </w:r>
            <w:r w:rsidR="00DD067B" w:rsidRPr="00E43FDC">
              <w:rPr>
                <w:rFonts w:ascii="Times New Roman" w:eastAsia="Times New Roman" w:hAnsi="Times New Roman" w:cs="Times New Roman"/>
                <w:bCs/>
                <w:sz w:val="24"/>
                <w:szCs w:val="24"/>
                <w:lang w:eastAsia="lv-LV"/>
              </w:rPr>
              <w:t>Nr.96 „Kārtība, kādā izstrādā, saskaņo, apstiprina un aktualizē Latvijas Republikas nacionālās pozīcijas Eiropas Savienības jautājumos”</w:t>
            </w:r>
            <w:r w:rsidR="000123FF" w:rsidRPr="00E43FDC">
              <w:rPr>
                <w:rFonts w:ascii="Times New Roman" w:eastAsia="Times New Roman" w:hAnsi="Times New Roman" w:cs="Times New Roman"/>
                <w:bCs/>
                <w:sz w:val="24"/>
                <w:szCs w:val="24"/>
                <w:lang w:eastAsia="lv-LV"/>
              </w:rPr>
              <w:t xml:space="preserve"> 11.</w:t>
            </w:r>
            <w:r w:rsidR="00F7045D">
              <w:rPr>
                <w:rFonts w:ascii="Times New Roman" w:eastAsia="Times New Roman" w:hAnsi="Times New Roman" w:cs="Times New Roman"/>
                <w:bCs/>
                <w:sz w:val="24"/>
                <w:szCs w:val="24"/>
                <w:lang w:eastAsia="lv-LV"/>
              </w:rPr>
              <w:t xml:space="preserve"> punktu</w:t>
            </w:r>
            <w:r w:rsidR="00597EDE">
              <w:rPr>
                <w:rFonts w:ascii="Times New Roman" w:eastAsia="Times New Roman" w:hAnsi="Times New Roman" w:cs="Times New Roman"/>
                <w:bCs/>
                <w:sz w:val="24"/>
                <w:szCs w:val="24"/>
                <w:lang w:eastAsia="lv-LV"/>
              </w:rPr>
              <w:t>.</w:t>
            </w:r>
          </w:p>
        </w:tc>
      </w:tr>
      <w:tr w:rsidR="00A33C01" w:rsidRPr="00E43FDC" w:rsidTr="00AD49DF">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jc w:val="center"/>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2.</w:t>
            </w:r>
          </w:p>
        </w:tc>
        <w:tc>
          <w:tcPr>
            <w:tcW w:w="1542"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44" w:type="pct"/>
            <w:tcBorders>
              <w:top w:val="outset" w:sz="6" w:space="0" w:color="auto"/>
              <w:left w:val="outset" w:sz="6" w:space="0" w:color="auto"/>
              <w:bottom w:val="outset" w:sz="6" w:space="0" w:color="auto"/>
              <w:right w:val="outset" w:sz="6" w:space="0" w:color="auto"/>
            </w:tcBorders>
            <w:hideMark/>
          </w:tcPr>
          <w:p w:rsidR="00F12CA4" w:rsidRPr="00F12CA4" w:rsidRDefault="00E43FDC" w:rsidP="00F12CA4">
            <w:pPr>
              <w:spacing w:after="0"/>
              <w:jc w:val="both"/>
              <w:rPr>
                <w:rFonts w:ascii="Times New Roman" w:hAnsi="Times New Roman" w:cs="Times New Roman"/>
                <w:sz w:val="24"/>
                <w:szCs w:val="24"/>
              </w:rPr>
            </w:pPr>
            <w:r w:rsidRPr="00E43FDC">
              <w:rPr>
                <w:rFonts w:ascii="Times New Roman" w:hAnsi="Times New Roman" w:cs="Times New Roman"/>
                <w:sz w:val="24"/>
                <w:szCs w:val="24"/>
              </w:rPr>
              <w:t>Lai pielāgotu esošos Eiropas Savienības (turpmāk – ES) koordinācijas procesu</w:t>
            </w:r>
            <w:r>
              <w:rPr>
                <w:rFonts w:ascii="Times New Roman" w:hAnsi="Times New Roman" w:cs="Times New Roman"/>
                <w:sz w:val="24"/>
                <w:szCs w:val="24"/>
              </w:rPr>
              <w:t>s</w:t>
            </w:r>
            <w:r w:rsidRPr="00E43FDC">
              <w:rPr>
                <w:rFonts w:ascii="Times New Roman" w:hAnsi="Times New Roman" w:cs="Times New Roman"/>
                <w:sz w:val="24"/>
                <w:szCs w:val="24"/>
              </w:rPr>
              <w:t xml:space="preserve"> Latvijas prezidentūras ES Padomē (turpmāk </w:t>
            </w:r>
            <w:r w:rsidR="0037026C" w:rsidRPr="00E43FDC">
              <w:rPr>
                <w:rFonts w:ascii="Times New Roman" w:hAnsi="Times New Roman" w:cs="Times New Roman"/>
                <w:sz w:val="24"/>
                <w:szCs w:val="24"/>
              </w:rPr>
              <w:t>–</w:t>
            </w:r>
            <w:r w:rsidRPr="00E43FDC">
              <w:rPr>
                <w:rFonts w:ascii="Times New Roman" w:hAnsi="Times New Roman" w:cs="Times New Roman"/>
                <w:sz w:val="24"/>
                <w:szCs w:val="24"/>
              </w:rPr>
              <w:t xml:space="preserve"> prezidentūra) vajadzībām, tiek veikti grozījumi vairākos tiesību aktos</w:t>
            </w:r>
            <w:proofErr w:type="gramStart"/>
            <w:r w:rsidR="004E35C6">
              <w:rPr>
                <w:rFonts w:ascii="Times New Roman" w:hAnsi="Times New Roman" w:cs="Times New Roman"/>
                <w:sz w:val="24"/>
                <w:szCs w:val="24"/>
              </w:rPr>
              <w:t xml:space="preserve"> </w:t>
            </w:r>
            <w:r w:rsidR="00F12CA4" w:rsidRPr="00F12CA4">
              <w:rPr>
                <w:rFonts w:ascii="Times New Roman" w:hAnsi="Times New Roman" w:cs="Times New Roman"/>
                <w:sz w:val="24"/>
                <w:szCs w:val="24"/>
              </w:rPr>
              <w:t>un</w:t>
            </w:r>
            <w:proofErr w:type="gramEnd"/>
            <w:r w:rsidR="00F12CA4" w:rsidRPr="00F12CA4">
              <w:rPr>
                <w:rFonts w:ascii="Times New Roman" w:hAnsi="Times New Roman" w:cs="Times New Roman"/>
                <w:sz w:val="24"/>
                <w:szCs w:val="24"/>
              </w:rPr>
              <w:t xml:space="preserve"> tiek izdota jauna Ministru kabineta instrukcija, kas noteiks kārtību, kādā izstrādā, saskaņo un aktualizē mandātus, to pielikumus un informatīvās lapas.</w:t>
            </w:r>
          </w:p>
          <w:p w:rsidR="00E43FDC" w:rsidRPr="00E43FDC" w:rsidRDefault="00F12CA4" w:rsidP="00DD067B">
            <w:pPr>
              <w:spacing w:after="0"/>
              <w:jc w:val="both"/>
              <w:rPr>
                <w:rFonts w:ascii="Times New Roman" w:hAnsi="Times New Roman" w:cs="Times New Roman"/>
                <w:sz w:val="24"/>
                <w:szCs w:val="24"/>
              </w:rPr>
            </w:pPr>
            <w:r w:rsidRPr="00F12CA4">
              <w:rPr>
                <w:rFonts w:ascii="Times New Roman" w:hAnsi="Times New Roman" w:cs="Times New Roman"/>
                <w:sz w:val="24"/>
                <w:szCs w:val="24"/>
              </w:rPr>
              <w:t>Tiesību aktu projekti iekļauj neatliekami risināmos jautājumus, kuriem vajadzīgs Ministru kabineta tiesiskais regulējums. Pārējie ar prezidentūras koordināciju saistītie jautājumi, piemēram, dažādi praktiskās sadarbības, koordinācijas un informācijas aprites jautājumi, ir risināmi cita veida dokumentos, piemēram, Ve</w:t>
            </w:r>
            <w:r w:rsidR="00BA6986">
              <w:rPr>
                <w:rFonts w:ascii="Times New Roman" w:hAnsi="Times New Roman" w:cs="Times New Roman"/>
                <w:sz w:val="24"/>
                <w:szCs w:val="24"/>
              </w:rPr>
              <w:t>c</w:t>
            </w:r>
            <w:r w:rsidRPr="00F12CA4">
              <w:rPr>
                <w:rFonts w:ascii="Times New Roman" w:hAnsi="Times New Roman" w:cs="Times New Roman"/>
                <w:sz w:val="24"/>
                <w:szCs w:val="24"/>
              </w:rPr>
              <w:t>āko amatpersonu sanāksmes ES jautājumos apstiprinātās vadlīnijās, rokasgrāmatās, iestāžu iekšējos noteikumos.</w:t>
            </w:r>
          </w:p>
          <w:p w:rsidR="00D92621" w:rsidRPr="00E43FDC" w:rsidRDefault="00240175" w:rsidP="00DD067B">
            <w:pPr>
              <w:spacing w:after="0"/>
              <w:jc w:val="both"/>
              <w:rPr>
                <w:rFonts w:ascii="Times New Roman" w:hAnsi="Times New Roman" w:cs="Times New Roman"/>
                <w:sz w:val="24"/>
                <w:szCs w:val="24"/>
              </w:rPr>
            </w:pPr>
            <w:r w:rsidRPr="00E43FDC">
              <w:rPr>
                <w:rFonts w:ascii="Times New Roman" w:hAnsi="Times New Roman" w:cs="Times New Roman"/>
                <w:sz w:val="24"/>
                <w:szCs w:val="24"/>
              </w:rPr>
              <w:t xml:space="preserve">Pamats izstrādāt lēmumu pieņemšanas un procedūras prezidentūras sagatavošanas un norises posmiem ir ticis paredzēts </w:t>
            </w:r>
            <w:r w:rsidR="00667870" w:rsidRPr="00E43FDC">
              <w:rPr>
                <w:rFonts w:ascii="Times New Roman" w:hAnsi="Times New Roman" w:cs="Times New Roman"/>
                <w:sz w:val="24"/>
                <w:szCs w:val="24"/>
              </w:rPr>
              <w:t xml:space="preserve">Ministru kabineta (turpmāk </w:t>
            </w:r>
            <w:r w:rsidR="0037026C" w:rsidRPr="00E43FDC">
              <w:rPr>
                <w:rFonts w:ascii="Times New Roman" w:hAnsi="Times New Roman" w:cs="Times New Roman"/>
                <w:sz w:val="24"/>
                <w:szCs w:val="24"/>
              </w:rPr>
              <w:t>–</w:t>
            </w:r>
            <w:r w:rsidR="00667870" w:rsidRPr="00E43FDC">
              <w:rPr>
                <w:rFonts w:ascii="Times New Roman" w:hAnsi="Times New Roman" w:cs="Times New Roman"/>
                <w:sz w:val="24"/>
                <w:szCs w:val="24"/>
              </w:rPr>
              <w:t xml:space="preserve"> MK) 2012.gada 12.jūnijā apstiprinātā (</w:t>
            </w:r>
            <w:bookmarkStart w:id="1" w:name="37"/>
            <w:r w:rsidR="00667870" w:rsidRPr="00E43FDC">
              <w:rPr>
                <w:rFonts w:ascii="Times New Roman" w:hAnsi="Times New Roman" w:cs="Times New Roman"/>
                <w:sz w:val="24"/>
                <w:szCs w:val="24"/>
              </w:rPr>
              <w:t>Prot.Nr.33,</w:t>
            </w:r>
            <w:bookmarkEnd w:id="1"/>
            <w:r w:rsidR="00667870" w:rsidRPr="00E43FDC">
              <w:rPr>
                <w:rFonts w:ascii="Times New Roman" w:hAnsi="Times New Roman" w:cs="Times New Roman"/>
                <w:sz w:val="24"/>
                <w:szCs w:val="24"/>
              </w:rPr>
              <w:t xml:space="preserve"> 37.§) informatīvā</w:t>
            </w:r>
            <w:proofErr w:type="gramStart"/>
            <w:r w:rsidR="00667870" w:rsidRPr="00E43FDC">
              <w:rPr>
                <w:rFonts w:ascii="Times New Roman" w:hAnsi="Times New Roman" w:cs="Times New Roman"/>
                <w:sz w:val="24"/>
                <w:szCs w:val="24"/>
              </w:rPr>
              <w:t xml:space="preserve">  </w:t>
            </w:r>
            <w:proofErr w:type="gramEnd"/>
            <w:r w:rsidR="00667870" w:rsidRPr="00E43FDC">
              <w:rPr>
                <w:rFonts w:ascii="Times New Roman" w:hAnsi="Times New Roman" w:cs="Times New Roman"/>
                <w:sz w:val="24"/>
                <w:szCs w:val="24"/>
              </w:rPr>
              <w:t>ziņojuma „Par gatavošanos Latvijas prezidentūrai ES Padomē 2015.gadā: rīcības plāna izpilde un turpmākie uzdevumi”</w:t>
            </w:r>
            <w:r w:rsidRPr="00E43FDC">
              <w:rPr>
                <w:rFonts w:ascii="Times New Roman" w:hAnsi="Times New Roman" w:cs="Times New Roman"/>
                <w:sz w:val="24"/>
                <w:szCs w:val="24"/>
              </w:rPr>
              <w:t xml:space="preserve"> 1.pielikuma 1.1. punktā, kā arī  MK 2012.gada 17.janvāra noteikumu Nr.65 „Latvijas prezidentūras Eiropas Savienības Padomē sekretariāta nolikums” 6.3. apakšpunktā, kas paredz, ka Latvijas prezidentūras ES Padomē sekretariāta uzdevums ir koordinēt lēmumu pieņemšanas procedūru izstrādi prezidentūras sagatavošanas un norises posmiem.</w:t>
            </w:r>
          </w:p>
          <w:p w:rsidR="00240175" w:rsidRPr="00E43FDC" w:rsidRDefault="00240175" w:rsidP="00DD067B">
            <w:pPr>
              <w:spacing w:after="0"/>
              <w:jc w:val="both"/>
              <w:rPr>
                <w:rFonts w:ascii="Times New Roman" w:hAnsi="Times New Roman" w:cs="Times New Roman"/>
                <w:sz w:val="24"/>
                <w:szCs w:val="24"/>
              </w:rPr>
            </w:pPr>
          </w:p>
          <w:p w:rsidR="001813AA" w:rsidRPr="00597EDE" w:rsidRDefault="00A33C01" w:rsidP="00597EDE">
            <w:pPr>
              <w:spacing w:after="0"/>
              <w:jc w:val="both"/>
              <w:rPr>
                <w:rFonts w:ascii="Times New Roman" w:hAnsi="Times New Roman" w:cs="Times New Roman"/>
                <w:sz w:val="24"/>
                <w:szCs w:val="24"/>
              </w:rPr>
            </w:pPr>
            <w:r w:rsidRPr="00E43FDC">
              <w:rPr>
                <w:rFonts w:ascii="Times New Roman" w:hAnsi="Times New Roman" w:cs="Times New Roman"/>
                <w:sz w:val="24"/>
                <w:szCs w:val="24"/>
              </w:rPr>
              <w:t xml:space="preserve">Attīstības plānošanas sistēmas likuma 11.panta astotā daļa deleģē Ministru kabinetu noteikt dokumentus, kas izstrādājami valsts attīstības mērķu aizstāvēšanai ES, šo dokumentu izstrādāšanas, saskaņošanas, apstiprināšanas un aktualizācijas kārtību. </w:t>
            </w:r>
            <w:r w:rsidR="00F241BA" w:rsidRPr="00E43FDC">
              <w:rPr>
                <w:rFonts w:ascii="Times New Roman" w:hAnsi="Times New Roman" w:cs="Times New Roman"/>
                <w:sz w:val="24"/>
                <w:szCs w:val="24"/>
              </w:rPr>
              <w:t xml:space="preserve">Instrukcijas projekts, kā arī Ārlietu ministrijas izstrādātais </w:t>
            </w:r>
            <w:r w:rsidRPr="00E43FDC">
              <w:rPr>
                <w:rFonts w:ascii="Times New Roman" w:hAnsi="Times New Roman" w:cs="Times New Roman"/>
                <w:sz w:val="24"/>
                <w:szCs w:val="24"/>
              </w:rPr>
              <w:t xml:space="preserve">Ministru kabineta noteikumu projekts </w:t>
            </w:r>
            <w:r w:rsidRPr="00E43FDC">
              <w:rPr>
                <w:rFonts w:ascii="Times New Roman" w:hAnsi="Times New Roman" w:cs="Times New Roman"/>
                <w:bCs/>
                <w:sz w:val="24"/>
                <w:szCs w:val="24"/>
              </w:rPr>
              <w:t>„Grozījumi Ministru kabineta 2009.gada 3.februāra noteikumu Nr.96 „ Kārtība, kādā izstrādā, saskaņo, apstiprina un aktualizē Latvijas Republikas nacionālās pozīcijas Eiropas Savienības jautājumos”” (turpmāk – noteikumu projekts)</w:t>
            </w:r>
            <w:r w:rsidR="00F241BA" w:rsidRPr="00E43FDC">
              <w:rPr>
                <w:rFonts w:ascii="Times New Roman" w:hAnsi="Times New Roman" w:cs="Times New Roman"/>
                <w:bCs/>
                <w:sz w:val="24"/>
                <w:szCs w:val="24"/>
              </w:rPr>
              <w:t>, kas tiks virzīts apstiprināšanai Ministru kabinetā vienlaicīgi ar instrukcijas projektu,</w:t>
            </w:r>
            <w:proofErr w:type="gramStart"/>
            <w:r w:rsidRPr="00E43FDC">
              <w:rPr>
                <w:rFonts w:ascii="Times New Roman" w:hAnsi="Times New Roman" w:cs="Times New Roman"/>
                <w:sz w:val="24"/>
                <w:szCs w:val="24"/>
              </w:rPr>
              <w:t xml:space="preserve">  </w:t>
            </w:r>
            <w:proofErr w:type="gramEnd"/>
            <w:r w:rsidRPr="00E43FDC">
              <w:rPr>
                <w:rFonts w:ascii="Times New Roman" w:hAnsi="Times New Roman" w:cs="Times New Roman"/>
                <w:sz w:val="24"/>
                <w:szCs w:val="24"/>
              </w:rPr>
              <w:t xml:space="preserve">saglabā līdzšinējos nacionālo </w:t>
            </w:r>
            <w:r w:rsidRPr="00597EDE">
              <w:rPr>
                <w:rFonts w:ascii="Times New Roman" w:hAnsi="Times New Roman" w:cs="Times New Roman"/>
                <w:sz w:val="24"/>
                <w:szCs w:val="24"/>
              </w:rPr>
              <w:t>pozīciju</w:t>
            </w:r>
            <w:r w:rsidR="00DD067B" w:rsidRPr="00597EDE">
              <w:rPr>
                <w:rFonts w:ascii="Times New Roman" w:hAnsi="Times New Roman" w:cs="Times New Roman"/>
                <w:sz w:val="24"/>
                <w:szCs w:val="24"/>
              </w:rPr>
              <w:t>, instrukciju, u.c. iekļauto dokumentu</w:t>
            </w:r>
            <w:r w:rsidRPr="00597EDE">
              <w:rPr>
                <w:rFonts w:ascii="Times New Roman" w:hAnsi="Times New Roman" w:cs="Times New Roman"/>
                <w:sz w:val="24"/>
                <w:szCs w:val="24"/>
              </w:rPr>
              <w:t xml:space="preserve"> izstrādes, apstiprināšanas un pārstāvēšanas principus Latvijai kā ES dalībvalstij, bet vienlaikus precizē regulējumu par ES lietu koordināciju, kas nepieciešamas sekmīgai prezidentūras norisei.</w:t>
            </w:r>
          </w:p>
          <w:p w:rsidR="00A33C01" w:rsidRPr="00597EDE" w:rsidRDefault="00A33C01" w:rsidP="00597EDE">
            <w:pPr>
              <w:spacing w:after="0"/>
              <w:jc w:val="both"/>
              <w:rPr>
                <w:rFonts w:ascii="Times New Roman" w:hAnsi="Times New Roman" w:cs="Times New Roman"/>
                <w:sz w:val="24"/>
                <w:szCs w:val="24"/>
              </w:rPr>
            </w:pPr>
          </w:p>
          <w:p w:rsidR="00D92621" w:rsidRPr="00597EDE" w:rsidRDefault="00D92621" w:rsidP="00597EDE">
            <w:pPr>
              <w:pStyle w:val="BodyText1"/>
              <w:spacing w:line="276" w:lineRule="auto"/>
              <w:rPr>
                <w:szCs w:val="24"/>
              </w:rPr>
            </w:pPr>
            <w:r w:rsidRPr="00597EDE">
              <w:rPr>
                <w:szCs w:val="24"/>
              </w:rPr>
              <w:t xml:space="preserve">Instrukcijas projekts ievieš vienotu (dienesta) ziņojuma sagatavošanas paraugu (veidlapu). Unificēta ziņojuma forma veidota ziņojuma sagatavotāja darba atvieglošanai, papildus piemērojot to aktuālajām lietvedības prasībām. Ņemts vērā arī </w:t>
            </w:r>
            <w:r w:rsidR="004B6D33" w:rsidRPr="00597EDE">
              <w:rPr>
                <w:szCs w:val="24"/>
              </w:rPr>
              <w:t>„Valsts informācijas sistēmas darbam ar Eiropas Savienības dokumentiem” (turpmāk</w:t>
            </w:r>
            <w:r w:rsidR="0037026C">
              <w:rPr>
                <w:szCs w:val="24"/>
              </w:rPr>
              <w:t xml:space="preserve"> </w:t>
            </w:r>
            <w:r w:rsidR="0037026C" w:rsidRPr="00E43FDC">
              <w:rPr>
                <w:szCs w:val="24"/>
              </w:rPr>
              <w:t>–</w:t>
            </w:r>
            <w:r w:rsidR="0037026C" w:rsidRPr="00597EDE">
              <w:rPr>
                <w:szCs w:val="24"/>
              </w:rPr>
              <w:t xml:space="preserve"> </w:t>
            </w:r>
            <w:r w:rsidR="004B6D33" w:rsidRPr="00597EDE">
              <w:rPr>
                <w:szCs w:val="24"/>
              </w:rPr>
              <w:t xml:space="preserve">ESVIS) </w:t>
            </w:r>
            <w:r w:rsidRPr="00597EDE">
              <w:rPr>
                <w:szCs w:val="24"/>
              </w:rPr>
              <w:t>ieviešanas aspekts, kurā visām iestādēm dokumentu vienotai uzskaitei jānodrošina standartizētu veidlapas lauku esamība.</w:t>
            </w:r>
          </w:p>
          <w:p w:rsidR="005A39EB" w:rsidRPr="00597EDE" w:rsidRDefault="00F054AC" w:rsidP="00597EDE">
            <w:pPr>
              <w:pStyle w:val="BodyText1"/>
              <w:spacing w:line="276" w:lineRule="auto"/>
              <w:rPr>
                <w:szCs w:val="24"/>
              </w:rPr>
            </w:pPr>
            <w:r w:rsidRPr="00597EDE">
              <w:rPr>
                <w:szCs w:val="24"/>
              </w:rPr>
              <w:t>Instrukcijas projekts ievieš izmaiņas Latvijas viedokļa saskaņošanas un iesniegšanas kārtībā rakstiskās procedūras ietvaros, kā arī ievieš vienotu instrukcijas gatavošanas paraugu (veidlapu) par COREPER līmenī izsludinātām rakstiskajām procedūrām. Nepieciešamība pārskatīt iepriekšminēto kārtību ir saistīta ar ES Padomes Ģenerālsekretariāta prasību šāda veida informāciju turpmāk iesniegt elektroniskā formā no Pastāvīgās pārstāvniecības elektroniskā pasta adreses, nevis no galvaspilsētām, kā tas ir bijis līdz šim.</w:t>
            </w:r>
          </w:p>
          <w:p w:rsidR="00F054AC" w:rsidRPr="00597EDE" w:rsidRDefault="005A39EB" w:rsidP="00597EDE">
            <w:pPr>
              <w:pStyle w:val="BodyText1"/>
              <w:spacing w:line="276" w:lineRule="auto"/>
              <w:rPr>
                <w:szCs w:val="24"/>
              </w:rPr>
            </w:pPr>
            <w:r w:rsidRPr="00597EDE">
              <w:rPr>
                <w:szCs w:val="24"/>
              </w:rPr>
              <w:t>L</w:t>
            </w:r>
            <w:r w:rsidR="00F054AC" w:rsidRPr="00597EDE">
              <w:rPr>
                <w:szCs w:val="24"/>
              </w:rPr>
              <w:t xml:space="preserve">abākai interešu pārstāvībai COREPER līmenī un lai pielāgotos aktuālajai praksei un vajadzībām COREPER instrukcijas gatavošanā, instrukcijas projekts paredz izvērstāku un strukturētāku COREPER instrukcijas </w:t>
            </w:r>
            <w:r w:rsidR="00F054AC" w:rsidRPr="00597EDE">
              <w:rPr>
                <w:szCs w:val="24"/>
              </w:rPr>
              <w:lastRenderedPageBreak/>
              <w:t xml:space="preserve">sagatavošanas paraugu (veidlapu), tiek sīkāk reglamentēta COREPER instrukcijas iesniegšana un tiek noteikts par pienākumu atbildīgajai pārstāvniecības amatpersonai sagatavot runas elementus (tēzes) pēc COREPER sagatavošanas darba grupu vadītāju (Antici un Mertens) lūguma. </w:t>
            </w:r>
          </w:p>
          <w:p w:rsidR="00F054AC" w:rsidRPr="00597EDE" w:rsidRDefault="00F054AC" w:rsidP="00597EDE">
            <w:pPr>
              <w:pStyle w:val="BodyText1"/>
              <w:spacing w:line="276" w:lineRule="auto"/>
              <w:rPr>
                <w:szCs w:val="24"/>
              </w:rPr>
            </w:pPr>
            <w:r w:rsidRPr="00597EDE">
              <w:rPr>
                <w:szCs w:val="24"/>
              </w:rPr>
              <w:t>Minētās izmaiņas saistītas ar vajadzību savlaicīgi sagatavoties COREPER sanāksmei, tādēļ plānots, ka daļa no COREPER instrukcijas tiek iesniegta Pastāvīgajā pārstāvniecībā ES Briselē pirms COREPER sagatavojošām sanāksmēm (Mertens un Antici). Tālākais COREPER instrukcijas sagatavošanas process paliek līdzšinējā kārtībā</w:t>
            </w:r>
            <w:r w:rsidR="00F508FB" w:rsidRPr="00597EDE">
              <w:rPr>
                <w:szCs w:val="24"/>
              </w:rPr>
              <w:t xml:space="preserve"> </w:t>
            </w:r>
            <w:r w:rsidR="0037026C">
              <w:rPr>
                <w:szCs w:val="24"/>
              </w:rPr>
              <w:t>–</w:t>
            </w:r>
            <w:r w:rsidRPr="00597EDE">
              <w:rPr>
                <w:szCs w:val="24"/>
              </w:rPr>
              <w:t xml:space="preserve"> sagatavotā un apstiprinātā instrukcija tiek iesniegta Ārlietu ministrijai.  </w:t>
            </w:r>
          </w:p>
          <w:p w:rsidR="00D92621" w:rsidRPr="00597EDE" w:rsidRDefault="00F054AC" w:rsidP="00597EDE">
            <w:pPr>
              <w:pStyle w:val="BodyText1"/>
              <w:spacing w:line="276" w:lineRule="auto"/>
              <w:rPr>
                <w:szCs w:val="24"/>
              </w:rPr>
            </w:pPr>
            <w:r w:rsidRPr="00597EDE">
              <w:rPr>
                <w:szCs w:val="24"/>
              </w:rPr>
              <w:t>Prezidentūras laikā COREPER sanāksmju dienas kārtību plānošanas nolūkos tiek par</w:t>
            </w:r>
            <w:r w:rsidR="00063EA1">
              <w:rPr>
                <w:szCs w:val="24"/>
              </w:rPr>
              <w:t>edzēta informācijas iesniegšana, izmantojot 5. pielikumā iekļauto veidlapu</w:t>
            </w:r>
            <w:r w:rsidRPr="00597EDE">
              <w:rPr>
                <w:szCs w:val="24"/>
              </w:rPr>
              <w:t>.</w:t>
            </w:r>
            <w:r w:rsidR="00D92621" w:rsidRPr="00597EDE">
              <w:rPr>
                <w:szCs w:val="24"/>
              </w:rPr>
              <w:t xml:space="preserve"> </w:t>
            </w:r>
          </w:p>
          <w:p w:rsidR="00D92621" w:rsidRPr="00597EDE" w:rsidRDefault="00D92621" w:rsidP="00597EDE">
            <w:pPr>
              <w:pStyle w:val="BodyText1"/>
              <w:spacing w:line="276" w:lineRule="auto"/>
              <w:rPr>
                <w:szCs w:val="24"/>
              </w:rPr>
            </w:pPr>
          </w:p>
          <w:p w:rsidR="00A33C01" w:rsidRPr="00E43FDC" w:rsidRDefault="00A33C01">
            <w:pPr>
              <w:jc w:val="both"/>
              <w:rPr>
                <w:rFonts w:ascii="Times New Roman" w:hAnsi="Times New Roman" w:cs="Times New Roman"/>
                <w:sz w:val="24"/>
                <w:szCs w:val="24"/>
              </w:rPr>
            </w:pPr>
            <w:r w:rsidRPr="00597EDE">
              <w:rPr>
                <w:rFonts w:ascii="Times New Roman" w:hAnsi="Times New Roman" w:cs="Times New Roman"/>
                <w:sz w:val="24"/>
                <w:szCs w:val="24"/>
              </w:rPr>
              <w:t>Vienlaikus ar izmaiņām ES lietu koordinācijā noteikumu projekts ietver daļu no tiesiskā pamata</w:t>
            </w:r>
            <w:proofErr w:type="gramStart"/>
            <w:r w:rsidRPr="00597EDE">
              <w:rPr>
                <w:rFonts w:ascii="Times New Roman" w:hAnsi="Times New Roman" w:cs="Times New Roman"/>
                <w:sz w:val="24"/>
                <w:szCs w:val="24"/>
              </w:rPr>
              <w:t xml:space="preserve"> </w:t>
            </w:r>
            <w:r w:rsidR="004B6D33" w:rsidRPr="00597EDE">
              <w:rPr>
                <w:rFonts w:ascii="Times New Roman" w:hAnsi="Times New Roman" w:cs="Times New Roman"/>
                <w:sz w:val="24"/>
                <w:szCs w:val="24"/>
              </w:rPr>
              <w:t xml:space="preserve"> </w:t>
            </w:r>
            <w:proofErr w:type="gramEnd"/>
            <w:r w:rsidR="004B6D33" w:rsidRPr="00597EDE">
              <w:rPr>
                <w:rFonts w:ascii="Times New Roman" w:hAnsi="Times New Roman" w:cs="Times New Roman"/>
                <w:sz w:val="24"/>
                <w:szCs w:val="24"/>
              </w:rPr>
              <w:t>ESVIS</w:t>
            </w:r>
            <w:r w:rsidRPr="00597EDE">
              <w:rPr>
                <w:rFonts w:ascii="Times New Roman" w:hAnsi="Times New Roman" w:cs="Times New Roman"/>
                <w:sz w:val="24"/>
                <w:szCs w:val="24"/>
              </w:rPr>
              <w:t xml:space="preserve"> izmantošanai ES lietu koordinācijā. Pamats ESVIS lietošanas ieviešanai: MK 2012.gada 11.decembra sēdes</w:t>
            </w:r>
            <w:proofErr w:type="gramStart"/>
            <w:r w:rsidRPr="00597EDE">
              <w:rPr>
                <w:rFonts w:ascii="Times New Roman" w:hAnsi="Times New Roman" w:cs="Times New Roman"/>
                <w:sz w:val="24"/>
                <w:szCs w:val="24"/>
              </w:rPr>
              <w:t xml:space="preserve">  </w:t>
            </w:r>
            <w:proofErr w:type="gramEnd"/>
            <w:r w:rsidRPr="00597EDE">
              <w:rPr>
                <w:rFonts w:ascii="Times New Roman" w:hAnsi="Times New Roman" w:cs="Times New Roman"/>
                <w:sz w:val="24"/>
                <w:szCs w:val="24"/>
              </w:rPr>
              <w:t>protokollēmuma (prot. Nr.70 75.§) „Informatīvais ziņojums "Par darbības programmas "Infrastruktūra un pakalpojumi" papildinājuma 3.2.2.1.1.apakšaktivitātes "Informācijas sistēmu un elektronisko pakalpojumu attīstība" projekta  ESVIS informācijas sistēmas darbības koncepcijas aprakstu" 4.punkts</w:t>
            </w:r>
            <w:r w:rsidR="004B6D33" w:rsidRPr="00597EDE">
              <w:rPr>
                <w:rFonts w:ascii="Times New Roman" w:hAnsi="Times New Roman" w:cs="Times New Roman"/>
                <w:sz w:val="24"/>
                <w:szCs w:val="24"/>
              </w:rPr>
              <w:t>, kas</w:t>
            </w:r>
            <w:r w:rsidRPr="00597EDE">
              <w:rPr>
                <w:rFonts w:ascii="Times New Roman" w:hAnsi="Times New Roman" w:cs="Times New Roman"/>
                <w:sz w:val="24"/>
                <w:szCs w:val="24"/>
              </w:rPr>
              <w:t xml:space="preserve"> uzdod Vides aizsardzības un reģionālās attīstības ministrijai (turpmāk</w:t>
            </w:r>
            <w:r w:rsidR="00634A50">
              <w:rPr>
                <w:rFonts w:ascii="Times New Roman" w:hAnsi="Times New Roman" w:cs="Times New Roman"/>
                <w:sz w:val="24"/>
                <w:szCs w:val="24"/>
              </w:rPr>
              <w:t xml:space="preserve"> –</w:t>
            </w:r>
            <w:r w:rsidRPr="00597EDE">
              <w:rPr>
                <w:rFonts w:ascii="Times New Roman" w:hAnsi="Times New Roman" w:cs="Times New Roman"/>
                <w:sz w:val="24"/>
                <w:szCs w:val="24"/>
              </w:rPr>
              <w:t xml:space="preserve"> VARAM) sadarbībā ar </w:t>
            </w:r>
            <w:r w:rsidR="00AD49DF" w:rsidRPr="00597EDE">
              <w:rPr>
                <w:rFonts w:ascii="Times New Roman" w:hAnsi="Times New Roman" w:cs="Times New Roman"/>
                <w:sz w:val="24"/>
                <w:szCs w:val="24"/>
              </w:rPr>
              <w:t xml:space="preserve">Ārlietu ministriju (turpmāk – </w:t>
            </w:r>
            <w:r w:rsidRPr="00597EDE">
              <w:rPr>
                <w:rFonts w:ascii="Times New Roman" w:hAnsi="Times New Roman" w:cs="Times New Roman"/>
                <w:sz w:val="24"/>
                <w:szCs w:val="24"/>
              </w:rPr>
              <w:t>ĀM</w:t>
            </w:r>
            <w:r w:rsidR="00AD49DF" w:rsidRPr="00597EDE">
              <w:rPr>
                <w:rFonts w:ascii="Times New Roman" w:hAnsi="Times New Roman" w:cs="Times New Roman"/>
                <w:sz w:val="24"/>
                <w:szCs w:val="24"/>
              </w:rPr>
              <w:t>)</w:t>
            </w:r>
            <w:r w:rsidRPr="00597EDE">
              <w:rPr>
                <w:rFonts w:ascii="Times New Roman" w:hAnsi="Times New Roman" w:cs="Times New Roman"/>
                <w:sz w:val="24"/>
                <w:szCs w:val="24"/>
              </w:rPr>
              <w:t xml:space="preserve">  un Tieslietu ministriju izstrādāt un līdz 2014.gada 2.jūnijam (izpildes termiņš pagarināts ar MK 2014.gada 1.aprīļa </w:t>
            </w:r>
            <w:proofErr w:type="spellStart"/>
            <w:r w:rsidRPr="00597EDE">
              <w:rPr>
                <w:rFonts w:ascii="Times New Roman" w:hAnsi="Times New Roman" w:cs="Times New Roman"/>
                <w:sz w:val="24"/>
                <w:szCs w:val="24"/>
              </w:rPr>
              <w:t>protokollēmumu</w:t>
            </w:r>
            <w:proofErr w:type="spellEnd"/>
            <w:r w:rsidRPr="00597EDE">
              <w:rPr>
                <w:rFonts w:ascii="Times New Roman" w:hAnsi="Times New Roman" w:cs="Times New Roman"/>
                <w:sz w:val="24"/>
                <w:szCs w:val="24"/>
              </w:rPr>
              <w:t xml:space="preserve"> (prot. Nr.19 25.§)) iesniegt  </w:t>
            </w:r>
            <w:r w:rsidR="004B6D33" w:rsidRPr="00597EDE">
              <w:rPr>
                <w:rFonts w:ascii="Times New Roman" w:hAnsi="Times New Roman" w:cs="Times New Roman"/>
                <w:sz w:val="24"/>
                <w:szCs w:val="24"/>
              </w:rPr>
              <w:t>MK</w:t>
            </w:r>
            <w:r w:rsidRPr="00597EDE">
              <w:rPr>
                <w:rFonts w:ascii="Times New Roman" w:hAnsi="Times New Roman" w:cs="Times New Roman"/>
                <w:sz w:val="24"/>
                <w:szCs w:val="24"/>
              </w:rPr>
              <w:t xml:space="preserve"> tiesību aktu projektus, kuri regulē Valsts informācijas sistēmas darbam ar </w:t>
            </w:r>
            <w:r w:rsidR="000A5E7A" w:rsidRPr="00597EDE">
              <w:rPr>
                <w:rFonts w:ascii="Times New Roman" w:hAnsi="Times New Roman" w:cs="Times New Roman"/>
                <w:sz w:val="24"/>
                <w:szCs w:val="24"/>
              </w:rPr>
              <w:t>ESVIS</w:t>
            </w:r>
            <w:r w:rsidRPr="00597EDE">
              <w:rPr>
                <w:rFonts w:ascii="Times New Roman" w:hAnsi="Times New Roman" w:cs="Times New Roman"/>
                <w:sz w:val="24"/>
                <w:szCs w:val="24"/>
              </w:rPr>
              <w:t xml:space="preserve"> darbību, nosaka </w:t>
            </w:r>
            <w:r w:rsidR="000A5E7A" w:rsidRPr="00597EDE">
              <w:rPr>
                <w:rFonts w:ascii="Times New Roman" w:hAnsi="Times New Roman" w:cs="Times New Roman"/>
                <w:sz w:val="24"/>
                <w:szCs w:val="24"/>
              </w:rPr>
              <w:t>ESVIS</w:t>
            </w:r>
            <w:r w:rsidRPr="00597EDE">
              <w:rPr>
                <w:rFonts w:ascii="Times New Roman" w:hAnsi="Times New Roman" w:cs="Times New Roman"/>
                <w:sz w:val="24"/>
                <w:szCs w:val="24"/>
              </w:rPr>
              <w:t xml:space="preserve"> pārzini, informācijas statusu un apriti </w:t>
            </w:r>
            <w:r w:rsidR="000A5E7A" w:rsidRPr="00597EDE">
              <w:rPr>
                <w:rFonts w:ascii="Times New Roman" w:hAnsi="Times New Roman" w:cs="Times New Roman"/>
                <w:sz w:val="24"/>
                <w:szCs w:val="24"/>
              </w:rPr>
              <w:t>ESVIS</w:t>
            </w:r>
            <w:r w:rsidRPr="00E43FDC">
              <w:rPr>
                <w:rFonts w:ascii="Times New Roman" w:hAnsi="Times New Roman" w:cs="Times New Roman"/>
                <w:sz w:val="24"/>
                <w:szCs w:val="24"/>
              </w:rPr>
              <w:t xml:space="preserve">. ĀM atbilstoši savai kompetencei ir iekļāvusi ar ESVIS </w:t>
            </w:r>
            <w:r w:rsidR="00F72142" w:rsidRPr="00F72142">
              <w:rPr>
                <w:rFonts w:ascii="Times New Roman" w:hAnsi="Times New Roman" w:cs="Times New Roman"/>
                <w:sz w:val="24"/>
                <w:szCs w:val="24"/>
              </w:rPr>
              <w:t>saistīto tiesisko regulējumu  5 tiesību aktu projektos</w:t>
            </w:r>
            <w:r w:rsidR="00D26758">
              <w:rPr>
                <w:rFonts w:ascii="Times New Roman" w:hAnsi="Times New Roman" w:cs="Times New Roman"/>
                <w:sz w:val="24"/>
                <w:szCs w:val="24"/>
              </w:rPr>
              <w:t>.</w:t>
            </w:r>
          </w:p>
          <w:p w:rsidR="00A33C01" w:rsidRPr="00E43FDC" w:rsidRDefault="00AD49DF" w:rsidP="00A17221">
            <w:pPr>
              <w:jc w:val="both"/>
              <w:rPr>
                <w:rFonts w:ascii="Times New Roman" w:eastAsia="Times New Roman" w:hAnsi="Times New Roman" w:cs="Times New Roman"/>
                <w:sz w:val="24"/>
                <w:szCs w:val="24"/>
                <w:lang w:eastAsia="lv-LV"/>
              </w:rPr>
            </w:pPr>
            <w:r w:rsidRPr="00E43FDC">
              <w:rPr>
                <w:rFonts w:ascii="Times New Roman" w:hAnsi="Times New Roman" w:cs="Times New Roman"/>
                <w:sz w:val="24"/>
                <w:szCs w:val="24"/>
              </w:rPr>
              <w:t xml:space="preserve">Tā kā ES koordināciju regulējošo tiesību aktu komplektā nav tiesiska pamata ESVIS lietošanas uzsākšanai, </w:t>
            </w:r>
            <w:r w:rsidR="00240175" w:rsidRPr="00E43FDC">
              <w:rPr>
                <w:rFonts w:ascii="Times New Roman" w:hAnsi="Times New Roman" w:cs="Times New Roman"/>
                <w:sz w:val="24"/>
                <w:szCs w:val="24"/>
              </w:rPr>
              <w:t>instrukcijas</w:t>
            </w:r>
            <w:r w:rsidR="00A33C01" w:rsidRPr="00E43FDC">
              <w:rPr>
                <w:rFonts w:ascii="Times New Roman" w:hAnsi="Times New Roman" w:cs="Times New Roman"/>
                <w:sz w:val="24"/>
                <w:szCs w:val="24"/>
              </w:rPr>
              <w:t xml:space="preserve"> projekts papildus nosaka sistēmas </w:t>
            </w:r>
            <w:r w:rsidR="00CD2249" w:rsidRPr="006C7FFE">
              <w:rPr>
                <w:rFonts w:ascii="Times New Roman" w:hAnsi="Times New Roman" w:cs="Times New Roman"/>
                <w:sz w:val="24"/>
                <w:szCs w:val="24"/>
              </w:rPr>
              <w:t>ESVIS lietošanu ES lietu koordinācijā</w:t>
            </w:r>
            <w:r w:rsidR="00CD2249">
              <w:rPr>
                <w:rFonts w:ascii="Times New Roman" w:hAnsi="Times New Roman" w:cs="Times New Roman"/>
                <w:sz w:val="24"/>
                <w:szCs w:val="24"/>
              </w:rPr>
              <w:t xml:space="preserve"> </w:t>
            </w:r>
            <w:r w:rsidR="00CD2249" w:rsidRPr="00533761">
              <w:rPr>
                <w:rFonts w:ascii="Times New Roman" w:hAnsi="Times New Roman" w:cs="Times New Roman"/>
                <w:sz w:val="24"/>
                <w:szCs w:val="24"/>
              </w:rPr>
              <w:t xml:space="preserve">līdz ar tās nodošanu </w:t>
            </w:r>
            <w:r w:rsidR="00CD2249" w:rsidRPr="00533761">
              <w:rPr>
                <w:rFonts w:ascii="Times New Roman" w:hAnsi="Times New Roman" w:cs="Times New Roman"/>
                <w:sz w:val="24"/>
                <w:szCs w:val="24"/>
              </w:rPr>
              <w:lastRenderedPageBreak/>
              <w:t>ekspluatācijā un atbilstošās tiesiski normatīvās bāzes izstrādi</w:t>
            </w:r>
            <w:r w:rsidR="00CD2249">
              <w:rPr>
                <w:rFonts w:ascii="Times New Roman" w:hAnsi="Times New Roman" w:cs="Times New Roman"/>
                <w:sz w:val="24"/>
                <w:szCs w:val="24"/>
              </w:rPr>
              <w:t xml:space="preserve"> </w:t>
            </w:r>
            <w:r w:rsidRPr="00E43FDC">
              <w:rPr>
                <w:rFonts w:ascii="Times New Roman" w:hAnsi="Times New Roman" w:cs="Times New Roman"/>
                <w:sz w:val="24"/>
                <w:szCs w:val="24"/>
              </w:rPr>
              <w:t>(</w:t>
            </w:r>
            <w:r w:rsidR="001A25D9" w:rsidRPr="00E43FDC">
              <w:rPr>
                <w:rFonts w:ascii="Times New Roman" w:hAnsi="Times New Roman" w:cs="Times New Roman"/>
                <w:sz w:val="24"/>
                <w:szCs w:val="24"/>
              </w:rPr>
              <w:t>viedoklis par COREPER darba kārtības jautājumiem, COREPER instrukciju izstrād</w:t>
            </w:r>
            <w:r w:rsidR="002402FF" w:rsidRPr="00E43FDC">
              <w:rPr>
                <w:rFonts w:ascii="Times New Roman" w:hAnsi="Times New Roman" w:cs="Times New Roman"/>
                <w:sz w:val="24"/>
                <w:szCs w:val="24"/>
              </w:rPr>
              <w:t>ei un izplatīšanai</w:t>
            </w:r>
            <w:r w:rsidR="00362F61" w:rsidRPr="00E43FDC">
              <w:rPr>
                <w:rFonts w:ascii="Times New Roman" w:hAnsi="Times New Roman" w:cs="Times New Roman"/>
                <w:sz w:val="24"/>
                <w:szCs w:val="24"/>
              </w:rPr>
              <w:t xml:space="preserve">, </w:t>
            </w:r>
            <w:r w:rsidR="001A25D9" w:rsidRPr="00E43FDC">
              <w:rPr>
                <w:rFonts w:ascii="Times New Roman" w:hAnsi="Times New Roman" w:cs="Times New Roman"/>
                <w:sz w:val="24"/>
                <w:szCs w:val="24"/>
              </w:rPr>
              <w:t>ziņojumu sagatavošana un</w:t>
            </w:r>
            <w:proofErr w:type="gramStart"/>
            <w:r w:rsidR="001A25D9" w:rsidRPr="00E43FDC">
              <w:rPr>
                <w:rFonts w:ascii="Times New Roman" w:hAnsi="Times New Roman" w:cs="Times New Roman"/>
                <w:sz w:val="24"/>
                <w:szCs w:val="24"/>
              </w:rPr>
              <w:t xml:space="preserve">  </w:t>
            </w:r>
            <w:proofErr w:type="gramEnd"/>
            <w:r w:rsidR="001A25D9" w:rsidRPr="00E43FDC">
              <w:rPr>
                <w:rFonts w:ascii="Times New Roman" w:hAnsi="Times New Roman" w:cs="Times New Roman"/>
                <w:sz w:val="24"/>
                <w:szCs w:val="24"/>
              </w:rPr>
              <w:t>izplatīšana,  rakstiskās procedūras process</w:t>
            </w:r>
            <w:r w:rsidRPr="00E43FDC">
              <w:rPr>
                <w:rFonts w:ascii="Times New Roman" w:hAnsi="Times New Roman" w:cs="Times New Roman"/>
                <w:sz w:val="24"/>
                <w:szCs w:val="24"/>
              </w:rPr>
              <w:t>).</w:t>
            </w:r>
          </w:p>
        </w:tc>
      </w:tr>
      <w:tr w:rsidR="00A33C01" w:rsidRPr="00E43FDC" w:rsidTr="00AD49DF">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jc w:val="center"/>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lastRenderedPageBreak/>
              <w:t>3.</w:t>
            </w:r>
          </w:p>
        </w:tc>
        <w:tc>
          <w:tcPr>
            <w:tcW w:w="1542"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Projekta izstrādē</w:t>
            </w:r>
            <w:r w:rsidR="000A5A05" w:rsidRPr="00E43FDC">
              <w:rPr>
                <w:rFonts w:ascii="Times New Roman" w:eastAsia="Times New Roman" w:hAnsi="Times New Roman" w:cs="Times New Roman"/>
                <w:sz w:val="24"/>
                <w:szCs w:val="24"/>
                <w:lang w:eastAsia="lv-LV"/>
              </w:rPr>
              <w:t xml:space="preserve"> </w:t>
            </w:r>
            <w:r w:rsidRPr="00E43FDC">
              <w:rPr>
                <w:rFonts w:ascii="Times New Roman" w:eastAsia="Times New Roman" w:hAnsi="Times New Roman" w:cs="Times New Roman"/>
                <w:sz w:val="24"/>
                <w:szCs w:val="24"/>
                <w:lang w:eastAsia="lv-LV"/>
              </w:rPr>
              <w:t>iesaistītās institūcijas</w:t>
            </w:r>
          </w:p>
        </w:tc>
        <w:tc>
          <w:tcPr>
            <w:tcW w:w="3144" w:type="pct"/>
            <w:tcBorders>
              <w:top w:val="outset" w:sz="6" w:space="0" w:color="auto"/>
              <w:left w:val="outset" w:sz="6" w:space="0" w:color="auto"/>
              <w:bottom w:val="outset" w:sz="6" w:space="0" w:color="auto"/>
              <w:right w:val="outset" w:sz="6" w:space="0" w:color="auto"/>
            </w:tcBorders>
            <w:hideMark/>
          </w:tcPr>
          <w:p w:rsidR="001813AA" w:rsidRDefault="00AD49DF" w:rsidP="006319D2">
            <w:pPr>
              <w:spacing w:after="0"/>
              <w:jc w:val="both"/>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ĀM</w:t>
            </w:r>
            <w:r w:rsidR="00A33C01" w:rsidRPr="00E43FDC">
              <w:rPr>
                <w:rFonts w:ascii="Times New Roman" w:eastAsia="Times New Roman" w:hAnsi="Times New Roman" w:cs="Times New Roman"/>
                <w:sz w:val="24"/>
                <w:szCs w:val="24"/>
                <w:lang w:eastAsia="lv-LV"/>
              </w:rPr>
              <w:t xml:space="preserve"> </w:t>
            </w:r>
          </w:p>
          <w:p w:rsidR="00597EDE" w:rsidRPr="00E43FDC" w:rsidRDefault="00597EDE" w:rsidP="006319D2">
            <w:pPr>
              <w:spacing w:after="0"/>
              <w:jc w:val="both"/>
              <w:rPr>
                <w:rFonts w:ascii="Times New Roman" w:eastAsia="Times New Roman" w:hAnsi="Times New Roman" w:cs="Times New Roman"/>
                <w:sz w:val="24"/>
                <w:szCs w:val="24"/>
                <w:lang w:eastAsia="lv-LV"/>
              </w:rPr>
            </w:pPr>
          </w:p>
        </w:tc>
      </w:tr>
      <w:tr w:rsidR="00A33C01" w:rsidRPr="00E43FDC" w:rsidTr="00AD49DF">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jc w:val="center"/>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4.</w:t>
            </w:r>
          </w:p>
        </w:tc>
        <w:tc>
          <w:tcPr>
            <w:tcW w:w="1542"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Cita informācija</w:t>
            </w:r>
          </w:p>
        </w:tc>
        <w:tc>
          <w:tcPr>
            <w:tcW w:w="3144" w:type="pct"/>
            <w:tcBorders>
              <w:top w:val="outset" w:sz="6" w:space="0" w:color="auto"/>
              <w:left w:val="outset" w:sz="6" w:space="0" w:color="auto"/>
              <w:bottom w:val="outset" w:sz="6" w:space="0" w:color="auto"/>
              <w:right w:val="outset" w:sz="6" w:space="0" w:color="auto"/>
            </w:tcBorders>
            <w:hideMark/>
          </w:tcPr>
          <w:p w:rsidR="001813AA" w:rsidRPr="00E43FDC" w:rsidRDefault="005F2C63" w:rsidP="004B6D33">
            <w:pPr>
              <w:spacing w:after="0"/>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 xml:space="preserve">Instrukcijas </w:t>
            </w:r>
            <w:r w:rsidR="00A33C01" w:rsidRPr="00E43FDC">
              <w:rPr>
                <w:rFonts w:ascii="Times New Roman" w:eastAsia="Times New Roman" w:hAnsi="Times New Roman" w:cs="Times New Roman"/>
                <w:sz w:val="24"/>
                <w:szCs w:val="24"/>
                <w:lang w:eastAsia="lv-LV"/>
              </w:rPr>
              <w:t xml:space="preserve">projekts nerada ietekmi uz valsts budžetu. </w:t>
            </w:r>
          </w:p>
        </w:tc>
      </w:tr>
    </w:tbl>
    <w:p w:rsidR="001813AA" w:rsidRPr="00E43FDC"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33C01" w:rsidRPr="00E43FDC"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43FD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43FD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3C01" w:rsidRPr="00E43FDC"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A33C01" w:rsidRPr="00E43FDC" w:rsidRDefault="003B3DB5" w:rsidP="00A33C0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Instrukcijas </w:t>
            </w:r>
            <w:r w:rsidR="00A33C01" w:rsidRPr="00E43FDC">
              <w:rPr>
                <w:rFonts w:ascii="Times New Roman" w:hAnsi="Times New Roman" w:cs="Times New Roman"/>
                <w:sz w:val="24"/>
                <w:szCs w:val="24"/>
              </w:rPr>
              <w:t>projekta tiesiskais regulējums attieksies uz valsts pārvaldes iestādēm, sociālo partneru organizācijām un citām institūcijām, kas saistītas ar Latvijas Republikas dalību Eiropas Savienības lēmumu pieņemšanas procesā.</w:t>
            </w:r>
          </w:p>
          <w:p w:rsidR="001813AA" w:rsidRPr="00E43FDC" w:rsidRDefault="001813AA" w:rsidP="001813AA">
            <w:pPr>
              <w:spacing w:after="0" w:line="240" w:lineRule="auto"/>
              <w:rPr>
                <w:rFonts w:ascii="Times New Roman" w:eastAsia="Times New Roman" w:hAnsi="Times New Roman" w:cs="Times New Roman"/>
                <w:sz w:val="24"/>
                <w:szCs w:val="24"/>
                <w:lang w:eastAsia="lv-LV"/>
              </w:rPr>
            </w:pPr>
          </w:p>
        </w:tc>
      </w:tr>
      <w:tr w:rsidR="00A33C01" w:rsidRPr="00E43FDC"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43FDC" w:rsidRDefault="00A33C01"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Nav attiecināms</w:t>
            </w:r>
          </w:p>
        </w:tc>
      </w:tr>
      <w:tr w:rsidR="00A33C01" w:rsidRPr="00E43FDC"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43FDC" w:rsidRDefault="00A33C01"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Nav attiecināms</w:t>
            </w:r>
          </w:p>
        </w:tc>
      </w:tr>
      <w:tr w:rsidR="00A33C01" w:rsidRPr="00E43FDC"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43FDC" w:rsidRDefault="00A33C01" w:rsidP="00A33C01">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Nav</w:t>
            </w:r>
          </w:p>
        </w:tc>
      </w:tr>
    </w:tbl>
    <w:p w:rsidR="001813AA" w:rsidRPr="00E43FDC"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43FDC"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A33C01" w:rsidRPr="00E43FDC"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43FD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43FDC">
              <w:rPr>
                <w:rFonts w:ascii="Times New Roman" w:eastAsia="Times New Roman" w:hAnsi="Times New Roman" w:cs="Times New Roman"/>
                <w:b/>
                <w:bCs/>
                <w:sz w:val="24"/>
                <w:szCs w:val="24"/>
                <w:lang w:eastAsia="lv-LV"/>
              </w:rPr>
              <w:t>IV. Tiesību akta projekta ietekme uz spēkā esošo tiesību normu sistēmu</w:t>
            </w:r>
          </w:p>
        </w:tc>
      </w:tr>
      <w:tr w:rsidR="00A33C01" w:rsidRPr="00E43FDC"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E43FDC" w:rsidRDefault="001A55C9"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rsidR="001A55C9" w:rsidRPr="00E43FDC" w:rsidRDefault="001A55C9"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1A55C9" w:rsidRPr="00E43FDC" w:rsidRDefault="00A33C01" w:rsidP="00540FD7">
            <w:pPr>
              <w:spacing w:after="0"/>
              <w:jc w:val="both"/>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 xml:space="preserve">Vienlaikus ar </w:t>
            </w:r>
            <w:r w:rsidR="005F2C63" w:rsidRPr="00E43FDC">
              <w:rPr>
                <w:rFonts w:ascii="Times New Roman" w:eastAsia="Times New Roman" w:hAnsi="Times New Roman" w:cs="Times New Roman"/>
                <w:sz w:val="24"/>
                <w:szCs w:val="24"/>
                <w:lang w:eastAsia="lv-LV"/>
              </w:rPr>
              <w:t>instrukcijas</w:t>
            </w:r>
            <w:r w:rsidRPr="00E43FDC">
              <w:rPr>
                <w:rFonts w:ascii="Times New Roman" w:eastAsia="Times New Roman" w:hAnsi="Times New Roman" w:cs="Times New Roman"/>
                <w:sz w:val="24"/>
                <w:szCs w:val="24"/>
                <w:lang w:eastAsia="lv-LV"/>
              </w:rPr>
              <w:t xml:space="preserve"> projektu Ministru kabinetā tiks iesniegti izskatīšanai šādi saistīti tiesību aktu projekti:</w:t>
            </w:r>
          </w:p>
          <w:p w:rsidR="005F2C63" w:rsidRPr="00E43FDC" w:rsidRDefault="005F2C63" w:rsidP="00540FD7">
            <w:pPr>
              <w:spacing w:after="0"/>
              <w:jc w:val="both"/>
              <w:rPr>
                <w:rFonts w:ascii="Times New Roman" w:eastAsia="Times New Roman" w:hAnsi="Times New Roman" w:cs="Times New Roman"/>
                <w:sz w:val="24"/>
                <w:szCs w:val="24"/>
                <w:lang w:eastAsia="lv-LV"/>
              </w:rPr>
            </w:pPr>
          </w:p>
          <w:p w:rsidR="00A33C01" w:rsidRPr="00E43FDC" w:rsidRDefault="005F0022" w:rsidP="00540FD7">
            <w:pPr>
              <w:pStyle w:val="ListParagraph"/>
              <w:numPr>
                <w:ilvl w:val="0"/>
                <w:numId w:val="3"/>
              </w:numPr>
              <w:spacing w:after="0"/>
              <w:jc w:val="both"/>
              <w:rPr>
                <w:rFonts w:ascii="Times New Roman" w:hAnsi="Times New Roman" w:cs="Times New Roman"/>
                <w:sz w:val="24"/>
                <w:szCs w:val="24"/>
              </w:rPr>
            </w:pPr>
            <w:r w:rsidRPr="00E43FDC">
              <w:rPr>
                <w:rFonts w:ascii="Times New Roman" w:hAnsi="Times New Roman" w:cs="Times New Roman"/>
                <w:sz w:val="24"/>
                <w:szCs w:val="24"/>
              </w:rPr>
              <w:t xml:space="preserve">Ministru kabineta noteikumu projekts </w:t>
            </w:r>
            <w:r w:rsidR="00A33C01" w:rsidRPr="00E43FDC">
              <w:rPr>
                <w:rFonts w:ascii="Times New Roman" w:hAnsi="Times New Roman" w:cs="Times New Roman"/>
                <w:sz w:val="24"/>
                <w:szCs w:val="24"/>
              </w:rPr>
              <w:t>„Grozījumi M</w:t>
            </w:r>
            <w:r w:rsidR="004B6D33" w:rsidRPr="00E43FDC">
              <w:rPr>
                <w:rFonts w:ascii="Times New Roman" w:hAnsi="Times New Roman" w:cs="Times New Roman"/>
                <w:sz w:val="24"/>
                <w:szCs w:val="24"/>
              </w:rPr>
              <w:t xml:space="preserve">inistru </w:t>
            </w:r>
            <w:r w:rsidR="004F431D" w:rsidRPr="00E43FDC">
              <w:rPr>
                <w:rFonts w:ascii="Times New Roman" w:hAnsi="Times New Roman" w:cs="Times New Roman"/>
                <w:sz w:val="24"/>
                <w:szCs w:val="24"/>
              </w:rPr>
              <w:t>kabineta</w:t>
            </w:r>
            <w:r w:rsidR="00A33C01" w:rsidRPr="00E43FDC">
              <w:rPr>
                <w:rFonts w:ascii="Times New Roman" w:hAnsi="Times New Roman" w:cs="Times New Roman"/>
                <w:sz w:val="24"/>
                <w:szCs w:val="24"/>
              </w:rPr>
              <w:t xml:space="preserve"> 2009.gada 7.aprīļa noteikumos Nr.300 "M</w:t>
            </w:r>
            <w:r w:rsidR="004B6D33" w:rsidRPr="00E43FDC">
              <w:rPr>
                <w:rFonts w:ascii="Times New Roman" w:hAnsi="Times New Roman" w:cs="Times New Roman"/>
                <w:sz w:val="24"/>
                <w:szCs w:val="24"/>
              </w:rPr>
              <w:t>inistru kabineta</w:t>
            </w:r>
            <w:r w:rsidR="00A33C01" w:rsidRPr="00E43FDC">
              <w:rPr>
                <w:rFonts w:ascii="Times New Roman" w:hAnsi="Times New Roman" w:cs="Times New Roman"/>
                <w:sz w:val="24"/>
                <w:szCs w:val="24"/>
              </w:rPr>
              <w:t xml:space="preserve"> kārtības rullis"”;</w:t>
            </w:r>
          </w:p>
          <w:p w:rsidR="00A33C01" w:rsidRPr="00E43FDC" w:rsidRDefault="00A33C01" w:rsidP="00540FD7">
            <w:pPr>
              <w:pStyle w:val="ListParagraph"/>
              <w:numPr>
                <w:ilvl w:val="0"/>
                <w:numId w:val="3"/>
              </w:numPr>
              <w:spacing w:after="0"/>
              <w:jc w:val="both"/>
              <w:rPr>
                <w:rFonts w:ascii="Times New Roman" w:hAnsi="Times New Roman" w:cs="Times New Roman"/>
                <w:sz w:val="24"/>
                <w:szCs w:val="24"/>
              </w:rPr>
            </w:pPr>
            <w:r w:rsidRPr="00E43FDC">
              <w:rPr>
                <w:rFonts w:ascii="Times New Roman" w:hAnsi="Times New Roman" w:cs="Times New Roman"/>
                <w:sz w:val="24"/>
                <w:szCs w:val="24"/>
              </w:rPr>
              <w:t xml:space="preserve"> </w:t>
            </w:r>
            <w:r w:rsidR="005F0022" w:rsidRPr="00E43FDC">
              <w:rPr>
                <w:rFonts w:ascii="Times New Roman" w:hAnsi="Times New Roman" w:cs="Times New Roman"/>
                <w:sz w:val="24"/>
                <w:szCs w:val="24"/>
              </w:rPr>
              <w:t xml:space="preserve">Ministru kabineta noteikumu projekts </w:t>
            </w:r>
            <w:r w:rsidRPr="00E43FDC">
              <w:rPr>
                <w:rFonts w:ascii="Times New Roman" w:hAnsi="Times New Roman" w:cs="Times New Roman"/>
                <w:sz w:val="24"/>
                <w:szCs w:val="24"/>
              </w:rPr>
              <w:t>„Grozījumi M</w:t>
            </w:r>
            <w:r w:rsidR="004B6D33" w:rsidRPr="00E43FDC">
              <w:rPr>
                <w:rFonts w:ascii="Times New Roman" w:hAnsi="Times New Roman" w:cs="Times New Roman"/>
                <w:sz w:val="24"/>
                <w:szCs w:val="24"/>
              </w:rPr>
              <w:t>inistru kabineta</w:t>
            </w:r>
            <w:r w:rsidRPr="00E43FDC">
              <w:rPr>
                <w:rFonts w:ascii="Times New Roman" w:hAnsi="Times New Roman" w:cs="Times New Roman"/>
                <w:sz w:val="24"/>
                <w:szCs w:val="24"/>
              </w:rPr>
              <w:t xml:space="preserve"> 2009.gada 15.jūlija noteikumos Nr.769 "Vecāko amatpersonu sanāksmes ES jautājumos nolikums"”;</w:t>
            </w:r>
          </w:p>
          <w:p w:rsidR="00634A50" w:rsidRPr="007F5BB2" w:rsidRDefault="005F2C63" w:rsidP="00597EDE">
            <w:pPr>
              <w:pStyle w:val="ListParagraph"/>
              <w:numPr>
                <w:ilvl w:val="0"/>
                <w:numId w:val="3"/>
              </w:numPr>
              <w:spacing w:after="0"/>
              <w:jc w:val="both"/>
              <w:rPr>
                <w:rFonts w:ascii="Times New Roman" w:eastAsia="Times New Roman" w:hAnsi="Times New Roman" w:cs="Times New Roman"/>
                <w:sz w:val="24"/>
                <w:szCs w:val="24"/>
                <w:lang w:eastAsia="lv-LV"/>
              </w:rPr>
            </w:pPr>
            <w:r w:rsidRPr="00E43FDC">
              <w:rPr>
                <w:rFonts w:ascii="Times New Roman" w:hAnsi="Times New Roman" w:cs="Times New Roman"/>
                <w:sz w:val="24"/>
                <w:szCs w:val="24"/>
              </w:rPr>
              <w:t xml:space="preserve">Ministru kabineta noteikumu </w:t>
            </w:r>
            <w:r w:rsidR="00FB11F2" w:rsidRPr="00E43FDC">
              <w:rPr>
                <w:rFonts w:ascii="Times New Roman" w:hAnsi="Times New Roman" w:cs="Times New Roman"/>
                <w:sz w:val="24"/>
                <w:szCs w:val="24"/>
              </w:rPr>
              <w:t xml:space="preserve">projekts </w:t>
            </w:r>
            <w:r w:rsidR="00544D37" w:rsidRPr="00E43FDC">
              <w:rPr>
                <w:rFonts w:ascii="Times New Roman" w:hAnsi="Times New Roman" w:cs="Times New Roman"/>
                <w:sz w:val="24"/>
                <w:szCs w:val="24"/>
              </w:rPr>
              <w:t xml:space="preserve">„ Grozījumi </w:t>
            </w:r>
            <w:r w:rsidR="00240175" w:rsidRPr="00E43FDC">
              <w:rPr>
                <w:rFonts w:ascii="Times New Roman" w:hAnsi="Times New Roman" w:cs="Times New Roman"/>
                <w:sz w:val="24"/>
                <w:szCs w:val="24"/>
              </w:rPr>
              <w:t>M</w:t>
            </w:r>
            <w:r w:rsidR="004B6D33" w:rsidRPr="00E43FDC">
              <w:rPr>
                <w:rFonts w:ascii="Times New Roman" w:hAnsi="Times New Roman" w:cs="Times New Roman"/>
                <w:sz w:val="24"/>
                <w:szCs w:val="24"/>
              </w:rPr>
              <w:t>inistru kabineta</w:t>
            </w:r>
            <w:r w:rsidR="00240175" w:rsidRPr="00E43FDC">
              <w:rPr>
                <w:rFonts w:ascii="Times New Roman" w:hAnsi="Times New Roman" w:cs="Times New Roman"/>
                <w:sz w:val="24"/>
                <w:szCs w:val="24"/>
              </w:rPr>
              <w:t xml:space="preserve"> 2009.gada 3.februāra noteikumos Nr.96</w:t>
            </w:r>
            <w:r w:rsidRPr="00E43FDC">
              <w:rPr>
                <w:rFonts w:ascii="Times New Roman" w:hAnsi="Times New Roman" w:cs="Times New Roman"/>
                <w:sz w:val="24"/>
                <w:szCs w:val="24"/>
              </w:rPr>
              <w:t>„ Kārtība, kādā izstrādā, saskaņo, apstiprina un aktualizē Latvijas Republikas nacionālās pozīcijas Eiropas Savienības jautājumos”</w:t>
            </w:r>
            <w:r w:rsidR="00240175" w:rsidRPr="00E43FDC">
              <w:rPr>
                <w:rFonts w:ascii="Times New Roman" w:hAnsi="Times New Roman" w:cs="Times New Roman"/>
                <w:sz w:val="24"/>
                <w:szCs w:val="24"/>
              </w:rPr>
              <w:t>”;</w:t>
            </w:r>
            <w:r w:rsidR="0037026C">
              <w:rPr>
                <w:rFonts w:ascii="Times New Roman" w:hAnsi="Times New Roman" w:cs="Times New Roman"/>
                <w:sz w:val="24"/>
                <w:szCs w:val="24"/>
              </w:rPr>
              <w:t xml:space="preserve"> </w:t>
            </w:r>
          </w:p>
          <w:p w:rsidR="00A33C01" w:rsidRPr="00947376" w:rsidRDefault="00F855B4" w:rsidP="005646A1">
            <w:pPr>
              <w:pStyle w:val="ListParagraph"/>
              <w:numPr>
                <w:ilvl w:val="0"/>
                <w:numId w:val="3"/>
              </w:numPr>
              <w:spacing w:after="0"/>
              <w:jc w:val="both"/>
              <w:rPr>
                <w:rFonts w:ascii="Times New Roman" w:eastAsia="Times New Roman" w:hAnsi="Times New Roman" w:cs="Times New Roman"/>
                <w:sz w:val="24"/>
                <w:szCs w:val="24"/>
                <w:lang w:eastAsia="lv-LV"/>
              </w:rPr>
            </w:pPr>
            <w:r w:rsidRPr="00F855B4">
              <w:rPr>
                <w:rFonts w:ascii="Times New Roman" w:eastAsia="Times New Roman" w:hAnsi="Times New Roman" w:cs="Times New Roman"/>
                <w:sz w:val="24"/>
                <w:szCs w:val="24"/>
                <w:lang w:eastAsia="lv-LV"/>
              </w:rPr>
              <w:t xml:space="preserve">Ministru kabineta instrukcijas </w:t>
            </w:r>
            <w:r w:rsidR="005646A1" w:rsidRPr="005646A1">
              <w:rPr>
                <w:rFonts w:ascii="Times New Roman" w:eastAsia="Times New Roman" w:hAnsi="Times New Roman" w:cs="Times New Roman"/>
                <w:sz w:val="24"/>
                <w:szCs w:val="24"/>
                <w:lang w:eastAsia="lv-LV"/>
              </w:rPr>
              <w:t xml:space="preserve">„Kārtība, kādā izstrādā, saskaņo un aktualizē mandātus un nodrošina to izpildi </w:t>
            </w:r>
            <w:r w:rsidR="005646A1" w:rsidRPr="005646A1">
              <w:rPr>
                <w:rFonts w:ascii="Times New Roman" w:eastAsia="Times New Roman" w:hAnsi="Times New Roman" w:cs="Times New Roman"/>
                <w:sz w:val="24"/>
                <w:szCs w:val="24"/>
                <w:lang w:eastAsia="lv-LV"/>
              </w:rPr>
              <w:lastRenderedPageBreak/>
              <w:t>Latvijas prezidentūrā ES Padomē”</w:t>
            </w:r>
          </w:p>
        </w:tc>
      </w:tr>
      <w:tr w:rsidR="00A33C01" w:rsidRPr="00E43FDC"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E43FDC" w:rsidRDefault="001A55C9"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lastRenderedPageBreak/>
              <w:t>2.</w:t>
            </w:r>
          </w:p>
        </w:tc>
        <w:tc>
          <w:tcPr>
            <w:tcW w:w="1431" w:type="pct"/>
            <w:tcBorders>
              <w:top w:val="outset" w:sz="6" w:space="0" w:color="auto"/>
              <w:left w:val="outset" w:sz="6" w:space="0" w:color="auto"/>
              <w:bottom w:val="outset" w:sz="6" w:space="0" w:color="auto"/>
              <w:right w:val="outset" w:sz="6" w:space="0" w:color="auto"/>
            </w:tcBorders>
            <w:hideMark/>
          </w:tcPr>
          <w:p w:rsidR="001A55C9" w:rsidRPr="00E43FDC" w:rsidRDefault="001A55C9"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E43FDC" w:rsidRDefault="00AD49DF"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ĀM</w:t>
            </w:r>
          </w:p>
        </w:tc>
      </w:tr>
      <w:tr w:rsidR="00A33C01" w:rsidRPr="00E43FDC"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E43FDC" w:rsidRDefault="001A55C9"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rsidR="001A55C9" w:rsidRPr="00E43FDC" w:rsidRDefault="001A55C9"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E43FDC" w:rsidRDefault="001A55C9" w:rsidP="001A55C9">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Nav</w:t>
            </w:r>
          </w:p>
          <w:p w:rsidR="001A55C9" w:rsidRPr="00E43FDC" w:rsidRDefault="001A55C9" w:rsidP="001813AA">
            <w:pPr>
              <w:spacing w:after="0" w:line="240" w:lineRule="auto"/>
              <w:ind w:firstLine="300"/>
              <w:rPr>
                <w:rFonts w:ascii="Times New Roman" w:eastAsia="Times New Roman" w:hAnsi="Times New Roman" w:cs="Times New Roman"/>
                <w:sz w:val="24"/>
                <w:szCs w:val="24"/>
                <w:lang w:eastAsia="lv-LV"/>
              </w:rPr>
            </w:pPr>
          </w:p>
        </w:tc>
      </w:tr>
    </w:tbl>
    <w:p w:rsidR="001813AA" w:rsidRPr="00E43FDC" w:rsidRDefault="001813AA" w:rsidP="001813AA">
      <w:pPr>
        <w:spacing w:after="0" w:line="240" w:lineRule="auto"/>
        <w:rPr>
          <w:rFonts w:ascii="Times New Roman" w:eastAsia="Times New Roman" w:hAnsi="Times New Roman" w:cs="Times New Roman"/>
          <w:vanish/>
          <w:sz w:val="24"/>
          <w:szCs w:val="24"/>
          <w:lang w:eastAsia="lv-LV"/>
        </w:rPr>
      </w:pPr>
    </w:p>
    <w:p w:rsidR="001813AA" w:rsidRPr="00E43FDC"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43FDC"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A33C01" w:rsidRPr="00E43FDC" w:rsidTr="001813AA">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43FD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43FDC">
              <w:rPr>
                <w:rFonts w:ascii="Times New Roman" w:eastAsia="Times New Roman" w:hAnsi="Times New Roman" w:cs="Times New Roman"/>
                <w:b/>
                <w:bCs/>
                <w:sz w:val="24"/>
                <w:szCs w:val="24"/>
                <w:lang w:eastAsia="lv-LV"/>
              </w:rPr>
              <w:t>VI. Sabiedrības līdzdalība un komunikācijas aktivitātes</w:t>
            </w:r>
          </w:p>
        </w:tc>
      </w:tr>
      <w:tr w:rsidR="00A33C01" w:rsidRPr="00E43FDC" w:rsidTr="001813AA">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1813AA" w:rsidRPr="00E43FDC" w:rsidRDefault="00A33C01"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Nav attiecināms</w:t>
            </w:r>
          </w:p>
        </w:tc>
      </w:tr>
      <w:tr w:rsidR="00A33C01" w:rsidRPr="00E43FDC" w:rsidTr="001813AA">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1813AA" w:rsidRPr="00E43FDC" w:rsidRDefault="00A33C01" w:rsidP="00A33C01">
            <w:pPr>
              <w:ind w:left="57" w:right="57"/>
              <w:jc w:val="both"/>
              <w:rPr>
                <w:rFonts w:ascii="Times New Roman" w:eastAsia="Times New Roman" w:hAnsi="Times New Roman" w:cs="Times New Roman"/>
                <w:sz w:val="24"/>
                <w:szCs w:val="24"/>
                <w:lang w:eastAsia="lv-LV"/>
              </w:rPr>
            </w:pPr>
            <w:r w:rsidRPr="00E43FDC">
              <w:rPr>
                <w:rFonts w:ascii="Times New Roman" w:hAnsi="Times New Roman" w:cs="Times New Roman"/>
                <w:bCs/>
                <w:sz w:val="24"/>
                <w:szCs w:val="24"/>
              </w:rPr>
              <w:t>Konsultācijas ar sociālajiem partneriem (Latvijas darba devēju konfederācija un Latvijas Brīvo arodbiedrību savienība) tika veiktas Vecāko amatpersonu sanāksmes ietvaros.</w:t>
            </w:r>
          </w:p>
        </w:tc>
      </w:tr>
      <w:tr w:rsidR="00A33C01" w:rsidRPr="00E43FDC"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8B15BD" w:rsidRPr="00E43FDC" w:rsidRDefault="008B15BD" w:rsidP="00FC5864">
            <w:pPr>
              <w:ind w:left="57" w:right="57"/>
              <w:jc w:val="both"/>
              <w:rPr>
                <w:rFonts w:ascii="Times New Roman" w:eastAsia="Times New Roman" w:hAnsi="Times New Roman" w:cs="Times New Roman"/>
                <w:sz w:val="24"/>
                <w:szCs w:val="24"/>
                <w:lang w:eastAsia="lv-LV"/>
              </w:rPr>
            </w:pPr>
            <w:r w:rsidRPr="008B15BD">
              <w:rPr>
                <w:rFonts w:ascii="Times New Roman" w:eastAsia="Times New Roman" w:hAnsi="Times New Roman" w:cs="Times New Roman"/>
                <w:sz w:val="24"/>
                <w:szCs w:val="24"/>
                <w:lang w:eastAsia="lv-LV"/>
              </w:rPr>
              <w:t>Sociālo partneru iesaiste līdzšinējos ES koordinācijas procesos paliek nemainīga</w:t>
            </w:r>
          </w:p>
        </w:tc>
      </w:tr>
      <w:tr w:rsidR="00A33C01" w:rsidRPr="00E43FDC"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1813AA" w:rsidRPr="00E43FDC" w:rsidRDefault="00A33C01" w:rsidP="00A33C01">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Nav</w:t>
            </w:r>
          </w:p>
        </w:tc>
      </w:tr>
    </w:tbl>
    <w:p w:rsidR="001813AA" w:rsidRPr="00E43FDC"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37"/>
        <w:gridCol w:w="5884"/>
      </w:tblGrid>
      <w:tr w:rsidR="00A33C01" w:rsidRPr="00E43FDC"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43FD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43FDC">
              <w:rPr>
                <w:rFonts w:ascii="Times New Roman" w:eastAsia="Times New Roman" w:hAnsi="Times New Roman" w:cs="Times New Roman"/>
                <w:b/>
                <w:bCs/>
                <w:sz w:val="24"/>
                <w:szCs w:val="24"/>
                <w:lang w:eastAsia="lv-LV"/>
              </w:rPr>
              <w:t>VII. Tiesību akta projekta izpildes nodrošināšana un tās ietekme uz institūcijām</w:t>
            </w:r>
          </w:p>
        </w:tc>
      </w:tr>
      <w:tr w:rsidR="00A33C01" w:rsidRPr="00E43FDC" w:rsidTr="000D0311">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1.</w:t>
            </w:r>
          </w:p>
        </w:tc>
        <w:tc>
          <w:tcPr>
            <w:tcW w:w="1522"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Projekta izpildē</w:t>
            </w:r>
            <w:r w:rsidR="000A5A05" w:rsidRPr="00E43FDC">
              <w:rPr>
                <w:rFonts w:ascii="Times New Roman" w:eastAsia="Times New Roman" w:hAnsi="Times New Roman" w:cs="Times New Roman"/>
                <w:sz w:val="24"/>
                <w:szCs w:val="24"/>
                <w:lang w:eastAsia="lv-LV"/>
              </w:rPr>
              <w:t xml:space="preserve"> </w:t>
            </w:r>
            <w:r w:rsidRPr="00E43FDC">
              <w:rPr>
                <w:rFonts w:ascii="Times New Roman" w:eastAsia="Times New Roman" w:hAnsi="Times New Roman" w:cs="Times New Roman"/>
                <w:sz w:val="24"/>
                <w:szCs w:val="24"/>
                <w:lang w:eastAsia="lv-LV"/>
              </w:rPr>
              <w:t>iesaistītās institūcijas</w:t>
            </w:r>
          </w:p>
        </w:tc>
        <w:tc>
          <w:tcPr>
            <w:tcW w:w="3166" w:type="pct"/>
            <w:tcBorders>
              <w:top w:val="outset" w:sz="6" w:space="0" w:color="auto"/>
              <w:left w:val="outset" w:sz="6" w:space="0" w:color="auto"/>
              <w:bottom w:val="outset" w:sz="6" w:space="0" w:color="auto"/>
              <w:right w:val="outset" w:sz="6" w:space="0" w:color="auto"/>
            </w:tcBorders>
            <w:hideMark/>
          </w:tcPr>
          <w:p w:rsidR="001813AA" w:rsidRPr="00E43FDC" w:rsidRDefault="00A33C01" w:rsidP="00540FD7">
            <w:pPr>
              <w:spacing w:after="0"/>
              <w:rPr>
                <w:rFonts w:ascii="Times New Roman" w:eastAsia="Times New Roman" w:hAnsi="Times New Roman" w:cs="Times New Roman"/>
                <w:sz w:val="24"/>
                <w:szCs w:val="24"/>
                <w:lang w:eastAsia="lv-LV"/>
              </w:rPr>
            </w:pPr>
            <w:r w:rsidRPr="00E43FDC">
              <w:rPr>
                <w:rFonts w:ascii="Times New Roman" w:hAnsi="Times New Roman" w:cs="Times New Roman"/>
                <w:sz w:val="24"/>
                <w:szCs w:val="24"/>
              </w:rPr>
              <w:t>Visas ministrijas, Valsts kanceleja un citas valsts pārvaldes iestādes, sociālo partneru organizācijas, kā arī Saeima un Latvijas Banka.</w:t>
            </w:r>
          </w:p>
        </w:tc>
      </w:tr>
      <w:tr w:rsidR="00A33C01" w:rsidRPr="00E43FDC" w:rsidTr="000D0311">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2.</w:t>
            </w:r>
          </w:p>
        </w:tc>
        <w:tc>
          <w:tcPr>
            <w:tcW w:w="1522"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Projekta izpildes ietekme uz pārvaldes funkcijām un institucionālo struktūru.</w:t>
            </w:r>
          </w:p>
          <w:p w:rsidR="001813AA" w:rsidRPr="00E43FDC" w:rsidRDefault="001813AA" w:rsidP="001813AA">
            <w:pPr>
              <w:spacing w:after="0" w:line="240" w:lineRule="auto"/>
              <w:ind w:firstLine="300"/>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6" w:type="pct"/>
            <w:tcBorders>
              <w:top w:val="outset" w:sz="6" w:space="0" w:color="auto"/>
              <w:left w:val="outset" w:sz="6" w:space="0" w:color="auto"/>
              <w:bottom w:val="outset" w:sz="6" w:space="0" w:color="auto"/>
              <w:right w:val="outset" w:sz="6" w:space="0" w:color="auto"/>
            </w:tcBorders>
            <w:hideMark/>
          </w:tcPr>
          <w:p w:rsidR="00A33C01" w:rsidRPr="00E43FDC" w:rsidRDefault="00A33C01" w:rsidP="00540FD7">
            <w:pPr>
              <w:pStyle w:val="BodyTextIndent2"/>
              <w:spacing w:after="0" w:line="276" w:lineRule="auto"/>
              <w:ind w:left="0" w:right="108"/>
              <w:jc w:val="both"/>
            </w:pPr>
            <w:r w:rsidRPr="00E43FDC">
              <w:t>Tiks nodrošinātas nepieciešamās tiesiskā pamata izmaiņas ES lietu koordinācijā, kas ir saistītas ar prezidentūru.</w:t>
            </w:r>
          </w:p>
          <w:p w:rsidR="001A55C9" w:rsidRPr="00E43FDC" w:rsidRDefault="00A33C01" w:rsidP="00540FD7">
            <w:pPr>
              <w:spacing w:after="0"/>
              <w:jc w:val="both"/>
              <w:rPr>
                <w:rFonts w:ascii="Times New Roman" w:eastAsia="Times New Roman" w:hAnsi="Times New Roman" w:cs="Times New Roman"/>
                <w:sz w:val="24"/>
                <w:szCs w:val="24"/>
                <w:lang w:eastAsia="lv-LV"/>
              </w:rPr>
            </w:pPr>
            <w:r w:rsidRPr="00E43FDC">
              <w:rPr>
                <w:rFonts w:ascii="Times New Roman" w:hAnsi="Times New Roman" w:cs="Times New Roman"/>
                <w:sz w:val="24"/>
                <w:szCs w:val="24"/>
              </w:rPr>
              <w:t>ESVIS sistēma dos iespēju veikt drošu (ar drošības pakāpi līdz „dienesta vajadzībām”</w:t>
            </w:r>
            <w:r w:rsidR="000D70FC">
              <w:rPr>
                <w:rFonts w:ascii="Times New Roman" w:hAnsi="Times New Roman" w:cs="Times New Roman"/>
                <w:sz w:val="24"/>
                <w:szCs w:val="24"/>
              </w:rPr>
              <w:t xml:space="preserve"> (ieskaitot)</w:t>
            </w:r>
            <w:r w:rsidRPr="00E43FDC">
              <w:rPr>
                <w:rFonts w:ascii="Times New Roman" w:hAnsi="Times New Roman" w:cs="Times New Roman"/>
                <w:sz w:val="24"/>
                <w:szCs w:val="24"/>
              </w:rPr>
              <w:t>) dokumentu apriti</w:t>
            </w:r>
            <w:proofErr w:type="gramStart"/>
            <w:r w:rsidRPr="00E43FDC">
              <w:rPr>
                <w:rFonts w:ascii="Times New Roman" w:hAnsi="Times New Roman" w:cs="Times New Roman"/>
                <w:sz w:val="24"/>
                <w:szCs w:val="24"/>
              </w:rPr>
              <w:t xml:space="preserve">  </w:t>
            </w:r>
            <w:proofErr w:type="gramEnd"/>
            <w:r w:rsidRPr="00E43FDC">
              <w:rPr>
                <w:rFonts w:ascii="Times New Roman" w:hAnsi="Times New Roman" w:cs="Times New Roman"/>
                <w:sz w:val="24"/>
                <w:szCs w:val="24"/>
              </w:rPr>
              <w:t>starp valsts pārvaldes iestādēm, tajā skaitā pastāvīgo pārstāvniecību Eiropas Savienībā.</w:t>
            </w:r>
          </w:p>
          <w:p w:rsidR="001813AA" w:rsidRPr="00E43FDC" w:rsidRDefault="001813AA" w:rsidP="00540FD7">
            <w:pPr>
              <w:spacing w:after="0"/>
              <w:jc w:val="both"/>
              <w:rPr>
                <w:rFonts w:ascii="Times New Roman" w:eastAsia="Times New Roman" w:hAnsi="Times New Roman" w:cs="Times New Roman"/>
                <w:sz w:val="24"/>
                <w:szCs w:val="24"/>
                <w:lang w:eastAsia="lv-LV"/>
              </w:rPr>
            </w:pPr>
          </w:p>
        </w:tc>
      </w:tr>
      <w:tr w:rsidR="00A33C01" w:rsidRPr="00E43FDC" w:rsidTr="000D0311">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3.</w:t>
            </w:r>
          </w:p>
        </w:tc>
        <w:tc>
          <w:tcPr>
            <w:tcW w:w="1522" w:type="pct"/>
            <w:tcBorders>
              <w:top w:val="outset" w:sz="6" w:space="0" w:color="auto"/>
              <w:left w:val="outset" w:sz="6" w:space="0" w:color="auto"/>
              <w:bottom w:val="outset" w:sz="6" w:space="0" w:color="auto"/>
              <w:right w:val="outset" w:sz="6" w:space="0" w:color="auto"/>
            </w:tcBorders>
            <w:hideMark/>
          </w:tcPr>
          <w:p w:rsidR="001813AA" w:rsidRPr="00E43FDC" w:rsidRDefault="001813AA" w:rsidP="001813AA">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1813AA" w:rsidRPr="00E43FDC" w:rsidRDefault="001A55C9" w:rsidP="001A55C9">
            <w:pPr>
              <w:spacing w:after="0" w:line="240" w:lineRule="auto"/>
              <w:rPr>
                <w:rFonts w:ascii="Times New Roman" w:eastAsia="Times New Roman" w:hAnsi="Times New Roman" w:cs="Times New Roman"/>
                <w:sz w:val="24"/>
                <w:szCs w:val="24"/>
                <w:lang w:eastAsia="lv-LV"/>
              </w:rPr>
            </w:pPr>
            <w:r w:rsidRPr="00E43FDC">
              <w:rPr>
                <w:rFonts w:ascii="Times New Roman" w:eastAsia="Times New Roman" w:hAnsi="Times New Roman" w:cs="Times New Roman"/>
                <w:sz w:val="24"/>
                <w:szCs w:val="24"/>
                <w:lang w:eastAsia="lv-LV"/>
              </w:rPr>
              <w:t>Nav</w:t>
            </w:r>
          </w:p>
        </w:tc>
      </w:tr>
    </w:tbl>
    <w:p w:rsidR="000D0311" w:rsidRPr="00E43FDC" w:rsidRDefault="000D0311" w:rsidP="001813AA">
      <w:pPr>
        <w:tabs>
          <w:tab w:val="left" w:pos="6521"/>
        </w:tabs>
        <w:spacing w:after="0" w:line="240" w:lineRule="auto"/>
        <w:rPr>
          <w:rFonts w:ascii="Times New Roman" w:hAnsi="Times New Roman" w:cs="Times New Roman"/>
          <w:sz w:val="24"/>
          <w:szCs w:val="24"/>
        </w:rPr>
      </w:pPr>
      <w:r w:rsidRPr="00E43FDC">
        <w:rPr>
          <w:rFonts w:ascii="Times New Roman" w:hAnsi="Times New Roman" w:cs="Times New Roman"/>
          <w:sz w:val="24"/>
          <w:szCs w:val="24"/>
        </w:rPr>
        <w:t>Anotācijas III un V sadaļa – projekts šo jomu neskar.</w:t>
      </w:r>
    </w:p>
    <w:p w:rsidR="000D0311" w:rsidRPr="00E43FDC" w:rsidRDefault="000D0311" w:rsidP="001813AA">
      <w:pPr>
        <w:tabs>
          <w:tab w:val="left" w:pos="6521"/>
        </w:tabs>
        <w:spacing w:after="0" w:line="240" w:lineRule="auto"/>
        <w:rPr>
          <w:rFonts w:ascii="Times New Roman" w:hAnsi="Times New Roman" w:cs="Times New Roman"/>
          <w:sz w:val="24"/>
          <w:szCs w:val="24"/>
        </w:rPr>
      </w:pPr>
    </w:p>
    <w:p w:rsidR="000D0311" w:rsidRPr="00E43FDC" w:rsidRDefault="000D0311" w:rsidP="001813AA">
      <w:pPr>
        <w:tabs>
          <w:tab w:val="left" w:pos="6521"/>
        </w:tabs>
        <w:spacing w:after="0" w:line="240" w:lineRule="auto"/>
        <w:rPr>
          <w:rFonts w:ascii="Times New Roman" w:hAnsi="Times New Roman" w:cs="Times New Roman"/>
          <w:sz w:val="24"/>
          <w:szCs w:val="24"/>
        </w:rPr>
      </w:pPr>
    </w:p>
    <w:p w:rsidR="000D0311" w:rsidRPr="00E43FDC" w:rsidRDefault="000D0311" w:rsidP="001813AA">
      <w:pPr>
        <w:tabs>
          <w:tab w:val="left" w:pos="6521"/>
        </w:tabs>
        <w:spacing w:after="0" w:line="240" w:lineRule="auto"/>
        <w:rPr>
          <w:rFonts w:ascii="Times New Roman" w:hAnsi="Times New Roman" w:cs="Times New Roman"/>
          <w:sz w:val="24"/>
          <w:szCs w:val="24"/>
        </w:rPr>
      </w:pPr>
    </w:p>
    <w:p w:rsidR="001813AA" w:rsidRPr="00E43FDC" w:rsidRDefault="001813AA" w:rsidP="001813AA">
      <w:pPr>
        <w:tabs>
          <w:tab w:val="left" w:pos="6521"/>
        </w:tabs>
        <w:spacing w:after="0" w:line="240" w:lineRule="auto"/>
        <w:rPr>
          <w:rFonts w:ascii="Times New Roman" w:hAnsi="Times New Roman" w:cs="Times New Roman"/>
          <w:sz w:val="24"/>
          <w:szCs w:val="24"/>
        </w:rPr>
      </w:pPr>
      <w:r w:rsidRPr="00E43FDC">
        <w:rPr>
          <w:rFonts w:ascii="Times New Roman" w:hAnsi="Times New Roman" w:cs="Times New Roman"/>
          <w:sz w:val="24"/>
          <w:szCs w:val="24"/>
        </w:rPr>
        <w:t xml:space="preserve">Ārlietu ministrs </w:t>
      </w:r>
      <w:r w:rsidRPr="00E43FDC">
        <w:rPr>
          <w:rFonts w:ascii="Times New Roman" w:hAnsi="Times New Roman" w:cs="Times New Roman"/>
          <w:sz w:val="24"/>
          <w:szCs w:val="24"/>
        </w:rPr>
        <w:tab/>
        <w:t xml:space="preserve">Edgars Rinkēvičs </w:t>
      </w:r>
    </w:p>
    <w:p w:rsidR="001813AA" w:rsidRPr="00E43FDC" w:rsidRDefault="001813AA" w:rsidP="001813AA">
      <w:pPr>
        <w:tabs>
          <w:tab w:val="left" w:pos="6521"/>
        </w:tabs>
        <w:spacing w:after="0" w:line="240" w:lineRule="auto"/>
        <w:rPr>
          <w:rFonts w:ascii="Times New Roman" w:hAnsi="Times New Roman" w:cs="Times New Roman"/>
          <w:sz w:val="24"/>
          <w:szCs w:val="24"/>
        </w:rPr>
      </w:pPr>
    </w:p>
    <w:p w:rsidR="001813AA" w:rsidRPr="00E43FDC" w:rsidRDefault="001813AA" w:rsidP="001813AA">
      <w:pPr>
        <w:tabs>
          <w:tab w:val="left" w:pos="6521"/>
        </w:tabs>
        <w:spacing w:after="0" w:line="240" w:lineRule="auto"/>
        <w:rPr>
          <w:rFonts w:ascii="Times New Roman" w:hAnsi="Times New Roman" w:cs="Times New Roman"/>
          <w:sz w:val="24"/>
          <w:szCs w:val="24"/>
        </w:rPr>
      </w:pPr>
    </w:p>
    <w:p w:rsidR="001813AA" w:rsidRPr="00E43FDC" w:rsidRDefault="0004668F"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Vīza: valsts sekretāra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r w:rsidR="001813AA" w:rsidRPr="00E43FDC">
        <w:rPr>
          <w:rFonts w:ascii="Times New Roman" w:hAnsi="Times New Roman" w:cs="Times New Roman"/>
          <w:sz w:val="24"/>
          <w:szCs w:val="24"/>
        </w:rPr>
        <w:t xml:space="preserve"> </w:t>
      </w:r>
      <w:r w:rsidR="001813AA" w:rsidRPr="00E43FDC">
        <w:rPr>
          <w:rFonts w:ascii="Times New Roman" w:hAnsi="Times New Roman" w:cs="Times New Roman"/>
          <w:sz w:val="24"/>
          <w:szCs w:val="24"/>
        </w:rPr>
        <w:tab/>
      </w:r>
      <w:r>
        <w:rPr>
          <w:rFonts w:ascii="Times New Roman" w:hAnsi="Times New Roman" w:cs="Times New Roman"/>
          <w:sz w:val="24"/>
          <w:szCs w:val="24"/>
        </w:rPr>
        <w:t>Pēteris Vaivars</w:t>
      </w:r>
    </w:p>
    <w:p w:rsidR="001813AA" w:rsidRPr="00E43FDC" w:rsidRDefault="001813AA">
      <w:pPr>
        <w:tabs>
          <w:tab w:val="left" w:pos="6521"/>
        </w:tabs>
        <w:spacing w:after="0" w:line="240" w:lineRule="auto"/>
        <w:rPr>
          <w:rFonts w:ascii="Times New Roman" w:hAnsi="Times New Roman" w:cs="Times New Roman"/>
          <w:sz w:val="24"/>
          <w:szCs w:val="24"/>
        </w:rPr>
      </w:pPr>
    </w:p>
    <w:p w:rsidR="000D0311" w:rsidRPr="00E43FDC" w:rsidRDefault="000D0311">
      <w:pPr>
        <w:tabs>
          <w:tab w:val="left" w:pos="6521"/>
        </w:tabs>
        <w:spacing w:after="0" w:line="240" w:lineRule="auto"/>
        <w:rPr>
          <w:rFonts w:ascii="Times New Roman" w:hAnsi="Times New Roman" w:cs="Times New Roman"/>
          <w:sz w:val="24"/>
          <w:szCs w:val="24"/>
        </w:rPr>
      </w:pPr>
    </w:p>
    <w:p w:rsidR="000D0311" w:rsidRPr="00E43FDC" w:rsidRDefault="000D0311">
      <w:pPr>
        <w:tabs>
          <w:tab w:val="left" w:pos="6521"/>
        </w:tabs>
        <w:spacing w:after="0" w:line="240" w:lineRule="auto"/>
        <w:rPr>
          <w:rFonts w:ascii="Times New Roman" w:hAnsi="Times New Roman" w:cs="Times New Roman"/>
          <w:sz w:val="24"/>
          <w:szCs w:val="24"/>
        </w:rPr>
      </w:pPr>
    </w:p>
    <w:p w:rsidR="000D0311" w:rsidRPr="00E43FDC" w:rsidRDefault="000D0311">
      <w:pPr>
        <w:tabs>
          <w:tab w:val="left" w:pos="6521"/>
        </w:tabs>
        <w:spacing w:after="0" w:line="240" w:lineRule="auto"/>
        <w:rPr>
          <w:rFonts w:ascii="Times New Roman" w:hAnsi="Times New Roman" w:cs="Times New Roman"/>
          <w:sz w:val="24"/>
          <w:szCs w:val="24"/>
        </w:rPr>
      </w:pPr>
    </w:p>
    <w:p w:rsidR="000D0311" w:rsidRPr="00E43FDC" w:rsidRDefault="000D0311">
      <w:pPr>
        <w:tabs>
          <w:tab w:val="left" w:pos="6521"/>
        </w:tabs>
        <w:spacing w:after="0" w:line="240" w:lineRule="auto"/>
        <w:rPr>
          <w:rFonts w:ascii="Times New Roman" w:hAnsi="Times New Roman" w:cs="Times New Roman"/>
          <w:sz w:val="24"/>
          <w:szCs w:val="24"/>
        </w:rPr>
      </w:pPr>
    </w:p>
    <w:p w:rsidR="000D0311" w:rsidRPr="00E43FDC" w:rsidRDefault="000D0311">
      <w:pPr>
        <w:tabs>
          <w:tab w:val="left" w:pos="6521"/>
        </w:tabs>
        <w:spacing w:after="0" w:line="240" w:lineRule="auto"/>
        <w:rPr>
          <w:rFonts w:ascii="Times New Roman" w:hAnsi="Times New Roman" w:cs="Times New Roman"/>
          <w:sz w:val="24"/>
          <w:szCs w:val="24"/>
        </w:rPr>
      </w:pPr>
    </w:p>
    <w:p w:rsidR="00A33C01" w:rsidRPr="00E43FDC" w:rsidRDefault="00A33C01" w:rsidP="00A33C01">
      <w:pPr>
        <w:pStyle w:val="Header"/>
        <w:tabs>
          <w:tab w:val="left" w:pos="2295"/>
          <w:tab w:val="left" w:pos="5490"/>
        </w:tabs>
        <w:rPr>
          <w:rFonts w:ascii="Times New Roman" w:hAnsi="Times New Roman" w:cs="Times New Roman"/>
          <w:bCs/>
          <w:sz w:val="20"/>
          <w:szCs w:val="20"/>
        </w:rPr>
      </w:pPr>
      <w:r w:rsidRPr="00E43FDC">
        <w:rPr>
          <w:rFonts w:ascii="Times New Roman" w:hAnsi="Times New Roman" w:cs="Times New Roman"/>
          <w:bCs/>
          <w:sz w:val="20"/>
          <w:szCs w:val="20"/>
        </w:rPr>
        <w:fldChar w:fldCharType="begin"/>
      </w:r>
      <w:r w:rsidRPr="00E43FDC">
        <w:rPr>
          <w:rFonts w:ascii="Times New Roman" w:hAnsi="Times New Roman" w:cs="Times New Roman"/>
          <w:bCs/>
          <w:sz w:val="20"/>
          <w:szCs w:val="20"/>
        </w:rPr>
        <w:instrText xml:space="preserve"> DATE   \* MERGEFORMAT </w:instrText>
      </w:r>
      <w:r w:rsidRPr="00E43FDC">
        <w:rPr>
          <w:rFonts w:ascii="Times New Roman" w:hAnsi="Times New Roman" w:cs="Times New Roman"/>
          <w:bCs/>
          <w:sz w:val="20"/>
          <w:szCs w:val="20"/>
        </w:rPr>
        <w:fldChar w:fldCharType="separate"/>
      </w:r>
      <w:r w:rsidR="00FB1547">
        <w:rPr>
          <w:rFonts w:ascii="Times New Roman" w:hAnsi="Times New Roman" w:cs="Times New Roman"/>
          <w:bCs/>
          <w:noProof/>
          <w:sz w:val="20"/>
          <w:szCs w:val="20"/>
        </w:rPr>
        <w:t>03.09.2014</w:t>
      </w:r>
      <w:r w:rsidRPr="00E43FDC">
        <w:rPr>
          <w:rFonts w:ascii="Times New Roman" w:hAnsi="Times New Roman" w:cs="Times New Roman"/>
          <w:bCs/>
          <w:sz w:val="20"/>
          <w:szCs w:val="20"/>
        </w:rPr>
        <w:fldChar w:fldCharType="end"/>
      </w:r>
    </w:p>
    <w:p w:rsidR="00A05CAD" w:rsidRDefault="00A05CAD" w:rsidP="00A33C01">
      <w:pPr>
        <w:pStyle w:val="Header"/>
        <w:tabs>
          <w:tab w:val="left" w:pos="2295"/>
          <w:tab w:val="left" w:pos="5490"/>
        </w:tabs>
        <w:rPr>
          <w:rFonts w:ascii="Times New Roman" w:hAnsi="Times New Roman" w:cs="Times New Roman"/>
          <w:bCs/>
          <w:sz w:val="20"/>
          <w:szCs w:val="20"/>
        </w:rPr>
      </w:pPr>
      <w:r>
        <w:rPr>
          <w:rFonts w:ascii="Times New Roman" w:hAnsi="Times New Roman" w:cs="Times New Roman"/>
          <w:bCs/>
          <w:sz w:val="20"/>
          <w:szCs w:val="20"/>
        </w:rPr>
        <w:t>11</w:t>
      </w:r>
      <w:r w:rsidR="00684F56">
        <w:rPr>
          <w:rFonts w:ascii="Times New Roman" w:hAnsi="Times New Roman" w:cs="Times New Roman"/>
          <w:bCs/>
          <w:sz w:val="20"/>
          <w:szCs w:val="20"/>
        </w:rPr>
        <w:t>67</w:t>
      </w:r>
    </w:p>
    <w:p w:rsidR="00684F56" w:rsidRDefault="00684F56" w:rsidP="00684F56">
      <w:pPr>
        <w:spacing w:after="0" w:line="240" w:lineRule="auto"/>
        <w:rPr>
          <w:rFonts w:ascii="Times New Roman" w:hAnsi="Times New Roman"/>
          <w:sz w:val="20"/>
          <w:szCs w:val="20"/>
        </w:rPr>
      </w:pPr>
      <w:r>
        <w:rPr>
          <w:rFonts w:ascii="Times New Roman" w:hAnsi="Times New Roman"/>
          <w:sz w:val="20"/>
          <w:szCs w:val="20"/>
        </w:rPr>
        <w:t>J. Borbals</w:t>
      </w:r>
    </w:p>
    <w:p w:rsidR="00684F56" w:rsidRDefault="00684F56" w:rsidP="00684F56">
      <w:pPr>
        <w:spacing w:after="0" w:line="240" w:lineRule="auto"/>
        <w:rPr>
          <w:rFonts w:ascii="Times New Roman" w:hAnsi="Times New Roman"/>
          <w:sz w:val="20"/>
          <w:szCs w:val="20"/>
        </w:rPr>
      </w:pPr>
      <w:r>
        <w:rPr>
          <w:rFonts w:ascii="Times New Roman" w:hAnsi="Times New Roman"/>
          <w:sz w:val="20"/>
          <w:szCs w:val="20"/>
        </w:rPr>
        <w:t xml:space="preserve">67016407, </w:t>
      </w:r>
    </w:p>
    <w:p w:rsidR="00684F56" w:rsidRDefault="00684F56" w:rsidP="00684F56">
      <w:pPr>
        <w:spacing w:after="0" w:line="240" w:lineRule="auto"/>
        <w:rPr>
          <w:rFonts w:ascii="Times New Roman" w:hAnsi="Times New Roman"/>
        </w:rPr>
      </w:pPr>
      <w:r>
        <w:rPr>
          <w:rFonts w:ascii="Times New Roman" w:hAnsi="Times New Roman"/>
          <w:sz w:val="20"/>
          <w:szCs w:val="20"/>
        </w:rPr>
        <w:t>janis.borbals@mfa.gov.lv</w:t>
      </w:r>
    </w:p>
    <w:p w:rsidR="001A55C9" w:rsidRPr="00A33C01" w:rsidRDefault="001A55C9" w:rsidP="00A33C01">
      <w:pPr>
        <w:spacing w:after="0"/>
        <w:rPr>
          <w:rFonts w:ascii="Times New Roman" w:hAnsi="Times New Roman" w:cs="Times New Roman"/>
          <w:sz w:val="24"/>
          <w:szCs w:val="24"/>
        </w:rPr>
      </w:pPr>
    </w:p>
    <w:sectPr w:rsidR="001A55C9" w:rsidRPr="00A33C01" w:rsidSect="007F5BB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05" w:rsidRDefault="001A2105" w:rsidP="001A55C9">
      <w:pPr>
        <w:spacing w:after="0" w:line="240" w:lineRule="auto"/>
      </w:pPr>
      <w:r>
        <w:separator/>
      </w:r>
    </w:p>
  </w:endnote>
  <w:endnote w:type="continuationSeparator" w:id="0">
    <w:p w:rsidR="001A2105" w:rsidRDefault="001A2105"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01" w:rsidRPr="00A33C01" w:rsidRDefault="007C0D15" w:rsidP="007F5BB2">
    <w:pPr>
      <w:spacing w:after="0" w:line="240" w:lineRule="auto"/>
      <w:jc w:val="both"/>
    </w:pPr>
    <w:r>
      <w:rPr>
        <w:rFonts w:ascii="Times New Roman" w:hAnsi="Times New Roman" w:cs="Times New Roman"/>
        <w:sz w:val="20"/>
        <w:szCs w:val="20"/>
      </w:rPr>
      <w:t>AMAnot_</w:t>
    </w:r>
    <w:r w:rsidR="00701A5C" w:rsidRPr="00701A5C">
      <w:rPr>
        <w:rFonts w:ascii="Times New Roman" w:hAnsi="Times New Roman" w:cs="Times New Roman"/>
        <w:sz w:val="20"/>
        <w:szCs w:val="20"/>
      </w:rPr>
      <w:t>010914_4</w:t>
    </w:r>
    <w:r w:rsidR="000123FF" w:rsidRPr="000123FF">
      <w:rPr>
        <w:rFonts w:ascii="Times New Roman" w:hAnsi="Times New Roman" w:cs="Times New Roman"/>
        <w:sz w:val="20"/>
        <w:szCs w:val="20"/>
      </w:rPr>
      <w:t xml:space="preserve">; </w:t>
    </w:r>
    <w:r w:rsidR="000123FF" w:rsidRPr="000123FF">
      <w:rPr>
        <w:rFonts w:ascii="Times New Roman" w:hAnsi="Times New Roman" w:cs="Times New Roman"/>
        <w:bCs/>
        <w:sz w:val="20"/>
        <w:szCs w:val="20"/>
      </w:rPr>
      <w:t>Ministru kabineta instrukcijas projekt</w:t>
    </w:r>
    <w:r w:rsidR="000123FF">
      <w:rPr>
        <w:rFonts w:ascii="Times New Roman" w:hAnsi="Times New Roman" w:cs="Times New Roman"/>
        <w:bCs/>
        <w:sz w:val="20"/>
        <w:szCs w:val="20"/>
      </w:rPr>
      <w:t>a</w:t>
    </w:r>
    <w:r w:rsidR="000123FF" w:rsidRPr="000123FF">
      <w:rPr>
        <w:rFonts w:ascii="Times New Roman" w:hAnsi="Times New Roman" w:cs="Times New Roman"/>
        <w:bCs/>
        <w:sz w:val="20"/>
        <w:szCs w:val="20"/>
      </w:rPr>
      <w:t xml:space="preserve"> „Grozījumi Ministru kabineta 2009.gada 3.februāra instrukcijā Nr. 4 „Latvijas Republikas nacionālo pozīciju Eiropas Savienības jautājumos un ar tām saistīto instrukciju izstrādes un informācijas aprites kārtība ”” sākotnējās ietekmes novērtējuma ziņojums (anotācija)</w:t>
    </w:r>
    <w:r w:rsidR="007F5BB2" w:rsidRPr="000123FF" w:rsidDel="007F5BB2">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B2" w:rsidRPr="007F5BB2" w:rsidRDefault="00147734" w:rsidP="007F5B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AMAnot_</w:t>
    </w:r>
    <w:r w:rsidR="00701A5C" w:rsidRPr="00701A5C">
      <w:rPr>
        <w:rFonts w:ascii="Times New Roman" w:hAnsi="Times New Roman" w:cs="Times New Roman"/>
        <w:sz w:val="20"/>
        <w:szCs w:val="20"/>
      </w:rPr>
      <w:t>010914_4</w:t>
    </w:r>
    <w:r w:rsidR="007F5BB2" w:rsidRPr="000123FF">
      <w:rPr>
        <w:rFonts w:ascii="Times New Roman" w:hAnsi="Times New Roman" w:cs="Times New Roman"/>
        <w:sz w:val="20"/>
        <w:szCs w:val="20"/>
      </w:rPr>
      <w:t xml:space="preserve">; </w:t>
    </w:r>
    <w:r w:rsidR="007F5BB2" w:rsidRPr="000123FF">
      <w:rPr>
        <w:rFonts w:ascii="Times New Roman" w:hAnsi="Times New Roman" w:cs="Times New Roman"/>
        <w:bCs/>
        <w:sz w:val="20"/>
        <w:szCs w:val="20"/>
      </w:rPr>
      <w:t>Ministru kabineta instrukcijas projekt</w:t>
    </w:r>
    <w:r w:rsidR="007F5BB2">
      <w:rPr>
        <w:rFonts w:ascii="Times New Roman" w:hAnsi="Times New Roman" w:cs="Times New Roman"/>
        <w:bCs/>
        <w:sz w:val="20"/>
        <w:szCs w:val="20"/>
      </w:rPr>
      <w:t>a</w:t>
    </w:r>
    <w:r w:rsidR="007F5BB2" w:rsidRPr="000123FF">
      <w:rPr>
        <w:rFonts w:ascii="Times New Roman" w:hAnsi="Times New Roman" w:cs="Times New Roman"/>
        <w:bCs/>
        <w:sz w:val="20"/>
        <w:szCs w:val="20"/>
      </w:rPr>
      <w:t xml:space="preserve"> „Grozījumi Ministru kabineta 2009.gada 3.februāra instrukcijā Nr. 4 „Latvijas Republikas nacionālo pozīciju Eiropas Savienības jautājumos un ar tām saistīto instrukciju izstrādes un informācijas aprites kārtība ””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05" w:rsidRDefault="001A2105" w:rsidP="001A55C9">
      <w:pPr>
        <w:spacing w:after="0" w:line="240" w:lineRule="auto"/>
      </w:pPr>
      <w:r>
        <w:separator/>
      </w:r>
    </w:p>
  </w:footnote>
  <w:footnote w:type="continuationSeparator" w:id="0">
    <w:p w:rsidR="001A2105" w:rsidRDefault="001A2105"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94730998"/>
      <w:docPartObj>
        <w:docPartGallery w:val="Page Numbers (Top of Page)"/>
        <w:docPartUnique/>
      </w:docPartObj>
    </w:sdtPr>
    <w:sdtEndPr>
      <w:rPr>
        <w:noProof/>
      </w:rPr>
    </w:sdtEndPr>
    <w:sdtContent>
      <w:p w:rsidR="007F5BB2" w:rsidRPr="007F5BB2" w:rsidRDefault="007F5BB2">
        <w:pPr>
          <w:pStyle w:val="Header"/>
          <w:jc w:val="center"/>
          <w:rPr>
            <w:rFonts w:ascii="Times New Roman" w:hAnsi="Times New Roman" w:cs="Times New Roman"/>
            <w:sz w:val="20"/>
            <w:szCs w:val="20"/>
          </w:rPr>
        </w:pPr>
        <w:r w:rsidRPr="007F5BB2">
          <w:rPr>
            <w:rFonts w:ascii="Times New Roman" w:hAnsi="Times New Roman" w:cs="Times New Roman"/>
            <w:sz w:val="20"/>
            <w:szCs w:val="20"/>
          </w:rPr>
          <w:fldChar w:fldCharType="begin"/>
        </w:r>
        <w:r w:rsidRPr="007F5BB2">
          <w:rPr>
            <w:rFonts w:ascii="Times New Roman" w:hAnsi="Times New Roman" w:cs="Times New Roman"/>
            <w:sz w:val="20"/>
            <w:szCs w:val="20"/>
          </w:rPr>
          <w:instrText xml:space="preserve"> PAGE   \* MERGEFORMAT </w:instrText>
        </w:r>
        <w:r w:rsidRPr="007F5BB2">
          <w:rPr>
            <w:rFonts w:ascii="Times New Roman" w:hAnsi="Times New Roman" w:cs="Times New Roman"/>
            <w:sz w:val="20"/>
            <w:szCs w:val="20"/>
          </w:rPr>
          <w:fldChar w:fldCharType="separate"/>
        </w:r>
        <w:r w:rsidR="00FB1547">
          <w:rPr>
            <w:rFonts w:ascii="Times New Roman" w:hAnsi="Times New Roman" w:cs="Times New Roman"/>
            <w:noProof/>
            <w:sz w:val="20"/>
            <w:szCs w:val="20"/>
          </w:rPr>
          <w:t>6</w:t>
        </w:r>
        <w:r w:rsidRPr="007F5BB2">
          <w:rPr>
            <w:rFonts w:ascii="Times New Roman" w:hAnsi="Times New Roman" w:cs="Times New Roman"/>
            <w:noProof/>
            <w:sz w:val="20"/>
            <w:szCs w:val="20"/>
          </w:rPr>
          <w:fldChar w:fldCharType="end"/>
        </w:r>
      </w:p>
    </w:sdtContent>
  </w:sdt>
  <w:p w:rsidR="007F5BB2" w:rsidRDefault="007F5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554A80"/>
    <w:multiLevelType w:val="multilevel"/>
    <w:tmpl w:val="A262F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D630F86"/>
    <w:multiLevelType w:val="hybridMultilevel"/>
    <w:tmpl w:val="7954E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23FF"/>
    <w:rsid w:val="0004668F"/>
    <w:rsid w:val="00046851"/>
    <w:rsid w:val="00063EA1"/>
    <w:rsid w:val="000A5A05"/>
    <w:rsid w:val="000A5E7A"/>
    <w:rsid w:val="000D0311"/>
    <w:rsid w:val="000D70FC"/>
    <w:rsid w:val="000E2465"/>
    <w:rsid w:val="00102F2E"/>
    <w:rsid w:val="001236EE"/>
    <w:rsid w:val="00147734"/>
    <w:rsid w:val="00153567"/>
    <w:rsid w:val="001623A8"/>
    <w:rsid w:val="001813AA"/>
    <w:rsid w:val="001A2105"/>
    <w:rsid w:val="001A25D9"/>
    <w:rsid w:val="001A55C9"/>
    <w:rsid w:val="001D3571"/>
    <w:rsid w:val="00240175"/>
    <w:rsid w:val="002402FF"/>
    <w:rsid w:val="002539E0"/>
    <w:rsid w:val="0028161E"/>
    <w:rsid w:val="002B40FF"/>
    <w:rsid w:val="0030519D"/>
    <w:rsid w:val="00310690"/>
    <w:rsid w:val="003268D0"/>
    <w:rsid w:val="00342D15"/>
    <w:rsid w:val="00352ED9"/>
    <w:rsid w:val="00362F61"/>
    <w:rsid w:val="0037026C"/>
    <w:rsid w:val="003B03C8"/>
    <w:rsid w:val="003B3DB5"/>
    <w:rsid w:val="00472A89"/>
    <w:rsid w:val="00477273"/>
    <w:rsid w:val="004A4CC3"/>
    <w:rsid w:val="004B5370"/>
    <w:rsid w:val="004B6D33"/>
    <w:rsid w:val="004E35C6"/>
    <w:rsid w:val="004F431D"/>
    <w:rsid w:val="00522ADC"/>
    <w:rsid w:val="00526F53"/>
    <w:rsid w:val="00540FD7"/>
    <w:rsid w:val="00544D37"/>
    <w:rsid w:val="005646A1"/>
    <w:rsid w:val="0056612F"/>
    <w:rsid w:val="00597EDE"/>
    <w:rsid w:val="005A39EB"/>
    <w:rsid w:val="005E65FD"/>
    <w:rsid w:val="005F0022"/>
    <w:rsid w:val="005F2C63"/>
    <w:rsid w:val="00604305"/>
    <w:rsid w:val="006319D2"/>
    <w:rsid w:val="00634A50"/>
    <w:rsid w:val="00643E26"/>
    <w:rsid w:val="00667870"/>
    <w:rsid w:val="00675135"/>
    <w:rsid w:val="00684F56"/>
    <w:rsid w:val="00691D8D"/>
    <w:rsid w:val="00695364"/>
    <w:rsid w:val="00701A5C"/>
    <w:rsid w:val="00714F1C"/>
    <w:rsid w:val="00734215"/>
    <w:rsid w:val="00747CAB"/>
    <w:rsid w:val="00783BDD"/>
    <w:rsid w:val="007C0D15"/>
    <w:rsid w:val="007D0923"/>
    <w:rsid w:val="007F5BB2"/>
    <w:rsid w:val="00802E3A"/>
    <w:rsid w:val="00804323"/>
    <w:rsid w:val="008149EB"/>
    <w:rsid w:val="00815C18"/>
    <w:rsid w:val="008A5137"/>
    <w:rsid w:val="008B15BD"/>
    <w:rsid w:val="008F44E1"/>
    <w:rsid w:val="00947376"/>
    <w:rsid w:val="00971AA3"/>
    <w:rsid w:val="009B6FE5"/>
    <w:rsid w:val="00A05CAD"/>
    <w:rsid w:val="00A16E8D"/>
    <w:rsid w:val="00A17221"/>
    <w:rsid w:val="00A33C01"/>
    <w:rsid w:val="00AA1DCB"/>
    <w:rsid w:val="00AB690D"/>
    <w:rsid w:val="00AD49DF"/>
    <w:rsid w:val="00B64E4B"/>
    <w:rsid w:val="00B7528B"/>
    <w:rsid w:val="00B9255D"/>
    <w:rsid w:val="00BA6986"/>
    <w:rsid w:val="00C249DF"/>
    <w:rsid w:val="00C63B77"/>
    <w:rsid w:val="00C775E6"/>
    <w:rsid w:val="00CA44D5"/>
    <w:rsid w:val="00CD2249"/>
    <w:rsid w:val="00CF0D14"/>
    <w:rsid w:val="00D25055"/>
    <w:rsid w:val="00D26758"/>
    <w:rsid w:val="00D53E54"/>
    <w:rsid w:val="00D77BA1"/>
    <w:rsid w:val="00D92621"/>
    <w:rsid w:val="00D96F95"/>
    <w:rsid w:val="00DB79EC"/>
    <w:rsid w:val="00DD067B"/>
    <w:rsid w:val="00E237E8"/>
    <w:rsid w:val="00E43FDC"/>
    <w:rsid w:val="00E62C18"/>
    <w:rsid w:val="00E73E19"/>
    <w:rsid w:val="00EA4E62"/>
    <w:rsid w:val="00F054AC"/>
    <w:rsid w:val="00F12CA4"/>
    <w:rsid w:val="00F241BA"/>
    <w:rsid w:val="00F508FB"/>
    <w:rsid w:val="00F7045D"/>
    <w:rsid w:val="00F72142"/>
    <w:rsid w:val="00F855B4"/>
    <w:rsid w:val="00FA5F00"/>
    <w:rsid w:val="00FB11F2"/>
    <w:rsid w:val="00FB1547"/>
    <w:rsid w:val="00FC5864"/>
    <w:rsid w:val="00FC6F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link w:val="ListParagraphChar"/>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character" w:customStyle="1" w:styleId="ListParagraphChar">
    <w:name w:val="List Paragraph Char"/>
    <w:link w:val="ListParagraph"/>
    <w:uiPriority w:val="34"/>
    <w:locked/>
    <w:rsid w:val="00A33C01"/>
  </w:style>
  <w:style w:type="paragraph" w:customStyle="1" w:styleId="BodyText1">
    <w:name w:val="Body Text1"/>
    <w:basedOn w:val="Normal"/>
    <w:link w:val="BodytextChar1"/>
    <w:uiPriority w:val="99"/>
    <w:rsid w:val="00A33C01"/>
    <w:pPr>
      <w:spacing w:after="8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1"/>
    <w:uiPriority w:val="99"/>
    <w:locked/>
    <w:rsid w:val="00A33C0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33C01"/>
    <w:pPr>
      <w:spacing w:after="120" w:line="480" w:lineRule="auto"/>
      <w:ind w:left="283"/>
    </w:pPr>
    <w:rPr>
      <w:rFonts w:ascii="Times New Roman" w:eastAsia="Calibri"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A33C01"/>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A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01"/>
    <w:rPr>
      <w:rFonts w:ascii="Tahoma" w:hAnsi="Tahoma" w:cs="Tahoma"/>
      <w:sz w:val="16"/>
      <w:szCs w:val="16"/>
    </w:rPr>
  </w:style>
  <w:style w:type="character" w:styleId="CommentReference">
    <w:name w:val="annotation reference"/>
    <w:basedOn w:val="DefaultParagraphFont"/>
    <w:uiPriority w:val="99"/>
    <w:semiHidden/>
    <w:unhideWhenUsed/>
    <w:rsid w:val="00E73E19"/>
    <w:rPr>
      <w:sz w:val="16"/>
      <w:szCs w:val="16"/>
    </w:rPr>
  </w:style>
  <w:style w:type="paragraph" w:styleId="CommentText">
    <w:name w:val="annotation text"/>
    <w:basedOn w:val="Normal"/>
    <w:link w:val="CommentTextChar"/>
    <w:uiPriority w:val="99"/>
    <w:semiHidden/>
    <w:unhideWhenUsed/>
    <w:rsid w:val="00E73E19"/>
    <w:pPr>
      <w:spacing w:line="240" w:lineRule="auto"/>
    </w:pPr>
    <w:rPr>
      <w:sz w:val="20"/>
      <w:szCs w:val="20"/>
    </w:rPr>
  </w:style>
  <w:style w:type="character" w:customStyle="1" w:styleId="CommentTextChar">
    <w:name w:val="Comment Text Char"/>
    <w:basedOn w:val="DefaultParagraphFont"/>
    <w:link w:val="CommentText"/>
    <w:uiPriority w:val="99"/>
    <w:semiHidden/>
    <w:rsid w:val="00E73E19"/>
    <w:rPr>
      <w:sz w:val="20"/>
      <w:szCs w:val="20"/>
    </w:rPr>
  </w:style>
  <w:style w:type="paragraph" w:styleId="CommentSubject">
    <w:name w:val="annotation subject"/>
    <w:basedOn w:val="CommentText"/>
    <w:next w:val="CommentText"/>
    <w:link w:val="CommentSubjectChar"/>
    <w:uiPriority w:val="99"/>
    <w:semiHidden/>
    <w:unhideWhenUsed/>
    <w:rsid w:val="00E73E19"/>
    <w:rPr>
      <w:b/>
      <w:bCs/>
    </w:rPr>
  </w:style>
  <w:style w:type="character" w:customStyle="1" w:styleId="CommentSubjectChar">
    <w:name w:val="Comment Subject Char"/>
    <w:basedOn w:val="CommentTextChar"/>
    <w:link w:val="CommentSubject"/>
    <w:uiPriority w:val="99"/>
    <w:semiHidden/>
    <w:rsid w:val="00E73E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link w:val="ListParagraphChar"/>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character" w:customStyle="1" w:styleId="ListParagraphChar">
    <w:name w:val="List Paragraph Char"/>
    <w:link w:val="ListParagraph"/>
    <w:uiPriority w:val="34"/>
    <w:locked/>
    <w:rsid w:val="00A33C01"/>
  </w:style>
  <w:style w:type="paragraph" w:customStyle="1" w:styleId="BodyText1">
    <w:name w:val="Body Text1"/>
    <w:basedOn w:val="Normal"/>
    <w:link w:val="BodytextChar1"/>
    <w:uiPriority w:val="99"/>
    <w:rsid w:val="00A33C01"/>
    <w:pPr>
      <w:spacing w:after="8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1"/>
    <w:uiPriority w:val="99"/>
    <w:locked/>
    <w:rsid w:val="00A33C0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33C01"/>
    <w:pPr>
      <w:spacing w:after="120" w:line="480" w:lineRule="auto"/>
      <w:ind w:left="283"/>
    </w:pPr>
    <w:rPr>
      <w:rFonts w:ascii="Times New Roman" w:eastAsia="Calibri"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A33C01"/>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A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01"/>
    <w:rPr>
      <w:rFonts w:ascii="Tahoma" w:hAnsi="Tahoma" w:cs="Tahoma"/>
      <w:sz w:val="16"/>
      <w:szCs w:val="16"/>
    </w:rPr>
  </w:style>
  <w:style w:type="character" w:styleId="CommentReference">
    <w:name w:val="annotation reference"/>
    <w:basedOn w:val="DefaultParagraphFont"/>
    <w:uiPriority w:val="99"/>
    <w:semiHidden/>
    <w:unhideWhenUsed/>
    <w:rsid w:val="00E73E19"/>
    <w:rPr>
      <w:sz w:val="16"/>
      <w:szCs w:val="16"/>
    </w:rPr>
  </w:style>
  <w:style w:type="paragraph" w:styleId="CommentText">
    <w:name w:val="annotation text"/>
    <w:basedOn w:val="Normal"/>
    <w:link w:val="CommentTextChar"/>
    <w:uiPriority w:val="99"/>
    <w:semiHidden/>
    <w:unhideWhenUsed/>
    <w:rsid w:val="00E73E19"/>
    <w:pPr>
      <w:spacing w:line="240" w:lineRule="auto"/>
    </w:pPr>
    <w:rPr>
      <w:sz w:val="20"/>
      <w:szCs w:val="20"/>
    </w:rPr>
  </w:style>
  <w:style w:type="character" w:customStyle="1" w:styleId="CommentTextChar">
    <w:name w:val="Comment Text Char"/>
    <w:basedOn w:val="DefaultParagraphFont"/>
    <w:link w:val="CommentText"/>
    <w:uiPriority w:val="99"/>
    <w:semiHidden/>
    <w:rsid w:val="00E73E19"/>
    <w:rPr>
      <w:sz w:val="20"/>
      <w:szCs w:val="20"/>
    </w:rPr>
  </w:style>
  <w:style w:type="paragraph" w:styleId="CommentSubject">
    <w:name w:val="annotation subject"/>
    <w:basedOn w:val="CommentText"/>
    <w:next w:val="CommentText"/>
    <w:link w:val="CommentSubjectChar"/>
    <w:uiPriority w:val="99"/>
    <w:semiHidden/>
    <w:unhideWhenUsed/>
    <w:rsid w:val="00E73E19"/>
    <w:rPr>
      <w:b/>
      <w:bCs/>
    </w:rPr>
  </w:style>
  <w:style w:type="character" w:customStyle="1" w:styleId="CommentSubjectChar">
    <w:name w:val="Comment Subject Char"/>
    <w:basedOn w:val="CommentTextChar"/>
    <w:link w:val="CommentSubject"/>
    <w:uiPriority w:val="99"/>
    <w:semiHidden/>
    <w:rsid w:val="00E73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E376-EBEA-4198-A26A-1232454E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6485</Words>
  <Characters>3697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Laimdota Adlere</cp:lastModifiedBy>
  <cp:revision>20</cp:revision>
  <dcterms:created xsi:type="dcterms:W3CDTF">2014-08-18T12:52:00Z</dcterms:created>
  <dcterms:modified xsi:type="dcterms:W3CDTF">2014-09-03T06:28:00Z</dcterms:modified>
</cp:coreProperties>
</file>