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C340E" w14:textId="0372CD58" w:rsidR="008475D0" w:rsidRPr="00C04DE2" w:rsidRDefault="0053135E" w:rsidP="00583E69">
      <w:pPr>
        <w:spacing w:after="0" w:line="240" w:lineRule="auto"/>
        <w:jc w:val="center"/>
        <w:rPr>
          <w:rFonts w:ascii="Times New Roman" w:eastAsia="Times New Roman" w:hAnsi="Times New Roman" w:cs="Times New Roman"/>
          <w:b/>
          <w:bCs/>
          <w:sz w:val="24"/>
          <w:szCs w:val="24"/>
          <w:lang w:eastAsia="lv-LV"/>
        </w:rPr>
      </w:pPr>
      <w:bookmarkStart w:id="0" w:name="468683"/>
      <w:bookmarkStart w:id="1" w:name="_GoBack"/>
      <w:bookmarkEnd w:id="0"/>
      <w:bookmarkEnd w:id="1"/>
      <w:r w:rsidRPr="00C04DE2">
        <w:rPr>
          <w:rFonts w:ascii="Times New Roman" w:eastAsia="Times New Roman" w:hAnsi="Times New Roman" w:cs="Times New Roman"/>
          <w:b/>
          <w:bCs/>
          <w:sz w:val="24"/>
          <w:szCs w:val="24"/>
          <w:lang w:eastAsia="lv-LV"/>
        </w:rPr>
        <w:t>L</w:t>
      </w:r>
      <w:r w:rsidR="00417CE1">
        <w:rPr>
          <w:rFonts w:ascii="Times New Roman" w:eastAsia="Times New Roman" w:hAnsi="Times New Roman" w:cs="Times New Roman"/>
          <w:b/>
          <w:bCs/>
          <w:sz w:val="24"/>
          <w:szCs w:val="24"/>
          <w:lang w:eastAsia="lv-LV"/>
        </w:rPr>
        <w:t>ikumprojekta „Grozījumi</w:t>
      </w:r>
      <w:r w:rsidRPr="00C04DE2">
        <w:rPr>
          <w:rFonts w:ascii="Times New Roman" w:eastAsia="Times New Roman" w:hAnsi="Times New Roman" w:cs="Times New Roman"/>
          <w:b/>
          <w:bCs/>
          <w:sz w:val="24"/>
          <w:szCs w:val="24"/>
          <w:lang w:eastAsia="lv-LV"/>
        </w:rPr>
        <w:t xml:space="preserve"> likumā „Par Latvijas valsts ģerboni”” </w:t>
      </w:r>
    </w:p>
    <w:p w14:paraId="5B8C340F" w14:textId="77777777" w:rsidR="0053135E" w:rsidRPr="00C04DE2" w:rsidRDefault="0053135E" w:rsidP="00583E69">
      <w:pPr>
        <w:spacing w:after="0" w:line="240" w:lineRule="auto"/>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sākotnējās ietekmes novērtējuma ziņojums (anotācija)</w:t>
      </w:r>
    </w:p>
    <w:p w14:paraId="5B8C3410" w14:textId="77777777" w:rsidR="001813AA" w:rsidRPr="00C04DE2" w:rsidRDefault="001813AA" w:rsidP="00583E69">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D4851" w:rsidRPr="00C04DE2" w14:paraId="5B8C3412"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C3411"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I. Tiesību akta projekta izstrādes nepieciešamība</w:t>
            </w:r>
          </w:p>
        </w:tc>
      </w:tr>
      <w:tr w:rsidR="00AD4851" w:rsidRPr="00C04DE2" w14:paraId="5B8C3417" w14:textId="77777777"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13" w14:textId="77777777" w:rsidR="001813AA" w:rsidRPr="00C04DE2" w:rsidRDefault="001813AA"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5B8C3414"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5B8C3415" w14:textId="36550F4C" w:rsidR="001813AA" w:rsidRPr="00C04DE2" w:rsidRDefault="0053135E"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Likuma „Par Latvijas valsts ģerboni” 6., 8.</w:t>
            </w:r>
            <w:r w:rsidRPr="00C04DE2">
              <w:rPr>
                <w:rFonts w:ascii="Times New Roman" w:eastAsia="Times New Roman" w:hAnsi="Times New Roman" w:cs="Times New Roman"/>
                <w:sz w:val="24"/>
                <w:szCs w:val="24"/>
                <w:vertAlign w:val="superscript"/>
                <w:lang w:eastAsia="lv-LV"/>
              </w:rPr>
              <w:t>1</w:t>
            </w:r>
            <w:r w:rsidRPr="00C04DE2">
              <w:rPr>
                <w:rFonts w:ascii="Times New Roman" w:eastAsia="Times New Roman" w:hAnsi="Times New Roman" w:cs="Times New Roman"/>
                <w:sz w:val="24"/>
                <w:szCs w:val="24"/>
                <w:lang w:eastAsia="lv-LV"/>
              </w:rPr>
              <w:t xml:space="preserve"> un 8.</w:t>
            </w:r>
            <w:r w:rsidRPr="00C04DE2">
              <w:rPr>
                <w:rFonts w:ascii="Times New Roman" w:eastAsia="Times New Roman" w:hAnsi="Times New Roman" w:cs="Times New Roman"/>
                <w:sz w:val="24"/>
                <w:szCs w:val="24"/>
                <w:vertAlign w:val="superscript"/>
                <w:lang w:eastAsia="lv-LV"/>
              </w:rPr>
              <w:t>2</w:t>
            </w:r>
            <w:r w:rsidRPr="00C04DE2">
              <w:rPr>
                <w:rFonts w:ascii="Times New Roman" w:eastAsia="Times New Roman" w:hAnsi="Times New Roman" w:cs="Times New Roman"/>
                <w:sz w:val="24"/>
                <w:szCs w:val="24"/>
                <w:lang w:eastAsia="lv-LV"/>
              </w:rPr>
              <w:t xml:space="preserve"> pants</w:t>
            </w:r>
            <w:r w:rsidR="00746C71">
              <w:rPr>
                <w:rFonts w:ascii="Times New Roman" w:eastAsia="Times New Roman" w:hAnsi="Times New Roman" w:cs="Times New Roman"/>
                <w:sz w:val="24"/>
                <w:szCs w:val="24"/>
                <w:lang w:eastAsia="lv-LV"/>
              </w:rPr>
              <w:t>, pārejas noteikumu 7.punkts</w:t>
            </w:r>
            <w:r w:rsidRPr="00C04DE2">
              <w:rPr>
                <w:rFonts w:ascii="Times New Roman" w:eastAsia="Times New Roman" w:hAnsi="Times New Roman" w:cs="Times New Roman"/>
                <w:sz w:val="24"/>
                <w:szCs w:val="24"/>
                <w:lang w:eastAsia="lv-LV"/>
              </w:rPr>
              <w:t xml:space="preserve">. </w:t>
            </w:r>
          </w:p>
          <w:p w14:paraId="5B8C3416" w14:textId="77777777" w:rsidR="00860CE0" w:rsidRPr="00C04DE2" w:rsidRDefault="00585D7E" w:rsidP="00583E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„Fiskālās disciplīnas likuma” III nodaļa.</w:t>
            </w:r>
          </w:p>
        </w:tc>
      </w:tr>
      <w:tr w:rsidR="00AD4851" w:rsidRPr="00C04DE2" w14:paraId="5B8C343A"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18" w14:textId="77777777" w:rsidR="001813AA" w:rsidRPr="00C04DE2" w:rsidRDefault="001813AA"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B8C3419"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5B8C341A" w14:textId="77777777" w:rsidR="007C5FD6" w:rsidRPr="004C528B" w:rsidRDefault="007C5FD6" w:rsidP="00583E69">
            <w:pPr>
              <w:pStyle w:val="ListParagraph"/>
              <w:numPr>
                <w:ilvl w:val="0"/>
                <w:numId w:val="3"/>
              </w:numPr>
              <w:ind w:left="0" w:firstLine="360"/>
              <w:jc w:val="both"/>
              <w:rPr>
                <w:rFonts w:ascii="Times New Roman" w:eastAsia="Times New Roman" w:hAnsi="Times New Roman" w:cs="Times New Roman"/>
                <w:sz w:val="24"/>
                <w:szCs w:val="24"/>
                <w:lang w:eastAsia="lv-LV"/>
              </w:rPr>
            </w:pPr>
            <w:r w:rsidRPr="004C528B">
              <w:rPr>
                <w:rFonts w:ascii="Times New Roman" w:eastAsia="Times New Roman" w:hAnsi="Times New Roman" w:cs="Times New Roman"/>
                <w:sz w:val="24"/>
                <w:szCs w:val="24"/>
                <w:lang w:eastAsia="lv-LV"/>
              </w:rPr>
              <w:t xml:space="preserve">Ievērojot „Fiskālās disciplīnas likuma” III nodaļā „Fiskālās disciplīnas uzraudzība” noteikto, Saeima 2013.gada 19.decembra sēdē apstiprināja Fiskālo disciplīnas padomi sešu padomes locekļu sastāvā ar sešu gadu pilnvaru termiņu. Ņemot vērā nepieciešamību Fiskālās disciplīnas padomei funkcionēt kā neatkarīgai institūcijai (atvasināta publiska persona), t.sk. nodrošināt Latvijas Republikas normatīvajos aktos noteiktās prasības attiecībā uz iestāžu darbību, ir sagatavoti grozījumi </w:t>
            </w:r>
            <w:r w:rsidR="00CE5F8F" w:rsidRPr="004C528B">
              <w:rPr>
                <w:rFonts w:ascii="Times New Roman" w:eastAsia="Times New Roman" w:hAnsi="Times New Roman" w:cs="Times New Roman"/>
                <w:sz w:val="24"/>
                <w:szCs w:val="24"/>
                <w:lang w:eastAsia="lv-LV"/>
              </w:rPr>
              <w:t xml:space="preserve">likumā </w:t>
            </w:r>
            <w:r w:rsidRPr="004C528B">
              <w:rPr>
                <w:rFonts w:ascii="Times New Roman" w:eastAsia="Times New Roman" w:hAnsi="Times New Roman" w:cs="Times New Roman"/>
                <w:sz w:val="24"/>
                <w:szCs w:val="24"/>
                <w:lang w:eastAsia="lv-LV"/>
              </w:rPr>
              <w:t>„Par Latvijas valsts ģerboni” 5.panta astotajai daļai, to papildinot ar Fiskālās disciplīnas padomi.</w:t>
            </w:r>
          </w:p>
          <w:p w14:paraId="5B8C341B" w14:textId="77777777" w:rsidR="00CE5F8F" w:rsidRDefault="00CE5F8F" w:rsidP="00583E69">
            <w:pPr>
              <w:spacing w:after="0" w:line="240" w:lineRule="auto"/>
              <w:jc w:val="both"/>
              <w:rPr>
                <w:rFonts w:ascii="Times New Roman" w:eastAsia="Times New Roman" w:hAnsi="Times New Roman" w:cs="Times New Roman"/>
                <w:sz w:val="24"/>
                <w:szCs w:val="24"/>
                <w:lang w:eastAsia="lv-LV"/>
              </w:rPr>
            </w:pPr>
          </w:p>
          <w:p w14:paraId="5B8C341C" w14:textId="77777777" w:rsidR="000C09A3" w:rsidRPr="004C528B" w:rsidRDefault="000F6027" w:rsidP="00583E69">
            <w:pPr>
              <w:pStyle w:val="ListParagraph"/>
              <w:numPr>
                <w:ilvl w:val="0"/>
                <w:numId w:val="3"/>
              </w:numPr>
              <w:ind w:left="0" w:firstLine="360"/>
              <w:jc w:val="both"/>
              <w:rPr>
                <w:rFonts w:ascii="Times New Roman" w:eastAsia="Times New Roman" w:hAnsi="Times New Roman" w:cs="Times New Roman"/>
                <w:sz w:val="24"/>
                <w:szCs w:val="24"/>
                <w:lang w:eastAsia="lv-LV"/>
              </w:rPr>
            </w:pPr>
            <w:r w:rsidRPr="004C528B">
              <w:rPr>
                <w:rFonts w:ascii="Times New Roman" w:eastAsia="Times New Roman" w:hAnsi="Times New Roman" w:cs="Times New Roman"/>
                <w:sz w:val="24"/>
                <w:szCs w:val="24"/>
                <w:lang w:eastAsia="lv-LV"/>
              </w:rPr>
              <w:t xml:space="preserve">Ievērojot </w:t>
            </w:r>
            <w:r w:rsidR="00D54F4E" w:rsidRPr="004C528B">
              <w:rPr>
                <w:rFonts w:ascii="Times New Roman" w:eastAsia="Times New Roman" w:hAnsi="Times New Roman" w:cs="Times New Roman"/>
                <w:sz w:val="24"/>
                <w:szCs w:val="24"/>
                <w:lang w:eastAsia="lv-LV"/>
              </w:rPr>
              <w:t>l</w:t>
            </w:r>
            <w:r w:rsidRPr="004C528B">
              <w:rPr>
                <w:rFonts w:ascii="Times New Roman" w:eastAsia="Times New Roman" w:hAnsi="Times New Roman" w:cs="Times New Roman"/>
                <w:sz w:val="24"/>
                <w:szCs w:val="24"/>
                <w:lang w:eastAsia="lv-LV"/>
              </w:rPr>
              <w:t>ikuma „Par Latvijas valsts ģerboni” 6. un 8.</w:t>
            </w:r>
            <w:r w:rsidRPr="004C528B">
              <w:rPr>
                <w:rFonts w:ascii="Times New Roman" w:eastAsia="Times New Roman" w:hAnsi="Times New Roman" w:cs="Times New Roman"/>
                <w:sz w:val="24"/>
                <w:szCs w:val="24"/>
                <w:vertAlign w:val="superscript"/>
                <w:lang w:eastAsia="lv-LV"/>
              </w:rPr>
              <w:t>2</w:t>
            </w:r>
            <w:r w:rsidRPr="004C528B">
              <w:rPr>
                <w:rFonts w:ascii="Times New Roman" w:eastAsia="Times New Roman" w:hAnsi="Times New Roman" w:cs="Times New Roman"/>
                <w:sz w:val="24"/>
                <w:szCs w:val="24"/>
                <w:lang w:eastAsia="lv-LV"/>
              </w:rPr>
              <w:t xml:space="preserve"> pantu</w:t>
            </w:r>
            <w:r w:rsidR="006D4017" w:rsidRPr="004C528B">
              <w:rPr>
                <w:rFonts w:ascii="Times New Roman" w:eastAsia="Times New Roman" w:hAnsi="Times New Roman" w:cs="Times New Roman"/>
                <w:sz w:val="24"/>
                <w:szCs w:val="24"/>
                <w:lang w:eastAsia="lv-LV"/>
              </w:rPr>
              <w:t xml:space="preserve">, kā arī Ministru kabineta 2014. gada </w:t>
            </w:r>
            <w:r w:rsidR="000C09A3" w:rsidRPr="004C528B">
              <w:rPr>
                <w:rFonts w:ascii="Times New Roman" w:eastAsia="Times New Roman" w:hAnsi="Times New Roman" w:cs="Times New Roman"/>
                <w:sz w:val="24"/>
                <w:szCs w:val="24"/>
                <w:lang w:eastAsia="lv-LV"/>
              </w:rPr>
              <w:t>28. </w:t>
            </w:r>
            <w:r w:rsidR="006D4017" w:rsidRPr="004C528B">
              <w:rPr>
                <w:rFonts w:ascii="Times New Roman" w:eastAsia="Times New Roman" w:hAnsi="Times New Roman" w:cs="Times New Roman"/>
                <w:sz w:val="24"/>
                <w:szCs w:val="24"/>
                <w:lang w:eastAsia="lv-LV"/>
              </w:rPr>
              <w:t>janvāra noteikumus Nr.</w:t>
            </w:r>
            <w:r w:rsidR="000C09A3" w:rsidRPr="004C528B">
              <w:rPr>
                <w:rFonts w:ascii="Times New Roman" w:eastAsia="Times New Roman" w:hAnsi="Times New Roman" w:cs="Times New Roman"/>
                <w:sz w:val="24"/>
                <w:szCs w:val="24"/>
                <w:lang w:eastAsia="lv-LV"/>
              </w:rPr>
              <w:t>51</w:t>
            </w:r>
            <w:r w:rsidR="006D4017" w:rsidRPr="004C528B">
              <w:rPr>
                <w:rFonts w:ascii="Times New Roman" w:eastAsia="Times New Roman" w:hAnsi="Times New Roman" w:cs="Times New Roman"/>
                <w:sz w:val="24"/>
                <w:szCs w:val="24"/>
                <w:lang w:eastAsia="lv-LV"/>
              </w:rPr>
              <w:t xml:space="preserve"> „Ministru kabinetam padoto institūciju vienotās vizuālās identitātes noteikumi”</w:t>
            </w:r>
            <w:r w:rsidR="00276F7E" w:rsidRPr="004C528B">
              <w:rPr>
                <w:rFonts w:ascii="Times New Roman" w:eastAsia="Times New Roman" w:hAnsi="Times New Roman" w:cs="Times New Roman"/>
                <w:sz w:val="24"/>
                <w:szCs w:val="24"/>
                <w:lang w:eastAsia="lv-LV"/>
              </w:rPr>
              <w:t xml:space="preserve"> (turpmāk – MK noteikumi)</w:t>
            </w:r>
            <w:r w:rsidR="006D4017" w:rsidRPr="004C528B">
              <w:rPr>
                <w:rFonts w:ascii="Times New Roman" w:eastAsia="Times New Roman" w:hAnsi="Times New Roman" w:cs="Times New Roman"/>
                <w:sz w:val="24"/>
                <w:szCs w:val="24"/>
                <w:lang w:eastAsia="lv-LV"/>
              </w:rPr>
              <w:t xml:space="preserve">, </w:t>
            </w:r>
            <w:r w:rsidR="00325377" w:rsidRPr="004C528B">
              <w:rPr>
                <w:rFonts w:ascii="Times New Roman" w:eastAsia="Times New Roman" w:hAnsi="Times New Roman" w:cs="Times New Roman"/>
                <w:sz w:val="24"/>
                <w:szCs w:val="24"/>
                <w:lang w:eastAsia="lv-LV"/>
              </w:rPr>
              <w:t>Latvijas Ģeotelpiskās informācijas aģentūrai</w:t>
            </w:r>
            <w:r w:rsidR="000037A0" w:rsidRPr="004C528B">
              <w:rPr>
                <w:rFonts w:ascii="Times New Roman" w:eastAsia="Times New Roman" w:hAnsi="Times New Roman" w:cs="Times New Roman"/>
                <w:sz w:val="24"/>
                <w:szCs w:val="24"/>
                <w:lang w:eastAsia="lv-LV"/>
              </w:rPr>
              <w:t xml:space="preserve">, </w:t>
            </w:r>
            <w:r w:rsidRPr="004C528B">
              <w:rPr>
                <w:rFonts w:ascii="Times New Roman" w:eastAsia="Times New Roman" w:hAnsi="Times New Roman" w:cs="Times New Roman"/>
                <w:sz w:val="24"/>
                <w:szCs w:val="24"/>
                <w:lang w:eastAsia="lv-LV"/>
              </w:rPr>
              <w:t>Latvijas institūtam</w:t>
            </w:r>
            <w:r w:rsidR="000C09A3" w:rsidRPr="004C528B">
              <w:rPr>
                <w:rFonts w:ascii="Times New Roman" w:eastAsia="Times New Roman" w:hAnsi="Times New Roman" w:cs="Times New Roman"/>
                <w:sz w:val="24"/>
                <w:szCs w:val="24"/>
                <w:lang w:eastAsia="lv-LV"/>
              </w:rPr>
              <w:t>, Latvijas Investīciju un attīstības aģentūrai</w:t>
            </w:r>
            <w:r w:rsidR="00F75447" w:rsidRPr="004C528B">
              <w:rPr>
                <w:rFonts w:ascii="Times New Roman" w:eastAsia="Times New Roman" w:hAnsi="Times New Roman" w:cs="Times New Roman"/>
                <w:sz w:val="24"/>
                <w:szCs w:val="24"/>
                <w:lang w:eastAsia="lv-LV"/>
              </w:rPr>
              <w:t xml:space="preserve"> (turpmāk – LIAA)</w:t>
            </w:r>
            <w:r w:rsidR="006115CA" w:rsidRPr="004C528B">
              <w:rPr>
                <w:rFonts w:ascii="Times New Roman" w:eastAsia="Times New Roman" w:hAnsi="Times New Roman" w:cs="Times New Roman"/>
                <w:sz w:val="24"/>
                <w:szCs w:val="24"/>
                <w:lang w:eastAsia="lv-LV"/>
              </w:rPr>
              <w:t xml:space="preserve"> un Tūrisma attīstības valsts aģentūrai</w:t>
            </w:r>
            <w:r w:rsidR="00502B96" w:rsidRPr="004C528B">
              <w:rPr>
                <w:rFonts w:ascii="Times New Roman" w:eastAsia="Times New Roman" w:hAnsi="Times New Roman" w:cs="Times New Roman"/>
                <w:sz w:val="24"/>
                <w:szCs w:val="24"/>
                <w:lang w:eastAsia="lv-LV"/>
              </w:rPr>
              <w:t xml:space="preserve"> (turpmāk – TAVA)</w:t>
            </w:r>
            <w:r w:rsidR="006D4017" w:rsidRPr="004C528B">
              <w:rPr>
                <w:rFonts w:ascii="Times New Roman" w:eastAsia="Times New Roman" w:hAnsi="Times New Roman" w:cs="Times New Roman"/>
                <w:sz w:val="24"/>
                <w:szCs w:val="24"/>
                <w:lang w:eastAsia="lv-LV"/>
              </w:rPr>
              <w:t>,</w:t>
            </w:r>
            <w:r w:rsidRPr="004C528B">
              <w:rPr>
                <w:rFonts w:ascii="Times New Roman" w:eastAsia="Times New Roman" w:hAnsi="Times New Roman" w:cs="Times New Roman"/>
                <w:sz w:val="24"/>
                <w:szCs w:val="24"/>
                <w:lang w:eastAsia="lv-LV"/>
              </w:rPr>
              <w:t xml:space="preserve"> </w:t>
            </w:r>
            <w:r w:rsidR="006D4017" w:rsidRPr="004C528B">
              <w:rPr>
                <w:rFonts w:ascii="Times New Roman" w:eastAsia="Times New Roman" w:hAnsi="Times New Roman" w:cs="Times New Roman"/>
                <w:sz w:val="24"/>
                <w:szCs w:val="24"/>
                <w:lang w:eastAsia="lv-LV"/>
              </w:rPr>
              <w:t xml:space="preserve">sākot ar 2015. gada 1. janvāri, </w:t>
            </w:r>
            <w:r w:rsidR="000C09A3" w:rsidRPr="004C528B">
              <w:rPr>
                <w:rFonts w:ascii="Times New Roman" w:eastAsia="Times New Roman" w:hAnsi="Times New Roman" w:cs="Times New Roman"/>
                <w:sz w:val="24"/>
                <w:szCs w:val="24"/>
                <w:lang w:eastAsia="lv-LV"/>
              </w:rPr>
              <w:t xml:space="preserve">ne tikai valsts pārvaldes dokumentos, bet arī </w:t>
            </w:r>
            <w:r w:rsidR="000C09A3" w:rsidRPr="004C528B">
              <w:rPr>
                <w:rFonts w:ascii="Times New Roman" w:hAnsi="Times New Roman" w:cs="Times New Roman"/>
                <w:sz w:val="24"/>
                <w:szCs w:val="24"/>
              </w:rPr>
              <w:t xml:space="preserve">vizuālajā identitātē un grafiskajā standartā </w:t>
            </w:r>
            <w:r w:rsidR="006D4017" w:rsidRPr="004C528B">
              <w:rPr>
                <w:rFonts w:ascii="Times New Roman" w:eastAsia="Times New Roman" w:hAnsi="Times New Roman" w:cs="Times New Roman"/>
                <w:sz w:val="24"/>
                <w:szCs w:val="24"/>
                <w:lang w:eastAsia="lv-LV"/>
              </w:rPr>
              <w:t>logo vietā jālieto papildinātais mazais ģerbonis.</w:t>
            </w:r>
          </w:p>
          <w:p w14:paraId="5B8C341D" w14:textId="77777777" w:rsidR="00807DF1" w:rsidRPr="00C04DE2" w:rsidRDefault="00807DF1" w:rsidP="00583E69">
            <w:pPr>
              <w:spacing w:after="0" w:line="240" w:lineRule="auto"/>
              <w:jc w:val="both"/>
              <w:rPr>
                <w:rFonts w:ascii="Times New Roman" w:eastAsia="Times New Roman" w:hAnsi="Times New Roman" w:cs="Times New Roman"/>
                <w:sz w:val="24"/>
                <w:szCs w:val="24"/>
                <w:lang w:eastAsia="lv-LV"/>
              </w:rPr>
            </w:pPr>
          </w:p>
          <w:p w14:paraId="5B8C341E" w14:textId="77777777" w:rsidR="00B4518B" w:rsidRPr="00C04DE2" w:rsidRDefault="00F8643E" w:rsidP="00583E69">
            <w:pPr>
              <w:spacing w:after="0" w:line="240" w:lineRule="auto"/>
              <w:jc w:val="both"/>
              <w:rPr>
                <w:rFonts w:ascii="Times New Roman" w:eastAsia="Times New Roman" w:hAnsi="Times New Roman" w:cs="Times New Roman"/>
                <w:color w:val="00B050"/>
                <w:sz w:val="24"/>
                <w:szCs w:val="24"/>
                <w:lang w:eastAsia="lv-LV"/>
              </w:rPr>
            </w:pPr>
            <w:r w:rsidRPr="00C04DE2">
              <w:rPr>
                <w:rFonts w:ascii="Times New Roman" w:eastAsia="Times New Roman" w:hAnsi="Times New Roman" w:cs="Times New Roman"/>
                <w:sz w:val="24"/>
                <w:szCs w:val="24"/>
                <w:lang w:eastAsia="lv-LV"/>
              </w:rPr>
              <w:t xml:space="preserve">Latvijas </w:t>
            </w:r>
            <w:r w:rsidR="00167B0B" w:rsidRPr="00C04DE2">
              <w:rPr>
                <w:rFonts w:ascii="Times New Roman" w:eastAsia="Times New Roman" w:hAnsi="Times New Roman" w:cs="Times New Roman"/>
                <w:sz w:val="24"/>
                <w:szCs w:val="24"/>
                <w:lang w:eastAsia="lv-LV"/>
              </w:rPr>
              <w:t>i</w:t>
            </w:r>
            <w:r w:rsidRPr="00C04DE2">
              <w:rPr>
                <w:rFonts w:ascii="Times New Roman" w:eastAsia="Times New Roman" w:hAnsi="Times New Roman" w:cs="Times New Roman"/>
                <w:sz w:val="24"/>
                <w:szCs w:val="24"/>
                <w:lang w:eastAsia="lv-LV"/>
              </w:rPr>
              <w:t xml:space="preserve">nstitūts ir ārlietu ministra pārraudzībā esoša valsts tiešās pārvaldes iestāde, kuras galvenais uzdevums ir </w:t>
            </w:r>
            <w:r w:rsidR="00C97530" w:rsidRPr="00C04DE2">
              <w:rPr>
                <w:rFonts w:ascii="Times New Roman" w:eastAsia="Times New Roman" w:hAnsi="Times New Roman" w:cs="Times New Roman"/>
                <w:sz w:val="24"/>
                <w:szCs w:val="24"/>
                <w:lang w:eastAsia="lv-LV"/>
              </w:rPr>
              <w:t>veidot informāciju par Latviju un popularizēt Latviju ārvalstu auditorijām, tā vairojot Latvijas atpazīstamību ārzemēs</w:t>
            </w:r>
            <w:r w:rsidRPr="00C04DE2">
              <w:rPr>
                <w:rFonts w:ascii="Times New Roman" w:eastAsia="Times New Roman" w:hAnsi="Times New Roman" w:cs="Times New Roman"/>
                <w:sz w:val="24"/>
                <w:szCs w:val="24"/>
                <w:lang w:eastAsia="lv-LV"/>
              </w:rPr>
              <w:t xml:space="preserve">. Tāpēc vēsturiskais </w:t>
            </w:r>
            <w:r w:rsidR="009273AD" w:rsidRPr="00C04DE2">
              <w:rPr>
                <w:rFonts w:ascii="Times New Roman" w:eastAsia="Times New Roman" w:hAnsi="Times New Roman" w:cs="Times New Roman"/>
                <w:sz w:val="24"/>
                <w:szCs w:val="24"/>
                <w:lang w:eastAsia="lv-LV"/>
              </w:rPr>
              <w:t xml:space="preserve">Latvijas </w:t>
            </w:r>
            <w:r w:rsidR="00167B0B" w:rsidRPr="00C04DE2">
              <w:rPr>
                <w:rFonts w:ascii="Times New Roman" w:eastAsia="Times New Roman" w:hAnsi="Times New Roman" w:cs="Times New Roman"/>
                <w:sz w:val="24"/>
                <w:szCs w:val="24"/>
                <w:lang w:eastAsia="lv-LV"/>
              </w:rPr>
              <w:t>i</w:t>
            </w:r>
            <w:r w:rsidR="009273AD" w:rsidRPr="00C04DE2">
              <w:rPr>
                <w:rFonts w:ascii="Times New Roman" w:eastAsia="Times New Roman" w:hAnsi="Times New Roman" w:cs="Times New Roman"/>
                <w:sz w:val="24"/>
                <w:szCs w:val="24"/>
                <w:lang w:eastAsia="lv-LV"/>
              </w:rPr>
              <w:t>nstitūta logo</w:t>
            </w:r>
            <w:r w:rsidR="0022220E" w:rsidRPr="00C04DE2">
              <w:rPr>
                <w:rFonts w:ascii="Times New Roman" w:eastAsia="Times New Roman" w:hAnsi="Times New Roman" w:cs="Times New Roman"/>
                <w:sz w:val="24"/>
                <w:szCs w:val="24"/>
                <w:lang w:eastAsia="lv-LV"/>
              </w:rPr>
              <w:t>, kas radīts jau 1998. gadā,</w:t>
            </w:r>
            <w:r w:rsidR="009273AD" w:rsidRPr="00C04DE2">
              <w:rPr>
                <w:rFonts w:ascii="Times New Roman" w:eastAsia="Times New Roman" w:hAnsi="Times New Roman" w:cs="Times New Roman"/>
                <w:sz w:val="24"/>
                <w:szCs w:val="24"/>
                <w:lang w:eastAsia="lv-LV"/>
              </w:rPr>
              <w:t xml:space="preserve"> un </w:t>
            </w:r>
            <w:r w:rsidRPr="00C04DE2">
              <w:rPr>
                <w:rFonts w:ascii="Times New Roman" w:eastAsia="Times New Roman" w:hAnsi="Times New Roman" w:cs="Times New Roman"/>
                <w:sz w:val="24"/>
                <w:szCs w:val="24"/>
                <w:lang w:eastAsia="lv-LV"/>
              </w:rPr>
              <w:t xml:space="preserve">nesen izveidotās </w:t>
            </w:r>
            <w:r w:rsidR="009273AD" w:rsidRPr="00C04DE2">
              <w:rPr>
                <w:rFonts w:ascii="Times New Roman" w:eastAsia="Times New Roman" w:hAnsi="Times New Roman" w:cs="Times New Roman"/>
                <w:sz w:val="24"/>
                <w:szCs w:val="24"/>
                <w:lang w:eastAsia="lv-LV"/>
              </w:rPr>
              <w:t xml:space="preserve">vizuālās identitātes vadlīnijas balstās uz Latvijas karoga proporcijām un toņiem. </w:t>
            </w:r>
            <w:r w:rsidR="00C97530" w:rsidRPr="00C04DE2">
              <w:rPr>
                <w:rFonts w:ascii="Times New Roman" w:eastAsia="Times New Roman" w:hAnsi="Times New Roman" w:cs="Times New Roman"/>
                <w:sz w:val="24"/>
                <w:szCs w:val="24"/>
                <w:lang w:eastAsia="lv-LV"/>
              </w:rPr>
              <w:t>Šis logo ir guvis senu un plašu atpazīstamību ārvalstīs L</w:t>
            </w:r>
            <w:r w:rsidR="007C5FD6">
              <w:rPr>
                <w:rFonts w:ascii="Times New Roman" w:eastAsia="Times New Roman" w:hAnsi="Times New Roman" w:cs="Times New Roman"/>
                <w:sz w:val="24"/>
                <w:szCs w:val="24"/>
                <w:lang w:eastAsia="lv-LV"/>
              </w:rPr>
              <w:t>atvijas institūta</w:t>
            </w:r>
            <w:r w:rsidR="00C97530" w:rsidRPr="00C04DE2">
              <w:rPr>
                <w:rFonts w:ascii="Times New Roman" w:eastAsia="Times New Roman" w:hAnsi="Times New Roman" w:cs="Times New Roman"/>
                <w:sz w:val="24"/>
                <w:szCs w:val="24"/>
                <w:lang w:eastAsia="lv-LV"/>
              </w:rPr>
              <w:t xml:space="preserve"> informatīvo partneru vidū. </w:t>
            </w:r>
            <w:r w:rsidR="009273AD" w:rsidRPr="00C04DE2">
              <w:rPr>
                <w:rFonts w:ascii="Times New Roman" w:eastAsia="Times New Roman" w:hAnsi="Times New Roman" w:cs="Times New Roman"/>
                <w:sz w:val="24"/>
                <w:szCs w:val="24"/>
                <w:lang w:eastAsia="lv-LV"/>
              </w:rPr>
              <w:t xml:space="preserve">Latvijas </w:t>
            </w:r>
            <w:r w:rsidR="00167B0B" w:rsidRPr="00C04DE2">
              <w:rPr>
                <w:rFonts w:ascii="Times New Roman" w:eastAsia="Times New Roman" w:hAnsi="Times New Roman" w:cs="Times New Roman"/>
                <w:sz w:val="24"/>
                <w:szCs w:val="24"/>
                <w:lang w:eastAsia="lv-LV"/>
              </w:rPr>
              <w:t>i</w:t>
            </w:r>
            <w:r w:rsidR="00B23BB0" w:rsidRPr="00C04DE2">
              <w:rPr>
                <w:rFonts w:ascii="Times New Roman" w:eastAsia="Times New Roman" w:hAnsi="Times New Roman" w:cs="Times New Roman"/>
                <w:sz w:val="24"/>
                <w:szCs w:val="24"/>
                <w:lang w:eastAsia="lv-LV"/>
              </w:rPr>
              <w:t>nstitūta oficiāl</w:t>
            </w:r>
            <w:r w:rsidRPr="00C04DE2">
              <w:rPr>
                <w:rFonts w:ascii="Times New Roman" w:eastAsia="Times New Roman" w:hAnsi="Times New Roman" w:cs="Times New Roman"/>
                <w:sz w:val="24"/>
                <w:szCs w:val="24"/>
                <w:lang w:eastAsia="lv-LV"/>
              </w:rPr>
              <w:t>ās</w:t>
            </w:r>
            <w:r w:rsidR="00B23BB0" w:rsidRPr="00C04DE2">
              <w:rPr>
                <w:rFonts w:ascii="Times New Roman" w:eastAsia="Times New Roman" w:hAnsi="Times New Roman" w:cs="Times New Roman"/>
                <w:sz w:val="24"/>
                <w:szCs w:val="24"/>
                <w:lang w:eastAsia="lv-LV"/>
              </w:rPr>
              <w:t xml:space="preserve"> publikācij</w:t>
            </w:r>
            <w:r w:rsidRPr="00C04DE2">
              <w:rPr>
                <w:rFonts w:ascii="Times New Roman" w:eastAsia="Times New Roman" w:hAnsi="Times New Roman" w:cs="Times New Roman"/>
                <w:sz w:val="24"/>
                <w:szCs w:val="24"/>
                <w:lang w:eastAsia="lv-LV"/>
              </w:rPr>
              <w:t>as</w:t>
            </w:r>
            <w:r w:rsidR="009273AD" w:rsidRPr="00C04DE2">
              <w:rPr>
                <w:rFonts w:ascii="Times New Roman" w:eastAsia="Times New Roman" w:hAnsi="Times New Roman" w:cs="Times New Roman"/>
                <w:sz w:val="24"/>
                <w:szCs w:val="24"/>
                <w:lang w:eastAsia="lv-LV"/>
              </w:rPr>
              <w:t>, kas paredzētas izplatīšanai ārvalstīs</w:t>
            </w:r>
            <w:r w:rsidRPr="00C04DE2">
              <w:rPr>
                <w:rFonts w:ascii="Times New Roman" w:eastAsia="Times New Roman" w:hAnsi="Times New Roman" w:cs="Times New Roman"/>
                <w:sz w:val="24"/>
                <w:szCs w:val="24"/>
                <w:lang w:eastAsia="lv-LV"/>
              </w:rPr>
              <w:t>,</w:t>
            </w:r>
            <w:r w:rsidR="009273AD" w:rsidRPr="00C04DE2">
              <w:rPr>
                <w:rFonts w:ascii="Times New Roman" w:eastAsia="Times New Roman" w:hAnsi="Times New Roman" w:cs="Times New Roman"/>
                <w:sz w:val="24"/>
                <w:szCs w:val="24"/>
                <w:lang w:eastAsia="lv-LV"/>
              </w:rPr>
              <w:t xml:space="preserve"> tiek veidotas kā drukas, tā digitālā formātā,</w:t>
            </w:r>
            <w:r w:rsidR="00B23BB0" w:rsidRPr="00C04DE2">
              <w:rPr>
                <w:rFonts w:ascii="Times New Roman" w:eastAsia="Times New Roman" w:hAnsi="Times New Roman" w:cs="Times New Roman"/>
                <w:sz w:val="24"/>
                <w:szCs w:val="24"/>
                <w:lang w:eastAsia="lv-LV"/>
              </w:rPr>
              <w:t xml:space="preserve"> </w:t>
            </w:r>
            <w:r w:rsidRPr="00C04DE2">
              <w:rPr>
                <w:rFonts w:ascii="Times New Roman" w:eastAsia="Times New Roman" w:hAnsi="Times New Roman" w:cs="Times New Roman"/>
                <w:sz w:val="24"/>
                <w:szCs w:val="24"/>
                <w:lang w:eastAsia="lv-LV"/>
              </w:rPr>
              <w:t xml:space="preserve">un to </w:t>
            </w:r>
            <w:r w:rsidR="00B23BB0" w:rsidRPr="00C04DE2">
              <w:rPr>
                <w:rFonts w:ascii="Times New Roman" w:eastAsia="Times New Roman" w:hAnsi="Times New Roman" w:cs="Times New Roman"/>
                <w:sz w:val="24"/>
                <w:szCs w:val="24"/>
                <w:lang w:eastAsia="lv-LV"/>
              </w:rPr>
              <w:t>mērķis ir</w:t>
            </w:r>
            <w:r w:rsidR="009273AD" w:rsidRPr="00C04DE2">
              <w:rPr>
                <w:rFonts w:ascii="Times New Roman" w:eastAsia="Times New Roman" w:hAnsi="Times New Roman" w:cs="Times New Roman"/>
                <w:sz w:val="24"/>
                <w:szCs w:val="24"/>
                <w:lang w:eastAsia="lv-LV"/>
              </w:rPr>
              <w:t xml:space="preserve"> nevis iestādes, bet</w:t>
            </w:r>
            <w:r w:rsidR="00B23BB0" w:rsidRPr="00C04DE2">
              <w:rPr>
                <w:rFonts w:ascii="Times New Roman" w:eastAsia="Times New Roman" w:hAnsi="Times New Roman" w:cs="Times New Roman"/>
                <w:sz w:val="24"/>
                <w:szCs w:val="24"/>
                <w:lang w:eastAsia="lv-LV"/>
              </w:rPr>
              <w:t xml:space="preserve"> gan Latvijas publicitāte</w:t>
            </w:r>
            <w:r w:rsidR="009273AD" w:rsidRPr="00C04DE2">
              <w:rPr>
                <w:rFonts w:ascii="Times New Roman" w:eastAsia="Times New Roman" w:hAnsi="Times New Roman" w:cs="Times New Roman"/>
                <w:sz w:val="24"/>
                <w:szCs w:val="24"/>
                <w:lang w:eastAsia="lv-LV"/>
              </w:rPr>
              <w:t xml:space="preserve">. </w:t>
            </w:r>
            <w:r w:rsidR="00C97530" w:rsidRPr="00C04DE2">
              <w:rPr>
                <w:rFonts w:ascii="Times New Roman" w:eastAsia="Times New Roman" w:hAnsi="Times New Roman" w:cs="Times New Roman"/>
                <w:sz w:val="24"/>
                <w:szCs w:val="24"/>
                <w:lang w:eastAsia="lv-LV"/>
              </w:rPr>
              <w:t xml:space="preserve">Ar šo aktualizēto un profesionāli izstrādāto vizuālo identitāti ir izveidota visa to jauno komunikācijas produktu līnija, kas domāta „Rīga 2014” un Latvijas prezidentūras Eiropas Savienības Padomē viesiem, un arī Latvijas iedzīvotājiem izplatīšanai saviem interesentiem ārvalstīs. Būtu ekonomiski ļoti nelietderīgi visu līdzšinējo veikumu anulēt no 2015. gada 1. janvāra un </w:t>
            </w:r>
            <w:r w:rsidR="00C97530" w:rsidRPr="00C04DE2">
              <w:rPr>
                <w:rFonts w:ascii="Times New Roman" w:eastAsia="Times New Roman" w:hAnsi="Times New Roman" w:cs="Times New Roman"/>
                <w:sz w:val="24"/>
                <w:szCs w:val="24"/>
                <w:lang w:eastAsia="lv-LV"/>
              </w:rPr>
              <w:lastRenderedPageBreak/>
              <w:t>pēc tam tērēt līdzekļus jaunas vizuālās identitātes</w:t>
            </w:r>
            <w:r w:rsidR="007C5FD6">
              <w:rPr>
                <w:rFonts w:ascii="Times New Roman" w:eastAsia="Times New Roman" w:hAnsi="Times New Roman" w:cs="Times New Roman"/>
                <w:sz w:val="24"/>
                <w:szCs w:val="24"/>
                <w:lang w:eastAsia="lv-LV"/>
              </w:rPr>
              <w:t xml:space="preserve"> ārvalstīs</w:t>
            </w:r>
            <w:r w:rsidR="00C97530" w:rsidRPr="00C04DE2">
              <w:rPr>
                <w:rFonts w:ascii="Times New Roman" w:eastAsia="Times New Roman" w:hAnsi="Times New Roman" w:cs="Times New Roman"/>
                <w:sz w:val="24"/>
                <w:szCs w:val="24"/>
                <w:lang w:eastAsia="lv-LV"/>
              </w:rPr>
              <w:t xml:space="preserve"> izstrādei. </w:t>
            </w:r>
            <w:r w:rsidR="005D26A1" w:rsidRPr="00C04DE2">
              <w:rPr>
                <w:rFonts w:ascii="Times New Roman" w:eastAsia="Times New Roman" w:hAnsi="Times New Roman" w:cs="Times New Roman"/>
                <w:sz w:val="24"/>
                <w:szCs w:val="24"/>
                <w:lang w:eastAsia="lv-LV"/>
              </w:rPr>
              <w:t>Latvijas institūt</w:t>
            </w:r>
            <w:r w:rsidR="007C5FD6">
              <w:rPr>
                <w:rFonts w:ascii="Times New Roman" w:eastAsia="Times New Roman" w:hAnsi="Times New Roman" w:cs="Times New Roman"/>
                <w:sz w:val="24"/>
                <w:szCs w:val="24"/>
                <w:lang w:eastAsia="lv-LV"/>
              </w:rPr>
              <w:t xml:space="preserve">a </w:t>
            </w:r>
            <w:r w:rsidR="005D26A1" w:rsidRPr="00C04DE2">
              <w:rPr>
                <w:rFonts w:ascii="Times New Roman" w:eastAsia="Times New Roman" w:hAnsi="Times New Roman" w:cs="Times New Roman"/>
                <w:sz w:val="24"/>
                <w:szCs w:val="24"/>
                <w:lang w:eastAsia="lv-LV"/>
              </w:rPr>
              <w:t>mērķauditorija ir ārvalstu sabiedrība, kur līdzšinējiem partneriem pašreizējais logo ir atpazīstams.</w:t>
            </w:r>
            <w:r w:rsidR="00C97530" w:rsidRPr="00C04DE2">
              <w:t xml:space="preserve"> </w:t>
            </w:r>
            <w:r w:rsidR="00C97530" w:rsidRPr="00C04DE2">
              <w:rPr>
                <w:rFonts w:ascii="Times New Roman" w:eastAsia="Times New Roman" w:hAnsi="Times New Roman" w:cs="Times New Roman"/>
                <w:sz w:val="24"/>
                <w:szCs w:val="24"/>
                <w:lang w:eastAsia="lv-LV"/>
              </w:rPr>
              <w:t xml:space="preserve">Latvijas institūts ir ieguvis augstu uzticību no </w:t>
            </w:r>
            <w:r w:rsidR="00E16ACE">
              <w:rPr>
                <w:rFonts w:ascii="Times New Roman" w:eastAsia="Times New Roman" w:hAnsi="Times New Roman" w:cs="Times New Roman"/>
                <w:sz w:val="24"/>
                <w:szCs w:val="24"/>
                <w:lang w:eastAsia="lv-LV"/>
              </w:rPr>
              <w:t xml:space="preserve">ārvalstu </w:t>
            </w:r>
            <w:r w:rsidR="00C97530" w:rsidRPr="00C04DE2">
              <w:rPr>
                <w:rFonts w:ascii="Times New Roman" w:eastAsia="Times New Roman" w:hAnsi="Times New Roman" w:cs="Times New Roman"/>
                <w:sz w:val="24"/>
                <w:szCs w:val="24"/>
                <w:lang w:eastAsia="lv-LV"/>
              </w:rPr>
              <w:t xml:space="preserve">sadarbības partneriem, kuri saņem tā gatavoto informāciju, bet saziņā ievēro zināmu distances principu. Mainīt vizuālo identitāti </w:t>
            </w:r>
            <w:r w:rsidR="00E16ACE">
              <w:rPr>
                <w:rFonts w:ascii="Times New Roman" w:eastAsia="Times New Roman" w:hAnsi="Times New Roman" w:cs="Times New Roman"/>
                <w:sz w:val="24"/>
                <w:szCs w:val="24"/>
                <w:lang w:eastAsia="lv-LV"/>
              </w:rPr>
              <w:t xml:space="preserve">sadarbībai ar ārvalstu partneriem </w:t>
            </w:r>
            <w:r w:rsidR="00C97530" w:rsidRPr="00C04DE2">
              <w:rPr>
                <w:rFonts w:ascii="Times New Roman" w:eastAsia="Times New Roman" w:hAnsi="Times New Roman" w:cs="Times New Roman"/>
                <w:sz w:val="24"/>
                <w:szCs w:val="24"/>
                <w:lang w:eastAsia="lv-LV"/>
              </w:rPr>
              <w:t xml:space="preserve">nozīmētu zaudēt gadiem ilgi veidoto tēlu un izveidotās asociācijas – radīto uzticēšanos. </w:t>
            </w:r>
            <w:r w:rsidR="00E16ACE">
              <w:rPr>
                <w:rFonts w:ascii="Times New Roman" w:eastAsia="Times New Roman" w:hAnsi="Times New Roman" w:cs="Times New Roman"/>
                <w:sz w:val="24"/>
                <w:szCs w:val="24"/>
                <w:lang w:eastAsia="lv-LV"/>
              </w:rPr>
              <w:t xml:space="preserve">Līdz ar to </w:t>
            </w:r>
            <w:r w:rsidR="00C97530" w:rsidRPr="00C04DE2">
              <w:rPr>
                <w:rFonts w:ascii="Times New Roman" w:eastAsia="Times New Roman" w:hAnsi="Times New Roman" w:cs="Times New Roman"/>
                <w:sz w:val="24"/>
                <w:szCs w:val="24"/>
                <w:lang w:eastAsia="lv-LV"/>
              </w:rPr>
              <w:t xml:space="preserve">nebūtu lietderīgi līdzšinējā logo vietā </w:t>
            </w:r>
            <w:r w:rsidR="00E16ACE">
              <w:rPr>
                <w:rFonts w:ascii="Times New Roman" w:eastAsia="Times New Roman" w:hAnsi="Times New Roman" w:cs="Times New Roman"/>
                <w:sz w:val="24"/>
                <w:szCs w:val="24"/>
                <w:lang w:eastAsia="lv-LV"/>
              </w:rPr>
              <w:t xml:space="preserve">komunikācijā ar ārvalstīm </w:t>
            </w:r>
            <w:r w:rsidR="00C97530" w:rsidRPr="00C04DE2">
              <w:rPr>
                <w:rFonts w:ascii="Times New Roman" w:eastAsia="Times New Roman" w:hAnsi="Times New Roman" w:cs="Times New Roman"/>
                <w:sz w:val="24"/>
                <w:szCs w:val="24"/>
                <w:lang w:eastAsia="lv-LV"/>
              </w:rPr>
              <w:t>turpmāk lietot papildināto mazo valsts ģerboni.</w:t>
            </w:r>
          </w:p>
          <w:p w14:paraId="5B8C341F" w14:textId="77777777" w:rsidR="00C97530" w:rsidRPr="00C04DE2" w:rsidRDefault="00C97530" w:rsidP="00583E69">
            <w:pPr>
              <w:spacing w:after="0" w:line="240" w:lineRule="auto"/>
              <w:jc w:val="both"/>
              <w:rPr>
                <w:rFonts w:ascii="Times New Roman" w:hAnsi="Times New Roman" w:cs="Times New Roman"/>
                <w:sz w:val="24"/>
                <w:szCs w:val="24"/>
              </w:rPr>
            </w:pPr>
          </w:p>
          <w:p w14:paraId="5B8C3420" w14:textId="77777777" w:rsidR="00944778" w:rsidRPr="00C04DE2" w:rsidRDefault="00944778" w:rsidP="00583E69">
            <w:pPr>
              <w:spacing w:after="0" w:line="240" w:lineRule="auto"/>
              <w:jc w:val="both"/>
              <w:rPr>
                <w:rFonts w:ascii="Times New Roman" w:hAnsi="Times New Roman" w:cs="Times New Roman"/>
                <w:sz w:val="24"/>
                <w:szCs w:val="24"/>
              </w:rPr>
            </w:pPr>
            <w:r w:rsidRPr="00C04DE2">
              <w:rPr>
                <w:rFonts w:ascii="Times New Roman" w:hAnsi="Times New Roman" w:cs="Times New Roman"/>
                <w:sz w:val="24"/>
                <w:szCs w:val="24"/>
              </w:rPr>
              <w:t>LIAA</w:t>
            </w:r>
            <w:r w:rsidRPr="00C04DE2">
              <w:rPr>
                <w:rFonts w:ascii="Times New Roman" w:eastAsia="Times New Roman" w:hAnsi="Times New Roman" w:cs="Times New Roman"/>
                <w:sz w:val="24"/>
                <w:szCs w:val="24"/>
                <w:lang w:eastAsia="lv-LV"/>
              </w:rPr>
              <w:t xml:space="preserve"> ir valsts pārvaldes iestāde, kuras pienākumos ietilpst ne tikai pārvaldes lēmumu pieņemšana, bet arī tādas darbības, kas saistītas ar uzņēmējdarbības vides popularizēšanu ārvalstu investoriem.</w:t>
            </w:r>
            <w:r w:rsidRPr="00C04DE2">
              <w:rPr>
                <w:rFonts w:ascii="Times New Roman" w:hAnsi="Times New Roman" w:cs="Times New Roman"/>
                <w:sz w:val="24"/>
                <w:szCs w:val="24"/>
              </w:rPr>
              <w:t xml:space="preserve"> </w:t>
            </w:r>
            <w:r w:rsidRPr="00C04DE2">
              <w:rPr>
                <w:rFonts w:ascii="Times New Roman" w:eastAsia="Times New Roman" w:hAnsi="Times New Roman" w:cs="Times New Roman"/>
                <w:sz w:val="24"/>
                <w:szCs w:val="24"/>
                <w:lang w:eastAsia="lv-LV"/>
              </w:rPr>
              <w:t xml:space="preserve"> </w:t>
            </w:r>
            <w:r w:rsidRPr="00C04DE2">
              <w:rPr>
                <w:rFonts w:ascii="Times New Roman" w:hAnsi="Times New Roman" w:cs="Times New Roman"/>
                <w:sz w:val="24"/>
                <w:szCs w:val="24"/>
              </w:rPr>
              <w:t xml:space="preserve">Potenciālie investori, gan pastāvīgie sadarbības partneri identificē LIAA ar noteiktu pakalpojumu klāstu. </w:t>
            </w:r>
            <w:r w:rsidR="00807DF1" w:rsidRPr="00C04DE2">
              <w:rPr>
                <w:rFonts w:ascii="Times New Roman" w:hAnsi="Times New Roman" w:cs="Times New Roman"/>
                <w:sz w:val="24"/>
                <w:szCs w:val="24"/>
              </w:rPr>
              <w:t>LIAA</w:t>
            </w:r>
            <w:r w:rsidRPr="00C04DE2">
              <w:rPr>
                <w:rFonts w:ascii="Times New Roman" w:hAnsi="Times New Roman" w:cs="Times New Roman"/>
                <w:sz w:val="24"/>
                <w:szCs w:val="24"/>
              </w:rPr>
              <w:t xml:space="preserve"> </w:t>
            </w:r>
            <w:r w:rsidRPr="004C528B">
              <w:rPr>
                <w:rFonts w:ascii="Times New Roman" w:hAnsi="Times New Roman" w:cs="Times New Roman"/>
                <w:sz w:val="24"/>
                <w:szCs w:val="24"/>
              </w:rPr>
              <w:t>logo</w:t>
            </w:r>
            <w:r w:rsidRPr="00C04DE2">
              <w:rPr>
                <w:rFonts w:ascii="Times New Roman" w:hAnsi="Times New Roman" w:cs="Times New Roman"/>
                <w:sz w:val="24"/>
                <w:szCs w:val="24"/>
              </w:rPr>
              <w:t xml:space="preserve"> ir ievietots dažādos katalogos un informatīvajos materiālos, kas ir izplatīti ārzemēs, līdz ar to tā maiņa var radīt pārpratumus un atstāt negatīvu ietekmi uz LIAA īstenotajām funkcijām. </w:t>
            </w:r>
          </w:p>
          <w:p w14:paraId="5B8C3421" w14:textId="77777777" w:rsidR="00944778" w:rsidRPr="00C04DE2" w:rsidRDefault="00944778" w:rsidP="00583E69">
            <w:pPr>
              <w:spacing w:after="0" w:line="240" w:lineRule="auto"/>
              <w:jc w:val="both"/>
              <w:rPr>
                <w:rFonts w:ascii="Times New Roman" w:hAnsi="Times New Roman" w:cs="Times New Roman"/>
                <w:sz w:val="24"/>
                <w:szCs w:val="24"/>
              </w:rPr>
            </w:pPr>
            <w:r w:rsidRPr="00C04DE2">
              <w:rPr>
                <w:rFonts w:ascii="Times New Roman" w:hAnsi="Times New Roman" w:cs="Times New Roman"/>
                <w:sz w:val="24"/>
                <w:szCs w:val="24"/>
              </w:rPr>
              <w:t xml:space="preserve">LIAA sniegto pakalpojumu gadījumā ir jāņem vērā, ka potenciālos investorus vai sadarbības partnerus neinteresē Latvija pati par sevi, bet gan Latvija, kā investīcijām pievilcīga vide. Līdz ar to faktiski vienmēr gan investori, gan sadarbības partneri caur </w:t>
            </w:r>
            <w:r w:rsidR="00807DF1" w:rsidRPr="00C04DE2">
              <w:rPr>
                <w:rFonts w:ascii="Times New Roman" w:hAnsi="Times New Roman" w:cs="Times New Roman"/>
                <w:sz w:val="24"/>
                <w:szCs w:val="24"/>
              </w:rPr>
              <w:t>LIAA</w:t>
            </w:r>
            <w:r w:rsidRPr="00C04DE2">
              <w:rPr>
                <w:rFonts w:ascii="Times New Roman" w:hAnsi="Times New Roman" w:cs="Times New Roman"/>
                <w:sz w:val="24"/>
                <w:szCs w:val="24"/>
              </w:rPr>
              <w:t xml:space="preserve"> nokļūst līdz Latvijai (nevis otrādi). </w:t>
            </w:r>
          </w:p>
          <w:p w14:paraId="5B8C3422" w14:textId="77777777" w:rsidR="00944778" w:rsidRPr="00C04DE2" w:rsidRDefault="00944778" w:rsidP="00583E69">
            <w:pPr>
              <w:spacing w:after="0" w:line="240" w:lineRule="auto"/>
              <w:jc w:val="both"/>
              <w:rPr>
                <w:rFonts w:ascii="Times New Roman" w:hAnsi="Times New Roman" w:cs="Times New Roman"/>
                <w:sz w:val="24"/>
                <w:szCs w:val="24"/>
              </w:rPr>
            </w:pPr>
            <w:r w:rsidRPr="00C04DE2">
              <w:rPr>
                <w:rFonts w:ascii="Times New Roman" w:eastAsia="Times New Roman" w:hAnsi="Times New Roman" w:cs="Times New Roman"/>
                <w:sz w:val="24"/>
                <w:szCs w:val="24"/>
                <w:lang w:eastAsia="lv-LV"/>
              </w:rPr>
              <w:t xml:space="preserve">Ņemot vērā, ka </w:t>
            </w:r>
            <w:r w:rsidRPr="00C04DE2">
              <w:rPr>
                <w:rFonts w:ascii="Times New Roman" w:hAnsi="Times New Roman" w:cs="Times New Roman"/>
                <w:sz w:val="24"/>
                <w:szCs w:val="24"/>
              </w:rPr>
              <w:t>LIAA</w:t>
            </w:r>
            <w:r w:rsidRPr="00C04DE2">
              <w:rPr>
                <w:rFonts w:ascii="Times New Roman" w:eastAsia="Times New Roman" w:hAnsi="Times New Roman" w:cs="Times New Roman"/>
                <w:sz w:val="24"/>
                <w:szCs w:val="24"/>
                <w:lang w:eastAsia="lv-LV"/>
              </w:rPr>
              <w:t xml:space="preserve"> </w:t>
            </w:r>
            <w:r w:rsidRPr="004C528B">
              <w:rPr>
                <w:rFonts w:ascii="Times New Roman" w:eastAsia="Times New Roman" w:hAnsi="Times New Roman" w:cs="Times New Roman"/>
                <w:sz w:val="24"/>
                <w:szCs w:val="24"/>
                <w:lang w:eastAsia="lv-LV"/>
              </w:rPr>
              <w:t>logo</w:t>
            </w:r>
            <w:r w:rsidRPr="00C04DE2">
              <w:rPr>
                <w:rFonts w:ascii="Times New Roman" w:eastAsia="Times New Roman" w:hAnsi="Times New Roman" w:cs="Times New Roman"/>
                <w:sz w:val="24"/>
                <w:szCs w:val="24"/>
                <w:lang w:eastAsia="lv-LV"/>
              </w:rPr>
              <w:t xml:space="preserve"> ir izstrādāts 2003.gadā, ārvalstīs esošie sadarbības partneri, komersanti, kā arī potenciālie investori atpazīst</w:t>
            </w:r>
            <w:proofErr w:type="gramStart"/>
            <w:r w:rsidRPr="00C04DE2">
              <w:rPr>
                <w:rFonts w:ascii="Times New Roman" w:eastAsia="Times New Roman" w:hAnsi="Times New Roman" w:cs="Times New Roman"/>
                <w:sz w:val="24"/>
                <w:szCs w:val="24"/>
                <w:lang w:eastAsia="lv-LV"/>
              </w:rPr>
              <w:t xml:space="preserve"> </w:t>
            </w:r>
            <w:r w:rsidRPr="00C04DE2">
              <w:rPr>
                <w:rFonts w:ascii="Times New Roman" w:hAnsi="Times New Roman" w:cs="Times New Roman"/>
                <w:sz w:val="24"/>
                <w:szCs w:val="24"/>
              </w:rPr>
              <w:t>LIAA</w:t>
            </w:r>
            <w:r w:rsidRPr="00C04DE2">
              <w:rPr>
                <w:rFonts w:ascii="Times New Roman" w:eastAsia="Times New Roman" w:hAnsi="Times New Roman" w:cs="Times New Roman"/>
                <w:sz w:val="24"/>
                <w:szCs w:val="24"/>
                <w:lang w:eastAsia="lv-LV"/>
              </w:rPr>
              <w:t xml:space="preserve"> </w:t>
            </w:r>
            <w:r w:rsidRPr="004C528B">
              <w:rPr>
                <w:rFonts w:ascii="Times New Roman" w:eastAsia="Times New Roman" w:hAnsi="Times New Roman" w:cs="Times New Roman"/>
                <w:sz w:val="24"/>
                <w:szCs w:val="24"/>
                <w:lang w:eastAsia="lv-LV"/>
              </w:rPr>
              <w:t>logo</w:t>
            </w:r>
            <w:proofErr w:type="gramEnd"/>
            <w:r w:rsidRPr="00C04DE2">
              <w:rPr>
                <w:rFonts w:ascii="Times New Roman" w:eastAsia="Times New Roman" w:hAnsi="Times New Roman" w:cs="Times New Roman"/>
                <w:i/>
                <w:sz w:val="24"/>
                <w:szCs w:val="24"/>
                <w:lang w:eastAsia="lv-LV"/>
              </w:rPr>
              <w:t xml:space="preserve"> </w:t>
            </w:r>
            <w:r w:rsidRPr="00C04DE2">
              <w:rPr>
                <w:rFonts w:ascii="Times New Roman" w:eastAsia="Times New Roman" w:hAnsi="Times New Roman" w:cs="Times New Roman"/>
                <w:sz w:val="24"/>
                <w:szCs w:val="24"/>
                <w:lang w:eastAsia="lv-LV"/>
              </w:rPr>
              <w:t xml:space="preserve">un identificē to ar Latviju un </w:t>
            </w:r>
            <w:r w:rsidRPr="00C04DE2">
              <w:rPr>
                <w:rFonts w:ascii="Times New Roman" w:hAnsi="Times New Roman" w:cs="Times New Roman"/>
                <w:sz w:val="24"/>
                <w:szCs w:val="24"/>
              </w:rPr>
              <w:t xml:space="preserve">LIAA sniegtajiem pakalpojumiem. Kopš 2010.gada 20.aprīļa LIAA </w:t>
            </w:r>
            <w:r w:rsidRPr="004C528B">
              <w:rPr>
                <w:rFonts w:ascii="Times New Roman" w:hAnsi="Times New Roman" w:cs="Times New Roman"/>
                <w:sz w:val="24"/>
                <w:szCs w:val="24"/>
              </w:rPr>
              <w:t>logo</w:t>
            </w:r>
            <w:r w:rsidRPr="00C04DE2">
              <w:rPr>
                <w:rFonts w:ascii="Times New Roman" w:hAnsi="Times New Roman" w:cs="Times New Roman"/>
                <w:sz w:val="24"/>
                <w:szCs w:val="24"/>
              </w:rPr>
              <w:t xml:space="preserve"> (gan vārdiskais, gan figurālais, gan grafiskais) ir reģistrēts Patentu valdē. Veicot citu valstu līdzīga profila aģentūru vizuālo identitāšu apskatu, var secināt, ka lielākoties tiek izmantots logo, nevis ģerbonis. LIAA nosaukuma tiešais tulkojums un abreviatūra katrā valodā ir atšķirīga, piemēram:</w:t>
            </w:r>
          </w:p>
          <w:p w14:paraId="5B8C3423" w14:textId="77777777" w:rsidR="00944778" w:rsidRPr="00C04DE2" w:rsidRDefault="00944778" w:rsidP="00583E69">
            <w:pPr>
              <w:numPr>
                <w:ilvl w:val="0"/>
                <w:numId w:val="2"/>
              </w:numPr>
              <w:spacing w:after="0" w:line="240" w:lineRule="auto"/>
              <w:ind w:left="492" w:hanging="284"/>
              <w:rPr>
                <w:rFonts w:ascii="Times New Roman" w:hAnsi="Times New Roman" w:cs="Times New Roman"/>
                <w:sz w:val="24"/>
                <w:szCs w:val="24"/>
                <w:lang w:val="en"/>
              </w:rPr>
            </w:pPr>
            <w:proofErr w:type="spellStart"/>
            <w:r w:rsidRPr="00C04DE2">
              <w:rPr>
                <w:rFonts w:ascii="Times New Roman" w:hAnsi="Times New Roman" w:cs="Times New Roman"/>
                <w:sz w:val="24"/>
                <w:szCs w:val="24"/>
                <w:lang w:val="en"/>
              </w:rPr>
              <w:t>Angļu</w:t>
            </w:r>
            <w:proofErr w:type="spellEnd"/>
            <w:r w:rsidRPr="00C04DE2">
              <w:rPr>
                <w:rFonts w:ascii="Times New Roman" w:hAnsi="Times New Roman" w:cs="Times New Roman"/>
                <w:sz w:val="24"/>
                <w:szCs w:val="24"/>
                <w:lang w:val="en"/>
              </w:rPr>
              <w:t xml:space="preserve"> </w:t>
            </w:r>
            <w:proofErr w:type="spellStart"/>
            <w:r w:rsidRPr="00C04DE2">
              <w:rPr>
                <w:rFonts w:ascii="Times New Roman" w:hAnsi="Times New Roman" w:cs="Times New Roman"/>
                <w:sz w:val="24"/>
                <w:szCs w:val="24"/>
                <w:lang w:val="en"/>
              </w:rPr>
              <w:t>valodā</w:t>
            </w:r>
            <w:proofErr w:type="spellEnd"/>
            <w:r w:rsidRPr="00C04DE2">
              <w:rPr>
                <w:rFonts w:ascii="Times New Roman" w:hAnsi="Times New Roman" w:cs="Times New Roman"/>
                <w:sz w:val="24"/>
                <w:szCs w:val="24"/>
                <w:lang w:val="en"/>
              </w:rPr>
              <w:t>: Investment and Development Agency of Latvia (IDAL)</w:t>
            </w:r>
          </w:p>
          <w:p w14:paraId="5B8C3424" w14:textId="77777777" w:rsidR="00944778" w:rsidRPr="00C04DE2" w:rsidRDefault="00944778" w:rsidP="00583E69">
            <w:pPr>
              <w:numPr>
                <w:ilvl w:val="0"/>
                <w:numId w:val="2"/>
              </w:numPr>
              <w:spacing w:after="0" w:line="240" w:lineRule="auto"/>
              <w:ind w:left="492" w:hanging="284"/>
              <w:rPr>
                <w:rFonts w:ascii="Times New Roman" w:hAnsi="Times New Roman" w:cs="Times New Roman"/>
                <w:sz w:val="24"/>
                <w:szCs w:val="24"/>
                <w:lang w:val="en"/>
              </w:rPr>
            </w:pPr>
            <w:proofErr w:type="spellStart"/>
            <w:r w:rsidRPr="00C04DE2">
              <w:rPr>
                <w:rFonts w:ascii="Times New Roman" w:hAnsi="Times New Roman" w:cs="Times New Roman"/>
                <w:sz w:val="24"/>
                <w:szCs w:val="24"/>
                <w:lang w:val="en"/>
              </w:rPr>
              <w:t>Vācu</w:t>
            </w:r>
            <w:proofErr w:type="spellEnd"/>
            <w:r w:rsidRPr="00C04DE2">
              <w:rPr>
                <w:rFonts w:ascii="Times New Roman" w:hAnsi="Times New Roman" w:cs="Times New Roman"/>
                <w:sz w:val="24"/>
                <w:szCs w:val="24"/>
                <w:lang w:val="en"/>
              </w:rPr>
              <w:t xml:space="preserve"> </w:t>
            </w:r>
            <w:proofErr w:type="spellStart"/>
            <w:r w:rsidRPr="00C04DE2">
              <w:rPr>
                <w:rFonts w:ascii="Times New Roman" w:hAnsi="Times New Roman" w:cs="Times New Roman"/>
                <w:sz w:val="24"/>
                <w:szCs w:val="24"/>
                <w:lang w:val="en"/>
              </w:rPr>
              <w:t>valodā</w:t>
            </w:r>
            <w:proofErr w:type="spellEnd"/>
            <w:r w:rsidRPr="00C04DE2">
              <w:rPr>
                <w:rFonts w:ascii="Times New Roman" w:hAnsi="Times New Roman" w:cs="Times New Roman"/>
                <w:sz w:val="24"/>
                <w:szCs w:val="24"/>
                <w:lang w:val="en"/>
              </w:rPr>
              <w:t xml:space="preserve">: </w:t>
            </w:r>
            <w:proofErr w:type="spellStart"/>
            <w:r w:rsidRPr="00C04DE2">
              <w:rPr>
                <w:rFonts w:ascii="Times New Roman" w:hAnsi="Times New Roman" w:cs="Times New Roman"/>
                <w:sz w:val="24"/>
                <w:szCs w:val="24"/>
                <w:lang w:val="en"/>
              </w:rPr>
              <w:t>Investitions</w:t>
            </w:r>
            <w:proofErr w:type="spellEnd"/>
            <w:r w:rsidRPr="00C04DE2">
              <w:rPr>
                <w:rFonts w:ascii="Times New Roman" w:hAnsi="Times New Roman" w:cs="Times New Roman"/>
                <w:sz w:val="24"/>
                <w:szCs w:val="24"/>
                <w:lang w:val="en"/>
              </w:rPr>
              <w:t xml:space="preserve">- und </w:t>
            </w:r>
            <w:proofErr w:type="spellStart"/>
            <w:r w:rsidRPr="00C04DE2">
              <w:rPr>
                <w:rFonts w:ascii="Times New Roman" w:hAnsi="Times New Roman" w:cs="Times New Roman"/>
                <w:sz w:val="24"/>
                <w:szCs w:val="24"/>
                <w:lang w:val="en"/>
              </w:rPr>
              <w:t>Wirtschaftsförderungsagentur</w:t>
            </w:r>
            <w:proofErr w:type="spellEnd"/>
            <w:r w:rsidRPr="00C04DE2">
              <w:rPr>
                <w:rFonts w:ascii="Times New Roman" w:hAnsi="Times New Roman" w:cs="Times New Roman"/>
                <w:sz w:val="24"/>
                <w:szCs w:val="24"/>
                <w:lang w:val="en"/>
              </w:rPr>
              <w:t xml:space="preserve"> </w:t>
            </w:r>
            <w:proofErr w:type="spellStart"/>
            <w:r w:rsidRPr="00C04DE2">
              <w:rPr>
                <w:rFonts w:ascii="Times New Roman" w:hAnsi="Times New Roman" w:cs="Times New Roman"/>
                <w:sz w:val="24"/>
                <w:szCs w:val="24"/>
                <w:lang w:val="en"/>
              </w:rPr>
              <w:t>Lettland</w:t>
            </w:r>
            <w:proofErr w:type="spellEnd"/>
            <w:r w:rsidRPr="00C04DE2">
              <w:rPr>
                <w:rFonts w:ascii="Times New Roman" w:hAnsi="Times New Roman" w:cs="Times New Roman"/>
                <w:sz w:val="24"/>
                <w:szCs w:val="24"/>
                <w:lang w:val="en"/>
              </w:rPr>
              <w:t xml:space="preserve"> (IWL)</w:t>
            </w:r>
          </w:p>
          <w:p w14:paraId="5B8C3425" w14:textId="77777777" w:rsidR="00944778" w:rsidRPr="00C04DE2" w:rsidRDefault="00944778" w:rsidP="00583E69">
            <w:pPr>
              <w:numPr>
                <w:ilvl w:val="0"/>
                <w:numId w:val="2"/>
              </w:numPr>
              <w:spacing w:after="0" w:line="240" w:lineRule="auto"/>
              <w:ind w:left="492" w:hanging="284"/>
              <w:rPr>
                <w:rStyle w:val="hps"/>
                <w:rFonts w:ascii="Times New Roman" w:hAnsi="Times New Roman" w:cs="Times New Roman"/>
                <w:sz w:val="24"/>
                <w:szCs w:val="24"/>
                <w:lang w:val="ru-RU"/>
              </w:rPr>
            </w:pPr>
            <w:proofErr w:type="spellStart"/>
            <w:r w:rsidRPr="00C04DE2">
              <w:rPr>
                <w:rFonts w:ascii="Times New Roman" w:hAnsi="Times New Roman" w:cs="Times New Roman"/>
                <w:sz w:val="24"/>
                <w:szCs w:val="24"/>
                <w:lang w:val="en"/>
              </w:rPr>
              <w:t>Krievu</w:t>
            </w:r>
            <w:proofErr w:type="spellEnd"/>
            <w:r w:rsidRPr="00C04DE2">
              <w:rPr>
                <w:rFonts w:ascii="Times New Roman" w:hAnsi="Times New Roman" w:cs="Times New Roman"/>
                <w:sz w:val="24"/>
                <w:szCs w:val="24"/>
                <w:lang w:val="ru-RU"/>
              </w:rPr>
              <w:t xml:space="preserve"> </w:t>
            </w:r>
            <w:proofErr w:type="spellStart"/>
            <w:r w:rsidRPr="00C04DE2">
              <w:rPr>
                <w:rFonts w:ascii="Times New Roman" w:hAnsi="Times New Roman" w:cs="Times New Roman"/>
                <w:sz w:val="24"/>
                <w:szCs w:val="24"/>
                <w:lang w:val="en"/>
              </w:rPr>
              <w:t>valod</w:t>
            </w:r>
            <w:proofErr w:type="spellEnd"/>
            <w:r w:rsidRPr="00C04DE2">
              <w:rPr>
                <w:rFonts w:ascii="Times New Roman" w:hAnsi="Times New Roman" w:cs="Times New Roman"/>
                <w:sz w:val="24"/>
                <w:szCs w:val="24"/>
                <w:lang w:val="ru-RU"/>
              </w:rPr>
              <w:t>ā: Латвийского агентства инвестиций и развития</w:t>
            </w:r>
            <w:r w:rsidRPr="00C04DE2">
              <w:rPr>
                <w:rFonts w:ascii="Times New Roman" w:hAnsi="Times New Roman" w:cs="Times New Roman"/>
                <w:sz w:val="24"/>
                <w:szCs w:val="24"/>
              </w:rPr>
              <w:t xml:space="preserve"> (</w:t>
            </w:r>
            <w:r w:rsidRPr="00C04DE2">
              <w:rPr>
                <w:rFonts w:ascii="Times New Roman" w:hAnsi="Times New Roman" w:cs="Times New Roman"/>
                <w:sz w:val="24"/>
                <w:szCs w:val="24"/>
                <w:lang w:val="ru-RU"/>
              </w:rPr>
              <w:t>Л</w:t>
            </w:r>
            <w:r w:rsidRPr="00C04DE2">
              <w:rPr>
                <w:rFonts w:ascii="Times New Roman" w:hAnsi="Times New Roman" w:cs="Times New Roman"/>
                <w:sz w:val="24"/>
                <w:szCs w:val="24"/>
              </w:rPr>
              <w:t>A</w:t>
            </w:r>
            <w:r w:rsidRPr="00C04DE2">
              <w:rPr>
                <w:rStyle w:val="hps"/>
                <w:rFonts w:ascii="Times New Roman" w:hAnsi="Times New Roman" w:cs="Times New Roman"/>
                <w:sz w:val="24"/>
                <w:szCs w:val="24"/>
                <w:lang w:val="ru-RU"/>
              </w:rPr>
              <w:t>ИР</w:t>
            </w:r>
            <w:r w:rsidRPr="00C04DE2">
              <w:rPr>
                <w:rStyle w:val="hps"/>
                <w:rFonts w:ascii="Times New Roman" w:hAnsi="Times New Roman" w:cs="Times New Roman"/>
                <w:sz w:val="24"/>
                <w:szCs w:val="24"/>
              </w:rPr>
              <w:t xml:space="preserve">) utt. </w:t>
            </w:r>
          </w:p>
          <w:p w14:paraId="5B8C3426" w14:textId="77777777" w:rsidR="00944778" w:rsidRPr="00C04DE2" w:rsidRDefault="00944778" w:rsidP="00583E69">
            <w:pPr>
              <w:spacing w:after="0" w:line="240" w:lineRule="auto"/>
              <w:jc w:val="both"/>
              <w:rPr>
                <w:rFonts w:ascii="Times New Roman" w:hAnsi="Times New Roman" w:cs="Times New Roman"/>
                <w:sz w:val="24"/>
                <w:szCs w:val="24"/>
              </w:rPr>
            </w:pPr>
            <w:r w:rsidRPr="00C04DE2">
              <w:rPr>
                <w:rFonts w:ascii="Times New Roman" w:hAnsi="Times New Roman" w:cs="Times New Roman"/>
                <w:sz w:val="24"/>
                <w:szCs w:val="24"/>
              </w:rPr>
              <w:t>Līdz ar to būtiski tiks mazināta LIAA atpazīstamība pasaulē un investoriem būs sarežģītāk orientēties informatīvajos materiālos.</w:t>
            </w:r>
          </w:p>
          <w:p w14:paraId="5B8C3427" w14:textId="77777777" w:rsidR="00944778" w:rsidRPr="00C04DE2" w:rsidRDefault="00944778" w:rsidP="00583E69">
            <w:pPr>
              <w:spacing w:after="0" w:line="240" w:lineRule="auto"/>
              <w:jc w:val="both"/>
              <w:rPr>
                <w:rFonts w:ascii="Times New Roman" w:eastAsia="Times New Roman" w:hAnsi="Times New Roman" w:cs="Times New Roman"/>
                <w:sz w:val="24"/>
                <w:szCs w:val="24"/>
                <w:lang w:eastAsia="lv-LV"/>
              </w:rPr>
            </w:pPr>
          </w:p>
          <w:p w14:paraId="5B8C3428" w14:textId="77777777" w:rsidR="00944778" w:rsidRPr="00C04DE2" w:rsidRDefault="00944778"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Valsts tiešās pārvaldes iestādes – TAVA</w:t>
            </w:r>
            <w:r w:rsidR="001248A3">
              <w:rPr>
                <w:rFonts w:ascii="Times New Roman" w:eastAsia="Times New Roman" w:hAnsi="Times New Roman" w:cs="Times New Roman"/>
                <w:sz w:val="24"/>
                <w:szCs w:val="24"/>
                <w:lang w:eastAsia="lv-LV"/>
              </w:rPr>
              <w:t xml:space="preserve"> </w:t>
            </w:r>
            <w:r w:rsidRPr="00C04DE2">
              <w:rPr>
                <w:rFonts w:ascii="Times New Roman" w:eastAsia="Times New Roman" w:hAnsi="Times New Roman" w:cs="Times New Roman"/>
                <w:sz w:val="24"/>
                <w:szCs w:val="24"/>
                <w:lang w:eastAsia="lv-LV"/>
              </w:rPr>
              <w:t xml:space="preserve">viens no galvenajiem uzdevumiem ir Latvijas, kā tūrisma galamērķa popularizēšana. </w:t>
            </w:r>
            <w:r w:rsidRPr="00C04DE2">
              <w:rPr>
                <w:rFonts w:ascii="Times New Roman" w:hAnsi="Times New Roman" w:cs="Times New Roman"/>
                <w:sz w:val="24"/>
                <w:szCs w:val="24"/>
              </w:rPr>
              <w:t xml:space="preserve">Pozitīva Latvijas tūrisma tēla veidošanai </w:t>
            </w:r>
            <w:r w:rsidRPr="00C04DE2">
              <w:rPr>
                <w:rFonts w:ascii="Times New Roman" w:hAnsi="Times New Roman" w:cs="Times New Roman"/>
                <w:sz w:val="24"/>
                <w:szCs w:val="24"/>
              </w:rPr>
              <w:lastRenderedPageBreak/>
              <w:t xml:space="preserve">ārvalstīs un </w:t>
            </w:r>
            <w:r w:rsidRPr="00C04DE2">
              <w:rPr>
                <w:rFonts w:ascii="Times New Roman" w:eastAsia="Times New Roman" w:hAnsi="Times New Roman" w:cs="Times New Roman"/>
                <w:sz w:val="24"/>
                <w:szCs w:val="24"/>
                <w:lang w:eastAsia="lv-LV"/>
              </w:rPr>
              <w:t xml:space="preserve">Latvijas, kā tūrisma galamērķa atpazīstamības veicināšanai tiek izmantots </w:t>
            </w:r>
            <w:proofErr w:type="gramStart"/>
            <w:r w:rsidRPr="00C04DE2">
              <w:rPr>
                <w:rFonts w:ascii="Times New Roman" w:eastAsia="Times New Roman" w:hAnsi="Times New Roman" w:cs="Times New Roman"/>
                <w:sz w:val="24"/>
                <w:szCs w:val="24"/>
                <w:lang w:eastAsia="lv-LV"/>
              </w:rPr>
              <w:t>arī TAVA izstrādātais Latvijas tūrisma zīmols</w:t>
            </w:r>
            <w:proofErr w:type="gramEnd"/>
            <w:r w:rsidRPr="00C04DE2">
              <w:rPr>
                <w:rFonts w:ascii="Times New Roman" w:eastAsia="Times New Roman" w:hAnsi="Times New Roman" w:cs="Times New Roman"/>
                <w:sz w:val="24"/>
                <w:szCs w:val="24"/>
                <w:lang w:eastAsia="lv-LV"/>
              </w:rPr>
              <w:t xml:space="preserve"> – </w:t>
            </w:r>
            <w:proofErr w:type="spellStart"/>
            <w:r w:rsidRPr="00C04DE2">
              <w:rPr>
                <w:rFonts w:ascii="Times New Roman" w:eastAsia="Times New Roman" w:hAnsi="Times New Roman" w:cs="Times New Roman"/>
                <w:i/>
                <w:sz w:val="24"/>
                <w:szCs w:val="24"/>
                <w:lang w:eastAsia="lv-LV"/>
              </w:rPr>
              <w:t>Best</w:t>
            </w:r>
            <w:proofErr w:type="spellEnd"/>
            <w:r w:rsidRPr="00C04DE2">
              <w:rPr>
                <w:rFonts w:ascii="Times New Roman" w:eastAsia="Times New Roman" w:hAnsi="Times New Roman" w:cs="Times New Roman"/>
                <w:i/>
                <w:sz w:val="24"/>
                <w:szCs w:val="24"/>
                <w:lang w:eastAsia="lv-LV"/>
              </w:rPr>
              <w:t xml:space="preserve"> </w:t>
            </w:r>
            <w:proofErr w:type="spellStart"/>
            <w:r w:rsidRPr="00C04DE2">
              <w:rPr>
                <w:rFonts w:ascii="Times New Roman" w:eastAsia="Times New Roman" w:hAnsi="Times New Roman" w:cs="Times New Roman"/>
                <w:i/>
                <w:sz w:val="24"/>
                <w:szCs w:val="24"/>
                <w:lang w:eastAsia="lv-LV"/>
              </w:rPr>
              <w:t>enjoyed</w:t>
            </w:r>
            <w:proofErr w:type="spellEnd"/>
            <w:r w:rsidRPr="00C04DE2">
              <w:rPr>
                <w:rFonts w:ascii="Times New Roman" w:eastAsia="Times New Roman" w:hAnsi="Times New Roman" w:cs="Times New Roman"/>
                <w:i/>
                <w:sz w:val="24"/>
                <w:szCs w:val="24"/>
                <w:lang w:eastAsia="lv-LV"/>
              </w:rPr>
              <w:t xml:space="preserve"> </w:t>
            </w:r>
            <w:proofErr w:type="spellStart"/>
            <w:r w:rsidRPr="00C04DE2">
              <w:rPr>
                <w:rFonts w:ascii="Times New Roman" w:eastAsia="Times New Roman" w:hAnsi="Times New Roman" w:cs="Times New Roman"/>
                <w:i/>
                <w:sz w:val="24"/>
                <w:szCs w:val="24"/>
                <w:lang w:eastAsia="lv-LV"/>
              </w:rPr>
              <w:t>slowly</w:t>
            </w:r>
            <w:proofErr w:type="spellEnd"/>
            <w:r w:rsidR="00C659AE" w:rsidRPr="00C04DE2">
              <w:rPr>
                <w:rFonts w:ascii="Times New Roman" w:eastAsia="Times New Roman" w:hAnsi="Times New Roman" w:cs="Times New Roman"/>
                <w:i/>
                <w:sz w:val="24"/>
                <w:szCs w:val="24"/>
                <w:lang w:eastAsia="lv-LV"/>
              </w:rPr>
              <w:t xml:space="preserve"> (Izbaudi Latviju nesteidzoties!)</w:t>
            </w:r>
            <w:r w:rsidRPr="00C04DE2">
              <w:rPr>
                <w:rFonts w:ascii="Times New Roman" w:eastAsia="Times New Roman" w:hAnsi="Times New Roman" w:cs="Times New Roman"/>
                <w:sz w:val="24"/>
                <w:szCs w:val="24"/>
                <w:lang w:eastAsia="lv-LV"/>
              </w:rPr>
              <w:t xml:space="preserve">. </w:t>
            </w:r>
          </w:p>
          <w:p w14:paraId="5B8C3429" w14:textId="77777777" w:rsidR="00944778" w:rsidRPr="00C04DE2" w:rsidRDefault="00944778"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Eiropas tūrisma nozarē ir ievērojami pastiprinājusies konkurence, kas nosaka nepieciešamību veikt tūrisma produktu un pakalpojumu diferenciāciju un efektīvu ceļojuma galamērķa pozicionējumu tūrisma tirgū. </w:t>
            </w:r>
            <w:proofErr w:type="gramStart"/>
            <w:r w:rsidRPr="00C04DE2">
              <w:rPr>
                <w:rFonts w:ascii="Times New Roman" w:eastAsia="Times New Roman" w:hAnsi="Times New Roman" w:cs="Times New Roman"/>
                <w:sz w:val="24"/>
                <w:szCs w:val="24"/>
                <w:lang w:eastAsia="lv-LV"/>
              </w:rPr>
              <w:t>Attiecīgi,</w:t>
            </w:r>
            <w:proofErr w:type="gramEnd"/>
            <w:r w:rsidRPr="00C04DE2">
              <w:rPr>
                <w:rFonts w:ascii="Times New Roman" w:eastAsia="Times New Roman" w:hAnsi="Times New Roman" w:cs="Times New Roman"/>
                <w:sz w:val="24"/>
                <w:szCs w:val="24"/>
                <w:lang w:eastAsia="lv-LV"/>
              </w:rPr>
              <w:t xml:space="preserve"> konkurētspējas nodrošināšanai TAVA izmanto daudzpusīgus komunikācijas instrumentus un kanālus, kas pilnā mērā ir izmantojumi tieši ar zīmolvedības instrumentiem, tai skaitā logo. Tas tiek izmantots TAVA interneta portālā, publikācijās un citos mārketinga materiālos un instrumentos. TAVA kā iestāde mārketinga pasākumos ārvalstu un Latvijas tūrisma tirgos netiek nodalīta no Latvijas tūrisma tēla</w:t>
            </w:r>
            <w:proofErr w:type="gramStart"/>
            <w:r w:rsidRPr="00C04DE2">
              <w:rPr>
                <w:rFonts w:ascii="Times New Roman" w:eastAsia="Times New Roman" w:hAnsi="Times New Roman" w:cs="Times New Roman"/>
                <w:sz w:val="24"/>
                <w:szCs w:val="24"/>
                <w:lang w:eastAsia="lv-LV"/>
              </w:rPr>
              <w:t xml:space="preserve"> un</w:t>
            </w:r>
            <w:proofErr w:type="gramEnd"/>
            <w:r w:rsidRPr="00C04DE2">
              <w:rPr>
                <w:rFonts w:ascii="Times New Roman" w:eastAsia="Times New Roman" w:hAnsi="Times New Roman" w:cs="Times New Roman"/>
                <w:sz w:val="24"/>
                <w:szCs w:val="24"/>
                <w:lang w:eastAsia="lv-LV"/>
              </w:rPr>
              <w:t xml:space="preserve"> Latvijas tūrisma logo. </w:t>
            </w:r>
            <w:r w:rsidR="00C659AE" w:rsidRPr="00C04DE2">
              <w:rPr>
                <w:rFonts w:ascii="Times New Roman" w:eastAsia="Times New Roman" w:hAnsi="Times New Roman" w:cs="Times New Roman"/>
                <w:sz w:val="24"/>
                <w:szCs w:val="24"/>
                <w:lang w:eastAsia="lv-LV"/>
              </w:rPr>
              <w:t>Respektīvi, TAVA darboja</w:t>
            </w:r>
            <w:r w:rsidRPr="00C04DE2">
              <w:rPr>
                <w:rFonts w:ascii="Times New Roman" w:eastAsia="Times New Roman" w:hAnsi="Times New Roman" w:cs="Times New Roman"/>
                <w:sz w:val="24"/>
                <w:szCs w:val="24"/>
                <w:lang w:eastAsia="lv-LV"/>
              </w:rPr>
              <w:t>s konkurences apstākļos,</w:t>
            </w:r>
            <w:r w:rsidRPr="00C04DE2">
              <w:rPr>
                <w:rFonts w:ascii="Times New Roman" w:hAnsi="Times New Roman" w:cs="Times New Roman"/>
                <w:sz w:val="24"/>
                <w:szCs w:val="24"/>
              </w:rPr>
              <w:t xml:space="preserve"> kur z</w:t>
            </w:r>
            <w:r w:rsidRPr="00C04DE2">
              <w:rPr>
                <w:rFonts w:ascii="Times New Roman" w:eastAsia="Times New Roman" w:hAnsi="Times New Roman" w:cs="Times New Roman"/>
                <w:sz w:val="24"/>
                <w:szCs w:val="24"/>
                <w:lang w:eastAsia="lv-LV"/>
              </w:rPr>
              <w:t>īmola lietošana ir pašsaprotams veids, un saiknes radīšana ar valsts iestādi, vai valsts iestādi reprezentējoša komunikācija ir nepieciešama tikai šauri specifiskos gadījumos.</w:t>
            </w:r>
          </w:p>
          <w:p w14:paraId="5B8C342A" w14:textId="77777777" w:rsidR="00864589" w:rsidRDefault="00864589" w:rsidP="00583E69">
            <w:pPr>
              <w:spacing w:after="0" w:line="240" w:lineRule="auto"/>
              <w:jc w:val="both"/>
              <w:rPr>
                <w:rFonts w:ascii="Times New Roman" w:eastAsia="Times New Roman" w:hAnsi="Times New Roman" w:cs="Times New Roman"/>
                <w:sz w:val="24"/>
                <w:szCs w:val="24"/>
                <w:lang w:eastAsia="lv-LV"/>
              </w:rPr>
            </w:pPr>
          </w:p>
          <w:p w14:paraId="5B8C342B" w14:textId="1C584ADB" w:rsidR="00807DF1" w:rsidRDefault="000772F5" w:rsidP="00583E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00864589">
              <w:rPr>
                <w:rFonts w:ascii="Times New Roman" w:eastAsia="Times New Roman" w:hAnsi="Times New Roman" w:cs="Times New Roman"/>
                <w:sz w:val="24"/>
                <w:szCs w:val="24"/>
                <w:lang w:eastAsia="lv-LV"/>
              </w:rPr>
              <w:t xml:space="preserve">sniegtu iespēju </w:t>
            </w:r>
            <w:r w:rsidR="00D904A6">
              <w:rPr>
                <w:rFonts w:ascii="Times New Roman" w:eastAsia="Times New Roman" w:hAnsi="Times New Roman" w:cs="Times New Roman"/>
                <w:sz w:val="24"/>
                <w:szCs w:val="24"/>
                <w:lang w:eastAsia="lv-LV"/>
              </w:rPr>
              <w:t xml:space="preserve">iepriekš minētajām </w:t>
            </w:r>
            <w:r w:rsidR="00864589">
              <w:rPr>
                <w:rFonts w:ascii="Times New Roman" w:eastAsia="Times New Roman" w:hAnsi="Times New Roman" w:cs="Times New Roman"/>
                <w:sz w:val="24"/>
                <w:szCs w:val="24"/>
                <w:lang w:eastAsia="lv-LV"/>
              </w:rPr>
              <w:t xml:space="preserve">iestādēm arī turpmāk komunikācijā ar ārvalstu partneriem izmantot logo, </w:t>
            </w:r>
            <w:r w:rsidR="00E32196">
              <w:rPr>
                <w:rFonts w:ascii="Times New Roman" w:eastAsia="Times New Roman" w:hAnsi="Times New Roman" w:cs="Times New Roman"/>
                <w:sz w:val="24"/>
                <w:szCs w:val="24"/>
                <w:lang w:eastAsia="lv-LV"/>
              </w:rPr>
              <w:t>vienlaikus nodrošinot, ka normu</w:t>
            </w:r>
            <w:proofErr w:type="gramStart"/>
            <w:r w:rsidR="00E32196">
              <w:rPr>
                <w:rFonts w:ascii="Times New Roman" w:eastAsia="Times New Roman" w:hAnsi="Times New Roman" w:cs="Times New Roman"/>
                <w:sz w:val="24"/>
                <w:szCs w:val="24"/>
                <w:lang w:eastAsia="lv-LV"/>
              </w:rPr>
              <w:t xml:space="preserve"> iespējams</w:t>
            </w:r>
            <w:proofErr w:type="gramEnd"/>
            <w:r w:rsidR="00E32196">
              <w:rPr>
                <w:rFonts w:ascii="Times New Roman" w:eastAsia="Times New Roman" w:hAnsi="Times New Roman" w:cs="Times New Roman"/>
                <w:sz w:val="24"/>
                <w:szCs w:val="24"/>
                <w:lang w:eastAsia="lv-LV"/>
              </w:rPr>
              <w:t xml:space="preserve"> piemērot citos gadījumos, kad valsts iestādēm būtu nepieciešams izmantot citu atpazīstamības zīmi, emblēm</w:t>
            </w:r>
            <w:r w:rsidR="00715024">
              <w:rPr>
                <w:rFonts w:ascii="Times New Roman" w:eastAsia="Times New Roman" w:hAnsi="Times New Roman" w:cs="Times New Roman"/>
                <w:sz w:val="24"/>
                <w:szCs w:val="24"/>
                <w:lang w:eastAsia="lv-LV"/>
              </w:rPr>
              <w:t>u, logo, nevis valsts ģerboni,</w:t>
            </w:r>
            <w:r w:rsidR="00E321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likum</w:t>
            </w:r>
            <w:r w:rsidR="00E3219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9E5EDB">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ar Latvijas Valsts ģerboni</w:t>
            </w:r>
            <w:r w:rsidR="009E5EDB">
              <w:rPr>
                <w:rFonts w:ascii="Times New Roman" w:eastAsia="Times New Roman" w:hAnsi="Times New Roman" w:cs="Times New Roman"/>
                <w:sz w:val="24"/>
                <w:szCs w:val="24"/>
                <w:lang w:eastAsia="lv-LV"/>
              </w:rPr>
              <w:t>” 8.</w:t>
            </w:r>
            <w:r w:rsidR="009E5EDB">
              <w:rPr>
                <w:rFonts w:ascii="Times New Roman" w:eastAsia="Times New Roman" w:hAnsi="Times New Roman" w:cs="Times New Roman"/>
                <w:sz w:val="24"/>
                <w:szCs w:val="24"/>
                <w:vertAlign w:val="superscript"/>
                <w:lang w:eastAsia="lv-LV"/>
              </w:rPr>
              <w:t>2</w:t>
            </w:r>
            <w:r w:rsidR="009E5EDB">
              <w:rPr>
                <w:rFonts w:ascii="Times New Roman" w:eastAsia="Times New Roman" w:hAnsi="Times New Roman" w:cs="Times New Roman"/>
                <w:sz w:val="24"/>
                <w:szCs w:val="24"/>
                <w:lang w:eastAsia="lv-LV"/>
              </w:rPr>
              <w:t xml:space="preserve"> pirmā daļa</w:t>
            </w:r>
            <w:r>
              <w:rPr>
                <w:rFonts w:ascii="Times New Roman" w:eastAsia="Times New Roman" w:hAnsi="Times New Roman" w:cs="Times New Roman"/>
                <w:sz w:val="24"/>
                <w:szCs w:val="24"/>
                <w:lang w:eastAsia="lv-LV"/>
              </w:rPr>
              <w:t xml:space="preserve"> būtu jā</w:t>
            </w:r>
            <w:r w:rsidR="009E5EDB">
              <w:rPr>
                <w:rFonts w:ascii="Times New Roman" w:eastAsia="Times New Roman" w:hAnsi="Times New Roman" w:cs="Times New Roman"/>
                <w:sz w:val="24"/>
                <w:szCs w:val="24"/>
                <w:lang w:eastAsia="lv-LV"/>
              </w:rPr>
              <w:t xml:space="preserve">papildina ar 3.punktu, kas </w:t>
            </w:r>
            <w:r>
              <w:rPr>
                <w:rFonts w:ascii="Times New Roman" w:eastAsia="Times New Roman" w:hAnsi="Times New Roman" w:cs="Times New Roman"/>
                <w:sz w:val="24"/>
                <w:szCs w:val="24"/>
                <w:lang w:eastAsia="lv-LV"/>
              </w:rPr>
              <w:t>nosaka, ka Ministru kabinets</w:t>
            </w:r>
            <w:r w:rsidR="009B4F8A">
              <w:rPr>
                <w:rFonts w:ascii="Times New Roman" w:eastAsia="Times New Roman" w:hAnsi="Times New Roman" w:cs="Times New Roman"/>
                <w:sz w:val="24"/>
                <w:szCs w:val="24"/>
                <w:lang w:eastAsia="lv-LV"/>
              </w:rPr>
              <w:t xml:space="preserve"> var noteikt gadījumus, kad institūcijas var lietot</w:t>
            </w:r>
            <w:r>
              <w:rPr>
                <w:rFonts w:ascii="Times New Roman" w:eastAsia="Times New Roman" w:hAnsi="Times New Roman" w:cs="Times New Roman"/>
                <w:sz w:val="24"/>
                <w:szCs w:val="24"/>
                <w:lang w:eastAsia="lv-LV"/>
              </w:rPr>
              <w:t xml:space="preserve"> citu ģerboni, kas nav valsts ģerbonis</w:t>
            </w:r>
            <w:r w:rsidR="009B4F8A">
              <w:rPr>
                <w:rFonts w:ascii="Times New Roman" w:eastAsia="Times New Roman" w:hAnsi="Times New Roman" w:cs="Times New Roman"/>
                <w:sz w:val="24"/>
                <w:szCs w:val="24"/>
                <w:lang w:eastAsia="lv-LV"/>
              </w:rPr>
              <w:t xml:space="preserve">, zīmi, emblēmu vai logo valstiski nozīmīgu pasākumu </w:t>
            </w:r>
            <w:r w:rsidR="0057127E">
              <w:rPr>
                <w:rFonts w:ascii="Times New Roman" w:eastAsia="Times New Roman" w:hAnsi="Times New Roman" w:cs="Times New Roman"/>
                <w:sz w:val="24"/>
                <w:szCs w:val="24"/>
                <w:lang w:eastAsia="lv-LV"/>
              </w:rPr>
              <w:t>norisei</w:t>
            </w:r>
            <w:r w:rsidR="009B4F8A">
              <w:rPr>
                <w:rFonts w:ascii="Times New Roman" w:eastAsia="Times New Roman" w:hAnsi="Times New Roman" w:cs="Times New Roman"/>
                <w:sz w:val="24"/>
                <w:szCs w:val="24"/>
                <w:lang w:eastAsia="lv-LV"/>
              </w:rPr>
              <w:t xml:space="preserve"> un valsts starptautiskās atpazīstamības veicināšanai. </w:t>
            </w:r>
            <w:r w:rsidR="0057127E">
              <w:rPr>
                <w:rFonts w:ascii="Times New Roman" w:eastAsia="Times New Roman" w:hAnsi="Times New Roman" w:cs="Times New Roman"/>
                <w:sz w:val="24"/>
                <w:szCs w:val="24"/>
                <w:lang w:eastAsia="lv-LV"/>
              </w:rPr>
              <w:t xml:space="preserve">Tādejādi tiktu izveidots instruments, kas sniegtu iespēju tiešās pārvaldes iestādēm konkrētu, ar Ministru kabineta lēmumu apstiprinātu, pasākumu īstenošanai izmantot citu ģerboni, kas nav valsts ģerbonis, zīmi, emblēmu vai logo. </w:t>
            </w:r>
          </w:p>
          <w:p w14:paraId="5B8C342C" w14:textId="77777777" w:rsidR="009618D1" w:rsidRPr="00C04DE2" w:rsidRDefault="009618D1" w:rsidP="00583E69">
            <w:pPr>
              <w:spacing w:after="0" w:line="240" w:lineRule="auto"/>
              <w:jc w:val="both"/>
              <w:rPr>
                <w:rFonts w:ascii="Times New Roman" w:eastAsia="Times New Roman" w:hAnsi="Times New Roman" w:cs="Times New Roman"/>
                <w:sz w:val="24"/>
                <w:szCs w:val="24"/>
                <w:lang w:eastAsia="lv-LV"/>
              </w:rPr>
            </w:pPr>
          </w:p>
          <w:p w14:paraId="5B8C342D" w14:textId="77777777" w:rsidR="000037A0" w:rsidRPr="004C528B" w:rsidRDefault="000037A0" w:rsidP="00583E69">
            <w:pPr>
              <w:pStyle w:val="ListParagraph"/>
              <w:numPr>
                <w:ilvl w:val="0"/>
                <w:numId w:val="3"/>
              </w:numPr>
              <w:ind w:left="0" w:firstLine="360"/>
              <w:jc w:val="both"/>
              <w:rPr>
                <w:rFonts w:ascii="Times New Roman" w:eastAsia="Times New Roman" w:hAnsi="Times New Roman" w:cs="Times New Roman"/>
                <w:sz w:val="24"/>
                <w:szCs w:val="24"/>
                <w:lang w:eastAsia="lv-LV"/>
              </w:rPr>
            </w:pPr>
            <w:r w:rsidRPr="004C528B">
              <w:rPr>
                <w:rFonts w:ascii="Times New Roman" w:eastAsia="Times New Roman" w:hAnsi="Times New Roman" w:cs="Times New Roman"/>
                <w:sz w:val="24"/>
                <w:szCs w:val="24"/>
                <w:lang w:eastAsia="lv-LV"/>
              </w:rPr>
              <w:t>Latvijas Ģeotelpiskās informācijas aģentūra ir Aizsardzības ministrijas pārraudzībā esoša valsts tiešās pārvaldes iestāde, kuras funkciju un uzdevumu pamatā ir ģeotelpiskās informācijas sagatavošana, šīs informācijas un ar tās izmantošanu saistīto pakalpojumu sniegšana sabiedrībai un starptautiskās sadarbības ietvaros, sadarbojoties ar Ziemeļatlantijas līguma organizācijas dalībvalstīm, Eiropas Savienības institūcijām un starptautiskajām kompetentajām organizācijām.</w:t>
            </w:r>
          </w:p>
          <w:p w14:paraId="5B8C342E" w14:textId="77777777" w:rsidR="000037A0" w:rsidRPr="00C04DE2" w:rsidRDefault="000037A0"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Atbilstoši kompetencei Latvijas Ģeotelpiskās informācijas aģentūra</w:t>
            </w:r>
            <w:r w:rsidR="00012F6E" w:rsidRPr="00C04DE2">
              <w:rPr>
                <w:rFonts w:ascii="Times New Roman" w:eastAsia="Times New Roman" w:hAnsi="Times New Roman" w:cs="Times New Roman"/>
                <w:sz w:val="24"/>
                <w:szCs w:val="24"/>
                <w:lang w:eastAsia="lv-LV"/>
              </w:rPr>
              <w:t xml:space="preserve"> kā nacionālā kartogrāfijas institūcija</w:t>
            </w:r>
            <w:r w:rsidRPr="00C04DE2">
              <w:rPr>
                <w:rFonts w:ascii="Times New Roman" w:eastAsia="Times New Roman" w:hAnsi="Times New Roman" w:cs="Times New Roman"/>
                <w:sz w:val="24"/>
                <w:szCs w:val="24"/>
                <w:lang w:eastAsia="lv-LV"/>
              </w:rPr>
              <w:t xml:space="preserve"> darbojas Eiropas valstu nacionālo kartogrāfijas un kadastra </w:t>
            </w:r>
            <w:r w:rsidRPr="00C04DE2">
              <w:rPr>
                <w:rFonts w:ascii="Times New Roman" w:eastAsia="Times New Roman" w:hAnsi="Times New Roman" w:cs="Times New Roman"/>
                <w:sz w:val="24"/>
                <w:szCs w:val="24"/>
                <w:lang w:eastAsia="lv-LV"/>
              </w:rPr>
              <w:lastRenderedPageBreak/>
              <w:t xml:space="preserve">organizāciju asociācijā </w:t>
            </w:r>
            <w:proofErr w:type="spellStart"/>
            <w:r w:rsidRPr="00C04DE2">
              <w:rPr>
                <w:rFonts w:ascii="Times New Roman" w:eastAsia="Times New Roman" w:hAnsi="Times New Roman" w:cs="Times New Roman"/>
                <w:sz w:val="24"/>
                <w:szCs w:val="24"/>
                <w:lang w:eastAsia="lv-LV"/>
              </w:rPr>
              <w:t>EuroGeographics</w:t>
            </w:r>
            <w:proofErr w:type="spellEnd"/>
            <w:r w:rsidRPr="00C04DE2">
              <w:rPr>
                <w:rFonts w:ascii="Times New Roman" w:eastAsia="Times New Roman" w:hAnsi="Times New Roman" w:cs="Times New Roman"/>
                <w:sz w:val="24"/>
                <w:szCs w:val="24"/>
                <w:lang w:eastAsia="lv-LV"/>
              </w:rPr>
              <w:t>, Starptautiskajā Kartogrāfijas asociācijā (ICA), Apvienoto Nāciju Organizācijas Ģeotelpisko nosaukumu ekspertu grupā (UNGEGN) un Starptautiskajā Ģeodēzijas asociācijā (IGA), kā arī sadarbojas ar citām ģeodēzijas, kartogrāfijas un ģeotelpiskās informācijas institūcijām, zinātniskās pētniecības institūcijām un citām institūcijām Latvijā un ārzemēs, piedaloties arī nacionālajās un starptautiskajās ģeodēzijas, kartogrāfijas un ģeotelpiskās informācijas programmās.</w:t>
            </w:r>
          </w:p>
          <w:p w14:paraId="5B8C342F" w14:textId="77777777" w:rsidR="000037A0" w:rsidRPr="00C04DE2" w:rsidRDefault="000037A0"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Latvijas Ģeotelpiskās informācijas aģentūras vizuālajā identitātē neilgi pēc tās izveidošanas, sākot ar 2007.gadu, tiek izmantota reģistrēta preču zīme (logo), kas tiek izmantota elektroniskajā un tiražētajā ģeotelpiskajā informācijā un nodrošina viennozīmīgu Latvijas Ģeotelpiskās informācijas aģentūras </w:t>
            </w:r>
            <w:r w:rsidR="00012F6E" w:rsidRPr="00C04DE2">
              <w:rPr>
                <w:rFonts w:ascii="Times New Roman" w:eastAsia="Times New Roman" w:hAnsi="Times New Roman" w:cs="Times New Roman"/>
                <w:sz w:val="24"/>
                <w:szCs w:val="24"/>
                <w:lang w:eastAsia="lv-LV"/>
              </w:rPr>
              <w:t xml:space="preserve">kā nacionālā kartogrāfijas institūcijas </w:t>
            </w:r>
            <w:r w:rsidRPr="00C04DE2">
              <w:rPr>
                <w:rFonts w:ascii="Times New Roman" w:eastAsia="Times New Roman" w:hAnsi="Times New Roman" w:cs="Times New Roman"/>
                <w:sz w:val="24"/>
                <w:szCs w:val="24"/>
                <w:lang w:eastAsia="lv-LV"/>
              </w:rPr>
              <w:t xml:space="preserve">atpazīstamību sabiedrībā un starptautiskajā ģeotelpiskās informācijas apritē un sadarbībā. </w:t>
            </w:r>
          </w:p>
          <w:p w14:paraId="5B8C3430" w14:textId="77777777" w:rsidR="00012F6E" w:rsidRPr="00C04DE2" w:rsidRDefault="00012F6E"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Starptautiskajā apritē ir pieņemts un tiek izmantotas kā atpazīstamības zīmes tieši valstu nacionālo kartogrāfijas institūciju logo.</w:t>
            </w:r>
          </w:p>
          <w:p w14:paraId="5B8C3431" w14:textId="77777777" w:rsidR="000037A0" w:rsidRPr="00C04DE2" w:rsidRDefault="003220AA"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Ģ</w:t>
            </w:r>
            <w:r w:rsidR="000037A0" w:rsidRPr="00C04DE2">
              <w:rPr>
                <w:rFonts w:ascii="Times New Roman" w:eastAsia="Times New Roman" w:hAnsi="Times New Roman" w:cs="Times New Roman"/>
                <w:sz w:val="24"/>
                <w:szCs w:val="24"/>
                <w:lang w:eastAsia="lv-LV"/>
              </w:rPr>
              <w:t>eotelpiskās informācijas produktos nav izmantojams Latvijas valsts ģerbonis arī, pamatojoties uz Ministru kabineta 2014. gada 28. janvāra noteikumu Nr.51 „Ministru kabinetam padoto institūciju vienotās vizuālās identitātes noteikumi” 10.punkta nosacījumiem</w:t>
            </w:r>
            <w:r w:rsidRPr="00C04DE2">
              <w:rPr>
                <w:rFonts w:ascii="Times New Roman" w:eastAsia="Times New Roman" w:hAnsi="Times New Roman" w:cs="Times New Roman"/>
                <w:sz w:val="24"/>
                <w:szCs w:val="24"/>
                <w:lang w:eastAsia="lv-LV"/>
              </w:rPr>
              <w:t>, jo aizliedz ģerboņa izmantošanu uz raiba fona</w:t>
            </w:r>
            <w:r w:rsidR="000037A0" w:rsidRPr="00C04DE2">
              <w:rPr>
                <w:rFonts w:ascii="Times New Roman" w:eastAsia="Times New Roman" w:hAnsi="Times New Roman" w:cs="Times New Roman"/>
                <w:sz w:val="24"/>
                <w:szCs w:val="24"/>
                <w:lang w:eastAsia="lv-LV"/>
              </w:rPr>
              <w:t>.</w:t>
            </w:r>
          </w:p>
          <w:p w14:paraId="5B8C3432" w14:textId="77777777" w:rsidR="002062F4" w:rsidRPr="00C04DE2" w:rsidRDefault="000037A0"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Preču zīme (logo) tiek izmantota iestādes tīmekļa vietnē, kartogrāfiskā informācijas pārlūkos, tīmekļa </w:t>
            </w:r>
            <w:proofErr w:type="spellStart"/>
            <w:r w:rsidRPr="00C04DE2">
              <w:rPr>
                <w:rFonts w:ascii="Times New Roman" w:eastAsia="Times New Roman" w:hAnsi="Times New Roman" w:cs="Times New Roman"/>
                <w:sz w:val="24"/>
                <w:szCs w:val="24"/>
                <w:lang w:eastAsia="lv-LV"/>
              </w:rPr>
              <w:t>pakalpēs</w:t>
            </w:r>
            <w:proofErr w:type="spellEnd"/>
            <w:r w:rsidRPr="00C04DE2">
              <w:rPr>
                <w:rFonts w:ascii="Times New Roman" w:eastAsia="Times New Roman" w:hAnsi="Times New Roman" w:cs="Times New Roman"/>
                <w:sz w:val="24"/>
                <w:szCs w:val="24"/>
                <w:lang w:eastAsia="lv-LV"/>
              </w:rPr>
              <w:t>, ģeotelpiskās informācijas produktos elektroniskā un tiražētā veidā, produktu katalogos.</w:t>
            </w:r>
          </w:p>
          <w:p w14:paraId="5B8C3433" w14:textId="77777777" w:rsidR="003220AA" w:rsidRDefault="003220AA"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Kartogrāfiskā informācijas pārlūki, tīmekļa </w:t>
            </w:r>
            <w:proofErr w:type="spellStart"/>
            <w:r w:rsidRPr="00C04DE2">
              <w:rPr>
                <w:rFonts w:ascii="Times New Roman" w:eastAsia="Times New Roman" w:hAnsi="Times New Roman" w:cs="Times New Roman"/>
                <w:sz w:val="24"/>
                <w:szCs w:val="24"/>
                <w:lang w:eastAsia="lv-LV"/>
              </w:rPr>
              <w:t>pakalpes</w:t>
            </w:r>
            <w:proofErr w:type="spellEnd"/>
            <w:r w:rsidRPr="00C04DE2">
              <w:rPr>
                <w:rFonts w:ascii="Times New Roman" w:eastAsia="Times New Roman" w:hAnsi="Times New Roman" w:cs="Times New Roman"/>
                <w:sz w:val="24"/>
                <w:szCs w:val="24"/>
                <w:lang w:eastAsia="lv-LV"/>
              </w:rPr>
              <w:t xml:space="preserve"> un ģeotelpiskās informācijas produkti ir paredzēti darbam ģeogrāfiskajās informācijas sistēmās, kur nav iespējams elektroniskajā vidē nodrošināt, ka Latvijas valsts ģerbonis tiek izmantots atbilstoši tā mērķim un vizuālā noformējuma prasībām. </w:t>
            </w:r>
          </w:p>
          <w:p w14:paraId="5B8C3434" w14:textId="77777777" w:rsidR="0057127E" w:rsidRPr="00C04DE2" w:rsidRDefault="0057127E" w:rsidP="00583E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Arī Valsts Heraldikas komisija 2014.</w:t>
            </w:r>
            <w:r w:rsidR="009E5ED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14.</w:t>
            </w:r>
            <w:r w:rsidR="009E5ED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oktobr</w:t>
            </w:r>
            <w:r w:rsidR="009E5ED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vēstulē Nr.1782 norādījusi, ka atbalst</w:t>
            </w:r>
            <w:r w:rsidR="009E5ED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regulējumu, kas </w:t>
            </w:r>
            <w:r w:rsidRPr="00C04DE2">
              <w:rPr>
                <w:rFonts w:ascii="Times New Roman" w:eastAsia="Times New Roman" w:hAnsi="Times New Roman" w:cs="Times New Roman"/>
                <w:sz w:val="24"/>
                <w:szCs w:val="24"/>
                <w:lang w:eastAsia="lv-LV"/>
              </w:rPr>
              <w:t>Latvijas Ģeotelpiskās informācijas aģentūra</w:t>
            </w:r>
            <w:r>
              <w:rPr>
                <w:rFonts w:ascii="Times New Roman" w:eastAsia="Times New Roman" w:hAnsi="Times New Roman" w:cs="Times New Roman"/>
                <w:sz w:val="24"/>
                <w:szCs w:val="24"/>
                <w:lang w:eastAsia="lv-LV"/>
              </w:rPr>
              <w:t>i kā vadošajai iestādei valsts politikas īstenošanā ģeodēzijas, kartogrāfijas un ģeotelpiskās informācijas jomā nodrošinātu iespēju uz iestādes sagatavotajiem ģeotelpiskajiem materiāliem</w:t>
            </w:r>
            <w:r w:rsidR="009E5EDB">
              <w:rPr>
                <w:rFonts w:ascii="Times New Roman" w:eastAsia="Times New Roman" w:hAnsi="Times New Roman" w:cs="Times New Roman"/>
                <w:sz w:val="24"/>
                <w:szCs w:val="24"/>
                <w:lang w:eastAsia="lv-LV"/>
              </w:rPr>
              <w:t xml:space="preserve"> lietot nevis ģerboni, bet citu zīmi, emblēmu vai logo, lai nodrošinātu gan iestādes sagatavoto ģeotelpisko materiālu atpazīstamību starptautiski, gan izvairītos no situācijām, kad valsts ģerboņa izmantošana varētu radīt risku pienācīgas cieņas pret to garantēšanai. </w:t>
            </w:r>
          </w:p>
          <w:p w14:paraId="5B8C3435" w14:textId="77777777" w:rsidR="000037A0" w:rsidRPr="00C04DE2" w:rsidRDefault="009E5EDB" w:rsidP="00583E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likuma „Par Latvijas valsts ģerboni”</w:t>
            </w:r>
            <w:r w:rsidRPr="00C04DE2">
              <w:rPr>
                <w:rFonts w:ascii="Times New Roman" w:eastAsia="Times New Roman" w:hAnsi="Times New Roman" w:cs="Times New Roman"/>
                <w:sz w:val="24"/>
                <w:szCs w:val="24"/>
                <w:lang w:eastAsia="lv-LV"/>
              </w:rPr>
              <w:t xml:space="preserve"> 8.</w:t>
            </w:r>
            <w:r w:rsidRPr="00C04DE2">
              <w:rPr>
                <w:rFonts w:ascii="Times New Roman" w:eastAsia="Times New Roman" w:hAnsi="Times New Roman" w:cs="Times New Roman"/>
                <w:sz w:val="24"/>
                <w:szCs w:val="24"/>
                <w:vertAlign w:val="superscript"/>
                <w:lang w:eastAsia="lv-LV"/>
              </w:rPr>
              <w:t>2</w:t>
            </w:r>
            <w:r w:rsidRPr="00C04DE2">
              <w:rPr>
                <w:rFonts w:ascii="Times New Roman" w:eastAsia="Times New Roman" w:hAnsi="Times New Roman" w:cs="Times New Roman"/>
                <w:sz w:val="24"/>
                <w:szCs w:val="24"/>
                <w:lang w:eastAsia="lv-LV"/>
              </w:rPr>
              <w:t xml:space="preserve"> panta </w:t>
            </w:r>
            <w:r>
              <w:rPr>
                <w:rFonts w:ascii="Times New Roman" w:eastAsia="Times New Roman" w:hAnsi="Times New Roman" w:cs="Times New Roman"/>
                <w:sz w:val="24"/>
                <w:szCs w:val="24"/>
                <w:lang w:eastAsia="lv-LV"/>
              </w:rPr>
              <w:lastRenderedPageBreak/>
              <w:t>pirmā daļa būtu papildināma ar 4.</w:t>
            </w:r>
            <w:r w:rsidR="00CE5F8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punktu, kas paredz, ka izņēmums valsts ģerboņa lietošanā ir arī elektroniskā un tiražētā ģeotelpiskā informācija, kā arī ģeotelpiskās informācijas aprite. </w:t>
            </w:r>
          </w:p>
          <w:p w14:paraId="5B8C3436" w14:textId="77777777" w:rsidR="00276F7E" w:rsidRPr="00C04DE2" w:rsidRDefault="00276F7E" w:rsidP="00583E69">
            <w:pPr>
              <w:spacing w:after="0" w:line="240" w:lineRule="auto"/>
              <w:jc w:val="both"/>
              <w:rPr>
                <w:rFonts w:ascii="Times New Roman" w:eastAsia="Times New Roman" w:hAnsi="Times New Roman" w:cs="Times New Roman"/>
                <w:sz w:val="24"/>
                <w:szCs w:val="24"/>
                <w:lang w:eastAsia="lv-LV"/>
              </w:rPr>
            </w:pPr>
          </w:p>
          <w:p w14:paraId="5B8C3437" w14:textId="4DCA366A" w:rsidR="00CE5F8F" w:rsidRPr="009A1C7C" w:rsidRDefault="009A1C7C" w:rsidP="00583E69">
            <w:pPr>
              <w:tabs>
                <w:tab w:val="left" w:pos="35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715024" w:rsidRPr="009A1C7C">
              <w:rPr>
                <w:rFonts w:ascii="Times New Roman" w:eastAsia="Times New Roman" w:hAnsi="Times New Roman" w:cs="Times New Roman"/>
                <w:sz w:val="24"/>
                <w:szCs w:val="24"/>
                <w:lang w:eastAsia="lv-LV"/>
              </w:rPr>
              <w:t>Ņemot vērā, ka likuma „Par Latvijas valsts ģerboni” pārejas noteikumu 7.punkts paredz, ka šā likuma 5.—7.pantā minētā institūcija un amatpersona nodrošina valsts ģerboņa un cita ģerboņa, zīmes, emblēmas vai logo lietošanu atbilstoši šā likuma 8.</w:t>
            </w:r>
            <w:r w:rsidR="00715024" w:rsidRPr="009A1C7C">
              <w:rPr>
                <w:rFonts w:ascii="Times New Roman" w:eastAsia="Times New Roman" w:hAnsi="Times New Roman" w:cs="Times New Roman"/>
                <w:sz w:val="24"/>
                <w:szCs w:val="24"/>
                <w:vertAlign w:val="superscript"/>
                <w:lang w:eastAsia="lv-LV"/>
              </w:rPr>
              <w:t xml:space="preserve">1 </w:t>
            </w:r>
            <w:r w:rsidR="00715024" w:rsidRPr="009A1C7C">
              <w:rPr>
                <w:rFonts w:ascii="Times New Roman" w:eastAsia="Times New Roman" w:hAnsi="Times New Roman" w:cs="Times New Roman"/>
                <w:sz w:val="24"/>
                <w:szCs w:val="24"/>
                <w:lang w:eastAsia="lv-LV"/>
              </w:rPr>
              <w:t>un 8.</w:t>
            </w:r>
            <w:r w:rsidR="00715024" w:rsidRPr="009A1C7C">
              <w:rPr>
                <w:rFonts w:ascii="Times New Roman" w:eastAsia="Times New Roman" w:hAnsi="Times New Roman" w:cs="Times New Roman"/>
                <w:sz w:val="24"/>
                <w:szCs w:val="24"/>
                <w:vertAlign w:val="superscript"/>
                <w:lang w:eastAsia="lv-LV"/>
              </w:rPr>
              <w:t>2</w:t>
            </w:r>
            <w:r w:rsidR="00715024" w:rsidRPr="009A1C7C">
              <w:rPr>
                <w:rFonts w:ascii="Times New Roman" w:eastAsia="Times New Roman" w:hAnsi="Times New Roman" w:cs="Times New Roman"/>
                <w:sz w:val="24"/>
                <w:szCs w:val="24"/>
                <w:lang w:eastAsia="lv-LV"/>
              </w:rPr>
              <w:t xml:space="preserve"> panta prasībām ne vē</w:t>
            </w:r>
            <w:r w:rsidR="0048097F">
              <w:rPr>
                <w:rFonts w:ascii="Times New Roman" w:eastAsia="Times New Roman" w:hAnsi="Times New Roman" w:cs="Times New Roman"/>
                <w:sz w:val="24"/>
                <w:szCs w:val="24"/>
                <w:lang w:eastAsia="lv-LV"/>
              </w:rPr>
              <w:t>lāk par 2014.gada 31.decembri</w:t>
            </w:r>
            <w:r w:rsidR="0048097F" w:rsidRPr="00D12D37">
              <w:rPr>
                <w:rFonts w:ascii="Times New Roman" w:eastAsia="Times New Roman" w:hAnsi="Times New Roman" w:cs="Times New Roman"/>
                <w:sz w:val="24"/>
                <w:szCs w:val="24"/>
                <w:lang w:eastAsia="lv-LV"/>
              </w:rPr>
              <w:t>, paredzēts, ka likumprojekts stājas spēkā nākamajā dienā pēc tā izsludināšanas</w:t>
            </w:r>
            <w:r w:rsidR="00276F7E" w:rsidRPr="00D12D37">
              <w:rPr>
                <w:rFonts w:ascii="Times New Roman" w:eastAsia="Times New Roman" w:hAnsi="Times New Roman" w:cs="Times New Roman"/>
                <w:sz w:val="24"/>
                <w:szCs w:val="24"/>
                <w:lang w:eastAsia="lv-LV"/>
              </w:rPr>
              <w:t xml:space="preserve">, </w:t>
            </w:r>
            <w:r w:rsidR="00734615" w:rsidRPr="00D12D37">
              <w:rPr>
                <w:rFonts w:ascii="Times New Roman" w:eastAsia="Times New Roman" w:hAnsi="Times New Roman" w:cs="Times New Roman"/>
                <w:sz w:val="24"/>
                <w:szCs w:val="24"/>
                <w:lang w:eastAsia="lv-LV"/>
              </w:rPr>
              <w:t xml:space="preserve">lai </w:t>
            </w:r>
            <w:r w:rsidR="005D1890" w:rsidRPr="00D12D37">
              <w:rPr>
                <w:rFonts w:ascii="Times New Roman" w:eastAsia="Times New Roman" w:hAnsi="Times New Roman" w:cs="Times New Roman"/>
                <w:sz w:val="24"/>
                <w:szCs w:val="24"/>
                <w:lang w:eastAsia="lv-LV"/>
              </w:rPr>
              <w:t xml:space="preserve">sniegtu iespēju Ministru kabinetam </w:t>
            </w:r>
            <w:r w:rsidR="005D1890" w:rsidRPr="009A1C7C">
              <w:rPr>
                <w:rFonts w:ascii="Times New Roman" w:eastAsia="Times New Roman" w:hAnsi="Times New Roman" w:cs="Times New Roman"/>
                <w:sz w:val="24"/>
                <w:szCs w:val="24"/>
                <w:lang w:eastAsia="lv-LV"/>
              </w:rPr>
              <w:t>noteikt</w:t>
            </w:r>
            <w:r w:rsidR="00715024" w:rsidRPr="009A1C7C">
              <w:rPr>
                <w:rFonts w:ascii="Times New Roman" w:eastAsia="Times New Roman" w:hAnsi="Times New Roman" w:cs="Times New Roman"/>
                <w:sz w:val="24"/>
                <w:szCs w:val="24"/>
                <w:lang w:eastAsia="lv-LV"/>
              </w:rPr>
              <w:t>,</w:t>
            </w:r>
            <w:r w:rsidR="005D1890" w:rsidRPr="009A1C7C">
              <w:rPr>
                <w:rFonts w:ascii="Times New Roman" w:eastAsia="Times New Roman" w:hAnsi="Times New Roman" w:cs="Times New Roman"/>
                <w:sz w:val="24"/>
                <w:szCs w:val="24"/>
                <w:lang w:eastAsia="lv-LV"/>
              </w:rPr>
              <w:t xml:space="preserve"> </w:t>
            </w:r>
            <w:r w:rsidR="00715024" w:rsidRPr="009A1C7C">
              <w:rPr>
                <w:rFonts w:ascii="Times New Roman" w:eastAsia="Times New Roman" w:hAnsi="Times New Roman" w:cs="Times New Roman"/>
                <w:sz w:val="24"/>
                <w:szCs w:val="24"/>
                <w:lang w:eastAsia="lv-LV"/>
              </w:rPr>
              <w:t>izņēmuma gadījumus, kad</w:t>
            </w:r>
            <w:r w:rsidR="005D1890" w:rsidRPr="009A1C7C">
              <w:rPr>
                <w:rFonts w:ascii="Times New Roman" w:eastAsia="Times New Roman" w:hAnsi="Times New Roman" w:cs="Times New Roman"/>
                <w:sz w:val="24"/>
                <w:szCs w:val="24"/>
                <w:lang w:eastAsia="lv-LV"/>
              </w:rPr>
              <w:t xml:space="preserve"> iestādes būtu tiesīgas izmantot citu ģerboni, kas nav valsts ģerbonis, zīmi, emblēmu vai logo</w:t>
            </w:r>
            <w:r w:rsidR="00276F7E" w:rsidRPr="009A1C7C">
              <w:rPr>
                <w:rFonts w:ascii="Times New Roman" w:eastAsia="Times New Roman" w:hAnsi="Times New Roman" w:cs="Times New Roman"/>
                <w:sz w:val="24"/>
                <w:szCs w:val="24"/>
                <w:lang w:eastAsia="lv-LV"/>
              </w:rPr>
              <w:t xml:space="preserve">. </w:t>
            </w:r>
          </w:p>
          <w:p w14:paraId="5B8C3439" w14:textId="77777777" w:rsidR="007C5FD6" w:rsidRPr="00C04DE2" w:rsidRDefault="00325377"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Papildus minētajam atzīmējam, ka 2012.</w:t>
            </w:r>
            <w:r w:rsidR="00807DF1" w:rsidRPr="00C04DE2">
              <w:rPr>
                <w:rFonts w:ascii="Times New Roman" w:eastAsia="Times New Roman" w:hAnsi="Times New Roman" w:cs="Times New Roman"/>
                <w:sz w:val="24"/>
                <w:szCs w:val="24"/>
                <w:lang w:eastAsia="lv-LV"/>
              </w:rPr>
              <w:t> </w:t>
            </w:r>
            <w:r w:rsidRPr="00C04DE2">
              <w:rPr>
                <w:rFonts w:ascii="Times New Roman" w:eastAsia="Times New Roman" w:hAnsi="Times New Roman" w:cs="Times New Roman"/>
                <w:sz w:val="24"/>
                <w:szCs w:val="24"/>
                <w:lang w:eastAsia="lv-LV"/>
              </w:rPr>
              <w:t>gada 14.</w:t>
            </w:r>
            <w:r w:rsidR="00807DF1" w:rsidRPr="00C04DE2">
              <w:rPr>
                <w:rFonts w:ascii="Times New Roman" w:eastAsia="Times New Roman" w:hAnsi="Times New Roman" w:cs="Times New Roman"/>
                <w:sz w:val="24"/>
                <w:szCs w:val="24"/>
                <w:lang w:eastAsia="lv-LV"/>
              </w:rPr>
              <w:t> </w:t>
            </w:r>
            <w:r w:rsidRPr="00C04DE2">
              <w:rPr>
                <w:rFonts w:ascii="Times New Roman" w:eastAsia="Times New Roman" w:hAnsi="Times New Roman" w:cs="Times New Roman"/>
                <w:sz w:val="24"/>
                <w:szCs w:val="24"/>
                <w:lang w:eastAsia="lv-LV"/>
              </w:rPr>
              <w:t>jūnija grozījumi likumā „Par Latvijas valsts ģerboni” netika virzīti valsts pārvaldes institūciju saskaņošanai Ministru kabinetā, līdz ar to, nebija iespējams minēto grozījumu izvērtējums plašā sabiedrības lokā un starp iestādēm, kuru darbība ar šiem grozījumiem tika skarta.</w:t>
            </w:r>
          </w:p>
        </w:tc>
      </w:tr>
      <w:tr w:rsidR="00AD4851" w:rsidRPr="00C04DE2" w14:paraId="5B8C343F"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3B" w14:textId="77777777" w:rsidR="001813AA" w:rsidRPr="00C04DE2" w:rsidRDefault="001813AA"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5B8C343C"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Projekta izstrādē</w:t>
            </w:r>
            <w:r w:rsidR="000A5A05" w:rsidRPr="00C04DE2">
              <w:rPr>
                <w:rFonts w:ascii="Times New Roman" w:eastAsia="Times New Roman" w:hAnsi="Times New Roman" w:cs="Times New Roman"/>
                <w:sz w:val="24"/>
                <w:szCs w:val="24"/>
                <w:lang w:eastAsia="lv-LV"/>
              </w:rPr>
              <w:t xml:space="preserve"> </w:t>
            </w:r>
            <w:r w:rsidRPr="00C04DE2">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5B8C343D" w14:textId="77777777" w:rsidR="001813AA" w:rsidRPr="00C04DE2" w:rsidRDefault="009273AD"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Ārlietu ministrija,</w:t>
            </w:r>
            <w:r w:rsidR="00674807" w:rsidRPr="00C04DE2">
              <w:rPr>
                <w:rFonts w:ascii="Times New Roman" w:eastAsia="Times New Roman" w:hAnsi="Times New Roman" w:cs="Times New Roman"/>
                <w:sz w:val="24"/>
                <w:szCs w:val="24"/>
                <w:lang w:eastAsia="lv-LV"/>
              </w:rPr>
              <w:t xml:space="preserve"> Ekonomikas ministrija,</w:t>
            </w:r>
            <w:r w:rsidRPr="00C04DE2">
              <w:rPr>
                <w:rFonts w:ascii="Times New Roman" w:eastAsia="Times New Roman" w:hAnsi="Times New Roman" w:cs="Times New Roman"/>
                <w:sz w:val="24"/>
                <w:szCs w:val="24"/>
                <w:lang w:eastAsia="lv-LV"/>
              </w:rPr>
              <w:t xml:space="preserve"> </w:t>
            </w:r>
            <w:r w:rsidR="00807DF1" w:rsidRPr="00C04DE2">
              <w:rPr>
                <w:rFonts w:ascii="Times New Roman" w:eastAsia="Times New Roman" w:hAnsi="Times New Roman" w:cs="Times New Roman"/>
                <w:sz w:val="24"/>
                <w:szCs w:val="24"/>
                <w:lang w:eastAsia="lv-LV"/>
              </w:rPr>
              <w:t xml:space="preserve">Latvijas Ģeotelpiskās informācijas aģentūra </w:t>
            </w:r>
            <w:r w:rsidRPr="00C04DE2">
              <w:rPr>
                <w:rFonts w:ascii="Times New Roman" w:eastAsia="Times New Roman" w:hAnsi="Times New Roman" w:cs="Times New Roman"/>
                <w:sz w:val="24"/>
                <w:szCs w:val="24"/>
                <w:lang w:eastAsia="lv-LV"/>
              </w:rPr>
              <w:t xml:space="preserve">Latvijas </w:t>
            </w:r>
            <w:r w:rsidR="00167B0B" w:rsidRPr="00C04DE2">
              <w:rPr>
                <w:rFonts w:ascii="Times New Roman" w:eastAsia="Times New Roman" w:hAnsi="Times New Roman" w:cs="Times New Roman"/>
                <w:sz w:val="24"/>
                <w:szCs w:val="24"/>
                <w:lang w:eastAsia="lv-LV"/>
              </w:rPr>
              <w:t>i</w:t>
            </w:r>
            <w:r w:rsidR="00C101DB" w:rsidRPr="00C04DE2">
              <w:rPr>
                <w:rFonts w:ascii="Times New Roman" w:eastAsia="Times New Roman" w:hAnsi="Times New Roman" w:cs="Times New Roman"/>
                <w:sz w:val="24"/>
                <w:szCs w:val="24"/>
                <w:lang w:eastAsia="lv-LV"/>
              </w:rPr>
              <w:t>nstitūts</w:t>
            </w:r>
            <w:r w:rsidR="0092369A" w:rsidRPr="00C04DE2">
              <w:rPr>
                <w:rFonts w:ascii="Times New Roman" w:eastAsia="Times New Roman" w:hAnsi="Times New Roman" w:cs="Times New Roman"/>
                <w:sz w:val="24"/>
                <w:szCs w:val="24"/>
                <w:lang w:eastAsia="lv-LV"/>
              </w:rPr>
              <w:t xml:space="preserve">, </w:t>
            </w:r>
            <w:r w:rsidR="00807DF1" w:rsidRPr="00C04DE2">
              <w:rPr>
                <w:rFonts w:ascii="Times New Roman" w:eastAsia="Times New Roman" w:hAnsi="Times New Roman" w:cs="Times New Roman"/>
                <w:sz w:val="24"/>
                <w:szCs w:val="24"/>
                <w:lang w:eastAsia="lv-LV"/>
              </w:rPr>
              <w:t>LIAA</w:t>
            </w:r>
            <w:r w:rsidR="00585D7E">
              <w:rPr>
                <w:rFonts w:ascii="Times New Roman" w:eastAsia="Times New Roman" w:hAnsi="Times New Roman" w:cs="Times New Roman"/>
                <w:sz w:val="24"/>
                <w:szCs w:val="24"/>
                <w:lang w:eastAsia="lv-LV"/>
              </w:rPr>
              <w:t xml:space="preserve">, </w:t>
            </w:r>
            <w:r w:rsidR="00502B96" w:rsidRPr="00C04DE2">
              <w:rPr>
                <w:rFonts w:ascii="Times New Roman" w:eastAsia="Times New Roman" w:hAnsi="Times New Roman" w:cs="Times New Roman"/>
                <w:sz w:val="24"/>
                <w:szCs w:val="24"/>
                <w:lang w:eastAsia="lv-LV"/>
              </w:rPr>
              <w:t>TAVA</w:t>
            </w:r>
            <w:r w:rsidR="00585D7E">
              <w:rPr>
                <w:rFonts w:ascii="Times New Roman" w:eastAsia="Times New Roman" w:hAnsi="Times New Roman" w:cs="Times New Roman"/>
                <w:sz w:val="24"/>
                <w:szCs w:val="24"/>
                <w:lang w:eastAsia="lv-LV"/>
              </w:rPr>
              <w:t xml:space="preserve"> un Fiskālās disciplīnas padome</w:t>
            </w:r>
            <w:r w:rsidR="00C101DB" w:rsidRPr="00C04DE2">
              <w:rPr>
                <w:rFonts w:ascii="Times New Roman" w:eastAsia="Times New Roman" w:hAnsi="Times New Roman" w:cs="Times New Roman"/>
                <w:sz w:val="24"/>
                <w:szCs w:val="24"/>
                <w:lang w:eastAsia="lv-LV"/>
              </w:rPr>
              <w:t>.</w:t>
            </w:r>
          </w:p>
          <w:p w14:paraId="5B8C343E" w14:textId="77777777" w:rsidR="00860CE0" w:rsidRPr="00C04DE2" w:rsidRDefault="00860CE0" w:rsidP="00583E69">
            <w:pPr>
              <w:spacing w:after="0" w:line="240" w:lineRule="auto"/>
              <w:rPr>
                <w:rFonts w:ascii="Times New Roman" w:eastAsia="Times New Roman" w:hAnsi="Times New Roman" w:cs="Times New Roman"/>
                <w:sz w:val="24"/>
                <w:szCs w:val="24"/>
                <w:lang w:eastAsia="lv-LV"/>
              </w:rPr>
            </w:pPr>
          </w:p>
        </w:tc>
      </w:tr>
      <w:tr w:rsidR="00AD4851" w:rsidRPr="00C04DE2" w14:paraId="5B8C3443" w14:textId="77777777"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40" w14:textId="77777777" w:rsidR="001813AA" w:rsidRPr="00C04DE2" w:rsidRDefault="001813AA"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5B8C3441"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B8C3442"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Nav</w:t>
            </w:r>
            <w:r w:rsidR="008B0605" w:rsidRPr="00C04DE2">
              <w:rPr>
                <w:rFonts w:ascii="Times New Roman" w:eastAsia="Times New Roman" w:hAnsi="Times New Roman" w:cs="Times New Roman"/>
                <w:sz w:val="24"/>
                <w:szCs w:val="24"/>
                <w:lang w:eastAsia="lv-LV"/>
              </w:rPr>
              <w:t>.</w:t>
            </w:r>
          </w:p>
        </w:tc>
      </w:tr>
    </w:tbl>
    <w:p w14:paraId="5B8C3444" w14:textId="77777777" w:rsidR="001813AA" w:rsidRPr="00C04DE2" w:rsidRDefault="001813AA" w:rsidP="00583E69">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D4851" w:rsidRPr="00C04DE2" w14:paraId="5B8C3446" w14:textId="77777777"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C3445"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4851" w:rsidRPr="00C04DE2" w14:paraId="5B8C344A"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47"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5B8C3448"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5B8C3449" w14:textId="77777777" w:rsidR="001813AA" w:rsidRPr="00C04DE2" w:rsidRDefault="00502B96"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Tiesiskais regulējumam nav negatīvas ietekmes uz sabiedrību.</w:t>
            </w:r>
          </w:p>
        </w:tc>
      </w:tr>
      <w:tr w:rsidR="00AD4851" w:rsidRPr="00C04DE2" w14:paraId="5B8C344F" w14:textId="77777777"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4B"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B8C344C"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B8C344D" w14:textId="77777777" w:rsidR="0092369A" w:rsidRPr="00C04DE2" w:rsidRDefault="0092369A"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Projekta tiesiskais regulējums nemaina</w:t>
            </w:r>
            <w:r w:rsidR="00502B96" w:rsidRPr="00C04DE2">
              <w:rPr>
                <w:rFonts w:ascii="Times New Roman" w:eastAsia="Times New Roman" w:hAnsi="Times New Roman" w:cs="Times New Roman"/>
                <w:sz w:val="24"/>
                <w:szCs w:val="24"/>
                <w:lang w:eastAsia="lv-LV"/>
              </w:rPr>
              <w:t xml:space="preserve"> Latvijas institūta,</w:t>
            </w:r>
            <w:r w:rsidR="00807DF1" w:rsidRPr="00C04DE2">
              <w:rPr>
                <w:rFonts w:ascii="Times New Roman" w:eastAsia="Times New Roman" w:hAnsi="Times New Roman" w:cs="Times New Roman"/>
                <w:sz w:val="24"/>
                <w:szCs w:val="24"/>
                <w:lang w:eastAsia="lv-LV"/>
              </w:rPr>
              <w:t xml:space="preserve"> Latvijas Ģeotelpiskās informācijas aģentūras, LIAA</w:t>
            </w:r>
            <w:r w:rsidR="00585D7E">
              <w:rPr>
                <w:rFonts w:ascii="Times New Roman" w:eastAsia="Times New Roman" w:hAnsi="Times New Roman" w:cs="Times New Roman"/>
                <w:sz w:val="24"/>
                <w:szCs w:val="24"/>
                <w:lang w:eastAsia="lv-LV"/>
              </w:rPr>
              <w:t xml:space="preserve">, </w:t>
            </w:r>
            <w:proofErr w:type="gramStart"/>
            <w:r w:rsidR="00585D7E">
              <w:rPr>
                <w:rFonts w:ascii="Times New Roman" w:eastAsia="Times New Roman" w:hAnsi="Times New Roman" w:cs="Times New Roman"/>
                <w:sz w:val="24"/>
                <w:szCs w:val="24"/>
                <w:lang w:eastAsia="lv-LV"/>
              </w:rPr>
              <w:t>T</w:t>
            </w:r>
            <w:r w:rsidR="00167B0B" w:rsidRPr="00C04DE2">
              <w:rPr>
                <w:rFonts w:ascii="Times New Roman" w:eastAsia="Times New Roman" w:hAnsi="Times New Roman" w:cs="Times New Roman"/>
                <w:sz w:val="24"/>
                <w:szCs w:val="24"/>
                <w:lang w:eastAsia="lv-LV"/>
              </w:rPr>
              <w:t xml:space="preserve">AVA </w:t>
            </w:r>
            <w:r w:rsidR="00585D7E">
              <w:rPr>
                <w:rFonts w:ascii="Times New Roman" w:eastAsia="Times New Roman" w:hAnsi="Times New Roman" w:cs="Times New Roman"/>
                <w:sz w:val="24"/>
                <w:szCs w:val="24"/>
                <w:lang w:eastAsia="lv-LV"/>
              </w:rPr>
              <w:t>un Fiskālās disciplīnas padomes</w:t>
            </w:r>
            <w:r w:rsidR="00585D7E" w:rsidRPr="00C04DE2">
              <w:rPr>
                <w:rFonts w:ascii="Times New Roman" w:eastAsia="Times New Roman" w:hAnsi="Times New Roman" w:cs="Times New Roman"/>
                <w:sz w:val="24"/>
                <w:szCs w:val="24"/>
                <w:lang w:eastAsia="lv-LV"/>
              </w:rPr>
              <w:t xml:space="preserve"> </w:t>
            </w:r>
            <w:r w:rsidRPr="00C04DE2">
              <w:rPr>
                <w:rFonts w:ascii="Times New Roman" w:eastAsia="Times New Roman" w:hAnsi="Times New Roman" w:cs="Times New Roman"/>
                <w:sz w:val="24"/>
                <w:szCs w:val="24"/>
                <w:lang w:eastAsia="lv-LV"/>
              </w:rPr>
              <w:t>tiesības un pienākumus, kā arī veicamās darbības</w:t>
            </w:r>
            <w:proofErr w:type="gramEnd"/>
            <w:r w:rsidRPr="00C04DE2">
              <w:rPr>
                <w:rFonts w:ascii="Times New Roman" w:eastAsia="Times New Roman" w:hAnsi="Times New Roman" w:cs="Times New Roman"/>
                <w:sz w:val="24"/>
                <w:szCs w:val="24"/>
                <w:lang w:eastAsia="lv-LV"/>
              </w:rPr>
              <w:t>.</w:t>
            </w:r>
          </w:p>
          <w:p w14:paraId="5B8C344E" w14:textId="77777777" w:rsidR="006115CA" w:rsidRPr="00C04DE2" w:rsidRDefault="006115CA" w:rsidP="00583E69">
            <w:pPr>
              <w:spacing w:after="0" w:line="240" w:lineRule="auto"/>
              <w:jc w:val="both"/>
              <w:rPr>
                <w:rFonts w:ascii="Times New Roman" w:eastAsia="Times New Roman" w:hAnsi="Times New Roman" w:cs="Times New Roman"/>
                <w:sz w:val="24"/>
                <w:szCs w:val="24"/>
                <w:lang w:eastAsia="lv-LV"/>
              </w:rPr>
            </w:pPr>
          </w:p>
        </w:tc>
      </w:tr>
      <w:tr w:rsidR="00AD4851" w:rsidRPr="00C04DE2" w14:paraId="5B8C3453" w14:textId="77777777"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50"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5B8C3451"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5B8C3452" w14:textId="77777777" w:rsidR="001813AA" w:rsidRPr="00C04DE2" w:rsidRDefault="008B0605"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Nav. </w:t>
            </w:r>
          </w:p>
        </w:tc>
      </w:tr>
      <w:tr w:rsidR="00AD4851" w:rsidRPr="00C04DE2" w14:paraId="5B8C3457" w14:textId="77777777"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54"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5B8C3455"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B8C3456" w14:textId="77777777" w:rsidR="001813AA" w:rsidRPr="00C04DE2" w:rsidRDefault="008B0605"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Nav.</w:t>
            </w:r>
          </w:p>
        </w:tc>
      </w:tr>
    </w:tbl>
    <w:p w14:paraId="5B8C3458" w14:textId="77777777" w:rsidR="001813AA" w:rsidRPr="00C04DE2" w:rsidRDefault="001813AA" w:rsidP="00583E69">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D4851" w:rsidRPr="00C04DE2" w14:paraId="5B8C345A" w14:textId="77777777" w:rsidTr="001813AA">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8C3459"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III. Tiesību akta projekta ietekme uz valsts budžetu un pašvaldību budžetiem</w:t>
            </w:r>
          </w:p>
        </w:tc>
      </w:tr>
      <w:tr w:rsidR="00AD4851" w:rsidRPr="00C04DE2" w14:paraId="5B8C345C" w14:textId="77777777" w:rsidTr="008B0605">
        <w:trPr>
          <w:trHeight w:val="281"/>
          <w:tblCellSpacing w:w="15" w:type="dxa"/>
          <w:jc w:val="center"/>
        </w:trPr>
        <w:tc>
          <w:tcPr>
            <w:tcW w:w="4967" w:type="pct"/>
            <w:tcBorders>
              <w:top w:val="outset" w:sz="6" w:space="0" w:color="auto"/>
              <w:left w:val="outset" w:sz="6" w:space="0" w:color="auto"/>
              <w:right w:val="outset" w:sz="6" w:space="0" w:color="auto"/>
            </w:tcBorders>
            <w:vAlign w:val="center"/>
          </w:tcPr>
          <w:p w14:paraId="5B8C345B" w14:textId="77777777" w:rsidR="008B0605" w:rsidRPr="00C04DE2" w:rsidRDefault="008B0605" w:rsidP="00583E69">
            <w:pPr>
              <w:spacing w:after="0" w:line="240" w:lineRule="auto"/>
              <w:ind w:firstLine="300"/>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Projekts šo jomu neskar.</w:t>
            </w:r>
          </w:p>
        </w:tc>
      </w:tr>
    </w:tbl>
    <w:p w14:paraId="5B8C345D" w14:textId="77777777" w:rsidR="001813AA" w:rsidRPr="00C04DE2" w:rsidRDefault="001813AA" w:rsidP="00583E69">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5"/>
        <w:gridCol w:w="4220"/>
        <w:gridCol w:w="4346"/>
      </w:tblGrid>
      <w:tr w:rsidR="00AD4851" w:rsidRPr="00C04DE2" w14:paraId="5B8C345F" w14:textId="77777777"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C345E"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IV. Tiesību akta projekta ietekme uz spēkā esošo tiesību normu sistēmu</w:t>
            </w:r>
          </w:p>
        </w:tc>
      </w:tr>
      <w:tr w:rsidR="00A209B2" w:rsidRPr="00C04DE2" w14:paraId="74BCEA84" w14:textId="77777777" w:rsidTr="00A209B2">
        <w:tblPrEx>
          <w:jc w:val="left"/>
        </w:tblPrEx>
        <w:trPr>
          <w:tblCellSpacing w:w="15" w:type="dxa"/>
        </w:trPr>
        <w:tc>
          <w:tcPr>
            <w:tcW w:w="331" w:type="pct"/>
            <w:tcBorders>
              <w:top w:val="outset" w:sz="6" w:space="0" w:color="auto"/>
              <w:left w:val="outset" w:sz="6" w:space="0" w:color="auto"/>
              <w:bottom w:val="outset" w:sz="6" w:space="0" w:color="auto"/>
              <w:right w:val="outset" w:sz="6" w:space="0" w:color="auto"/>
            </w:tcBorders>
          </w:tcPr>
          <w:p w14:paraId="6BC0478F" w14:textId="77777777" w:rsidR="00A209B2" w:rsidRPr="00C04DE2" w:rsidRDefault="00A209B2" w:rsidP="00583E6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272" w:type="pct"/>
            <w:tcBorders>
              <w:top w:val="outset" w:sz="6" w:space="0" w:color="auto"/>
              <w:left w:val="outset" w:sz="6" w:space="0" w:color="auto"/>
              <w:bottom w:val="outset" w:sz="6" w:space="0" w:color="auto"/>
              <w:right w:val="outset" w:sz="6" w:space="0" w:color="auto"/>
            </w:tcBorders>
          </w:tcPr>
          <w:p w14:paraId="4A861F9A" w14:textId="77777777" w:rsidR="00A209B2" w:rsidRPr="00C04DE2" w:rsidRDefault="00A209B2" w:rsidP="00583E69">
            <w:pPr>
              <w:spacing w:after="0" w:line="240" w:lineRule="auto"/>
              <w:jc w:val="both"/>
              <w:rPr>
                <w:rFonts w:ascii="Times New Roman" w:eastAsia="Times New Roman" w:hAnsi="Times New Roman" w:cs="Times New Roman"/>
                <w:sz w:val="24"/>
                <w:szCs w:val="24"/>
                <w:lang w:eastAsia="lv-LV"/>
              </w:rPr>
            </w:pPr>
            <w:r w:rsidRPr="00E46A95">
              <w:rPr>
                <w:rFonts w:ascii="Times New Roman" w:eastAsia="Times New Roman" w:hAnsi="Times New Roman" w:cs="Times New Roman"/>
                <w:sz w:val="24"/>
                <w:szCs w:val="24"/>
                <w:lang w:eastAsia="lv-LV"/>
              </w:rPr>
              <w:t xml:space="preserve">Nepieciešamie saistītie tiesību aktu </w:t>
            </w:r>
            <w:r w:rsidRPr="00E46A95">
              <w:rPr>
                <w:rFonts w:ascii="Times New Roman" w:eastAsia="Times New Roman" w:hAnsi="Times New Roman" w:cs="Times New Roman"/>
                <w:sz w:val="24"/>
                <w:szCs w:val="24"/>
                <w:lang w:eastAsia="lv-LV"/>
              </w:rPr>
              <w:lastRenderedPageBreak/>
              <w:t>projekti</w:t>
            </w:r>
          </w:p>
        </w:tc>
        <w:tc>
          <w:tcPr>
            <w:tcW w:w="2332" w:type="pct"/>
            <w:tcBorders>
              <w:top w:val="outset" w:sz="6" w:space="0" w:color="auto"/>
              <w:left w:val="outset" w:sz="6" w:space="0" w:color="auto"/>
              <w:bottom w:val="outset" w:sz="6" w:space="0" w:color="auto"/>
              <w:right w:val="outset" w:sz="6" w:space="0" w:color="auto"/>
            </w:tcBorders>
          </w:tcPr>
          <w:p w14:paraId="16772B18" w14:textId="77777777" w:rsidR="00A209B2" w:rsidRPr="00C04DE2" w:rsidRDefault="00A209B2" w:rsidP="00583E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Likuma „Par Latvijas valsts ģerboni” 8.</w:t>
            </w:r>
            <w:r w:rsidRPr="007017EC">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pants papildināts ar 3.punktu, kas noteic, ka Ministru kabinetam ir tiesības noteikt gadījumus, kad var lietot citu ģerboni, kas nav valsts ģerbonis, zīmi, emblēmu vai logo valstiski nozīmīgu pasākumu norisei un valsts starptautiskās atpazīstamības veicināšanai</w:t>
            </w:r>
          </w:p>
        </w:tc>
      </w:tr>
      <w:tr w:rsidR="00A209B2" w:rsidRPr="00C04DE2" w14:paraId="53104816" w14:textId="77777777" w:rsidTr="00A209B2">
        <w:tblPrEx>
          <w:jc w:val="left"/>
        </w:tblPrEx>
        <w:trPr>
          <w:tblCellSpacing w:w="15" w:type="dxa"/>
        </w:trPr>
        <w:tc>
          <w:tcPr>
            <w:tcW w:w="331" w:type="pct"/>
            <w:tcBorders>
              <w:top w:val="outset" w:sz="6" w:space="0" w:color="auto"/>
              <w:left w:val="outset" w:sz="6" w:space="0" w:color="auto"/>
              <w:bottom w:val="outset" w:sz="6" w:space="0" w:color="auto"/>
              <w:right w:val="outset" w:sz="6" w:space="0" w:color="auto"/>
            </w:tcBorders>
          </w:tcPr>
          <w:p w14:paraId="0E7DD001" w14:textId="77777777" w:rsidR="00A209B2" w:rsidRPr="00C04DE2" w:rsidRDefault="00A209B2" w:rsidP="00583E6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2272" w:type="pct"/>
            <w:tcBorders>
              <w:top w:val="outset" w:sz="6" w:space="0" w:color="auto"/>
              <w:left w:val="outset" w:sz="6" w:space="0" w:color="auto"/>
              <w:bottom w:val="outset" w:sz="6" w:space="0" w:color="auto"/>
              <w:right w:val="outset" w:sz="6" w:space="0" w:color="auto"/>
            </w:tcBorders>
          </w:tcPr>
          <w:p w14:paraId="0BA16832" w14:textId="77777777" w:rsidR="00A209B2" w:rsidRPr="00C04DE2" w:rsidRDefault="00A209B2" w:rsidP="00583E69">
            <w:pPr>
              <w:spacing w:after="0" w:line="240" w:lineRule="auto"/>
              <w:jc w:val="both"/>
              <w:rPr>
                <w:rFonts w:ascii="Times New Roman" w:eastAsia="Times New Roman" w:hAnsi="Times New Roman" w:cs="Times New Roman"/>
                <w:sz w:val="24"/>
                <w:szCs w:val="24"/>
                <w:lang w:eastAsia="lv-LV"/>
              </w:rPr>
            </w:pPr>
            <w:r w:rsidRPr="00E46A95">
              <w:rPr>
                <w:rFonts w:ascii="Times New Roman" w:eastAsia="Times New Roman" w:hAnsi="Times New Roman" w:cs="Times New Roman"/>
                <w:sz w:val="24"/>
                <w:szCs w:val="24"/>
                <w:lang w:eastAsia="lv-LV"/>
              </w:rPr>
              <w:t>Atbildīgā institūcija</w:t>
            </w:r>
          </w:p>
        </w:tc>
        <w:tc>
          <w:tcPr>
            <w:tcW w:w="2332" w:type="pct"/>
            <w:tcBorders>
              <w:top w:val="outset" w:sz="6" w:space="0" w:color="auto"/>
              <w:left w:val="outset" w:sz="6" w:space="0" w:color="auto"/>
              <w:bottom w:val="outset" w:sz="6" w:space="0" w:color="auto"/>
              <w:right w:val="outset" w:sz="6" w:space="0" w:color="auto"/>
            </w:tcBorders>
          </w:tcPr>
          <w:p w14:paraId="4A26F19F" w14:textId="77777777" w:rsidR="00A209B2" w:rsidRPr="00C04DE2" w:rsidRDefault="00A209B2" w:rsidP="00583E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Attiecīgo tiesību aktu projektu noteiktā kārtībā Ministru kabinetā iesniedz attiecīgās nozares ministrija, kuras resorā darbojas iestāde, kuras kompetencē ietilpst attiecīgā valstiski nozīmīgā pasākuma norise vai kura nodrošina valsts starptautiskās atpazīstamības veicināšanu.</w:t>
            </w:r>
          </w:p>
        </w:tc>
      </w:tr>
      <w:tr w:rsidR="00A209B2" w:rsidRPr="00C04DE2" w14:paraId="317F8AD8" w14:textId="77777777" w:rsidTr="00A209B2">
        <w:tblPrEx>
          <w:jc w:val="left"/>
        </w:tblPrEx>
        <w:trPr>
          <w:tblCellSpacing w:w="15" w:type="dxa"/>
        </w:trPr>
        <w:tc>
          <w:tcPr>
            <w:tcW w:w="331" w:type="pct"/>
            <w:tcBorders>
              <w:top w:val="outset" w:sz="6" w:space="0" w:color="auto"/>
              <w:left w:val="outset" w:sz="6" w:space="0" w:color="auto"/>
              <w:bottom w:val="outset" w:sz="6" w:space="0" w:color="auto"/>
              <w:right w:val="outset" w:sz="6" w:space="0" w:color="auto"/>
            </w:tcBorders>
          </w:tcPr>
          <w:p w14:paraId="32AA6057" w14:textId="77777777" w:rsidR="00A209B2" w:rsidRPr="00C04DE2" w:rsidRDefault="00A209B2" w:rsidP="00583E6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272" w:type="pct"/>
            <w:tcBorders>
              <w:top w:val="outset" w:sz="6" w:space="0" w:color="auto"/>
              <w:left w:val="outset" w:sz="6" w:space="0" w:color="auto"/>
              <w:bottom w:val="outset" w:sz="6" w:space="0" w:color="auto"/>
              <w:right w:val="outset" w:sz="6" w:space="0" w:color="auto"/>
            </w:tcBorders>
          </w:tcPr>
          <w:p w14:paraId="4D3EB61B" w14:textId="77777777" w:rsidR="00A209B2" w:rsidRPr="00C04DE2" w:rsidRDefault="00A209B2" w:rsidP="00583E69">
            <w:pPr>
              <w:spacing w:after="0" w:line="240" w:lineRule="auto"/>
              <w:jc w:val="both"/>
              <w:rPr>
                <w:rFonts w:ascii="Times New Roman" w:eastAsia="Times New Roman" w:hAnsi="Times New Roman" w:cs="Times New Roman"/>
                <w:sz w:val="24"/>
                <w:szCs w:val="24"/>
                <w:lang w:eastAsia="lv-LV"/>
              </w:rPr>
            </w:pPr>
            <w:r w:rsidRPr="00E46A95">
              <w:rPr>
                <w:rFonts w:ascii="Times New Roman" w:eastAsia="Times New Roman" w:hAnsi="Times New Roman" w:cs="Times New Roman"/>
                <w:sz w:val="24"/>
                <w:szCs w:val="24"/>
                <w:lang w:eastAsia="lv-LV"/>
              </w:rPr>
              <w:t>Cita informācija</w:t>
            </w:r>
          </w:p>
        </w:tc>
        <w:tc>
          <w:tcPr>
            <w:tcW w:w="2332" w:type="pct"/>
            <w:tcBorders>
              <w:top w:val="outset" w:sz="6" w:space="0" w:color="auto"/>
              <w:left w:val="outset" w:sz="6" w:space="0" w:color="auto"/>
              <w:bottom w:val="outset" w:sz="6" w:space="0" w:color="auto"/>
              <w:right w:val="outset" w:sz="6" w:space="0" w:color="auto"/>
            </w:tcBorders>
          </w:tcPr>
          <w:p w14:paraId="79DD151A" w14:textId="77777777" w:rsidR="00A209B2" w:rsidRPr="00C04DE2" w:rsidRDefault="00A209B2" w:rsidP="00583E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B8C3462" w14:textId="77777777" w:rsidR="001813AA" w:rsidRPr="00C04DE2" w:rsidRDefault="001813AA" w:rsidP="00583E69">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D4851" w:rsidRPr="00C04DE2" w14:paraId="5B8C3464" w14:textId="77777777" w:rsidTr="008B060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B8C3463"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V. Tiesību akta projekta atbilstība Latvijas Republikas starptautiskajām saistībām</w:t>
            </w:r>
          </w:p>
        </w:tc>
      </w:tr>
      <w:tr w:rsidR="00A209B2" w:rsidRPr="00C04DE2" w14:paraId="5B8C3466" w14:textId="005777D6" w:rsidTr="00A209B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9D08E9" w14:textId="1E852FD9" w:rsidR="00A209B2" w:rsidRPr="00C04DE2" w:rsidRDefault="00A209B2"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Projekts šo jomu neskar.</w:t>
            </w:r>
          </w:p>
        </w:tc>
      </w:tr>
    </w:tbl>
    <w:p w14:paraId="5B8C3467" w14:textId="77777777" w:rsidR="001813AA" w:rsidRPr="00C04DE2" w:rsidRDefault="001813AA" w:rsidP="00583E69">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D4851" w:rsidRPr="00C04DE2" w14:paraId="5B8C3469" w14:textId="77777777" w:rsidTr="001813AA">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8C3468"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VI. Sabiedrības līdzdalība un komunikācijas aktivitātes</w:t>
            </w:r>
          </w:p>
        </w:tc>
      </w:tr>
      <w:tr w:rsidR="00AD4851" w:rsidRPr="00C04DE2" w14:paraId="5B8C346B" w14:textId="77777777" w:rsidTr="0053135E">
        <w:trPr>
          <w:trHeight w:val="23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14:paraId="5B8C346A" w14:textId="77777777" w:rsidR="0053135E" w:rsidRPr="00C04DE2" w:rsidRDefault="0053135E"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Projekts šo jomu neskar.</w:t>
            </w:r>
          </w:p>
        </w:tc>
      </w:tr>
    </w:tbl>
    <w:p w14:paraId="5B8C346C" w14:textId="77777777" w:rsidR="001813AA" w:rsidRPr="00C04DE2" w:rsidRDefault="001813AA" w:rsidP="00583E69">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AD4851" w:rsidRPr="00C04DE2" w14:paraId="5B8C346E"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C346D"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VII. Tiesību akta projekta izpildes nodrošināšana un tās ietekme uz institūcijām</w:t>
            </w:r>
          </w:p>
        </w:tc>
      </w:tr>
      <w:tr w:rsidR="00AD4851" w:rsidRPr="00C04DE2" w14:paraId="5B8C3472" w14:textId="77777777" w:rsidTr="00583E69">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8C346F"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5B8C3470"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Projekta izpildē</w:t>
            </w:r>
            <w:r w:rsidR="000A5A05" w:rsidRPr="00C04DE2">
              <w:rPr>
                <w:rFonts w:ascii="Times New Roman" w:eastAsia="Times New Roman" w:hAnsi="Times New Roman" w:cs="Times New Roman"/>
                <w:sz w:val="24"/>
                <w:szCs w:val="24"/>
                <w:lang w:eastAsia="lv-LV"/>
              </w:rPr>
              <w:t xml:space="preserve"> </w:t>
            </w:r>
            <w:r w:rsidRPr="00C04DE2">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5B8C3471" w14:textId="77777777" w:rsidR="001813AA" w:rsidRPr="00C04DE2" w:rsidRDefault="009273AD"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Latvijas </w:t>
            </w:r>
            <w:r w:rsidR="00167B0B" w:rsidRPr="00C04DE2">
              <w:rPr>
                <w:rFonts w:ascii="Times New Roman" w:eastAsia="Times New Roman" w:hAnsi="Times New Roman" w:cs="Times New Roman"/>
                <w:sz w:val="24"/>
                <w:szCs w:val="24"/>
                <w:lang w:eastAsia="lv-LV"/>
              </w:rPr>
              <w:t>i</w:t>
            </w:r>
            <w:r w:rsidR="0092369A" w:rsidRPr="00C04DE2">
              <w:rPr>
                <w:rFonts w:ascii="Times New Roman" w:eastAsia="Times New Roman" w:hAnsi="Times New Roman" w:cs="Times New Roman"/>
                <w:sz w:val="24"/>
                <w:szCs w:val="24"/>
                <w:lang w:eastAsia="lv-LV"/>
              </w:rPr>
              <w:t xml:space="preserve">nstitūts, </w:t>
            </w:r>
            <w:r w:rsidR="008B0605" w:rsidRPr="00C04DE2">
              <w:rPr>
                <w:rFonts w:ascii="Times New Roman" w:eastAsia="Times New Roman" w:hAnsi="Times New Roman" w:cs="Times New Roman"/>
                <w:sz w:val="24"/>
                <w:szCs w:val="24"/>
                <w:lang w:eastAsia="lv-LV"/>
              </w:rPr>
              <w:t>Ārlietu ministrija</w:t>
            </w:r>
            <w:r w:rsidR="006115CA" w:rsidRPr="00C04DE2">
              <w:rPr>
                <w:rFonts w:ascii="Times New Roman" w:eastAsia="Times New Roman" w:hAnsi="Times New Roman" w:cs="Times New Roman"/>
                <w:sz w:val="24"/>
                <w:szCs w:val="24"/>
                <w:lang w:eastAsia="lv-LV"/>
              </w:rPr>
              <w:t>,</w:t>
            </w:r>
            <w:r w:rsidR="0092369A" w:rsidRPr="00C04DE2">
              <w:rPr>
                <w:rFonts w:ascii="Times New Roman" w:eastAsia="Times New Roman" w:hAnsi="Times New Roman" w:cs="Times New Roman"/>
                <w:sz w:val="24"/>
                <w:szCs w:val="24"/>
                <w:lang w:eastAsia="lv-LV"/>
              </w:rPr>
              <w:t xml:space="preserve"> Latvijas </w:t>
            </w:r>
            <w:r w:rsidR="00807DF1" w:rsidRPr="00C04DE2">
              <w:rPr>
                <w:rFonts w:ascii="Times New Roman" w:eastAsia="Times New Roman" w:hAnsi="Times New Roman" w:cs="Times New Roman"/>
                <w:sz w:val="24"/>
                <w:szCs w:val="24"/>
                <w:lang w:eastAsia="lv-LV"/>
              </w:rPr>
              <w:t>Ģeotelpis</w:t>
            </w:r>
            <w:r w:rsidR="00585D7E">
              <w:rPr>
                <w:rFonts w:ascii="Times New Roman" w:eastAsia="Times New Roman" w:hAnsi="Times New Roman" w:cs="Times New Roman"/>
                <w:sz w:val="24"/>
                <w:szCs w:val="24"/>
                <w:lang w:eastAsia="lv-LV"/>
              </w:rPr>
              <w:t xml:space="preserve">kās informācijas aģentūra, LIAA, </w:t>
            </w:r>
            <w:r w:rsidR="00502B96" w:rsidRPr="00C04DE2">
              <w:rPr>
                <w:rFonts w:ascii="Times New Roman" w:eastAsia="Times New Roman" w:hAnsi="Times New Roman" w:cs="Times New Roman"/>
                <w:sz w:val="24"/>
                <w:szCs w:val="24"/>
                <w:lang w:eastAsia="lv-LV"/>
              </w:rPr>
              <w:t>TAVA</w:t>
            </w:r>
            <w:r w:rsidR="00585D7E">
              <w:rPr>
                <w:rFonts w:ascii="Times New Roman" w:eastAsia="Times New Roman" w:hAnsi="Times New Roman" w:cs="Times New Roman"/>
                <w:sz w:val="24"/>
                <w:szCs w:val="24"/>
                <w:lang w:eastAsia="lv-LV"/>
              </w:rPr>
              <w:t xml:space="preserve"> un Fiskālās disciplīnas padome</w:t>
            </w:r>
            <w:r w:rsidR="008B0605" w:rsidRPr="00C04DE2">
              <w:rPr>
                <w:rFonts w:ascii="Times New Roman" w:eastAsia="Times New Roman" w:hAnsi="Times New Roman" w:cs="Times New Roman"/>
                <w:sz w:val="24"/>
                <w:szCs w:val="24"/>
                <w:lang w:eastAsia="lv-LV"/>
              </w:rPr>
              <w:t>.</w:t>
            </w:r>
          </w:p>
        </w:tc>
      </w:tr>
      <w:tr w:rsidR="00AD4851" w:rsidRPr="00C04DE2" w14:paraId="5B8C3478" w14:textId="77777777" w:rsidTr="00583E69">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8C3473"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5B8C3474"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Projekta izpildes ietekme uz pārvaldes funkcijām un institucionālo struktūru.</w:t>
            </w:r>
          </w:p>
          <w:p w14:paraId="5B8C3475"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5B8C3476" w14:textId="77777777" w:rsidR="008B0605" w:rsidRPr="00C04DE2" w:rsidRDefault="008B0605"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Projekta izpilde neietekmē iesaistīto institūciju funkcijas un uzdevumus. Jaunas institūcijas netiek radītas, kā arī netiek reorganizētas esošās. </w:t>
            </w:r>
          </w:p>
          <w:p w14:paraId="5B8C3477" w14:textId="77777777" w:rsidR="001813AA" w:rsidRPr="00C04DE2" w:rsidRDefault="001813AA" w:rsidP="00583E69">
            <w:pPr>
              <w:spacing w:after="0" w:line="240" w:lineRule="auto"/>
              <w:jc w:val="both"/>
              <w:rPr>
                <w:rFonts w:ascii="Times New Roman" w:eastAsia="Times New Roman" w:hAnsi="Times New Roman" w:cs="Times New Roman"/>
                <w:sz w:val="24"/>
                <w:szCs w:val="24"/>
                <w:lang w:eastAsia="lv-LV"/>
              </w:rPr>
            </w:pPr>
          </w:p>
        </w:tc>
      </w:tr>
    </w:tbl>
    <w:p w14:paraId="1704CF8F" w14:textId="77777777" w:rsidR="00583E69" w:rsidRDefault="00583E69">
      <w:r>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AD4851" w:rsidRPr="00C04DE2" w14:paraId="5B8C347C" w14:textId="77777777" w:rsidTr="00583E69">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8C3479" w14:textId="7C5D0139"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14:paraId="5B8C347A"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5B8C347B" w14:textId="77777777" w:rsidR="001813AA" w:rsidRPr="00C04DE2" w:rsidRDefault="008B0605"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Nav.</w:t>
            </w:r>
          </w:p>
        </w:tc>
      </w:tr>
    </w:tbl>
    <w:p w14:paraId="5B8C347D" w14:textId="77777777" w:rsidR="00CF0D14" w:rsidRDefault="00CF0D14" w:rsidP="00583E69">
      <w:pPr>
        <w:spacing w:after="0" w:line="240" w:lineRule="auto"/>
        <w:rPr>
          <w:rFonts w:ascii="Times New Roman" w:hAnsi="Times New Roman" w:cs="Times New Roman"/>
          <w:sz w:val="24"/>
          <w:szCs w:val="24"/>
        </w:rPr>
      </w:pPr>
    </w:p>
    <w:p w14:paraId="0664D0B2" w14:textId="77777777" w:rsidR="00583E69" w:rsidRDefault="00583E69" w:rsidP="00583E69">
      <w:pPr>
        <w:spacing w:after="0" w:line="240" w:lineRule="auto"/>
        <w:rPr>
          <w:rFonts w:ascii="Times New Roman" w:hAnsi="Times New Roman" w:cs="Times New Roman"/>
          <w:sz w:val="24"/>
          <w:szCs w:val="24"/>
        </w:rPr>
      </w:pPr>
    </w:p>
    <w:p w14:paraId="2E9B7159" w14:textId="77777777" w:rsidR="00583E69" w:rsidRPr="00C04DE2" w:rsidRDefault="00583E69" w:rsidP="00583E69">
      <w:pPr>
        <w:spacing w:after="0" w:line="240" w:lineRule="auto"/>
        <w:rPr>
          <w:rFonts w:ascii="Times New Roman" w:hAnsi="Times New Roman" w:cs="Times New Roman"/>
          <w:sz w:val="24"/>
          <w:szCs w:val="24"/>
        </w:rPr>
      </w:pPr>
    </w:p>
    <w:p w14:paraId="5B8C347E" w14:textId="1D336A57" w:rsidR="001813AA" w:rsidRPr="00583E69" w:rsidRDefault="001813AA" w:rsidP="00583E69">
      <w:pPr>
        <w:tabs>
          <w:tab w:val="left" w:pos="6521"/>
        </w:tabs>
        <w:spacing w:after="0" w:line="240" w:lineRule="auto"/>
        <w:ind w:firstLine="709"/>
        <w:rPr>
          <w:rFonts w:ascii="Times New Roman" w:hAnsi="Times New Roman" w:cs="Times New Roman"/>
          <w:sz w:val="28"/>
          <w:szCs w:val="24"/>
        </w:rPr>
      </w:pPr>
      <w:r w:rsidRPr="00583E69">
        <w:rPr>
          <w:rFonts w:ascii="Times New Roman" w:hAnsi="Times New Roman" w:cs="Times New Roman"/>
          <w:sz w:val="28"/>
          <w:szCs w:val="24"/>
        </w:rPr>
        <w:t xml:space="preserve">Ārlietu ministrs </w:t>
      </w:r>
      <w:r w:rsidRPr="00583E69">
        <w:rPr>
          <w:rFonts w:ascii="Times New Roman" w:hAnsi="Times New Roman" w:cs="Times New Roman"/>
          <w:sz w:val="28"/>
          <w:szCs w:val="24"/>
        </w:rPr>
        <w:tab/>
        <w:t>E</w:t>
      </w:r>
      <w:r w:rsidR="007017EC" w:rsidRPr="00583E69">
        <w:rPr>
          <w:rFonts w:ascii="Times New Roman" w:hAnsi="Times New Roman" w:cs="Times New Roman"/>
          <w:sz w:val="28"/>
          <w:szCs w:val="24"/>
        </w:rPr>
        <w:t xml:space="preserve">dgars </w:t>
      </w:r>
      <w:proofErr w:type="spellStart"/>
      <w:r w:rsidRPr="00583E69">
        <w:rPr>
          <w:rFonts w:ascii="Times New Roman" w:hAnsi="Times New Roman" w:cs="Times New Roman"/>
          <w:sz w:val="28"/>
          <w:szCs w:val="24"/>
        </w:rPr>
        <w:t>Rinkēvičs</w:t>
      </w:r>
      <w:proofErr w:type="spellEnd"/>
      <w:r w:rsidRPr="00583E69">
        <w:rPr>
          <w:rFonts w:ascii="Times New Roman" w:hAnsi="Times New Roman" w:cs="Times New Roman"/>
          <w:sz w:val="28"/>
          <w:szCs w:val="24"/>
        </w:rPr>
        <w:t xml:space="preserve"> </w:t>
      </w:r>
    </w:p>
    <w:p w14:paraId="5B8C3480" w14:textId="77777777" w:rsidR="001813AA" w:rsidRPr="00C04DE2" w:rsidRDefault="001813AA" w:rsidP="00583E69">
      <w:pPr>
        <w:tabs>
          <w:tab w:val="left" w:pos="6521"/>
        </w:tabs>
        <w:spacing w:after="0" w:line="240" w:lineRule="auto"/>
        <w:rPr>
          <w:rFonts w:ascii="Times New Roman" w:hAnsi="Times New Roman" w:cs="Times New Roman"/>
          <w:sz w:val="24"/>
          <w:szCs w:val="24"/>
        </w:rPr>
      </w:pPr>
    </w:p>
    <w:p w14:paraId="5B8C3487" w14:textId="77777777" w:rsidR="009C2F27" w:rsidRPr="00C04DE2" w:rsidRDefault="009C2F27" w:rsidP="00583E69">
      <w:pPr>
        <w:spacing w:after="0" w:line="240" w:lineRule="auto"/>
        <w:rPr>
          <w:rFonts w:ascii="Times New Roman" w:hAnsi="Times New Roman" w:cs="Times New Roman"/>
          <w:sz w:val="20"/>
          <w:szCs w:val="20"/>
        </w:rPr>
      </w:pPr>
    </w:p>
    <w:p w14:paraId="5B8C348A" w14:textId="77777777" w:rsidR="00860CE0" w:rsidRPr="00C04DE2" w:rsidRDefault="00860CE0" w:rsidP="00583E69">
      <w:pPr>
        <w:spacing w:after="0" w:line="240" w:lineRule="auto"/>
        <w:rPr>
          <w:rFonts w:ascii="Times New Roman" w:hAnsi="Times New Roman" w:cs="Times New Roman"/>
          <w:sz w:val="20"/>
          <w:szCs w:val="20"/>
        </w:rPr>
      </w:pPr>
      <w:r w:rsidRPr="00C04DE2">
        <w:rPr>
          <w:rFonts w:ascii="Times New Roman" w:hAnsi="Times New Roman" w:cs="Times New Roman"/>
          <w:sz w:val="20"/>
          <w:szCs w:val="20"/>
        </w:rPr>
        <w:t>Karina Pētersone</w:t>
      </w:r>
    </w:p>
    <w:p w14:paraId="5B8C348B" w14:textId="77777777" w:rsidR="00860CE0" w:rsidRPr="00C04DE2" w:rsidRDefault="00860CE0" w:rsidP="00583E69">
      <w:pPr>
        <w:spacing w:after="0" w:line="240" w:lineRule="auto"/>
        <w:rPr>
          <w:rFonts w:ascii="Times New Roman" w:hAnsi="Times New Roman" w:cs="Times New Roman"/>
          <w:sz w:val="20"/>
          <w:szCs w:val="20"/>
        </w:rPr>
      </w:pPr>
      <w:r w:rsidRPr="00C04DE2">
        <w:rPr>
          <w:rFonts w:ascii="Times New Roman" w:hAnsi="Times New Roman" w:cs="Times New Roman"/>
          <w:sz w:val="20"/>
          <w:szCs w:val="20"/>
        </w:rPr>
        <w:t>67503663, karina.petersone@li.lv</w:t>
      </w:r>
    </w:p>
    <w:p w14:paraId="5B8C348C" w14:textId="77777777" w:rsidR="0053135E" w:rsidRPr="00C04DE2" w:rsidRDefault="001236C4" w:rsidP="00583E69">
      <w:pPr>
        <w:spacing w:after="0" w:line="240" w:lineRule="auto"/>
        <w:rPr>
          <w:rFonts w:ascii="Times New Roman" w:hAnsi="Times New Roman" w:cs="Times New Roman"/>
          <w:sz w:val="20"/>
          <w:szCs w:val="20"/>
        </w:rPr>
      </w:pPr>
      <w:r w:rsidRPr="001236C4">
        <w:rPr>
          <w:rFonts w:ascii="Times New Roman" w:hAnsi="Times New Roman" w:cs="Times New Roman"/>
          <w:sz w:val="20"/>
          <w:szCs w:val="20"/>
        </w:rPr>
        <w:t>Lelde Broka</w:t>
      </w:r>
    </w:p>
    <w:p w14:paraId="5B8C348D" w14:textId="30274769" w:rsidR="006122A8" w:rsidRDefault="001236C4" w:rsidP="00583E69">
      <w:pPr>
        <w:spacing w:after="0" w:line="240" w:lineRule="auto"/>
        <w:rPr>
          <w:rFonts w:ascii="Times New Roman" w:hAnsi="Times New Roman" w:cs="Times New Roman"/>
          <w:sz w:val="20"/>
          <w:szCs w:val="20"/>
        </w:rPr>
      </w:pPr>
      <w:r w:rsidRPr="00C04DE2">
        <w:rPr>
          <w:rFonts w:ascii="Times New Roman" w:hAnsi="Times New Roman" w:cs="Times New Roman"/>
          <w:sz w:val="20"/>
          <w:szCs w:val="20"/>
        </w:rPr>
        <w:t>67016</w:t>
      </w:r>
      <w:r>
        <w:rPr>
          <w:rFonts w:ascii="Times New Roman" w:hAnsi="Times New Roman" w:cs="Times New Roman"/>
          <w:sz w:val="20"/>
          <w:szCs w:val="20"/>
        </w:rPr>
        <w:t>403</w:t>
      </w:r>
      <w:r w:rsidR="0053135E" w:rsidRPr="00C04DE2">
        <w:rPr>
          <w:rFonts w:ascii="Times New Roman" w:hAnsi="Times New Roman" w:cs="Times New Roman"/>
          <w:sz w:val="20"/>
          <w:szCs w:val="20"/>
        </w:rPr>
        <w:t xml:space="preserve">, </w:t>
      </w:r>
      <w:hyperlink r:id="rId9" w:history="1">
        <w:r w:rsidR="00583E69" w:rsidRPr="00FB7B33">
          <w:rPr>
            <w:rStyle w:val="Hyperlink"/>
            <w:rFonts w:ascii="Times New Roman" w:hAnsi="Times New Roman" w:cs="Times New Roman"/>
            <w:sz w:val="20"/>
            <w:szCs w:val="20"/>
          </w:rPr>
          <w:t>lelde.broka@mfa.gov.lv</w:t>
        </w:r>
      </w:hyperlink>
    </w:p>
    <w:p w14:paraId="1C58395A" w14:textId="77777777" w:rsidR="00583E69" w:rsidRDefault="00583E69" w:rsidP="00583E69">
      <w:pPr>
        <w:spacing w:after="0" w:line="240" w:lineRule="auto"/>
        <w:rPr>
          <w:rFonts w:ascii="Times New Roman" w:hAnsi="Times New Roman" w:cs="Times New Roman"/>
          <w:sz w:val="20"/>
          <w:szCs w:val="20"/>
        </w:rPr>
      </w:pPr>
    </w:p>
    <w:p w14:paraId="6DEB507F" w14:textId="15E10C70" w:rsidR="00583E69" w:rsidRPr="00C04DE2" w:rsidRDefault="004773DA" w:rsidP="00583E69">
      <w:pPr>
        <w:spacing w:after="0" w:line="240" w:lineRule="auto"/>
        <w:rPr>
          <w:rFonts w:ascii="Times New Roman" w:hAnsi="Times New Roman" w:cs="Times New Roman"/>
          <w:sz w:val="24"/>
          <w:szCs w:val="24"/>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1721</w:t>
      </w:r>
    </w:p>
    <w:sectPr w:rsidR="00583E69" w:rsidRPr="00C04DE2" w:rsidSect="008A16C9">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C3490" w14:textId="77777777" w:rsidR="008D09C0" w:rsidRDefault="008D09C0" w:rsidP="0053135E">
      <w:pPr>
        <w:spacing w:after="0" w:line="240" w:lineRule="auto"/>
      </w:pPr>
      <w:r>
        <w:separator/>
      </w:r>
    </w:p>
  </w:endnote>
  <w:endnote w:type="continuationSeparator" w:id="0">
    <w:p w14:paraId="5B8C3491" w14:textId="77777777" w:rsidR="008D09C0" w:rsidRDefault="008D09C0" w:rsidP="0053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9547"/>
      <w:docPartObj>
        <w:docPartGallery w:val="Page Numbers (Bottom of Page)"/>
        <w:docPartUnique/>
      </w:docPartObj>
    </w:sdtPr>
    <w:sdtEndPr>
      <w:rPr>
        <w:noProof/>
      </w:rPr>
    </w:sdtEndPr>
    <w:sdtContent>
      <w:p w14:paraId="6CDE36FE" w14:textId="77777777" w:rsidR="00583E69" w:rsidRPr="008A16C9" w:rsidRDefault="00583E69" w:rsidP="00583E69">
        <w:pPr>
          <w:pStyle w:val="Footer"/>
          <w:rPr>
            <w:sz w:val="20"/>
            <w:szCs w:val="20"/>
          </w:rPr>
        </w:pPr>
        <w:r w:rsidRPr="0053135E">
          <w:rPr>
            <w:rFonts w:ascii="Times New Roman" w:eastAsia="Times New Roman" w:hAnsi="Times New Roman" w:cs="Times New Roman"/>
            <w:bCs/>
            <w:color w:val="414142"/>
            <w:sz w:val="20"/>
            <w:szCs w:val="20"/>
            <w:lang w:eastAsia="lv-LV"/>
          </w:rPr>
          <w:t>AMAnot_</w:t>
        </w:r>
        <w:r>
          <w:rPr>
            <w:rFonts w:ascii="Times New Roman" w:eastAsia="Times New Roman" w:hAnsi="Times New Roman" w:cs="Times New Roman"/>
            <w:bCs/>
            <w:color w:val="414142"/>
            <w:sz w:val="20"/>
            <w:szCs w:val="20"/>
            <w:lang w:eastAsia="lv-LV"/>
          </w:rPr>
          <w:t>0311</w:t>
        </w:r>
        <w:r w:rsidRPr="0053135E">
          <w:rPr>
            <w:rFonts w:ascii="Times New Roman" w:eastAsia="Times New Roman" w:hAnsi="Times New Roman" w:cs="Times New Roman"/>
            <w:bCs/>
            <w:color w:val="414142"/>
            <w:sz w:val="20"/>
            <w:szCs w:val="20"/>
            <w:lang w:eastAsia="lv-LV"/>
          </w:rPr>
          <w:t>14_</w:t>
        </w:r>
        <w:r>
          <w:rPr>
            <w:rFonts w:ascii="Times New Roman" w:eastAsia="Times New Roman" w:hAnsi="Times New Roman" w:cs="Times New Roman"/>
            <w:bCs/>
            <w:color w:val="414142"/>
            <w:sz w:val="20"/>
            <w:szCs w:val="20"/>
            <w:lang w:eastAsia="lv-LV"/>
          </w:rPr>
          <w:t>VSS-227</w:t>
        </w:r>
        <w:r w:rsidRPr="0053135E">
          <w:rPr>
            <w:rFonts w:ascii="Times New Roman" w:eastAsia="Times New Roman" w:hAnsi="Times New Roman" w:cs="Times New Roman"/>
            <w:bCs/>
            <w:color w:val="414142"/>
            <w:sz w:val="20"/>
            <w:szCs w:val="20"/>
            <w:lang w:eastAsia="lv-LV"/>
          </w:rPr>
          <w:t>; Likumprojekta „Grozījums likumā „Par Latvijas valsts ģerboni”” sākotnējās ietekmes novērtējuma ziņojums (anotācija)</w:t>
        </w:r>
        <w:r>
          <w:rPr>
            <w:rFonts w:ascii="Times New Roman" w:eastAsia="Times New Roman" w:hAnsi="Times New Roman" w:cs="Times New Roman"/>
            <w:bCs/>
            <w:color w:val="414142"/>
            <w:sz w:val="20"/>
            <w:szCs w:val="20"/>
            <w:lang w:eastAsia="lv-LV"/>
          </w:rPr>
          <w:t xml:space="preserve"> (TA-2581)</w:t>
        </w:r>
      </w:p>
      <w:p w14:paraId="5B8C3497" w14:textId="608D806E" w:rsidR="006A5432" w:rsidRDefault="00FE2321" w:rsidP="00583E69">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3499" w14:textId="0D55B1A2" w:rsidR="008A16C9" w:rsidRPr="008A16C9" w:rsidRDefault="008A16C9">
    <w:pPr>
      <w:pStyle w:val="Footer"/>
      <w:rPr>
        <w:sz w:val="20"/>
        <w:szCs w:val="20"/>
      </w:rPr>
    </w:pPr>
    <w:r w:rsidRPr="0053135E">
      <w:rPr>
        <w:rFonts w:ascii="Times New Roman" w:eastAsia="Times New Roman" w:hAnsi="Times New Roman" w:cs="Times New Roman"/>
        <w:bCs/>
        <w:color w:val="414142"/>
        <w:sz w:val="20"/>
        <w:szCs w:val="20"/>
        <w:lang w:eastAsia="lv-LV"/>
      </w:rPr>
      <w:t>AMAnot_</w:t>
    </w:r>
    <w:r w:rsidR="00205253">
      <w:rPr>
        <w:rFonts w:ascii="Times New Roman" w:eastAsia="Times New Roman" w:hAnsi="Times New Roman" w:cs="Times New Roman"/>
        <w:bCs/>
        <w:color w:val="414142"/>
        <w:sz w:val="20"/>
        <w:szCs w:val="20"/>
        <w:lang w:eastAsia="lv-LV"/>
      </w:rPr>
      <w:t>0311</w:t>
    </w:r>
    <w:r w:rsidRPr="0053135E">
      <w:rPr>
        <w:rFonts w:ascii="Times New Roman" w:eastAsia="Times New Roman" w:hAnsi="Times New Roman" w:cs="Times New Roman"/>
        <w:bCs/>
        <w:color w:val="414142"/>
        <w:sz w:val="20"/>
        <w:szCs w:val="20"/>
        <w:lang w:eastAsia="lv-LV"/>
      </w:rPr>
      <w:t>14_</w:t>
    </w:r>
    <w:r w:rsidR="00A0769C">
      <w:rPr>
        <w:rFonts w:ascii="Times New Roman" w:eastAsia="Times New Roman" w:hAnsi="Times New Roman" w:cs="Times New Roman"/>
        <w:bCs/>
        <w:color w:val="414142"/>
        <w:sz w:val="20"/>
        <w:szCs w:val="20"/>
        <w:lang w:eastAsia="lv-LV"/>
      </w:rPr>
      <w:t>VSS-227</w:t>
    </w:r>
    <w:r w:rsidRPr="0053135E">
      <w:rPr>
        <w:rFonts w:ascii="Times New Roman" w:eastAsia="Times New Roman" w:hAnsi="Times New Roman" w:cs="Times New Roman"/>
        <w:bCs/>
        <w:color w:val="414142"/>
        <w:sz w:val="20"/>
        <w:szCs w:val="20"/>
        <w:lang w:eastAsia="lv-LV"/>
      </w:rPr>
      <w:t>; Likumprojekta „Grozījums likumā „Par Latvijas valsts ģerboni”” sākotnējās ietekmes novērtējuma ziņojums (anotācija)</w:t>
    </w:r>
    <w:r w:rsidR="00583E69">
      <w:rPr>
        <w:rFonts w:ascii="Times New Roman" w:eastAsia="Times New Roman" w:hAnsi="Times New Roman" w:cs="Times New Roman"/>
        <w:bCs/>
        <w:color w:val="414142"/>
        <w:sz w:val="20"/>
        <w:szCs w:val="20"/>
        <w:lang w:eastAsia="lv-LV"/>
      </w:rPr>
      <w:t xml:space="preserve"> (TA-2581)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C348E" w14:textId="77777777" w:rsidR="008D09C0" w:rsidRDefault="008D09C0" w:rsidP="0053135E">
      <w:pPr>
        <w:spacing w:after="0" w:line="240" w:lineRule="auto"/>
      </w:pPr>
      <w:r>
        <w:separator/>
      </w:r>
    </w:p>
  </w:footnote>
  <w:footnote w:type="continuationSeparator" w:id="0">
    <w:p w14:paraId="5B8C348F" w14:textId="77777777" w:rsidR="008D09C0" w:rsidRDefault="008D09C0" w:rsidP="00531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41929"/>
      <w:docPartObj>
        <w:docPartGallery w:val="Page Numbers (Top of Page)"/>
        <w:docPartUnique/>
      </w:docPartObj>
    </w:sdtPr>
    <w:sdtEndPr>
      <w:rPr>
        <w:rFonts w:ascii="Times New Roman" w:hAnsi="Times New Roman" w:cs="Times New Roman"/>
        <w:noProof/>
        <w:sz w:val="24"/>
      </w:rPr>
    </w:sdtEndPr>
    <w:sdtContent>
      <w:p w14:paraId="4AFE9B1E" w14:textId="040AA1C2" w:rsidR="00583E69" w:rsidRPr="00583E69" w:rsidRDefault="00583E69">
        <w:pPr>
          <w:pStyle w:val="Header"/>
          <w:jc w:val="center"/>
          <w:rPr>
            <w:rFonts w:ascii="Times New Roman" w:hAnsi="Times New Roman" w:cs="Times New Roman"/>
            <w:sz w:val="24"/>
          </w:rPr>
        </w:pPr>
        <w:r w:rsidRPr="00583E69">
          <w:rPr>
            <w:rFonts w:ascii="Times New Roman" w:hAnsi="Times New Roman" w:cs="Times New Roman"/>
            <w:sz w:val="24"/>
          </w:rPr>
          <w:fldChar w:fldCharType="begin"/>
        </w:r>
        <w:r w:rsidRPr="00583E69">
          <w:rPr>
            <w:rFonts w:ascii="Times New Roman" w:hAnsi="Times New Roman" w:cs="Times New Roman"/>
            <w:sz w:val="24"/>
          </w:rPr>
          <w:instrText xml:space="preserve"> PAGE   \* MERGEFORMAT </w:instrText>
        </w:r>
        <w:r w:rsidRPr="00583E69">
          <w:rPr>
            <w:rFonts w:ascii="Times New Roman" w:hAnsi="Times New Roman" w:cs="Times New Roman"/>
            <w:sz w:val="24"/>
          </w:rPr>
          <w:fldChar w:fldCharType="separate"/>
        </w:r>
        <w:r w:rsidR="00FE2321">
          <w:rPr>
            <w:rFonts w:ascii="Times New Roman" w:hAnsi="Times New Roman" w:cs="Times New Roman"/>
            <w:noProof/>
            <w:sz w:val="24"/>
          </w:rPr>
          <w:t>7</w:t>
        </w:r>
        <w:r w:rsidRPr="00583E69">
          <w:rPr>
            <w:rFonts w:ascii="Times New Roman" w:hAnsi="Times New Roman" w:cs="Times New Roman"/>
            <w:noProof/>
            <w:sz w:val="24"/>
          </w:rPr>
          <w:fldChar w:fldCharType="end"/>
        </w:r>
      </w:p>
    </w:sdtContent>
  </w:sdt>
  <w:p w14:paraId="2ADA2FD4" w14:textId="77777777" w:rsidR="00583E69" w:rsidRDefault="00583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76FF" w14:textId="3158D186" w:rsidR="00583E69" w:rsidRDefault="00583E69">
    <w:pPr>
      <w:pStyle w:val="Header"/>
      <w:jc w:val="center"/>
    </w:pPr>
  </w:p>
  <w:p w14:paraId="67CB0A49" w14:textId="77777777" w:rsidR="00583E69" w:rsidRDefault="00583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8AC"/>
    <w:multiLevelType w:val="hybridMultilevel"/>
    <w:tmpl w:val="7DA0D8B2"/>
    <w:lvl w:ilvl="0" w:tplc="B592514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1B512E"/>
    <w:multiLevelType w:val="hybridMultilevel"/>
    <w:tmpl w:val="8550DB84"/>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48D95F98"/>
    <w:multiLevelType w:val="hybridMultilevel"/>
    <w:tmpl w:val="3A5C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37A0"/>
    <w:rsid w:val="00012F6E"/>
    <w:rsid w:val="00034CC5"/>
    <w:rsid w:val="00042BB7"/>
    <w:rsid w:val="000772F5"/>
    <w:rsid w:val="000A5A05"/>
    <w:rsid w:val="000A65A9"/>
    <w:rsid w:val="000B2939"/>
    <w:rsid w:val="000C09A3"/>
    <w:rsid w:val="000F6027"/>
    <w:rsid w:val="00107EEF"/>
    <w:rsid w:val="001142E1"/>
    <w:rsid w:val="001236C4"/>
    <w:rsid w:val="001248A3"/>
    <w:rsid w:val="00124C95"/>
    <w:rsid w:val="00131E8C"/>
    <w:rsid w:val="0015243D"/>
    <w:rsid w:val="00167B0B"/>
    <w:rsid w:val="001721FE"/>
    <w:rsid w:val="00173BC2"/>
    <w:rsid w:val="001813AA"/>
    <w:rsid w:val="001F36C5"/>
    <w:rsid w:val="00205253"/>
    <w:rsid w:val="002062F4"/>
    <w:rsid w:val="0022220E"/>
    <w:rsid w:val="00276AB6"/>
    <w:rsid w:val="00276F7E"/>
    <w:rsid w:val="00292C95"/>
    <w:rsid w:val="00294015"/>
    <w:rsid w:val="002C5746"/>
    <w:rsid w:val="002D7A31"/>
    <w:rsid w:val="002E7E17"/>
    <w:rsid w:val="003220AA"/>
    <w:rsid w:val="00325377"/>
    <w:rsid w:val="00415797"/>
    <w:rsid w:val="0041778C"/>
    <w:rsid w:val="00417CE1"/>
    <w:rsid w:val="004773DA"/>
    <w:rsid w:val="0048097F"/>
    <w:rsid w:val="004C528B"/>
    <w:rsid w:val="004E1EE8"/>
    <w:rsid w:val="00502B96"/>
    <w:rsid w:val="0053135E"/>
    <w:rsid w:val="0057127E"/>
    <w:rsid w:val="00583CF0"/>
    <w:rsid w:val="00583E69"/>
    <w:rsid w:val="00585D7E"/>
    <w:rsid w:val="0059451A"/>
    <w:rsid w:val="0059477A"/>
    <w:rsid w:val="005B7B35"/>
    <w:rsid w:val="005D1890"/>
    <w:rsid w:val="005D26A1"/>
    <w:rsid w:val="005F69D3"/>
    <w:rsid w:val="0060622A"/>
    <w:rsid w:val="006115CA"/>
    <w:rsid w:val="006122A8"/>
    <w:rsid w:val="00622503"/>
    <w:rsid w:val="00641742"/>
    <w:rsid w:val="00674807"/>
    <w:rsid w:val="006A5432"/>
    <w:rsid w:val="006B2498"/>
    <w:rsid w:val="006C5EA5"/>
    <w:rsid w:val="006D4017"/>
    <w:rsid w:val="00700117"/>
    <w:rsid w:val="007017EC"/>
    <w:rsid w:val="00715024"/>
    <w:rsid w:val="00734615"/>
    <w:rsid w:val="00746C71"/>
    <w:rsid w:val="00755E09"/>
    <w:rsid w:val="00785D13"/>
    <w:rsid w:val="007C5FD6"/>
    <w:rsid w:val="00807DF1"/>
    <w:rsid w:val="008475D0"/>
    <w:rsid w:val="00860CE0"/>
    <w:rsid w:val="00864589"/>
    <w:rsid w:val="008A16C9"/>
    <w:rsid w:val="008A65FD"/>
    <w:rsid w:val="008B0605"/>
    <w:rsid w:val="008D09C0"/>
    <w:rsid w:val="0092268B"/>
    <w:rsid w:val="0092369A"/>
    <w:rsid w:val="009243B6"/>
    <w:rsid w:val="00924FEF"/>
    <w:rsid w:val="009273AD"/>
    <w:rsid w:val="00944778"/>
    <w:rsid w:val="009618D1"/>
    <w:rsid w:val="00982523"/>
    <w:rsid w:val="009A1C7C"/>
    <w:rsid w:val="009B4F8A"/>
    <w:rsid w:val="009C2F27"/>
    <w:rsid w:val="009E5EDB"/>
    <w:rsid w:val="00A0769C"/>
    <w:rsid w:val="00A209B2"/>
    <w:rsid w:val="00A718AD"/>
    <w:rsid w:val="00AA5F0A"/>
    <w:rsid w:val="00AD4851"/>
    <w:rsid w:val="00AE75DF"/>
    <w:rsid w:val="00AF7B4D"/>
    <w:rsid w:val="00B23BB0"/>
    <w:rsid w:val="00B4518B"/>
    <w:rsid w:val="00BF39BD"/>
    <w:rsid w:val="00C04DE2"/>
    <w:rsid w:val="00C101DB"/>
    <w:rsid w:val="00C659AE"/>
    <w:rsid w:val="00C96BF9"/>
    <w:rsid w:val="00C97530"/>
    <w:rsid w:val="00CB6A34"/>
    <w:rsid w:val="00CD7482"/>
    <w:rsid w:val="00CE5F8F"/>
    <w:rsid w:val="00CF0D14"/>
    <w:rsid w:val="00CF4899"/>
    <w:rsid w:val="00D12D37"/>
    <w:rsid w:val="00D35195"/>
    <w:rsid w:val="00D54F4E"/>
    <w:rsid w:val="00D72609"/>
    <w:rsid w:val="00D904A6"/>
    <w:rsid w:val="00E0068B"/>
    <w:rsid w:val="00E16ACE"/>
    <w:rsid w:val="00E32196"/>
    <w:rsid w:val="00E46A95"/>
    <w:rsid w:val="00E51DB3"/>
    <w:rsid w:val="00EC08C2"/>
    <w:rsid w:val="00EE2E40"/>
    <w:rsid w:val="00EF6DE9"/>
    <w:rsid w:val="00F75447"/>
    <w:rsid w:val="00F80D7F"/>
    <w:rsid w:val="00F82A51"/>
    <w:rsid w:val="00F8643E"/>
    <w:rsid w:val="00FD3E31"/>
    <w:rsid w:val="00FE2321"/>
    <w:rsid w:val="00FF385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Hyperlink">
    <w:name w:val="Hyperlink"/>
    <w:basedOn w:val="DefaultParagraphFont"/>
    <w:uiPriority w:val="99"/>
    <w:unhideWhenUsed/>
    <w:rsid w:val="0053135E"/>
    <w:rPr>
      <w:strike w:val="0"/>
      <w:dstrike w:val="0"/>
      <w:color w:val="40407C"/>
      <w:u w:val="none"/>
      <w:effect w:val="none"/>
    </w:rPr>
  </w:style>
  <w:style w:type="paragraph" w:styleId="Header">
    <w:name w:val="header"/>
    <w:basedOn w:val="Normal"/>
    <w:link w:val="HeaderChar"/>
    <w:uiPriority w:val="99"/>
    <w:unhideWhenUsed/>
    <w:rsid w:val="005313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135E"/>
  </w:style>
  <w:style w:type="paragraph" w:styleId="Footer">
    <w:name w:val="footer"/>
    <w:basedOn w:val="Normal"/>
    <w:link w:val="FooterChar"/>
    <w:uiPriority w:val="99"/>
    <w:unhideWhenUsed/>
    <w:rsid w:val="005313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135E"/>
  </w:style>
  <w:style w:type="character" w:styleId="CommentReference">
    <w:name w:val="annotation reference"/>
    <w:basedOn w:val="DefaultParagraphFont"/>
    <w:uiPriority w:val="99"/>
    <w:semiHidden/>
    <w:unhideWhenUsed/>
    <w:rsid w:val="0053135E"/>
    <w:rPr>
      <w:sz w:val="16"/>
      <w:szCs w:val="16"/>
    </w:rPr>
  </w:style>
  <w:style w:type="paragraph" w:styleId="CommentText">
    <w:name w:val="annotation text"/>
    <w:basedOn w:val="Normal"/>
    <w:link w:val="CommentTextChar"/>
    <w:uiPriority w:val="99"/>
    <w:semiHidden/>
    <w:unhideWhenUsed/>
    <w:rsid w:val="0053135E"/>
    <w:pPr>
      <w:spacing w:line="240" w:lineRule="auto"/>
    </w:pPr>
    <w:rPr>
      <w:sz w:val="20"/>
      <w:szCs w:val="20"/>
    </w:rPr>
  </w:style>
  <w:style w:type="character" w:customStyle="1" w:styleId="CommentTextChar">
    <w:name w:val="Comment Text Char"/>
    <w:basedOn w:val="DefaultParagraphFont"/>
    <w:link w:val="CommentText"/>
    <w:uiPriority w:val="99"/>
    <w:semiHidden/>
    <w:rsid w:val="0053135E"/>
    <w:rPr>
      <w:sz w:val="20"/>
      <w:szCs w:val="20"/>
    </w:rPr>
  </w:style>
  <w:style w:type="paragraph" w:styleId="CommentSubject">
    <w:name w:val="annotation subject"/>
    <w:basedOn w:val="CommentText"/>
    <w:next w:val="CommentText"/>
    <w:link w:val="CommentSubjectChar"/>
    <w:uiPriority w:val="99"/>
    <w:semiHidden/>
    <w:unhideWhenUsed/>
    <w:rsid w:val="0053135E"/>
    <w:rPr>
      <w:b/>
      <w:bCs/>
    </w:rPr>
  </w:style>
  <w:style w:type="character" w:customStyle="1" w:styleId="CommentSubjectChar">
    <w:name w:val="Comment Subject Char"/>
    <w:basedOn w:val="CommentTextChar"/>
    <w:link w:val="CommentSubject"/>
    <w:uiPriority w:val="99"/>
    <w:semiHidden/>
    <w:rsid w:val="0053135E"/>
    <w:rPr>
      <w:b/>
      <w:bCs/>
      <w:sz w:val="20"/>
      <w:szCs w:val="20"/>
    </w:rPr>
  </w:style>
  <w:style w:type="paragraph" w:styleId="BalloonText">
    <w:name w:val="Balloon Text"/>
    <w:basedOn w:val="Normal"/>
    <w:link w:val="BalloonTextChar"/>
    <w:uiPriority w:val="99"/>
    <w:semiHidden/>
    <w:unhideWhenUsed/>
    <w:rsid w:val="0053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5E"/>
    <w:rPr>
      <w:rFonts w:ascii="Tahoma" w:hAnsi="Tahoma" w:cs="Tahoma"/>
      <w:sz w:val="16"/>
      <w:szCs w:val="16"/>
    </w:rPr>
  </w:style>
  <w:style w:type="character" w:customStyle="1" w:styleId="ListParagraphChar">
    <w:name w:val="List Paragraph Char"/>
    <w:basedOn w:val="DefaultParagraphFont"/>
    <w:link w:val="ListParagraph"/>
    <w:uiPriority w:val="99"/>
    <w:locked/>
    <w:rsid w:val="0059451A"/>
    <w:rPr>
      <w:rFonts w:ascii="Calibri" w:hAnsi="Calibri"/>
    </w:rPr>
  </w:style>
  <w:style w:type="paragraph" w:styleId="ListParagraph">
    <w:name w:val="List Paragraph"/>
    <w:basedOn w:val="Normal"/>
    <w:link w:val="ListParagraphChar"/>
    <w:uiPriority w:val="99"/>
    <w:qFormat/>
    <w:rsid w:val="0059451A"/>
    <w:pPr>
      <w:spacing w:after="0" w:line="240" w:lineRule="auto"/>
      <w:ind w:left="720"/>
    </w:pPr>
    <w:rPr>
      <w:rFonts w:ascii="Calibri" w:hAnsi="Calibri"/>
    </w:rPr>
  </w:style>
  <w:style w:type="character" w:customStyle="1" w:styleId="hps">
    <w:name w:val="hps"/>
    <w:rsid w:val="00944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Hyperlink">
    <w:name w:val="Hyperlink"/>
    <w:basedOn w:val="DefaultParagraphFont"/>
    <w:uiPriority w:val="99"/>
    <w:unhideWhenUsed/>
    <w:rsid w:val="0053135E"/>
    <w:rPr>
      <w:strike w:val="0"/>
      <w:dstrike w:val="0"/>
      <w:color w:val="40407C"/>
      <w:u w:val="none"/>
      <w:effect w:val="none"/>
    </w:rPr>
  </w:style>
  <w:style w:type="paragraph" w:styleId="Header">
    <w:name w:val="header"/>
    <w:basedOn w:val="Normal"/>
    <w:link w:val="HeaderChar"/>
    <w:uiPriority w:val="99"/>
    <w:unhideWhenUsed/>
    <w:rsid w:val="005313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135E"/>
  </w:style>
  <w:style w:type="paragraph" w:styleId="Footer">
    <w:name w:val="footer"/>
    <w:basedOn w:val="Normal"/>
    <w:link w:val="FooterChar"/>
    <w:uiPriority w:val="99"/>
    <w:unhideWhenUsed/>
    <w:rsid w:val="005313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135E"/>
  </w:style>
  <w:style w:type="character" w:styleId="CommentReference">
    <w:name w:val="annotation reference"/>
    <w:basedOn w:val="DefaultParagraphFont"/>
    <w:uiPriority w:val="99"/>
    <w:semiHidden/>
    <w:unhideWhenUsed/>
    <w:rsid w:val="0053135E"/>
    <w:rPr>
      <w:sz w:val="16"/>
      <w:szCs w:val="16"/>
    </w:rPr>
  </w:style>
  <w:style w:type="paragraph" w:styleId="CommentText">
    <w:name w:val="annotation text"/>
    <w:basedOn w:val="Normal"/>
    <w:link w:val="CommentTextChar"/>
    <w:uiPriority w:val="99"/>
    <w:semiHidden/>
    <w:unhideWhenUsed/>
    <w:rsid w:val="0053135E"/>
    <w:pPr>
      <w:spacing w:line="240" w:lineRule="auto"/>
    </w:pPr>
    <w:rPr>
      <w:sz w:val="20"/>
      <w:szCs w:val="20"/>
    </w:rPr>
  </w:style>
  <w:style w:type="character" w:customStyle="1" w:styleId="CommentTextChar">
    <w:name w:val="Comment Text Char"/>
    <w:basedOn w:val="DefaultParagraphFont"/>
    <w:link w:val="CommentText"/>
    <w:uiPriority w:val="99"/>
    <w:semiHidden/>
    <w:rsid w:val="0053135E"/>
    <w:rPr>
      <w:sz w:val="20"/>
      <w:szCs w:val="20"/>
    </w:rPr>
  </w:style>
  <w:style w:type="paragraph" w:styleId="CommentSubject">
    <w:name w:val="annotation subject"/>
    <w:basedOn w:val="CommentText"/>
    <w:next w:val="CommentText"/>
    <w:link w:val="CommentSubjectChar"/>
    <w:uiPriority w:val="99"/>
    <w:semiHidden/>
    <w:unhideWhenUsed/>
    <w:rsid w:val="0053135E"/>
    <w:rPr>
      <w:b/>
      <w:bCs/>
    </w:rPr>
  </w:style>
  <w:style w:type="character" w:customStyle="1" w:styleId="CommentSubjectChar">
    <w:name w:val="Comment Subject Char"/>
    <w:basedOn w:val="CommentTextChar"/>
    <w:link w:val="CommentSubject"/>
    <w:uiPriority w:val="99"/>
    <w:semiHidden/>
    <w:rsid w:val="0053135E"/>
    <w:rPr>
      <w:b/>
      <w:bCs/>
      <w:sz w:val="20"/>
      <w:szCs w:val="20"/>
    </w:rPr>
  </w:style>
  <w:style w:type="paragraph" w:styleId="BalloonText">
    <w:name w:val="Balloon Text"/>
    <w:basedOn w:val="Normal"/>
    <w:link w:val="BalloonTextChar"/>
    <w:uiPriority w:val="99"/>
    <w:semiHidden/>
    <w:unhideWhenUsed/>
    <w:rsid w:val="0053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5E"/>
    <w:rPr>
      <w:rFonts w:ascii="Tahoma" w:hAnsi="Tahoma" w:cs="Tahoma"/>
      <w:sz w:val="16"/>
      <w:szCs w:val="16"/>
    </w:rPr>
  </w:style>
  <w:style w:type="character" w:customStyle="1" w:styleId="ListParagraphChar">
    <w:name w:val="List Paragraph Char"/>
    <w:basedOn w:val="DefaultParagraphFont"/>
    <w:link w:val="ListParagraph"/>
    <w:uiPriority w:val="99"/>
    <w:locked/>
    <w:rsid w:val="0059451A"/>
    <w:rPr>
      <w:rFonts w:ascii="Calibri" w:hAnsi="Calibri"/>
    </w:rPr>
  </w:style>
  <w:style w:type="paragraph" w:styleId="ListParagraph">
    <w:name w:val="List Paragraph"/>
    <w:basedOn w:val="Normal"/>
    <w:link w:val="ListParagraphChar"/>
    <w:uiPriority w:val="99"/>
    <w:qFormat/>
    <w:rsid w:val="0059451A"/>
    <w:pPr>
      <w:spacing w:after="0" w:line="240" w:lineRule="auto"/>
      <w:ind w:left="720"/>
    </w:pPr>
    <w:rPr>
      <w:rFonts w:ascii="Calibri" w:hAnsi="Calibri"/>
    </w:rPr>
  </w:style>
  <w:style w:type="character" w:customStyle="1" w:styleId="hps">
    <w:name w:val="hps"/>
    <w:rsid w:val="0094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9302">
      <w:bodyDiv w:val="1"/>
      <w:marLeft w:val="0"/>
      <w:marRight w:val="0"/>
      <w:marTop w:val="0"/>
      <w:marBottom w:val="0"/>
      <w:divBdr>
        <w:top w:val="none" w:sz="0" w:space="0" w:color="auto"/>
        <w:left w:val="none" w:sz="0" w:space="0" w:color="auto"/>
        <w:bottom w:val="none" w:sz="0" w:space="0" w:color="auto"/>
        <w:right w:val="none" w:sz="0" w:space="0" w:color="auto"/>
      </w:divBdr>
    </w:div>
    <w:div w:id="1218979339">
      <w:bodyDiv w:val="1"/>
      <w:marLeft w:val="0"/>
      <w:marRight w:val="0"/>
      <w:marTop w:val="0"/>
      <w:marBottom w:val="0"/>
      <w:divBdr>
        <w:top w:val="none" w:sz="0" w:space="0" w:color="auto"/>
        <w:left w:val="none" w:sz="0" w:space="0" w:color="auto"/>
        <w:bottom w:val="none" w:sz="0" w:space="0" w:color="auto"/>
        <w:right w:val="none" w:sz="0" w:space="0" w:color="auto"/>
      </w:divBdr>
    </w:div>
    <w:div w:id="1353261918">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95684">
      <w:bodyDiv w:val="1"/>
      <w:marLeft w:val="0"/>
      <w:marRight w:val="0"/>
      <w:marTop w:val="0"/>
      <w:marBottom w:val="0"/>
      <w:divBdr>
        <w:top w:val="none" w:sz="0" w:space="0" w:color="auto"/>
        <w:left w:val="none" w:sz="0" w:space="0" w:color="auto"/>
        <w:bottom w:val="none" w:sz="0" w:space="0" w:color="auto"/>
        <w:right w:val="none" w:sz="0" w:space="0" w:color="auto"/>
      </w:divBdr>
    </w:div>
    <w:div w:id="18607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lde.broka@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7647-C688-4C4E-8A80-49940132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8948</Words>
  <Characters>5101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Likumprojekta „Grozījums likumā „Par Latvijas valsts ģerboni”” sākotnējās ietekmes novērtējuma ziņojums (anotācija)</vt:lpstr>
    </vt:vector>
  </TitlesOfParts>
  <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Latvijas valsts ģerboni”” sākotnējās ietekmes novērtējuma ziņojums (anotācija)</dc:title>
  <dc:creator>Lelde Broka</dc:creator>
  <dc:description>Karina Pētersone
67503663, karina.petersone@li.lv
Dāvis Daudzvārdis
67016163, davis.daudzvardis@mfa.gov.lv</dc:description>
  <cp:lastModifiedBy>Irēna Pļaveniece</cp:lastModifiedBy>
  <cp:revision>17</cp:revision>
  <cp:lastPrinted>2014-11-21T08:08:00Z</cp:lastPrinted>
  <dcterms:created xsi:type="dcterms:W3CDTF">2014-11-03T09:50:00Z</dcterms:created>
  <dcterms:modified xsi:type="dcterms:W3CDTF">2014-11-21T08:09:00Z</dcterms:modified>
</cp:coreProperties>
</file>