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1016FD" w:rsidRDefault="002C4EE1" w:rsidP="00FA0113">
      <w:pPr>
        <w:tabs>
          <w:tab w:val="left" w:pos="2552"/>
        </w:tabs>
        <w:spacing w:after="0" w:line="240" w:lineRule="auto"/>
        <w:rPr>
          <w:rFonts w:ascii="Times New Roman" w:hAnsi="Times New Roman" w:cs="Times New Roman"/>
          <w:sz w:val="24"/>
          <w:szCs w:val="24"/>
        </w:rPr>
      </w:pPr>
      <w:r w:rsidRPr="001016FD">
        <w:rPr>
          <w:rFonts w:ascii="Times New Roman" w:hAnsi="Times New Roman" w:cs="Times New Roman"/>
          <w:sz w:val="24"/>
          <w:szCs w:val="24"/>
        </w:rPr>
        <w:t>201</w:t>
      </w:r>
      <w:r w:rsidR="00FC01D5" w:rsidRPr="001016FD">
        <w:rPr>
          <w:rFonts w:ascii="Times New Roman" w:hAnsi="Times New Roman" w:cs="Times New Roman"/>
          <w:sz w:val="24"/>
          <w:szCs w:val="24"/>
        </w:rPr>
        <w:t>4</w:t>
      </w:r>
      <w:r w:rsidRPr="001016FD">
        <w:rPr>
          <w:rFonts w:ascii="Times New Roman" w:hAnsi="Times New Roman" w:cs="Times New Roman"/>
          <w:sz w:val="24"/>
          <w:szCs w:val="24"/>
        </w:rPr>
        <w:t>.gada ___.______</w:t>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2C5874" w:rsidRPr="001016FD">
        <w:rPr>
          <w:rFonts w:ascii="Times New Roman" w:hAnsi="Times New Roman" w:cs="Times New Roman"/>
          <w:sz w:val="24"/>
          <w:szCs w:val="24"/>
        </w:rPr>
        <w:t>Noteikumi</w:t>
      </w:r>
      <w:r w:rsidRPr="001016FD">
        <w:rPr>
          <w:rFonts w:ascii="Times New Roman" w:hAnsi="Times New Roman" w:cs="Times New Roman"/>
          <w:sz w:val="24"/>
          <w:szCs w:val="24"/>
        </w:rPr>
        <w:t xml:space="preserve"> </w:t>
      </w:r>
      <w:proofErr w:type="spellStart"/>
      <w:r w:rsidRPr="001016FD">
        <w:rPr>
          <w:rFonts w:ascii="Times New Roman" w:hAnsi="Times New Roman" w:cs="Times New Roman"/>
          <w:sz w:val="24"/>
          <w:szCs w:val="24"/>
        </w:rPr>
        <w:t>Nr</w:t>
      </w:r>
      <w:proofErr w:type="spellEnd"/>
      <w:r w:rsidRPr="001016FD">
        <w:rPr>
          <w:rFonts w:ascii="Times New Roman" w:hAnsi="Times New Roman" w:cs="Times New Roman"/>
          <w:sz w:val="24"/>
          <w:szCs w:val="24"/>
        </w:rPr>
        <w:t>.</w:t>
      </w:r>
    </w:p>
    <w:p w:rsidR="00955A84" w:rsidRPr="001016FD" w:rsidRDefault="002C5874" w:rsidP="00FA0113">
      <w:pPr>
        <w:spacing w:after="0" w:line="240" w:lineRule="auto"/>
        <w:rPr>
          <w:rFonts w:ascii="Times New Roman" w:hAnsi="Times New Roman" w:cs="Times New Roman"/>
          <w:sz w:val="24"/>
          <w:szCs w:val="24"/>
        </w:rPr>
      </w:pPr>
      <w:r w:rsidRPr="001016FD">
        <w:rPr>
          <w:rFonts w:ascii="Times New Roman" w:hAnsi="Times New Roman" w:cs="Times New Roman"/>
          <w:sz w:val="24"/>
          <w:szCs w:val="24"/>
        </w:rPr>
        <w:t>Rīgā</w:t>
      </w:r>
      <w:r w:rsidRPr="001016FD">
        <w:rPr>
          <w:rFonts w:ascii="Times New Roman" w:hAnsi="Times New Roman" w:cs="Times New Roman"/>
          <w:sz w:val="24"/>
          <w:szCs w:val="24"/>
        </w:rPr>
        <w:tab/>
      </w:r>
      <w:r w:rsidRPr="001016FD">
        <w:rPr>
          <w:rFonts w:ascii="Times New Roman" w:hAnsi="Times New Roman" w:cs="Times New Roman"/>
          <w:sz w:val="24"/>
          <w:szCs w:val="24"/>
        </w:rPr>
        <w:tab/>
      </w:r>
      <w:r w:rsidRPr="001016FD">
        <w:rPr>
          <w:rFonts w:ascii="Times New Roman" w:hAnsi="Times New Roman" w:cs="Times New Roman"/>
          <w:sz w:val="24"/>
          <w:szCs w:val="24"/>
        </w:rPr>
        <w:tab/>
      </w:r>
      <w:r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6E1245" w:rsidRPr="001016FD">
        <w:rPr>
          <w:rFonts w:ascii="Times New Roman" w:hAnsi="Times New Roman" w:cs="Times New Roman"/>
          <w:sz w:val="24"/>
          <w:szCs w:val="24"/>
        </w:rPr>
        <w:tab/>
      </w:r>
      <w:r w:rsidR="002C4EE1" w:rsidRPr="001016FD">
        <w:rPr>
          <w:rFonts w:ascii="Times New Roman" w:hAnsi="Times New Roman" w:cs="Times New Roman"/>
          <w:sz w:val="24"/>
          <w:szCs w:val="24"/>
        </w:rPr>
        <w:t>(</w:t>
      </w:r>
      <w:proofErr w:type="spellStart"/>
      <w:r w:rsidR="002C4EE1" w:rsidRPr="001016FD">
        <w:rPr>
          <w:rFonts w:ascii="Times New Roman" w:hAnsi="Times New Roman" w:cs="Times New Roman"/>
          <w:sz w:val="24"/>
          <w:szCs w:val="24"/>
        </w:rPr>
        <w:t>prot</w:t>
      </w:r>
      <w:proofErr w:type="spellEnd"/>
      <w:r w:rsidR="002C4EE1" w:rsidRPr="001016FD">
        <w:rPr>
          <w:rFonts w:ascii="Times New Roman" w:hAnsi="Times New Roman" w:cs="Times New Roman"/>
          <w:sz w:val="24"/>
          <w:szCs w:val="24"/>
        </w:rPr>
        <w:t xml:space="preserve">. </w:t>
      </w:r>
      <w:proofErr w:type="spellStart"/>
      <w:r w:rsidR="002C4EE1" w:rsidRPr="001016FD">
        <w:rPr>
          <w:rFonts w:ascii="Times New Roman" w:hAnsi="Times New Roman" w:cs="Times New Roman"/>
          <w:sz w:val="24"/>
          <w:szCs w:val="24"/>
        </w:rPr>
        <w:t>Nr</w:t>
      </w:r>
      <w:proofErr w:type="spellEnd"/>
      <w:r w:rsidR="002C4EE1" w:rsidRPr="001016FD">
        <w:rPr>
          <w:rFonts w:ascii="Times New Roman" w:hAnsi="Times New Roman" w:cs="Times New Roman"/>
          <w:sz w:val="24"/>
          <w:szCs w:val="24"/>
        </w:rPr>
        <w:t>.</w:t>
      </w:r>
      <w:r w:rsidRPr="001016FD">
        <w:rPr>
          <w:rFonts w:ascii="Times New Roman" w:hAnsi="Times New Roman" w:cs="Times New Roman"/>
          <w:sz w:val="24"/>
          <w:szCs w:val="24"/>
        </w:rPr>
        <w:t xml:space="preserve"> _______  </w:t>
      </w:r>
      <w:r w:rsidR="002C4EE1" w:rsidRPr="001016FD">
        <w:rPr>
          <w:rFonts w:ascii="Times New Roman" w:hAnsi="Times New Roman" w:cs="Times New Roman"/>
          <w:sz w:val="24"/>
          <w:szCs w:val="24"/>
        </w:rPr>
        <w:t>.§)</w:t>
      </w:r>
    </w:p>
    <w:p w:rsidR="006E1245" w:rsidRPr="001016FD" w:rsidRDefault="006E1245" w:rsidP="00FA0113">
      <w:pPr>
        <w:spacing w:after="0" w:line="240" w:lineRule="auto"/>
        <w:rPr>
          <w:rFonts w:ascii="Times New Roman" w:hAnsi="Times New Roman" w:cs="Times New Roman"/>
          <w:sz w:val="24"/>
          <w:szCs w:val="24"/>
        </w:rPr>
      </w:pPr>
    </w:p>
    <w:p w:rsidR="009C2B23" w:rsidRPr="001016FD" w:rsidRDefault="002E2EBD" w:rsidP="00C35BCF">
      <w:pPr>
        <w:spacing w:after="0" w:line="240" w:lineRule="auto"/>
        <w:jc w:val="center"/>
        <w:rPr>
          <w:rFonts w:ascii="Times New Roman" w:eastAsia="Times New Roman" w:hAnsi="Times New Roman" w:cs="Times New Roman"/>
          <w:b/>
          <w:bCs/>
          <w:sz w:val="24"/>
          <w:szCs w:val="24"/>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1016FD">
        <w:rPr>
          <w:rFonts w:ascii="Times New Roman" w:hAnsi="Times New Roman" w:cs="Times New Roman"/>
          <w:b/>
          <w:bCs/>
          <w:sz w:val="24"/>
          <w:szCs w:val="24"/>
        </w:rPr>
        <w:t>Grozījum</w:t>
      </w:r>
      <w:r w:rsidR="00635C90" w:rsidRPr="001016FD">
        <w:rPr>
          <w:rFonts w:ascii="Times New Roman" w:hAnsi="Times New Roman" w:cs="Times New Roman"/>
          <w:b/>
          <w:bCs/>
          <w:sz w:val="24"/>
          <w:szCs w:val="24"/>
        </w:rPr>
        <w:t>i</w:t>
      </w:r>
      <w:r w:rsidRPr="001016FD">
        <w:rPr>
          <w:rFonts w:ascii="Times New Roman" w:hAnsi="Times New Roman" w:cs="Times New Roman"/>
          <w:b/>
          <w:bCs/>
          <w:sz w:val="24"/>
          <w:szCs w:val="24"/>
        </w:rPr>
        <w:t xml:space="preserve"> Ministru kabineta 2009.gada 17.jūnija noteikumos Nr.582 </w:t>
      </w:r>
      <w:r w:rsidRPr="001016FD">
        <w:rPr>
          <w:rFonts w:ascii="Times New Roman" w:hAnsi="Times New Roman" w:cs="Times New Roman"/>
          <w:b/>
          <w:sz w:val="24"/>
          <w:szCs w:val="24"/>
        </w:rPr>
        <w:t xml:space="preserve">„Noteikumi par darbības programmas </w:t>
      </w:r>
      <w:r w:rsidR="00352929" w:rsidRPr="001016FD">
        <w:rPr>
          <w:rFonts w:ascii="Times New Roman" w:hAnsi="Times New Roman" w:cs="Times New Roman"/>
          <w:b/>
          <w:sz w:val="24"/>
          <w:szCs w:val="24"/>
        </w:rPr>
        <w:t>„</w:t>
      </w:r>
      <w:r w:rsidRPr="001016FD">
        <w:rPr>
          <w:rFonts w:ascii="Times New Roman" w:hAnsi="Times New Roman" w:cs="Times New Roman"/>
          <w:b/>
          <w:sz w:val="24"/>
          <w:szCs w:val="24"/>
        </w:rPr>
        <w:t xml:space="preserve">Uzņēmējdarbība un inovācijas” papildinājuma 2.3.1.1.1.apakšaktivitātes </w:t>
      </w:r>
      <w:r w:rsidR="00352929" w:rsidRPr="001016FD">
        <w:rPr>
          <w:rFonts w:ascii="Times New Roman" w:hAnsi="Times New Roman" w:cs="Times New Roman"/>
          <w:b/>
          <w:sz w:val="24"/>
          <w:szCs w:val="24"/>
        </w:rPr>
        <w:t>„</w:t>
      </w:r>
      <w:r w:rsidRPr="001016FD">
        <w:rPr>
          <w:rFonts w:ascii="Times New Roman" w:hAnsi="Times New Roman" w:cs="Times New Roman"/>
          <w:b/>
          <w:sz w:val="24"/>
          <w:szCs w:val="24"/>
        </w:rPr>
        <w:t>Ārējo tirgu apgūšana – ārējais mārketings” sesto un turpmākajām kārtām””</w:t>
      </w:r>
      <w:bookmarkEnd w:id="0"/>
      <w:bookmarkEnd w:id="1"/>
    </w:p>
    <w:bookmarkEnd w:id="2"/>
    <w:bookmarkEnd w:id="3"/>
    <w:bookmarkEnd w:id="4"/>
    <w:bookmarkEnd w:id="5"/>
    <w:bookmarkEnd w:id="6"/>
    <w:bookmarkEnd w:id="7"/>
    <w:p w:rsidR="008E4431" w:rsidRPr="001016FD" w:rsidRDefault="008E4431" w:rsidP="000D1263">
      <w:pPr>
        <w:pStyle w:val="naislab"/>
        <w:spacing w:before="0" w:after="0"/>
        <w:ind w:left="4395" w:firstLine="1417"/>
        <w:rPr>
          <w:iCs/>
        </w:rPr>
      </w:pPr>
    </w:p>
    <w:p w:rsidR="00696D88" w:rsidRPr="001016FD" w:rsidRDefault="00B27E32" w:rsidP="000D1263">
      <w:pPr>
        <w:pStyle w:val="naislab"/>
        <w:spacing w:before="0" w:after="0"/>
        <w:ind w:left="4395" w:firstLine="1417"/>
        <w:rPr>
          <w:iCs/>
        </w:rPr>
      </w:pPr>
      <w:r w:rsidRPr="001016FD">
        <w:rPr>
          <w:iCs/>
        </w:rPr>
        <w:t>Izdoti saskaņā ar</w:t>
      </w:r>
      <w:r w:rsidR="000D1263" w:rsidRPr="001016FD">
        <w:rPr>
          <w:iCs/>
        </w:rPr>
        <w:t xml:space="preserve"> </w:t>
      </w:r>
      <w:r w:rsidR="001C6235" w:rsidRPr="001016FD">
        <w:rPr>
          <w:iCs/>
        </w:rPr>
        <w:t>Eiropas Savienības struktūrfondu un Kohēzijas fonda vadības likuma 18.panta 10.punktu</w:t>
      </w:r>
    </w:p>
    <w:p w:rsidR="00635C90" w:rsidRPr="001016FD" w:rsidRDefault="002401B3" w:rsidP="007D66A5">
      <w:pPr>
        <w:spacing w:before="120" w:after="120" w:line="240" w:lineRule="auto"/>
        <w:jc w:val="both"/>
        <w:rPr>
          <w:rFonts w:ascii="Times New Roman" w:hAnsi="Times New Roman" w:cs="Times New Roman"/>
          <w:sz w:val="24"/>
          <w:szCs w:val="24"/>
        </w:rPr>
      </w:pPr>
      <w:r w:rsidRPr="001016FD">
        <w:rPr>
          <w:rFonts w:ascii="Times New Roman" w:hAnsi="Times New Roman" w:cs="Times New Roman"/>
          <w:sz w:val="24"/>
          <w:szCs w:val="24"/>
        </w:rPr>
        <w:tab/>
      </w:r>
      <w:r w:rsidR="00D51E6F" w:rsidRPr="001016FD">
        <w:rPr>
          <w:rFonts w:ascii="Times New Roman" w:hAnsi="Times New Roman" w:cs="Times New Roman"/>
          <w:sz w:val="24"/>
          <w:szCs w:val="24"/>
        </w:rPr>
        <w:t xml:space="preserve">Izdarīt </w:t>
      </w:r>
      <w:r w:rsidR="00BD5835" w:rsidRPr="001016FD">
        <w:rPr>
          <w:rFonts w:ascii="Times New Roman" w:hAnsi="Times New Roman" w:cs="Times New Roman"/>
          <w:sz w:val="24"/>
          <w:szCs w:val="24"/>
        </w:rPr>
        <w:t xml:space="preserve">Ministru kabineta </w:t>
      </w:r>
      <w:r w:rsidR="002E2EBD" w:rsidRPr="001016FD">
        <w:rPr>
          <w:rFonts w:ascii="Times New Roman" w:hAnsi="Times New Roman" w:cs="Times New Roman"/>
          <w:bCs/>
          <w:sz w:val="24"/>
          <w:szCs w:val="24"/>
        </w:rPr>
        <w:t xml:space="preserve">2009.gada 17.jūnija noteikumos Nr.582 </w:t>
      </w:r>
      <w:r w:rsidR="002E2EBD" w:rsidRPr="001016FD">
        <w:rPr>
          <w:rFonts w:ascii="Times New Roman" w:hAnsi="Times New Roman" w:cs="Times New Roman"/>
          <w:sz w:val="24"/>
          <w:szCs w:val="24"/>
        </w:rPr>
        <w:t>„Noteikumi par darbības programmas “Uzņēmējdarbība un inovācijas” papildinājuma 2.3.1.1.1.apakšaktivitātes “Ārējo tirgu apgūšana – ārējais mārketings” sesto un turpmākajām kārtām”””</w:t>
      </w:r>
      <w:r w:rsidR="001D65F4" w:rsidRPr="001016FD">
        <w:rPr>
          <w:rFonts w:ascii="Times New Roman" w:hAnsi="Times New Roman" w:cs="Times New Roman"/>
          <w:sz w:val="24"/>
          <w:szCs w:val="24"/>
        </w:rPr>
        <w:t xml:space="preserve"> </w:t>
      </w:r>
      <w:r w:rsidR="001A2F24" w:rsidRPr="001016FD">
        <w:rPr>
          <w:rFonts w:ascii="Times New Roman" w:hAnsi="Times New Roman" w:cs="Times New Roman"/>
          <w:sz w:val="24"/>
          <w:szCs w:val="24"/>
        </w:rPr>
        <w:t>(</w:t>
      </w:r>
      <w:r w:rsidR="00B4150B" w:rsidRPr="001016FD">
        <w:rPr>
          <w:rFonts w:ascii="Times New Roman" w:hAnsi="Times New Roman" w:cs="Times New Roman"/>
          <w:sz w:val="24"/>
          <w:szCs w:val="24"/>
        </w:rPr>
        <w:t xml:space="preserve">Latvijas </w:t>
      </w:r>
      <w:r w:rsidR="00A553CE" w:rsidRPr="001016FD">
        <w:rPr>
          <w:rFonts w:ascii="Times New Roman" w:hAnsi="Times New Roman" w:cs="Times New Roman"/>
          <w:sz w:val="24"/>
          <w:szCs w:val="24"/>
        </w:rPr>
        <w:t xml:space="preserve">Vēstnesis, </w:t>
      </w:r>
      <w:r w:rsidR="002E2EBD" w:rsidRPr="001016FD">
        <w:rPr>
          <w:rFonts w:ascii="Times New Roman" w:hAnsi="Times New Roman" w:cs="Times New Roman"/>
          <w:sz w:val="24"/>
          <w:szCs w:val="24"/>
        </w:rPr>
        <w:t>2009,</w:t>
      </w:r>
      <w:r w:rsidR="00E112F4" w:rsidRPr="001016FD">
        <w:rPr>
          <w:rFonts w:ascii="Times New Roman" w:hAnsi="Times New Roman" w:cs="Times New Roman"/>
          <w:sz w:val="24"/>
          <w:szCs w:val="24"/>
        </w:rPr>
        <w:t xml:space="preserve"> </w:t>
      </w:r>
      <w:r w:rsidR="00DA17CF" w:rsidRPr="001016FD">
        <w:rPr>
          <w:rFonts w:ascii="Times New Roman" w:hAnsi="Times New Roman" w:cs="Times New Roman"/>
          <w:sz w:val="24"/>
          <w:szCs w:val="24"/>
        </w:rPr>
        <w:t>1</w:t>
      </w:r>
      <w:r w:rsidR="002E2EBD" w:rsidRPr="001016FD">
        <w:rPr>
          <w:rFonts w:ascii="Times New Roman" w:hAnsi="Times New Roman" w:cs="Times New Roman"/>
          <w:sz w:val="24"/>
          <w:szCs w:val="24"/>
        </w:rPr>
        <w:t>02</w:t>
      </w:r>
      <w:r w:rsidR="00E112F4" w:rsidRPr="001016FD">
        <w:rPr>
          <w:rFonts w:ascii="Times New Roman" w:hAnsi="Times New Roman" w:cs="Times New Roman"/>
          <w:sz w:val="24"/>
          <w:szCs w:val="24"/>
        </w:rPr>
        <w:t>.nr</w:t>
      </w:r>
      <w:r w:rsidR="00E67ED1" w:rsidRPr="001016FD">
        <w:rPr>
          <w:rFonts w:ascii="Times New Roman" w:hAnsi="Times New Roman" w:cs="Times New Roman"/>
          <w:sz w:val="24"/>
          <w:szCs w:val="24"/>
        </w:rPr>
        <w:t>.</w:t>
      </w:r>
      <w:r w:rsidR="001D65F4" w:rsidRPr="001016FD">
        <w:rPr>
          <w:rFonts w:ascii="Times New Roman" w:hAnsi="Times New Roman" w:cs="Times New Roman"/>
          <w:sz w:val="24"/>
          <w:szCs w:val="24"/>
        </w:rPr>
        <w:t xml:space="preserve">, </w:t>
      </w:r>
      <w:r w:rsidR="002E2EBD" w:rsidRPr="001016FD">
        <w:rPr>
          <w:rFonts w:ascii="Times New Roman" w:hAnsi="Times New Roman" w:cs="Times New Roman"/>
          <w:sz w:val="24"/>
          <w:szCs w:val="24"/>
        </w:rPr>
        <w:t>2009</w:t>
      </w:r>
      <w:r w:rsidR="00DA17CF" w:rsidRPr="001016FD">
        <w:rPr>
          <w:rFonts w:ascii="Times New Roman" w:hAnsi="Times New Roman" w:cs="Times New Roman"/>
          <w:sz w:val="24"/>
          <w:szCs w:val="24"/>
        </w:rPr>
        <w:t xml:space="preserve">, </w:t>
      </w:r>
      <w:r w:rsidR="001D65F4" w:rsidRPr="001016FD">
        <w:rPr>
          <w:rFonts w:ascii="Times New Roman" w:hAnsi="Times New Roman" w:cs="Times New Roman"/>
          <w:sz w:val="24"/>
          <w:szCs w:val="24"/>
        </w:rPr>
        <w:t>1</w:t>
      </w:r>
      <w:r w:rsidR="002E2EBD" w:rsidRPr="001016FD">
        <w:rPr>
          <w:rFonts w:ascii="Times New Roman" w:hAnsi="Times New Roman" w:cs="Times New Roman"/>
          <w:sz w:val="24"/>
          <w:szCs w:val="24"/>
        </w:rPr>
        <w:t>98</w:t>
      </w:r>
      <w:r w:rsidR="00DA17CF" w:rsidRPr="001016FD">
        <w:rPr>
          <w:rFonts w:ascii="Times New Roman" w:hAnsi="Times New Roman" w:cs="Times New Roman"/>
          <w:sz w:val="24"/>
          <w:szCs w:val="24"/>
        </w:rPr>
        <w:t xml:space="preserve">.nr., </w:t>
      </w:r>
      <w:r w:rsidR="002E2EBD" w:rsidRPr="001016FD">
        <w:rPr>
          <w:rFonts w:ascii="Times New Roman" w:hAnsi="Times New Roman" w:cs="Times New Roman"/>
          <w:sz w:val="24"/>
          <w:szCs w:val="24"/>
        </w:rPr>
        <w:t>2010, 158., 2012, 32</w:t>
      </w:r>
      <w:r w:rsidR="001D65F4" w:rsidRPr="001016FD">
        <w:rPr>
          <w:rFonts w:ascii="Times New Roman" w:hAnsi="Times New Roman" w:cs="Times New Roman"/>
          <w:sz w:val="24"/>
          <w:szCs w:val="24"/>
        </w:rPr>
        <w:t>.nr.</w:t>
      </w:r>
      <w:r w:rsidR="002E2EBD" w:rsidRPr="001016FD">
        <w:rPr>
          <w:rFonts w:ascii="Times New Roman" w:hAnsi="Times New Roman" w:cs="Times New Roman"/>
          <w:sz w:val="24"/>
          <w:szCs w:val="24"/>
        </w:rPr>
        <w:t>, 2012, 194.nr.</w:t>
      </w:r>
      <w:r w:rsidR="00E33E56" w:rsidRPr="001016FD">
        <w:rPr>
          <w:rFonts w:ascii="Times New Roman" w:hAnsi="Times New Roman" w:cs="Times New Roman"/>
          <w:sz w:val="24"/>
          <w:szCs w:val="24"/>
        </w:rPr>
        <w:t xml:space="preserve">, 2014, </w:t>
      </w:r>
      <w:r w:rsidR="0078748E" w:rsidRPr="001016FD">
        <w:rPr>
          <w:rFonts w:ascii="Times New Roman" w:hAnsi="Times New Roman" w:cs="Times New Roman"/>
          <w:sz w:val="24"/>
          <w:szCs w:val="24"/>
        </w:rPr>
        <w:t>92</w:t>
      </w:r>
      <w:r w:rsidR="00E33E56" w:rsidRPr="001016FD">
        <w:rPr>
          <w:rFonts w:ascii="Times New Roman" w:hAnsi="Times New Roman" w:cs="Times New Roman"/>
          <w:sz w:val="24"/>
          <w:szCs w:val="24"/>
        </w:rPr>
        <w:t>.nr.</w:t>
      </w:r>
      <w:r w:rsidR="0038267B" w:rsidRPr="001016FD">
        <w:rPr>
          <w:rFonts w:ascii="Times New Roman" w:hAnsi="Times New Roman" w:cs="Times New Roman"/>
          <w:sz w:val="24"/>
          <w:szCs w:val="24"/>
        </w:rPr>
        <w:t>)</w:t>
      </w:r>
      <w:r w:rsidR="001A7831" w:rsidRPr="001016FD">
        <w:rPr>
          <w:rFonts w:ascii="Times New Roman" w:hAnsi="Times New Roman" w:cs="Times New Roman"/>
          <w:sz w:val="24"/>
          <w:szCs w:val="24"/>
        </w:rPr>
        <w:t xml:space="preserve"> šādu</w:t>
      </w:r>
      <w:r w:rsidR="00635C90" w:rsidRPr="001016FD">
        <w:rPr>
          <w:rFonts w:ascii="Times New Roman" w:hAnsi="Times New Roman" w:cs="Times New Roman"/>
          <w:sz w:val="24"/>
          <w:szCs w:val="24"/>
        </w:rPr>
        <w:t>s</w:t>
      </w:r>
      <w:r w:rsidR="00D51E6F" w:rsidRPr="001016FD">
        <w:rPr>
          <w:rFonts w:ascii="Times New Roman" w:hAnsi="Times New Roman" w:cs="Times New Roman"/>
          <w:sz w:val="24"/>
          <w:szCs w:val="24"/>
        </w:rPr>
        <w:t xml:space="preserve"> </w:t>
      </w:r>
      <w:r w:rsidR="00613D32" w:rsidRPr="001016FD">
        <w:rPr>
          <w:rFonts w:ascii="Times New Roman" w:hAnsi="Times New Roman" w:cs="Times New Roman"/>
          <w:sz w:val="24"/>
          <w:szCs w:val="24"/>
        </w:rPr>
        <w:t>grozījumu</w:t>
      </w:r>
      <w:r w:rsidR="00635C90" w:rsidRPr="001016FD">
        <w:rPr>
          <w:rFonts w:ascii="Times New Roman" w:hAnsi="Times New Roman" w:cs="Times New Roman"/>
          <w:sz w:val="24"/>
          <w:szCs w:val="24"/>
        </w:rPr>
        <w:t>s:</w:t>
      </w:r>
    </w:p>
    <w:p w:rsidR="001A5C47" w:rsidRPr="001016FD" w:rsidRDefault="005643FE" w:rsidP="00635C90">
      <w:pPr>
        <w:pStyle w:val="ListParagraph"/>
        <w:numPr>
          <w:ilvl w:val="0"/>
          <w:numId w:val="22"/>
        </w:numPr>
        <w:spacing w:before="120" w:after="120" w:line="240" w:lineRule="auto"/>
        <w:jc w:val="both"/>
        <w:rPr>
          <w:rFonts w:ascii="Times New Roman" w:hAnsi="Times New Roman" w:cs="Times New Roman"/>
          <w:sz w:val="24"/>
          <w:szCs w:val="24"/>
        </w:rPr>
      </w:pPr>
      <w:r w:rsidRPr="001016FD">
        <w:rPr>
          <w:rFonts w:ascii="Times New Roman" w:hAnsi="Times New Roman" w:cs="Times New Roman"/>
          <w:sz w:val="24"/>
          <w:szCs w:val="24"/>
        </w:rPr>
        <w:t>izteikt</w:t>
      </w:r>
      <w:r w:rsidR="005A6A44" w:rsidRPr="001016FD">
        <w:rPr>
          <w:rFonts w:ascii="Times New Roman" w:hAnsi="Times New Roman" w:cs="Times New Roman"/>
          <w:sz w:val="24"/>
          <w:szCs w:val="24"/>
        </w:rPr>
        <w:t xml:space="preserve"> </w:t>
      </w:r>
      <w:r w:rsidR="001A5C47" w:rsidRPr="001016FD">
        <w:rPr>
          <w:rFonts w:ascii="Times New Roman" w:hAnsi="Times New Roman" w:cs="Times New Roman"/>
          <w:sz w:val="24"/>
          <w:szCs w:val="24"/>
        </w:rPr>
        <w:t>5.punktu šādā redakcijā:</w:t>
      </w:r>
    </w:p>
    <w:p w:rsidR="008E2D5A" w:rsidRPr="001016FD" w:rsidRDefault="001A5C47" w:rsidP="001A5C47">
      <w:pPr>
        <w:spacing w:before="120" w:after="120" w:line="240" w:lineRule="auto"/>
        <w:jc w:val="both"/>
        <w:rPr>
          <w:rFonts w:ascii="Times New Roman" w:hAnsi="Times New Roman" w:cs="Times New Roman"/>
          <w:sz w:val="24"/>
          <w:szCs w:val="24"/>
        </w:rPr>
      </w:pPr>
      <w:r w:rsidRPr="001016FD">
        <w:rPr>
          <w:rFonts w:ascii="Times New Roman" w:hAnsi="Times New Roman" w:cs="Times New Roman"/>
          <w:sz w:val="24"/>
          <w:szCs w:val="24"/>
        </w:rPr>
        <w:t>„</w:t>
      </w:r>
      <w:r w:rsidR="008E2D5A" w:rsidRPr="001016FD">
        <w:rPr>
          <w:rFonts w:ascii="Times New Roman" w:hAnsi="Times New Roman" w:cs="Times New Roman"/>
          <w:sz w:val="24"/>
          <w:szCs w:val="24"/>
        </w:rPr>
        <w:t>5. Noteikumos lietoti šādi termini:</w:t>
      </w:r>
    </w:p>
    <w:p w:rsidR="003D0EE4" w:rsidRPr="003D15BE" w:rsidRDefault="001A5C47" w:rsidP="001A5C47">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5.1. individuālā vizīte </w:t>
      </w:r>
      <w:r w:rsidR="007731CC" w:rsidRPr="003D15BE">
        <w:rPr>
          <w:rFonts w:ascii="Times New Roman" w:hAnsi="Times New Roman" w:cs="Times New Roman"/>
          <w:sz w:val="24"/>
          <w:szCs w:val="24"/>
        </w:rPr>
        <w:t>–</w:t>
      </w:r>
      <w:r w:rsidRPr="003D15BE">
        <w:rPr>
          <w:rFonts w:ascii="Times New Roman" w:hAnsi="Times New Roman" w:cs="Times New Roman"/>
          <w:sz w:val="24"/>
          <w:szCs w:val="24"/>
        </w:rPr>
        <w:t xml:space="preserve"> </w:t>
      </w:r>
      <w:r w:rsidR="007731CC" w:rsidRPr="003D15BE">
        <w:rPr>
          <w:rFonts w:ascii="Times New Roman" w:hAnsi="Times New Roman" w:cs="Times New Roman"/>
          <w:sz w:val="24"/>
          <w:szCs w:val="24"/>
        </w:rPr>
        <w:t>Latvijas Inve</w:t>
      </w:r>
      <w:r w:rsidR="003D4586" w:rsidRPr="003D15BE">
        <w:rPr>
          <w:rFonts w:ascii="Times New Roman" w:hAnsi="Times New Roman" w:cs="Times New Roman"/>
          <w:sz w:val="24"/>
          <w:szCs w:val="24"/>
        </w:rPr>
        <w:t xml:space="preserve">stīciju un attīstības aģentūras, </w:t>
      </w:r>
      <w:r w:rsidR="007731CC" w:rsidRPr="003D15BE">
        <w:rPr>
          <w:rFonts w:ascii="Times New Roman" w:hAnsi="Times New Roman" w:cs="Times New Roman"/>
          <w:sz w:val="24"/>
          <w:szCs w:val="24"/>
        </w:rPr>
        <w:t>biedrības</w:t>
      </w:r>
      <w:r w:rsidR="003D4586" w:rsidRPr="003D15BE">
        <w:rPr>
          <w:rFonts w:ascii="Times New Roman" w:hAnsi="Times New Roman" w:cs="Times New Roman"/>
          <w:sz w:val="24"/>
          <w:szCs w:val="24"/>
        </w:rPr>
        <w:t xml:space="preserve"> vai </w:t>
      </w:r>
      <w:r w:rsidR="007731CC" w:rsidRPr="003D15BE">
        <w:rPr>
          <w:rFonts w:ascii="Times New Roman" w:hAnsi="Times New Roman" w:cs="Times New Roman"/>
          <w:sz w:val="24"/>
          <w:szCs w:val="24"/>
        </w:rPr>
        <w:t xml:space="preserve"> </w:t>
      </w:r>
      <w:r w:rsidR="003D4586" w:rsidRPr="003D15BE">
        <w:rPr>
          <w:rFonts w:ascii="Times New Roman" w:hAnsi="Times New Roman" w:cs="Times New Roman"/>
          <w:sz w:val="24"/>
          <w:szCs w:val="24"/>
        </w:rPr>
        <w:t>nodibinājuma, kuru</w:t>
      </w:r>
      <w:r w:rsidR="007731CC" w:rsidRPr="003D15BE">
        <w:rPr>
          <w:rFonts w:ascii="Times New Roman" w:hAnsi="Times New Roman" w:cs="Times New Roman"/>
          <w:sz w:val="24"/>
          <w:szCs w:val="24"/>
        </w:rPr>
        <w:t xml:space="preserve"> Latvijā reģistrēto biedru, dibinātāju </w:t>
      </w:r>
      <w:r w:rsidR="007731CC" w:rsidRPr="003D15BE">
        <w:rPr>
          <w:rFonts w:ascii="Times New Roman" w:eastAsia="Times New Roman" w:hAnsi="Times New Roman" w:cs="Times New Roman"/>
          <w:sz w:val="24"/>
          <w:szCs w:val="24"/>
        </w:rPr>
        <w:t>vai dibinātāju biedri</w:t>
      </w:r>
      <w:r w:rsidR="007731CC" w:rsidRPr="003D15BE">
        <w:rPr>
          <w:rFonts w:ascii="Times New Roman" w:hAnsi="Times New Roman" w:cs="Times New Roman"/>
          <w:sz w:val="24"/>
          <w:szCs w:val="24"/>
        </w:rPr>
        <w:t xml:space="preserve">  (komersantu) kopējais apgrozījums iepriekšējā gadā ir pārsniedzis 71 143 590 </w:t>
      </w:r>
      <w:proofErr w:type="spellStart"/>
      <w:r w:rsidR="007731CC" w:rsidRPr="003D15BE">
        <w:rPr>
          <w:rFonts w:ascii="Times New Roman" w:hAnsi="Times New Roman" w:cs="Times New Roman"/>
          <w:i/>
          <w:sz w:val="24"/>
          <w:szCs w:val="24"/>
        </w:rPr>
        <w:t>euro</w:t>
      </w:r>
      <w:proofErr w:type="spellEnd"/>
      <w:r w:rsidR="007731CC" w:rsidRPr="003D15BE">
        <w:rPr>
          <w:rFonts w:ascii="Times New Roman" w:hAnsi="Times New Roman" w:cs="Times New Roman"/>
          <w:sz w:val="24"/>
          <w:szCs w:val="24"/>
        </w:rPr>
        <w:t xml:space="preserve"> (tiek ņemts vērā arī to komersantu apgrozījums, kas n</w:t>
      </w:r>
      <w:r w:rsidR="00315F8E" w:rsidRPr="003D15BE">
        <w:rPr>
          <w:rFonts w:ascii="Times New Roman" w:hAnsi="Times New Roman" w:cs="Times New Roman"/>
          <w:sz w:val="24"/>
          <w:szCs w:val="24"/>
        </w:rPr>
        <w:t>av projekta iesniedzēja biedri vai dibinātāji</w:t>
      </w:r>
      <w:r w:rsidR="007731CC" w:rsidRPr="003D15BE">
        <w:rPr>
          <w:rFonts w:ascii="Times New Roman" w:hAnsi="Times New Roman" w:cs="Times New Roman"/>
          <w:sz w:val="24"/>
          <w:szCs w:val="24"/>
        </w:rPr>
        <w:t>, bet ir biedri</w:t>
      </w:r>
      <w:r w:rsidR="00315F8E" w:rsidRPr="003D15BE">
        <w:rPr>
          <w:rFonts w:ascii="Times New Roman" w:hAnsi="Times New Roman" w:cs="Times New Roman"/>
          <w:sz w:val="24"/>
          <w:szCs w:val="24"/>
        </w:rPr>
        <w:t xml:space="preserve"> vai </w:t>
      </w:r>
      <w:r w:rsidR="007731CC" w:rsidRPr="003D15BE">
        <w:rPr>
          <w:rFonts w:ascii="Times New Roman" w:hAnsi="Times New Roman" w:cs="Times New Roman"/>
          <w:sz w:val="24"/>
          <w:szCs w:val="24"/>
        </w:rPr>
        <w:t xml:space="preserve">dibinātāji kādā no organizācijām, kas ir projekta iesniedzēja biedri) un kura ir dibināta ne vēlāk kā trīs gadus pirms projekta iesnieguma iesniegšanas organizēta </w:t>
      </w:r>
      <w:r w:rsidR="005A6A44" w:rsidRPr="003D15BE">
        <w:rPr>
          <w:rFonts w:ascii="Times New Roman" w:hAnsi="Times New Roman" w:cs="Times New Roman"/>
          <w:sz w:val="24"/>
          <w:szCs w:val="24"/>
        </w:rPr>
        <w:t>komersanta</w:t>
      </w:r>
      <w:r w:rsidR="008A1B4F" w:rsidRPr="003D15BE">
        <w:rPr>
          <w:rFonts w:ascii="Times New Roman" w:hAnsi="Times New Roman" w:cs="Times New Roman"/>
          <w:sz w:val="24"/>
          <w:szCs w:val="24"/>
        </w:rPr>
        <w:t xml:space="preserve"> vai</w:t>
      </w:r>
      <w:r w:rsidR="007335A5" w:rsidRPr="003D15BE">
        <w:rPr>
          <w:rFonts w:ascii="Times New Roman" w:hAnsi="Times New Roman" w:cs="Times New Roman"/>
          <w:sz w:val="24"/>
          <w:szCs w:val="24"/>
        </w:rPr>
        <w:t xml:space="preserve"> kooperatīvās sabiedrības (tai skaitā </w:t>
      </w:r>
      <w:r w:rsidR="007335A5" w:rsidRPr="003D15BE">
        <w:rPr>
          <w:sz w:val="24"/>
          <w:szCs w:val="24"/>
        </w:rPr>
        <w:t xml:space="preserve"> </w:t>
      </w:r>
      <w:r w:rsidR="007335A5" w:rsidRPr="003D15BE">
        <w:rPr>
          <w:rFonts w:ascii="Times New Roman" w:hAnsi="Times New Roman" w:cs="Times New Roman"/>
          <w:sz w:val="24"/>
          <w:szCs w:val="24"/>
        </w:rPr>
        <w:t>lauksaimniecības pakalpojumu kooperatīvās sabiedrības un atbilstīgas lauksaimniecības pakalpojumu kooperatīvās sabiedrības)</w:t>
      </w:r>
      <w:r w:rsidR="005A6A44" w:rsidRPr="003D15BE">
        <w:rPr>
          <w:rFonts w:ascii="Times New Roman" w:hAnsi="Times New Roman" w:cs="Times New Roman"/>
          <w:sz w:val="24"/>
          <w:szCs w:val="24"/>
        </w:rPr>
        <w:t xml:space="preserve"> </w:t>
      </w:r>
      <w:r w:rsidRPr="003D15BE">
        <w:rPr>
          <w:rFonts w:ascii="Times New Roman" w:hAnsi="Times New Roman" w:cs="Times New Roman"/>
          <w:sz w:val="24"/>
          <w:szCs w:val="24"/>
        </w:rPr>
        <w:t>vizīte ārvalstī ar iepriekš sagatavotu vizītes programmu, kuras ietvaros notiek tikšanās ar</w:t>
      </w:r>
      <w:r w:rsidR="005A6A44" w:rsidRPr="003D15BE">
        <w:rPr>
          <w:rFonts w:ascii="Times New Roman" w:hAnsi="Times New Roman" w:cs="Times New Roman"/>
          <w:sz w:val="24"/>
          <w:szCs w:val="24"/>
        </w:rPr>
        <w:t xml:space="preserve"> potenciālajiem</w:t>
      </w:r>
      <w:r w:rsidRPr="003D15BE">
        <w:rPr>
          <w:rFonts w:ascii="Times New Roman" w:hAnsi="Times New Roman" w:cs="Times New Roman"/>
          <w:sz w:val="24"/>
          <w:szCs w:val="24"/>
        </w:rPr>
        <w:t xml:space="preserve"> ārvalstu</w:t>
      </w:r>
      <w:r w:rsidR="005A6A44" w:rsidRPr="003D15BE">
        <w:rPr>
          <w:rFonts w:ascii="Times New Roman" w:hAnsi="Times New Roman" w:cs="Times New Roman"/>
          <w:sz w:val="24"/>
          <w:szCs w:val="24"/>
        </w:rPr>
        <w:t xml:space="preserve"> sadarbības partneriem</w:t>
      </w:r>
      <w:r w:rsidR="00270AC8" w:rsidRPr="003D15BE">
        <w:rPr>
          <w:rFonts w:ascii="Times New Roman" w:hAnsi="Times New Roman" w:cs="Times New Roman"/>
          <w:sz w:val="24"/>
          <w:szCs w:val="24"/>
        </w:rPr>
        <w:t>;</w:t>
      </w:r>
    </w:p>
    <w:p w:rsidR="00646EBA" w:rsidRPr="003D15BE" w:rsidRDefault="00646EBA" w:rsidP="00646EBA">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5.2. </w:t>
      </w:r>
      <w:proofErr w:type="spellStart"/>
      <w:r w:rsidRPr="003D15BE">
        <w:rPr>
          <w:rFonts w:ascii="Times New Roman" w:hAnsi="Times New Roman" w:cs="Times New Roman"/>
          <w:sz w:val="24"/>
          <w:szCs w:val="24"/>
        </w:rPr>
        <w:t>kontaktbirža</w:t>
      </w:r>
      <w:proofErr w:type="spellEnd"/>
      <w:r w:rsidRPr="003D15BE">
        <w:rPr>
          <w:rFonts w:ascii="Times New Roman" w:hAnsi="Times New Roman" w:cs="Times New Roman"/>
          <w:sz w:val="24"/>
          <w:szCs w:val="24"/>
        </w:rPr>
        <w:t xml:space="preserve"> – </w:t>
      </w:r>
      <w:r w:rsidR="007731CC" w:rsidRPr="003D15BE">
        <w:rPr>
          <w:rFonts w:ascii="Times New Roman" w:hAnsi="Times New Roman" w:cs="Times New Roman"/>
          <w:sz w:val="24"/>
          <w:szCs w:val="24"/>
        </w:rPr>
        <w:t>Latvijas Investīciju un attīstības aģentūras vai biedrības</w:t>
      </w:r>
      <w:r w:rsidR="00315F8E" w:rsidRPr="003D15BE">
        <w:rPr>
          <w:rFonts w:ascii="Times New Roman" w:hAnsi="Times New Roman" w:cs="Times New Roman"/>
          <w:sz w:val="24"/>
          <w:szCs w:val="24"/>
        </w:rPr>
        <w:t xml:space="preserve"> vai </w:t>
      </w:r>
      <w:r w:rsidR="007731CC" w:rsidRPr="003D15BE">
        <w:rPr>
          <w:rFonts w:ascii="Times New Roman" w:hAnsi="Times New Roman" w:cs="Times New Roman"/>
          <w:sz w:val="24"/>
          <w:szCs w:val="24"/>
        </w:rPr>
        <w:t xml:space="preserve">nodibinājuma, kuras Latvijā reģistrēto biedru, dibinātāju </w:t>
      </w:r>
      <w:r w:rsidR="00315F8E" w:rsidRPr="003D15BE">
        <w:rPr>
          <w:rFonts w:ascii="Times New Roman" w:eastAsia="Times New Roman" w:hAnsi="Times New Roman" w:cs="Times New Roman"/>
          <w:sz w:val="24"/>
          <w:szCs w:val="24"/>
        </w:rPr>
        <w:t>vai dibinātāju biedru</w:t>
      </w:r>
      <w:r w:rsidR="007731CC" w:rsidRPr="003D15BE">
        <w:rPr>
          <w:rFonts w:ascii="Times New Roman" w:hAnsi="Times New Roman" w:cs="Times New Roman"/>
          <w:sz w:val="24"/>
          <w:szCs w:val="24"/>
        </w:rPr>
        <w:t xml:space="preserve"> (komersantu) kopējais apgrozījums iepriekšējā gadā ir pārsniedzis 71 143 590 </w:t>
      </w:r>
      <w:proofErr w:type="spellStart"/>
      <w:r w:rsidR="007731CC" w:rsidRPr="003D15BE">
        <w:rPr>
          <w:rFonts w:ascii="Times New Roman" w:hAnsi="Times New Roman" w:cs="Times New Roman"/>
          <w:i/>
          <w:sz w:val="24"/>
          <w:szCs w:val="24"/>
        </w:rPr>
        <w:t>euro</w:t>
      </w:r>
      <w:proofErr w:type="spellEnd"/>
      <w:r w:rsidR="007731CC" w:rsidRPr="003D15BE">
        <w:rPr>
          <w:rFonts w:ascii="Times New Roman" w:hAnsi="Times New Roman" w:cs="Times New Roman"/>
          <w:sz w:val="24"/>
          <w:szCs w:val="24"/>
        </w:rPr>
        <w:t xml:space="preserve"> (tiek ņemts vērā arī to komersantu apgrozījums, kas n</w:t>
      </w:r>
      <w:r w:rsidR="00315F8E" w:rsidRPr="003D15BE">
        <w:rPr>
          <w:rFonts w:ascii="Times New Roman" w:hAnsi="Times New Roman" w:cs="Times New Roman"/>
          <w:sz w:val="24"/>
          <w:szCs w:val="24"/>
        </w:rPr>
        <w:t xml:space="preserve">av projekta iesniedzēja biedri vai </w:t>
      </w:r>
      <w:r w:rsidR="007731CC" w:rsidRPr="003D15BE">
        <w:rPr>
          <w:rFonts w:ascii="Times New Roman" w:hAnsi="Times New Roman" w:cs="Times New Roman"/>
          <w:sz w:val="24"/>
          <w:szCs w:val="24"/>
        </w:rPr>
        <w:t>dibinātāji, bet ir biedri</w:t>
      </w:r>
      <w:r w:rsidR="00315F8E" w:rsidRPr="003D15BE">
        <w:rPr>
          <w:rFonts w:ascii="Times New Roman" w:hAnsi="Times New Roman" w:cs="Times New Roman"/>
          <w:sz w:val="24"/>
          <w:szCs w:val="24"/>
        </w:rPr>
        <w:t xml:space="preserve"> vai</w:t>
      </w:r>
      <w:r w:rsidR="007731CC" w:rsidRPr="003D15BE">
        <w:rPr>
          <w:rFonts w:ascii="Times New Roman" w:hAnsi="Times New Roman" w:cs="Times New Roman"/>
          <w:sz w:val="24"/>
          <w:szCs w:val="24"/>
        </w:rPr>
        <w:t xml:space="preserve"> dibinātāji kādā no organizācijām, kas ir projekta iesniedzēja biedri) un kura ir dibināta ne vēlāk kā trīs gadus pirms projekta iesnieguma iesniegšanas</w:t>
      </w:r>
      <w:r w:rsidR="00315F8E" w:rsidRPr="003D15BE">
        <w:rPr>
          <w:rFonts w:ascii="Times New Roman" w:hAnsi="Times New Roman" w:cs="Times New Roman"/>
          <w:sz w:val="24"/>
          <w:szCs w:val="24"/>
        </w:rPr>
        <w:t xml:space="preserve"> –</w:t>
      </w:r>
      <w:r w:rsidR="007731CC" w:rsidRPr="003D15BE">
        <w:rPr>
          <w:rFonts w:ascii="Times New Roman" w:hAnsi="Times New Roman" w:cs="Times New Roman"/>
          <w:sz w:val="24"/>
          <w:szCs w:val="24"/>
        </w:rPr>
        <w:t xml:space="preserve"> </w:t>
      </w:r>
      <w:r w:rsidRPr="003D15BE">
        <w:rPr>
          <w:rFonts w:ascii="Times New Roman" w:hAnsi="Times New Roman" w:cs="Times New Roman"/>
          <w:sz w:val="24"/>
          <w:szCs w:val="24"/>
        </w:rPr>
        <w:t>organizēts pasākums noteiktā laikā un vietā izstādes vai konferences (semināra) ietvaros, kurā komersants vai kooperatīv</w:t>
      </w:r>
      <w:r w:rsidR="00094535" w:rsidRPr="003D15BE">
        <w:rPr>
          <w:rFonts w:ascii="Times New Roman" w:hAnsi="Times New Roman" w:cs="Times New Roman"/>
          <w:sz w:val="24"/>
          <w:szCs w:val="24"/>
        </w:rPr>
        <w:t>ā</w:t>
      </w:r>
      <w:r w:rsidRPr="003D15BE">
        <w:rPr>
          <w:rFonts w:ascii="Times New Roman" w:hAnsi="Times New Roman" w:cs="Times New Roman"/>
          <w:sz w:val="24"/>
          <w:szCs w:val="24"/>
        </w:rPr>
        <w:t xml:space="preserve"> sabiedrība (tai skaitā </w:t>
      </w:r>
      <w:r w:rsidRPr="003D15BE">
        <w:rPr>
          <w:sz w:val="24"/>
          <w:szCs w:val="24"/>
        </w:rPr>
        <w:t xml:space="preserve"> </w:t>
      </w:r>
      <w:r w:rsidRPr="003D15BE">
        <w:rPr>
          <w:rFonts w:ascii="Times New Roman" w:hAnsi="Times New Roman" w:cs="Times New Roman"/>
          <w:sz w:val="24"/>
          <w:szCs w:val="24"/>
        </w:rPr>
        <w:t>lauksaimniecības pakalpojumu kooperatīv</w:t>
      </w:r>
      <w:r w:rsidR="0091533A" w:rsidRPr="003D15BE">
        <w:rPr>
          <w:rFonts w:ascii="Times New Roman" w:hAnsi="Times New Roman" w:cs="Times New Roman"/>
          <w:sz w:val="24"/>
          <w:szCs w:val="24"/>
        </w:rPr>
        <w:t>ā</w:t>
      </w:r>
      <w:r w:rsidRPr="003D15BE">
        <w:rPr>
          <w:rFonts w:ascii="Times New Roman" w:hAnsi="Times New Roman" w:cs="Times New Roman"/>
          <w:sz w:val="24"/>
          <w:szCs w:val="24"/>
        </w:rPr>
        <w:t xml:space="preserve"> sabiedrība un atbilstīga lauksaimniecības pakalpojumu kooperatīvā sabiedrība) pēc noteikta plāna tiekas ar vairākām (vismaz divām) ārvalstu kompānijām (pasūtītājiem, iepircējiem);</w:t>
      </w:r>
    </w:p>
    <w:p w:rsidR="0097075D" w:rsidRPr="003D15BE" w:rsidRDefault="0097075D" w:rsidP="0097075D">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5.3. tirdzniecības misija ietver:</w:t>
      </w:r>
    </w:p>
    <w:p w:rsidR="0097075D" w:rsidRPr="003D15BE" w:rsidRDefault="0097075D" w:rsidP="0097075D">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5.3.1. Latvijas Investīc</w:t>
      </w:r>
      <w:r w:rsidR="00315F8E" w:rsidRPr="003D15BE">
        <w:rPr>
          <w:rFonts w:ascii="Times New Roman" w:hAnsi="Times New Roman" w:cs="Times New Roman"/>
          <w:sz w:val="24"/>
          <w:szCs w:val="24"/>
        </w:rPr>
        <w:t>iju un attīstības aģentūras, biedrības vai nodibinājuma</w:t>
      </w:r>
      <w:r w:rsidRPr="003D15BE">
        <w:rPr>
          <w:rFonts w:ascii="Times New Roman" w:hAnsi="Times New Roman" w:cs="Times New Roman"/>
          <w:sz w:val="24"/>
          <w:szCs w:val="24"/>
        </w:rPr>
        <w:t xml:space="preserve">, kuras Latvijā reģistrēto biedru, dibinātāju </w:t>
      </w:r>
      <w:r w:rsidRPr="003D15BE">
        <w:rPr>
          <w:rFonts w:ascii="Times New Roman" w:eastAsia="Times New Roman" w:hAnsi="Times New Roman" w:cs="Times New Roman"/>
          <w:sz w:val="24"/>
          <w:szCs w:val="24"/>
        </w:rPr>
        <w:t>vai dibinātāju biedr</w:t>
      </w:r>
      <w:r w:rsidR="00315F8E" w:rsidRPr="003D15BE">
        <w:rPr>
          <w:rFonts w:ascii="Times New Roman" w:eastAsia="Times New Roman" w:hAnsi="Times New Roman" w:cs="Times New Roman"/>
          <w:sz w:val="24"/>
          <w:szCs w:val="24"/>
        </w:rPr>
        <w:t>u</w:t>
      </w:r>
      <w:r w:rsidRPr="003D15BE">
        <w:rPr>
          <w:rFonts w:ascii="Times New Roman" w:hAnsi="Times New Roman" w:cs="Times New Roman"/>
          <w:sz w:val="24"/>
          <w:szCs w:val="24"/>
        </w:rPr>
        <w:t xml:space="preserve">  (komersantu) kopējais apgrozījums iepriekšējā gadā ir pārsniedzis 71 143 590 </w:t>
      </w:r>
      <w:proofErr w:type="spellStart"/>
      <w:r w:rsidRPr="003D15BE">
        <w:rPr>
          <w:rFonts w:ascii="Times New Roman" w:hAnsi="Times New Roman" w:cs="Times New Roman"/>
          <w:i/>
          <w:sz w:val="24"/>
          <w:szCs w:val="24"/>
        </w:rPr>
        <w:t>euro</w:t>
      </w:r>
      <w:proofErr w:type="spellEnd"/>
      <w:r w:rsidRPr="003D15BE">
        <w:rPr>
          <w:rFonts w:ascii="Times New Roman" w:hAnsi="Times New Roman" w:cs="Times New Roman"/>
          <w:sz w:val="24"/>
          <w:szCs w:val="24"/>
        </w:rPr>
        <w:t xml:space="preserve"> (tiek ņemts vērā arī to komersantu apgrozījums, kas n</w:t>
      </w:r>
      <w:r w:rsidR="00315F8E" w:rsidRPr="003D15BE">
        <w:rPr>
          <w:rFonts w:ascii="Times New Roman" w:hAnsi="Times New Roman" w:cs="Times New Roman"/>
          <w:sz w:val="24"/>
          <w:szCs w:val="24"/>
        </w:rPr>
        <w:t>av projekta iesniedzēja biedri vai dibinātāji, bet ir biedri vai dibinātāji</w:t>
      </w:r>
      <w:r w:rsidRPr="003D15BE">
        <w:rPr>
          <w:rFonts w:ascii="Times New Roman" w:hAnsi="Times New Roman" w:cs="Times New Roman"/>
          <w:sz w:val="24"/>
          <w:szCs w:val="24"/>
        </w:rPr>
        <w:t xml:space="preserve"> kādā no organizācijām, kas ir projekta iesniedzēja biedri) un kura ir dibināta ne vēlāk kā trīs gadus pirms projekta iesnieguma iesniegšanas organizēta – vienota komersantu vai kooperatīvo sabiedrību (tai skaitā </w:t>
      </w:r>
      <w:r w:rsidRPr="003D15BE">
        <w:rPr>
          <w:sz w:val="24"/>
          <w:szCs w:val="24"/>
        </w:rPr>
        <w:t xml:space="preserve"> </w:t>
      </w:r>
      <w:r w:rsidRPr="003D15BE">
        <w:rPr>
          <w:rFonts w:ascii="Times New Roman" w:hAnsi="Times New Roman" w:cs="Times New Roman"/>
          <w:sz w:val="24"/>
          <w:szCs w:val="24"/>
        </w:rPr>
        <w:t xml:space="preserve">lauksaimniecības pakalpojumu kooperatīvo sabiedrību un atbilstīgu lauksaimniecības pakalpojumu kooperatīvo sabiedrību) grupas (vismaz divu komersantu vai </w:t>
      </w:r>
      <w:r w:rsidRPr="003D15BE">
        <w:rPr>
          <w:rFonts w:ascii="Times New Roman" w:hAnsi="Times New Roman" w:cs="Times New Roman"/>
          <w:sz w:val="24"/>
          <w:szCs w:val="24"/>
        </w:rPr>
        <w:lastRenderedPageBreak/>
        <w:t xml:space="preserve">kooperatīvo sabiedrību) vizīte ārvalstī ar iepriekš sagatavotu grupas kopējo vizītes programmu un katram komersantam </w:t>
      </w:r>
      <w:r w:rsidR="00315F8E" w:rsidRPr="003D15BE">
        <w:rPr>
          <w:rFonts w:ascii="Times New Roman" w:hAnsi="Times New Roman" w:cs="Times New Roman"/>
          <w:sz w:val="24"/>
          <w:szCs w:val="24"/>
        </w:rPr>
        <w:t>vai</w:t>
      </w:r>
      <w:r w:rsidRPr="003D15BE">
        <w:rPr>
          <w:rFonts w:ascii="Times New Roman" w:hAnsi="Times New Roman" w:cs="Times New Roman"/>
          <w:sz w:val="24"/>
          <w:szCs w:val="24"/>
        </w:rPr>
        <w:t xml:space="preserve"> kooperatīvajai sabiedrībai atsevišķi izstrādātu programmu, kuras ietvaros notiek tikšanās ar potenciālajiem ārvalstu sadarbības partneriem. Katra komersanta un kooperatīvās sabiedrības vizītes programma saturiski iekļaujas tirdzniecības misijas organizatora iepriekš izstrādātajā kopējā grupas vizītes programmā, kurā ir atspoguļotas grupas kopējās un individuālās tikšanās ar potenciālajiem ārvalstu sadarbības partneriem;</w:t>
      </w:r>
    </w:p>
    <w:p w:rsidR="001A5C47" w:rsidRPr="003D15BE" w:rsidRDefault="004C1CCC" w:rsidP="001A5C4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5.3.2</w:t>
      </w:r>
      <w:r w:rsidR="0097075D" w:rsidRPr="003D15BE">
        <w:rPr>
          <w:rFonts w:ascii="Times New Roman" w:hAnsi="Times New Roman" w:cs="Times New Roman"/>
          <w:sz w:val="24"/>
          <w:szCs w:val="24"/>
        </w:rPr>
        <w:t>. Latvijas Investīciju un attīstības aģentūras organizēta - komersantu, kooperatīvo sabiedrību (tai skaitā lauksaimniecības pakalpojumu kooperatīvo sabiedrību un atbilstīgu lauksaimniecības pakalpojumu kooperatīvo sabiedrību), pašvaldību, ostu pārvalžu,  publisko personu vai tās iestāžu (tai skaitā atvasināto publisko personu, kas darbojas NACE 2.red. M sadaļas „Profesionālie, zinātniskie un tehniskie pakalpojumi” 72.nodaļā „Zinātniskās pētniecības darbs” un  P sadaļas „Izglītība” 85.4.nodaļā „Augstākā izglītība”), biedrību vai nodibinājumu dalība augstu Latvijas valsts amatpersonu vizītē ārvalstī</w:t>
      </w:r>
      <w:r w:rsidR="004F7753" w:rsidRPr="003D15BE">
        <w:rPr>
          <w:rFonts w:ascii="Times New Roman" w:hAnsi="Times New Roman" w:cs="Times New Roman"/>
          <w:sz w:val="24"/>
          <w:szCs w:val="24"/>
        </w:rPr>
        <w:t>s</w:t>
      </w:r>
      <w:r w:rsidR="003D4586" w:rsidRPr="003D15BE">
        <w:rPr>
          <w:rFonts w:ascii="Times New Roman" w:hAnsi="Times New Roman" w:cs="Times New Roman"/>
          <w:sz w:val="24"/>
          <w:szCs w:val="24"/>
        </w:rPr>
        <w:t>, kuras ietvaros notiek tikšanās ar potenciālajiem ārvalstu sadarbības partneriem</w:t>
      </w:r>
      <w:r w:rsidR="0097075D" w:rsidRPr="003D15BE">
        <w:rPr>
          <w:rFonts w:ascii="Times New Roman" w:hAnsi="Times New Roman" w:cs="Times New Roman"/>
          <w:sz w:val="24"/>
          <w:szCs w:val="24"/>
        </w:rPr>
        <w:t>.</w:t>
      </w:r>
      <w:r w:rsidR="00270AC8" w:rsidRPr="003D15BE">
        <w:rPr>
          <w:rFonts w:ascii="Times New Roman" w:hAnsi="Times New Roman" w:cs="Times New Roman"/>
          <w:sz w:val="24"/>
          <w:szCs w:val="24"/>
        </w:rPr>
        <w:t>”</w:t>
      </w:r>
      <w:r w:rsidR="005B211B" w:rsidRPr="003D15BE">
        <w:rPr>
          <w:rFonts w:ascii="Times New Roman" w:hAnsi="Times New Roman" w:cs="Times New Roman"/>
          <w:sz w:val="24"/>
          <w:szCs w:val="24"/>
        </w:rPr>
        <w:t>;</w:t>
      </w:r>
    </w:p>
    <w:p w:rsidR="00635C90" w:rsidRPr="003D15BE" w:rsidRDefault="003E62B1" w:rsidP="00635C90">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izteikt </w:t>
      </w:r>
      <w:r w:rsidR="00635C90" w:rsidRPr="003D15BE">
        <w:rPr>
          <w:rFonts w:ascii="Times New Roman" w:hAnsi="Times New Roman" w:cs="Times New Roman"/>
          <w:sz w:val="24"/>
          <w:szCs w:val="24"/>
        </w:rPr>
        <w:t>9.punktu šādā redakcijā:</w:t>
      </w:r>
    </w:p>
    <w:p w:rsidR="00635C90" w:rsidRPr="003D15BE" w:rsidRDefault="00635C90" w:rsidP="00635C90">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w:t>
      </w:r>
      <w:r w:rsidR="003E62B1" w:rsidRPr="003D15BE">
        <w:rPr>
          <w:rFonts w:ascii="Times New Roman" w:hAnsi="Times New Roman" w:cs="Times New Roman"/>
          <w:sz w:val="24"/>
          <w:szCs w:val="24"/>
        </w:rPr>
        <w:t xml:space="preserve">9. </w:t>
      </w:r>
      <w:proofErr w:type="spellStart"/>
      <w:r w:rsidR="003E62B1" w:rsidRPr="003D15BE">
        <w:rPr>
          <w:rFonts w:ascii="Times New Roman" w:hAnsi="Times New Roman" w:cs="Times New Roman"/>
          <w:sz w:val="24"/>
          <w:szCs w:val="24"/>
        </w:rPr>
        <w:t>Apakšaktivitātes</w:t>
      </w:r>
      <w:proofErr w:type="spellEnd"/>
      <w:r w:rsidR="003E62B1" w:rsidRPr="003D15BE">
        <w:rPr>
          <w:rFonts w:ascii="Times New Roman" w:hAnsi="Times New Roman" w:cs="Times New Roman"/>
          <w:sz w:val="24"/>
          <w:szCs w:val="24"/>
        </w:rPr>
        <w:t xml:space="preserve"> ietvaros īstenotos projektus līdzfinansē no Eiropas Reģionālās attīstības fonda un finansējuma saņēmēja līdzekļiem. </w:t>
      </w:r>
      <w:proofErr w:type="spellStart"/>
      <w:r w:rsidR="003E62B1" w:rsidRPr="003D15BE">
        <w:rPr>
          <w:rFonts w:ascii="Times New Roman" w:hAnsi="Times New Roman" w:cs="Times New Roman"/>
          <w:sz w:val="24"/>
          <w:szCs w:val="24"/>
        </w:rPr>
        <w:t>Apakšaktivitātes</w:t>
      </w:r>
      <w:proofErr w:type="spellEnd"/>
      <w:r w:rsidR="003E62B1" w:rsidRPr="003D15BE">
        <w:rPr>
          <w:rFonts w:ascii="Times New Roman" w:hAnsi="Times New Roman" w:cs="Times New Roman"/>
          <w:sz w:val="24"/>
          <w:szCs w:val="24"/>
        </w:rPr>
        <w:t xml:space="preserve"> ietvaros pieejamais Eiropas Reģionālās attīstības fonda finansējums ir 13 759 576 </w:t>
      </w:r>
      <w:proofErr w:type="spellStart"/>
      <w:r w:rsidR="00005FC5" w:rsidRPr="003D15BE">
        <w:rPr>
          <w:rFonts w:ascii="Times New Roman" w:hAnsi="Times New Roman" w:cs="Times New Roman"/>
          <w:i/>
          <w:sz w:val="24"/>
          <w:szCs w:val="24"/>
        </w:rPr>
        <w:t>euro</w:t>
      </w:r>
      <w:proofErr w:type="spellEnd"/>
      <w:r w:rsidR="003E62B1" w:rsidRPr="003D15BE">
        <w:rPr>
          <w:rFonts w:ascii="Times New Roman" w:hAnsi="Times New Roman" w:cs="Times New Roman"/>
          <w:sz w:val="24"/>
          <w:szCs w:val="24"/>
        </w:rPr>
        <w:t xml:space="preserve">. </w:t>
      </w:r>
      <w:proofErr w:type="spellStart"/>
      <w:r w:rsidR="00842CA9" w:rsidRPr="003D15BE">
        <w:rPr>
          <w:rFonts w:ascii="Times New Roman" w:hAnsi="Times New Roman" w:cs="Times New Roman"/>
          <w:sz w:val="24"/>
          <w:szCs w:val="24"/>
        </w:rPr>
        <w:t>Apakša</w:t>
      </w:r>
      <w:r w:rsidR="003E62B1" w:rsidRPr="003D15BE">
        <w:rPr>
          <w:rFonts w:ascii="Times New Roman" w:hAnsi="Times New Roman" w:cs="Times New Roman"/>
          <w:sz w:val="24"/>
          <w:szCs w:val="24"/>
        </w:rPr>
        <w:t>ktivitātei</w:t>
      </w:r>
      <w:proofErr w:type="spellEnd"/>
      <w:r w:rsidR="003E62B1" w:rsidRPr="003D15BE">
        <w:rPr>
          <w:rFonts w:ascii="Times New Roman" w:hAnsi="Times New Roman" w:cs="Times New Roman"/>
          <w:sz w:val="24"/>
          <w:szCs w:val="24"/>
        </w:rPr>
        <w:t xml:space="preserve"> pieejamais saistību apjoms, kas pārsniedz šo Eiropas Reģionālās attīstības fonda finansējumu (turpmāk – </w:t>
      </w:r>
      <w:proofErr w:type="spellStart"/>
      <w:r w:rsidR="003E62B1" w:rsidRPr="003D15BE">
        <w:rPr>
          <w:rFonts w:ascii="Times New Roman" w:hAnsi="Times New Roman" w:cs="Times New Roman"/>
          <w:sz w:val="24"/>
          <w:szCs w:val="24"/>
        </w:rPr>
        <w:t>virssaistību</w:t>
      </w:r>
      <w:proofErr w:type="spellEnd"/>
      <w:r w:rsidR="003E62B1" w:rsidRPr="003D15BE">
        <w:rPr>
          <w:rFonts w:ascii="Times New Roman" w:hAnsi="Times New Roman" w:cs="Times New Roman"/>
          <w:sz w:val="24"/>
          <w:szCs w:val="24"/>
        </w:rPr>
        <w:t xml:space="preserve"> fi</w:t>
      </w:r>
      <w:r w:rsidR="00270AC8" w:rsidRPr="003D15BE">
        <w:rPr>
          <w:rFonts w:ascii="Times New Roman" w:hAnsi="Times New Roman" w:cs="Times New Roman"/>
          <w:sz w:val="24"/>
          <w:szCs w:val="24"/>
        </w:rPr>
        <w:t xml:space="preserve">nansējums), ir 3 000 000 </w:t>
      </w:r>
      <w:proofErr w:type="spellStart"/>
      <w:r w:rsidR="00005FC5" w:rsidRPr="003D15BE">
        <w:rPr>
          <w:rFonts w:ascii="Times New Roman" w:hAnsi="Times New Roman" w:cs="Times New Roman"/>
          <w:i/>
          <w:sz w:val="24"/>
          <w:szCs w:val="24"/>
        </w:rPr>
        <w:t>euro</w:t>
      </w:r>
      <w:proofErr w:type="spellEnd"/>
      <w:r w:rsidR="00270AC8" w:rsidRPr="003D15BE">
        <w:rPr>
          <w:rFonts w:ascii="Times New Roman" w:hAnsi="Times New Roman" w:cs="Times New Roman"/>
          <w:sz w:val="24"/>
          <w:szCs w:val="24"/>
        </w:rPr>
        <w:t>.”</w:t>
      </w:r>
      <w:r w:rsidR="00D5214E" w:rsidRPr="003D15BE">
        <w:rPr>
          <w:rFonts w:ascii="Times New Roman" w:hAnsi="Times New Roman" w:cs="Times New Roman"/>
          <w:sz w:val="24"/>
          <w:szCs w:val="24"/>
        </w:rPr>
        <w:t>;</w:t>
      </w:r>
    </w:p>
    <w:p w:rsidR="00E67127" w:rsidRPr="003D15BE" w:rsidRDefault="00837F9D" w:rsidP="00635C90">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shd w:val="clear" w:color="auto" w:fill="FFFFFF"/>
        </w:rPr>
        <w:t>izteikt</w:t>
      </w:r>
      <w:r w:rsidR="00E67127" w:rsidRPr="003D15BE">
        <w:rPr>
          <w:rFonts w:ascii="Times New Roman" w:hAnsi="Times New Roman" w:cs="Times New Roman"/>
          <w:sz w:val="24"/>
          <w:szCs w:val="24"/>
          <w:shd w:val="clear" w:color="auto" w:fill="FFFFFF"/>
        </w:rPr>
        <w:t xml:space="preserve"> </w:t>
      </w:r>
      <w:r w:rsidRPr="003D15BE">
        <w:rPr>
          <w:rFonts w:ascii="Times New Roman" w:hAnsi="Times New Roman" w:cs="Times New Roman"/>
          <w:sz w:val="24"/>
          <w:szCs w:val="24"/>
          <w:shd w:val="clear" w:color="auto" w:fill="FFFFFF"/>
        </w:rPr>
        <w:t>10.4</w:t>
      </w:r>
      <w:r w:rsidR="00E67127" w:rsidRPr="003D15BE">
        <w:rPr>
          <w:rFonts w:ascii="Times New Roman" w:hAnsi="Times New Roman" w:cs="Times New Roman"/>
          <w:sz w:val="24"/>
          <w:szCs w:val="24"/>
          <w:shd w:val="clear" w:color="auto" w:fill="FFFFFF"/>
        </w:rPr>
        <w:t>.</w:t>
      </w:r>
      <w:r w:rsidR="00D57642" w:rsidRPr="003D15BE">
        <w:rPr>
          <w:rFonts w:ascii="Times New Roman" w:hAnsi="Times New Roman" w:cs="Times New Roman"/>
          <w:sz w:val="24"/>
          <w:szCs w:val="24"/>
          <w:shd w:val="clear" w:color="auto" w:fill="FFFFFF"/>
        </w:rPr>
        <w:t xml:space="preserve"> un 10.5.</w:t>
      </w:r>
      <w:r w:rsidR="00E67127" w:rsidRPr="003D15BE">
        <w:rPr>
          <w:rFonts w:ascii="Times New Roman" w:hAnsi="Times New Roman" w:cs="Times New Roman"/>
          <w:sz w:val="24"/>
          <w:szCs w:val="24"/>
          <w:shd w:val="clear" w:color="auto" w:fill="FFFFFF"/>
        </w:rPr>
        <w:t>apakšpunktu šādā redakcijā:</w:t>
      </w:r>
    </w:p>
    <w:p w:rsidR="00E67127" w:rsidRPr="003D15BE" w:rsidRDefault="00E67127" w:rsidP="00E67127">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w:t>
      </w:r>
      <w:r w:rsidR="00C61FA3" w:rsidRPr="003D15BE">
        <w:rPr>
          <w:rFonts w:ascii="Times New Roman" w:hAnsi="Times New Roman" w:cs="Times New Roman"/>
          <w:sz w:val="24"/>
          <w:szCs w:val="24"/>
        </w:rPr>
        <w:t>10.4. kooperatīvā sabiedrība</w:t>
      </w:r>
      <w:r w:rsidR="00BE2A9E" w:rsidRPr="003D15BE">
        <w:rPr>
          <w:rFonts w:ascii="Times New Roman" w:hAnsi="Times New Roman" w:cs="Times New Roman"/>
          <w:sz w:val="24"/>
          <w:szCs w:val="24"/>
        </w:rPr>
        <w:t xml:space="preserve"> (tai skaitā</w:t>
      </w:r>
      <w:r w:rsidR="00374B1F" w:rsidRPr="003D15BE">
        <w:rPr>
          <w:rFonts w:ascii="Times New Roman" w:hAnsi="Times New Roman" w:cs="Times New Roman"/>
          <w:sz w:val="24"/>
          <w:szCs w:val="24"/>
        </w:rPr>
        <w:t xml:space="preserve"> </w:t>
      </w:r>
      <w:r w:rsidR="00BE2A9E" w:rsidRPr="003D15BE">
        <w:rPr>
          <w:rFonts w:ascii="Times New Roman" w:hAnsi="Times New Roman" w:cs="Times New Roman"/>
          <w:sz w:val="24"/>
          <w:szCs w:val="24"/>
        </w:rPr>
        <w:t>lauksaimniecības pakalpojumu kooperatīvā sabiedrība un atbilstīgā lauksaimniecības pakalpojumu kooperatīvā sabiedrība)</w:t>
      </w:r>
      <w:r w:rsidR="00C61FA3" w:rsidRPr="003D15BE">
        <w:rPr>
          <w:rFonts w:ascii="Times New Roman" w:hAnsi="Times New Roman" w:cs="Times New Roman"/>
          <w:sz w:val="24"/>
          <w:szCs w:val="24"/>
        </w:rPr>
        <w:t xml:space="preserve">, kurā apvienojušies vismaz </w:t>
      </w:r>
      <w:r w:rsidR="003F0563" w:rsidRPr="003D15BE">
        <w:rPr>
          <w:rFonts w:ascii="Times New Roman" w:hAnsi="Times New Roman" w:cs="Times New Roman"/>
          <w:sz w:val="24"/>
          <w:szCs w:val="24"/>
        </w:rPr>
        <w:t>trīs</w:t>
      </w:r>
      <w:r w:rsidR="00C61FA3" w:rsidRPr="003D15BE">
        <w:rPr>
          <w:rFonts w:ascii="Times New Roman" w:hAnsi="Times New Roman" w:cs="Times New Roman"/>
          <w:sz w:val="24"/>
          <w:szCs w:val="24"/>
        </w:rPr>
        <w:t xml:space="preserve"> komersanti;”</w:t>
      </w:r>
    </w:p>
    <w:p w:rsidR="00C61FA3" w:rsidRPr="003D15BE" w:rsidRDefault="00C61FA3" w:rsidP="00C61FA3">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10.5. </w:t>
      </w:r>
      <w:r w:rsidR="002A7C07" w:rsidRPr="003D15BE">
        <w:rPr>
          <w:rFonts w:ascii="Times New Roman" w:hAnsi="Times New Roman" w:cs="Times New Roman"/>
          <w:sz w:val="24"/>
          <w:szCs w:val="24"/>
        </w:rPr>
        <w:t xml:space="preserve">publiskās personas </w:t>
      </w:r>
      <w:r w:rsidR="002E45F8" w:rsidRPr="003D15BE">
        <w:rPr>
          <w:rFonts w:ascii="Times New Roman" w:hAnsi="Times New Roman" w:cs="Times New Roman"/>
          <w:sz w:val="24"/>
          <w:szCs w:val="24"/>
        </w:rPr>
        <w:t>vai tās</w:t>
      </w:r>
      <w:r w:rsidR="002A7C07" w:rsidRPr="003D15BE">
        <w:rPr>
          <w:rFonts w:ascii="Times New Roman" w:hAnsi="Times New Roman" w:cs="Times New Roman"/>
          <w:sz w:val="24"/>
          <w:szCs w:val="24"/>
        </w:rPr>
        <w:t xml:space="preserve"> iestādes (</w:t>
      </w:r>
      <w:r w:rsidR="00033CB8" w:rsidRPr="003D15BE">
        <w:rPr>
          <w:rFonts w:ascii="Times New Roman" w:hAnsi="Times New Roman" w:cs="Times New Roman"/>
          <w:sz w:val="24"/>
          <w:szCs w:val="24"/>
        </w:rPr>
        <w:t>tai skaitā atvasinātās publiskās personas</w:t>
      </w:r>
      <w:r w:rsidR="002A7C07" w:rsidRPr="003D15BE">
        <w:rPr>
          <w:rFonts w:ascii="Times New Roman" w:hAnsi="Times New Roman" w:cs="Times New Roman"/>
          <w:sz w:val="24"/>
          <w:szCs w:val="24"/>
        </w:rPr>
        <w:t>, kas darbojas NACE 2.red. M sadaļas „Profesionālie, zinātniskie un tehniskie pakalpojumi” 72.nodaļā „Zinātniskās pētniecības darbs” un  P sadaļas „Izglītība” 85.4.nodaļā „Augstākā izglītība”),</w:t>
      </w:r>
      <w:r w:rsidRPr="003D15BE">
        <w:rPr>
          <w:rFonts w:ascii="Times New Roman" w:hAnsi="Times New Roman" w:cs="Times New Roman"/>
          <w:sz w:val="24"/>
          <w:szCs w:val="24"/>
        </w:rPr>
        <w:t>, ja viss saņemtais finansējums tiek izmantots, lai samaksātu par šo noteikumu 21.1. un 21.2.apakšpunktā minētajām darbībām;”</w:t>
      </w:r>
      <w:r w:rsidR="00D5214E" w:rsidRPr="003D15BE">
        <w:rPr>
          <w:rFonts w:ascii="Times New Roman" w:hAnsi="Times New Roman" w:cs="Times New Roman"/>
          <w:sz w:val="24"/>
          <w:szCs w:val="24"/>
        </w:rPr>
        <w:t>;</w:t>
      </w:r>
    </w:p>
    <w:p w:rsidR="00C61FA3" w:rsidRPr="003D15BE" w:rsidRDefault="00C61FA3" w:rsidP="00635C90">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shd w:val="clear" w:color="auto" w:fill="FFFFFF"/>
        </w:rPr>
        <w:t>izteikt 11.3.</w:t>
      </w:r>
      <w:r w:rsidR="001C19BB" w:rsidRPr="003D15BE">
        <w:rPr>
          <w:rFonts w:ascii="Times New Roman" w:hAnsi="Times New Roman" w:cs="Times New Roman"/>
          <w:sz w:val="24"/>
          <w:szCs w:val="24"/>
          <w:shd w:val="clear" w:color="auto" w:fill="FFFFFF"/>
        </w:rPr>
        <w:t xml:space="preserve"> un 11.4.</w:t>
      </w:r>
      <w:r w:rsidRPr="003D15BE">
        <w:rPr>
          <w:rFonts w:ascii="Times New Roman" w:hAnsi="Times New Roman" w:cs="Times New Roman"/>
          <w:sz w:val="24"/>
          <w:szCs w:val="24"/>
          <w:shd w:val="clear" w:color="auto" w:fill="FFFFFF"/>
        </w:rPr>
        <w:t>apakšpunktu šādā redakcijā:</w:t>
      </w:r>
    </w:p>
    <w:p w:rsidR="0038174A" w:rsidRPr="003D15BE" w:rsidRDefault="00C61FA3" w:rsidP="00C61FA3">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„11.3. kooperatīvās sabiedrības </w:t>
      </w:r>
      <w:r w:rsidR="008A4F31" w:rsidRPr="003D15BE">
        <w:rPr>
          <w:rFonts w:ascii="Times New Roman" w:hAnsi="Times New Roman" w:cs="Times New Roman"/>
          <w:sz w:val="24"/>
          <w:szCs w:val="24"/>
        </w:rPr>
        <w:t xml:space="preserve">(tai skaitā </w:t>
      </w:r>
      <w:r w:rsidR="008A4F31" w:rsidRPr="003D15BE">
        <w:rPr>
          <w:sz w:val="24"/>
          <w:szCs w:val="24"/>
        </w:rPr>
        <w:t xml:space="preserve"> </w:t>
      </w:r>
      <w:r w:rsidR="008A4F31" w:rsidRPr="003D15BE">
        <w:rPr>
          <w:rFonts w:ascii="Times New Roman" w:hAnsi="Times New Roman" w:cs="Times New Roman"/>
          <w:sz w:val="24"/>
          <w:szCs w:val="24"/>
        </w:rPr>
        <w:t>lauksaimniecības pakalpojumu kooperatīvās sabiedrības un atbilstīgā lauksaimniecības pakalpojumu kooperatīvās sabiedrības)</w:t>
      </w:r>
      <w:r w:rsidRPr="003D15BE">
        <w:rPr>
          <w:rFonts w:ascii="Times New Roman" w:hAnsi="Times New Roman" w:cs="Times New Roman"/>
          <w:sz w:val="24"/>
          <w:szCs w:val="24"/>
        </w:rPr>
        <w:t>;</w:t>
      </w:r>
    </w:p>
    <w:p w:rsidR="00C61FA3" w:rsidRPr="003D15BE" w:rsidRDefault="0038174A" w:rsidP="00C61FA3">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11.4. </w:t>
      </w:r>
      <w:r w:rsidR="002A7C07" w:rsidRPr="003D15BE">
        <w:rPr>
          <w:rFonts w:ascii="Times New Roman" w:hAnsi="Times New Roman" w:cs="Times New Roman"/>
          <w:sz w:val="24"/>
          <w:szCs w:val="24"/>
        </w:rPr>
        <w:t xml:space="preserve">publiskās personas </w:t>
      </w:r>
      <w:r w:rsidR="002E45F8" w:rsidRPr="003D15BE">
        <w:rPr>
          <w:rFonts w:ascii="Times New Roman" w:hAnsi="Times New Roman" w:cs="Times New Roman"/>
          <w:sz w:val="24"/>
          <w:szCs w:val="24"/>
        </w:rPr>
        <w:t>vai tās</w:t>
      </w:r>
      <w:r w:rsidR="002A7C07" w:rsidRPr="003D15BE">
        <w:rPr>
          <w:rFonts w:ascii="Times New Roman" w:hAnsi="Times New Roman" w:cs="Times New Roman"/>
          <w:sz w:val="24"/>
          <w:szCs w:val="24"/>
        </w:rPr>
        <w:t xml:space="preserve"> iestādes (tai skaitā atvasinātā</w:t>
      </w:r>
      <w:r w:rsidR="00033CB8" w:rsidRPr="003D15BE">
        <w:rPr>
          <w:rFonts w:ascii="Times New Roman" w:hAnsi="Times New Roman" w:cs="Times New Roman"/>
          <w:sz w:val="24"/>
          <w:szCs w:val="24"/>
        </w:rPr>
        <w:t>s</w:t>
      </w:r>
      <w:r w:rsidR="002A7C07" w:rsidRPr="003D15BE">
        <w:rPr>
          <w:rFonts w:ascii="Times New Roman" w:hAnsi="Times New Roman" w:cs="Times New Roman"/>
          <w:sz w:val="24"/>
          <w:szCs w:val="24"/>
        </w:rPr>
        <w:t xml:space="preserve"> publiskā</w:t>
      </w:r>
      <w:r w:rsidR="00033CB8" w:rsidRPr="003D15BE">
        <w:rPr>
          <w:rFonts w:ascii="Times New Roman" w:hAnsi="Times New Roman" w:cs="Times New Roman"/>
          <w:sz w:val="24"/>
          <w:szCs w:val="24"/>
        </w:rPr>
        <w:t>s personas</w:t>
      </w:r>
      <w:r w:rsidR="002A7C07" w:rsidRPr="003D15BE">
        <w:rPr>
          <w:rFonts w:ascii="Times New Roman" w:hAnsi="Times New Roman" w:cs="Times New Roman"/>
          <w:sz w:val="24"/>
          <w:szCs w:val="24"/>
        </w:rPr>
        <w:t>, kas darbojas NACE 2.red. M sadaļas „Profesionālie, zinātniskie un tehniskie pakalpojumi” 72.nodaļā „Zinātniskās pētniecības darbs” un  P sadaļas „Izglītība” 85.4.nodaļā „Augstākā izglītība”)</w:t>
      </w:r>
      <w:r w:rsidRPr="003D15BE">
        <w:rPr>
          <w:rFonts w:ascii="Times New Roman" w:hAnsi="Times New Roman" w:cs="Times New Roman"/>
          <w:sz w:val="24"/>
          <w:szCs w:val="24"/>
        </w:rPr>
        <w:t>;</w:t>
      </w:r>
      <w:r w:rsidR="00C61FA3" w:rsidRPr="003D15BE">
        <w:rPr>
          <w:rFonts w:ascii="Times New Roman" w:hAnsi="Times New Roman" w:cs="Times New Roman"/>
          <w:sz w:val="24"/>
          <w:szCs w:val="24"/>
        </w:rPr>
        <w:t>”</w:t>
      </w:r>
      <w:r w:rsidRPr="003D15BE">
        <w:rPr>
          <w:rFonts w:ascii="Times New Roman" w:hAnsi="Times New Roman" w:cs="Times New Roman"/>
          <w:sz w:val="24"/>
          <w:szCs w:val="24"/>
        </w:rPr>
        <w:t>;</w:t>
      </w:r>
    </w:p>
    <w:p w:rsidR="00F04B0D" w:rsidRPr="003D15BE" w:rsidRDefault="00F04B0D" w:rsidP="00635C90">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izteikt </w:t>
      </w:r>
      <w:r w:rsidR="00D149BE" w:rsidRPr="003D15BE">
        <w:rPr>
          <w:rFonts w:ascii="Times New Roman" w:hAnsi="Times New Roman" w:cs="Times New Roman"/>
          <w:sz w:val="24"/>
          <w:szCs w:val="24"/>
        </w:rPr>
        <w:t>14</w:t>
      </w:r>
      <w:r w:rsidRPr="003D15BE">
        <w:rPr>
          <w:rFonts w:ascii="Times New Roman" w:hAnsi="Times New Roman" w:cs="Times New Roman"/>
          <w:sz w:val="24"/>
          <w:szCs w:val="24"/>
        </w:rPr>
        <w:t>.punktu šādā redakcijā:</w:t>
      </w:r>
    </w:p>
    <w:p w:rsidR="00F04B0D" w:rsidRPr="003D15BE" w:rsidRDefault="00F04B0D" w:rsidP="00F04B0D">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„14. Projekta iesniedzējs var iesniegt projekta iesniegumu gan par šo noteikumu 21.punktā noteiktajām atbalstāmajām darbībām, kurās plāno piedalīties, gan par darbībām, kurās ir jau piedalījies. Par jau veiktajām darbībām projekta iesniegums ir atbalstāms, ja tas iesniegts ne vēlāk kā triju mēnešu laikā pēc konferences, </w:t>
      </w:r>
      <w:proofErr w:type="spellStart"/>
      <w:r w:rsidRPr="003D15BE">
        <w:rPr>
          <w:rFonts w:ascii="Times New Roman" w:hAnsi="Times New Roman" w:cs="Times New Roman"/>
          <w:sz w:val="24"/>
          <w:szCs w:val="24"/>
        </w:rPr>
        <w:t>kontaktbiržas</w:t>
      </w:r>
      <w:proofErr w:type="spellEnd"/>
      <w:r w:rsidRPr="003D15BE">
        <w:rPr>
          <w:rFonts w:ascii="Times New Roman" w:hAnsi="Times New Roman" w:cs="Times New Roman"/>
          <w:sz w:val="24"/>
          <w:szCs w:val="24"/>
        </w:rPr>
        <w:t>, tirdzniecības misijas, izstādes</w:t>
      </w:r>
      <w:r w:rsidR="00D57642" w:rsidRPr="003D15BE">
        <w:rPr>
          <w:rFonts w:ascii="Times New Roman" w:hAnsi="Times New Roman" w:cs="Times New Roman"/>
          <w:sz w:val="24"/>
          <w:szCs w:val="24"/>
        </w:rPr>
        <w:t xml:space="preserve">, </w:t>
      </w:r>
      <w:r w:rsidRPr="003D15BE">
        <w:rPr>
          <w:rFonts w:ascii="Times New Roman" w:hAnsi="Times New Roman" w:cs="Times New Roman"/>
          <w:sz w:val="24"/>
          <w:szCs w:val="24"/>
        </w:rPr>
        <w:t>individuālās vizītes</w:t>
      </w:r>
      <w:r w:rsidR="00A006D8" w:rsidRPr="003D15BE">
        <w:rPr>
          <w:rFonts w:ascii="Times New Roman" w:hAnsi="Times New Roman" w:cs="Times New Roman"/>
          <w:sz w:val="24"/>
          <w:szCs w:val="24"/>
        </w:rPr>
        <w:t>,</w:t>
      </w:r>
      <w:r w:rsidRPr="003D15BE">
        <w:rPr>
          <w:rFonts w:ascii="Times New Roman" w:hAnsi="Times New Roman" w:cs="Times New Roman"/>
          <w:sz w:val="24"/>
          <w:szCs w:val="24"/>
        </w:rPr>
        <w:t xml:space="preserve"> </w:t>
      </w:r>
      <w:r w:rsidR="00A006D8" w:rsidRPr="003D15BE">
        <w:rPr>
          <w:rFonts w:ascii="Times New Roman" w:hAnsi="Times New Roman" w:cs="Times New Roman"/>
          <w:sz w:val="24"/>
          <w:szCs w:val="24"/>
        </w:rPr>
        <w:t xml:space="preserve">ražotņu un produktu atbilstības novērtēšanas ārvalstu mērķa tirgos noteiktajām prasībām </w:t>
      </w:r>
      <w:r w:rsidRPr="003D15BE">
        <w:rPr>
          <w:rFonts w:ascii="Times New Roman" w:hAnsi="Times New Roman" w:cs="Times New Roman"/>
          <w:sz w:val="24"/>
          <w:szCs w:val="24"/>
        </w:rPr>
        <w:t>noslēgšanās.”</w:t>
      </w:r>
      <w:r w:rsidR="00D5214E" w:rsidRPr="003D15BE">
        <w:rPr>
          <w:rFonts w:ascii="Times New Roman" w:hAnsi="Times New Roman" w:cs="Times New Roman"/>
          <w:sz w:val="24"/>
          <w:szCs w:val="24"/>
        </w:rPr>
        <w:t>;</w:t>
      </w:r>
    </w:p>
    <w:p w:rsidR="00467C76" w:rsidRPr="003D15BE" w:rsidRDefault="00467C76" w:rsidP="00635C90">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izteikt 21.1.</w:t>
      </w:r>
      <w:r w:rsidR="00334667" w:rsidRPr="003D15BE">
        <w:rPr>
          <w:rFonts w:ascii="Times New Roman" w:hAnsi="Times New Roman" w:cs="Times New Roman"/>
          <w:sz w:val="24"/>
          <w:szCs w:val="24"/>
        </w:rPr>
        <w:t xml:space="preserve">, </w:t>
      </w:r>
      <w:r w:rsidR="006E7672" w:rsidRPr="003D15BE">
        <w:rPr>
          <w:rFonts w:ascii="Times New Roman" w:hAnsi="Times New Roman" w:cs="Times New Roman"/>
          <w:sz w:val="24"/>
          <w:szCs w:val="24"/>
        </w:rPr>
        <w:t>21.2.</w:t>
      </w:r>
      <w:r w:rsidR="00334667" w:rsidRPr="003D15BE">
        <w:rPr>
          <w:rFonts w:ascii="Times New Roman" w:hAnsi="Times New Roman" w:cs="Times New Roman"/>
          <w:sz w:val="24"/>
          <w:szCs w:val="24"/>
        </w:rPr>
        <w:t xml:space="preserve"> un 21.3.</w:t>
      </w:r>
      <w:r w:rsidRPr="003D15BE">
        <w:rPr>
          <w:rFonts w:ascii="Times New Roman" w:hAnsi="Times New Roman" w:cs="Times New Roman"/>
          <w:sz w:val="24"/>
          <w:szCs w:val="24"/>
        </w:rPr>
        <w:t>apakšpunktu šādā redakcijā:</w:t>
      </w:r>
    </w:p>
    <w:p w:rsidR="00467C76" w:rsidRPr="003D15BE" w:rsidRDefault="00467C76" w:rsidP="00467C76">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lastRenderedPageBreak/>
        <w:t>„21.1. Latvijā reģistrētu komersantu, biedrību, nodibinājumu, kooperatīvo sabiedrību</w:t>
      </w:r>
      <w:r w:rsidR="008A4F31" w:rsidRPr="003D15BE">
        <w:rPr>
          <w:rFonts w:ascii="Times New Roman" w:hAnsi="Times New Roman" w:cs="Times New Roman"/>
          <w:sz w:val="24"/>
          <w:szCs w:val="24"/>
        </w:rPr>
        <w:t xml:space="preserve"> (tai skaitā </w:t>
      </w:r>
      <w:r w:rsidR="008A4F31" w:rsidRPr="003D15BE">
        <w:rPr>
          <w:sz w:val="24"/>
          <w:szCs w:val="24"/>
        </w:rPr>
        <w:t xml:space="preserve"> </w:t>
      </w:r>
      <w:r w:rsidR="008A4F31" w:rsidRPr="003D15BE">
        <w:rPr>
          <w:rFonts w:ascii="Times New Roman" w:hAnsi="Times New Roman" w:cs="Times New Roman"/>
          <w:sz w:val="24"/>
          <w:szCs w:val="24"/>
        </w:rPr>
        <w:t>lauksaimniecības pakalpojumu kooperatīvo sabiedrību un atbilstīgā lauksaimniecības pakalpojumu kooperatīvo sabiedrību)</w:t>
      </w:r>
      <w:r w:rsidRPr="003D15BE">
        <w:rPr>
          <w:rFonts w:ascii="Times New Roman" w:hAnsi="Times New Roman" w:cs="Times New Roman"/>
          <w:sz w:val="24"/>
          <w:szCs w:val="24"/>
        </w:rPr>
        <w:t>, pašvaldību</w:t>
      </w:r>
      <w:r w:rsidR="00D5214E" w:rsidRPr="003D15BE">
        <w:rPr>
          <w:rFonts w:ascii="Times New Roman" w:hAnsi="Times New Roman" w:cs="Times New Roman"/>
          <w:sz w:val="24"/>
          <w:szCs w:val="24"/>
        </w:rPr>
        <w:t xml:space="preserve">, </w:t>
      </w:r>
      <w:r w:rsidR="000E20EC" w:rsidRPr="003D15BE">
        <w:rPr>
          <w:rFonts w:ascii="Times New Roman" w:hAnsi="Times New Roman" w:cs="Times New Roman"/>
          <w:sz w:val="24"/>
          <w:szCs w:val="24"/>
        </w:rPr>
        <w:t>publisko personu un to iestāžu</w:t>
      </w:r>
      <w:r w:rsidR="002A7C07" w:rsidRPr="003D15BE">
        <w:rPr>
          <w:rFonts w:ascii="Times New Roman" w:hAnsi="Times New Roman" w:cs="Times New Roman"/>
          <w:sz w:val="24"/>
          <w:szCs w:val="24"/>
        </w:rPr>
        <w:t xml:space="preserve"> (tai skaitā atvasinātām publiskām personām, kas darbojas NACE 2.red. M sadaļas „Profesionālie, zinātniskie un tehniskie pakalpojumi” 72.nodaļā „Zinātniskās pētniecības darbs” un  P sadaļas „Izglītība” 85.4.nodaļā „Augstākā izglītība”)</w:t>
      </w:r>
      <w:r w:rsidRPr="003D15BE">
        <w:rPr>
          <w:rFonts w:ascii="Times New Roman" w:hAnsi="Times New Roman" w:cs="Times New Roman"/>
          <w:sz w:val="24"/>
          <w:szCs w:val="24"/>
        </w:rPr>
        <w:t xml:space="preserve"> un ostu pārvalžu dalībai starptautiskajās izstādēs</w:t>
      </w:r>
      <w:r w:rsidR="005F53A1" w:rsidRPr="003D15BE">
        <w:rPr>
          <w:rFonts w:ascii="Times New Roman" w:hAnsi="Times New Roman" w:cs="Times New Roman"/>
          <w:sz w:val="24"/>
          <w:szCs w:val="24"/>
        </w:rPr>
        <w:t xml:space="preserve"> un</w:t>
      </w:r>
      <w:r w:rsidR="003E0146" w:rsidRPr="003D15BE">
        <w:rPr>
          <w:rFonts w:ascii="Times New Roman" w:hAnsi="Times New Roman" w:cs="Times New Roman"/>
          <w:sz w:val="24"/>
          <w:szCs w:val="24"/>
        </w:rPr>
        <w:t xml:space="preserve"> </w:t>
      </w:r>
      <w:r w:rsidRPr="003D15BE">
        <w:rPr>
          <w:rFonts w:ascii="Times New Roman" w:hAnsi="Times New Roman" w:cs="Times New Roman"/>
          <w:sz w:val="24"/>
          <w:szCs w:val="24"/>
        </w:rPr>
        <w:t>konferencēs (semināros)</w:t>
      </w:r>
      <w:r w:rsidR="005F53A1" w:rsidRPr="003D15BE">
        <w:rPr>
          <w:rFonts w:ascii="Times New Roman" w:hAnsi="Times New Roman" w:cs="Times New Roman"/>
          <w:sz w:val="24"/>
          <w:szCs w:val="24"/>
        </w:rPr>
        <w:t xml:space="preserve"> </w:t>
      </w:r>
      <w:r w:rsidRPr="003D15BE">
        <w:rPr>
          <w:rFonts w:ascii="Times New Roman" w:hAnsi="Times New Roman" w:cs="Times New Roman"/>
          <w:sz w:val="24"/>
          <w:szCs w:val="24"/>
        </w:rPr>
        <w:t>ārvalstīs</w:t>
      </w:r>
      <w:r w:rsidR="003E0146" w:rsidRPr="003D15BE">
        <w:rPr>
          <w:rFonts w:ascii="Times New Roman" w:hAnsi="Times New Roman" w:cs="Times New Roman"/>
          <w:sz w:val="24"/>
          <w:szCs w:val="24"/>
        </w:rPr>
        <w:t xml:space="preserve">, kas ir saistītas ar </w:t>
      </w:r>
      <w:r w:rsidR="0088666E" w:rsidRPr="003D15BE">
        <w:rPr>
          <w:rFonts w:ascii="Times New Roman" w:hAnsi="Times New Roman" w:cs="Times New Roman"/>
          <w:sz w:val="24"/>
          <w:szCs w:val="24"/>
        </w:rPr>
        <w:t>to</w:t>
      </w:r>
      <w:r w:rsidR="00131E3B" w:rsidRPr="003D15BE">
        <w:rPr>
          <w:rFonts w:ascii="Times New Roman" w:hAnsi="Times New Roman" w:cs="Times New Roman"/>
          <w:sz w:val="24"/>
          <w:szCs w:val="24"/>
        </w:rPr>
        <w:t xml:space="preserve"> saimnieciskās</w:t>
      </w:r>
      <w:r w:rsidR="003E0146" w:rsidRPr="003D15BE">
        <w:rPr>
          <w:rFonts w:ascii="Times New Roman" w:hAnsi="Times New Roman" w:cs="Times New Roman"/>
          <w:sz w:val="24"/>
          <w:szCs w:val="24"/>
        </w:rPr>
        <w:t xml:space="preserve"> darbības nozari</w:t>
      </w:r>
      <w:r w:rsidRPr="003D15BE">
        <w:rPr>
          <w:rFonts w:ascii="Times New Roman" w:hAnsi="Times New Roman" w:cs="Times New Roman"/>
          <w:sz w:val="24"/>
          <w:szCs w:val="24"/>
        </w:rPr>
        <w:t>. Pašvaldība</w:t>
      </w:r>
      <w:r w:rsidR="007731CC" w:rsidRPr="003D15BE">
        <w:rPr>
          <w:rFonts w:ascii="Times New Roman" w:hAnsi="Times New Roman" w:cs="Times New Roman"/>
          <w:sz w:val="24"/>
          <w:szCs w:val="24"/>
        </w:rPr>
        <w:t xml:space="preserve"> </w:t>
      </w:r>
      <w:r w:rsidRPr="003D15BE">
        <w:rPr>
          <w:rFonts w:ascii="Times New Roman" w:hAnsi="Times New Roman" w:cs="Times New Roman"/>
          <w:sz w:val="24"/>
          <w:szCs w:val="24"/>
        </w:rPr>
        <w:t>finansējumu dalībai starptautiskajās izstādēs un konferencēs (semināros) ārvalstīs var saņemt, ja dalība pasākumos veicina Latvijas kā tūrisma galamērķa starptautisko konkurētspēju;</w:t>
      </w:r>
    </w:p>
    <w:p w:rsidR="0041347D" w:rsidRPr="003D15BE" w:rsidRDefault="006E7672" w:rsidP="004E33E3">
      <w:pPr>
        <w:spacing w:before="120" w:after="120" w:line="240" w:lineRule="auto"/>
        <w:jc w:val="both"/>
        <w:rPr>
          <w:rFonts w:ascii="Times New Roman" w:hAnsi="Times New Roman" w:cs="Times New Roman"/>
          <w:sz w:val="24"/>
          <w:szCs w:val="24"/>
        </w:rPr>
      </w:pPr>
      <w:r w:rsidRPr="003D15BE" w:rsidDel="006E7672">
        <w:rPr>
          <w:rFonts w:ascii="Times New Roman" w:hAnsi="Times New Roman" w:cs="Times New Roman"/>
          <w:sz w:val="24"/>
          <w:szCs w:val="24"/>
        </w:rPr>
        <w:t xml:space="preserve"> </w:t>
      </w:r>
      <w:r w:rsidR="00DD40AF" w:rsidRPr="003D15BE">
        <w:rPr>
          <w:rFonts w:ascii="Times New Roman" w:hAnsi="Times New Roman" w:cs="Times New Roman"/>
          <w:sz w:val="24"/>
          <w:szCs w:val="24"/>
        </w:rPr>
        <w:t xml:space="preserve">21.2. dalībai tirdzniecības misijās, </w:t>
      </w:r>
      <w:proofErr w:type="spellStart"/>
      <w:r w:rsidR="00DD40AF" w:rsidRPr="003D15BE">
        <w:rPr>
          <w:rFonts w:ascii="Times New Roman" w:hAnsi="Times New Roman" w:cs="Times New Roman"/>
          <w:sz w:val="24"/>
          <w:szCs w:val="24"/>
        </w:rPr>
        <w:t>kontaktbiržās</w:t>
      </w:r>
      <w:proofErr w:type="spellEnd"/>
      <w:r w:rsidR="00DD40AF" w:rsidRPr="003D15BE">
        <w:rPr>
          <w:rFonts w:ascii="Times New Roman" w:hAnsi="Times New Roman" w:cs="Times New Roman"/>
          <w:sz w:val="24"/>
          <w:szCs w:val="24"/>
        </w:rPr>
        <w:t xml:space="preserve"> un individuālās vizītēs pie partneriem mērķa tirgos ārvalstīs</w:t>
      </w:r>
      <w:r w:rsidR="00467C76" w:rsidRPr="003D15BE">
        <w:rPr>
          <w:rFonts w:ascii="Times New Roman" w:hAnsi="Times New Roman" w:cs="Times New Roman"/>
          <w:sz w:val="24"/>
          <w:szCs w:val="24"/>
        </w:rPr>
        <w:t xml:space="preserve">, kas saistītas ar </w:t>
      </w:r>
      <w:r w:rsidR="007731CC" w:rsidRPr="003D15BE">
        <w:rPr>
          <w:rFonts w:ascii="Times New Roman" w:hAnsi="Times New Roman" w:cs="Times New Roman"/>
          <w:sz w:val="24"/>
          <w:szCs w:val="24"/>
        </w:rPr>
        <w:t>finansējuma saņēmēja</w:t>
      </w:r>
      <w:r w:rsidR="00467C76" w:rsidRPr="003D15BE">
        <w:rPr>
          <w:rFonts w:ascii="Times New Roman" w:hAnsi="Times New Roman" w:cs="Times New Roman"/>
          <w:sz w:val="24"/>
          <w:szCs w:val="24"/>
        </w:rPr>
        <w:t xml:space="preserve"> </w:t>
      </w:r>
      <w:r w:rsidR="007731CC" w:rsidRPr="003D15BE">
        <w:rPr>
          <w:rFonts w:ascii="Times New Roman" w:hAnsi="Times New Roman" w:cs="Times New Roman"/>
          <w:sz w:val="24"/>
          <w:szCs w:val="24"/>
        </w:rPr>
        <w:t xml:space="preserve">saimnieciskās </w:t>
      </w:r>
      <w:r w:rsidR="00467C76" w:rsidRPr="003D15BE">
        <w:rPr>
          <w:rFonts w:ascii="Times New Roman" w:hAnsi="Times New Roman" w:cs="Times New Roman"/>
          <w:sz w:val="24"/>
          <w:szCs w:val="24"/>
        </w:rPr>
        <w:t>darbības nozari</w:t>
      </w:r>
      <w:r w:rsidR="007731CC" w:rsidRPr="003D15BE">
        <w:rPr>
          <w:rFonts w:ascii="Times New Roman" w:hAnsi="Times New Roman" w:cs="Times New Roman"/>
          <w:sz w:val="24"/>
          <w:szCs w:val="24"/>
        </w:rPr>
        <w:t>.</w:t>
      </w:r>
      <w:r w:rsidR="009D082F" w:rsidRPr="003D15BE">
        <w:rPr>
          <w:rFonts w:ascii="Times New Roman" w:hAnsi="Times New Roman" w:cs="Times New Roman"/>
          <w:sz w:val="24"/>
          <w:szCs w:val="24"/>
        </w:rPr>
        <w:t xml:space="preserve"> Pēc dalības individuālā vizītē finansējuma saņēmējam ir jāsniedz atskaite saskaņā ar sadarbības iestādes noteikt</w:t>
      </w:r>
      <w:r w:rsidR="0093015D" w:rsidRPr="003D15BE">
        <w:rPr>
          <w:rFonts w:ascii="Times New Roman" w:hAnsi="Times New Roman" w:cs="Times New Roman"/>
          <w:sz w:val="24"/>
          <w:szCs w:val="24"/>
        </w:rPr>
        <w:t>ajām prasībām</w:t>
      </w:r>
      <w:r w:rsidR="00F60F34" w:rsidRPr="003D15BE">
        <w:rPr>
          <w:rFonts w:ascii="Times New Roman" w:hAnsi="Times New Roman" w:cs="Times New Roman"/>
          <w:sz w:val="24"/>
          <w:szCs w:val="24"/>
        </w:rPr>
        <w:t>;</w:t>
      </w:r>
    </w:p>
    <w:p w:rsidR="0041347D" w:rsidRPr="003D15BE" w:rsidRDefault="0041347D" w:rsidP="0041347D">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21.3. konferencēm (semināriem) par eksporta jautājumiem Latvijā, ko organizē biedrība, kuras Latvijā reģistrēto biedru (komersantu) kopējais apgrozījums iepriekšējā gadā ir pārsniedzis 71 143 590 </w:t>
      </w:r>
      <w:proofErr w:type="spellStart"/>
      <w:r w:rsidRPr="003D15BE">
        <w:rPr>
          <w:rFonts w:ascii="Times New Roman" w:hAnsi="Times New Roman" w:cs="Times New Roman"/>
          <w:sz w:val="24"/>
          <w:szCs w:val="24"/>
        </w:rPr>
        <w:t>euro</w:t>
      </w:r>
      <w:proofErr w:type="spellEnd"/>
      <w:r w:rsidRPr="003D15BE">
        <w:rPr>
          <w:rFonts w:ascii="Times New Roman" w:hAnsi="Times New Roman" w:cs="Times New Roman"/>
          <w:sz w:val="24"/>
          <w:szCs w:val="24"/>
        </w:rPr>
        <w:t xml:space="preserve"> (tiek ņemts vērā arī to komersantu apgrozījums, kas nav projekta iesniedzēja biedri, bet ir biedri kādā no organizācijām, kas ir projekta iesniedzēja biedri) un kura ir dibināta ne vēlāk kā trīs gadus pirms projekta iesnieguma iesniegšanas, ja:</w:t>
      </w:r>
    </w:p>
    <w:p w:rsidR="0041347D" w:rsidRPr="003D15BE" w:rsidRDefault="0041347D" w:rsidP="0041347D">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21.3.1. plānotais dalībnieku skaits ir vismaz 15;</w:t>
      </w:r>
    </w:p>
    <w:p w:rsidR="004E33E3" w:rsidRPr="003D15BE" w:rsidRDefault="0041347D" w:rsidP="0041347D">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21.3.2. ārvalstu dalībnieku skaits vai lektoru skaits ir vismaz trīs;</w:t>
      </w:r>
      <w:r w:rsidR="00DD40AF" w:rsidRPr="003D15BE">
        <w:rPr>
          <w:rFonts w:ascii="Times New Roman" w:hAnsi="Times New Roman" w:cs="Times New Roman"/>
          <w:sz w:val="24"/>
          <w:szCs w:val="24"/>
        </w:rPr>
        <w:t>”</w:t>
      </w:r>
      <w:r w:rsidR="005B211B" w:rsidRPr="003D15BE">
        <w:rPr>
          <w:rFonts w:ascii="Times New Roman" w:hAnsi="Times New Roman" w:cs="Times New Roman"/>
          <w:sz w:val="24"/>
          <w:szCs w:val="24"/>
        </w:rPr>
        <w:t>;</w:t>
      </w:r>
    </w:p>
    <w:p w:rsidR="00E9538C" w:rsidRPr="003D15BE" w:rsidRDefault="00524CB5" w:rsidP="00524CB5">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shd w:val="clear" w:color="auto" w:fill="FFFFFF"/>
        </w:rPr>
        <w:t>papildināt noteikumus ar 21.5.</w:t>
      </w:r>
      <w:r w:rsidR="00E7280E" w:rsidRPr="003D15BE">
        <w:rPr>
          <w:rFonts w:ascii="Times New Roman" w:hAnsi="Times New Roman" w:cs="Times New Roman"/>
          <w:sz w:val="24"/>
          <w:szCs w:val="24"/>
          <w:shd w:val="clear" w:color="auto" w:fill="FFFFFF"/>
        </w:rPr>
        <w:t xml:space="preserve"> un</w:t>
      </w:r>
      <w:r w:rsidR="00F80F78" w:rsidRPr="003D15BE">
        <w:rPr>
          <w:rFonts w:ascii="Times New Roman" w:hAnsi="Times New Roman" w:cs="Times New Roman"/>
          <w:sz w:val="24"/>
          <w:szCs w:val="24"/>
          <w:shd w:val="clear" w:color="auto" w:fill="FFFFFF"/>
        </w:rPr>
        <w:t xml:space="preserve"> 21.6.</w:t>
      </w:r>
      <w:r w:rsidRPr="003D15BE">
        <w:rPr>
          <w:rFonts w:ascii="Times New Roman" w:hAnsi="Times New Roman" w:cs="Times New Roman"/>
          <w:sz w:val="24"/>
          <w:szCs w:val="24"/>
          <w:shd w:val="clear" w:color="auto" w:fill="FFFFFF"/>
        </w:rPr>
        <w:t>apakšpunktu šādā redakcijā:</w:t>
      </w:r>
    </w:p>
    <w:p w:rsidR="00F80F78" w:rsidRPr="003D15BE" w:rsidRDefault="00524CB5" w:rsidP="00D45EF7">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w:t>
      </w:r>
      <w:r w:rsidRPr="003D15BE">
        <w:rPr>
          <w:rFonts w:ascii="Times New Roman" w:eastAsia="Times New Roman" w:hAnsi="Times New Roman" w:cs="Times New Roman"/>
          <w:sz w:val="24"/>
          <w:szCs w:val="24"/>
        </w:rPr>
        <w:t xml:space="preserve">21.5. </w:t>
      </w:r>
      <w:r w:rsidR="00B056F0" w:rsidRPr="003D15BE">
        <w:rPr>
          <w:rFonts w:ascii="Times New Roman" w:hAnsi="Times New Roman" w:cs="Times New Roman"/>
          <w:sz w:val="24"/>
          <w:szCs w:val="24"/>
        </w:rPr>
        <w:t xml:space="preserve">Latvijas komersantu </w:t>
      </w:r>
      <w:r w:rsidR="005F4D49" w:rsidRPr="003D15BE">
        <w:rPr>
          <w:rFonts w:ascii="Times New Roman" w:hAnsi="Times New Roman" w:cs="Times New Roman"/>
          <w:sz w:val="24"/>
          <w:szCs w:val="24"/>
        </w:rPr>
        <w:t xml:space="preserve">un kooperatīvo sabiedrību (tai skaitā </w:t>
      </w:r>
      <w:r w:rsidR="005F4D49" w:rsidRPr="003D15BE">
        <w:rPr>
          <w:sz w:val="24"/>
          <w:szCs w:val="24"/>
        </w:rPr>
        <w:t xml:space="preserve"> </w:t>
      </w:r>
      <w:r w:rsidR="005F4D49" w:rsidRPr="003D15BE">
        <w:rPr>
          <w:rFonts w:ascii="Times New Roman" w:hAnsi="Times New Roman" w:cs="Times New Roman"/>
          <w:sz w:val="24"/>
          <w:szCs w:val="24"/>
        </w:rPr>
        <w:t xml:space="preserve">lauksaimniecības pakalpojumu kooperatīvo sabiedrību un atbilstīgu lauksaimniecības pakalpojumu kooperatīvo sabiedrību) </w:t>
      </w:r>
      <w:r w:rsidR="00B056F0" w:rsidRPr="003D15BE">
        <w:rPr>
          <w:rFonts w:ascii="Times New Roman" w:hAnsi="Times New Roman" w:cs="Times New Roman"/>
          <w:sz w:val="24"/>
          <w:szCs w:val="24"/>
        </w:rPr>
        <w:t xml:space="preserve">ražotņu </w:t>
      </w:r>
      <w:r w:rsidR="00ED4BB6" w:rsidRPr="003D15BE">
        <w:rPr>
          <w:rFonts w:ascii="Times New Roman" w:hAnsi="Times New Roman" w:cs="Times New Roman"/>
          <w:sz w:val="24"/>
          <w:szCs w:val="24"/>
        </w:rPr>
        <w:t xml:space="preserve">un produktu </w:t>
      </w:r>
      <w:r w:rsidR="00B056F0" w:rsidRPr="003D15BE">
        <w:rPr>
          <w:rFonts w:ascii="Times New Roman" w:hAnsi="Times New Roman" w:cs="Times New Roman"/>
          <w:sz w:val="24"/>
          <w:szCs w:val="24"/>
        </w:rPr>
        <w:t xml:space="preserve">atbilstības </w:t>
      </w:r>
      <w:r w:rsidR="00024F26" w:rsidRPr="003D15BE">
        <w:rPr>
          <w:rFonts w:ascii="Times New Roman" w:hAnsi="Times New Roman" w:cs="Times New Roman"/>
          <w:sz w:val="24"/>
          <w:szCs w:val="24"/>
        </w:rPr>
        <w:t>novērtēšana</w:t>
      </w:r>
      <w:r w:rsidR="0046087B" w:rsidRPr="003D15BE">
        <w:rPr>
          <w:rFonts w:ascii="Times New Roman" w:hAnsi="Times New Roman" w:cs="Times New Roman"/>
          <w:sz w:val="24"/>
          <w:szCs w:val="24"/>
        </w:rPr>
        <w:t xml:space="preserve">, </w:t>
      </w:r>
      <w:r w:rsidR="003102B7" w:rsidRPr="003D15BE">
        <w:rPr>
          <w:rFonts w:ascii="Times New Roman" w:hAnsi="Times New Roman" w:cs="Times New Roman"/>
          <w:sz w:val="24"/>
          <w:szCs w:val="24"/>
        </w:rPr>
        <w:t xml:space="preserve">kas </w:t>
      </w:r>
      <w:r w:rsidR="0046087B" w:rsidRPr="003D15BE">
        <w:rPr>
          <w:rFonts w:ascii="Times New Roman" w:hAnsi="Times New Roman" w:cs="Times New Roman"/>
          <w:sz w:val="24"/>
          <w:szCs w:val="24"/>
        </w:rPr>
        <w:t>apliecin</w:t>
      </w:r>
      <w:r w:rsidR="003102B7" w:rsidRPr="003D15BE">
        <w:rPr>
          <w:rFonts w:ascii="Times New Roman" w:hAnsi="Times New Roman" w:cs="Times New Roman"/>
          <w:sz w:val="24"/>
          <w:szCs w:val="24"/>
        </w:rPr>
        <w:t>a</w:t>
      </w:r>
      <w:r w:rsidR="0046087B" w:rsidRPr="003D15BE">
        <w:rPr>
          <w:rFonts w:ascii="Times New Roman" w:hAnsi="Times New Roman" w:cs="Times New Roman"/>
          <w:sz w:val="24"/>
          <w:szCs w:val="24"/>
        </w:rPr>
        <w:t>, ka attiecīgais produkts, process, pakalpojums vai persona atbilst ārvalstu mērķa tirgos noteiktajām prasībām</w:t>
      </w:r>
      <w:r w:rsidR="00B75F68" w:rsidRPr="003D15BE">
        <w:rPr>
          <w:rFonts w:ascii="Times New Roman" w:hAnsi="Times New Roman" w:cs="Times New Roman"/>
          <w:sz w:val="24"/>
          <w:szCs w:val="24"/>
        </w:rPr>
        <w:t>, ja šāda atbilstības novērtēšana ir obligāts priekšnosac</w:t>
      </w:r>
      <w:r w:rsidR="00A25BF1" w:rsidRPr="003D15BE">
        <w:rPr>
          <w:rFonts w:ascii="Times New Roman" w:hAnsi="Times New Roman" w:cs="Times New Roman"/>
          <w:sz w:val="24"/>
          <w:szCs w:val="24"/>
        </w:rPr>
        <w:t>ījums</w:t>
      </w:r>
      <w:r w:rsidR="00783056" w:rsidRPr="003D15BE">
        <w:rPr>
          <w:rFonts w:ascii="Times New Roman" w:hAnsi="Times New Roman" w:cs="Times New Roman"/>
          <w:sz w:val="24"/>
          <w:szCs w:val="24"/>
        </w:rPr>
        <w:t xml:space="preserve"> </w:t>
      </w:r>
      <w:r w:rsidR="00F908FD" w:rsidRPr="003D15BE">
        <w:rPr>
          <w:rFonts w:ascii="Times New Roman" w:hAnsi="Times New Roman" w:cs="Times New Roman"/>
          <w:sz w:val="24"/>
          <w:szCs w:val="24"/>
        </w:rPr>
        <w:t>produktu tirdzniecībai ārvalstu tirgos</w:t>
      </w:r>
      <w:r w:rsidR="00AE0FFA" w:rsidRPr="003D15BE">
        <w:rPr>
          <w:rFonts w:ascii="Times New Roman" w:hAnsi="Times New Roman" w:cs="Times New Roman"/>
          <w:sz w:val="24"/>
          <w:szCs w:val="24"/>
        </w:rPr>
        <w:t xml:space="preserve"> saskaņā ar ārvalstu normatīvajiem aktiem, </w:t>
      </w:r>
      <w:r w:rsidR="00783056" w:rsidRPr="003D15BE">
        <w:rPr>
          <w:rFonts w:ascii="Times New Roman" w:hAnsi="Times New Roman" w:cs="Times New Roman"/>
          <w:sz w:val="24"/>
          <w:szCs w:val="24"/>
        </w:rPr>
        <w:t xml:space="preserve">kompetento </w:t>
      </w:r>
      <w:r w:rsidR="00AE0FFA" w:rsidRPr="003D15BE">
        <w:rPr>
          <w:rFonts w:ascii="Times New Roman" w:hAnsi="Times New Roman" w:cs="Times New Roman"/>
          <w:sz w:val="24"/>
          <w:szCs w:val="24"/>
        </w:rPr>
        <w:t xml:space="preserve">iestāžu noteiktajām prasībām vai sadarbības partneru, kuru apgrozījums pārsniedz 100 miljonus </w:t>
      </w:r>
      <w:proofErr w:type="spellStart"/>
      <w:r w:rsidR="00AE0FFA" w:rsidRPr="003D15BE">
        <w:rPr>
          <w:rFonts w:ascii="Times New Roman" w:hAnsi="Times New Roman" w:cs="Times New Roman"/>
          <w:i/>
          <w:sz w:val="24"/>
          <w:szCs w:val="24"/>
        </w:rPr>
        <w:t>euro</w:t>
      </w:r>
      <w:proofErr w:type="spellEnd"/>
      <w:r w:rsidR="00AE0FFA" w:rsidRPr="003D15BE">
        <w:rPr>
          <w:rFonts w:ascii="Times New Roman" w:hAnsi="Times New Roman" w:cs="Times New Roman"/>
          <w:sz w:val="24"/>
          <w:szCs w:val="24"/>
        </w:rPr>
        <w:t xml:space="preserve"> gadā noteiktajām prasīb</w:t>
      </w:r>
      <w:r w:rsidR="008D0C66" w:rsidRPr="003D15BE">
        <w:rPr>
          <w:rFonts w:ascii="Times New Roman" w:hAnsi="Times New Roman" w:cs="Times New Roman"/>
          <w:sz w:val="24"/>
          <w:szCs w:val="24"/>
        </w:rPr>
        <w:t xml:space="preserve">ām. </w:t>
      </w:r>
      <w:r w:rsidR="00A25BF1" w:rsidRPr="003D15BE">
        <w:rPr>
          <w:rFonts w:ascii="Times New Roman" w:hAnsi="Times New Roman" w:cs="Times New Roman"/>
          <w:sz w:val="24"/>
          <w:szCs w:val="24"/>
        </w:rPr>
        <w:t xml:space="preserve">Netiek </w:t>
      </w:r>
      <w:r w:rsidR="002B6551" w:rsidRPr="003D15BE">
        <w:rPr>
          <w:rFonts w:ascii="Times New Roman" w:hAnsi="Times New Roman" w:cs="Times New Roman"/>
          <w:sz w:val="24"/>
          <w:szCs w:val="24"/>
        </w:rPr>
        <w:t xml:space="preserve">izmaksāts </w:t>
      </w:r>
      <w:r w:rsidR="00A25BF1" w:rsidRPr="003D15BE">
        <w:rPr>
          <w:rFonts w:ascii="Times New Roman" w:hAnsi="Times New Roman" w:cs="Times New Roman"/>
          <w:sz w:val="24"/>
          <w:szCs w:val="24"/>
        </w:rPr>
        <w:t>atbalsts atbilstības novērtēšanai, kura nav obligāts priekšnosacījums</w:t>
      </w:r>
      <w:r w:rsidR="00926617" w:rsidRPr="003D15BE">
        <w:rPr>
          <w:rFonts w:ascii="Times New Roman" w:hAnsi="Times New Roman" w:cs="Times New Roman"/>
          <w:sz w:val="24"/>
          <w:szCs w:val="24"/>
        </w:rPr>
        <w:t xml:space="preserve"> </w:t>
      </w:r>
      <w:r w:rsidR="00A25BF1" w:rsidRPr="003D15BE">
        <w:rPr>
          <w:rFonts w:ascii="Times New Roman" w:hAnsi="Times New Roman" w:cs="Times New Roman"/>
          <w:sz w:val="24"/>
          <w:szCs w:val="24"/>
        </w:rPr>
        <w:t>produktu tirdzniecībai ārvalstu tirgos</w:t>
      </w:r>
      <w:r w:rsidR="00F80F78" w:rsidRPr="003D15BE">
        <w:rPr>
          <w:rFonts w:ascii="Times New Roman" w:hAnsi="Times New Roman" w:cs="Times New Roman"/>
          <w:sz w:val="24"/>
          <w:szCs w:val="24"/>
        </w:rPr>
        <w:t>;</w:t>
      </w:r>
    </w:p>
    <w:p w:rsidR="00F80F78" w:rsidRPr="003D15BE" w:rsidRDefault="00F80F78" w:rsidP="00524CB5">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21.6. </w:t>
      </w:r>
      <w:r w:rsidR="00D911E7" w:rsidRPr="003D15BE">
        <w:rPr>
          <w:rFonts w:ascii="Times New Roman" w:hAnsi="Times New Roman" w:cs="Times New Roman"/>
          <w:sz w:val="24"/>
          <w:szCs w:val="24"/>
        </w:rPr>
        <w:t>starptautiskām konferencēm</w:t>
      </w:r>
      <w:r w:rsidR="002372D4" w:rsidRPr="003D15BE">
        <w:rPr>
          <w:rFonts w:ascii="Times New Roman" w:hAnsi="Times New Roman" w:cs="Times New Roman"/>
          <w:sz w:val="24"/>
          <w:szCs w:val="24"/>
        </w:rPr>
        <w:t xml:space="preserve"> Latvijā</w:t>
      </w:r>
      <w:r w:rsidR="00D911E7" w:rsidRPr="003D15BE">
        <w:rPr>
          <w:rFonts w:ascii="Times New Roman" w:hAnsi="Times New Roman" w:cs="Times New Roman"/>
          <w:sz w:val="24"/>
          <w:szCs w:val="24"/>
        </w:rPr>
        <w:t xml:space="preserve"> (semināriem</w:t>
      </w:r>
      <w:r w:rsidR="00C50B14" w:rsidRPr="003D15BE">
        <w:rPr>
          <w:rFonts w:ascii="Times New Roman" w:hAnsi="Times New Roman" w:cs="Times New Roman"/>
          <w:sz w:val="24"/>
          <w:szCs w:val="24"/>
        </w:rPr>
        <w:t xml:space="preserve">, kongresiem, meistarklasēm, forumiem, kopsapulcēm, konkursiem </w:t>
      </w:r>
      <w:proofErr w:type="spellStart"/>
      <w:r w:rsidR="00C50B14" w:rsidRPr="003D15BE">
        <w:rPr>
          <w:rFonts w:ascii="Times New Roman" w:hAnsi="Times New Roman" w:cs="Times New Roman"/>
          <w:sz w:val="24"/>
          <w:szCs w:val="24"/>
        </w:rPr>
        <w:t>u.c</w:t>
      </w:r>
      <w:proofErr w:type="spellEnd"/>
      <w:r w:rsidR="00C50B14" w:rsidRPr="003D15BE">
        <w:rPr>
          <w:rFonts w:ascii="Times New Roman" w:hAnsi="Times New Roman" w:cs="Times New Roman"/>
          <w:sz w:val="24"/>
          <w:szCs w:val="24"/>
        </w:rPr>
        <w:t>.</w:t>
      </w:r>
      <w:r w:rsidR="00D911E7" w:rsidRPr="003D15BE">
        <w:rPr>
          <w:rFonts w:ascii="Times New Roman" w:hAnsi="Times New Roman" w:cs="Times New Roman"/>
          <w:sz w:val="24"/>
          <w:szCs w:val="24"/>
        </w:rPr>
        <w:t xml:space="preserve">), ko organizē biedrība, kuras Latvijā reģistrēto biedru (komersantu) kopējais apgrozījums iepriekšējā gadā ir pārsniedzis 71 143 590 </w:t>
      </w:r>
      <w:proofErr w:type="spellStart"/>
      <w:r w:rsidR="00005FC5" w:rsidRPr="003D15BE">
        <w:rPr>
          <w:rFonts w:ascii="Times New Roman" w:hAnsi="Times New Roman" w:cs="Times New Roman"/>
          <w:i/>
          <w:sz w:val="24"/>
          <w:szCs w:val="24"/>
        </w:rPr>
        <w:t>euro</w:t>
      </w:r>
      <w:proofErr w:type="spellEnd"/>
      <w:r w:rsidR="00D911E7" w:rsidRPr="003D15BE">
        <w:rPr>
          <w:rFonts w:ascii="Times New Roman" w:hAnsi="Times New Roman" w:cs="Times New Roman"/>
          <w:sz w:val="24"/>
          <w:szCs w:val="24"/>
        </w:rPr>
        <w:t xml:space="preserve"> (tiek ņemts vērā arī to komersantu apgrozījums, kas nav projekta iesniedzēja biedri, bet ir biedri kādā no organizācijām, kas ir projekta iesniedzēja biedri) un kura ir dibināta ne vēlāk kā trīs gadus pirms projekta iesnieguma iesniegšanas, ja:</w:t>
      </w:r>
    </w:p>
    <w:p w:rsidR="00D911E7" w:rsidRPr="003D15BE" w:rsidRDefault="00D911E7" w:rsidP="00524CB5">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21.6.1. </w:t>
      </w:r>
      <w:r w:rsidR="001932E6" w:rsidRPr="003D15BE">
        <w:rPr>
          <w:rFonts w:ascii="Times New Roman" w:hAnsi="Times New Roman" w:cs="Times New Roman"/>
          <w:sz w:val="24"/>
          <w:szCs w:val="24"/>
        </w:rPr>
        <w:t xml:space="preserve">norise ilgst ne mazāk kā divas </w:t>
      </w:r>
      <w:r w:rsidR="009D1DEB" w:rsidRPr="003D15BE">
        <w:rPr>
          <w:rFonts w:ascii="Times New Roman" w:hAnsi="Times New Roman" w:cs="Times New Roman"/>
          <w:sz w:val="24"/>
          <w:szCs w:val="24"/>
        </w:rPr>
        <w:t>dienas;</w:t>
      </w:r>
    </w:p>
    <w:p w:rsidR="009D1DEB" w:rsidRPr="003D15BE" w:rsidRDefault="009D1DEB" w:rsidP="00524CB5">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21.6.2. ārvalstu dalībnieki ir ne mazāk kā 150 un ne mazāk kā 60% no kopējā pasākuma dalībnieku skaita;</w:t>
      </w:r>
    </w:p>
    <w:p w:rsidR="0093015D" w:rsidRPr="003D15BE" w:rsidRDefault="00C50B14" w:rsidP="00524CB5">
      <w:pPr>
        <w:spacing w:before="120" w:after="120" w:line="240" w:lineRule="auto"/>
        <w:jc w:val="both"/>
        <w:rPr>
          <w:rFonts w:ascii="Times New Roman" w:eastAsia="Times New Roman" w:hAnsi="Times New Roman" w:cs="Times New Roman"/>
          <w:sz w:val="24"/>
          <w:szCs w:val="24"/>
        </w:rPr>
      </w:pPr>
      <w:r w:rsidRPr="003D15BE">
        <w:rPr>
          <w:rFonts w:ascii="Times New Roman" w:hAnsi="Times New Roman" w:cs="Times New Roman"/>
          <w:sz w:val="24"/>
          <w:szCs w:val="24"/>
        </w:rPr>
        <w:t xml:space="preserve">21.6.3. </w:t>
      </w:r>
      <w:r w:rsidR="00D32E40" w:rsidRPr="003D15BE">
        <w:rPr>
          <w:rFonts w:ascii="Times New Roman" w:hAnsi="Times New Roman" w:cs="Times New Roman"/>
          <w:sz w:val="24"/>
          <w:szCs w:val="24"/>
        </w:rPr>
        <w:t xml:space="preserve">ne mazāk kā 50% no dalībniekiem pārstāv </w:t>
      </w:r>
      <w:r w:rsidR="00EB4E4B" w:rsidRPr="003D15BE">
        <w:rPr>
          <w:rFonts w:ascii="Times New Roman" w:hAnsi="Times New Roman" w:cs="Times New Roman"/>
          <w:sz w:val="24"/>
          <w:szCs w:val="24"/>
        </w:rPr>
        <w:t xml:space="preserve"> apstrādes rūpniecības, informācijas tehnoloģiju un telekomunikāciju, zinātniskās pētniecības, radošās industrijas, transporta un sakaru saimnieciskās darbības veicējus</w:t>
      </w:r>
      <w:r w:rsidR="00524CB5" w:rsidRPr="003D15BE">
        <w:rPr>
          <w:rFonts w:ascii="Times New Roman" w:eastAsia="Times New Roman" w:hAnsi="Times New Roman" w:cs="Times New Roman"/>
          <w:sz w:val="24"/>
          <w:szCs w:val="24"/>
        </w:rPr>
        <w:t>.</w:t>
      </w:r>
      <w:r w:rsidR="000C1FE3">
        <w:rPr>
          <w:rFonts w:ascii="Times New Roman" w:eastAsia="Times New Roman" w:hAnsi="Times New Roman" w:cs="Times New Roman"/>
          <w:sz w:val="24"/>
          <w:szCs w:val="24"/>
        </w:rPr>
        <w:t>”;</w:t>
      </w:r>
    </w:p>
    <w:p w:rsidR="002A36A0" w:rsidRPr="003D15BE" w:rsidRDefault="002A36A0" w:rsidP="002A36A0">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izteikt 23.</w:t>
      </w:r>
      <w:r w:rsidR="009E34F0" w:rsidRPr="003D15BE">
        <w:rPr>
          <w:rFonts w:ascii="Times New Roman" w:hAnsi="Times New Roman" w:cs="Times New Roman"/>
          <w:sz w:val="24"/>
          <w:szCs w:val="24"/>
        </w:rPr>
        <w:t xml:space="preserve"> un 24.</w:t>
      </w:r>
      <w:r w:rsidRPr="003D15BE">
        <w:rPr>
          <w:rFonts w:ascii="Times New Roman" w:hAnsi="Times New Roman" w:cs="Times New Roman"/>
          <w:sz w:val="24"/>
          <w:szCs w:val="24"/>
        </w:rPr>
        <w:t>punktu šādā redakcijā:</w:t>
      </w:r>
    </w:p>
    <w:p w:rsidR="00D65615" w:rsidRPr="003D15BE" w:rsidRDefault="002A36A0" w:rsidP="002A36A0">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w:t>
      </w:r>
      <w:r w:rsidR="00D65615" w:rsidRPr="003D15BE">
        <w:rPr>
          <w:rFonts w:ascii="Times New Roman" w:hAnsi="Times New Roman" w:cs="Times New Roman"/>
          <w:sz w:val="24"/>
          <w:szCs w:val="24"/>
        </w:rPr>
        <w:t>23. Maksimāli pieļaujamā finansējuma intensitāte ir:</w:t>
      </w:r>
    </w:p>
    <w:p w:rsidR="00BB7CE3" w:rsidRPr="003D15BE" w:rsidRDefault="002A36A0" w:rsidP="002A36A0">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lastRenderedPageBreak/>
        <w:t>23.1. 70% no kopējām projekta attiecināmajām izmaksām šo noteikumu 21.1., 21.2. un 21.5.apakšpunktā minētajām darbībām</w:t>
      </w:r>
      <w:r w:rsidR="0022677A" w:rsidRPr="003D15BE">
        <w:rPr>
          <w:rFonts w:ascii="Times New Roman" w:hAnsi="Times New Roman" w:cs="Times New Roman"/>
          <w:sz w:val="24"/>
          <w:szCs w:val="24"/>
        </w:rPr>
        <w:t>, kuras uzsāktas pēc 2014.gada 26.aug</w:t>
      </w:r>
      <w:r w:rsidR="00710EA1" w:rsidRPr="003D15BE">
        <w:rPr>
          <w:rFonts w:ascii="Times New Roman" w:hAnsi="Times New Roman" w:cs="Times New Roman"/>
          <w:sz w:val="24"/>
          <w:szCs w:val="24"/>
        </w:rPr>
        <w:t>u</w:t>
      </w:r>
      <w:r w:rsidR="0022677A" w:rsidRPr="003D15BE">
        <w:rPr>
          <w:rFonts w:ascii="Times New Roman" w:hAnsi="Times New Roman" w:cs="Times New Roman"/>
          <w:sz w:val="24"/>
          <w:szCs w:val="24"/>
        </w:rPr>
        <w:t>sta</w:t>
      </w:r>
      <w:r w:rsidRPr="003D15BE">
        <w:rPr>
          <w:rFonts w:ascii="Times New Roman" w:hAnsi="Times New Roman" w:cs="Times New Roman"/>
          <w:sz w:val="24"/>
          <w:szCs w:val="24"/>
        </w:rPr>
        <w:t>, ja projekta iesniedzējs darbojas NACE 2.</w:t>
      </w:r>
      <w:r w:rsidR="000C4C3E" w:rsidRPr="003D15BE">
        <w:rPr>
          <w:rFonts w:ascii="Times New Roman" w:hAnsi="Times New Roman" w:cs="Times New Roman"/>
          <w:sz w:val="24"/>
          <w:szCs w:val="24"/>
        </w:rPr>
        <w:t>red</w:t>
      </w:r>
      <w:r w:rsidRPr="003D15BE">
        <w:rPr>
          <w:rFonts w:ascii="Times New Roman" w:hAnsi="Times New Roman" w:cs="Times New Roman"/>
          <w:sz w:val="24"/>
          <w:szCs w:val="24"/>
        </w:rPr>
        <w:t>.</w:t>
      </w:r>
      <w:r w:rsidR="00DE4602" w:rsidRPr="003D15BE">
        <w:rPr>
          <w:rFonts w:ascii="Times New Roman" w:hAnsi="Times New Roman" w:cs="Times New Roman"/>
          <w:sz w:val="24"/>
          <w:szCs w:val="24"/>
        </w:rPr>
        <w:t xml:space="preserve"> C sadaļas „Apstrādes rūpniecība”</w:t>
      </w:r>
      <w:r w:rsidRPr="003D15BE">
        <w:rPr>
          <w:rFonts w:ascii="Times New Roman" w:hAnsi="Times New Roman" w:cs="Times New Roman"/>
          <w:sz w:val="24"/>
          <w:szCs w:val="24"/>
        </w:rPr>
        <w:t xml:space="preserve"> 10.nodaļā </w:t>
      </w:r>
      <w:r w:rsidR="00BB7CE3" w:rsidRPr="003D15BE">
        <w:rPr>
          <w:rFonts w:ascii="Times New Roman" w:hAnsi="Times New Roman" w:cs="Times New Roman"/>
          <w:sz w:val="24"/>
          <w:szCs w:val="24"/>
        </w:rPr>
        <w:t>„Pārtikas produktu ražošana” un 11.nodaļā „Dzērienu ražošana”, un H sad</w:t>
      </w:r>
      <w:r w:rsidR="00D65615" w:rsidRPr="003D15BE">
        <w:rPr>
          <w:rFonts w:ascii="Times New Roman" w:hAnsi="Times New Roman" w:cs="Times New Roman"/>
          <w:sz w:val="24"/>
          <w:szCs w:val="24"/>
        </w:rPr>
        <w:t>aļā „Transports un uzglabāšana”</w:t>
      </w:r>
      <w:r w:rsidR="009A5D39" w:rsidRPr="003D15BE">
        <w:rPr>
          <w:rFonts w:ascii="Times New Roman" w:hAnsi="Times New Roman" w:cs="Times New Roman"/>
          <w:sz w:val="24"/>
          <w:szCs w:val="24"/>
        </w:rPr>
        <w:t>;</w:t>
      </w:r>
    </w:p>
    <w:p w:rsidR="002A36A0" w:rsidRPr="003D15BE" w:rsidRDefault="00BB7CE3" w:rsidP="002A36A0">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23.2. </w:t>
      </w:r>
      <w:r w:rsidR="002A36A0" w:rsidRPr="003D15BE">
        <w:rPr>
          <w:rFonts w:ascii="Times New Roman" w:hAnsi="Times New Roman" w:cs="Times New Roman"/>
          <w:sz w:val="24"/>
          <w:szCs w:val="24"/>
        </w:rPr>
        <w:t xml:space="preserve">50 % no kopējām projekta attiecināmajām izmaksām šo noteikumu 21.1., 21.2. un 21.5.apakšpunktā minētajām darbībām, ja projekta iesniedzējs </w:t>
      </w:r>
      <w:r w:rsidR="00DE4602" w:rsidRPr="003D15BE">
        <w:rPr>
          <w:rFonts w:ascii="Times New Roman" w:hAnsi="Times New Roman" w:cs="Times New Roman"/>
          <w:sz w:val="24"/>
          <w:szCs w:val="24"/>
        </w:rPr>
        <w:t>ne</w:t>
      </w:r>
      <w:r w:rsidR="002A36A0" w:rsidRPr="003D15BE">
        <w:rPr>
          <w:rFonts w:ascii="Times New Roman" w:hAnsi="Times New Roman" w:cs="Times New Roman"/>
          <w:sz w:val="24"/>
          <w:szCs w:val="24"/>
        </w:rPr>
        <w:t>darbojās</w:t>
      </w:r>
      <w:r w:rsidR="00DE4602" w:rsidRPr="003D15BE">
        <w:rPr>
          <w:rFonts w:ascii="Times New Roman" w:hAnsi="Times New Roman" w:cs="Times New Roman"/>
          <w:sz w:val="24"/>
          <w:szCs w:val="24"/>
        </w:rPr>
        <w:t xml:space="preserve"> šo noteikumu 23.1.apakšpunktā minētajās</w:t>
      </w:r>
      <w:r w:rsidR="002A36A0" w:rsidRPr="003D15BE">
        <w:rPr>
          <w:rFonts w:ascii="Times New Roman" w:hAnsi="Times New Roman" w:cs="Times New Roman"/>
          <w:sz w:val="24"/>
          <w:szCs w:val="24"/>
        </w:rPr>
        <w:t xml:space="preserve"> nozarē</w:t>
      </w:r>
      <w:r w:rsidR="00DE4602" w:rsidRPr="003D15BE">
        <w:rPr>
          <w:rFonts w:ascii="Times New Roman" w:hAnsi="Times New Roman" w:cs="Times New Roman"/>
          <w:sz w:val="24"/>
          <w:szCs w:val="24"/>
        </w:rPr>
        <w:t>s</w:t>
      </w:r>
      <w:r w:rsidR="002A36A0" w:rsidRPr="003D15BE">
        <w:rPr>
          <w:rFonts w:ascii="Times New Roman" w:hAnsi="Times New Roman" w:cs="Times New Roman"/>
          <w:sz w:val="24"/>
          <w:szCs w:val="24"/>
        </w:rPr>
        <w:t>;</w:t>
      </w:r>
    </w:p>
    <w:p w:rsidR="005C4772" w:rsidRPr="003D15BE" w:rsidRDefault="00BB7CE3" w:rsidP="002A36A0">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23.3. 75 % no kopējām projekta attiecināmajām izmaksām – šo noteikumu 21.3.apakšpunktā minētajām darbībām</w:t>
      </w:r>
      <w:r w:rsidR="005C4772" w:rsidRPr="003D15BE">
        <w:rPr>
          <w:rFonts w:ascii="Times New Roman" w:hAnsi="Times New Roman" w:cs="Times New Roman"/>
          <w:sz w:val="24"/>
          <w:szCs w:val="24"/>
        </w:rPr>
        <w:t>;</w:t>
      </w:r>
    </w:p>
    <w:p w:rsidR="0066419A" w:rsidRPr="003D15BE" w:rsidRDefault="005C4772" w:rsidP="002A36A0">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23.4. 50% no kopējām projekta attiecināmajām izmaksām – šo noteikumu 21.6.apakšpunktā minētajām darbībām</w:t>
      </w:r>
      <w:r w:rsidR="00BB7CE3" w:rsidRPr="003D15BE">
        <w:rPr>
          <w:rFonts w:ascii="Times New Roman" w:hAnsi="Times New Roman" w:cs="Times New Roman"/>
          <w:sz w:val="24"/>
          <w:szCs w:val="24"/>
        </w:rPr>
        <w:t>.</w:t>
      </w:r>
    </w:p>
    <w:p w:rsidR="00BB7CE3" w:rsidRPr="003D15BE" w:rsidRDefault="00C12E57" w:rsidP="002A36A0">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24. Viena biedrība var saņemt finansējumu 21.3.apakšpunktā minētās konferences (semināra) organizēšanai ne biežāk kā divas reizes gadā un 21.6.apakšpunktā minētās </w:t>
      </w:r>
      <w:r w:rsidR="003A0FD8" w:rsidRPr="003D15BE">
        <w:rPr>
          <w:rFonts w:ascii="Times New Roman" w:hAnsi="Times New Roman" w:cs="Times New Roman"/>
          <w:sz w:val="24"/>
          <w:szCs w:val="24"/>
        </w:rPr>
        <w:t xml:space="preserve">starptautiskās </w:t>
      </w:r>
      <w:r w:rsidRPr="003D15BE">
        <w:rPr>
          <w:rFonts w:ascii="Times New Roman" w:hAnsi="Times New Roman" w:cs="Times New Roman"/>
          <w:sz w:val="24"/>
          <w:szCs w:val="24"/>
        </w:rPr>
        <w:t xml:space="preserve">konferences (semināra, kongresa, meistarklases, foruma, kopsapulces, konkursa </w:t>
      </w:r>
      <w:proofErr w:type="spellStart"/>
      <w:r w:rsidRPr="003D15BE">
        <w:rPr>
          <w:rFonts w:ascii="Times New Roman" w:hAnsi="Times New Roman" w:cs="Times New Roman"/>
          <w:sz w:val="24"/>
          <w:szCs w:val="24"/>
        </w:rPr>
        <w:t>u.c</w:t>
      </w:r>
      <w:proofErr w:type="spellEnd"/>
      <w:r w:rsidRPr="003D15BE">
        <w:rPr>
          <w:rFonts w:ascii="Times New Roman" w:hAnsi="Times New Roman" w:cs="Times New Roman"/>
          <w:sz w:val="24"/>
          <w:szCs w:val="24"/>
        </w:rPr>
        <w:t>.) organizēšanai ne biežāk kā vienu reizi gadā.</w:t>
      </w:r>
      <w:r w:rsidR="00BB7CE3" w:rsidRPr="003D15BE">
        <w:rPr>
          <w:rFonts w:ascii="Times New Roman" w:hAnsi="Times New Roman" w:cs="Times New Roman"/>
          <w:sz w:val="24"/>
          <w:szCs w:val="24"/>
        </w:rPr>
        <w:t>”</w:t>
      </w:r>
      <w:r w:rsidR="005B211B" w:rsidRPr="003D15BE">
        <w:rPr>
          <w:rFonts w:ascii="Times New Roman" w:hAnsi="Times New Roman" w:cs="Times New Roman"/>
          <w:sz w:val="24"/>
          <w:szCs w:val="24"/>
        </w:rPr>
        <w:t>;</w:t>
      </w:r>
    </w:p>
    <w:p w:rsidR="00BB7CE3" w:rsidRPr="003D15BE" w:rsidRDefault="00BB7CE3" w:rsidP="00B072FD">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izteikt 25.2.apakšpunktu šādā redakcijā:</w:t>
      </w:r>
    </w:p>
    <w:p w:rsidR="00BB7CE3" w:rsidRPr="003D15BE" w:rsidRDefault="00BB7CE3" w:rsidP="00BB7CE3">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 xml:space="preserve">„25.2. tiešā organizatora noteiktā dalības maksa par piedalīšanos starptautiskajā izstādē, </w:t>
      </w:r>
      <w:proofErr w:type="spellStart"/>
      <w:r w:rsidRPr="003D15BE">
        <w:rPr>
          <w:rFonts w:ascii="Times New Roman" w:hAnsi="Times New Roman" w:cs="Times New Roman"/>
          <w:sz w:val="24"/>
          <w:szCs w:val="24"/>
        </w:rPr>
        <w:t>kon</w:t>
      </w:r>
      <w:r w:rsidR="00F04B0D" w:rsidRPr="003D15BE">
        <w:rPr>
          <w:rFonts w:ascii="Times New Roman" w:hAnsi="Times New Roman" w:cs="Times New Roman"/>
          <w:sz w:val="24"/>
          <w:szCs w:val="24"/>
        </w:rPr>
        <w:t>taktbiržā</w:t>
      </w:r>
      <w:proofErr w:type="spellEnd"/>
      <w:r w:rsidR="00F04B0D" w:rsidRPr="003D15BE">
        <w:rPr>
          <w:rFonts w:ascii="Times New Roman" w:hAnsi="Times New Roman" w:cs="Times New Roman"/>
          <w:sz w:val="24"/>
          <w:szCs w:val="24"/>
        </w:rPr>
        <w:t>, tirdzniecības misijā vai</w:t>
      </w:r>
      <w:r w:rsidRPr="003D15BE">
        <w:rPr>
          <w:rFonts w:ascii="Times New Roman" w:hAnsi="Times New Roman" w:cs="Times New Roman"/>
          <w:sz w:val="24"/>
          <w:szCs w:val="24"/>
        </w:rPr>
        <w:t xml:space="preserve"> individuālā vizītē pie partneriem, kura notiek ārpus Latvijas teritorijas, tai skaitā tiešā organizatora noteiktā maksa par </w:t>
      </w:r>
      <w:proofErr w:type="spellStart"/>
      <w:r w:rsidRPr="003D15BE">
        <w:rPr>
          <w:rFonts w:ascii="Times New Roman" w:hAnsi="Times New Roman" w:cs="Times New Roman"/>
          <w:sz w:val="24"/>
          <w:szCs w:val="24"/>
        </w:rPr>
        <w:t>konta</w:t>
      </w:r>
      <w:r w:rsidR="00D149BE" w:rsidRPr="003D15BE">
        <w:rPr>
          <w:rFonts w:ascii="Times New Roman" w:hAnsi="Times New Roman" w:cs="Times New Roman"/>
          <w:sz w:val="24"/>
          <w:szCs w:val="24"/>
        </w:rPr>
        <w:t>ktbiržas</w:t>
      </w:r>
      <w:proofErr w:type="spellEnd"/>
      <w:r w:rsidR="00D149BE" w:rsidRPr="003D15BE">
        <w:rPr>
          <w:rFonts w:ascii="Times New Roman" w:hAnsi="Times New Roman" w:cs="Times New Roman"/>
          <w:sz w:val="24"/>
          <w:szCs w:val="24"/>
        </w:rPr>
        <w:t>, tirdzniecības misijas vai</w:t>
      </w:r>
      <w:r w:rsidRPr="003D15BE">
        <w:rPr>
          <w:rFonts w:ascii="Times New Roman" w:hAnsi="Times New Roman" w:cs="Times New Roman"/>
          <w:sz w:val="24"/>
          <w:szCs w:val="24"/>
        </w:rPr>
        <w:t xml:space="preserve"> individuālās vizītes organizēšanu (</w:t>
      </w:r>
      <w:r w:rsidR="000870B8" w:rsidRPr="003D15BE">
        <w:rPr>
          <w:rFonts w:ascii="Times New Roman" w:hAnsi="Times New Roman" w:cs="Times New Roman"/>
          <w:sz w:val="24"/>
          <w:szCs w:val="24"/>
        </w:rPr>
        <w:t>Eiropas S</w:t>
      </w:r>
      <w:r w:rsidR="0046087B" w:rsidRPr="003D15BE">
        <w:rPr>
          <w:rFonts w:ascii="Times New Roman" w:hAnsi="Times New Roman" w:cs="Times New Roman"/>
          <w:sz w:val="24"/>
          <w:szCs w:val="24"/>
        </w:rPr>
        <w:t>avienība</w:t>
      </w:r>
      <w:r w:rsidR="00EC09EF" w:rsidRPr="003D15BE">
        <w:rPr>
          <w:rFonts w:ascii="Times New Roman" w:hAnsi="Times New Roman" w:cs="Times New Roman"/>
          <w:sz w:val="24"/>
          <w:szCs w:val="24"/>
        </w:rPr>
        <w:t>s valstīs</w:t>
      </w:r>
      <w:r w:rsidR="0046087B" w:rsidRPr="003D15BE">
        <w:rPr>
          <w:rFonts w:ascii="Times New Roman" w:hAnsi="Times New Roman" w:cs="Times New Roman"/>
          <w:sz w:val="24"/>
          <w:szCs w:val="24"/>
        </w:rPr>
        <w:t xml:space="preserve"> un</w:t>
      </w:r>
      <w:r w:rsidR="00EC09EF" w:rsidRPr="003D15BE">
        <w:rPr>
          <w:sz w:val="24"/>
          <w:szCs w:val="24"/>
        </w:rPr>
        <w:t xml:space="preserve"> </w:t>
      </w:r>
      <w:r w:rsidR="00EC09EF" w:rsidRPr="003D15BE">
        <w:rPr>
          <w:rFonts w:ascii="Times New Roman" w:hAnsi="Times New Roman" w:cs="Times New Roman"/>
          <w:sz w:val="24"/>
          <w:szCs w:val="24"/>
        </w:rPr>
        <w:t>Neatkarīgo Valstu Sadraudzības valstīs</w:t>
      </w:r>
      <w:r w:rsidR="0046087B" w:rsidRPr="003D15BE">
        <w:rPr>
          <w:rFonts w:ascii="Times New Roman" w:hAnsi="Times New Roman" w:cs="Times New Roman"/>
          <w:sz w:val="24"/>
          <w:szCs w:val="24"/>
        </w:rPr>
        <w:t xml:space="preserve"> </w:t>
      </w:r>
      <w:r w:rsidRPr="003D15BE">
        <w:rPr>
          <w:rFonts w:ascii="Times New Roman" w:hAnsi="Times New Roman" w:cs="Times New Roman"/>
          <w:sz w:val="24"/>
          <w:szCs w:val="24"/>
        </w:rPr>
        <w:t xml:space="preserve">ne vairāk kā </w:t>
      </w:r>
      <w:r w:rsidR="0046087B" w:rsidRPr="003D15BE">
        <w:rPr>
          <w:rFonts w:ascii="Times New Roman" w:hAnsi="Times New Roman" w:cs="Times New Roman"/>
          <w:sz w:val="24"/>
          <w:szCs w:val="24"/>
        </w:rPr>
        <w:t>3 500</w:t>
      </w:r>
      <w:r w:rsidRPr="003D15BE">
        <w:rPr>
          <w:rFonts w:ascii="Times New Roman" w:hAnsi="Times New Roman" w:cs="Times New Roman"/>
          <w:sz w:val="24"/>
          <w:szCs w:val="24"/>
        </w:rPr>
        <w:t xml:space="preserve"> </w:t>
      </w:r>
      <w:proofErr w:type="spellStart"/>
      <w:r w:rsidR="00005FC5" w:rsidRPr="003D15BE">
        <w:rPr>
          <w:rFonts w:ascii="Times New Roman" w:hAnsi="Times New Roman" w:cs="Times New Roman"/>
          <w:i/>
          <w:sz w:val="24"/>
          <w:szCs w:val="24"/>
        </w:rPr>
        <w:t>euro</w:t>
      </w:r>
      <w:proofErr w:type="spellEnd"/>
      <w:r w:rsidR="00EC09EF" w:rsidRPr="003D15BE">
        <w:rPr>
          <w:rFonts w:ascii="Times New Roman" w:hAnsi="Times New Roman" w:cs="Times New Roman"/>
          <w:sz w:val="24"/>
          <w:szCs w:val="24"/>
        </w:rPr>
        <w:t xml:space="preserve"> un </w:t>
      </w:r>
      <w:r w:rsidR="00CC5099" w:rsidRPr="003D15BE">
        <w:rPr>
          <w:rFonts w:ascii="Times New Roman" w:hAnsi="Times New Roman" w:cs="Times New Roman"/>
          <w:sz w:val="24"/>
          <w:szCs w:val="24"/>
        </w:rPr>
        <w:t>ā</w:t>
      </w:r>
      <w:r w:rsidR="00EC09EF" w:rsidRPr="003D15BE">
        <w:rPr>
          <w:rFonts w:ascii="Times New Roman" w:hAnsi="Times New Roman" w:cs="Times New Roman"/>
          <w:sz w:val="24"/>
          <w:szCs w:val="24"/>
        </w:rPr>
        <w:t>rpus Eiropas Savien</w:t>
      </w:r>
      <w:r w:rsidR="000870B8" w:rsidRPr="003D15BE">
        <w:rPr>
          <w:rFonts w:ascii="Times New Roman" w:hAnsi="Times New Roman" w:cs="Times New Roman"/>
          <w:sz w:val="24"/>
          <w:szCs w:val="24"/>
        </w:rPr>
        <w:t>ības</w:t>
      </w:r>
      <w:r w:rsidR="00EC09EF" w:rsidRPr="003D15BE">
        <w:rPr>
          <w:rFonts w:ascii="Times New Roman" w:hAnsi="Times New Roman" w:cs="Times New Roman"/>
          <w:sz w:val="24"/>
          <w:szCs w:val="24"/>
        </w:rPr>
        <w:t xml:space="preserve"> </w:t>
      </w:r>
      <w:r w:rsidR="004165FC" w:rsidRPr="003D15BE">
        <w:rPr>
          <w:rFonts w:ascii="Times New Roman" w:hAnsi="Times New Roman" w:cs="Times New Roman"/>
          <w:sz w:val="24"/>
          <w:szCs w:val="24"/>
        </w:rPr>
        <w:t>un Neatkarīgo Valstu Sadraud</w:t>
      </w:r>
      <w:r w:rsidR="00A27AC7" w:rsidRPr="003D15BE">
        <w:rPr>
          <w:rFonts w:ascii="Times New Roman" w:hAnsi="Times New Roman" w:cs="Times New Roman"/>
          <w:sz w:val="24"/>
          <w:szCs w:val="24"/>
        </w:rPr>
        <w:t xml:space="preserve">zības valstīm </w:t>
      </w:r>
      <w:r w:rsidR="00EC09EF" w:rsidRPr="003D15BE">
        <w:rPr>
          <w:rFonts w:ascii="Times New Roman" w:hAnsi="Times New Roman" w:cs="Times New Roman"/>
          <w:sz w:val="24"/>
          <w:szCs w:val="24"/>
        </w:rPr>
        <w:t xml:space="preserve">ne vairāk kā 5 000 </w:t>
      </w:r>
      <w:proofErr w:type="spellStart"/>
      <w:r w:rsidR="00005FC5" w:rsidRPr="003D15BE">
        <w:rPr>
          <w:rFonts w:ascii="Times New Roman" w:hAnsi="Times New Roman" w:cs="Times New Roman"/>
          <w:i/>
          <w:sz w:val="24"/>
          <w:szCs w:val="24"/>
        </w:rPr>
        <w:t>euro</w:t>
      </w:r>
      <w:proofErr w:type="spellEnd"/>
      <w:r w:rsidRPr="003D15BE">
        <w:rPr>
          <w:rFonts w:ascii="Times New Roman" w:hAnsi="Times New Roman" w:cs="Times New Roman"/>
          <w:sz w:val="24"/>
          <w:szCs w:val="24"/>
        </w:rPr>
        <w:t xml:space="preserve"> vienai atbalstāmajai darbībai vienam </w:t>
      </w:r>
      <w:r w:rsidR="00606B29" w:rsidRPr="003D15BE">
        <w:rPr>
          <w:rFonts w:ascii="Times New Roman" w:hAnsi="Times New Roman" w:cs="Times New Roman"/>
          <w:sz w:val="24"/>
          <w:szCs w:val="24"/>
        </w:rPr>
        <w:t>finansējuma</w:t>
      </w:r>
      <w:r w:rsidR="004F2359" w:rsidRPr="003D15BE">
        <w:rPr>
          <w:rFonts w:ascii="Times New Roman" w:hAnsi="Times New Roman" w:cs="Times New Roman"/>
          <w:sz w:val="24"/>
          <w:szCs w:val="24"/>
        </w:rPr>
        <w:t xml:space="preserve"> saņēmējam</w:t>
      </w:r>
      <w:r w:rsidRPr="003D15BE">
        <w:rPr>
          <w:rFonts w:ascii="Times New Roman" w:hAnsi="Times New Roman" w:cs="Times New Roman"/>
          <w:sz w:val="24"/>
          <w:szCs w:val="24"/>
        </w:rPr>
        <w:t>);</w:t>
      </w:r>
      <w:r w:rsidR="00270AC8" w:rsidRPr="003D15BE">
        <w:rPr>
          <w:rFonts w:ascii="Times New Roman" w:hAnsi="Times New Roman" w:cs="Times New Roman"/>
          <w:sz w:val="24"/>
          <w:szCs w:val="24"/>
        </w:rPr>
        <w:t>”</w:t>
      </w:r>
    </w:p>
    <w:p w:rsidR="002601E7" w:rsidRPr="003D15BE" w:rsidRDefault="002601E7" w:rsidP="002601E7">
      <w:pPr>
        <w:pStyle w:val="ListParagraph"/>
        <w:numPr>
          <w:ilvl w:val="0"/>
          <w:numId w:val="22"/>
        </w:num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izteikt 25.6.apakšpunktu šādā redakcijā:</w:t>
      </w:r>
    </w:p>
    <w:p w:rsidR="002601E7" w:rsidRPr="003D15BE" w:rsidRDefault="002601E7" w:rsidP="002601E7">
      <w:pPr>
        <w:spacing w:after="120" w:line="240" w:lineRule="auto"/>
        <w:jc w:val="both"/>
        <w:rPr>
          <w:rFonts w:ascii="Times New Roman" w:eastAsia="Times New Roman" w:hAnsi="Times New Roman" w:cs="Times New Roman"/>
          <w:sz w:val="24"/>
          <w:szCs w:val="24"/>
        </w:rPr>
      </w:pPr>
      <w:r w:rsidRPr="003D15BE">
        <w:rPr>
          <w:rFonts w:ascii="Times New Roman" w:hAnsi="Times New Roman" w:cs="Times New Roman"/>
          <w:sz w:val="24"/>
          <w:szCs w:val="24"/>
        </w:rPr>
        <w:t>„</w:t>
      </w:r>
      <w:r w:rsidRPr="003D15BE">
        <w:rPr>
          <w:rFonts w:ascii="Times New Roman" w:eastAsia="Times New Roman" w:hAnsi="Times New Roman" w:cs="Times New Roman"/>
          <w:sz w:val="24"/>
          <w:szCs w:val="24"/>
        </w:rPr>
        <w:t xml:space="preserve">25.6. komandējuma (darba brauciena) izmaksas ne vairāk kā pieciem </w:t>
      </w:r>
      <w:r w:rsidR="00606B29" w:rsidRPr="003D15BE">
        <w:rPr>
          <w:rFonts w:ascii="Times New Roman" w:eastAsia="Times New Roman" w:hAnsi="Times New Roman" w:cs="Times New Roman"/>
          <w:sz w:val="24"/>
          <w:szCs w:val="24"/>
        </w:rPr>
        <w:t>finansējuma</w:t>
      </w:r>
      <w:r w:rsidR="008A311F" w:rsidRPr="003D15BE">
        <w:rPr>
          <w:rFonts w:ascii="Times New Roman" w:eastAsia="Times New Roman" w:hAnsi="Times New Roman" w:cs="Times New Roman"/>
          <w:sz w:val="24"/>
          <w:szCs w:val="24"/>
        </w:rPr>
        <w:t xml:space="preserve"> saņēmēja </w:t>
      </w:r>
      <w:r w:rsidRPr="003D15BE">
        <w:rPr>
          <w:rFonts w:ascii="Times New Roman" w:eastAsia="Times New Roman" w:hAnsi="Times New Roman" w:cs="Times New Roman"/>
          <w:sz w:val="24"/>
          <w:szCs w:val="24"/>
        </w:rPr>
        <w:t>darbiniekiem saskaņā ar normatīvo aktu par kārtību, kādā atlīdzināmi ar komandējumiem un darbinieku darba braucieniem saistītie izdevumi. Kopējā komandējuma dienu skaitā ieskaita darbības norises laiku un papildus ne vairāk kā trīs dienas. Ja projekta iesniegumu iesniedz partnerībā, kā arī šo noteikumu 10.2., 10.3., 10.4., 10.5., 10.6. un 10.7.apakšpunktā minētajā gadījumā, ierobežojums attiecas uz katru projektā iesaistīto partneri. Komandējuma (darba brauciena) attiecināmajās izmaksās ietilpst:</w:t>
      </w:r>
    </w:p>
    <w:p w:rsidR="002601E7" w:rsidRPr="003D15BE" w:rsidRDefault="002601E7" w:rsidP="002601E7">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25.6.1. dienas nauda;</w:t>
      </w:r>
    </w:p>
    <w:p w:rsidR="002601E7" w:rsidRPr="003D15BE" w:rsidRDefault="002601E7" w:rsidP="004F5542">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25.6.2. ar viesnīcas (naktsmītnes) pakalpojumu izmantošanu saistītie izdevumi, izņemot pievienotās vērtības nodokli (tai skaitā pakalpojuma sniedzēja noteiktās papildu izmaksas, bez kurām pamatpakalpojumu nav iespējams iegādāties</w:t>
      </w:r>
      <w:r w:rsidR="00264AD0" w:rsidRPr="003D15BE">
        <w:rPr>
          <w:rFonts w:ascii="Times New Roman" w:eastAsia="Times New Roman" w:hAnsi="Times New Roman" w:cs="Times New Roman"/>
          <w:sz w:val="24"/>
          <w:szCs w:val="24"/>
        </w:rPr>
        <w:t>)</w:t>
      </w:r>
      <w:r w:rsidR="00EE0E68" w:rsidRPr="003D15BE">
        <w:rPr>
          <w:rFonts w:ascii="Times New Roman" w:eastAsia="Times New Roman" w:hAnsi="Times New Roman" w:cs="Times New Roman"/>
          <w:sz w:val="24"/>
          <w:szCs w:val="24"/>
        </w:rPr>
        <w:t>.</w:t>
      </w:r>
      <w:r w:rsidR="00323A87" w:rsidRPr="003D15BE">
        <w:rPr>
          <w:rFonts w:ascii="Times New Roman" w:eastAsia="Times New Roman" w:hAnsi="Times New Roman" w:cs="Times New Roman"/>
          <w:sz w:val="24"/>
          <w:szCs w:val="24"/>
        </w:rPr>
        <w:t xml:space="preserve"> Viesnīcas (naktsmītnes) pakalpojumu attiecināmās izmaksas tiek attiecinātas tikai par tām naktīm, kas atbilst komandējumā pavadīto dienu skaitam.</w:t>
      </w:r>
      <w:r w:rsidR="00EE0E68" w:rsidRPr="003D15BE">
        <w:rPr>
          <w:rFonts w:ascii="Times New Roman" w:eastAsia="Times New Roman" w:hAnsi="Times New Roman" w:cs="Times New Roman"/>
          <w:sz w:val="24"/>
          <w:szCs w:val="24"/>
        </w:rPr>
        <w:t xml:space="preserve"> </w:t>
      </w:r>
      <w:r w:rsidR="009B7555" w:rsidRPr="003D15BE">
        <w:rPr>
          <w:rFonts w:ascii="Times New Roman" w:eastAsia="Times New Roman" w:hAnsi="Times New Roman" w:cs="Times New Roman"/>
          <w:sz w:val="24"/>
          <w:szCs w:val="24"/>
        </w:rPr>
        <w:t>V</w:t>
      </w:r>
      <w:r w:rsidR="00EE0E68" w:rsidRPr="003D15BE">
        <w:rPr>
          <w:rFonts w:ascii="Times New Roman" w:eastAsia="Times New Roman" w:hAnsi="Times New Roman" w:cs="Times New Roman"/>
          <w:sz w:val="24"/>
          <w:szCs w:val="24"/>
        </w:rPr>
        <w:t xml:space="preserve">iesnīcas (naktsmītnes) pakalpojumu izmaksas </w:t>
      </w:r>
      <w:r w:rsidR="009B7555" w:rsidRPr="003D15BE">
        <w:rPr>
          <w:rFonts w:ascii="Times New Roman" w:eastAsia="Times New Roman" w:hAnsi="Times New Roman" w:cs="Times New Roman"/>
          <w:sz w:val="24"/>
          <w:szCs w:val="24"/>
        </w:rPr>
        <w:t>ir attiecināmas arī izmantojot starpnieku pakalpojumus, ja pakalpojumi neietver komisijas maksas</w:t>
      </w:r>
      <w:r w:rsidR="00DA2BD7" w:rsidRPr="003D15BE">
        <w:rPr>
          <w:rFonts w:ascii="Times New Roman" w:eastAsia="Times New Roman" w:hAnsi="Times New Roman" w:cs="Times New Roman"/>
          <w:sz w:val="24"/>
          <w:szCs w:val="24"/>
        </w:rPr>
        <w:t>. Ja</w:t>
      </w:r>
      <w:r w:rsidR="003140CD" w:rsidRPr="003D15BE">
        <w:rPr>
          <w:rFonts w:ascii="Times New Roman" w:eastAsia="Times New Roman" w:hAnsi="Times New Roman" w:cs="Times New Roman"/>
          <w:sz w:val="24"/>
          <w:szCs w:val="24"/>
        </w:rPr>
        <w:t xml:space="preserve"> viesnīcas (naktsmītnes) pakalpojumus iegādājās </w:t>
      </w:r>
      <w:r w:rsidR="003D0C28" w:rsidRPr="003D15BE">
        <w:rPr>
          <w:rFonts w:ascii="Times New Roman" w:eastAsia="Times New Roman" w:hAnsi="Times New Roman" w:cs="Times New Roman"/>
          <w:sz w:val="24"/>
          <w:szCs w:val="24"/>
        </w:rPr>
        <w:t>izmantojot ekonomiski izdevīgāka starpnieka pakalpojumus</w:t>
      </w:r>
      <w:r w:rsidR="003140CD" w:rsidRPr="003D15BE">
        <w:rPr>
          <w:rFonts w:ascii="Times New Roman" w:eastAsia="Times New Roman" w:hAnsi="Times New Roman" w:cs="Times New Roman"/>
          <w:sz w:val="24"/>
          <w:szCs w:val="24"/>
        </w:rPr>
        <w:t xml:space="preserve">, </w:t>
      </w:r>
      <w:r w:rsidR="00CB77A1" w:rsidRPr="003D15BE">
        <w:rPr>
          <w:rFonts w:ascii="Times New Roman" w:eastAsia="Times New Roman" w:hAnsi="Times New Roman" w:cs="Times New Roman"/>
          <w:sz w:val="24"/>
          <w:szCs w:val="24"/>
        </w:rPr>
        <w:t>lai pārliecināt</w:t>
      </w:r>
      <w:r w:rsidR="00B95A0C" w:rsidRPr="003D15BE">
        <w:rPr>
          <w:rFonts w:ascii="Times New Roman" w:eastAsia="Times New Roman" w:hAnsi="Times New Roman" w:cs="Times New Roman"/>
          <w:sz w:val="24"/>
          <w:szCs w:val="24"/>
        </w:rPr>
        <w:t>os, ka</w:t>
      </w:r>
      <w:r w:rsidR="00CB77A1" w:rsidRPr="003D15BE">
        <w:rPr>
          <w:rFonts w:ascii="Times New Roman" w:eastAsia="Times New Roman" w:hAnsi="Times New Roman" w:cs="Times New Roman"/>
          <w:sz w:val="24"/>
          <w:szCs w:val="24"/>
        </w:rPr>
        <w:t xml:space="preserve"> netiek segta starpnieka komisijas maksa, </w:t>
      </w:r>
      <w:r w:rsidR="004F5542" w:rsidRPr="003D15BE">
        <w:rPr>
          <w:rFonts w:ascii="Times New Roman" w:eastAsia="Times New Roman" w:hAnsi="Times New Roman" w:cs="Times New Roman"/>
          <w:sz w:val="24"/>
          <w:szCs w:val="24"/>
        </w:rPr>
        <w:t>sadarbības iestādē jāiesniedz starpnieka rēķins, kurā atsevišķi izdalīti tiešajiem pakalpojuma sniedzējiem veiktie maksājumi, starpnieka komisijas maksa, pievienotās vērtības nodoklis un cita sadarbības iestādes prasītā informācija</w:t>
      </w:r>
      <w:r w:rsidRPr="003D15BE">
        <w:rPr>
          <w:rFonts w:ascii="Times New Roman" w:eastAsia="Times New Roman" w:hAnsi="Times New Roman" w:cs="Times New Roman"/>
          <w:sz w:val="24"/>
          <w:szCs w:val="24"/>
        </w:rPr>
        <w:t>;</w:t>
      </w:r>
    </w:p>
    <w:p w:rsidR="002601E7" w:rsidRPr="003D15BE" w:rsidRDefault="002601E7" w:rsidP="00E501D5">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 xml:space="preserve">25.6.3. izmaksas, kas saistītas ar ekonomiskās klases sabiedriskā transporta izmantošanu, izņemot pievienotās vērtības nodokli (tai skaitā pakalpojuma sniedzēja noteiktās papildu </w:t>
      </w:r>
      <w:r w:rsidRPr="003D15BE">
        <w:rPr>
          <w:rFonts w:ascii="Times New Roman" w:eastAsia="Times New Roman" w:hAnsi="Times New Roman" w:cs="Times New Roman"/>
          <w:sz w:val="24"/>
          <w:szCs w:val="24"/>
        </w:rPr>
        <w:lastRenderedPageBreak/>
        <w:t xml:space="preserve">izmaksas, bez kurām pamatpakalpojumu nav iespējams iegādāties), līdz izstādes, tirdzniecības misijas, </w:t>
      </w:r>
      <w:proofErr w:type="spellStart"/>
      <w:r w:rsidRPr="003D15BE">
        <w:rPr>
          <w:rFonts w:ascii="Times New Roman" w:eastAsia="Times New Roman" w:hAnsi="Times New Roman" w:cs="Times New Roman"/>
          <w:sz w:val="24"/>
          <w:szCs w:val="24"/>
        </w:rPr>
        <w:t>kontaktbiržas</w:t>
      </w:r>
      <w:proofErr w:type="spellEnd"/>
      <w:r w:rsidRPr="003D15BE">
        <w:rPr>
          <w:rFonts w:ascii="Times New Roman" w:eastAsia="Times New Roman" w:hAnsi="Times New Roman" w:cs="Times New Roman"/>
          <w:sz w:val="24"/>
          <w:szCs w:val="24"/>
        </w:rPr>
        <w:t xml:space="preserve">, konferences vai individuālās vizītes norises vietai un atpakaļ līdz pastāvīgajai darba vietai, kā arī maksa par pārbraucieniem, ja projekta ietvaros plānotas vairākas izstādes, tirdzniecības misijas, </w:t>
      </w:r>
      <w:proofErr w:type="spellStart"/>
      <w:r w:rsidRPr="003D15BE">
        <w:rPr>
          <w:rFonts w:ascii="Times New Roman" w:eastAsia="Times New Roman" w:hAnsi="Times New Roman" w:cs="Times New Roman"/>
          <w:sz w:val="24"/>
          <w:szCs w:val="24"/>
        </w:rPr>
        <w:t>kontaktbiržas</w:t>
      </w:r>
      <w:proofErr w:type="spellEnd"/>
      <w:r w:rsidRPr="003D15BE">
        <w:rPr>
          <w:rFonts w:ascii="Times New Roman" w:eastAsia="Times New Roman" w:hAnsi="Times New Roman" w:cs="Times New Roman"/>
          <w:sz w:val="24"/>
          <w:szCs w:val="24"/>
        </w:rPr>
        <w:t>, konferences vai individuālās vizītes (ceļa (transporta) izdevumi).</w:t>
      </w:r>
      <w:r w:rsidR="00EE0E68" w:rsidRPr="003D15BE">
        <w:rPr>
          <w:rFonts w:ascii="Times New Roman" w:eastAsia="Times New Roman" w:hAnsi="Times New Roman" w:cs="Times New Roman"/>
          <w:sz w:val="24"/>
          <w:szCs w:val="24"/>
        </w:rPr>
        <w:t xml:space="preserve"> Ceļa (transporta) izdevumi ir attiecināmi arī izmantojot starpnieku pakalpojumus</w:t>
      </w:r>
      <w:r w:rsidR="009B7555" w:rsidRPr="003D15BE">
        <w:rPr>
          <w:rFonts w:ascii="Times New Roman" w:eastAsia="Times New Roman" w:hAnsi="Times New Roman" w:cs="Times New Roman"/>
          <w:sz w:val="24"/>
          <w:szCs w:val="24"/>
        </w:rPr>
        <w:t>, ja pakalpojumi neietver komisijas maksas</w:t>
      </w:r>
      <w:r w:rsidR="00EE0E68" w:rsidRPr="003D15BE">
        <w:rPr>
          <w:rFonts w:ascii="Times New Roman" w:eastAsia="Times New Roman" w:hAnsi="Times New Roman" w:cs="Times New Roman"/>
          <w:sz w:val="24"/>
          <w:szCs w:val="24"/>
        </w:rPr>
        <w:t xml:space="preserve">. </w:t>
      </w:r>
      <w:r w:rsidR="00E501D5" w:rsidRPr="003D15BE">
        <w:rPr>
          <w:rFonts w:ascii="Times New Roman" w:eastAsia="Times New Roman" w:hAnsi="Times New Roman" w:cs="Times New Roman"/>
          <w:sz w:val="24"/>
          <w:szCs w:val="24"/>
        </w:rPr>
        <w:t>Ja ceļa (transporta) pakalpojumus iegādājās izmantojot ekonomiski izdevīgāka starpnieka pakalpojumus, lai pārliecinātos, ka netiek segta starpnieka komisijas maksa, sadarbības iestādē jāiesniedz starpnieka rēķins, kurā atsevišķi izdalīti tiešajiem pakalpojuma sniedzējiem veiktie maksājumi, starpnieka komisijas maksa, pievienotās vērtības nodoklis un cita sadarbības iestādes prasītā informācija</w:t>
      </w:r>
      <w:r w:rsidR="00D85E53" w:rsidRPr="003D15BE">
        <w:rPr>
          <w:rFonts w:ascii="Times New Roman" w:eastAsia="Times New Roman" w:hAnsi="Times New Roman" w:cs="Times New Roman"/>
          <w:sz w:val="24"/>
          <w:szCs w:val="24"/>
        </w:rPr>
        <w:t>.</w:t>
      </w:r>
      <w:r w:rsidRPr="003D15BE">
        <w:rPr>
          <w:rFonts w:ascii="Times New Roman" w:eastAsia="Times New Roman" w:hAnsi="Times New Roman" w:cs="Times New Roman"/>
          <w:sz w:val="24"/>
          <w:szCs w:val="24"/>
        </w:rPr>
        <w:t xml:space="preserve"> Šo apakšpunktu nepiemēro Latvijas Investīciju un attīstības aģentūras organizētajās tirdzniecības misijās ārvalstīs, kurās piedalās valsts augstākās amatpersonas;</w:t>
      </w:r>
    </w:p>
    <w:p w:rsidR="002601E7" w:rsidRPr="003D15BE" w:rsidRDefault="002601E7" w:rsidP="002601E7">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25.6.4. Latvijas Investīciju un attīstības aģentūras organizētajās tirdzniecības misijās ārvalstīs, kurās piedalās valsts augstākās amatpersonas, ir attiecināmas finansējuma saņēmēju lidojumu izmaksas un izmaksas, kas saistītas ar ekonomiskās klases sabiedriskā transporta izmantošanu, izņemot pievienotās vērtības nodokli (tai skaitā pakalpojuma sniedzēja noteiktās papildu izmaksas, bez kurām pamatpakalpojumu nav iespējams iegādāties), līdz tirdzniecības misijas norises vietai un atpakaļ līdz pastāvīgajai darba vietai, kā arī maksa par pārbraucieniem, ja projekta ietvaros plānotas vairākas tirdzniecības misijas (ceļa (transporta) izdevumi);</w:t>
      </w:r>
    </w:p>
    <w:p w:rsidR="002601E7" w:rsidRPr="003D15BE" w:rsidRDefault="002601E7" w:rsidP="002601E7">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 xml:space="preserve">25.6.5. izmaksas, kas saistītas </w:t>
      </w:r>
      <w:r w:rsidR="007E0C6E" w:rsidRPr="003D15BE">
        <w:rPr>
          <w:rFonts w:ascii="Times New Roman" w:eastAsia="Times New Roman" w:hAnsi="Times New Roman" w:cs="Times New Roman"/>
          <w:sz w:val="24"/>
          <w:szCs w:val="24"/>
        </w:rPr>
        <w:t>ar transporta, tai skaitā autotransporta nomu</w:t>
      </w:r>
      <w:r w:rsidRPr="003D15BE">
        <w:rPr>
          <w:rFonts w:ascii="Times New Roman" w:eastAsia="Times New Roman" w:hAnsi="Times New Roman" w:cs="Times New Roman"/>
          <w:sz w:val="24"/>
          <w:szCs w:val="24"/>
        </w:rPr>
        <w:t>, izņemot pievienotās vērtības nodokli, lai nokļūtu</w:t>
      </w:r>
      <w:r w:rsidR="004E50DA" w:rsidRPr="003D15BE">
        <w:rPr>
          <w:rFonts w:ascii="Times New Roman" w:eastAsia="Times New Roman" w:hAnsi="Times New Roman" w:cs="Times New Roman"/>
          <w:sz w:val="24"/>
          <w:szCs w:val="24"/>
        </w:rPr>
        <w:t xml:space="preserve"> vai transportētu eksponātus un mārketinga materiālus</w:t>
      </w:r>
      <w:r w:rsidRPr="003D15BE">
        <w:rPr>
          <w:rFonts w:ascii="Times New Roman" w:eastAsia="Times New Roman" w:hAnsi="Times New Roman" w:cs="Times New Roman"/>
          <w:sz w:val="24"/>
          <w:szCs w:val="24"/>
        </w:rPr>
        <w:t xml:space="preserve"> līdz izstādes, tirdzniecības misijas, </w:t>
      </w:r>
      <w:proofErr w:type="spellStart"/>
      <w:r w:rsidRPr="003D15BE">
        <w:rPr>
          <w:rFonts w:ascii="Times New Roman" w:eastAsia="Times New Roman" w:hAnsi="Times New Roman" w:cs="Times New Roman"/>
          <w:sz w:val="24"/>
          <w:szCs w:val="24"/>
        </w:rPr>
        <w:t>kontaktbiržas</w:t>
      </w:r>
      <w:proofErr w:type="spellEnd"/>
      <w:r w:rsidRPr="003D15BE">
        <w:rPr>
          <w:rFonts w:ascii="Times New Roman" w:eastAsia="Times New Roman" w:hAnsi="Times New Roman" w:cs="Times New Roman"/>
          <w:sz w:val="24"/>
          <w:szCs w:val="24"/>
        </w:rPr>
        <w:t xml:space="preserve">, konferences vai individuālās vizītes norises vietai un atpakaļ līdz pastāvīgajai darba vietai, kā arī maksa par pārbraucieniem, ja projekta ietvaros plānotas vairākas izstādes, tirdzniecības misijas, </w:t>
      </w:r>
      <w:proofErr w:type="spellStart"/>
      <w:r w:rsidRPr="003D15BE">
        <w:rPr>
          <w:rFonts w:ascii="Times New Roman" w:eastAsia="Times New Roman" w:hAnsi="Times New Roman" w:cs="Times New Roman"/>
          <w:sz w:val="24"/>
          <w:szCs w:val="24"/>
        </w:rPr>
        <w:t>kontaktbiržas</w:t>
      </w:r>
      <w:proofErr w:type="spellEnd"/>
      <w:r w:rsidRPr="003D15BE">
        <w:rPr>
          <w:rFonts w:ascii="Times New Roman" w:eastAsia="Times New Roman" w:hAnsi="Times New Roman" w:cs="Times New Roman"/>
          <w:sz w:val="24"/>
          <w:szCs w:val="24"/>
        </w:rPr>
        <w:t>, konferences vai individuālās vizītes</w:t>
      </w:r>
      <w:r w:rsidR="00D71739" w:rsidRPr="003D15BE">
        <w:rPr>
          <w:rFonts w:ascii="Times New Roman" w:eastAsia="Times New Roman" w:hAnsi="Times New Roman" w:cs="Times New Roman"/>
          <w:sz w:val="24"/>
          <w:szCs w:val="24"/>
        </w:rPr>
        <w:t>.</w:t>
      </w:r>
      <w:r w:rsidR="003C403F" w:rsidRPr="003D15BE">
        <w:rPr>
          <w:rFonts w:ascii="Times New Roman" w:eastAsia="Times New Roman" w:hAnsi="Times New Roman" w:cs="Times New Roman"/>
          <w:sz w:val="24"/>
          <w:szCs w:val="24"/>
        </w:rPr>
        <w:t xml:space="preserve"> Izmaksām ir jābūt ekonomiski pamatotām un </w:t>
      </w:r>
      <w:r w:rsidR="001A3CB9" w:rsidRPr="003D15BE">
        <w:rPr>
          <w:rFonts w:ascii="Times New Roman" w:eastAsia="Times New Roman" w:hAnsi="Times New Roman" w:cs="Times New Roman"/>
          <w:sz w:val="24"/>
          <w:szCs w:val="24"/>
        </w:rPr>
        <w:t>transports, tai skaitā autotransporta noma nevar tikt izmantotas darbībām, kas nav saistītas ar šo noteikumu 21.1. un 21.2.apakšpunktā minētajām  atbalstāmajām darbībām.</w:t>
      </w:r>
      <w:r w:rsidR="00D71739" w:rsidRPr="003D15BE">
        <w:rPr>
          <w:rFonts w:ascii="Times New Roman" w:eastAsia="Times New Roman" w:hAnsi="Times New Roman" w:cs="Times New Roman"/>
          <w:sz w:val="24"/>
          <w:szCs w:val="24"/>
        </w:rPr>
        <w:t xml:space="preserve"> Ja transporta nomas pakalpojumus iegādājās izmantojot ekonomiski izdevīgāka starpnieka pakalpojumus, lai pārliecinātos, ka netiek segta starpnieka komisijas maksa, sadarbības iestādē jāiesniedz starpnieka rēķins, kurā atsevišķi izdalīti tiešajiem pakalpojuma sniedzējiem veiktie maksājumi, starpnieka komisijas maksa, pievienotās vērtības nodoklis un cita sadarbības iestādes prasītā informācija</w:t>
      </w:r>
      <w:r w:rsidRPr="003D15BE">
        <w:rPr>
          <w:rFonts w:ascii="Times New Roman" w:eastAsia="Times New Roman" w:hAnsi="Times New Roman" w:cs="Times New Roman"/>
          <w:sz w:val="24"/>
          <w:szCs w:val="24"/>
        </w:rPr>
        <w:t>;</w:t>
      </w:r>
    </w:p>
    <w:p w:rsidR="00677D82" w:rsidRPr="003D15BE" w:rsidRDefault="002601E7" w:rsidP="002601E7">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 xml:space="preserve">25.6.6. bagāžas, tai skaitā eksponātu, mārketinga materiālu, transportēšanas izdevumi līdz izstādes, tirdzniecības misijas, </w:t>
      </w:r>
      <w:proofErr w:type="spellStart"/>
      <w:r w:rsidRPr="003D15BE">
        <w:rPr>
          <w:rFonts w:ascii="Times New Roman" w:eastAsia="Times New Roman" w:hAnsi="Times New Roman" w:cs="Times New Roman"/>
          <w:sz w:val="24"/>
          <w:szCs w:val="24"/>
        </w:rPr>
        <w:t>kontaktbiržas</w:t>
      </w:r>
      <w:proofErr w:type="spellEnd"/>
      <w:r w:rsidR="00F568AE" w:rsidRPr="003D15BE">
        <w:rPr>
          <w:rFonts w:ascii="Times New Roman" w:eastAsia="Times New Roman" w:hAnsi="Times New Roman" w:cs="Times New Roman"/>
          <w:sz w:val="24"/>
          <w:szCs w:val="24"/>
        </w:rPr>
        <w:t>,</w:t>
      </w:r>
      <w:r w:rsidRPr="003D15BE">
        <w:rPr>
          <w:rFonts w:ascii="Times New Roman" w:eastAsia="Times New Roman" w:hAnsi="Times New Roman" w:cs="Times New Roman"/>
          <w:sz w:val="24"/>
          <w:szCs w:val="24"/>
        </w:rPr>
        <w:t xml:space="preserve"> konferences</w:t>
      </w:r>
      <w:r w:rsidR="00F568AE" w:rsidRPr="003D15BE">
        <w:rPr>
          <w:rFonts w:ascii="Times New Roman" w:eastAsia="Times New Roman" w:hAnsi="Times New Roman" w:cs="Times New Roman"/>
          <w:sz w:val="24"/>
          <w:szCs w:val="24"/>
        </w:rPr>
        <w:t xml:space="preserve"> vai individuālās vizītes</w:t>
      </w:r>
      <w:r w:rsidRPr="003D15BE">
        <w:rPr>
          <w:rFonts w:ascii="Times New Roman" w:eastAsia="Times New Roman" w:hAnsi="Times New Roman" w:cs="Times New Roman"/>
          <w:sz w:val="24"/>
          <w:szCs w:val="24"/>
        </w:rPr>
        <w:t xml:space="preserve"> norises vietai un atpakaļ līdz pastāvīgajai darba vietai, kā arī maksa par pārbraucieniem, ja projekta ietvaros plānotas vairākas izstādes, tirdzniecības misijas, </w:t>
      </w:r>
      <w:proofErr w:type="spellStart"/>
      <w:r w:rsidRPr="003D15BE">
        <w:rPr>
          <w:rFonts w:ascii="Times New Roman" w:eastAsia="Times New Roman" w:hAnsi="Times New Roman" w:cs="Times New Roman"/>
          <w:sz w:val="24"/>
          <w:szCs w:val="24"/>
        </w:rPr>
        <w:t>kontaktbiržas</w:t>
      </w:r>
      <w:proofErr w:type="spellEnd"/>
      <w:r w:rsidRPr="003D15BE">
        <w:rPr>
          <w:rFonts w:ascii="Times New Roman" w:eastAsia="Times New Roman" w:hAnsi="Times New Roman" w:cs="Times New Roman"/>
          <w:sz w:val="24"/>
          <w:szCs w:val="24"/>
        </w:rPr>
        <w:t xml:space="preserve">, konferences vai </w:t>
      </w:r>
      <w:r w:rsidR="00B300B2" w:rsidRPr="003D15BE">
        <w:rPr>
          <w:rFonts w:ascii="Times New Roman" w:eastAsia="Times New Roman" w:hAnsi="Times New Roman" w:cs="Times New Roman"/>
          <w:sz w:val="24"/>
          <w:szCs w:val="24"/>
        </w:rPr>
        <w:t>individuālās vizītes</w:t>
      </w:r>
      <w:r w:rsidR="00060C13" w:rsidRPr="003D15BE">
        <w:rPr>
          <w:rFonts w:ascii="Times New Roman" w:eastAsia="Times New Roman" w:hAnsi="Times New Roman" w:cs="Times New Roman"/>
          <w:sz w:val="24"/>
          <w:szCs w:val="24"/>
        </w:rPr>
        <w:t>. Ja bagāžas transportēšanas pakalpojumus iegādājās izmantojot ekonomiski izdevīgāka starpnieka pakalpojumus, lai pārliecinātos, ka netiek segta starpnieka komisijas maksa, sadarbības iestādē jāiesniedz starpnieka rēķins, kurā atsevišķi izdalīti tiešajiem pakalpojuma sniedzējiem veiktie maksājumi, starpnieka komisijas maksa, pievienotās vērtības nodoklis un cita sadarbības iestādes prasītā informācija</w:t>
      </w:r>
      <w:r w:rsidR="00B300B2" w:rsidRPr="003D15BE">
        <w:rPr>
          <w:rFonts w:ascii="Times New Roman" w:eastAsia="Times New Roman" w:hAnsi="Times New Roman" w:cs="Times New Roman"/>
          <w:sz w:val="24"/>
          <w:szCs w:val="24"/>
        </w:rPr>
        <w:t>;</w:t>
      </w:r>
    </w:p>
    <w:p w:rsidR="002601E7" w:rsidRPr="003D15BE" w:rsidRDefault="00677D82" w:rsidP="000A291D">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 xml:space="preserve">25.6.7. šo noteikumu 25.6.apakšpunktā minēto darbinieku </w:t>
      </w:r>
      <w:r w:rsidR="00EE097D" w:rsidRPr="003D15BE">
        <w:rPr>
          <w:rFonts w:ascii="Times New Roman" w:eastAsia="Times New Roman" w:hAnsi="Times New Roman" w:cs="Times New Roman"/>
          <w:sz w:val="24"/>
          <w:szCs w:val="24"/>
        </w:rPr>
        <w:t xml:space="preserve">komandējuma apdrošināšanas izmaksas un vienreizējās </w:t>
      </w:r>
      <w:r w:rsidRPr="003D15BE">
        <w:rPr>
          <w:rFonts w:ascii="Times New Roman" w:eastAsia="Times New Roman" w:hAnsi="Times New Roman" w:cs="Times New Roman"/>
          <w:sz w:val="24"/>
          <w:szCs w:val="24"/>
        </w:rPr>
        <w:t>individuālās vai grupu vīzas izmaksas</w:t>
      </w:r>
      <w:r w:rsidR="00060C13" w:rsidRPr="003D15BE">
        <w:rPr>
          <w:rFonts w:ascii="Times New Roman" w:eastAsia="Times New Roman" w:hAnsi="Times New Roman" w:cs="Times New Roman"/>
          <w:sz w:val="24"/>
          <w:szCs w:val="24"/>
        </w:rPr>
        <w:t>. Ja komandējuma apdrošināšanas un vīzas saņemšanas pakalpojumus iegādājās izmantojot ekonomiski izdevīgāka starpnieka pakalpojumus, lai pārliecinātos, ka netiek segta starpnieka komisijas maksa, sadarbības iestādē jāiesniedz starpnieka rēķins, kurā atsevišķi izdalīti tiešajiem pakalpojuma sniedzējiem veiktie maksājumi, starpnieka komisijas maksa, pievienotās vērtības nodoklis un cita sadarbības iestādes prasītā informācija</w:t>
      </w:r>
      <w:r w:rsidR="00B300B2" w:rsidRPr="003D15BE">
        <w:rPr>
          <w:rFonts w:ascii="Times New Roman" w:eastAsia="Times New Roman" w:hAnsi="Times New Roman" w:cs="Times New Roman"/>
          <w:sz w:val="24"/>
          <w:szCs w:val="24"/>
        </w:rPr>
        <w:t>.</w:t>
      </w:r>
      <w:r w:rsidR="00270AC8" w:rsidRPr="003D15BE">
        <w:rPr>
          <w:rFonts w:ascii="Times New Roman" w:eastAsia="Times New Roman" w:hAnsi="Times New Roman" w:cs="Times New Roman"/>
          <w:sz w:val="24"/>
          <w:szCs w:val="24"/>
        </w:rPr>
        <w:t>”</w:t>
      </w:r>
    </w:p>
    <w:p w:rsidR="002601E7" w:rsidRPr="003D15BE" w:rsidRDefault="002601E7" w:rsidP="00B072FD">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shd w:val="clear" w:color="auto" w:fill="FFFFFF"/>
        </w:rPr>
        <w:lastRenderedPageBreak/>
        <w:t>papildināt noteikumus ar 25.9.apakšpunktu šādā redakcijā:</w:t>
      </w:r>
    </w:p>
    <w:p w:rsidR="002601E7" w:rsidRPr="003D15BE" w:rsidRDefault="002601E7" w:rsidP="002601E7">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„25.9. tulka</w:t>
      </w:r>
      <w:r w:rsidR="009B0442" w:rsidRPr="003D15BE">
        <w:rPr>
          <w:rFonts w:ascii="Times New Roman" w:hAnsi="Times New Roman" w:cs="Times New Roman"/>
          <w:sz w:val="24"/>
          <w:szCs w:val="24"/>
        </w:rPr>
        <w:t xml:space="preserve"> sniegto</w:t>
      </w:r>
      <w:r w:rsidRPr="003D15BE">
        <w:rPr>
          <w:rFonts w:ascii="Times New Roman" w:hAnsi="Times New Roman" w:cs="Times New Roman"/>
          <w:sz w:val="24"/>
          <w:szCs w:val="24"/>
        </w:rPr>
        <w:t xml:space="preserve"> pakalpojumu </w:t>
      </w:r>
      <w:r w:rsidR="009B0442" w:rsidRPr="003D15BE">
        <w:rPr>
          <w:rFonts w:ascii="Times New Roman" w:hAnsi="Times New Roman" w:cs="Times New Roman"/>
          <w:sz w:val="24"/>
          <w:szCs w:val="24"/>
        </w:rPr>
        <w:t>izmaksas</w:t>
      </w:r>
      <w:r w:rsidR="000C0444" w:rsidRPr="003D15BE">
        <w:rPr>
          <w:rFonts w:ascii="Times New Roman" w:hAnsi="Times New Roman" w:cs="Times New Roman"/>
          <w:sz w:val="24"/>
          <w:szCs w:val="24"/>
        </w:rPr>
        <w:t xml:space="preserve"> (ne vairāk kā 400 </w:t>
      </w:r>
      <w:proofErr w:type="spellStart"/>
      <w:r w:rsidR="00005FC5" w:rsidRPr="003D15BE">
        <w:rPr>
          <w:rFonts w:ascii="Times New Roman" w:hAnsi="Times New Roman" w:cs="Times New Roman"/>
          <w:i/>
          <w:sz w:val="24"/>
          <w:szCs w:val="24"/>
        </w:rPr>
        <w:t>euro</w:t>
      </w:r>
      <w:proofErr w:type="spellEnd"/>
      <w:r w:rsidR="000C0444" w:rsidRPr="003D15BE">
        <w:rPr>
          <w:rFonts w:ascii="Times New Roman" w:hAnsi="Times New Roman" w:cs="Times New Roman"/>
          <w:sz w:val="24"/>
          <w:szCs w:val="24"/>
        </w:rPr>
        <w:t xml:space="preserve"> dienā (mutiskā tulkošana) starptautiskās izstādes, konferences, </w:t>
      </w:r>
      <w:proofErr w:type="spellStart"/>
      <w:r w:rsidR="000C0444" w:rsidRPr="003D15BE">
        <w:rPr>
          <w:rFonts w:ascii="Times New Roman" w:hAnsi="Times New Roman" w:cs="Times New Roman"/>
          <w:sz w:val="24"/>
          <w:szCs w:val="24"/>
        </w:rPr>
        <w:t>kontaktbiržas</w:t>
      </w:r>
      <w:proofErr w:type="spellEnd"/>
      <w:r w:rsidR="000C0444" w:rsidRPr="003D15BE">
        <w:rPr>
          <w:rFonts w:ascii="Times New Roman" w:hAnsi="Times New Roman" w:cs="Times New Roman"/>
          <w:sz w:val="24"/>
          <w:szCs w:val="24"/>
        </w:rPr>
        <w:t xml:space="preserve"> vai individuālās vizītes ietvaros un ne vairāk kā 1200 </w:t>
      </w:r>
      <w:proofErr w:type="spellStart"/>
      <w:r w:rsidR="00005FC5" w:rsidRPr="003D15BE">
        <w:rPr>
          <w:rFonts w:ascii="Times New Roman" w:hAnsi="Times New Roman" w:cs="Times New Roman"/>
          <w:i/>
          <w:sz w:val="24"/>
          <w:szCs w:val="24"/>
        </w:rPr>
        <w:t>euro</w:t>
      </w:r>
      <w:proofErr w:type="spellEnd"/>
      <w:r w:rsidR="000C0444" w:rsidRPr="003D15BE">
        <w:rPr>
          <w:rFonts w:ascii="Times New Roman" w:hAnsi="Times New Roman" w:cs="Times New Roman"/>
          <w:sz w:val="24"/>
          <w:szCs w:val="24"/>
        </w:rPr>
        <w:t xml:space="preserve"> (rakstiskā tulkošana) materiāliem izstādes, konferences, </w:t>
      </w:r>
      <w:proofErr w:type="spellStart"/>
      <w:r w:rsidR="000C0444" w:rsidRPr="003D15BE">
        <w:rPr>
          <w:rFonts w:ascii="Times New Roman" w:hAnsi="Times New Roman" w:cs="Times New Roman"/>
          <w:sz w:val="24"/>
          <w:szCs w:val="24"/>
        </w:rPr>
        <w:t>kontaktbiržas</w:t>
      </w:r>
      <w:proofErr w:type="spellEnd"/>
      <w:r w:rsidR="000C0444" w:rsidRPr="003D15BE">
        <w:rPr>
          <w:rFonts w:ascii="Times New Roman" w:hAnsi="Times New Roman" w:cs="Times New Roman"/>
          <w:sz w:val="24"/>
          <w:szCs w:val="24"/>
        </w:rPr>
        <w:t xml:space="preserve"> vai individuālās vizītes vajadzībām</w:t>
      </w:r>
      <w:r w:rsidR="000870B8" w:rsidRPr="003D15BE">
        <w:rPr>
          <w:rFonts w:ascii="Times New Roman" w:hAnsi="Times New Roman" w:cs="Times New Roman"/>
          <w:sz w:val="24"/>
          <w:szCs w:val="24"/>
        </w:rPr>
        <w:t>)</w:t>
      </w:r>
      <w:r w:rsidR="00270AC8" w:rsidRPr="003D15BE">
        <w:rPr>
          <w:rFonts w:ascii="Times New Roman" w:hAnsi="Times New Roman" w:cs="Times New Roman"/>
          <w:sz w:val="24"/>
          <w:szCs w:val="24"/>
        </w:rPr>
        <w:t>;”</w:t>
      </w:r>
    </w:p>
    <w:p w:rsidR="009F1887" w:rsidRPr="003D15BE" w:rsidRDefault="009F1887" w:rsidP="009F1887">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izteikt 26.punktu šādā redakcijā:</w:t>
      </w:r>
    </w:p>
    <w:p w:rsidR="009F1887" w:rsidRPr="003D15BE" w:rsidRDefault="009F1887" w:rsidP="009F1887">
      <w:p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„26. Kopējās projekta attiecināmās izmaksas nedrīkst pārsniegt 30 % no projekta iesniedzēja pēdējā noslēgtā gada konsolidētā apgrozījuma. Ja projekta iesniedzējs ir kooperatīvā sabiedrība</w:t>
      </w:r>
      <w:r w:rsidR="008A4F31" w:rsidRPr="003D15BE">
        <w:rPr>
          <w:rFonts w:ascii="Times New Roman" w:hAnsi="Times New Roman" w:cs="Times New Roman"/>
          <w:sz w:val="24"/>
          <w:szCs w:val="24"/>
        </w:rPr>
        <w:t xml:space="preserve"> (tai skaitā </w:t>
      </w:r>
      <w:r w:rsidR="008A4F31" w:rsidRPr="003D15BE">
        <w:rPr>
          <w:sz w:val="24"/>
          <w:szCs w:val="24"/>
        </w:rPr>
        <w:t xml:space="preserve"> </w:t>
      </w:r>
      <w:r w:rsidR="008A4F31" w:rsidRPr="003D15BE">
        <w:rPr>
          <w:rFonts w:ascii="Times New Roman" w:hAnsi="Times New Roman" w:cs="Times New Roman"/>
          <w:sz w:val="24"/>
          <w:szCs w:val="24"/>
        </w:rPr>
        <w:t xml:space="preserve">lauksaimniecības pakalpojumu kooperatīvā sabiedrība </w:t>
      </w:r>
      <w:r w:rsidR="00DF39C8" w:rsidRPr="003D15BE">
        <w:rPr>
          <w:rFonts w:ascii="Times New Roman" w:hAnsi="Times New Roman" w:cs="Times New Roman"/>
          <w:sz w:val="24"/>
          <w:szCs w:val="24"/>
        </w:rPr>
        <w:t>vai</w:t>
      </w:r>
      <w:r w:rsidR="008A4F31" w:rsidRPr="003D15BE">
        <w:rPr>
          <w:rFonts w:ascii="Times New Roman" w:hAnsi="Times New Roman" w:cs="Times New Roman"/>
          <w:sz w:val="24"/>
          <w:szCs w:val="24"/>
        </w:rPr>
        <w:t xml:space="preserve"> atbilstīgā lauksaimniecības pakalpojumu kooperatīvā sabiedrība)</w:t>
      </w:r>
      <w:r w:rsidRPr="003D15BE">
        <w:rPr>
          <w:rFonts w:ascii="Times New Roman" w:hAnsi="Times New Roman" w:cs="Times New Roman"/>
          <w:sz w:val="24"/>
          <w:szCs w:val="24"/>
        </w:rPr>
        <w:t xml:space="preserve">, biedrība, nodibinājums, </w:t>
      </w:r>
      <w:r w:rsidR="0096703E" w:rsidRPr="003D15BE">
        <w:rPr>
          <w:rFonts w:ascii="Times New Roman" w:hAnsi="Times New Roman" w:cs="Times New Roman"/>
          <w:sz w:val="24"/>
          <w:szCs w:val="24"/>
        </w:rPr>
        <w:t xml:space="preserve">publiskās personas </w:t>
      </w:r>
      <w:r w:rsidR="002E45F8" w:rsidRPr="003D15BE">
        <w:rPr>
          <w:rFonts w:ascii="Times New Roman" w:hAnsi="Times New Roman" w:cs="Times New Roman"/>
          <w:sz w:val="24"/>
          <w:szCs w:val="24"/>
        </w:rPr>
        <w:t>vai tās</w:t>
      </w:r>
      <w:r w:rsidR="0096703E" w:rsidRPr="003D15BE">
        <w:rPr>
          <w:rFonts w:ascii="Times New Roman" w:hAnsi="Times New Roman" w:cs="Times New Roman"/>
          <w:sz w:val="24"/>
          <w:szCs w:val="24"/>
        </w:rPr>
        <w:t xml:space="preserve"> iestādes (</w:t>
      </w:r>
      <w:r w:rsidR="00126A6B" w:rsidRPr="003D15BE">
        <w:rPr>
          <w:rFonts w:ascii="Times New Roman" w:hAnsi="Times New Roman" w:cs="Times New Roman"/>
          <w:sz w:val="24"/>
          <w:szCs w:val="24"/>
        </w:rPr>
        <w:t>tai skaitā atvasinātas publiskas personas</w:t>
      </w:r>
      <w:r w:rsidR="0096703E" w:rsidRPr="003D15BE">
        <w:rPr>
          <w:rFonts w:ascii="Times New Roman" w:hAnsi="Times New Roman" w:cs="Times New Roman"/>
          <w:sz w:val="24"/>
          <w:szCs w:val="24"/>
        </w:rPr>
        <w:t>, kas darbojas NACE 2.red. M sadaļas „Profesionālie, zinātniskie un tehniskie pakalpojumi” 72.nodaļā „Zinātniskās pētniecības darbs” un  P sadaļas „Izglītība” 85.4.nodaļā „Augstākā izglītība”)</w:t>
      </w:r>
      <w:r w:rsidRPr="003D15BE">
        <w:rPr>
          <w:rFonts w:ascii="Times New Roman" w:hAnsi="Times New Roman" w:cs="Times New Roman"/>
          <w:sz w:val="24"/>
          <w:szCs w:val="24"/>
        </w:rPr>
        <w:t>, pašvaldība vai ostu pārvalde vai projekta iesniegums iesniegts partnerībā, šo ierobežojumu rēķina no visu projektā iesaistīto kooperatīvo sabiedrību</w:t>
      </w:r>
      <w:r w:rsidR="008A4F31" w:rsidRPr="003D15BE">
        <w:rPr>
          <w:rFonts w:ascii="Times New Roman" w:hAnsi="Times New Roman" w:cs="Times New Roman"/>
          <w:sz w:val="24"/>
          <w:szCs w:val="24"/>
        </w:rPr>
        <w:t xml:space="preserve"> (tai skaitā </w:t>
      </w:r>
      <w:r w:rsidR="008A4F31" w:rsidRPr="003D15BE">
        <w:rPr>
          <w:sz w:val="24"/>
          <w:szCs w:val="24"/>
        </w:rPr>
        <w:t xml:space="preserve"> </w:t>
      </w:r>
      <w:r w:rsidR="008A4F31" w:rsidRPr="003D15BE">
        <w:rPr>
          <w:rFonts w:ascii="Times New Roman" w:hAnsi="Times New Roman" w:cs="Times New Roman"/>
          <w:sz w:val="24"/>
          <w:szCs w:val="24"/>
        </w:rPr>
        <w:t>lauksaimniecības pakalpojumu kooperatīv</w:t>
      </w:r>
      <w:r w:rsidR="00DF39C8" w:rsidRPr="003D15BE">
        <w:rPr>
          <w:rFonts w:ascii="Times New Roman" w:hAnsi="Times New Roman" w:cs="Times New Roman"/>
          <w:sz w:val="24"/>
          <w:szCs w:val="24"/>
        </w:rPr>
        <w:t>o</w:t>
      </w:r>
      <w:r w:rsidR="008A4F31" w:rsidRPr="003D15BE">
        <w:rPr>
          <w:rFonts w:ascii="Times New Roman" w:hAnsi="Times New Roman" w:cs="Times New Roman"/>
          <w:sz w:val="24"/>
          <w:szCs w:val="24"/>
        </w:rPr>
        <w:t xml:space="preserve"> sabiedrīb</w:t>
      </w:r>
      <w:r w:rsidR="00DF39C8" w:rsidRPr="003D15BE">
        <w:rPr>
          <w:rFonts w:ascii="Times New Roman" w:hAnsi="Times New Roman" w:cs="Times New Roman"/>
          <w:sz w:val="24"/>
          <w:szCs w:val="24"/>
        </w:rPr>
        <w:t>u</w:t>
      </w:r>
      <w:r w:rsidR="008A4F31" w:rsidRPr="003D15BE">
        <w:rPr>
          <w:rFonts w:ascii="Times New Roman" w:hAnsi="Times New Roman" w:cs="Times New Roman"/>
          <w:sz w:val="24"/>
          <w:szCs w:val="24"/>
        </w:rPr>
        <w:t xml:space="preserve"> un atbilstīg</w:t>
      </w:r>
      <w:r w:rsidR="00DF39C8" w:rsidRPr="003D15BE">
        <w:rPr>
          <w:rFonts w:ascii="Times New Roman" w:hAnsi="Times New Roman" w:cs="Times New Roman"/>
          <w:sz w:val="24"/>
          <w:szCs w:val="24"/>
        </w:rPr>
        <w:t>o</w:t>
      </w:r>
      <w:r w:rsidR="008A4F31" w:rsidRPr="003D15BE">
        <w:rPr>
          <w:rFonts w:ascii="Times New Roman" w:hAnsi="Times New Roman" w:cs="Times New Roman"/>
          <w:sz w:val="24"/>
          <w:szCs w:val="24"/>
        </w:rPr>
        <w:t xml:space="preserve"> lauksaimniecības pakalpojumu kooperatīv</w:t>
      </w:r>
      <w:r w:rsidR="00DF39C8" w:rsidRPr="003D15BE">
        <w:rPr>
          <w:rFonts w:ascii="Times New Roman" w:hAnsi="Times New Roman" w:cs="Times New Roman"/>
          <w:sz w:val="24"/>
          <w:szCs w:val="24"/>
        </w:rPr>
        <w:t>o</w:t>
      </w:r>
      <w:r w:rsidR="008A4F31" w:rsidRPr="003D15BE">
        <w:rPr>
          <w:rFonts w:ascii="Times New Roman" w:hAnsi="Times New Roman" w:cs="Times New Roman"/>
          <w:sz w:val="24"/>
          <w:szCs w:val="24"/>
        </w:rPr>
        <w:t xml:space="preserve"> sabiedrīb</w:t>
      </w:r>
      <w:r w:rsidR="00DF39C8" w:rsidRPr="003D15BE">
        <w:rPr>
          <w:rFonts w:ascii="Times New Roman" w:hAnsi="Times New Roman" w:cs="Times New Roman"/>
          <w:sz w:val="24"/>
          <w:szCs w:val="24"/>
        </w:rPr>
        <w:t>u</w:t>
      </w:r>
      <w:r w:rsidR="008A4F31" w:rsidRPr="003D15BE">
        <w:rPr>
          <w:rFonts w:ascii="Times New Roman" w:hAnsi="Times New Roman" w:cs="Times New Roman"/>
          <w:sz w:val="24"/>
          <w:szCs w:val="24"/>
        </w:rPr>
        <w:t>)</w:t>
      </w:r>
      <w:r w:rsidRPr="003D15BE">
        <w:rPr>
          <w:rFonts w:ascii="Times New Roman" w:hAnsi="Times New Roman" w:cs="Times New Roman"/>
          <w:sz w:val="24"/>
          <w:szCs w:val="24"/>
        </w:rPr>
        <w:t xml:space="preserve">, biedrību, nodibinājumu, </w:t>
      </w:r>
      <w:r w:rsidR="0096703E" w:rsidRPr="003D15BE">
        <w:rPr>
          <w:rFonts w:ascii="Times New Roman" w:hAnsi="Times New Roman" w:cs="Times New Roman"/>
          <w:sz w:val="24"/>
          <w:szCs w:val="24"/>
        </w:rPr>
        <w:t xml:space="preserve">publisko personu </w:t>
      </w:r>
      <w:r w:rsidR="002E45F8" w:rsidRPr="003D15BE">
        <w:rPr>
          <w:rFonts w:ascii="Times New Roman" w:hAnsi="Times New Roman" w:cs="Times New Roman"/>
          <w:sz w:val="24"/>
          <w:szCs w:val="24"/>
        </w:rPr>
        <w:t>vai tās</w:t>
      </w:r>
      <w:r w:rsidR="0096703E" w:rsidRPr="003D15BE">
        <w:rPr>
          <w:rFonts w:ascii="Times New Roman" w:hAnsi="Times New Roman" w:cs="Times New Roman"/>
          <w:sz w:val="24"/>
          <w:szCs w:val="24"/>
        </w:rPr>
        <w:t xml:space="preserve"> iestāžu (tai skaitā atvasinātu publisku personu, kas darbojas NACE 2.red. M sadaļas „Profesionālie, zinātniskie un tehniskie pakalpojumi” 72.nodaļā „Zinātniskās pētniecības darbs” un  P sadaļas „Izglītība” 85.4.nodaļā „Augstākā izglītība”)</w:t>
      </w:r>
      <w:r w:rsidRPr="003D15BE">
        <w:rPr>
          <w:rFonts w:ascii="Times New Roman" w:hAnsi="Times New Roman" w:cs="Times New Roman"/>
          <w:sz w:val="24"/>
          <w:szCs w:val="24"/>
        </w:rPr>
        <w:t xml:space="preserve">, pašvaldību, ostu pārvalžu vai komersantu pēdējā noslēgtā gada konsolidētā apgrozījuma summas. Ja projekta iesniedzējs ir reģistrēts Uzņēmumu reģistrā, biedrību un nodibinājumu reģistrā vai komercreģistrā mazāk nekā trīs gadus, iesniegtā projekta kopējās maksimāli attiecināmās izmaksas ir 5 692 </w:t>
      </w:r>
      <w:proofErr w:type="spellStart"/>
      <w:r w:rsidR="00005FC5" w:rsidRPr="003D15BE">
        <w:rPr>
          <w:rFonts w:ascii="Times New Roman" w:hAnsi="Times New Roman" w:cs="Times New Roman"/>
          <w:i/>
          <w:sz w:val="24"/>
          <w:szCs w:val="24"/>
        </w:rPr>
        <w:t>euro</w:t>
      </w:r>
      <w:proofErr w:type="spellEnd"/>
      <w:r w:rsidRPr="003D15BE">
        <w:rPr>
          <w:rFonts w:ascii="Times New Roman" w:hAnsi="Times New Roman" w:cs="Times New Roman"/>
          <w:sz w:val="24"/>
          <w:szCs w:val="24"/>
        </w:rPr>
        <w:t xml:space="preserve"> ar nosacījumu, ka 30 % no projekta iesniedzēja konsolidētā apgrozījuma ir mazāk par 5 692 </w:t>
      </w:r>
      <w:proofErr w:type="spellStart"/>
      <w:r w:rsidR="00005FC5" w:rsidRPr="003D15BE">
        <w:rPr>
          <w:rFonts w:ascii="Times New Roman" w:hAnsi="Times New Roman" w:cs="Times New Roman"/>
          <w:i/>
          <w:sz w:val="24"/>
          <w:szCs w:val="24"/>
        </w:rPr>
        <w:t>euro</w:t>
      </w:r>
      <w:proofErr w:type="spellEnd"/>
      <w:r w:rsidRPr="003D15BE">
        <w:rPr>
          <w:rFonts w:ascii="Times New Roman" w:hAnsi="Times New Roman" w:cs="Times New Roman"/>
          <w:sz w:val="24"/>
          <w:szCs w:val="24"/>
        </w:rPr>
        <w:t>.</w:t>
      </w:r>
      <w:r w:rsidR="00270AC8" w:rsidRPr="003D15BE">
        <w:rPr>
          <w:rFonts w:ascii="Times New Roman" w:hAnsi="Times New Roman" w:cs="Times New Roman"/>
          <w:sz w:val="24"/>
          <w:szCs w:val="24"/>
        </w:rPr>
        <w:t>”</w:t>
      </w:r>
    </w:p>
    <w:p w:rsidR="006624BC" w:rsidRPr="003D15BE" w:rsidRDefault="006624BC" w:rsidP="0043189E">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shd w:val="clear" w:color="auto" w:fill="FFFFFF"/>
        </w:rPr>
        <w:t>papildināt noteikumus ar 27.</w:t>
      </w:r>
      <w:r w:rsidRPr="003D15BE">
        <w:rPr>
          <w:rFonts w:ascii="Times New Roman" w:hAnsi="Times New Roman" w:cs="Times New Roman"/>
          <w:sz w:val="24"/>
          <w:szCs w:val="24"/>
          <w:shd w:val="clear" w:color="auto" w:fill="FFFFFF"/>
          <w:vertAlign w:val="superscript"/>
        </w:rPr>
        <w:t>1</w:t>
      </w:r>
      <w:r w:rsidR="006475E1" w:rsidRPr="003D15BE">
        <w:rPr>
          <w:rFonts w:ascii="Times New Roman" w:hAnsi="Times New Roman" w:cs="Times New Roman"/>
          <w:sz w:val="24"/>
          <w:szCs w:val="24"/>
          <w:shd w:val="clear" w:color="auto" w:fill="FFFFFF"/>
        </w:rPr>
        <w:t xml:space="preserve"> un 27.</w:t>
      </w:r>
      <w:r w:rsidR="006475E1" w:rsidRPr="003D15BE">
        <w:rPr>
          <w:rFonts w:ascii="Times New Roman" w:hAnsi="Times New Roman" w:cs="Times New Roman"/>
          <w:sz w:val="24"/>
          <w:szCs w:val="24"/>
          <w:shd w:val="clear" w:color="auto" w:fill="FFFFFF"/>
          <w:vertAlign w:val="superscript"/>
        </w:rPr>
        <w:t xml:space="preserve">2 </w:t>
      </w:r>
      <w:r w:rsidRPr="003D15BE">
        <w:rPr>
          <w:rFonts w:ascii="Times New Roman" w:hAnsi="Times New Roman" w:cs="Times New Roman"/>
          <w:sz w:val="24"/>
          <w:szCs w:val="24"/>
          <w:shd w:val="clear" w:color="auto" w:fill="FFFFFF"/>
        </w:rPr>
        <w:t>punktu šādā redakcijā:</w:t>
      </w:r>
    </w:p>
    <w:p w:rsidR="006624BC" w:rsidRPr="003D15BE" w:rsidRDefault="006624BC"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„27.</w:t>
      </w:r>
      <w:r w:rsidRPr="003D15BE">
        <w:rPr>
          <w:rFonts w:ascii="Times New Roman" w:hAnsi="Times New Roman" w:cs="Times New Roman"/>
          <w:sz w:val="24"/>
          <w:szCs w:val="24"/>
          <w:vertAlign w:val="superscript"/>
        </w:rPr>
        <w:t>1</w:t>
      </w:r>
      <w:r w:rsidRPr="003D15BE">
        <w:rPr>
          <w:rFonts w:ascii="Times New Roman" w:hAnsi="Times New Roman" w:cs="Times New Roman"/>
          <w:sz w:val="24"/>
          <w:szCs w:val="24"/>
        </w:rPr>
        <w:t xml:space="preserve"> Latvijas komersantu un kooperatīvo sabiedrību (tai skaitā </w:t>
      </w:r>
      <w:r w:rsidRPr="003D15BE">
        <w:rPr>
          <w:sz w:val="24"/>
          <w:szCs w:val="24"/>
        </w:rPr>
        <w:t xml:space="preserve"> </w:t>
      </w:r>
      <w:r w:rsidRPr="003D15BE">
        <w:rPr>
          <w:rFonts w:ascii="Times New Roman" w:hAnsi="Times New Roman" w:cs="Times New Roman"/>
          <w:sz w:val="24"/>
          <w:szCs w:val="24"/>
        </w:rPr>
        <w:t xml:space="preserve">lauksaimniecības pakalpojumu kooperatīvo sabiedrību un atbilstīgu lauksaimniecības pakalpojumu kooperatīvo sabiedrību) ražotņu un produktu atbilstības novērtēšanas, kas apliecina, ka attiecīgais produkts, process, pakalpojums vai persona atbilst ārvalstu mērķa tirgos noteiktajām prasībām </w:t>
      </w:r>
      <w:r w:rsidRPr="003D15BE">
        <w:rPr>
          <w:rFonts w:ascii="Times New Roman" w:eastAsia="Times New Roman" w:hAnsi="Times New Roman" w:cs="Times New Roman"/>
          <w:sz w:val="24"/>
          <w:szCs w:val="24"/>
        </w:rPr>
        <w:t xml:space="preserve">(ne vairāk kā 25 000 </w:t>
      </w:r>
      <w:proofErr w:type="spellStart"/>
      <w:r w:rsidR="00005FC5" w:rsidRPr="003D15BE">
        <w:rPr>
          <w:rFonts w:ascii="Times New Roman" w:eastAsia="Times New Roman" w:hAnsi="Times New Roman" w:cs="Times New Roman"/>
          <w:i/>
          <w:iCs/>
          <w:sz w:val="24"/>
          <w:szCs w:val="24"/>
        </w:rPr>
        <w:t>euro</w:t>
      </w:r>
      <w:proofErr w:type="spellEnd"/>
      <w:r w:rsidRPr="003D15BE">
        <w:rPr>
          <w:rFonts w:ascii="Times New Roman" w:eastAsia="Times New Roman" w:hAnsi="Times New Roman" w:cs="Times New Roman"/>
          <w:sz w:val="24"/>
          <w:szCs w:val="24"/>
        </w:rPr>
        <w:t xml:space="preserve"> vienam komersantam gadā), kurās ietilpst zemāk minētās </w:t>
      </w:r>
      <w:r w:rsidRPr="003D15BE">
        <w:rPr>
          <w:rFonts w:ascii="Times New Roman" w:hAnsi="Times New Roman" w:cs="Times New Roman"/>
          <w:sz w:val="24"/>
          <w:szCs w:val="24"/>
        </w:rPr>
        <w:t xml:space="preserve">attiecināmās ārpakalpojumu izmaksas. </w:t>
      </w:r>
      <w:r w:rsidR="002B5C73" w:rsidRPr="003D15BE">
        <w:rPr>
          <w:rFonts w:ascii="Times New Roman" w:eastAsia="Times New Roman" w:hAnsi="Times New Roman" w:cs="Times New Roman"/>
          <w:sz w:val="24"/>
          <w:szCs w:val="24"/>
        </w:rPr>
        <w:t>Ja zemāk minētos pakalpojumus iegādājās izmantojot ekonomiski izdevīgāka starpnieka pakalpojumus, lai pārliecinātos, ka netiek segta starpnieka komisijas maksa, sadarbības iestādē jāiesniedz starpnieka rēķins, kurā atsevišķi izdalīti tiešajiem pakalpojuma sniedzējiem veiktie maksājumi, starpnieka komisijas maksa, pievienotās vērtības nodoklis un cita sadarbības iestādes prasītā informācija</w:t>
      </w:r>
      <w:r w:rsidRPr="003D15BE">
        <w:rPr>
          <w:rFonts w:ascii="Times New Roman" w:hAnsi="Times New Roman" w:cs="Times New Roman"/>
          <w:sz w:val="24"/>
          <w:szCs w:val="24"/>
        </w:rPr>
        <w:t>:</w:t>
      </w:r>
    </w:p>
    <w:p w:rsidR="006624BC" w:rsidRPr="003D15BE" w:rsidRDefault="001E3FEC" w:rsidP="003D15BE">
      <w:pPr>
        <w:spacing w:after="120" w:line="240" w:lineRule="auto"/>
        <w:jc w:val="both"/>
        <w:rPr>
          <w:rFonts w:ascii="Times New Roman" w:hAnsi="Times New Roman" w:cs="Times New Roman"/>
          <w:sz w:val="24"/>
          <w:szCs w:val="24"/>
        </w:rPr>
      </w:pPr>
      <w:r w:rsidRPr="003D15BE">
        <w:rPr>
          <w:rFonts w:ascii="Times New Roman" w:eastAsia="Times New Roman" w:hAnsi="Times New Roman" w:cs="Times New Roman"/>
          <w:sz w:val="24"/>
          <w:szCs w:val="24"/>
        </w:rPr>
        <w:t>27</w:t>
      </w:r>
      <w:r w:rsidR="006624BC" w:rsidRPr="003D15BE">
        <w:rPr>
          <w:rFonts w:ascii="Times New Roman" w:eastAsia="Times New Roman" w:hAnsi="Times New Roman" w:cs="Times New Roman"/>
          <w:sz w:val="24"/>
          <w:szCs w:val="24"/>
        </w:rPr>
        <w:t>.</w:t>
      </w:r>
      <w:r w:rsidR="006624BC" w:rsidRPr="003D15BE">
        <w:rPr>
          <w:rFonts w:ascii="Times New Roman" w:eastAsia="Times New Roman" w:hAnsi="Times New Roman" w:cs="Times New Roman"/>
          <w:sz w:val="24"/>
          <w:szCs w:val="24"/>
          <w:vertAlign w:val="superscript"/>
        </w:rPr>
        <w:t>1</w:t>
      </w:r>
      <w:r w:rsidR="006624BC" w:rsidRPr="003D15BE">
        <w:rPr>
          <w:rFonts w:ascii="Times New Roman" w:eastAsia="Times New Roman" w:hAnsi="Times New Roman" w:cs="Times New Roman"/>
          <w:sz w:val="24"/>
          <w:szCs w:val="24"/>
        </w:rPr>
        <w:t xml:space="preserve"> 1. </w:t>
      </w:r>
      <w:r w:rsidR="00574570" w:rsidRPr="003D15BE">
        <w:rPr>
          <w:rFonts w:ascii="Times New Roman" w:hAnsi="Times New Roman" w:cs="Times New Roman"/>
          <w:sz w:val="24"/>
          <w:szCs w:val="24"/>
        </w:rPr>
        <w:t>N</w:t>
      </w:r>
      <w:r w:rsidR="006624BC" w:rsidRPr="003D15BE">
        <w:rPr>
          <w:rFonts w:ascii="Times New Roman" w:hAnsi="Times New Roman" w:cs="Times New Roman"/>
          <w:sz w:val="24"/>
          <w:szCs w:val="24"/>
        </w:rPr>
        <w:t>eatkarīgas</w:t>
      </w:r>
      <w:r w:rsidR="00574570" w:rsidRPr="003D15BE">
        <w:rPr>
          <w:rFonts w:ascii="Times New Roman" w:hAnsi="Times New Roman" w:cs="Times New Roman"/>
          <w:sz w:val="24"/>
          <w:szCs w:val="24"/>
        </w:rPr>
        <w:t xml:space="preserve"> </w:t>
      </w:r>
      <w:r w:rsidR="006624BC" w:rsidRPr="003D15BE">
        <w:rPr>
          <w:rFonts w:ascii="Times New Roman" w:hAnsi="Times New Roman" w:cs="Times New Roman"/>
          <w:sz w:val="24"/>
          <w:szCs w:val="24"/>
        </w:rPr>
        <w:t>trešās personas</w:t>
      </w:r>
      <w:r w:rsidR="00574570" w:rsidRPr="003D15BE">
        <w:rPr>
          <w:rFonts w:ascii="Times New Roman" w:hAnsi="Times New Roman" w:cs="Times New Roman"/>
          <w:sz w:val="24"/>
          <w:szCs w:val="24"/>
        </w:rPr>
        <w:t xml:space="preserve"> vai kompetentās iestādes</w:t>
      </w:r>
      <w:r w:rsidR="006624BC" w:rsidRPr="003D15BE">
        <w:rPr>
          <w:rFonts w:ascii="Times New Roman" w:hAnsi="Times New Roman" w:cs="Times New Roman"/>
          <w:sz w:val="24"/>
          <w:szCs w:val="24"/>
        </w:rPr>
        <w:t xml:space="preserve"> </w:t>
      </w:r>
      <w:r w:rsidR="00F1205E" w:rsidRPr="003D15BE">
        <w:rPr>
          <w:rFonts w:ascii="Times New Roman" w:hAnsi="Times New Roman" w:cs="Times New Roman"/>
          <w:sz w:val="24"/>
          <w:szCs w:val="24"/>
        </w:rPr>
        <w:t xml:space="preserve">pakalpojumu </w:t>
      </w:r>
      <w:r w:rsidR="006624BC" w:rsidRPr="003D15BE">
        <w:rPr>
          <w:rFonts w:ascii="Times New Roman" w:hAnsi="Times New Roman" w:cs="Times New Roman"/>
          <w:sz w:val="24"/>
          <w:szCs w:val="24"/>
        </w:rPr>
        <w:t>izmaksas, lai apliecinātu, ka attiecīgais produkts, process, pakalpojumus vai persona atbilst ārvalstu mērķa tirgos noteiktajām prasībām;</w:t>
      </w:r>
    </w:p>
    <w:p w:rsidR="006624BC" w:rsidRPr="003D15BE" w:rsidRDefault="001E3FEC" w:rsidP="003D15BE">
      <w:pPr>
        <w:spacing w:after="120" w:line="240" w:lineRule="auto"/>
        <w:jc w:val="both"/>
        <w:rPr>
          <w:rFonts w:ascii="Times New Roman" w:hAnsi="Times New Roman" w:cs="Times New Roman"/>
          <w:sz w:val="24"/>
          <w:szCs w:val="24"/>
        </w:rPr>
      </w:pPr>
      <w:r w:rsidRPr="003D15BE">
        <w:rPr>
          <w:rFonts w:ascii="Times New Roman" w:eastAsia="Times New Roman" w:hAnsi="Times New Roman" w:cs="Times New Roman"/>
          <w:sz w:val="24"/>
          <w:szCs w:val="24"/>
        </w:rPr>
        <w:t>27</w:t>
      </w:r>
      <w:r w:rsidR="006624BC" w:rsidRPr="003D15BE">
        <w:rPr>
          <w:rFonts w:ascii="Times New Roman" w:eastAsia="Times New Roman" w:hAnsi="Times New Roman" w:cs="Times New Roman"/>
          <w:sz w:val="24"/>
          <w:szCs w:val="24"/>
        </w:rPr>
        <w:t>.</w:t>
      </w:r>
      <w:r w:rsidR="006624BC" w:rsidRPr="003D15BE">
        <w:rPr>
          <w:rFonts w:ascii="Times New Roman" w:eastAsia="Times New Roman" w:hAnsi="Times New Roman" w:cs="Times New Roman"/>
          <w:sz w:val="24"/>
          <w:szCs w:val="24"/>
          <w:vertAlign w:val="superscript"/>
        </w:rPr>
        <w:t>1</w:t>
      </w:r>
      <w:r w:rsidR="006624BC" w:rsidRPr="003D15BE">
        <w:rPr>
          <w:rFonts w:ascii="Times New Roman" w:eastAsia="Times New Roman" w:hAnsi="Times New Roman" w:cs="Times New Roman"/>
          <w:sz w:val="24"/>
          <w:szCs w:val="24"/>
        </w:rPr>
        <w:t xml:space="preserve"> 2. </w:t>
      </w:r>
      <w:r w:rsidR="006624BC" w:rsidRPr="003D15BE">
        <w:rPr>
          <w:rFonts w:ascii="Times New Roman" w:hAnsi="Times New Roman" w:cs="Times New Roman"/>
          <w:sz w:val="24"/>
          <w:szCs w:val="24"/>
        </w:rPr>
        <w:t xml:space="preserve">ārvalstu potenciālo sadarbības partneru veikto Latvijas komersantu un kooperatīvo sabiedrību (tai skaitā </w:t>
      </w:r>
      <w:r w:rsidR="006624BC" w:rsidRPr="003D15BE">
        <w:rPr>
          <w:sz w:val="24"/>
          <w:szCs w:val="24"/>
        </w:rPr>
        <w:t xml:space="preserve"> </w:t>
      </w:r>
      <w:r w:rsidR="006624BC" w:rsidRPr="003D15BE">
        <w:rPr>
          <w:rFonts w:ascii="Times New Roman" w:hAnsi="Times New Roman" w:cs="Times New Roman"/>
          <w:sz w:val="24"/>
          <w:szCs w:val="24"/>
        </w:rPr>
        <w:t>lauksaimniecības pakalpojumu kooperatīvo sabiedrību un atbilstīgu lauksaimniecības pakalpojumu kooperatīvo sabiedrību) ražotņu un produktu atbilstības ekspertīžu izmaksas;</w:t>
      </w:r>
    </w:p>
    <w:p w:rsidR="006624BC" w:rsidRPr="003D15BE" w:rsidRDefault="001E3FEC" w:rsidP="003D15BE">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27</w:t>
      </w:r>
      <w:r w:rsidR="006624BC" w:rsidRPr="003D15BE">
        <w:rPr>
          <w:rFonts w:ascii="Times New Roman" w:eastAsia="Times New Roman" w:hAnsi="Times New Roman" w:cs="Times New Roman"/>
          <w:sz w:val="24"/>
          <w:szCs w:val="24"/>
        </w:rPr>
        <w:t>.</w:t>
      </w:r>
      <w:r w:rsidR="006624BC" w:rsidRPr="003D15BE">
        <w:rPr>
          <w:rFonts w:ascii="Times New Roman" w:eastAsia="Times New Roman" w:hAnsi="Times New Roman" w:cs="Times New Roman"/>
          <w:sz w:val="24"/>
          <w:szCs w:val="24"/>
          <w:vertAlign w:val="superscript"/>
        </w:rPr>
        <w:t>1</w:t>
      </w:r>
      <w:r w:rsidR="006624BC" w:rsidRPr="003D15BE">
        <w:rPr>
          <w:rFonts w:ascii="Times New Roman" w:eastAsia="Times New Roman" w:hAnsi="Times New Roman" w:cs="Times New Roman"/>
          <w:sz w:val="24"/>
          <w:szCs w:val="24"/>
        </w:rPr>
        <w:t xml:space="preserve"> 3. sertificēšanas centru, testēšanas laboratoriju pakalpojumu apmaksa;</w:t>
      </w:r>
    </w:p>
    <w:p w:rsidR="006624BC" w:rsidRPr="003D15BE" w:rsidRDefault="001E3FEC" w:rsidP="003D15BE">
      <w:pPr>
        <w:spacing w:after="120" w:line="240" w:lineRule="auto"/>
        <w:jc w:val="both"/>
        <w:rPr>
          <w:rFonts w:ascii="Times New Roman" w:eastAsia="Times New Roman" w:hAnsi="Times New Roman" w:cs="Times New Roman"/>
          <w:sz w:val="24"/>
          <w:szCs w:val="24"/>
        </w:rPr>
      </w:pPr>
      <w:r w:rsidRPr="003D15BE">
        <w:rPr>
          <w:rFonts w:ascii="Times New Roman" w:eastAsia="Times New Roman" w:hAnsi="Times New Roman" w:cs="Times New Roman"/>
          <w:sz w:val="24"/>
          <w:szCs w:val="24"/>
        </w:rPr>
        <w:t>27</w:t>
      </w:r>
      <w:r w:rsidR="006624BC" w:rsidRPr="003D15BE">
        <w:rPr>
          <w:rFonts w:ascii="Times New Roman" w:eastAsia="Times New Roman" w:hAnsi="Times New Roman" w:cs="Times New Roman"/>
          <w:sz w:val="24"/>
          <w:szCs w:val="24"/>
        </w:rPr>
        <w:t>.</w:t>
      </w:r>
      <w:r w:rsidR="006624BC" w:rsidRPr="003D15BE">
        <w:rPr>
          <w:rFonts w:ascii="Times New Roman" w:eastAsia="Times New Roman" w:hAnsi="Times New Roman" w:cs="Times New Roman"/>
          <w:sz w:val="24"/>
          <w:szCs w:val="24"/>
          <w:vertAlign w:val="superscript"/>
        </w:rPr>
        <w:t>1</w:t>
      </w:r>
      <w:r w:rsidR="006624BC" w:rsidRPr="003D15BE">
        <w:rPr>
          <w:rFonts w:ascii="Times New Roman" w:eastAsia="Times New Roman" w:hAnsi="Times New Roman" w:cs="Times New Roman"/>
          <w:sz w:val="24"/>
          <w:szCs w:val="24"/>
        </w:rPr>
        <w:t xml:space="preserve"> 4. ražotnes un katra produkta atzīšanas izmaksas (nodeva par dokumentiem);</w:t>
      </w:r>
    </w:p>
    <w:p w:rsidR="006475E1" w:rsidRPr="003D15BE" w:rsidRDefault="001E3FEC" w:rsidP="003D15BE">
      <w:pPr>
        <w:spacing w:after="120" w:line="240" w:lineRule="auto"/>
        <w:jc w:val="both"/>
        <w:rPr>
          <w:rFonts w:ascii="Times New Roman" w:hAnsi="Times New Roman" w:cs="Times New Roman"/>
          <w:sz w:val="24"/>
          <w:szCs w:val="24"/>
        </w:rPr>
      </w:pPr>
      <w:r w:rsidRPr="003D15BE">
        <w:rPr>
          <w:rFonts w:ascii="Times New Roman" w:eastAsia="Times New Roman" w:hAnsi="Times New Roman" w:cs="Times New Roman"/>
          <w:sz w:val="24"/>
          <w:szCs w:val="24"/>
        </w:rPr>
        <w:t>27</w:t>
      </w:r>
      <w:r w:rsidR="006624BC" w:rsidRPr="003D15BE">
        <w:rPr>
          <w:rFonts w:ascii="Times New Roman" w:eastAsia="Times New Roman" w:hAnsi="Times New Roman" w:cs="Times New Roman"/>
          <w:sz w:val="24"/>
          <w:szCs w:val="24"/>
        </w:rPr>
        <w:t>.</w:t>
      </w:r>
      <w:r w:rsidR="006624BC" w:rsidRPr="003D15BE">
        <w:rPr>
          <w:rFonts w:ascii="Times New Roman" w:eastAsia="Times New Roman" w:hAnsi="Times New Roman" w:cs="Times New Roman"/>
          <w:sz w:val="24"/>
          <w:szCs w:val="24"/>
          <w:vertAlign w:val="superscript"/>
        </w:rPr>
        <w:t>1</w:t>
      </w:r>
      <w:r w:rsidR="006624BC" w:rsidRPr="003D15BE">
        <w:rPr>
          <w:rFonts w:ascii="Times New Roman" w:eastAsia="Times New Roman" w:hAnsi="Times New Roman" w:cs="Times New Roman"/>
          <w:sz w:val="24"/>
          <w:szCs w:val="24"/>
        </w:rPr>
        <w:t xml:space="preserve"> 5. </w:t>
      </w:r>
      <w:r w:rsidR="006624BC" w:rsidRPr="003D15BE">
        <w:rPr>
          <w:rFonts w:ascii="Times New Roman" w:hAnsi="Times New Roman" w:cs="Times New Roman"/>
          <w:sz w:val="24"/>
          <w:szCs w:val="24"/>
        </w:rPr>
        <w:t>dokumentu tulkošanas pakalpojum</w:t>
      </w:r>
      <w:r w:rsidR="003004B2" w:rsidRPr="003D15BE">
        <w:rPr>
          <w:rFonts w:ascii="Times New Roman" w:hAnsi="Times New Roman" w:cs="Times New Roman"/>
          <w:sz w:val="24"/>
          <w:szCs w:val="24"/>
        </w:rPr>
        <w:t>u izmaksas</w:t>
      </w:r>
      <w:r w:rsidR="006624BC" w:rsidRPr="003D15BE">
        <w:rPr>
          <w:rFonts w:ascii="Times New Roman" w:hAnsi="Times New Roman" w:cs="Times New Roman"/>
          <w:sz w:val="24"/>
          <w:szCs w:val="24"/>
        </w:rPr>
        <w:t xml:space="preserve"> (potenciālo sadarbības partneru prasības un sagatavotās dokumentācijas tulkošana)</w:t>
      </w:r>
      <w:r w:rsidR="005363F7" w:rsidRPr="003D15BE">
        <w:rPr>
          <w:rFonts w:ascii="Times New Roman" w:hAnsi="Times New Roman" w:cs="Times New Roman"/>
          <w:sz w:val="24"/>
          <w:szCs w:val="24"/>
        </w:rPr>
        <w:t xml:space="preserve"> ne vairāk kā 1200 </w:t>
      </w:r>
      <w:proofErr w:type="spellStart"/>
      <w:r w:rsidR="00005FC5" w:rsidRPr="003D15BE">
        <w:rPr>
          <w:rFonts w:ascii="Times New Roman" w:hAnsi="Times New Roman" w:cs="Times New Roman"/>
          <w:i/>
          <w:sz w:val="24"/>
          <w:szCs w:val="24"/>
        </w:rPr>
        <w:t>euro</w:t>
      </w:r>
      <w:proofErr w:type="spellEnd"/>
      <w:r w:rsidR="006624BC" w:rsidRPr="003D15BE">
        <w:rPr>
          <w:rFonts w:ascii="Times New Roman" w:hAnsi="Times New Roman" w:cs="Times New Roman"/>
          <w:sz w:val="24"/>
          <w:szCs w:val="24"/>
        </w:rPr>
        <w:t>.</w:t>
      </w:r>
    </w:p>
    <w:p w:rsidR="006475E1" w:rsidRPr="003D15BE" w:rsidRDefault="006475E1"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lastRenderedPageBreak/>
        <w:t>27.</w:t>
      </w:r>
      <w:r w:rsidR="00A81695" w:rsidRPr="003D15BE">
        <w:rPr>
          <w:rFonts w:ascii="Times New Roman" w:hAnsi="Times New Roman" w:cs="Times New Roman"/>
          <w:sz w:val="24"/>
          <w:szCs w:val="24"/>
          <w:vertAlign w:val="superscript"/>
        </w:rPr>
        <w:t>2</w:t>
      </w:r>
      <w:r w:rsidRPr="003D15BE">
        <w:rPr>
          <w:rFonts w:ascii="Times New Roman" w:hAnsi="Times New Roman" w:cs="Times New Roman"/>
          <w:sz w:val="24"/>
          <w:szCs w:val="24"/>
        </w:rPr>
        <w:t xml:space="preserve"> </w:t>
      </w:r>
      <w:r w:rsidR="009032FD" w:rsidRPr="003D15BE">
        <w:rPr>
          <w:rFonts w:ascii="Times New Roman" w:hAnsi="Times New Roman" w:cs="Times New Roman"/>
          <w:sz w:val="24"/>
          <w:szCs w:val="24"/>
        </w:rPr>
        <w:t xml:space="preserve">Šo noteikumu 21.6.apakšpunktā minētās starptautiskās konferences </w:t>
      </w:r>
      <w:r w:rsidR="003448AB" w:rsidRPr="003D15BE">
        <w:rPr>
          <w:rFonts w:ascii="Times New Roman" w:hAnsi="Times New Roman" w:cs="Times New Roman"/>
          <w:sz w:val="24"/>
          <w:szCs w:val="24"/>
        </w:rPr>
        <w:t xml:space="preserve">(semināra, kongresa, meistarklases, foruma, kopsapulces, konkursa </w:t>
      </w:r>
      <w:proofErr w:type="spellStart"/>
      <w:r w:rsidR="003448AB" w:rsidRPr="003D15BE">
        <w:rPr>
          <w:rFonts w:ascii="Times New Roman" w:hAnsi="Times New Roman" w:cs="Times New Roman"/>
          <w:sz w:val="24"/>
          <w:szCs w:val="24"/>
        </w:rPr>
        <w:t>u.c</w:t>
      </w:r>
      <w:proofErr w:type="spellEnd"/>
      <w:r w:rsidR="003448AB" w:rsidRPr="003D15BE">
        <w:rPr>
          <w:rFonts w:ascii="Times New Roman" w:hAnsi="Times New Roman" w:cs="Times New Roman"/>
          <w:sz w:val="24"/>
          <w:szCs w:val="24"/>
        </w:rPr>
        <w:t>.)</w:t>
      </w:r>
      <w:r w:rsidR="009032FD" w:rsidRPr="003D15BE">
        <w:rPr>
          <w:rFonts w:ascii="Times New Roman" w:hAnsi="Times New Roman" w:cs="Times New Roman"/>
          <w:sz w:val="24"/>
          <w:szCs w:val="24"/>
        </w:rPr>
        <w:t xml:space="preserve"> organizēšanai attiecināmas ir šādas izmaksas</w:t>
      </w:r>
      <w:r w:rsidR="00F628F2" w:rsidRPr="003D15BE">
        <w:rPr>
          <w:rFonts w:ascii="Times New Roman" w:hAnsi="Times New Roman" w:cs="Times New Roman"/>
          <w:sz w:val="24"/>
          <w:szCs w:val="24"/>
        </w:rPr>
        <w:t xml:space="preserve">, līdz 60 000 </w:t>
      </w:r>
      <w:proofErr w:type="spellStart"/>
      <w:r w:rsidR="00005FC5" w:rsidRPr="003D15BE">
        <w:rPr>
          <w:rFonts w:ascii="Times New Roman" w:hAnsi="Times New Roman" w:cs="Times New Roman"/>
          <w:i/>
          <w:sz w:val="24"/>
          <w:szCs w:val="24"/>
        </w:rPr>
        <w:t>euro</w:t>
      </w:r>
      <w:proofErr w:type="spellEnd"/>
      <w:r w:rsidR="00F628F2" w:rsidRPr="003D15BE">
        <w:rPr>
          <w:rFonts w:ascii="Times New Roman" w:hAnsi="Times New Roman" w:cs="Times New Roman"/>
          <w:sz w:val="24"/>
          <w:szCs w:val="24"/>
        </w:rPr>
        <w:t xml:space="preserve"> vienai konferencei</w:t>
      </w:r>
      <w:r w:rsidR="009032FD" w:rsidRPr="003D15BE">
        <w:rPr>
          <w:rFonts w:ascii="Times New Roman" w:hAnsi="Times New Roman" w:cs="Times New Roman"/>
          <w:sz w:val="24"/>
          <w:szCs w:val="24"/>
        </w:rPr>
        <w:t>:</w:t>
      </w:r>
    </w:p>
    <w:p w:rsidR="00D35AAD" w:rsidRPr="003D15BE" w:rsidRDefault="00D35AAD"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27.</w:t>
      </w:r>
      <w:r w:rsidRPr="003D15BE">
        <w:rPr>
          <w:rFonts w:ascii="Times New Roman" w:hAnsi="Times New Roman" w:cs="Times New Roman"/>
          <w:sz w:val="24"/>
          <w:szCs w:val="24"/>
          <w:vertAlign w:val="superscript"/>
        </w:rPr>
        <w:t xml:space="preserve">2 </w:t>
      </w:r>
      <w:r w:rsidRPr="003D15BE">
        <w:rPr>
          <w:rFonts w:ascii="Times New Roman" w:hAnsi="Times New Roman" w:cs="Times New Roman"/>
          <w:sz w:val="24"/>
          <w:szCs w:val="24"/>
        </w:rPr>
        <w:t>1.</w:t>
      </w:r>
      <w:r w:rsidRPr="003D15BE">
        <w:rPr>
          <w:rFonts w:ascii="Times New Roman" w:hAnsi="Times New Roman" w:cs="Times New Roman"/>
          <w:sz w:val="24"/>
          <w:szCs w:val="24"/>
        </w:rPr>
        <w:tab/>
        <w:t>nomas maksa par starptautiskās konferences norisei nepieciešamo telpu īri un tehnisko aprīkojumu (audiovizuālās iekārtas), ievērojot samērīguma un lietderības principu;</w:t>
      </w:r>
    </w:p>
    <w:p w:rsidR="00D35AAD" w:rsidRPr="003D15BE" w:rsidRDefault="00D35AAD"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27.</w:t>
      </w:r>
      <w:r w:rsidRPr="003D15BE">
        <w:rPr>
          <w:rFonts w:ascii="Times New Roman" w:hAnsi="Times New Roman" w:cs="Times New Roman"/>
          <w:sz w:val="24"/>
          <w:szCs w:val="24"/>
          <w:vertAlign w:val="superscript"/>
        </w:rPr>
        <w:t xml:space="preserve">2 </w:t>
      </w:r>
      <w:r w:rsidRPr="003D15BE">
        <w:rPr>
          <w:rFonts w:ascii="Times New Roman" w:hAnsi="Times New Roman" w:cs="Times New Roman"/>
          <w:sz w:val="24"/>
          <w:szCs w:val="24"/>
        </w:rPr>
        <w:t>2.</w:t>
      </w:r>
      <w:r w:rsidRPr="003D15BE">
        <w:rPr>
          <w:rFonts w:ascii="Times New Roman" w:hAnsi="Times New Roman" w:cs="Times New Roman"/>
          <w:sz w:val="24"/>
          <w:szCs w:val="24"/>
        </w:rPr>
        <w:tab/>
        <w:t xml:space="preserve">ēdināšanas izdevumi starptautiskās konferences dalībniekiem konferences laikā, nepārsniedzot 20 </w:t>
      </w:r>
      <w:proofErr w:type="spellStart"/>
      <w:r w:rsidR="00005FC5" w:rsidRPr="003D15BE">
        <w:rPr>
          <w:rFonts w:ascii="Times New Roman" w:hAnsi="Times New Roman" w:cs="Times New Roman"/>
          <w:i/>
          <w:sz w:val="24"/>
          <w:szCs w:val="24"/>
        </w:rPr>
        <w:t>euro</w:t>
      </w:r>
      <w:proofErr w:type="spellEnd"/>
      <w:r w:rsidRPr="003D15BE">
        <w:rPr>
          <w:rFonts w:ascii="Times New Roman" w:hAnsi="Times New Roman" w:cs="Times New Roman"/>
          <w:sz w:val="24"/>
          <w:szCs w:val="24"/>
        </w:rPr>
        <w:t xml:space="preserve"> uz vienu personu vienas ēdienreizes laikā;</w:t>
      </w:r>
    </w:p>
    <w:p w:rsidR="00D35AAD" w:rsidRPr="003D15BE" w:rsidRDefault="00D35AAD"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27.</w:t>
      </w:r>
      <w:r w:rsidRPr="003D15BE">
        <w:rPr>
          <w:rFonts w:ascii="Times New Roman" w:hAnsi="Times New Roman" w:cs="Times New Roman"/>
          <w:sz w:val="24"/>
          <w:szCs w:val="24"/>
          <w:vertAlign w:val="superscript"/>
        </w:rPr>
        <w:t xml:space="preserve">2 </w:t>
      </w:r>
      <w:r w:rsidRPr="003D15BE">
        <w:rPr>
          <w:rFonts w:ascii="Times New Roman" w:hAnsi="Times New Roman" w:cs="Times New Roman"/>
          <w:sz w:val="24"/>
          <w:szCs w:val="24"/>
        </w:rPr>
        <w:t>3.</w:t>
      </w:r>
      <w:r w:rsidRPr="003D15BE">
        <w:rPr>
          <w:rFonts w:ascii="Times New Roman" w:hAnsi="Times New Roman" w:cs="Times New Roman"/>
          <w:sz w:val="24"/>
          <w:szCs w:val="24"/>
        </w:rPr>
        <w:tab/>
        <w:t xml:space="preserve">dalībai starptautiskajā konferencē pieaicināto lektoru honorāri, viņu transporta un izmitināšanas izdevumi, ja tos apmaksājis </w:t>
      </w:r>
      <w:r w:rsidR="00C053A0" w:rsidRPr="003D15BE">
        <w:rPr>
          <w:rFonts w:ascii="Times New Roman" w:hAnsi="Times New Roman" w:cs="Times New Roman"/>
          <w:sz w:val="24"/>
          <w:szCs w:val="24"/>
        </w:rPr>
        <w:t>projekta iesniedzējs</w:t>
      </w:r>
      <w:r w:rsidRPr="003D15BE">
        <w:rPr>
          <w:rFonts w:ascii="Times New Roman" w:hAnsi="Times New Roman" w:cs="Times New Roman"/>
          <w:sz w:val="24"/>
          <w:szCs w:val="24"/>
        </w:rPr>
        <w:t xml:space="preserve"> un ja kopējie izdevumi par šo pozīciju nepārsniedz 996 </w:t>
      </w:r>
      <w:proofErr w:type="spellStart"/>
      <w:r w:rsidR="00005FC5" w:rsidRPr="003D15BE">
        <w:rPr>
          <w:rFonts w:ascii="Times New Roman" w:hAnsi="Times New Roman" w:cs="Times New Roman"/>
          <w:i/>
          <w:sz w:val="24"/>
          <w:szCs w:val="24"/>
        </w:rPr>
        <w:t>euro</w:t>
      </w:r>
      <w:proofErr w:type="spellEnd"/>
      <w:r w:rsidRPr="003D15BE">
        <w:rPr>
          <w:rFonts w:ascii="Times New Roman" w:hAnsi="Times New Roman" w:cs="Times New Roman"/>
          <w:sz w:val="24"/>
          <w:szCs w:val="24"/>
        </w:rPr>
        <w:t xml:space="preserve"> dienā uz vienu lektoru, bet ne vairāk kā 4 diennaktis;</w:t>
      </w:r>
    </w:p>
    <w:p w:rsidR="00D35AAD" w:rsidRPr="003D15BE" w:rsidRDefault="00D35AAD"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27.</w:t>
      </w:r>
      <w:r w:rsidRPr="003D15BE">
        <w:rPr>
          <w:rFonts w:ascii="Times New Roman" w:hAnsi="Times New Roman" w:cs="Times New Roman"/>
          <w:sz w:val="24"/>
          <w:szCs w:val="24"/>
          <w:vertAlign w:val="superscript"/>
        </w:rPr>
        <w:t xml:space="preserve">2  </w:t>
      </w:r>
      <w:r w:rsidRPr="003D15BE">
        <w:rPr>
          <w:rFonts w:ascii="Times New Roman" w:hAnsi="Times New Roman" w:cs="Times New Roman"/>
          <w:sz w:val="24"/>
          <w:szCs w:val="24"/>
        </w:rPr>
        <w:t>4.</w:t>
      </w:r>
      <w:r w:rsidRPr="003D15BE">
        <w:rPr>
          <w:rFonts w:ascii="Times New Roman" w:hAnsi="Times New Roman" w:cs="Times New Roman"/>
          <w:sz w:val="24"/>
          <w:szCs w:val="24"/>
        </w:rPr>
        <w:tab/>
        <w:t>starptautiskās konferences tulkošanas izdevumi un tā nodrošināšanai nepieciešamā tehniskā aprīkojuma izdevumi;</w:t>
      </w:r>
    </w:p>
    <w:p w:rsidR="00D35AAD" w:rsidRPr="003D15BE" w:rsidRDefault="00701CB8"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27.</w:t>
      </w:r>
      <w:r w:rsidRPr="003D15BE">
        <w:rPr>
          <w:rFonts w:ascii="Times New Roman" w:hAnsi="Times New Roman" w:cs="Times New Roman"/>
          <w:sz w:val="24"/>
          <w:szCs w:val="24"/>
          <w:vertAlign w:val="superscript"/>
        </w:rPr>
        <w:t xml:space="preserve">2  </w:t>
      </w:r>
      <w:r w:rsidRPr="003D15BE">
        <w:rPr>
          <w:rFonts w:ascii="Times New Roman" w:hAnsi="Times New Roman" w:cs="Times New Roman"/>
          <w:sz w:val="24"/>
          <w:szCs w:val="24"/>
        </w:rPr>
        <w:t>5</w:t>
      </w:r>
      <w:r w:rsidR="00D35AAD" w:rsidRPr="003D15BE">
        <w:rPr>
          <w:rFonts w:ascii="Times New Roman" w:hAnsi="Times New Roman" w:cs="Times New Roman"/>
          <w:sz w:val="24"/>
          <w:szCs w:val="24"/>
        </w:rPr>
        <w:t>.</w:t>
      </w:r>
      <w:r w:rsidR="00D35AAD" w:rsidRPr="003D15BE">
        <w:rPr>
          <w:rFonts w:ascii="Times New Roman" w:hAnsi="Times New Roman" w:cs="Times New Roman"/>
          <w:sz w:val="24"/>
          <w:szCs w:val="24"/>
        </w:rPr>
        <w:tab/>
        <w:t xml:space="preserve">starptautiskās konferences atpazīstamības nodrošināšanai pieaicināto ārvalstu </w:t>
      </w:r>
      <w:r w:rsidR="00404BCB" w:rsidRPr="003D15BE">
        <w:rPr>
          <w:rFonts w:ascii="Times New Roman" w:hAnsi="Times New Roman" w:cs="Times New Roman"/>
          <w:sz w:val="24"/>
          <w:szCs w:val="24"/>
        </w:rPr>
        <w:t xml:space="preserve">publisko saziņas līdzekļu pārstāvju </w:t>
      </w:r>
      <w:r w:rsidR="00D35AAD" w:rsidRPr="003D15BE">
        <w:rPr>
          <w:rFonts w:ascii="Times New Roman" w:hAnsi="Times New Roman" w:cs="Times New Roman"/>
          <w:sz w:val="24"/>
          <w:szCs w:val="24"/>
        </w:rPr>
        <w:t>honorāri, viņu transporta un izmitināšanas izdevumi</w:t>
      </w:r>
      <w:r w:rsidRPr="003D15BE">
        <w:rPr>
          <w:rFonts w:ascii="Times New Roman" w:hAnsi="Times New Roman" w:cs="Times New Roman"/>
          <w:sz w:val="24"/>
          <w:szCs w:val="24"/>
        </w:rPr>
        <w:t xml:space="preserve">, </w:t>
      </w:r>
      <w:r w:rsidR="00D35AAD" w:rsidRPr="003D15BE">
        <w:rPr>
          <w:rFonts w:ascii="Times New Roman" w:hAnsi="Times New Roman" w:cs="Times New Roman"/>
          <w:sz w:val="24"/>
          <w:szCs w:val="24"/>
        </w:rPr>
        <w:t xml:space="preserve">ja tos apmaksājis </w:t>
      </w:r>
      <w:r w:rsidR="00C053A0" w:rsidRPr="003D15BE">
        <w:rPr>
          <w:rFonts w:ascii="Times New Roman" w:hAnsi="Times New Roman" w:cs="Times New Roman"/>
          <w:sz w:val="24"/>
          <w:szCs w:val="24"/>
        </w:rPr>
        <w:t>projekta iesniedzējs</w:t>
      </w:r>
      <w:r w:rsidR="00D35AAD" w:rsidRPr="003D15BE">
        <w:rPr>
          <w:rFonts w:ascii="Times New Roman" w:hAnsi="Times New Roman" w:cs="Times New Roman"/>
          <w:sz w:val="24"/>
          <w:szCs w:val="24"/>
        </w:rPr>
        <w:t xml:space="preserve"> un ja kopējie izdevumi par šo pozīciju nepārsniedz 500 </w:t>
      </w:r>
      <w:proofErr w:type="spellStart"/>
      <w:r w:rsidR="00005FC5" w:rsidRPr="003D15BE">
        <w:rPr>
          <w:rFonts w:ascii="Times New Roman" w:hAnsi="Times New Roman" w:cs="Times New Roman"/>
          <w:i/>
          <w:sz w:val="24"/>
          <w:szCs w:val="24"/>
        </w:rPr>
        <w:t>euro</w:t>
      </w:r>
      <w:proofErr w:type="spellEnd"/>
      <w:r w:rsidR="00D35AAD" w:rsidRPr="003D15BE">
        <w:rPr>
          <w:rFonts w:ascii="Times New Roman" w:hAnsi="Times New Roman" w:cs="Times New Roman"/>
          <w:sz w:val="24"/>
          <w:szCs w:val="24"/>
        </w:rPr>
        <w:t xml:space="preserve"> dienā uz vienu </w:t>
      </w:r>
      <w:r w:rsidR="00404BCB" w:rsidRPr="003D15BE">
        <w:rPr>
          <w:rFonts w:ascii="Times New Roman" w:hAnsi="Times New Roman" w:cs="Times New Roman"/>
          <w:sz w:val="24"/>
          <w:szCs w:val="24"/>
        </w:rPr>
        <w:t>publisko saziņas līdzekļu pārstāvi</w:t>
      </w:r>
      <w:r w:rsidR="00D35AAD" w:rsidRPr="003D15BE">
        <w:rPr>
          <w:rFonts w:ascii="Times New Roman" w:hAnsi="Times New Roman" w:cs="Times New Roman"/>
          <w:sz w:val="24"/>
          <w:szCs w:val="24"/>
        </w:rPr>
        <w:t>, bet ne vairāk kā 4 diennaktis;</w:t>
      </w:r>
    </w:p>
    <w:p w:rsidR="006624BC" w:rsidRPr="003D15BE" w:rsidRDefault="00C053A0" w:rsidP="003D15BE">
      <w:pPr>
        <w:spacing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27.</w:t>
      </w:r>
      <w:r w:rsidRPr="003D15BE">
        <w:rPr>
          <w:rFonts w:ascii="Times New Roman" w:hAnsi="Times New Roman" w:cs="Times New Roman"/>
          <w:sz w:val="24"/>
          <w:szCs w:val="24"/>
          <w:vertAlign w:val="superscript"/>
        </w:rPr>
        <w:t xml:space="preserve">2  </w:t>
      </w:r>
      <w:r w:rsidRPr="003D15BE">
        <w:rPr>
          <w:rFonts w:ascii="Times New Roman" w:hAnsi="Times New Roman" w:cs="Times New Roman"/>
          <w:sz w:val="24"/>
          <w:szCs w:val="24"/>
        </w:rPr>
        <w:t>6</w:t>
      </w:r>
      <w:r w:rsidR="00D35AAD" w:rsidRPr="003D15BE">
        <w:rPr>
          <w:rFonts w:ascii="Times New Roman" w:hAnsi="Times New Roman" w:cs="Times New Roman"/>
          <w:sz w:val="24"/>
          <w:szCs w:val="24"/>
        </w:rPr>
        <w:t>.</w:t>
      </w:r>
      <w:r w:rsidR="00D35AAD" w:rsidRPr="003D15BE">
        <w:rPr>
          <w:rFonts w:ascii="Times New Roman" w:hAnsi="Times New Roman" w:cs="Times New Roman"/>
          <w:sz w:val="24"/>
          <w:szCs w:val="24"/>
        </w:rPr>
        <w:tab/>
      </w:r>
      <w:r w:rsidR="00925FBC" w:rsidRPr="003D15BE">
        <w:rPr>
          <w:rFonts w:ascii="Times New Roman" w:hAnsi="Times New Roman" w:cs="Times New Roman"/>
          <w:sz w:val="24"/>
          <w:szCs w:val="24"/>
        </w:rPr>
        <w:t>projekta attiecināmo izmaksu pievienotās vērtības nodoklis, ja projekta iesniedzējs to nevar atgūt atbilstoši normatīvajiem aktiem nodokļu politikas jomā.</w:t>
      </w:r>
      <w:r w:rsidR="006624BC" w:rsidRPr="003D15BE">
        <w:rPr>
          <w:rFonts w:ascii="Times New Roman" w:hAnsi="Times New Roman" w:cs="Times New Roman"/>
          <w:sz w:val="24"/>
          <w:szCs w:val="24"/>
        </w:rPr>
        <w:t>”</w:t>
      </w:r>
      <w:r w:rsidR="0058704D" w:rsidRPr="003D15BE">
        <w:rPr>
          <w:rFonts w:ascii="Times New Roman" w:hAnsi="Times New Roman" w:cs="Times New Roman"/>
          <w:sz w:val="24"/>
          <w:szCs w:val="24"/>
        </w:rPr>
        <w:t>;</w:t>
      </w:r>
    </w:p>
    <w:p w:rsidR="00E7280E" w:rsidRPr="003D15BE" w:rsidRDefault="00760745" w:rsidP="0043189E">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izteikt 33.punktu šādā redakcijā:</w:t>
      </w:r>
    </w:p>
    <w:p w:rsidR="00760745" w:rsidRPr="008C6947" w:rsidRDefault="00760745" w:rsidP="00760745">
      <w:pPr>
        <w:spacing w:before="120" w:after="120" w:line="240" w:lineRule="auto"/>
        <w:jc w:val="both"/>
        <w:rPr>
          <w:rFonts w:ascii="Times New Roman" w:hAnsi="Times New Roman" w:cs="Times New Roman"/>
          <w:sz w:val="24"/>
          <w:szCs w:val="24"/>
        </w:rPr>
      </w:pPr>
      <w:r w:rsidRPr="008C6947">
        <w:rPr>
          <w:rFonts w:ascii="Times New Roman" w:hAnsi="Times New Roman" w:cs="Times New Roman"/>
          <w:sz w:val="24"/>
          <w:szCs w:val="24"/>
        </w:rPr>
        <w:t>„33. Projektu iesniegumu atlases kārta ir viens kalendāra mēnesis. Vienā projektu iesniegumu atlases kārtā pieejamais finansējums sestajai, septītajai, astotajai, devītajai un desmitajai kārtai ir 1 252 128</w:t>
      </w:r>
      <w:r w:rsidRPr="008C6947">
        <w:rPr>
          <w:rStyle w:val="apple-converted-space"/>
          <w:rFonts w:ascii="Times New Roman" w:hAnsi="Times New Roman" w:cs="Times New Roman"/>
          <w:sz w:val="24"/>
          <w:szCs w:val="24"/>
        </w:rPr>
        <w:t> </w:t>
      </w:r>
      <w:proofErr w:type="spellStart"/>
      <w:r w:rsidRPr="008C6947">
        <w:rPr>
          <w:rFonts w:ascii="Times New Roman" w:hAnsi="Times New Roman" w:cs="Times New Roman"/>
          <w:i/>
          <w:iCs/>
          <w:sz w:val="24"/>
          <w:szCs w:val="24"/>
        </w:rPr>
        <w:t>euro</w:t>
      </w:r>
      <w:proofErr w:type="spellEnd"/>
      <w:r w:rsidRPr="008C6947">
        <w:rPr>
          <w:rFonts w:ascii="Times New Roman" w:hAnsi="Times New Roman" w:cs="Times New Roman"/>
          <w:sz w:val="24"/>
          <w:szCs w:val="24"/>
        </w:rPr>
        <w:t>, no vienpadsmitās līdz sešdesmit astotajai kārtai ir 711 436</w:t>
      </w:r>
      <w:r w:rsidRPr="008C6947">
        <w:rPr>
          <w:rStyle w:val="apple-converted-space"/>
          <w:rFonts w:ascii="Times New Roman" w:hAnsi="Times New Roman" w:cs="Times New Roman"/>
          <w:sz w:val="24"/>
          <w:szCs w:val="24"/>
        </w:rPr>
        <w:t> </w:t>
      </w:r>
      <w:proofErr w:type="spellStart"/>
      <w:r w:rsidRPr="008C6947">
        <w:rPr>
          <w:rFonts w:ascii="Times New Roman" w:hAnsi="Times New Roman" w:cs="Times New Roman"/>
          <w:i/>
          <w:iCs/>
          <w:sz w:val="24"/>
          <w:szCs w:val="24"/>
        </w:rPr>
        <w:t>euro</w:t>
      </w:r>
      <w:proofErr w:type="spellEnd"/>
      <w:r w:rsidRPr="008C6947">
        <w:rPr>
          <w:rFonts w:ascii="Times New Roman" w:hAnsi="Times New Roman" w:cs="Times New Roman"/>
          <w:i/>
          <w:iCs/>
          <w:sz w:val="24"/>
          <w:szCs w:val="24"/>
        </w:rPr>
        <w:t>,</w:t>
      </w:r>
      <w:r w:rsidRPr="008C6947">
        <w:rPr>
          <w:rFonts w:ascii="Times New Roman" w:hAnsi="Times New Roman" w:cs="Times New Roman"/>
          <w:sz w:val="24"/>
          <w:szCs w:val="24"/>
        </w:rPr>
        <w:t xml:space="preserve"> sešdesmit devītajai un turpmākajām kārtām – 1 000 000</w:t>
      </w:r>
      <w:r w:rsidRPr="008C6947">
        <w:rPr>
          <w:rStyle w:val="apple-converted-space"/>
          <w:rFonts w:ascii="Times New Roman" w:hAnsi="Times New Roman" w:cs="Times New Roman"/>
          <w:sz w:val="24"/>
          <w:szCs w:val="24"/>
        </w:rPr>
        <w:t> </w:t>
      </w:r>
      <w:proofErr w:type="spellStart"/>
      <w:r w:rsidRPr="008C6947">
        <w:rPr>
          <w:rFonts w:ascii="Times New Roman" w:hAnsi="Times New Roman" w:cs="Times New Roman"/>
          <w:i/>
          <w:iCs/>
          <w:sz w:val="24"/>
          <w:szCs w:val="24"/>
        </w:rPr>
        <w:t>euro</w:t>
      </w:r>
      <w:proofErr w:type="spellEnd"/>
      <w:r w:rsidRPr="008C6947">
        <w:rPr>
          <w:rFonts w:ascii="Times New Roman" w:hAnsi="Times New Roman" w:cs="Times New Roman"/>
          <w:sz w:val="24"/>
          <w:szCs w:val="24"/>
        </w:rPr>
        <w:t>. Projektu iesniegumus, kas iesniegti atlases kārtā, vērtē un savstarpēji salīdzina attiecīgās kārtas ietvaros. Ja kādā no projektu iesniegumu atlases kārtām līgumi netiek noslēgti par visu atlases kārtā pieejamo finansējumu, sadarbības iestāde pēc pēdējās izsludinātās projektu iesniegumu atlases kārtas izsludina jaunas projektu iesniegumu atlases kārtas par atlikušo finansējumu.”;</w:t>
      </w:r>
    </w:p>
    <w:p w:rsidR="00824D2E" w:rsidRPr="003D15BE" w:rsidRDefault="00613D32" w:rsidP="0043189E">
      <w:pPr>
        <w:pStyle w:val="ListParagraph"/>
        <w:numPr>
          <w:ilvl w:val="0"/>
          <w:numId w:val="22"/>
        </w:numPr>
        <w:spacing w:before="120" w:after="120" w:line="240" w:lineRule="auto"/>
        <w:jc w:val="both"/>
        <w:rPr>
          <w:rFonts w:ascii="Times New Roman" w:hAnsi="Times New Roman" w:cs="Times New Roman"/>
          <w:sz w:val="24"/>
          <w:szCs w:val="24"/>
        </w:rPr>
      </w:pPr>
      <w:r w:rsidRPr="003D15BE">
        <w:rPr>
          <w:rFonts w:ascii="Times New Roman" w:hAnsi="Times New Roman" w:cs="Times New Roman"/>
          <w:sz w:val="24"/>
          <w:szCs w:val="24"/>
        </w:rPr>
        <w:t>izteikt 69.punktu šādā redakcijā</w:t>
      </w:r>
      <w:r w:rsidR="008E4431" w:rsidRPr="003D15BE">
        <w:rPr>
          <w:rFonts w:ascii="Times New Roman" w:hAnsi="Times New Roman" w:cs="Times New Roman"/>
          <w:sz w:val="24"/>
          <w:szCs w:val="24"/>
        </w:rPr>
        <w:t>:</w:t>
      </w:r>
    </w:p>
    <w:p w:rsidR="00613D32" w:rsidRPr="003D15BE" w:rsidRDefault="00613D32" w:rsidP="001A5C47">
      <w:pPr>
        <w:spacing w:before="120" w:after="120" w:line="240" w:lineRule="auto"/>
        <w:jc w:val="both"/>
        <w:rPr>
          <w:rFonts w:ascii="Times New Roman" w:hAnsi="Times New Roman" w:cs="Times New Roman"/>
          <w:sz w:val="24"/>
          <w:szCs w:val="24"/>
          <w:shd w:val="clear" w:color="auto" w:fill="FFFFFF"/>
        </w:rPr>
      </w:pPr>
      <w:r w:rsidRPr="003D15BE">
        <w:rPr>
          <w:rFonts w:ascii="Times New Roman" w:hAnsi="Times New Roman" w:cs="Times New Roman"/>
          <w:sz w:val="24"/>
          <w:szCs w:val="24"/>
          <w:shd w:val="clear" w:color="auto" w:fill="FFFFFF"/>
        </w:rPr>
        <w:t xml:space="preserve"> </w:t>
      </w:r>
      <w:r w:rsidR="00636120" w:rsidRPr="003D15BE">
        <w:rPr>
          <w:rFonts w:ascii="Times New Roman" w:hAnsi="Times New Roman" w:cs="Times New Roman"/>
          <w:sz w:val="24"/>
          <w:szCs w:val="24"/>
          <w:shd w:val="clear" w:color="auto" w:fill="FFFFFF"/>
        </w:rPr>
        <w:t xml:space="preserve">„69. </w:t>
      </w:r>
      <w:r w:rsidRPr="003D15BE">
        <w:rPr>
          <w:rFonts w:ascii="Times New Roman" w:hAnsi="Times New Roman" w:cs="Times New Roman"/>
          <w:sz w:val="24"/>
          <w:szCs w:val="24"/>
          <w:shd w:val="clear" w:color="auto" w:fill="FFFFFF"/>
        </w:rPr>
        <w:t>F</w:t>
      </w:r>
      <w:r w:rsidR="00636120" w:rsidRPr="003D15BE">
        <w:rPr>
          <w:rFonts w:ascii="Times New Roman" w:hAnsi="Times New Roman" w:cs="Times New Roman"/>
          <w:sz w:val="24"/>
          <w:szCs w:val="24"/>
          <w:shd w:val="clear" w:color="auto" w:fill="FFFFFF"/>
        </w:rPr>
        <w:t xml:space="preserve">inansējuma saņēmējs </w:t>
      </w:r>
      <w:r w:rsidRPr="003D15BE">
        <w:rPr>
          <w:rFonts w:ascii="Times New Roman" w:hAnsi="Times New Roman" w:cs="Times New Roman"/>
          <w:sz w:val="24"/>
          <w:szCs w:val="24"/>
          <w:shd w:val="clear" w:color="auto" w:fill="FFFFFF"/>
        </w:rPr>
        <w:t>projekta īstenošanu pabeidz ne vēlāk kā līdz 2015.gada 31.decembrim un 15 darbdienu laikā pēc projekta īstenošanas pabeigšanas iesniedz sadarbības iestādē projekta noslēguma pārskatu.”</w:t>
      </w:r>
      <w:r w:rsidR="0058704D" w:rsidRPr="003D15BE">
        <w:rPr>
          <w:rFonts w:ascii="Times New Roman" w:hAnsi="Times New Roman" w:cs="Times New Roman"/>
          <w:sz w:val="24"/>
          <w:szCs w:val="24"/>
          <w:shd w:val="clear" w:color="auto" w:fill="FFFFFF"/>
        </w:rPr>
        <w:t>;</w:t>
      </w:r>
    </w:p>
    <w:p w:rsidR="002B3222" w:rsidRPr="002B3222" w:rsidRDefault="002B3222" w:rsidP="002B3222">
      <w:pPr>
        <w:pStyle w:val="ListParagraph"/>
        <w:numPr>
          <w:ilvl w:val="0"/>
          <w:numId w:val="22"/>
        </w:numPr>
        <w:spacing w:before="120" w:after="120" w:line="240" w:lineRule="auto"/>
        <w:jc w:val="both"/>
        <w:rPr>
          <w:rFonts w:ascii="Times New Roman" w:hAnsi="Times New Roman" w:cs="Times New Roman"/>
          <w:sz w:val="24"/>
          <w:szCs w:val="24"/>
          <w:shd w:val="clear" w:color="auto" w:fill="FFFFFF"/>
        </w:rPr>
      </w:pPr>
      <w:r w:rsidRPr="003D15BE">
        <w:rPr>
          <w:rFonts w:ascii="Times New Roman" w:hAnsi="Times New Roman" w:cs="Times New Roman"/>
          <w:sz w:val="24"/>
          <w:szCs w:val="24"/>
        </w:rPr>
        <w:t xml:space="preserve">izteikt </w:t>
      </w:r>
      <w:r>
        <w:rPr>
          <w:rFonts w:ascii="Times New Roman" w:hAnsi="Times New Roman" w:cs="Times New Roman"/>
          <w:sz w:val="24"/>
          <w:szCs w:val="24"/>
        </w:rPr>
        <w:t>1</w:t>
      </w:r>
      <w:r w:rsidRPr="003D15BE">
        <w:rPr>
          <w:rFonts w:ascii="Times New Roman" w:hAnsi="Times New Roman" w:cs="Times New Roman"/>
          <w:sz w:val="24"/>
          <w:szCs w:val="24"/>
        </w:rPr>
        <w:t>.pielikuma „</w:t>
      </w:r>
      <w:r w:rsidRPr="002B3222">
        <w:rPr>
          <w:rFonts w:ascii="Times New Roman" w:hAnsi="Times New Roman" w:cs="Times New Roman"/>
          <w:sz w:val="24"/>
          <w:szCs w:val="24"/>
        </w:rPr>
        <w:t>Nozares, kurām nav paredzēts atbalsts</w:t>
      </w:r>
      <w:r w:rsidRPr="003D15BE">
        <w:rPr>
          <w:rFonts w:ascii="Times New Roman" w:hAnsi="Times New Roman" w:cs="Times New Roman"/>
          <w:sz w:val="24"/>
          <w:szCs w:val="24"/>
        </w:rPr>
        <w:t xml:space="preserve">” </w:t>
      </w:r>
      <w:r>
        <w:rPr>
          <w:rFonts w:ascii="Times New Roman" w:hAnsi="Times New Roman" w:cs="Times New Roman"/>
          <w:sz w:val="24"/>
          <w:szCs w:val="24"/>
        </w:rPr>
        <w:t>III punktu „</w:t>
      </w:r>
      <w:r w:rsidRPr="002B3222">
        <w:rPr>
          <w:rFonts w:ascii="Times New Roman" w:hAnsi="Times New Roman" w:cs="Times New Roman"/>
          <w:sz w:val="24"/>
          <w:szCs w:val="24"/>
        </w:rPr>
        <w:t>Ogļu rūpniecības nozare</w:t>
      </w:r>
      <w:r>
        <w:rPr>
          <w:rFonts w:ascii="Times New Roman" w:hAnsi="Times New Roman" w:cs="Times New Roman"/>
          <w:sz w:val="24"/>
          <w:szCs w:val="24"/>
        </w:rPr>
        <w:t>”</w:t>
      </w:r>
      <w:r w:rsidRPr="003D15BE">
        <w:rPr>
          <w:rFonts w:ascii="Times New Roman" w:hAnsi="Times New Roman" w:cs="Times New Roman"/>
          <w:sz w:val="24"/>
          <w:szCs w:val="24"/>
        </w:rPr>
        <w:t xml:space="preserve"> šādā redakcijā:</w:t>
      </w:r>
    </w:p>
    <w:p w:rsidR="00E649F6" w:rsidRDefault="002B3222" w:rsidP="00E649F6">
      <w:pPr>
        <w:spacing w:before="120" w:after="120" w:line="240" w:lineRule="auto"/>
        <w:jc w:val="both"/>
        <w:rPr>
          <w:rFonts w:ascii="Times New Roman" w:hAnsi="Times New Roman" w:cs="Times New Roman"/>
          <w:sz w:val="28"/>
          <w:szCs w:val="28"/>
        </w:rPr>
      </w:pPr>
      <w:r>
        <w:rPr>
          <w:rFonts w:ascii="Times New Roman" w:hAnsi="Times New Roman" w:cs="Times New Roman"/>
          <w:sz w:val="24"/>
          <w:szCs w:val="24"/>
          <w:shd w:val="clear" w:color="auto" w:fill="FFFFFF"/>
        </w:rPr>
        <w:t>„</w:t>
      </w:r>
      <w:r w:rsidR="00E649F6" w:rsidRPr="00FC18CA">
        <w:rPr>
          <w:rFonts w:ascii="Times New Roman" w:hAnsi="Times New Roman" w:cs="Times New Roman"/>
          <w:b/>
          <w:sz w:val="28"/>
          <w:szCs w:val="28"/>
        </w:rPr>
        <w:t>III. Ogļu rūpniecības nozare</w:t>
      </w:r>
    </w:p>
    <w:p w:rsidR="002B3222" w:rsidRPr="002B3222" w:rsidRDefault="002B3222" w:rsidP="002B3222">
      <w:pPr>
        <w:spacing w:before="120"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Ogļu rūpniecībai, uz ko attiecas </w:t>
      </w:r>
      <w:r w:rsidRPr="002B3222">
        <w:rPr>
          <w:rFonts w:ascii="Times New Roman" w:hAnsi="Times New Roman" w:cs="Times New Roman"/>
          <w:sz w:val="24"/>
          <w:szCs w:val="24"/>
        </w:rPr>
        <w:t>Komisi</w:t>
      </w:r>
      <w:r>
        <w:rPr>
          <w:rFonts w:ascii="Times New Roman" w:hAnsi="Times New Roman" w:cs="Times New Roman"/>
          <w:sz w:val="24"/>
          <w:szCs w:val="24"/>
        </w:rPr>
        <w:t>jas 2014. gada 17. jūnija Regulas</w:t>
      </w:r>
      <w:r w:rsidRPr="002B3222">
        <w:rPr>
          <w:rFonts w:ascii="Times New Roman" w:hAnsi="Times New Roman" w:cs="Times New Roman"/>
          <w:sz w:val="24"/>
          <w:szCs w:val="24"/>
        </w:rPr>
        <w:t xml:space="preserve"> (ES) </w:t>
      </w:r>
      <w:proofErr w:type="spellStart"/>
      <w:r w:rsidRPr="002B3222">
        <w:rPr>
          <w:rFonts w:ascii="Times New Roman" w:hAnsi="Times New Roman" w:cs="Times New Roman"/>
          <w:sz w:val="24"/>
          <w:szCs w:val="24"/>
        </w:rPr>
        <w:t>Nr</w:t>
      </w:r>
      <w:proofErr w:type="spellEnd"/>
      <w:r w:rsidRPr="002B3222">
        <w:rPr>
          <w:rFonts w:ascii="Times New Roman" w:hAnsi="Times New Roman" w:cs="Times New Roman"/>
          <w:sz w:val="24"/>
          <w:szCs w:val="24"/>
        </w:rPr>
        <w:t>. 651/2014, ar ko noteiktas atbalsta kategorijas atzīst par saderīgām ar iekšējo tirgu, piemērojot Līguma</w:t>
      </w:r>
      <w:r w:rsidRPr="002B3222">
        <w:rPr>
          <w:rStyle w:val="apple-converted-space"/>
          <w:rFonts w:ascii="Times New Roman" w:hAnsi="Times New Roman" w:cs="Times New Roman"/>
          <w:sz w:val="24"/>
          <w:szCs w:val="24"/>
        </w:rPr>
        <w:t> </w:t>
      </w:r>
      <w:hyperlink r:id="rId9" w:anchor="p107" w:tgtFrame="_blank" w:history="1">
        <w:r w:rsidRPr="002B3222">
          <w:rPr>
            <w:rStyle w:val="Hyperlink"/>
            <w:rFonts w:ascii="Times New Roman" w:hAnsi="Times New Roman" w:cs="Times New Roman"/>
            <w:color w:val="auto"/>
            <w:sz w:val="24"/>
            <w:szCs w:val="24"/>
          </w:rPr>
          <w:t>107.</w:t>
        </w:r>
        <w:r w:rsidRPr="002B3222">
          <w:rPr>
            <w:rStyle w:val="apple-converted-space"/>
            <w:rFonts w:ascii="Times New Roman" w:hAnsi="Times New Roman" w:cs="Times New Roman"/>
            <w:sz w:val="24"/>
            <w:szCs w:val="24"/>
          </w:rPr>
          <w:t> </w:t>
        </w:r>
      </w:hyperlink>
      <w:r w:rsidRPr="002B3222">
        <w:rPr>
          <w:rFonts w:ascii="Times New Roman" w:hAnsi="Times New Roman" w:cs="Times New Roman"/>
          <w:sz w:val="24"/>
          <w:szCs w:val="24"/>
        </w:rPr>
        <w:t>un</w:t>
      </w:r>
      <w:r w:rsidRPr="002B3222">
        <w:rPr>
          <w:rStyle w:val="apple-converted-space"/>
          <w:rFonts w:ascii="Times New Roman" w:hAnsi="Times New Roman" w:cs="Times New Roman"/>
          <w:sz w:val="24"/>
          <w:szCs w:val="24"/>
        </w:rPr>
        <w:t> </w:t>
      </w:r>
      <w:hyperlink r:id="rId10" w:anchor="p108" w:tgtFrame="_blank" w:history="1">
        <w:r w:rsidRPr="002B3222">
          <w:rPr>
            <w:rStyle w:val="Hyperlink"/>
            <w:rFonts w:ascii="Times New Roman" w:hAnsi="Times New Roman" w:cs="Times New Roman"/>
            <w:color w:val="auto"/>
            <w:sz w:val="24"/>
            <w:szCs w:val="24"/>
          </w:rPr>
          <w:t>108. pantu</w:t>
        </w:r>
      </w:hyperlink>
      <w:r>
        <w:rPr>
          <w:rFonts w:ascii="Times New Roman" w:hAnsi="Times New Roman" w:cs="Times New Roman"/>
          <w:sz w:val="24"/>
          <w:szCs w:val="24"/>
        </w:rPr>
        <w:t xml:space="preserve"> </w:t>
      </w:r>
      <w:r w:rsidRPr="002B3222">
        <w:rPr>
          <w:rFonts w:ascii="Times New Roman" w:hAnsi="Times New Roman" w:cs="Times New Roman"/>
          <w:sz w:val="24"/>
          <w:szCs w:val="24"/>
        </w:rPr>
        <w:t xml:space="preserve">(Eiropas Savienības Oficiālais Vēstnesis, 2014. gada 26. jūnijs, </w:t>
      </w:r>
      <w:proofErr w:type="spellStart"/>
      <w:r w:rsidRPr="002B3222">
        <w:rPr>
          <w:rFonts w:ascii="Times New Roman" w:hAnsi="Times New Roman" w:cs="Times New Roman"/>
          <w:sz w:val="24"/>
          <w:szCs w:val="24"/>
        </w:rPr>
        <w:t>Nr</w:t>
      </w:r>
      <w:proofErr w:type="spellEnd"/>
      <w:r w:rsidRPr="002B3222">
        <w:rPr>
          <w:rFonts w:ascii="Times New Roman" w:hAnsi="Times New Roman" w:cs="Times New Roman"/>
          <w:sz w:val="24"/>
          <w:szCs w:val="24"/>
        </w:rPr>
        <w:t>. L 187)</w:t>
      </w:r>
      <w:r>
        <w:rPr>
          <w:rFonts w:ascii="Times New Roman" w:hAnsi="Times New Roman" w:cs="Times New Roman"/>
          <w:sz w:val="24"/>
          <w:szCs w:val="24"/>
        </w:rPr>
        <w:t xml:space="preserve"> 2.panta 13.punkts</w:t>
      </w:r>
      <w:r w:rsidRPr="002B3222">
        <w:rPr>
          <w:rFonts w:ascii="Times New Roman" w:hAnsi="Times New Roman" w:cs="Times New Roman"/>
          <w:sz w:val="24"/>
          <w:szCs w:val="24"/>
          <w:shd w:val="clear" w:color="auto" w:fill="FFFFFF"/>
        </w:rPr>
        <w:t>.</w:t>
      </w:r>
    </w:p>
    <w:p w:rsidR="002B3222" w:rsidRPr="002B3222" w:rsidRDefault="002B3222" w:rsidP="002B3222">
      <w:pPr>
        <w:spacing w:before="120" w:after="120" w:line="240" w:lineRule="auto"/>
        <w:jc w:val="both"/>
        <w:rPr>
          <w:rFonts w:ascii="Times New Roman" w:hAnsi="Times New Roman" w:cs="Times New Roman"/>
          <w:sz w:val="24"/>
          <w:szCs w:val="24"/>
          <w:shd w:val="clear" w:color="auto" w:fill="FFFFFF"/>
        </w:rPr>
      </w:pPr>
      <w:r w:rsidRPr="002B3222">
        <w:rPr>
          <w:rFonts w:ascii="Times New Roman" w:hAnsi="Times New Roman" w:cs="Times New Roman"/>
          <w:sz w:val="24"/>
          <w:szCs w:val="24"/>
          <w:shd w:val="clear" w:color="auto" w:fill="FFFFFF"/>
        </w:rPr>
        <w:t>Ogļu rūpniecības nozare ietilpst NACE 2.red. 05.nodaļā “Ogļu un brūnogļu (</w:t>
      </w:r>
      <w:proofErr w:type="spellStart"/>
      <w:r w:rsidRPr="002B3222">
        <w:rPr>
          <w:rFonts w:ascii="Times New Roman" w:hAnsi="Times New Roman" w:cs="Times New Roman"/>
          <w:sz w:val="24"/>
          <w:szCs w:val="24"/>
          <w:shd w:val="clear" w:color="auto" w:fill="FFFFFF"/>
        </w:rPr>
        <w:t>lignīta</w:t>
      </w:r>
      <w:proofErr w:type="spellEnd"/>
      <w:r w:rsidRPr="002B3222">
        <w:rPr>
          <w:rFonts w:ascii="Times New Roman" w:hAnsi="Times New Roman" w:cs="Times New Roman"/>
          <w:sz w:val="24"/>
          <w:szCs w:val="24"/>
          <w:shd w:val="clear" w:color="auto" w:fill="FFFFFF"/>
        </w:rPr>
        <w:t>) ieguve” (NACE 1.1.red. grupā 10.1 “Akmeņogļu ieguve, apstrāde un aglomerācija” un grupā 10.2 “Brūnogļu (</w:t>
      </w:r>
      <w:proofErr w:type="spellStart"/>
      <w:r w:rsidRPr="002B3222">
        <w:rPr>
          <w:rFonts w:ascii="Times New Roman" w:hAnsi="Times New Roman" w:cs="Times New Roman"/>
          <w:sz w:val="24"/>
          <w:szCs w:val="24"/>
          <w:shd w:val="clear" w:color="auto" w:fill="FFFFFF"/>
        </w:rPr>
        <w:t>lignīta</w:t>
      </w:r>
      <w:proofErr w:type="spellEnd"/>
      <w:r w:rsidRPr="002B3222">
        <w:rPr>
          <w:rFonts w:ascii="Times New Roman" w:hAnsi="Times New Roman" w:cs="Times New Roman"/>
          <w:sz w:val="24"/>
          <w:szCs w:val="24"/>
          <w:shd w:val="clear" w:color="auto" w:fill="FFFFFF"/>
        </w:rPr>
        <w:t>) ieguve, apstrāde un aglomerācija”).</w:t>
      </w:r>
      <w:r>
        <w:rPr>
          <w:rFonts w:ascii="Times New Roman" w:hAnsi="Times New Roman" w:cs="Times New Roman"/>
          <w:sz w:val="24"/>
          <w:szCs w:val="24"/>
          <w:shd w:val="clear" w:color="auto" w:fill="FFFFFF"/>
        </w:rPr>
        <w:t>”;</w:t>
      </w:r>
    </w:p>
    <w:p w:rsidR="0007248C" w:rsidRPr="003D15BE" w:rsidRDefault="0007248C" w:rsidP="0007248C">
      <w:pPr>
        <w:pStyle w:val="ListParagraph"/>
        <w:numPr>
          <w:ilvl w:val="0"/>
          <w:numId w:val="22"/>
        </w:numPr>
        <w:spacing w:before="120" w:after="120" w:line="240" w:lineRule="auto"/>
        <w:jc w:val="both"/>
        <w:rPr>
          <w:rFonts w:ascii="Times New Roman" w:hAnsi="Times New Roman" w:cs="Times New Roman"/>
          <w:sz w:val="24"/>
          <w:szCs w:val="24"/>
          <w:shd w:val="clear" w:color="auto" w:fill="FFFFFF"/>
        </w:rPr>
      </w:pPr>
      <w:r w:rsidRPr="003D15BE">
        <w:rPr>
          <w:rFonts w:ascii="Times New Roman" w:hAnsi="Times New Roman" w:cs="Times New Roman"/>
          <w:sz w:val="24"/>
          <w:szCs w:val="24"/>
        </w:rPr>
        <w:t>izteikt 2.pielikuma „Eiropas Reģionālās attīstības fonda projekta iesnieguma veidlapa” 2.4.apakšpunkta tabulu šādā redakcijā:</w:t>
      </w:r>
    </w:p>
    <w:p w:rsidR="0007248C" w:rsidRPr="008A4F31" w:rsidRDefault="0007248C" w:rsidP="0007248C">
      <w:pPr>
        <w:pStyle w:val="ListParagraph"/>
        <w:spacing w:before="120" w:after="120" w:line="240" w:lineRule="auto"/>
        <w:ind w:left="0"/>
        <w:jc w:val="both"/>
        <w:rPr>
          <w:rFonts w:ascii="Times New Roman" w:hAnsi="Times New Roman" w:cs="Times New Roman"/>
          <w:b/>
          <w:bCs/>
          <w:sz w:val="24"/>
          <w:szCs w:val="24"/>
        </w:rPr>
      </w:pPr>
      <w:r w:rsidRPr="008A4F31">
        <w:rPr>
          <w:rFonts w:ascii="Times New Roman" w:hAnsi="Times New Roman" w:cs="Times New Roman"/>
          <w:bCs/>
          <w:sz w:val="24"/>
          <w:szCs w:val="24"/>
        </w:rPr>
        <w:t>„</w:t>
      </w:r>
      <w:r w:rsidRPr="008A4F31">
        <w:rPr>
          <w:rFonts w:ascii="Times New Roman" w:hAnsi="Times New Roman" w:cs="Times New Roman"/>
          <w:b/>
          <w:bCs/>
          <w:sz w:val="24"/>
          <w:szCs w:val="24"/>
        </w:rPr>
        <w:t>2.4.Norādīt projekta mērķi (ne vairāk kā 2000 zīmes):</w:t>
      </w:r>
    </w:p>
    <w:tbl>
      <w:tblPr>
        <w:tblW w:w="4885"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3"/>
      </w:tblGrid>
      <w:tr w:rsidR="0007248C" w:rsidRPr="001306D0" w:rsidTr="0007248C">
        <w:tc>
          <w:tcPr>
            <w:tcW w:w="5000" w:type="pct"/>
            <w:tcBorders>
              <w:top w:val="single" w:sz="4" w:space="0" w:color="auto"/>
              <w:bottom w:val="single" w:sz="4" w:space="0" w:color="auto"/>
            </w:tcBorders>
          </w:tcPr>
          <w:p w:rsidR="0007248C" w:rsidRPr="003D15BE" w:rsidRDefault="0007248C" w:rsidP="0007248C">
            <w:pPr>
              <w:spacing w:after="0" w:line="240" w:lineRule="auto"/>
              <w:rPr>
                <w:rFonts w:ascii="Times New Roman" w:hAnsi="Times New Roman" w:cs="Times New Roman"/>
              </w:rPr>
            </w:pPr>
            <w:r w:rsidRPr="003D15BE">
              <w:rPr>
                <w:rFonts w:ascii="Times New Roman" w:hAnsi="Times New Roman" w:cs="Times New Roman"/>
              </w:rPr>
              <w:lastRenderedPageBreak/>
              <w:t xml:space="preserve">Projekta mērķis: </w:t>
            </w:r>
          </w:p>
          <w:p w:rsidR="0007248C" w:rsidRPr="003D15BE" w:rsidRDefault="0007248C" w:rsidP="0007248C">
            <w:pPr>
              <w:spacing w:after="0" w:line="240" w:lineRule="auto"/>
              <w:jc w:val="both"/>
              <w:rPr>
                <w:rFonts w:ascii="Times New Roman" w:hAnsi="Times New Roman" w:cs="Times New Roman"/>
              </w:rPr>
            </w:pPr>
            <w:r w:rsidRPr="003D15BE">
              <w:rPr>
                <w:rFonts w:ascii="Times New Roman" w:hAnsi="Times New Roman" w:cs="Times New Roman"/>
              </w:rPr>
              <w:t>Produkts vai pakalpojums, ar kuru plānots piedalīties projekta ietvaros norādītajā ārējā mārketinga aktivitātē vai:</w:t>
            </w:r>
          </w:p>
          <w:p w:rsidR="00B45C32" w:rsidRPr="003D15BE" w:rsidRDefault="00B45C32" w:rsidP="0007248C">
            <w:pPr>
              <w:spacing w:after="0" w:line="240" w:lineRule="auto"/>
              <w:jc w:val="both"/>
              <w:rPr>
                <w:rFonts w:ascii="Times New Roman" w:hAnsi="Times New Roman" w:cs="Times New Roman"/>
              </w:rPr>
            </w:pPr>
            <w:r w:rsidRPr="003D15BE">
              <w:rPr>
                <w:rFonts w:ascii="Times New Roman" w:hAnsi="Times New Roman" w:cs="Times New Roman"/>
              </w:rPr>
              <w:t>Nepieciešamā ražotnes vai produkta atbilstības novērtēšana, kas apliecina, ka attiecīgais produkts, process, pakalpojums vai persona atbilst ārvalstu mērķa tirgos noteiktajām prasībām</w:t>
            </w:r>
            <w:r w:rsidR="00DB5FD7" w:rsidRPr="003D15BE">
              <w:rPr>
                <w:rFonts w:ascii="Times New Roman" w:hAnsi="Times New Roman" w:cs="Times New Roman"/>
              </w:rPr>
              <w:t xml:space="preserve">. Turklāt sniegt informāciju, ja šāda atbilstības novērtēšana ir obligāts priekšnosacījums produktu tirdzniecībai ārvalstu tirgos saskaņā ar ārvalstu normatīvajiem aktiem, </w:t>
            </w:r>
            <w:r w:rsidR="00334667" w:rsidRPr="003D15BE">
              <w:rPr>
                <w:rFonts w:ascii="Times New Roman" w:hAnsi="Times New Roman" w:cs="Times New Roman"/>
              </w:rPr>
              <w:t xml:space="preserve">kompetento </w:t>
            </w:r>
            <w:r w:rsidR="00DB5FD7" w:rsidRPr="003D15BE">
              <w:rPr>
                <w:rFonts w:ascii="Times New Roman" w:hAnsi="Times New Roman" w:cs="Times New Roman"/>
              </w:rPr>
              <w:t xml:space="preserve">iestāžu noteiktajām prasībām vai sadarbības partneru noteiktajām prasībām: </w:t>
            </w:r>
          </w:p>
          <w:p w:rsidR="00DB5FD7" w:rsidRPr="003D15BE" w:rsidRDefault="00DB5FD7" w:rsidP="0007248C">
            <w:pPr>
              <w:spacing w:after="0" w:line="240" w:lineRule="auto"/>
              <w:jc w:val="both"/>
              <w:rPr>
                <w:rFonts w:ascii="Times New Roman" w:hAnsi="Times New Roman" w:cs="Times New Roman"/>
              </w:rPr>
            </w:pPr>
          </w:p>
          <w:p w:rsidR="0007248C" w:rsidRPr="003D15BE" w:rsidRDefault="0007248C" w:rsidP="0007248C">
            <w:pPr>
              <w:spacing w:after="0" w:line="240" w:lineRule="auto"/>
              <w:jc w:val="both"/>
              <w:rPr>
                <w:rFonts w:ascii="Times New Roman" w:hAnsi="Times New Roman" w:cs="Times New Roman"/>
              </w:rPr>
            </w:pPr>
            <w:r w:rsidRPr="003D15BE">
              <w:rPr>
                <w:rFonts w:ascii="Times New Roman" w:hAnsi="Times New Roman" w:cs="Times New Roman"/>
              </w:rPr>
              <w:t>Ja plānota</w:t>
            </w:r>
            <w:r w:rsidRPr="003D15BE">
              <w:rPr>
                <w:rFonts w:ascii="Times New Roman" w:hAnsi="Times New Roman" w:cs="Times New Roman"/>
                <w:b/>
                <w:bCs/>
              </w:rPr>
              <w:t> </w:t>
            </w:r>
            <w:r w:rsidRPr="003D15BE">
              <w:rPr>
                <w:rFonts w:ascii="Times New Roman" w:hAnsi="Times New Roman" w:cs="Times New Roman"/>
              </w:rPr>
              <w:t>ražotnes atbilstības novērtēšana,</w:t>
            </w:r>
            <w:r w:rsidR="00B45C32" w:rsidRPr="003D15BE">
              <w:rPr>
                <w:rFonts w:ascii="Times New Roman" w:hAnsi="Times New Roman" w:cs="Times New Roman"/>
              </w:rPr>
              <w:t xml:space="preserve"> kas apliecina</w:t>
            </w:r>
            <w:r w:rsidRPr="003D15BE">
              <w:rPr>
                <w:rFonts w:ascii="Times New Roman" w:hAnsi="Times New Roman" w:cs="Times New Roman"/>
              </w:rPr>
              <w:t xml:space="preserve">, ka attiecīgais produkts, process, pakalpojums vai persona atbilst ārvalstu mērķa tirgos noteiktajām prasībām - norādīt </w:t>
            </w:r>
            <w:r w:rsidR="00B45C32" w:rsidRPr="003D15BE">
              <w:rPr>
                <w:rFonts w:ascii="Times New Roman" w:hAnsi="Times New Roman" w:cs="Times New Roman"/>
              </w:rPr>
              <w:t>plānotās darb</w:t>
            </w:r>
            <w:r w:rsidR="002210B1" w:rsidRPr="003D15BE">
              <w:rPr>
                <w:rFonts w:ascii="Times New Roman" w:hAnsi="Times New Roman" w:cs="Times New Roman"/>
              </w:rPr>
              <w:t>ības,</w:t>
            </w:r>
            <w:r w:rsidR="00B45C32" w:rsidRPr="003D15BE">
              <w:rPr>
                <w:rFonts w:ascii="Times New Roman" w:hAnsi="Times New Roman" w:cs="Times New Roman"/>
              </w:rPr>
              <w:t xml:space="preserve"> tās</w:t>
            </w:r>
            <w:r w:rsidRPr="003D15BE">
              <w:rPr>
                <w:rFonts w:ascii="Times New Roman" w:hAnsi="Times New Roman" w:cs="Times New Roman"/>
              </w:rPr>
              <w:t xml:space="preserve"> mērķi, raksturot ražotni</w:t>
            </w:r>
            <w:r w:rsidR="002210B1" w:rsidRPr="003D15BE">
              <w:rPr>
                <w:rFonts w:ascii="Times New Roman" w:hAnsi="Times New Roman" w:cs="Times New Roman"/>
              </w:rPr>
              <w:t xml:space="preserve"> un</w:t>
            </w:r>
            <w:r w:rsidR="00B45C32" w:rsidRPr="003D15BE">
              <w:rPr>
                <w:rFonts w:ascii="Times New Roman" w:hAnsi="Times New Roman" w:cs="Times New Roman"/>
              </w:rPr>
              <w:t xml:space="preserve"> neatkar</w:t>
            </w:r>
            <w:r w:rsidR="002210B1" w:rsidRPr="003D15BE">
              <w:rPr>
                <w:rFonts w:ascii="Times New Roman" w:hAnsi="Times New Roman" w:cs="Times New Roman"/>
              </w:rPr>
              <w:t>īgās personas profilu, tās</w:t>
            </w:r>
            <w:r w:rsidR="00B45C32" w:rsidRPr="003D15BE">
              <w:rPr>
                <w:rFonts w:ascii="Times New Roman" w:hAnsi="Times New Roman" w:cs="Times New Roman"/>
              </w:rPr>
              <w:t xml:space="preserve"> darbības</w:t>
            </w:r>
            <w:r w:rsidR="002210B1" w:rsidRPr="003D15BE">
              <w:rPr>
                <w:rFonts w:ascii="Times New Roman" w:hAnsi="Times New Roman" w:cs="Times New Roman"/>
              </w:rPr>
              <w:t xml:space="preserve"> (pakalpojumus)</w:t>
            </w:r>
            <w:r w:rsidRPr="003D15BE">
              <w:rPr>
                <w:rFonts w:ascii="Times New Roman" w:hAnsi="Times New Roman" w:cs="Times New Roman"/>
              </w:rPr>
              <w:t xml:space="preserve"> un iespējamo sadarbību ar ārvalstu sadarbības partneriem: </w:t>
            </w:r>
          </w:p>
          <w:p w:rsidR="00B45C32" w:rsidRPr="003D15BE" w:rsidRDefault="00B45C32" w:rsidP="0007248C">
            <w:pPr>
              <w:spacing w:after="0" w:line="240" w:lineRule="auto"/>
              <w:jc w:val="both"/>
              <w:rPr>
                <w:rFonts w:ascii="Times New Roman" w:hAnsi="Times New Roman" w:cs="Times New Roman"/>
                <w:b/>
                <w:bCs/>
              </w:rPr>
            </w:pPr>
          </w:p>
          <w:p w:rsidR="0007248C" w:rsidRPr="003D15BE" w:rsidRDefault="0007248C" w:rsidP="0007248C">
            <w:pPr>
              <w:spacing w:after="0" w:line="240" w:lineRule="auto"/>
              <w:jc w:val="both"/>
              <w:rPr>
                <w:rFonts w:ascii="Times New Roman" w:hAnsi="Times New Roman" w:cs="Times New Roman"/>
              </w:rPr>
            </w:pPr>
            <w:r w:rsidRPr="003D15BE">
              <w:rPr>
                <w:rFonts w:ascii="Times New Roman" w:hAnsi="Times New Roman" w:cs="Times New Roman"/>
              </w:rPr>
              <w:t>Ja jauns produkts, tehnoloģija, dizains vai pakalpojums, aprakstīt, kā tas atšķiras no līdzšinējā:</w:t>
            </w:r>
          </w:p>
          <w:p w:rsidR="002210B1" w:rsidRPr="003D15BE" w:rsidRDefault="002210B1" w:rsidP="0007248C">
            <w:pPr>
              <w:spacing w:after="0" w:line="240" w:lineRule="auto"/>
              <w:jc w:val="both"/>
              <w:rPr>
                <w:rFonts w:ascii="Times New Roman" w:hAnsi="Times New Roman" w:cs="Times New Roman"/>
              </w:rPr>
            </w:pPr>
          </w:p>
          <w:p w:rsidR="0007248C" w:rsidRPr="003D15BE" w:rsidRDefault="0007248C" w:rsidP="0007248C">
            <w:pPr>
              <w:spacing w:after="0" w:line="240" w:lineRule="auto"/>
              <w:jc w:val="both"/>
              <w:rPr>
                <w:rFonts w:ascii="Times New Roman" w:hAnsi="Times New Roman" w:cs="Times New Roman"/>
              </w:rPr>
            </w:pPr>
            <w:r w:rsidRPr="003D15BE">
              <w:rPr>
                <w:rFonts w:ascii="Times New Roman" w:hAnsi="Times New Roman" w:cs="Times New Roman"/>
              </w:rPr>
              <w:t>Norādīt nepieciešamības pamatojumu dalībai ārējā mārketinga aktivitātē ar produktu vai pakalpojumu:</w:t>
            </w:r>
          </w:p>
          <w:p w:rsidR="002210B1" w:rsidRPr="003D15BE" w:rsidRDefault="002210B1" w:rsidP="0007248C">
            <w:pPr>
              <w:spacing w:after="0" w:line="240" w:lineRule="auto"/>
              <w:jc w:val="both"/>
              <w:rPr>
                <w:rFonts w:ascii="Times New Roman" w:hAnsi="Times New Roman" w:cs="Times New Roman"/>
              </w:rPr>
            </w:pPr>
          </w:p>
          <w:p w:rsidR="0007248C" w:rsidRPr="003D15BE" w:rsidRDefault="0007248C" w:rsidP="0007248C">
            <w:pPr>
              <w:spacing w:after="0" w:line="240" w:lineRule="auto"/>
              <w:jc w:val="both"/>
              <w:rPr>
                <w:rFonts w:ascii="Times New Roman" w:hAnsi="Times New Roman" w:cs="Times New Roman"/>
              </w:rPr>
            </w:pPr>
            <w:r w:rsidRPr="003D15BE">
              <w:rPr>
                <w:rFonts w:ascii="Times New Roman" w:hAnsi="Times New Roman" w:cs="Times New Roman"/>
              </w:rPr>
              <w:t>Kā dalība ārējā mārketinga aktivitātē veicinās produkta vai pakalpojuma noietu ārvalstīs :</w:t>
            </w:r>
          </w:p>
          <w:p w:rsidR="002210B1" w:rsidRPr="003D15BE" w:rsidRDefault="002210B1" w:rsidP="0007248C">
            <w:pPr>
              <w:spacing w:after="0" w:line="240" w:lineRule="auto"/>
              <w:jc w:val="both"/>
              <w:rPr>
                <w:rFonts w:ascii="Times New Roman" w:hAnsi="Times New Roman" w:cs="Times New Roman"/>
              </w:rPr>
            </w:pPr>
          </w:p>
          <w:p w:rsidR="0007248C" w:rsidRPr="000507A5" w:rsidRDefault="0007248C" w:rsidP="00C86019">
            <w:pPr>
              <w:spacing w:after="0" w:line="240" w:lineRule="auto"/>
              <w:jc w:val="both"/>
              <w:rPr>
                <w:rFonts w:ascii="Times New Roman" w:hAnsi="Times New Roman" w:cs="Times New Roman"/>
              </w:rPr>
            </w:pPr>
            <w:r w:rsidRPr="003D15BE">
              <w:rPr>
                <w:rFonts w:ascii="Times New Roman" w:hAnsi="Times New Roman" w:cs="Times New Roman"/>
              </w:rPr>
              <w:t>Iesniedzēja līdzšinējā pieredze ārējo mārketinga aktivitāšu īstenošanā (ārējā mārketinga aktiv</w:t>
            </w:r>
            <w:r w:rsidR="002210B1" w:rsidRPr="003D15BE">
              <w:rPr>
                <w:rFonts w:ascii="Times New Roman" w:hAnsi="Times New Roman" w:cs="Times New Roman"/>
              </w:rPr>
              <w:t>itāte, datums, vieta, izmaksas</w:t>
            </w:r>
            <w:r w:rsidR="00C86019" w:rsidRPr="003D15BE">
              <w:rPr>
                <w:rFonts w:ascii="Times New Roman" w:hAnsi="Times New Roman" w:cs="Times New Roman"/>
              </w:rPr>
              <w:t>)</w:t>
            </w:r>
            <w:r w:rsidRPr="003D15BE">
              <w:rPr>
                <w:rFonts w:ascii="Times New Roman" w:hAnsi="Times New Roman" w:cs="Times New Roman"/>
              </w:rPr>
              <w:t>:”</w:t>
            </w:r>
          </w:p>
        </w:tc>
      </w:tr>
    </w:tbl>
    <w:p w:rsidR="0007248C" w:rsidRPr="00555EEE" w:rsidRDefault="0007248C" w:rsidP="0007248C">
      <w:pPr>
        <w:pStyle w:val="ListParagraph"/>
        <w:numPr>
          <w:ilvl w:val="0"/>
          <w:numId w:val="22"/>
        </w:numPr>
        <w:spacing w:before="120" w:after="120" w:line="240" w:lineRule="auto"/>
        <w:jc w:val="both"/>
        <w:rPr>
          <w:rFonts w:ascii="Times New Roman" w:hAnsi="Times New Roman" w:cs="Times New Roman"/>
          <w:sz w:val="24"/>
          <w:szCs w:val="24"/>
          <w:shd w:val="clear" w:color="auto" w:fill="FFFFFF"/>
        </w:rPr>
      </w:pPr>
      <w:r w:rsidRPr="0012325D">
        <w:rPr>
          <w:rFonts w:ascii="Times New Roman" w:hAnsi="Times New Roman" w:cs="Times New Roman"/>
          <w:sz w:val="24"/>
          <w:szCs w:val="24"/>
        </w:rPr>
        <w:t xml:space="preserve">izteikt 2.pielikuma „Eiropas Reģionālās attīstības fonda projekta iesnieguma veidlapa” </w:t>
      </w:r>
      <w:r>
        <w:rPr>
          <w:rFonts w:ascii="Times New Roman" w:hAnsi="Times New Roman" w:cs="Times New Roman"/>
          <w:sz w:val="24"/>
          <w:szCs w:val="24"/>
        </w:rPr>
        <w:t>2.5.apakšpunkta tabulu šādā redakcijā:</w:t>
      </w:r>
    </w:p>
    <w:p w:rsidR="0007248C" w:rsidRPr="00555EEE" w:rsidRDefault="0007248C" w:rsidP="0007248C">
      <w:pPr>
        <w:pStyle w:val="ListParagraph"/>
        <w:spacing w:before="120" w:after="120" w:line="240" w:lineRule="auto"/>
        <w:ind w:left="0"/>
        <w:jc w:val="both"/>
        <w:rPr>
          <w:rFonts w:ascii="Times New Roman" w:hAnsi="Times New Roman" w:cs="Times New Roman"/>
          <w:sz w:val="24"/>
          <w:szCs w:val="24"/>
          <w:shd w:val="clear" w:color="auto" w:fill="FFFFFF"/>
        </w:rPr>
      </w:pPr>
      <w:r w:rsidRPr="00555EEE">
        <w:rPr>
          <w:rFonts w:ascii="Times New Roman" w:hAnsi="Times New Roman" w:cs="Times New Roman"/>
          <w:bCs/>
          <w:sz w:val="24"/>
          <w:szCs w:val="24"/>
        </w:rPr>
        <w:t>„</w:t>
      </w:r>
      <w:r w:rsidRPr="00555EEE">
        <w:rPr>
          <w:rFonts w:ascii="Times New Roman" w:hAnsi="Times New Roman" w:cs="Times New Roman"/>
          <w:b/>
          <w:bCs/>
          <w:sz w:val="24"/>
          <w:szCs w:val="24"/>
        </w:rPr>
        <w:t>2.5.Projekta ietvaros iekļautās ārējā mārketinga aktivitātes (atzīmēt, kā arī norādīt skaitu un skaidrot par visām projekta iesniegumā plānotajām vai veiktajām atbalstāmajām darbībām, nepieciešamības gadījumā papildinot  2.5.sadaļu):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8186"/>
      </w:tblGrid>
      <w:tr w:rsidR="0007248C" w:rsidRPr="003D15BE" w:rsidTr="0007248C">
        <w:tc>
          <w:tcPr>
            <w:tcW w:w="887" w:type="dxa"/>
          </w:tcPr>
          <w:p w:rsidR="0007248C" w:rsidRPr="00E7787F" w:rsidRDefault="0007248C" w:rsidP="0007248C">
            <w:pPr>
              <w:spacing w:after="0" w:line="240" w:lineRule="auto"/>
              <w:rPr>
                <w:rFonts w:ascii="Times New Roman" w:hAnsi="Times New Roman" w:cs="Times New Roman"/>
                <w:sz w:val="20"/>
                <w:szCs w:val="20"/>
              </w:rPr>
            </w:pPr>
          </w:p>
        </w:tc>
        <w:tc>
          <w:tcPr>
            <w:tcW w:w="8186" w:type="dxa"/>
          </w:tcPr>
          <w:p w:rsidR="0007248C" w:rsidRPr="003D15BE" w:rsidRDefault="0007248C" w:rsidP="0007248C">
            <w:pPr>
              <w:spacing w:after="0" w:line="240" w:lineRule="auto"/>
              <w:jc w:val="both"/>
              <w:rPr>
                <w:rFonts w:ascii="Times New Roman" w:hAnsi="Times New Roman" w:cs="Times New Roman"/>
                <w:b/>
                <w:bCs/>
                <w:sz w:val="20"/>
                <w:szCs w:val="20"/>
              </w:rPr>
            </w:pPr>
            <w:r w:rsidRPr="003D15BE">
              <w:rPr>
                <w:rFonts w:ascii="Times New Roman" w:hAnsi="Times New Roman" w:cs="Times New Roman"/>
                <w:b/>
                <w:bCs/>
                <w:sz w:val="20"/>
                <w:szCs w:val="20"/>
              </w:rPr>
              <w:t>Starptautiska semināra vai konferences organizēšana starptautiskas izstādes ietvaros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Pasākuma nosaukums: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Semināra vai konferences tēma: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Kādas izstādes ietvaros tiek organizēts:</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Precīzs norises laiks: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(no kura līdz kuram datumam)</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Darbības norises vieta: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(valsts, pilsēta)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Darbinieku skaits: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Dalībnieku skaits: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Ārvalstu lektoru skaits:</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b/>
                <w:bCs/>
                <w:i/>
                <w:iCs/>
                <w:sz w:val="20"/>
                <w:szCs w:val="20"/>
                <w:u w:val="single"/>
              </w:rPr>
            </w:pPr>
            <w:r w:rsidRPr="003D15BE">
              <w:rPr>
                <w:rFonts w:ascii="Times New Roman" w:hAnsi="Times New Roman" w:cs="Times New Roman"/>
                <w:b/>
                <w:bCs/>
                <w:i/>
                <w:iCs/>
                <w:sz w:val="20"/>
                <w:szCs w:val="20"/>
                <w:u w:val="single"/>
              </w:rPr>
              <w:t>Ja projektā iekļauti mārketinga materiāli, norādīt:</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b/>
                <w:bCs/>
                <w:i/>
                <w:iCs/>
                <w:sz w:val="20"/>
                <w:szCs w:val="20"/>
                <w:u w:val="single"/>
              </w:rPr>
            </w:pPr>
            <w:r w:rsidRPr="003D15BE">
              <w:rPr>
                <w:rFonts w:ascii="Times New Roman" w:hAnsi="Times New Roman" w:cs="Times New Roman"/>
                <w:i/>
                <w:iCs/>
                <w:sz w:val="20"/>
                <w:szCs w:val="20"/>
              </w:rPr>
              <w:t>Informācijas materiāla veidu:</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Daudzumu (</w:t>
            </w:r>
            <w:proofErr w:type="spellStart"/>
            <w:r w:rsidRPr="003D15BE">
              <w:rPr>
                <w:rFonts w:ascii="Times New Roman" w:hAnsi="Times New Roman" w:cs="Times New Roman"/>
                <w:i/>
                <w:iCs/>
                <w:sz w:val="20"/>
                <w:szCs w:val="20"/>
              </w:rPr>
              <w:t>gab</w:t>
            </w:r>
            <w:proofErr w:type="spellEnd"/>
            <w:r w:rsidRPr="003D15BE">
              <w:rPr>
                <w:rFonts w:ascii="Times New Roman" w:hAnsi="Times New Roman" w:cs="Times New Roman"/>
                <w:i/>
                <w:iCs/>
                <w:sz w:val="20"/>
                <w:szCs w:val="20"/>
              </w:rPr>
              <w:t>.):</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Valodu (-</w:t>
            </w:r>
            <w:proofErr w:type="spellStart"/>
            <w:r w:rsidRPr="003D15BE">
              <w:rPr>
                <w:rFonts w:ascii="Times New Roman" w:hAnsi="Times New Roman" w:cs="Times New Roman"/>
                <w:i/>
                <w:iCs/>
                <w:sz w:val="20"/>
                <w:szCs w:val="20"/>
              </w:rPr>
              <w:t>as</w:t>
            </w:r>
            <w:proofErr w:type="spellEnd"/>
            <w:r w:rsidRPr="003D15BE">
              <w:rPr>
                <w:rFonts w:ascii="Times New Roman" w:hAnsi="Times New Roman" w:cs="Times New Roman"/>
                <w:i/>
                <w:iCs/>
                <w:sz w:val="20"/>
                <w:szCs w:val="20"/>
              </w:rPr>
              <w:t>):</w:t>
            </w:r>
          </w:p>
        </w:tc>
      </w:tr>
      <w:tr w:rsidR="0007248C" w:rsidRPr="003D15BE" w:rsidTr="0007248C">
        <w:tc>
          <w:tcPr>
            <w:tcW w:w="887" w:type="dxa"/>
          </w:tcPr>
          <w:p w:rsidR="0007248C" w:rsidRPr="003D15BE" w:rsidRDefault="0007248C" w:rsidP="0007248C">
            <w:pPr>
              <w:spacing w:after="0" w:line="240" w:lineRule="auto"/>
              <w:rPr>
                <w:rFonts w:ascii="Times New Roman" w:hAnsi="Times New Roman" w:cs="Times New Roman"/>
                <w:sz w:val="20"/>
                <w:szCs w:val="20"/>
              </w:rPr>
            </w:pPr>
          </w:p>
        </w:tc>
        <w:tc>
          <w:tcPr>
            <w:tcW w:w="8186" w:type="dxa"/>
          </w:tcPr>
          <w:p w:rsidR="0007248C" w:rsidRPr="003D15BE" w:rsidRDefault="0007248C" w:rsidP="0007248C">
            <w:pPr>
              <w:spacing w:after="0" w:line="240" w:lineRule="auto"/>
              <w:jc w:val="both"/>
              <w:rPr>
                <w:rFonts w:ascii="Times New Roman" w:hAnsi="Times New Roman" w:cs="Times New Roman"/>
                <w:b/>
                <w:bCs/>
                <w:sz w:val="20"/>
                <w:szCs w:val="20"/>
              </w:rPr>
            </w:pPr>
            <w:r w:rsidRPr="003D15BE">
              <w:rPr>
                <w:rFonts w:ascii="Times New Roman" w:hAnsi="Times New Roman" w:cs="Times New Roman"/>
                <w:b/>
                <w:bCs/>
                <w:sz w:val="20"/>
                <w:szCs w:val="20"/>
              </w:rPr>
              <w:t>Starptautiska semināra vai konferences organizēšana par eksporta jautājumiem  ārpus starptautiskas izstādes</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Pasākuma nosaukums: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Semināra vai konferences tēma: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Precīzs norises laiks: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(no kura līdz kuram datumam)</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Darbības norises vieta: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(valsts, pilsēta)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Darbinieku skaits: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Dalībnieku skaits: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Ārvalstu lektoru skaits:</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b/>
                <w:bCs/>
                <w:i/>
                <w:iCs/>
                <w:sz w:val="20"/>
                <w:szCs w:val="20"/>
                <w:u w:val="single"/>
              </w:rPr>
            </w:pPr>
            <w:r w:rsidRPr="003D15BE">
              <w:rPr>
                <w:rFonts w:ascii="Times New Roman" w:hAnsi="Times New Roman" w:cs="Times New Roman"/>
                <w:b/>
                <w:bCs/>
                <w:i/>
                <w:iCs/>
                <w:sz w:val="20"/>
                <w:szCs w:val="20"/>
                <w:u w:val="single"/>
              </w:rPr>
              <w:t>Ja projektā iekļauti mārketinga materiāli, norādīt:</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b/>
                <w:bCs/>
                <w:i/>
                <w:iCs/>
                <w:sz w:val="20"/>
                <w:szCs w:val="20"/>
                <w:u w:val="single"/>
              </w:rPr>
            </w:pPr>
            <w:r w:rsidRPr="003D15BE">
              <w:rPr>
                <w:rFonts w:ascii="Times New Roman" w:hAnsi="Times New Roman" w:cs="Times New Roman"/>
                <w:i/>
                <w:iCs/>
                <w:sz w:val="20"/>
                <w:szCs w:val="20"/>
              </w:rPr>
              <w:t>Informācijas materiāla veidu:</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lastRenderedPageBreak/>
              <w:t>Daudzumu (</w:t>
            </w:r>
            <w:proofErr w:type="spellStart"/>
            <w:r w:rsidRPr="003D15BE">
              <w:rPr>
                <w:rFonts w:ascii="Times New Roman" w:hAnsi="Times New Roman" w:cs="Times New Roman"/>
                <w:i/>
                <w:iCs/>
                <w:sz w:val="20"/>
                <w:szCs w:val="20"/>
              </w:rPr>
              <w:t>gab</w:t>
            </w:r>
            <w:proofErr w:type="spellEnd"/>
            <w:r w:rsidRPr="003D15BE">
              <w:rPr>
                <w:rFonts w:ascii="Times New Roman" w:hAnsi="Times New Roman" w:cs="Times New Roman"/>
                <w:i/>
                <w:iCs/>
                <w:sz w:val="20"/>
                <w:szCs w:val="20"/>
              </w:rPr>
              <w:t>.):</w:t>
            </w:r>
          </w:p>
          <w:p w:rsidR="0007248C" w:rsidRPr="003D15BE" w:rsidRDefault="0007248C" w:rsidP="0007248C">
            <w:pPr>
              <w:tabs>
                <w:tab w:val="num" w:pos="0"/>
                <w:tab w:val="left" w:pos="300"/>
                <w:tab w:val="left" w:pos="540"/>
                <w:tab w:val="left" w:pos="690"/>
                <w:tab w:val="left" w:pos="900"/>
                <w:tab w:val="left" w:pos="1155"/>
              </w:tabs>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Valodu (</w:t>
            </w:r>
            <w:proofErr w:type="spellStart"/>
            <w:r w:rsidRPr="003D15BE">
              <w:rPr>
                <w:rFonts w:ascii="Times New Roman" w:hAnsi="Times New Roman" w:cs="Times New Roman"/>
                <w:i/>
                <w:iCs/>
                <w:sz w:val="20"/>
                <w:szCs w:val="20"/>
              </w:rPr>
              <w:t>as</w:t>
            </w:r>
            <w:proofErr w:type="spellEnd"/>
            <w:r w:rsidRPr="003D15BE">
              <w:rPr>
                <w:rFonts w:ascii="Times New Roman" w:hAnsi="Times New Roman" w:cs="Times New Roman"/>
                <w:i/>
                <w:iCs/>
                <w:sz w:val="20"/>
                <w:szCs w:val="20"/>
              </w:rPr>
              <w:t>):</w:t>
            </w:r>
          </w:p>
        </w:tc>
      </w:tr>
      <w:tr w:rsidR="00194C57" w:rsidRPr="003D15BE" w:rsidTr="0007248C">
        <w:tc>
          <w:tcPr>
            <w:tcW w:w="887" w:type="dxa"/>
          </w:tcPr>
          <w:p w:rsidR="00194C57" w:rsidRPr="003D15BE" w:rsidRDefault="00194C57" w:rsidP="0007248C">
            <w:pPr>
              <w:spacing w:after="0" w:line="240" w:lineRule="auto"/>
              <w:rPr>
                <w:rFonts w:ascii="Times New Roman" w:hAnsi="Times New Roman" w:cs="Times New Roman"/>
                <w:sz w:val="20"/>
                <w:szCs w:val="20"/>
              </w:rPr>
            </w:pPr>
          </w:p>
        </w:tc>
        <w:tc>
          <w:tcPr>
            <w:tcW w:w="8186" w:type="dxa"/>
          </w:tcPr>
          <w:p w:rsidR="00194C57" w:rsidRPr="003D15BE" w:rsidRDefault="00194C57" w:rsidP="0007248C">
            <w:pPr>
              <w:spacing w:after="0" w:line="240" w:lineRule="auto"/>
              <w:jc w:val="both"/>
              <w:rPr>
                <w:rFonts w:ascii="Times New Roman" w:hAnsi="Times New Roman" w:cs="Times New Roman"/>
                <w:b/>
                <w:sz w:val="20"/>
                <w:szCs w:val="20"/>
              </w:rPr>
            </w:pPr>
            <w:r w:rsidRPr="003D15BE">
              <w:rPr>
                <w:rFonts w:ascii="Times New Roman" w:hAnsi="Times New Roman" w:cs="Times New Roman"/>
                <w:b/>
                <w:sz w:val="20"/>
                <w:szCs w:val="20"/>
              </w:rPr>
              <w:t xml:space="preserve">Starptautiskas konferences (seminārs, kongress, meistarklases, forums, kopsapulce, konkurss </w:t>
            </w:r>
            <w:proofErr w:type="spellStart"/>
            <w:r w:rsidRPr="003D15BE">
              <w:rPr>
                <w:rFonts w:ascii="Times New Roman" w:hAnsi="Times New Roman" w:cs="Times New Roman"/>
                <w:b/>
                <w:sz w:val="20"/>
                <w:szCs w:val="20"/>
              </w:rPr>
              <w:t>u.c</w:t>
            </w:r>
            <w:proofErr w:type="spellEnd"/>
            <w:r w:rsidRPr="003D15BE">
              <w:rPr>
                <w:rFonts w:ascii="Times New Roman" w:hAnsi="Times New Roman" w:cs="Times New Roman"/>
                <w:b/>
                <w:sz w:val="20"/>
                <w:szCs w:val="20"/>
              </w:rPr>
              <w:t>.) organizēšana</w:t>
            </w:r>
          </w:p>
          <w:p w:rsidR="00194C57" w:rsidRPr="003D15BE" w:rsidRDefault="00194C57" w:rsidP="00194C57">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Pasākuma nosaukums:</w:t>
            </w:r>
          </w:p>
          <w:p w:rsidR="00194C57" w:rsidRPr="003D15BE" w:rsidRDefault="00B432C2" w:rsidP="00194C57">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K</w:t>
            </w:r>
            <w:r w:rsidR="00194C57" w:rsidRPr="003D15BE">
              <w:rPr>
                <w:rFonts w:ascii="Times New Roman" w:hAnsi="Times New Roman" w:cs="Times New Roman"/>
                <w:i/>
                <w:iCs/>
                <w:sz w:val="20"/>
                <w:szCs w:val="20"/>
              </w:rPr>
              <w:t>onferences tēma:</w:t>
            </w:r>
          </w:p>
          <w:p w:rsidR="00194C57" w:rsidRPr="003D15BE" w:rsidRDefault="00194C57" w:rsidP="00194C57">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Precīzs norises laiks:</w:t>
            </w:r>
          </w:p>
          <w:p w:rsidR="00194C57" w:rsidRPr="003D15BE" w:rsidRDefault="00194C57" w:rsidP="00194C57">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(no kura līdz kuram datumam)</w:t>
            </w:r>
          </w:p>
          <w:p w:rsidR="00194C57" w:rsidRPr="003D15BE" w:rsidRDefault="00194C57" w:rsidP="00194C57">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Darbības norises vieta:</w:t>
            </w:r>
          </w:p>
          <w:p w:rsidR="00194C57" w:rsidRPr="003D15BE" w:rsidRDefault="00194C57" w:rsidP="00194C57">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(pilsēta)</w:t>
            </w:r>
          </w:p>
          <w:p w:rsidR="00194C57" w:rsidRPr="003D15BE" w:rsidRDefault="00194C57" w:rsidP="00194C57">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Darbinieku skaits:</w:t>
            </w:r>
          </w:p>
          <w:p w:rsidR="00194C57" w:rsidRPr="003D15BE" w:rsidRDefault="00194C57" w:rsidP="00194C57">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Kopējais dalībnieku skaits:</w:t>
            </w:r>
          </w:p>
          <w:p w:rsidR="00194C57" w:rsidRPr="003D15BE" w:rsidRDefault="00194C57" w:rsidP="00194C57">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Ārvalstu dalībnieku skaits:</w:t>
            </w:r>
          </w:p>
          <w:p w:rsidR="00194C57" w:rsidRPr="003D15BE" w:rsidRDefault="00194C57" w:rsidP="00194C57">
            <w:pPr>
              <w:spacing w:after="0" w:line="240" w:lineRule="auto"/>
              <w:rPr>
                <w:rFonts w:ascii="Times New Roman" w:hAnsi="Times New Roman" w:cs="Times New Roman"/>
                <w:i/>
                <w:sz w:val="20"/>
                <w:szCs w:val="20"/>
              </w:rPr>
            </w:pPr>
            <w:r w:rsidRPr="003D15BE">
              <w:rPr>
                <w:rFonts w:ascii="Times New Roman" w:hAnsi="Times New Roman" w:cs="Times New Roman"/>
                <w:i/>
                <w:sz w:val="20"/>
                <w:szCs w:val="20"/>
              </w:rPr>
              <w:t xml:space="preserve">Apstrādes rūpniecības, informācijas tehnoloģiju un telekomunikāciju, zinātniskās pētniecības, radošās industrijas, transporta un sakaru saimnieciskās darbības veicēju skaits, kas piedalīsies: </w:t>
            </w:r>
          </w:p>
          <w:p w:rsidR="001243BE" w:rsidRPr="003D15BE" w:rsidRDefault="00B27B30" w:rsidP="00194C57">
            <w:pPr>
              <w:spacing w:after="0" w:line="240" w:lineRule="auto"/>
              <w:rPr>
                <w:rFonts w:ascii="Times New Roman" w:hAnsi="Times New Roman" w:cs="Times New Roman"/>
                <w:i/>
                <w:sz w:val="20"/>
                <w:szCs w:val="20"/>
              </w:rPr>
            </w:pPr>
            <w:r w:rsidRPr="003D15BE">
              <w:rPr>
                <w:rFonts w:ascii="Times New Roman" w:hAnsi="Times New Roman" w:cs="Times New Roman"/>
                <w:i/>
                <w:sz w:val="20"/>
                <w:szCs w:val="20"/>
              </w:rPr>
              <w:t xml:space="preserve">Lektoru </w:t>
            </w:r>
            <w:r w:rsidR="001243BE" w:rsidRPr="003D15BE">
              <w:rPr>
                <w:rFonts w:ascii="Times New Roman" w:hAnsi="Times New Roman" w:cs="Times New Roman"/>
                <w:i/>
                <w:sz w:val="20"/>
                <w:szCs w:val="20"/>
              </w:rPr>
              <w:t>Starptautiskas konferences noorganizēšanas darbības:</w:t>
            </w:r>
          </w:p>
          <w:p w:rsidR="00194C57" w:rsidRPr="003D15BE" w:rsidRDefault="001243BE" w:rsidP="00315F8E">
            <w:pPr>
              <w:spacing w:after="0" w:line="240" w:lineRule="auto"/>
              <w:rPr>
                <w:rFonts w:ascii="Times New Roman" w:hAnsi="Times New Roman" w:cs="Times New Roman"/>
                <w:i/>
                <w:sz w:val="20"/>
                <w:szCs w:val="20"/>
              </w:rPr>
            </w:pPr>
            <w:r w:rsidRPr="003D15BE">
              <w:rPr>
                <w:rFonts w:ascii="Times New Roman" w:hAnsi="Times New Roman" w:cs="Times New Roman"/>
                <w:i/>
                <w:sz w:val="20"/>
                <w:szCs w:val="20"/>
              </w:rPr>
              <w:t xml:space="preserve">(Telpu īre un aprīkojums, ēdināšanas pakalpojumi, pieaicinātie lektori (Valsts), </w:t>
            </w:r>
            <w:r w:rsidR="00D445CA" w:rsidRPr="003D15BE">
              <w:rPr>
                <w:rFonts w:ascii="Times New Roman" w:hAnsi="Times New Roman" w:cs="Times New Roman"/>
                <w:i/>
                <w:sz w:val="20"/>
                <w:szCs w:val="20"/>
              </w:rPr>
              <w:t>tulkošanas pakalpojumi</w:t>
            </w:r>
            <w:r w:rsidR="00D445CA" w:rsidRPr="003D15BE">
              <w:t xml:space="preserve"> </w:t>
            </w:r>
            <w:r w:rsidR="00D445CA" w:rsidRPr="003D15BE">
              <w:rPr>
                <w:rFonts w:ascii="Times New Roman" w:hAnsi="Times New Roman" w:cs="Times New Roman"/>
                <w:i/>
                <w:sz w:val="20"/>
                <w:szCs w:val="20"/>
              </w:rPr>
              <w:t xml:space="preserve">un tā nodrošināšanai nepieciešamā tehniskais aprīkojums, </w:t>
            </w:r>
            <w:r w:rsidRPr="003D15BE">
              <w:rPr>
                <w:rFonts w:ascii="Times New Roman" w:hAnsi="Times New Roman" w:cs="Times New Roman"/>
                <w:i/>
                <w:sz w:val="20"/>
                <w:szCs w:val="20"/>
              </w:rPr>
              <w:t>pieaicināto ārvalstu publisko saziņas līdzekļu pārstāvji un to skaits</w:t>
            </w:r>
            <w:r w:rsidR="00D445CA" w:rsidRPr="003D15BE">
              <w:rPr>
                <w:rFonts w:ascii="Times New Roman" w:hAnsi="Times New Roman" w:cs="Times New Roman"/>
                <w:i/>
                <w:sz w:val="20"/>
                <w:szCs w:val="20"/>
              </w:rPr>
              <w:t>)</w:t>
            </w:r>
          </w:p>
        </w:tc>
      </w:tr>
      <w:tr w:rsidR="0007248C" w:rsidRPr="003D15BE" w:rsidTr="0007248C">
        <w:tc>
          <w:tcPr>
            <w:tcW w:w="887" w:type="dxa"/>
          </w:tcPr>
          <w:p w:rsidR="0007248C" w:rsidRPr="003D15BE" w:rsidRDefault="0007248C" w:rsidP="0007248C">
            <w:pPr>
              <w:spacing w:after="0" w:line="240" w:lineRule="auto"/>
              <w:rPr>
                <w:rFonts w:ascii="Times New Roman" w:hAnsi="Times New Roman" w:cs="Times New Roman"/>
                <w:sz w:val="20"/>
                <w:szCs w:val="20"/>
              </w:rPr>
            </w:pPr>
          </w:p>
        </w:tc>
        <w:tc>
          <w:tcPr>
            <w:tcW w:w="8186" w:type="dxa"/>
          </w:tcPr>
          <w:p w:rsidR="0007248C" w:rsidRPr="003D15BE" w:rsidRDefault="0007248C" w:rsidP="0007248C">
            <w:pPr>
              <w:spacing w:after="0" w:line="240" w:lineRule="auto"/>
              <w:rPr>
                <w:rFonts w:ascii="Times New Roman" w:hAnsi="Times New Roman" w:cs="Times New Roman"/>
                <w:b/>
                <w:bCs/>
                <w:sz w:val="20"/>
                <w:szCs w:val="20"/>
              </w:rPr>
            </w:pPr>
            <w:r w:rsidRPr="003D15BE">
              <w:rPr>
                <w:rFonts w:ascii="Times New Roman" w:hAnsi="Times New Roman" w:cs="Times New Roman"/>
                <w:b/>
                <w:bCs/>
                <w:sz w:val="20"/>
                <w:szCs w:val="20"/>
              </w:rPr>
              <w:t>Dalība starptautiskā izstādē vai konferencē (seminārā)</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Pasākuma nosaukums:</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Precīzs norises laiks: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(no kura līdz kuram datumam)</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Darbības norises vieta:</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(valsts, pilsēta)</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Izstādes vai konferences (semināra) organizators:</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Cik darbinieki piedalīsies: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Ja paredzēta dalība konferencē (vai seminārā), kāda prezentācija tiks sniegta par iesniedzēja Latvijā ražotām precēm vai pakalpojumiem:</w:t>
            </w:r>
          </w:p>
          <w:p w:rsidR="0007248C" w:rsidRPr="003D15BE" w:rsidRDefault="0007248C" w:rsidP="0007248C">
            <w:pPr>
              <w:tabs>
                <w:tab w:val="num" w:pos="0"/>
                <w:tab w:val="left" w:pos="300"/>
                <w:tab w:val="left" w:pos="540"/>
                <w:tab w:val="left" w:pos="690"/>
                <w:tab w:val="left" w:pos="900"/>
                <w:tab w:val="left" w:pos="1155"/>
              </w:tabs>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Ja iekļauta</w:t>
            </w:r>
            <w:r w:rsidRPr="003D15BE">
              <w:rPr>
                <w:rFonts w:ascii="Times New Roman" w:hAnsi="Times New Roman" w:cs="Times New Roman"/>
                <w:i/>
                <w:iCs/>
                <w:sz w:val="20"/>
                <w:szCs w:val="20"/>
              </w:rPr>
              <w:tab/>
              <w:t>organizatora noteiktā maksa par informācijas izvietošanu izstādes vai konferences katalogā, norādīt, kāda veida informācija būs norādīta un kurā vietā:</w:t>
            </w:r>
          </w:p>
          <w:p w:rsidR="0007248C" w:rsidRPr="003D15BE" w:rsidRDefault="0007248C" w:rsidP="0007248C">
            <w:pPr>
              <w:pStyle w:val="NormalWeb"/>
              <w:tabs>
                <w:tab w:val="left" w:pos="720"/>
              </w:tabs>
              <w:spacing w:before="0" w:beforeAutospacing="0" w:after="0" w:afterAutospacing="0"/>
              <w:jc w:val="both"/>
              <w:rPr>
                <w:i/>
                <w:iCs/>
                <w:sz w:val="20"/>
                <w:szCs w:val="20"/>
              </w:rPr>
            </w:pPr>
            <w:r w:rsidRPr="003D15BE">
              <w:rPr>
                <w:i/>
                <w:iCs/>
                <w:sz w:val="20"/>
                <w:szCs w:val="20"/>
              </w:rPr>
              <w:t>Ja paredzēts iekļaut nomas maksu par stenda konstrukciju un ekspozīcijas laukumu, norādīt ekspozīcijas laukuma lielumu un stenda konstrukcijas aprakstu:</w:t>
            </w:r>
          </w:p>
        </w:tc>
      </w:tr>
      <w:tr w:rsidR="0007248C" w:rsidRPr="003D15BE" w:rsidTr="0007248C">
        <w:tc>
          <w:tcPr>
            <w:tcW w:w="887" w:type="dxa"/>
          </w:tcPr>
          <w:p w:rsidR="0007248C" w:rsidRPr="003D15BE" w:rsidRDefault="0007248C" w:rsidP="0007248C">
            <w:pPr>
              <w:spacing w:after="0" w:line="240" w:lineRule="auto"/>
              <w:rPr>
                <w:rFonts w:ascii="Times New Roman" w:hAnsi="Times New Roman" w:cs="Times New Roman"/>
                <w:sz w:val="20"/>
                <w:szCs w:val="20"/>
              </w:rPr>
            </w:pPr>
          </w:p>
        </w:tc>
        <w:tc>
          <w:tcPr>
            <w:tcW w:w="8186" w:type="dxa"/>
          </w:tcPr>
          <w:p w:rsidR="0007248C" w:rsidRPr="003D15BE" w:rsidRDefault="0007248C" w:rsidP="0007248C">
            <w:pPr>
              <w:spacing w:after="0" w:line="240" w:lineRule="auto"/>
              <w:rPr>
                <w:rFonts w:ascii="Times New Roman" w:hAnsi="Times New Roman" w:cs="Times New Roman"/>
                <w:b/>
                <w:bCs/>
                <w:sz w:val="20"/>
                <w:szCs w:val="20"/>
              </w:rPr>
            </w:pPr>
            <w:r w:rsidRPr="003D15BE">
              <w:rPr>
                <w:rFonts w:ascii="Times New Roman" w:hAnsi="Times New Roman" w:cs="Times New Roman"/>
                <w:b/>
                <w:bCs/>
                <w:sz w:val="20"/>
                <w:szCs w:val="20"/>
              </w:rPr>
              <w:t xml:space="preserve">Dalība starptautiskā tirdzniecības misijā vai </w:t>
            </w:r>
            <w:proofErr w:type="spellStart"/>
            <w:r w:rsidRPr="003D15BE">
              <w:rPr>
                <w:rFonts w:ascii="Times New Roman" w:hAnsi="Times New Roman" w:cs="Times New Roman"/>
                <w:b/>
                <w:bCs/>
                <w:sz w:val="20"/>
                <w:szCs w:val="20"/>
              </w:rPr>
              <w:t>kontaktbiržā</w:t>
            </w:r>
            <w:proofErr w:type="spellEnd"/>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Pasākuma nosaukums:</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Precīzs norises laiks: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(no kura līdz kuram datumam)</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Darbības norises vieta: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(valsts, pilsēta)</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 xml:space="preserve">Tirdzniecības misijas vai </w:t>
            </w:r>
            <w:proofErr w:type="spellStart"/>
            <w:r w:rsidRPr="003D15BE">
              <w:rPr>
                <w:rFonts w:ascii="Times New Roman" w:hAnsi="Times New Roman" w:cs="Times New Roman"/>
                <w:i/>
                <w:iCs/>
                <w:sz w:val="20"/>
                <w:szCs w:val="20"/>
              </w:rPr>
              <w:t>kontaktbiržas</w:t>
            </w:r>
            <w:proofErr w:type="spellEnd"/>
            <w:r w:rsidRPr="003D15BE">
              <w:rPr>
                <w:rFonts w:ascii="Times New Roman" w:hAnsi="Times New Roman" w:cs="Times New Roman"/>
                <w:i/>
                <w:iCs/>
                <w:sz w:val="20"/>
                <w:szCs w:val="20"/>
              </w:rPr>
              <w:t xml:space="preserve"> organizators:</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Cik darbinieki piedalīsies: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 xml:space="preserve">Ar ko plānots tikties: </w:t>
            </w:r>
          </w:p>
          <w:p w:rsidR="0007248C" w:rsidRPr="003D15BE" w:rsidRDefault="0007248C" w:rsidP="0007248C">
            <w:pPr>
              <w:tabs>
                <w:tab w:val="num" w:pos="0"/>
                <w:tab w:val="left" w:pos="300"/>
                <w:tab w:val="left" w:pos="540"/>
                <w:tab w:val="left" w:pos="690"/>
                <w:tab w:val="left" w:pos="900"/>
                <w:tab w:val="left" w:pos="1155"/>
              </w:tabs>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Ja iekļauta</w:t>
            </w:r>
            <w:r w:rsidRPr="003D15BE">
              <w:rPr>
                <w:rFonts w:ascii="Times New Roman" w:hAnsi="Times New Roman" w:cs="Times New Roman"/>
                <w:i/>
                <w:iCs/>
                <w:sz w:val="20"/>
                <w:szCs w:val="20"/>
              </w:rPr>
              <w:tab/>
              <w:t xml:space="preserve">organizatora noteiktā maksa par informācijas izvietošanu tirdzniecības misijas vai </w:t>
            </w:r>
            <w:proofErr w:type="spellStart"/>
            <w:r w:rsidRPr="003D15BE">
              <w:rPr>
                <w:rFonts w:ascii="Times New Roman" w:hAnsi="Times New Roman" w:cs="Times New Roman"/>
                <w:i/>
                <w:iCs/>
                <w:sz w:val="20"/>
                <w:szCs w:val="20"/>
              </w:rPr>
              <w:t>kontaktbiržas</w:t>
            </w:r>
            <w:proofErr w:type="spellEnd"/>
            <w:r w:rsidRPr="003D15BE">
              <w:rPr>
                <w:rFonts w:ascii="Times New Roman" w:hAnsi="Times New Roman" w:cs="Times New Roman"/>
                <w:i/>
                <w:iCs/>
                <w:sz w:val="20"/>
                <w:szCs w:val="20"/>
              </w:rPr>
              <w:t xml:space="preserve"> katalogā, norādīt, kāda veida informācija būs norādīta un kurā vietā:</w:t>
            </w:r>
          </w:p>
          <w:p w:rsidR="0007248C" w:rsidRPr="003D15BE" w:rsidRDefault="0007248C" w:rsidP="0007248C">
            <w:pPr>
              <w:spacing w:after="0" w:line="240" w:lineRule="auto"/>
              <w:jc w:val="both"/>
              <w:rPr>
                <w:rFonts w:ascii="Times New Roman" w:hAnsi="Times New Roman" w:cs="Times New Roman"/>
                <w:i/>
                <w:iCs/>
                <w:sz w:val="20"/>
                <w:szCs w:val="20"/>
              </w:rPr>
            </w:pPr>
            <w:r w:rsidRPr="003D15BE">
              <w:rPr>
                <w:rFonts w:ascii="Times New Roman" w:hAnsi="Times New Roman" w:cs="Times New Roman"/>
                <w:sz w:val="20"/>
                <w:szCs w:val="20"/>
              </w:rPr>
              <w:t> </w:t>
            </w:r>
            <w:r w:rsidRPr="003D15BE">
              <w:rPr>
                <w:rFonts w:ascii="Times New Roman" w:hAnsi="Times New Roman" w:cs="Times New Roman"/>
                <w:i/>
                <w:iCs/>
                <w:sz w:val="20"/>
                <w:szCs w:val="20"/>
              </w:rPr>
              <w:t xml:space="preserve">Ar cik daudz un kādiem sadarbības partneriem kontaktējās, organizējot tirdzniecības misiju, </w:t>
            </w:r>
            <w:proofErr w:type="spellStart"/>
            <w:r w:rsidRPr="003D15BE">
              <w:rPr>
                <w:rFonts w:ascii="Times New Roman" w:hAnsi="Times New Roman" w:cs="Times New Roman"/>
                <w:i/>
                <w:iCs/>
                <w:sz w:val="20"/>
                <w:szCs w:val="20"/>
              </w:rPr>
              <w:t>kontaktbiržu</w:t>
            </w:r>
            <w:proofErr w:type="spellEnd"/>
            <w:r w:rsidRPr="003D15BE">
              <w:rPr>
                <w:rFonts w:ascii="Times New Roman" w:hAnsi="Times New Roman" w:cs="Times New Roman"/>
                <w:iCs/>
                <w:sz w:val="20"/>
                <w:szCs w:val="20"/>
              </w:rPr>
              <w:t>”</w:t>
            </w:r>
          </w:p>
        </w:tc>
      </w:tr>
      <w:tr w:rsidR="0007248C" w:rsidRPr="003D15BE" w:rsidTr="0007248C">
        <w:tc>
          <w:tcPr>
            <w:tcW w:w="887" w:type="dxa"/>
          </w:tcPr>
          <w:p w:rsidR="0007248C" w:rsidRPr="003D15BE" w:rsidRDefault="0007248C" w:rsidP="0007248C">
            <w:pPr>
              <w:spacing w:after="0" w:line="240" w:lineRule="auto"/>
              <w:rPr>
                <w:rFonts w:ascii="Times New Roman" w:hAnsi="Times New Roman" w:cs="Times New Roman"/>
                <w:sz w:val="20"/>
                <w:szCs w:val="20"/>
              </w:rPr>
            </w:pPr>
          </w:p>
        </w:tc>
        <w:tc>
          <w:tcPr>
            <w:tcW w:w="8186" w:type="dxa"/>
          </w:tcPr>
          <w:p w:rsidR="0007248C" w:rsidRPr="003D15BE" w:rsidRDefault="0007248C" w:rsidP="0007248C">
            <w:pPr>
              <w:spacing w:after="0" w:line="240" w:lineRule="auto"/>
              <w:rPr>
                <w:rFonts w:ascii="Times New Roman" w:hAnsi="Times New Roman" w:cs="Times New Roman"/>
                <w:b/>
                <w:bCs/>
                <w:sz w:val="20"/>
                <w:szCs w:val="20"/>
              </w:rPr>
            </w:pPr>
            <w:r w:rsidRPr="003D15BE">
              <w:rPr>
                <w:rFonts w:ascii="Times New Roman" w:hAnsi="Times New Roman" w:cs="Times New Roman"/>
                <w:b/>
                <w:bCs/>
                <w:sz w:val="20"/>
                <w:szCs w:val="20"/>
              </w:rPr>
              <w:t>Komersanta individuālā vizīte pie sadarbības partnera ārvalstīs</w:t>
            </w:r>
          </w:p>
          <w:p w:rsidR="0007248C" w:rsidRPr="003D15BE" w:rsidRDefault="0007248C" w:rsidP="0007248C">
            <w:pPr>
              <w:spacing w:after="0" w:line="240" w:lineRule="auto"/>
              <w:rPr>
                <w:rFonts w:ascii="Times New Roman" w:hAnsi="Times New Roman" w:cs="Times New Roman"/>
                <w:bCs/>
                <w:i/>
                <w:sz w:val="20"/>
                <w:szCs w:val="20"/>
              </w:rPr>
            </w:pPr>
            <w:r w:rsidRPr="003D15BE">
              <w:rPr>
                <w:rFonts w:ascii="Times New Roman" w:hAnsi="Times New Roman" w:cs="Times New Roman"/>
                <w:bCs/>
                <w:i/>
                <w:sz w:val="20"/>
                <w:szCs w:val="20"/>
              </w:rPr>
              <w:t>Pasākuma nosaukums:</w:t>
            </w:r>
          </w:p>
          <w:p w:rsidR="00DB5FD7" w:rsidRPr="003D15BE" w:rsidRDefault="0007248C" w:rsidP="0007248C">
            <w:pPr>
              <w:spacing w:after="0" w:line="240" w:lineRule="auto"/>
              <w:rPr>
                <w:rFonts w:ascii="Times New Roman" w:hAnsi="Times New Roman" w:cs="Times New Roman"/>
                <w:bCs/>
                <w:i/>
                <w:sz w:val="20"/>
                <w:szCs w:val="20"/>
              </w:rPr>
            </w:pPr>
            <w:r w:rsidRPr="003D15BE">
              <w:rPr>
                <w:rFonts w:ascii="Times New Roman" w:hAnsi="Times New Roman" w:cs="Times New Roman"/>
                <w:bCs/>
                <w:i/>
                <w:sz w:val="20"/>
                <w:szCs w:val="20"/>
              </w:rPr>
              <w:t xml:space="preserve">Precīzs norises laiks: </w:t>
            </w:r>
          </w:p>
          <w:p w:rsidR="0007248C" w:rsidRPr="003D15BE" w:rsidRDefault="0007248C" w:rsidP="0007248C">
            <w:pPr>
              <w:spacing w:after="0" w:line="240" w:lineRule="auto"/>
              <w:rPr>
                <w:rFonts w:ascii="Times New Roman" w:hAnsi="Times New Roman" w:cs="Times New Roman"/>
                <w:bCs/>
                <w:i/>
                <w:sz w:val="20"/>
                <w:szCs w:val="20"/>
              </w:rPr>
            </w:pPr>
            <w:r w:rsidRPr="003D15BE">
              <w:rPr>
                <w:rFonts w:ascii="Times New Roman" w:hAnsi="Times New Roman" w:cs="Times New Roman"/>
                <w:bCs/>
                <w:i/>
                <w:sz w:val="20"/>
                <w:szCs w:val="20"/>
              </w:rPr>
              <w:t>(no kur līdz kuram datumam)</w:t>
            </w:r>
          </w:p>
          <w:p w:rsidR="00DB5FD7" w:rsidRPr="003D15BE" w:rsidRDefault="0007248C" w:rsidP="0007248C">
            <w:pPr>
              <w:spacing w:after="0" w:line="240" w:lineRule="auto"/>
              <w:rPr>
                <w:rFonts w:ascii="Times New Roman" w:hAnsi="Times New Roman" w:cs="Times New Roman"/>
                <w:bCs/>
                <w:i/>
                <w:sz w:val="20"/>
                <w:szCs w:val="20"/>
              </w:rPr>
            </w:pPr>
            <w:r w:rsidRPr="003D15BE">
              <w:rPr>
                <w:rFonts w:ascii="Times New Roman" w:hAnsi="Times New Roman" w:cs="Times New Roman"/>
                <w:bCs/>
                <w:i/>
                <w:sz w:val="20"/>
                <w:szCs w:val="20"/>
              </w:rPr>
              <w:t xml:space="preserve">Darbības norises vieta: </w:t>
            </w:r>
          </w:p>
          <w:p w:rsidR="0007248C" w:rsidRPr="003D15BE" w:rsidRDefault="0007248C" w:rsidP="0007248C">
            <w:pPr>
              <w:spacing w:after="0" w:line="240" w:lineRule="auto"/>
              <w:rPr>
                <w:rFonts w:ascii="Times New Roman" w:hAnsi="Times New Roman" w:cs="Times New Roman"/>
                <w:bCs/>
                <w:i/>
                <w:sz w:val="20"/>
                <w:szCs w:val="20"/>
              </w:rPr>
            </w:pPr>
            <w:r w:rsidRPr="003D15BE">
              <w:rPr>
                <w:rFonts w:ascii="Times New Roman" w:hAnsi="Times New Roman" w:cs="Times New Roman"/>
                <w:bCs/>
                <w:i/>
                <w:sz w:val="20"/>
                <w:szCs w:val="20"/>
              </w:rPr>
              <w:t>(valsts, pilsēta)</w:t>
            </w:r>
          </w:p>
          <w:p w:rsidR="0007248C" w:rsidRPr="003D15BE" w:rsidRDefault="00D445CA" w:rsidP="0007248C">
            <w:pPr>
              <w:spacing w:after="0" w:line="240" w:lineRule="auto"/>
              <w:rPr>
                <w:rFonts w:ascii="Times New Roman" w:hAnsi="Times New Roman" w:cs="Times New Roman"/>
                <w:bCs/>
                <w:i/>
                <w:sz w:val="20"/>
                <w:szCs w:val="20"/>
              </w:rPr>
            </w:pPr>
            <w:r w:rsidRPr="003D15BE">
              <w:rPr>
                <w:rFonts w:ascii="Times New Roman" w:hAnsi="Times New Roman" w:cs="Times New Roman"/>
                <w:bCs/>
                <w:i/>
                <w:sz w:val="20"/>
                <w:szCs w:val="20"/>
              </w:rPr>
              <w:t xml:space="preserve">Individuālās </w:t>
            </w:r>
            <w:r w:rsidR="0007248C" w:rsidRPr="003D15BE">
              <w:rPr>
                <w:rFonts w:ascii="Times New Roman" w:hAnsi="Times New Roman" w:cs="Times New Roman"/>
                <w:bCs/>
                <w:i/>
                <w:sz w:val="20"/>
                <w:szCs w:val="20"/>
              </w:rPr>
              <w:t>vizītes organizators:</w:t>
            </w:r>
          </w:p>
          <w:p w:rsidR="0007248C" w:rsidRPr="003D15BE" w:rsidRDefault="0007248C" w:rsidP="0007248C">
            <w:pPr>
              <w:spacing w:after="0" w:line="240" w:lineRule="auto"/>
              <w:rPr>
                <w:rFonts w:ascii="Times New Roman" w:hAnsi="Times New Roman" w:cs="Times New Roman"/>
                <w:bCs/>
                <w:i/>
                <w:sz w:val="20"/>
                <w:szCs w:val="20"/>
              </w:rPr>
            </w:pPr>
            <w:r w:rsidRPr="003D15BE">
              <w:rPr>
                <w:rFonts w:ascii="Times New Roman" w:hAnsi="Times New Roman" w:cs="Times New Roman"/>
                <w:bCs/>
                <w:i/>
                <w:sz w:val="20"/>
                <w:szCs w:val="20"/>
              </w:rPr>
              <w:t>Cik darbinieki piedalīsies: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bCs/>
                <w:i/>
                <w:sz w:val="20"/>
                <w:szCs w:val="20"/>
              </w:rPr>
              <w:t>Ar ko plānots tikties:</w:t>
            </w:r>
            <w:r w:rsidRPr="003D15BE">
              <w:rPr>
                <w:rFonts w:ascii="Times New Roman" w:hAnsi="Times New Roman" w:cs="Times New Roman"/>
                <w:bCs/>
                <w:sz w:val="20"/>
                <w:szCs w:val="20"/>
              </w:rPr>
              <w:t xml:space="preserve"> </w:t>
            </w:r>
          </w:p>
        </w:tc>
      </w:tr>
      <w:tr w:rsidR="0007248C" w:rsidRPr="00E7787F" w:rsidTr="0007248C">
        <w:tc>
          <w:tcPr>
            <w:tcW w:w="887" w:type="dxa"/>
          </w:tcPr>
          <w:p w:rsidR="0007248C" w:rsidRPr="003D15BE" w:rsidRDefault="0007248C" w:rsidP="0007248C">
            <w:pPr>
              <w:spacing w:after="0" w:line="240" w:lineRule="auto"/>
              <w:rPr>
                <w:rFonts w:ascii="Times New Roman" w:hAnsi="Times New Roman" w:cs="Times New Roman"/>
                <w:sz w:val="20"/>
                <w:szCs w:val="20"/>
              </w:rPr>
            </w:pPr>
          </w:p>
        </w:tc>
        <w:tc>
          <w:tcPr>
            <w:tcW w:w="8186" w:type="dxa"/>
          </w:tcPr>
          <w:p w:rsidR="0007248C" w:rsidRPr="003D15BE" w:rsidRDefault="0007248C" w:rsidP="0038174A">
            <w:pPr>
              <w:spacing w:after="0" w:line="240" w:lineRule="auto"/>
              <w:jc w:val="both"/>
              <w:rPr>
                <w:rFonts w:ascii="Times New Roman" w:hAnsi="Times New Roman" w:cs="Times New Roman"/>
                <w:b/>
                <w:sz w:val="20"/>
                <w:szCs w:val="20"/>
              </w:rPr>
            </w:pPr>
            <w:r w:rsidRPr="003D15BE">
              <w:rPr>
                <w:rFonts w:ascii="Times New Roman" w:hAnsi="Times New Roman" w:cs="Times New Roman"/>
                <w:b/>
                <w:sz w:val="20"/>
                <w:szCs w:val="20"/>
              </w:rPr>
              <w:t>Ražotnes</w:t>
            </w:r>
            <w:r w:rsidR="00DB5FD7" w:rsidRPr="003D15BE">
              <w:rPr>
                <w:rFonts w:ascii="Times New Roman" w:hAnsi="Times New Roman" w:cs="Times New Roman"/>
                <w:b/>
                <w:sz w:val="20"/>
                <w:szCs w:val="20"/>
              </w:rPr>
              <w:t xml:space="preserve"> un produkta</w:t>
            </w:r>
            <w:r w:rsidRPr="003D15BE">
              <w:rPr>
                <w:rFonts w:ascii="Times New Roman" w:hAnsi="Times New Roman" w:cs="Times New Roman"/>
                <w:b/>
                <w:sz w:val="20"/>
                <w:szCs w:val="20"/>
              </w:rPr>
              <w:t xml:space="preserve"> atbilstības novērtēšana</w:t>
            </w:r>
            <w:r w:rsidRPr="003D15BE">
              <w:rPr>
                <w:rFonts w:ascii="Times New Roman" w:hAnsi="Times New Roman" w:cs="Times New Roman"/>
                <w:b/>
              </w:rPr>
              <w:t>, kas apliecina, ka attiecīgais produkts, process, pakalpojums vai persona atbilst ārvalstu mērķa tirgos noteiktajām prasībām</w:t>
            </w:r>
            <w:r w:rsidRPr="003D15BE">
              <w:rPr>
                <w:rFonts w:ascii="Times New Roman" w:hAnsi="Times New Roman" w:cs="Times New Roman"/>
                <w:b/>
                <w:sz w:val="20"/>
                <w:szCs w:val="20"/>
              </w:rPr>
              <w:t xml:space="preserve"> </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Precīzs norises laiks: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(no kura līdz kuram datumam)</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lastRenderedPageBreak/>
              <w:t>Darbības norises vieta:</w:t>
            </w:r>
          </w:p>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i/>
                <w:iCs/>
                <w:sz w:val="20"/>
                <w:szCs w:val="20"/>
              </w:rPr>
              <w:t>(valsts, pilsēta)</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 xml:space="preserve">Atbilstības </w:t>
            </w:r>
            <w:r w:rsidR="00930673" w:rsidRPr="003D15BE">
              <w:rPr>
                <w:rFonts w:ascii="Times New Roman" w:hAnsi="Times New Roman" w:cs="Times New Roman"/>
                <w:i/>
                <w:iCs/>
                <w:sz w:val="20"/>
                <w:szCs w:val="20"/>
              </w:rPr>
              <w:t>ekspertīzes</w:t>
            </w:r>
            <w:r w:rsidRPr="003D15BE">
              <w:rPr>
                <w:rFonts w:ascii="Times New Roman" w:hAnsi="Times New Roman" w:cs="Times New Roman"/>
                <w:i/>
                <w:iCs/>
                <w:sz w:val="20"/>
                <w:szCs w:val="20"/>
              </w:rPr>
              <w:t xml:space="preserve"> veicējs:</w:t>
            </w:r>
          </w:p>
          <w:p w:rsidR="0007248C"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(Nosaukums, reģistrācijas numurs, apraksts, valsts, pilsēta)</w:t>
            </w:r>
          </w:p>
          <w:p w:rsidR="00C9753E" w:rsidRPr="003D15BE" w:rsidRDefault="0007248C" w:rsidP="0007248C">
            <w:pPr>
              <w:spacing w:after="0" w:line="240" w:lineRule="auto"/>
              <w:rPr>
                <w:rFonts w:ascii="Times New Roman" w:hAnsi="Times New Roman" w:cs="Times New Roman"/>
                <w:i/>
                <w:iCs/>
                <w:sz w:val="20"/>
                <w:szCs w:val="20"/>
              </w:rPr>
            </w:pPr>
            <w:r w:rsidRPr="003D15BE">
              <w:rPr>
                <w:rFonts w:ascii="Times New Roman" w:hAnsi="Times New Roman" w:cs="Times New Roman"/>
                <w:i/>
                <w:iCs/>
                <w:sz w:val="20"/>
                <w:szCs w:val="20"/>
              </w:rPr>
              <w:t>Atbilstības ekspertī</w:t>
            </w:r>
            <w:r w:rsidR="00C9753E" w:rsidRPr="003D15BE">
              <w:rPr>
                <w:rFonts w:ascii="Times New Roman" w:hAnsi="Times New Roman" w:cs="Times New Roman"/>
                <w:i/>
                <w:iCs/>
                <w:sz w:val="20"/>
                <w:szCs w:val="20"/>
              </w:rPr>
              <w:t xml:space="preserve">ze ietvaros plānotās darbības: </w:t>
            </w:r>
          </w:p>
          <w:p w:rsidR="002B6551" w:rsidRPr="003D15BE" w:rsidRDefault="002B6551"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 xml:space="preserve">Apliecinājuma informācija, ka </w:t>
            </w:r>
            <w:r w:rsidRPr="003D15BE">
              <w:rPr>
                <w:rFonts w:ascii="Times New Roman" w:hAnsi="Times New Roman" w:cs="Times New Roman"/>
                <w:i/>
                <w:sz w:val="20"/>
                <w:szCs w:val="20"/>
              </w:rPr>
              <w:t xml:space="preserve">neatkarīgas kompetentās trešās personas </w:t>
            </w:r>
            <w:r w:rsidR="00311C83" w:rsidRPr="003D15BE">
              <w:rPr>
                <w:rFonts w:ascii="Times New Roman" w:hAnsi="Times New Roman" w:cs="Times New Roman"/>
                <w:i/>
                <w:sz w:val="20"/>
                <w:szCs w:val="20"/>
              </w:rPr>
              <w:t xml:space="preserve">vai kompetentās iestādes </w:t>
            </w:r>
            <w:r w:rsidRPr="003D15BE">
              <w:rPr>
                <w:rFonts w:ascii="Times New Roman" w:hAnsi="Times New Roman" w:cs="Times New Roman"/>
                <w:i/>
                <w:sz w:val="20"/>
                <w:szCs w:val="20"/>
              </w:rPr>
              <w:t>pakalpojumi ir obligāts priekšnosacījums, lai uzsāktu produktu tirdzniecību ārvalstu tirgos:</w:t>
            </w:r>
          </w:p>
          <w:p w:rsidR="002B6551" w:rsidRPr="003D15BE" w:rsidRDefault="002B6551"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sz w:val="20"/>
                <w:szCs w:val="20"/>
              </w:rPr>
              <w:t xml:space="preserve">(Normatīvi akti, </w:t>
            </w:r>
            <w:r w:rsidR="00D00B63" w:rsidRPr="003D15BE">
              <w:rPr>
                <w:rFonts w:ascii="Times New Roman" w:hAnsi="Times New Roman" w:cs="Times New Roman"/>
                <w:i/>
                <w:sz w:val="20"/>
                <w:szCs w:val="20"/>
              </w:rPr>
              <w:t>kompetento</w:t>
            </w:r>
            <w:r w:rsidRPr="003D15BE">
              <w:rPr>
                <w:rFonts w:ascii="Times New Roman" w:hAnsi="Times New Roman" w:cs="Times New Roman"/>
                <w:i/>
                <w:sz w:val="20"/>
                <w:szCs w:val="20"/>
              </w:rPr>
              <w:t xml:space="preserve"> iestāžu noteiktās prasības vai sadarbības partneru, kuru apgrozījums pārsniedz 100 miljonus </w:t>
            </w:r>
            <w:proofErr w:type="spellStart"/>
            <w:r w:rsidRPr="003D15BE">
              <w:rPr>
                <w:rFonts w:ascii="Times New Roman" w:hAnsi="Times New Roman" w:cs="Times New Roman"/>
                <w:i/>
                <w:sz w:val="20"/>
                <w:szCs w:val="20"/>
              </w:rPr>
              <w:t>euro</w:t>
            </w:r>
            <w:proofErr w:type="spellEnd"/>
            <w:r w:rsidRPr="003D15BE">
              <w:rPr>
                <w:rFonts w:ascii="Times New Roman" w:hAnsi="Times New Roman" w:cs="Times New Roman"/>
                <w:i/>
                <w:sz w:val="20"/>
                <w:szCs w:val="20"/>
              </w:rPr>
              <w:t xml:space="preserve"> gadā noteiktās prasības)</w:t>
            </w:r>
          </w:p>
          <w:p w:rsidR="002B6551" w:rsidRPr="003D15BE" w:rsidRDefault="002B6551"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Nepieciešamās</w:t>
            </w:r>
            <w:r w:rsidR="00311C83" w:rsidRPr="003D15BE">
              <w:rPr>
                <w:rFonts w:ascii="Times New Roman" w:hAnsi="Times New Roman" w:cs="Times New Roman"/>
                <w:i/>
                <w:iCs/>
                <w:sz w:val="20"/>
                <w:szCs w:val="20"/>
              </w:rPr>
              <w:t xml:space="preserve"> n</w:t>
            </w:r>
            <w:r w:rsidR="00311C83" w:rsidRPr="003D15BE">
              <w:rPr>
                <w:rFonts w:ascii="Times New Roman" w:hAnsi="Times New Roman" w:cs="Times New Roman"/>
                <w:i/>
                <w:sz w:val="20"/>
                <w:szCs w:val="20"/>
              </w:rPr>
              <w:t>eatkarīgas trešās personas vai kompetentās iestādes pakalpojumi</w:t>
            </w:r>
            <w:r w:rsidRPr="003D15BE">
              <w:rPr>
                <w:rFonts w:ascii="Times New Roman" w:hAnsi="Times New Roman" w:cs="Times New Roman"/>
                <w:i/>
                <w:sz w:val="20"/>
                <w:szCs w:val="20"/>
              </w:rPr>
              <w:t>, kas apliecina, ka attiecīgais produkts, process, pakalpojumus vai persona atbilst ārvalstu mērķa tirgos noteiktajām prasībām</w:t>
            </w:r>
            <w:r w:rsidRPr="003D15BE">
              <w:rPr>
                <w:rFonts w:ascii="Times New Roman" w:hAnsi="Times New Roman" w:cs="Times New Roman"/>
                <w:i/>
                <w:iCs/>
                <w:sz w:val="20"/>
                <w:szCs w:val="20"/>
              </w:rPr>
              <w:t>:</w:t>
            </w:r>
          </w:p>
          <w:p w:rsidR="0007248C" w:rsidRPr="003D15BE" w:rsidRDefault="0007248C"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(Iestādes nosaukums, valsts, pilsēta</w:t>
            </w:r>
            <w:r w:rsidR="00930673" w:rsidRPr="003D15BE">
              <w:rPr>
                <w:rFonts w:ascii="Times New Roman" w:hAnsi="Times New Roman" w:cs="Times New Roman"/>
                <w:i/>
                <w:iCs/>
                <w:sz w:val="20"/>
                <w:szCs w:val="20"/>
              </w:rPr>
              <w:t>, apraksts un plānotās darbības)</w:t>
            </w:r>
            <w:r w:rsidRPr="003D15BE">
              <w:rPr>
                <w:rFonts w:ascii="Times New Roman" w:hAnsi="Times New Roman" w:cs="Times New Roman"/>
                <w:i/>
                <w:iCs/>
                <w:sz w:val="20"/>
                <w:szCs w:val="20"/>
              </w:rPr>
              <w:t xml:space="preserve"> </w:t>
            </w:r>
          </w:p>
          <w:p w:rsidR="00930673" w:rsidRPr="003D15BE" w:rsidRDefault="00930673"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Sertificēšanas centru un testēšanas laboratoriju sniegtais pakalpojums:</w:t>
            </w:r>
          </w:p>
          <w:p w:rsidR="00930673" w:rsidRPr="003D15BE" w:rsidRDefault="00930673"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(Pakalpojuma apraksts, pakalpojuma sniedzēja nosaukums, reģistrācijas numurs, apraksts, valsts, pilsēta)</w:t>
            </w:r>
          </w:p>
          <w:p w:rsidR="00930673" w:rsidRPr="003D15BE" w:rsidRDefault="00930673"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Ražotnes un katra produkta atzīšanas izmaksas:</w:t>
            </w:r>
          </w:p>
          <w:p w:rsidR="00930673" w:rsidRPr="003D15BE" w:rsidRDefault="00930673"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(Nodevas par dokumentiem)</w:t>
            </w:r>
          </w:p>
          <w:p w:rsidR="0007248C" w:rsidRPr="003D15BE" w:rsidRDefault="00930673" w:rsidP="002B6551">
            <w:pPr>
              <w:spacing w:after="0" w:line="240" w:lineRule="auto"/>
              <w:jc w:val="both"/>
              <w:rPr>
                <w:rFonts w:ascii="Times New Roman" w:hAnsi="Times New Roman" w:cs="Times New Roman"/>
                <w:i/>
                <w:iCs/>
                <w:sz w:val="20"/>
                <w:szCs w:val="20"/>
              </w:rPr>
            </w:pPr>
            <w:r w:rsidRPr="003D15BE">
              <w:rPr>
                <w:rFonts w:ascii="Times New Roman" w:hAnsi="Times New Roman" w:cs="Times New Roman"/>
                <w:i/>
                <w:iCs/>
                <w:sz w:val="20"/>
                <w:szCs w:val="20"/>
              </w:rPr>
              <w:t>Nepieciešamo</w:t>
            </w:r>
            <w:r w:rsidR="0007248C" w:rsidRPr="003D15BE">
              <w:rPr>
                <w:rFonts w:ascii="Times New Roman" w:hAnsi="Times New Roman" w:cs="Times New Roman"/>
                <w:i/>
                <w:iCs/>
                <w:sz w:val="20"/>
                <w:szCs w:val="20"/>
              </w:rPr>
              <w:t xml:space="preserve"> dokumentu tulkošana un tās apjoms: </w:t>
            </w:r>
          </w:p>
          <w:p w:rsidR="0007248C" w:rsidRPr="00ED4BB6" w:rsidRDefault="0007248C" w:rsidP="002B6551">
            <w:pPr>
              <w:tabs>
                <w:tab w:val="num" w:pos="0"/>
                <w:tab w:val="left" w:pos="300"/>
                <w:tab w:val="left" w:pos="540"/>
                <w:tab w:val="left" w:pos="690"/>
                <w:tab w:val="left" w:pos="900"/>
                <w:tab w:val="left" w:pos="1155"/>
              </w:tabs>
              <w:spacing w:after="0" w:line="240" w:lineRule="auto"/>
              <w:jc w:val="both"/>
              <w:rPr>
                <w:rFonts w:ascii="Times New Roman" w:hAnsi="Times New Roman" w:cs="Times New Roman"/>
                <w:i/>
                <w:iCs/>
                <w:sz w:val="20"/>
                <w:szCs w:val="20"/>
              </w:rPr>
            </w:pPr>
            <w:r w:rsidRPr="003D15BE">
              <w:rPr>
                <w:rFonts w:ascii="Times New Roman" w:hAnsi="Times New Roman" w:cs="Times New Roman"/>
                <w:bCs/>
                <w:i/>
                <w:iCs/>
                <w:sz w:val="20"/>
                <w:szCs w:val="20"/>
              </w:rPr>
              <w:t xml:space="preserve">(Dokumenta veids, </w:t>
            </w:r>
            <w:r w:rsidRPr="003D15BE">
              <w:rPr>
                <w:rFonts w:ascii="Times New Roman" w:hAnsi="Times New Roman" w:cs="Times New Roman"/>
                <w:i/>
                <w:iCs/>
                <w:sz w:val="20"/>
                <w:szCs w:val="20"/>
              </w:rPr>
              <w:t>Daudzumu (</w:t>
            </w:r>
            <w:proofErr w:type="spellStart"/>
            <w:r w:rsidRPr="003D15BE">
              <w:rPr>
                <w:rFonts w:ascii="Times New Roman" w:hAnsi="Times New Roman" w:cs="Times New Roman"/>
                <w:i/>
                <w:iCs/>
                <w:sz w:val="20"/>
                <w:szCs w:val="20"/>
              </w:rPr>
              <w:t>gab</w:t>
            </w:r>
            <w:proofErr w:type="spellEnd"/>
            <w:r w:rsidRPr="003D15BE">
              <w:rPr>
                <w:rFonts w:ascii="Times New Roman" w:hAnsi="Times New Roman" w:cs="Times New Roman"/>
                <w:i/>
                <w:iCs/>
                <w:sz w:val="20"/>
                <w:szCs w:val="20"/>
              </w:rPr>
              <w:t>.), Valodu (</w:t>
            </w:r>
            <w:proofErr w:type="spellStart"/>
            <w:r w:rsidRPr="003D15BE">
              <w:rPr>
                <w:rFonts w:ascii="Times New Roman" w:hAnsi="Times New Roman" w:cs="Times New Roman"/>
                <w:i/>
                <w:iCs/>
                <w:sz w:val="20"/>
                <w:szCs w:val="20"/>
              </w:rPr>
              <w:t>as</w:t>
            </w:r>
            <w:proofErr w:type="spellEnd"/>
            <w:r w:rsidRPr="003D15BE">
              <w:rPr>
                <w:rFonts w:ascii="Times New Roman" w:hAnsi="Times New Roman" w:cs="Times New Roman"/>
                <w:i/>
                <w:iCs/>
                <w:sz w:val="20"/>
                <w:szCs w:val="20"/>
              </w:rPr>
              <w:t>))</w:t>
            </w:r>
          </w:p>
        </w:tc>
      </w:tr>
    </w:tbl>
    <w:p w:rsidR="0007248C" w:rsidRPr="000507A5" w:rsidRDefault="0007248C" w:rsidP="0007248C">
      <w:pPr>
        <w:pStyle w:val="ListParagraph"/>
        <w:numPr>
          <w:ilvl w:val="0"/>
          <w:numId w:val="22"/>
        </w:numPr>
        <w:spacing w:before="120"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Pr="000507A5">
        <w:rPr>
          <w:rFonts w:ascii="Times New Roman" w:hAnsi="Times New Roman" w:cs="Times New Roman"/>
          <w:sz w:val="24"/>
          <w:szCs w:val="24"/>
          <w:shd w:val="clear" w:color="auto" w:fill="FFFFFF"/>
        </w:rPr>
        <w:t xml:space="preserve">izteikt 2.pielikuma „Eiropas Reģionālās attīstības fonda projekta iesnieguma veidlapa” </w:t>
      </w:r>
      <w:r>
        <w:rPr>
          <w:rFonts w:ascii="Times New Roman" w:hAnsi="Times New Roman" w:cs="Times New Roman"/>
          <w:sz w:val="24"/>
          <w:szCs w:val="24"/>
          <w:shd w:val="clear" w:color="auto" w:fill="FFFFFF"/>
        </w:rPr>
        <w:t>4.2</w:t>
      </w:r>
      <w:r w:rsidRPr="000507A5">
        <w:rPr>
          <w:rFonts w:ascii="Times New Roman" w:hAnsi="Times New Roman" w:cs="Times New Roman"/>
          <w:sz w:val="24"/>
          <w:szCs w:val="24"/>
          <w:shd w:val="clear" w:color="auto" w:fill="FFFFFF"/>
        </w:rPr>
        <w:t>.apakšpunkta tabulu šādā redakcijā:</w:t>
      </w:r>
    </w:p>
    <w:p w:rsidR="0007248C" w:rsidRDefault="0007248C" w:rsidP="0007248C">
      <w:pPr>
        <w:spacing w:before="120"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6E1156">
        <w:rPr>
          <w:rFonts w:ascii="Times New Roman" w:hAnsi="Times New Roman" w:cs="Times New Roman"/>
          <w:b/>
          <w:sz w:val="24"/>
          <w:szCs w:val="24"/>
          <w:shd w:val="clear" w:color="auto" w:fill="FFFFFF"/>
        </w:rPr>
        <w:t>4.2. Projekta izmaksu tāme (Aizpilda projekta iesniedzējs par plānotajām atbalstāmajām darbībām):</w:t>
      </w:r>
      <w:r>
        <w:rPr>
          <w:rFonts w:ascii="Times New Roman" w:hAnsi="Times New Roman" w:cs="Times New Roman"/>
          <w:sz w:val="24"/>
          <w:szCs w:val="24"/>
          <w:shd w:val="clear" w:color="auto" w:fill="FFFFFF"/>
        </w:rPr>
        <w:t xml:space="preserve"> </w:t>
      </w:r>
    </w:p>
    <w:tbl>
      <w:tblPr>
        <w:tblW w:w="8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428"/>
        <w:gridCol w:w="1275"/>
        <w:gridCol w:w="1273"/>
      </w:tblGrid>
      <w:tr w:rsidR="0007248C" w:rsidRPr="006E1156" w:rsidTr="0007248C">
        <w:trPr>
          <w:trHeight w:val="787"/>
        </w:trPr>
        <w:tc>
          <w:tcPr>
            <w:tcW w:w="6428" w:type="dxa"/>
            <w:shd w:val="clear" w:color="auto" w:fill="C0C0C0"/>
            <w:vAlign w:val="center"/>
          </w:tcPr>
          <w:p w:rsidR="0007248C" w:rsidRPr="006E1156" w:rsidRDefault="0007248C" w:rsidP="0007248C">
            <w:pPr>
              <w:spacing w:after="0" w:line="240" w:lineRule="auto"/>
              <w:jc w:val="center"/>
              <w:rPr>
                <w:rFonts w:ascii="Times New Roman" w:hAnsi="Times New Roman" w:cs="Times New Roman"/>
                <w:bCs/>
                <w:sz w:val="20"/>
                <w:szCs w:val="20"/>
              </w:rPr>
            </w:pPr>
            <w:r w:rsidRPr="006E1156">
              <w:rPr>
                <w:rFonts w:ascii="Times New Roman" w:hAnsi="Times New Roman" w:cs="Times New Roman"/>
                <w:bCs/>
                <w:sz w:val="20"/>
                <w:szCs w:val="20"/>
              </w:rPr>
              <w:t>Projekta izmaksu pozīcijas</w:t>
            </w:r>
          </w:p>
        </w:tc>
        <w:tc>
          <w:tcPr>
            <w:tcW w:w="1275" w:type="dxa"/>
            <w:shd w:val="clear" w:color="auto" w:fill="C0C0C0"/>
            <w:vAlign w:val="center"/>
          </w:tcPr>
          <w:p w:rsidR="0007248C" w:rsidRPr="006E1156" w:rsidRDefault="0007248C" w:rsidP="0007248C">
            <w:pPr>
              <w:spacing w:after="0" w:line="240" w:lineRule="auto"/>
              <w:jc w:val="center"/>
              <w:rPr>
                <w:rFonts w:ascii="Times New Roman" w:hAnsi="Times New Roman" w:cs="Times New Roman"/>
                <w:bCs/>
                <w:sz w:val="20"/>
                <w:szCs w:val="20"/>
              </w:rPr>
            </w:pPr>
            <w:r w:rsidRPr="006E1156">
              <w:rPr>
                <w:rFonts w:ascii="Times New Roman" w:hAnsi="Times New Roman" w:cs="Times New Roman"/>
                <w:bCs/>
                <w:sz w:val="20"/>
                <w:szCs w:val="20"/>
              </w:rPr>
              <w:t>Izmaksas bez PVN (EUR)</w:t>
            </w:r>
          </w:p>
        </w:tc>
        <w:tc>
          <w:tcPr>
            <w:tcW w:w="1273" w:type="dxa"/>
            <w:shd w:val="clear" w:color="auto" w:fill="C0C0C0"/>
            <w:vAlign w:val="center"/>
          </w:tcPr>
          <w:p w:rsidR="0007248C" w:rsidRPr="006E1156" w:rsidRDefault="0007248C" w:rsidP="0007248C">
            <w:pPr>
              <w:spacing w:after="0" w:line="240" w:lineRule="auto"/>
              <w:jc w:val="center"/>
              <w:rPr>
                <w:rFonts w:ascii="Times New Roman" w:hAnsi="Times New Roman" w:cs="Times New Roman"/>
                <w:bCs/>
                <w:sz w:val="20"/>
                <w:szCs w:val="20"/>
              </w:rPr>
            </w:pPr>
            <w:r w:rsidRPr="006E1156">
              <w:rPr>
                <w:rFonts w:ascii="Times New Roman" w:hAnsi="Times New Roman" w:cs="Times New Roman"/>
                <w:bCs/>
                <w:sz w:val="20"/>
                <w:szCs w:val="20"/>
              </w:rPr>
              <w:t>Attiecinā</w:t>
            </w:r>
            <w:r w:rsidRPr="006E1156">
              <w:rPr>
                <w:rFonts w:ascii="Times New Roman" w:hAnsi="Times New Roman" w:cs="Times New Roman"/>
                <w:bCs/>
                <w:sz w:val="20"/>
                <w:szCs w:val="20"/>
              </w:rPr>
              <w:softHyphen/>
              <w:t>mais PVN* (EUR)</w:t>
            </w:r>
          </w:p>
        </w:tc>
      </w:tr>
      <w:tr w:rsidR="0007248C" w:rsidRPr="006E1156" w:rsidTr="0007248C">
        <w:trPr>
          <w:trHeight w:val="249"/>
        </w:trPr>
        <w:tc>
          <w:tcPr>
            <w:tcW w:w="6428" w:type="dxa"/>
          </w:tcPr>
          <w:p w:rsidR="0007248C" w:rsidRPr="006E1156" w:rsidRDefault="0007248C" w:rsidP="0007248C">
            <w:pPr>
              <w:spacing w:after="0" w:line="240" w:lineRule="auto"/>
              <w:jc w:val="center"/>
              <w:rPr>
                <w:rFonts w:ascii="Times New Roman" w:hAnsi="Times New Roman" w:cs="Times New Roman"/>
                <w:bCs/>
                <w:sz w:val="20"/>
                <w:szCs w:val="20"/>
              </w:rPr>
            </w:pPr>
            <w:r w:rsidRPr="006E1156">
              <w:rPr>
                <w:rFonts w:ascii="Times New Roman" w:hAnsi="Times New Roman" w:cs="Times New Roman"/>
                <w:bCs/>
                <w:sz w:val="20"/>
                <w:szCs w:val="20"/>
              </w:rPr>
              <w:t>1</w:t>
            </w:r>
          </w:p>
        </w:tc>
        <w:tc>
          <w:tcPr>
            <w:tcW w:w="1275" w:type="dxa"/>
          </w:tcPr>
          <w:p w:rsidR="0007248C" w:rsidRPr="006E1156" w:rsidRDefault="0007248C" w:rsidP="0007248C">
            <w:pPr>
              <w:spacing w:after="0" w:line="240" w:lineRule="auto"/>
              <w:jc w:val="center"/>
              <w:rPr>
                <w:rFonts w:ascii="Times New Roman" w:hAnsi="Times New Roman" w:cs="Times New Roman"/>
                <w:sz w:val="20"/>
                <w:szCs w:val="20"/>
              </w:rPr>
            </w:pPr>
            <w:r w:rsidRPr="006E1156">
              <w:rPr>
                <w:rFonts w:ascii="Times New Roman" w:hAnsi="Times New Roman" w:cs="Times New Roman"/>
                <w:sz w:val="20"/>
                <w:szCs w:val="20"/>
              </w:rPr>
              <w:t>2</w:t>
            </w:r>
          </w:p>
        </w:tc>
        <w:tc>
          <w:tcPr>
            <w:tcW w:w="1273" w:type="dxa"/>
          </w:tcPr>
          <w:p w:rsidR="0007248C" w:rsidRPr="006E1156" w:rsidRDefault="0007248C" w:rsidP="0007248C">
            <w:pPr>
              <w:spacing w:after="0" w:line="240" w:lineRule="auto"/>
              <w:jc w:val="center"/>
              <w:rPr>
                <w:rFonts w:ascii="Times New Roman" w:hAnsi="Times New Roman" w:cs="Times New Roman"/>
                <w:sz w:val="20"/>
                <w:szCs w:val="20"/>
              </w:rPr>
            </w:pPr>
            <w:r w:rsidRPr="006E1156">
              <w:rPr>
                <w:rFonts w:ascii="Times New Roman" w:hAnsi="Times New Roman" w:cs="Times New Roman"/>
                <w:sz w:val="20"/>
                <w:szCs w:val="20"/>
              </w:rPr>
              <w:t>3</w:t>
            </w:r>
          </w:p>
        </w:tc>
      </w:tr>
      <w:tr w:rsidR="0007248C" w:rsidRPr="006E1156" w:rsidTr="0007248C">
        <w:trPr>
          <w:trHeight w:val="249"/>
        </w:trPr>
        <w:tc>
          <w:tcPr>
            <w:tcW w:w="6428" w:type="dxa"/>
            <w:shd w:val="clear" w:color="auto" w:fill="C0C0C0"/>
          </w:tcPr>
          <w:p w:rsidR="0007248C" w:rsidRPr="006E1156" w:rsidRDefault="0007248C" w:rsidP="0007248C">
            <w:pPr>
              <w:spacing w:after="0" w:line="240" w:lineRule="auto"/>
              <w:jc w:val="center"/>
              <w:rPr>
                <w:rFonts w:ascii="Times New Roman" w:hAnsi="Times New Roman" w:cs="Times New Roman"/>
                <w:b/>
                <w:bCs/>
                <w:sz w:val="20"/>
                <w:szCs w:val="20"/>
              </w:rPr>
            </w:pPr>
            <w:r w:rsidRPr="006E1156">
              <w:rPr>
                <w:rFonts w:ascii="Times New Roman" w:hAnsi="Times New Roman" w:cs="Times New Roman"/>
                <w:b/>
                <w:bCs/>
                <w:sz w:val="20"/>
                <w:szCs w:val="20"/>
              </w:rPr>
              <w:t>ATTIECINĀMĀS IZMAKSAS</w:t>
            </w:r>
          </w:p>
        </w:tc>
        <w:tc>
          <w:tcPr>
            <w:tcW w:w="1275" w:type="dxa"/>
            <w:shd w:val="clear" w:color="auto" w:fill="C0C0C0"/>
          </w:tcPr>
          <w:p w:rsidR="0007248C" w:rsidRPr="006E1156" w:rsidRDefault="0007248C" w:rsidP="0007248C">
            <w:pPr>
              <w:spacing w:after="0" w:line="240" w:lineRule="auto"/>
              <w:jc w:val="center"/>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shd w:val="clear" w:color="auto" w:fill="C0C0C0"/>
          </w:tcPr>
          <w:p w:rsidR="0007248C" w:rsidRPr="006E1156" w:rsidRDefault="0007248C" w:rsidP="0007248C">
            <w:pPr>
              <w:spacing w:after="0" w:line="240" w:lineRule="auto"/>
              <w:jc w:val="center"/>
              <w:rPr>
                <w:rFonts w:ascii="Times New Roman" w:hAnsi="Times New Roman" w:cs="Times New Roman"/>
                <w:sz w:val="20"/>
                <w:szCs w:val="20"/>
              </w:rPr>
            </w:pPr>
          </w:p>
        </w:tc>
      </w:tr>
      <w:tr w:rsidR="0007248C" w:rsidRPr="003D15BE" w:rsidTr="0007248C">
        <w:trPr>
          <w:trHeight w:val="260"/>
        </w:trPr>
        <w:tc>
          <w:tcPr>
            <w:tcW w:w="6428" w:type="dxa"/>
          </w:tcPr>
          <w:p w:rsidR="0007248C" w:rsidRPr="003D15BE" w:rsidRDefault="0007248C" w:rsidP="009734B9">
            <w:pPr>
              <w:spacing w:after="0" w:line="240" w:lineRule="auto"/>
              <w:ind w:left="145"/>
              <w:jc w:val="both"/>
              <w:rPr>
                <w:rFonts w:ascii="Times New Roman" w:hAnsi="Times New Roman" w:cs="Times New Roman"/>
                <w:bCs/>
                <w:i/>
                <w:iCs/>
                <w:sz w:val="20"/>
                <w:szCs w:val="20"/>
              </w:rPr>
            </w:pPr>
            <w:r w:rsidRPr="003D15BE">
              <w:rPr>
                <w:rFonts w:ascii="Times New Roman" w:hAnsi="Times New Roman" w:cs="Times New Roman"/>
                <w:bCs/>
                <w:sz w:val="20"/>
                <w:szCs w:val="20"/>
              </w:rPr>
              <w:t>1. Starptautiskās izstādes organizatora noteiktā reģistrācijas maksa</w:t>
            </w:r>
          </w:p>
        </w:tc>
        <w:tc>
          <w:tcPr>
            <w:tcW w:w="1275" w:type="dxa"/>
          </w:tcPr>
          <w:p w:rsidR="0007248C" w:rsidRPr="003D15BE" w:rsidRDefault="0007248C" w:rsidP="0007248C">
            <w:pPr>
              <w:spacing w:after="0" w:line="240" w:lineRule="auto"/>
              <w:jc w:val="right"/>
              <w:rPr>
                <w:rFonts w:ascii="Times New Roman" w:hAnsi="Times New Roman" w:cs="Times New Roman"/>
                <w:sz w:val="20"/>
                <w:szCs w:val="20"/>
              </w:rPr>
            </w:pPr>
          </w:p>
        </w:tc>
        <w:tc>
          <w:tcPr>
            <w:tcW w:w="1273" w:type="dxa"/>
          </w:tcPr>
          <w:p w:rsidR="0007248C" w:rsidRPr="003D15BE" w:rsidRDefault="0007248C" w:rsidP="0007248C">
            <w:pPr>
              <w:spacing w:after="0" w:line="240" w:lineRule="auto"/>
              <w:jc w:val="right"/>
              <w:rPr>
                <w:rFonts w:ascii="Times New Roman" w:hAnsi="Times New Roman" w:cs="Times New Roman"/>
                <w:sz w:val="20"/>
                <w:szCs w:val="20"/>
              </w:rPr>
            </w:pPr>
          </w:p>
        </w:tc>
      </w:tr>
      <w:tr w:rsidR="0007248C" w:rsidRPr="003D15BE" w:rsidTr="0007248C">
        <w:tc>
          <w:tcPr>
            <w:tcW w:w="6428" w:type="dxa"/>
          </w:tcPr>
          <w:p w:rsidR="0007248C" w:rsidRPr="003D15BE" w:rsidRDefault="0007248C" w:rsidP="009734B9">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sz w:val="20"/>
                <w:szCs w:val="20"/>
                <w:shd w:val="clear" w:color="auto" w:fill="FFFFFF"/>
              </w:rPr>
              <w:t xml:space="preserve">2. Tiešā organizatora noteiktā dalības maksa par piedalīšanos starptautiskajā izstādē, </w:t>
            </w:r>
            <w:proofErr w:type="spellStart"/>
            <w:r w:rsidRPr="003D15BE">
              <w:rPr>
                <w:rFonts w:ascii="Times New Roman" w:hAnsi="Times New Roman" w:cs="Times New Roman"/>
                <w:sz w:val="20"/>
                <w:szCs w:val="20"/>
                <w:shd w:val="clear" w:color="auto" w:fill="FFFFFF"/>
              </w:rPr>
              <w:t>kontaktbiržā</w:t>
            </w:r>
            <w:proofErr w:type="spellEnd"/>
            <w:r w:rsidRPr="003D15BE">
              <w:rPr>
                <w:rFonts w:ascii="Times New Roman" w:hAnsi="Times New Roman" w:cs="Times New Roman"/>
                <w:sz w:val="20"/>
                <w:szCs w:val="20"/>
                <w:shd w:val="clear" w:color="auto" w:fill="FFFFFF"/>
              </w:rPr>
              <w:t>, tirdzniecības misijā vai individuālajā vizītē, kura notiek ārpus Latvijas teritorijas, t. </w:t>
            </w:r>
            <w:proofErr w:type="spellStart"/>
            <w:r w:rsidRPr="003D15BE">
              <w:rPr>
                <w:rFonts w:ascii="Times New Roman" w:hAnsi="Times New Roman" w:cs="Times New Roman"/>
                <w:sz w:val="20"/>
                <w:szCs w:val="20"/>
                <w:shd w:val="clear" w:color="auto" w:fill="FFFFFF"/>
              </w:rPr>
              <w:t>sk</w:t>
            </w:r>
            <w:proofErr w:type="spellEnd"/>
            <w:r w:rsidRPr="003D15BE">
              <w:rPr>
                <w:rFonts w:ascii="Times New Roman" w:hAnsi="Times New Roman" w:cs="Times New Roman"/>
                <w:sz w:val="20"/>
                <w:szCs w:val="20"/>
                <w:shd w:val="clear" w:color="auto" w:fill="FFFFFF"/>
              </w:rPr>
              <w:t xml:space="preserve">. tiešā organizatora noteiktā maksa par starptautiskās izstādes, </w:t>
            </w:r>
            <w:proofErr w:type="spellStart"/>
            <w:r w:rsidRPr="003D15BE">
              <w:rPr>
                <w:rFonts w:ascii="Times New Roman" w:hAnsi="Times New Roman" w:cs="Times New Roman"/>
                <w:sz w:val="20"/>
                <w:szCs w:val="20"/>
                <w:shd w:val="clear" w:color="auto" w:fill="FFFFFF"/>
              </w:rPr>
              <w:t>kontaktbiržas</w:t>
            </w:r>
            <w:proofErr w:type="spellEnd"/>
            <w:r w:rsidRPr="003D15BE">
              <w:rPr>
                <w:rFonts w:ascii="Times New Roman" w:hAnsi="Times New Roman" w:cs="Times New Roman"/>
                <w:sz w:val="20"/>
                <w:szCs w:val="20"/>
                <w:shd w:val="clear" w:color="auto" w:fill="FFFFFF"/>
              </w:rPr>
              <w:t>, tirdzniecības misijas vai individuālās</w:t>
            </w:r>
            <w:r w:rsidR="00C9753E" w:rsidRPr="003D15BE">
              <w:rPr>
                <w:rFonts w:ascii="Times New Roman" w:hAnsi="Times New Roman" w:cs="Times New Roman"/>
                <w:sz w:val="20"/>
                <w:szCs w:val="20"/>
                <w:shd w:val="clear" w:color="auto" w:fill="FFFFFF"/>
              </w:rPr>
              <w:t xml:space="preserve"> vizītes</w:t>
            </w:r>
            <w:r w:rsidRPr="003D15BE">
              <w:rPr>
                <w:rFonts w:ascii="Times New Roman" w:hAnsi="Times New Roman" w:cs="Times New Roman"/>
                <w:sz w:val="20"/>
                <w:szCs w:val="20"/>
                <w:shd w:val="clear" w:color="auto" w:fill="FFFFFF"/>
              </w:rPr>
              <w:t xml:space="preserve"> organizēšanu </w:t>
            </w:r>
            <w:r w:rsidRPr="003D15BE">
              <w:rPr>
                <w:rFonts w:ascii="Times New Roman" w:hAnsi="Times New Roman" w:cs="Times New Roman"/>
                <w:i/>
                <w:sz w:val="20"/>
                <w:szCs w:val="20"/>
                <w:shd w:val="clear" w:color="auto" w:fill="FFFFFF"/>
              </w:rPr>
              <w:t xml:space="preserve">(nedrīkst pārsniegt </w:t>
            </w:r>
            <w:r w:rsidRPr="003D15BE">
              <w:rPr>
                <w:rFonts w:ascii="Times New Roman" w:hAnsi="Times New Roman" w:cs="Times New Roman"/>
                <w:i/>
                <w:sz w:val="20"/>
                <w:szCs w:val="20"/>
              </w:rPr>
              <w:t>Eiropas savienības valstīs un</w:t>
            </w:r>
            <w:r w:rsidRPr="003D15BE">
              <w:rPr>
                <w:i/>
                <w:sz w:val="20"/>
                <w:szCs w:val="20"/>
              </w:rPr>
              <w:t xml:space="preserve"> </w:t>
            </w:r>
            <w:r w:rsidRPr="003D15BE">
              <w:rPr>
                <w:rFonts w:ascii="Times New Roman" w:hAnsi="Times New Roman" w:cs="Times New Roman"/>
                <w:i/>
                <w:sz w:val="20"/>
                <w:szCs w:val="20"/>
              </w:rPr>
              <w:t xml:space="preserve">Neatkarīgo Valstu Sadraudzības valstīs vairāk kā 3 500 </w:t>
            </w:r>
            <w:r w:rsidR="00B27B30" w:rsidRPr="003D15BE">
              <w:rPr>
                <w:rFonts w:ascii="Times New Roman" w:hAnsi="Times New Roman" w:cs="Times New Roman"/>
                <w:i/>
                <w:sz w:val="20"/>
                <w:szCs w:val="20"/>
              </w:rPr>
              <w:t xml:space="preserve">EUR </w:t>
            </w:r>
            <w:r w:rsidRPr="003D15BE">
              <w:rPr>
                <w:rFonts w:ascii="Times New Roman" w:hAnsi="Times New Roman" w:cs="Times New Roman"/>
                <w:i/>
                <w:sz w:val="20"/>
                <w:szCs w:val="20"/>
              </w:rPr>
              <w:t>un ārpus Eiropas Savienības</w:t>
            </w:r>
            <w:r w:rsidR="00A165D9" w:rsidRPr="003D15BE">
              <w:rPr>
                <w:rFonts w:ascii="Times New Roman" w:hAnsi="Times New Roman" w:cs="Times New Roman"/>
                <w:i/>
                <w:sz w:val="20"/>
                <w:szCs w:val="20"/>
              </w:rPr>
              <w:t xml:space="preserve"> un Neatkarīgo Valstu Sadraudzības valstīm</w:t>
            </w:r>
            <w:r w:rsidRPr="003D15BE">
              <w:rPr>
                <w:rFonts w:ascii="Times New Roman" w:hAnsi="Times New Roman" w:cs="Times New Roman"/>
                <w:i/>
                <w:sz w:val="20"/>
                <w:szCs w:val="20"/>
              </w:rPr>
              <w:t xml:space="preserve"> vairāk kā 5 000 </w:t>
            </w:r>
            <w:r w:rsidR="00B27B30" w:rsidRPr="003D15BE">
              <w:rPr>
                <w:rFonts w:ascii="Times New Roman" w:hAnsi="Times New Roman" w:cs="Times New Roman"/>
                <w:i/>
                <w:sz w:val="20"/>
                <w:szCs w:val="20"/>
              </w:rPr>
              <w:t xml:space="preserve">EUR </w:t>
            </w:r>
            <w:r w:rsidRPr="003D15BE">
              <w:rPr>
                <w:rFonts w:ascii="Times New Roman" w:hAnsi="Times New Roman" w:cs="Times New Roman"/>
                <w:i/>
                <w:sz w:val="20"/>
                <w:szCs w:val="20"/>
              </w:rPr>
              <w:t>vienai atbalstāmajai darbībai vienam komersantam</w:t>
            </w:r>
            <w:r w:rsidRPr="003D15BE">
              <w:rPr>
                <w:rFonts w:ascii="Times New Roman" w:hAnsi="Times New Roman" w:cs="Times New Roman"/>
                <w:bCs/>
                <w:i/>
                <w:iCs/>
                <w:sz w:val="20"/>
                <w:szCs w:val="20"/>
              </w:rPr>
              <w:t>)</w:t>
            </w:r>
          </w:p>
        </w:tc>
        <w:tc>
          <w:tcPr>
            <w:tcW w:w="1275" w:type="dxa"/>
          </w:tcPr>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sz w:val="20"/>
                <w:szCs w:val="20"/>
              </w:rPr>
              <w:t>  </w:t>
            </w: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E12B72" w:rsidRPr="003D15BE" w:rsidTr="0007248C">
        <w:tc>
          <w:tcPr>
            <w:tcW w:w="6428" w:type="dxa"/>
          </w:tcPr>
          <w:p w:rsidR="00E12B72" w:rsidRPr="003D15BE" w:rsidRDefault="00E12B72" w:rsidP="009734B9">
            <w:pPr>
              <w:spacing w:after="0" w:line="240" w:lineRule="auto"/>
              <w:ind w:left="145"/>
              <w:jc w:val="both"/>
              <w:rPr>
                <w:rFonts w:ascii="Times New Roman" w:hAnsi="Times New Roman" w:cs="Times New Roman"/>
                <w:sz w:val="20"/>
                <w:szCs w:val="20"/>
                <w:shd w:val="clear" w:color="auto" w:fill="FFFFFF"/>
              </w:rPr>
            </w:pPr>
            <w:r w:rsidRPr="003D15BE">
              <w:rPr>
                <w:rFonts w:ascii="Times New Roman" w:hAnsi="Times New Roman" w:cs="Times New Roman"/>
                <w:sz w:val="20"/>
                <w:szCs w:val="20"/>
                <w:shd w:val="clear" w:color="auto" w:fill="FFFFFF"/>
              </w:rPr>
              <w:t xml:space="preserve">3. </w:t>
            </w:r>
            <w:r w:rsidRPr="003D15BE">
              <w:rPr>
                <w:rFonts w:ascii="Times New Roman" w:hAnsi="Times New Roman" w:cs="Times New Roman"/>
                <w:sz w:val="20"/>
                <w:szCs w:val="20"/>
              </w:rPr>
              <w:t>Starptautiskas konferences</w:t>
            </w:r>
            <w:r w:rsidR="00DF3178" w:rsidRPr="003D15BE">
              <w:rPr>
                <w:rFonts w:ascii="Times New Roman" w:hAnsi="Times New Roman" w:cs="Times New Roman"/>
                <w:sz w:val="20"/>
                <w:szCs w:val="20"/>
              </w:rPr>
              <w:t xml:space="preserve"> Latvijā</w:t>
            </w:r>
            <w:r w:rsidRPr="003D15BE">
              <w:rPr>
                <w:rFonts w:ascii="Times New Roman" w:hAnsi="Times New Roman" w:cs="Times New Roman"/>
                <w:sz w:val="20"/>
                <w:szCs w:val="20"/>
              </w:rPr>
              <w:t xml:space="preserve"> (semināra, kongresa, meistarklases, foruma, kopsapulces, konkursa </w:t>
            </w:r>
            <w:proofErr w:type="spellStart"/>
            <w:r w:rsidRPr="003D15BE">
              <w:rPr>
                <w:rFonts w:ascii="Times New Roman" w:hAnsi="Times New Roman" w:cs="Times New Roman"/>
                <w:sz w:val="20"/>
                <w:szCs w:val="20"/>
              </w:rPr>
              <w:t>u.c</w:t>
            </w:r>
            <w:proofErr w:type="spellEnd"/>
            <w:r w:rsidRPr="003D15BE">
              <w:rPr>
                <w:rFonts w:ascii="Times New Roman" w:hAnsi="Times New Roman" w:cs="Times New Roman"/>
                <w:sz w:val="20"/>
                <w:szCs w:val="20"/>
              </w:rPr>
              <w:t>.) organizēšanas izmaksas (</w:t>
            </w:r>
            <w:r w:rsidRPr="003D15BE">
              <w:rPr>
                <w:rFonts w:ascii="Times New Roman" w:hAnsi="Times New Roman" w:cs="Times New Roman"/>
                <w:bCs/>
                <w:i/>
                <w:iCs/>
                <w:sz w:val="20"/>
                <w:szCs w:val="20"/>
              </w:rPr>
              <w:t>nedrīkst pārsniegt 60 000 EUR par vienas konferences organizēšanu)</w:t>
            </w:r>
            <w:r w:rsidR="00B27B30" w:rsidRPr="003D15BE">
              <w:rPr>
                <w:rFonts w:ascii="Times New Roman" w:hAnsi="Times New Roman" w:cs="Times New Roman"/>
                <w:bCs/>
                <w:iCs/>
                <w:sz w:val="20"/>
                <w:szCs w:val="20"/>
              </w:rPr>
              <w:t>:</w:t>
            </w:r>
          </w:p>
        </w:tc>
        <w:tc>
          <w:tcPr>
            <w:tcW w:w="1275" w:type="dxa"/>
          </w:tcPr>
          <w:p w:rsidR="00E12B72" w:rsidRPr="003D15BE" w:rsidRDefault="00E12B72" w:rsidP="0007248C">
            <w:pPr>
              <w:spacing w:after="0" w:line="240" w:lineRule="auto"/>
              <w:rPr>
                <w:rFonts w:ascii="Times New Roman" w:hAnsi="Times New Roman" w:cs="Times New Roman"/>
                <w:sz w:val="20"/>
                <w:szCs w:val="20"/>
              </w:rPr>
            </w:pPr>
          </w:p>
        </w:tc>
        <w:tc>
          <w:tcPr>
            <w:tcW w:w="1273" w:type="dxa"/>
          </w:tcPr>
          <w:p w:rsidR="00E12B72" w:rsidRPr="003D15BE" w:rsidRDefault="00E12B72" w:rsidP="0007248C">
            <w:pPr>
              <w:spacing w:after="0" w:line="240" w:lineRule="auto"/>
              <w:rPr>
                <w:rFonts w:ascii="Times New Roman" w:hAnsi="Times New Roman" w:cs="Times New Roman"/>
                <w:sz w:val="20"/>
                <w:szCs w:val="20"/>
              </w:rPr>
            </w:pPr>
          </w:p>
        </w:tc>
      </w:tr>
      <w:tr w:rsidR="00E12B72" w:rsidRPr="003D15BE" w:rsidTr="0007248C">
        <w:tc>
          <w:tcPr>
            <w:tcW w:w="6428" w:type="dxa"/>
          </w:tcPr>
          <w:p w:rsidR="00E12B72" w:rsidRPr="003D15BE" w:rsidRDefault="00B27B30" w:rsidP="009734B9">
            <w:pPr>
              <w:spacing w:after="0" w:line="240" w:lineRule="auto"/>
              <w:ind w:left="145"/>
              <w:jc w:val="both"/>
              <w:rPr>
                <w:rFonts w:ascii="Times New Roman" w:hAnsi="Times New Roman" w:cs="Times New Roman"/>
                <w:sz w:val="20"/>
                <w:szCs w:val="20"/>
                <w:shd w:val="clear" w:color="auto" w:fill="FFFFFF"/>
              </w:rPr>
            </w:pPr>
            <w:r w:rsidRPr="003D15BE">
              <w:rPr>
                <w:rFonts w:ascii="Times New Roman" w:hAnsi="Times New Roman" w:cs="Times New Roman"/>
                <w:sz w:val="20"/>
                <w:szCs w:val="20"/>
                <w:shd w:val="clear" w:color="auto" w:fill="FFFFFF"/>
              </w:rPr>
              <w:tab/>
              <w:t xml:space="preserve">3.1. </w:t>
            </w:r>
            <w:r w:rsidRPr="003D15BE">
              <w:rPr>
                <w:rFonts w:ascii="Times New Roman" w:hAnsi="Times New Roman" w:cs="Times New Roman"/>
                <w:sz w:val="20"/>
                <w:szCs w:val="20"/>
              </w:rPr>
              <w:t>nomas maksa par starptautiskās konferences norisei nepieciešamo telpu īri un tehnisko aprīkojumu (audiovizuālās iekārtas), ievērojot samērīguma un lietderības principu</w:t>
            </w:r>
          </w:p>
        </w:tc>
        <w:tc>
          <w:tcPr>
            <w:tcW w:w="1275" w:type="dxa"/>
          </w:tcPr>
          <w:p w:rsidR="00E12B72" w:rsidRPr="003D15BE" w:rsidRDefault="00E12B72" w:rsidP="0007248C">
            <w:pPr>
              <w:spacing w:after="0" w:line="240" w:lineRule="auto"/>
              <w:rPr>
                <w:rFonts w:ascii="Times New Roman" w:hAnsi="Times New Roman" w:cs="Times New Roman"/>
                <w:sz w:val="20"/>
                <w:szCs w:val="20"/>
              </w:rPr>
            </w:pPr>
          </w:p>
        </w:tc>
        <w:tc>
          <w:tcPr>
            <w:tcW w:w="1273" w:type="dxa"/>
          </w:tcPr>
          <w:p w:rsidR="00E12B72" w:rsidRPr="003D15BE" w:rsidRDefault="00E12B72" w:rsidP="0007248C">
            <w:pPr>
              <w:spacing w:after="0" w:line="240" w:lineRule="auto"/>
              <w:rPr>
                <w:rFonts w:ascii="Times New Roman" w:hAnsi="Times New Roman" w:cs="Times New Roman"/>
                <w:sz w:val="20"/>
                <w:szCs w:val="20"/>
              </w:rPr>
            </w:pPr>
          </w:p>
        </w:tc>
      </w:tr>
      <w:tr w:rsidR="00B27B30" w:rsidRPr="003D15BE" w:rsidTr="0007248C">
        <w:tc>
          <w:tcPr>
            <w:tcW w:w="6428" w:type="dxa"/>
          </w:tcPr>
          <w:p w:rsidR="00B27B30" w:rsidRPr="003D15BE" w:rsidRDefault="00B27B30" w:rsidP="009734B9">
            <w:pPr>
              <w:spacing w:after="0" w:line="240" w:lineRule="auto"/>
              <w:ind w:left="145"/>
              <w:jc w:val="both"/>
              <w:rPr>
                <w:rFonts w:ascii="Times New Roman" w:hAnsi="Times New Roman" w:cs="Times New Roman"/>
                <w:sz w:val="20"/>
                <w:szCs w:val="20"/>
                <w:shd w:val="clear" w:color="auto" w:fill="FFFFFF"/>
              </w:rPr>
            </w:pPr>
            <w:r w:rsidRPr="003D15BE">
              <w:rPr>
                <w:rFonts w:ascii="Times New Roman" w:hAnsi="Times New Roman" w:cs="Times New Roman"/>
                <w:sz w:val="20"/>
                <w:szCs w:val="20"/>
                <w:shd w:val="clear" w:color="auto" w:fill="FFFFFF"/>
              </w:rPr>
              <w:tab/>
              <w:t xml:space="preserve">3.2. </w:t>
            </w:r>
            <w:r w:rsidRPr="003D15BE">
              <w:rPr>
                <w:rFonts w:ascii="Times New Roman" w:hAnsi="Times New Roman" w:cs="Times New Roman"/>
                <w:sz w:val="20"/>
                <w:szCs w:val="20"/>
              </w:rPr>
              <w:t xml:space="preserve">ēdināšanas izdevumi starptautiskās konferences dalībniekiem konferences laikā </w:t>
            </w:r>
            <w:r w:rsidRPr="003D15BE">
              <w:rPr>
                <w:rFonts w:ascii="Times New Roman" w:hAnsi="Times New Roman" w:cs="Times New Roman"/>
                <w:i/>
                <w:sz w:val="20"/>
                <w:szCs w:val="20"/>
              </w:rPr>
              <w:t>(ne vairāk kā 20 EUR uz vienu personu vienas ēdienreizes laikā)</w:t>
            </w:r>
          </w:p>
        </w:tc>
        <w:tc>
          <w:tcPr>
            <w:tcW w:w="1275" w:type="dxa"/>
          </w:tcPr>
          <w:p w:rsidR="00B27B30" w:rsidRPr="003D15BE" w:rsidRDefault="00B27B30" w:rsidP="0007248C">
            <w:pPr>
              <w:spacing w:after="0" w:line="240" w:lineRule="auto"/>
              <w:rPr>
                <w:rFonts w:ascii="Times New Roman" w:hAnsi="Times New Roman" w:cs="Times New Roman"/>
                <w:sz w:val="20"/>
                <w:szCs w:val="20"/>
              </w:rPr>
            </w:pPr>
          </w:p>
        </w:tc>
        <w:tc>
          <w:tcPr>
            <w:tcW w:w="1273" w:type="dxa"/>
          </w:tcPr>
          <w:p w:rsidR="00B27B30" w:rsidRPr="003D15BE" w:rsidRDefault="00B27B30" w:rsidP="0007248C">
            <w:pPr>
              <w:spacing w:after="0" w:line="240" w:lineRule="auto"/>
              <w:rPr>
                <w:rFonts w:ascii="Times New Roman" w:hAnsi="Times New Roman" w:cs="Times New Roman"/>
                <w:sz w:val="20"/>
                <w:szCs w:val="20"/>
              </w:rPr>
            </w:pPr>
          </w:p>
        </w:tc>
      </w:tr>
      <w:tr w:rsidR="00B27B30" w:rsidRPr="003D15BE" w:rsidTr="0007248C">
        <w:tc>
          <w:tcPr>
            <w:tcW w:w="6428" w:type="dxa"/>
          </w:tcPr>
          <w:p w:rsidR="00B27B30" w:rsidRPr="003D15BE" w:rsidRDefault="00B27B30" w:rsidP="009734B9">
            <w:pPr>
              <w:spacing w:after="0" w:line="240" w:lineRule="auto"/>
              <w:ind w:left="145"/>
              <w:jc w:val="both"/>
              <w:rPr>
                <w:rFonts w:ascii="Times New Roman" w:hAnsi="Times New Roman" w:cs="Times New Roman"/>
                <w:sz w:val="20"/>
                <w:szCs w:val="20"/>
              </w:rPr>
            </w:pPr>
            <w:r w:rsidRPr="003D15BE">
              <w:rPr>
                <w:rFonts w:ascii="Times New Roman" w:hAnsi="Times New Roman" w:cs="Times New Roman"/>
                <w:sz w:val="20"/>
                <w:szCs w:val="20"/>
                <w:shd w:val="clear" w:color="auto" w:fill="FFFFFF"/>
              </w:rPr>
              <w:tab/>
              <w:t xml:space="preserve">3.3. </w:t>
            </w:r>
            <w:r w:rsidRPr="003D15BE">
              <w:rPr>
                <w:rFonts w:ascii="Times New Roman" w:hAnsi="Times New Roman" w:cs="Times New Roman"/>
                <w:sz w:val="20"/>
                <w:szCs w:val="20"/>
              </w:rPr>
              <w:t xml:space="preserve">pieaicināto lektoru honorāri, kā arī lektoru transporta un izmitināšanas izdevumi, ja tos apmaksā projekta iesniedzējs </w:t>
            </w:r>
          </w:p>
          <w:p w:rsidR="00B27B30" w:rsidRPr="003D15BE" w:rsidRDefault="00B27B30" w:rsidP="009734B9">
            <w:pPr>
              <w:spacing w:after="0" w:line="240" w:lineRule="auto"/>
              <w:ind w:left="145"/>
              <w:jc w:val="both"/>
              <w:rPr>
                <w:rFonts w:ascii="Times New Roman" w:hAnsi="Times New Roman" w:cs="Times New Roman"/>
                <w:i/>
                <w:sz w:val="20"/>
                <w:szCs w:val="20"/>
                <w:shd w:val="clear" w:color="auto" w:fill="FFFFFF"/>
              </w:rPr>
            </w:pPr>
            <w:r w:rsidRPr="003D15BE">
              <w:rPr>
                <w:rFonts w:ascii="Times New Roman" w:hAnsi="Times New Roman" w:cs="Times New Roman"/>
                <w:i/>
                <w:sz w:val="20"/>
                <w:szCs w:val="20"/>
              </w:rPr>
              <w:t>(</w:t>
            </w:r>
            <w:r w:rsidR="0085434A" w:rsidRPr="003D15BE">
              <w:rPr>
                <w:rFonts w:ascii="Times New Roman" w:hAnsi="Times New Roman" w:cs="Times New Roman"/>
                <w:i/>
                <w:sz w:val="20"/>
                <w:szCs w:val="20"/>
              </w:rPr>
              <w:t>ne vairāk kā</w:t>
            </w:r>
            <w:r w:rsidRPr="003D15BE">
              <w:rPr>
                <w:rFonts w:ascii="Times New Roman" w:hAnsi="Times New Roman" w:cs="Times New Roman"/>
                <w:i/>
                <w:sz w:val="20"/>
                <w:szCs w:val="20"/>
              </w:rPr>
              <w:t xml:space="preserve"> 996 </w:t>
            </w:r>
            <w:r w:rsidRPr="003D15BE">
              <w:rPr>
                <w:rFonts w:ascii="Times New Roman" w:hAnsi="Times New Roman" w:cs="Times New Roman"/>
                <w:i/>
                <w:sz w:val="20"/>
                <w:szCs w:val="20"/>
                <w:u w:val="single"/>
              </w:rPr>
              <w:t>EUR dienā vienam lektoram</w:t>
            </w:r>
            <w:r w:rsidR="0085434A" w:rsidRPr="003D15BE">
              <w:rPr>
                <w:rFonts w:ascii="Times New Roman" w:hAnsi="Times New Roman" w:cs="Times New Roman"/>
                <w:i/>
                <w:sz w:val="20"/>
                <w:szCs w:val="20"/>
              </w:rPr>
              <w:t>, un</w:t>
            </w:r>
            <w:r w:rsidRPr="003D15BE">
              <w:rPr>
                <w:rFonts w:ascii="Times New Roman" w:hAnsi="Times New Roman" w:cs="Times New Roman"/>
                <w:i/>
                <w:sz w:val="20"/>
                <w:szCs w:val="20"/>
              </w:rPr>
              <w:t xml:space="preserve"> ne vairāk kā 4 diennaktis</w:t>
            </w:r>
            <w:r w:rsidR="0085434A" w:rsidRPr="003D15BE">
              <w:rPr>
                <w:rFonts w:ascii="Times New Roman" w:hAnsi="Times New Roman" w:cs="Times New Roman"/>
                <w:i/>
                <w:sz w:val="20"/>
                <w:szCs w:val="20"/>
              </w:rPr>
              <w:t>)</w:t>
            </w:r>
          </w:p>
        </w:tc>
        <w:tc>
          <w:tcPr>
            <w:tcW w:w="1275" w:type="dxa"/>
          </w:tcPr>
          <w:p w:rsidR="00B27B30" w:rsidRPr="003D15BE" w:rsidRDefault="00B27B30" w:rsidP="0007248C">
            <w:pPr>
              <w:spacing w:after="0" w:line="240" w:lineRule="auto"/>
              <w:rPr>
                <w:rFonts w:ascii="Times New Roman" w:hAnsi="Times New Roman" w:cs="Times New Roman"/>
                <w:sz w:val="20"/>
                <w:szCs w:val="20"/>
              </w:rPr>
            </w:pPr>
          </w:p>
        </w:tc>
        <w:tc>
          <w:tcPr>
            <w:tcW w:w="1273" w:type="dxa"/>
          </w:tcPr>
          <w:p w:rsidR="00B27B30" w:rsidRPr="003D15BE" w:rsidRDefault="00B27B30" w:rsidP="0007248C">
            <w:pPr>
              <w:spacing w:after="0" w:line="240" w:lineRule="auto"/>
              <w:rPr>
                <w:rFonts w:ascii="Times New Roman" w:hAnsi="Times New Roman" w:cs="Times New Roman"/>
                <w:sz w:val="20"/>
                <w:szCs w:val="20"/>
              </w:rPr>
            </w:pPr>
          </w:p>
        </w:tc>
      </w:tr>
      <w:tr w:rsidR="00B27B30" w:rsidRPr="003D15BE" w:rsidTr="0007248C">
        <w:tc>
          <w:tcPr>
            <w:tcW w:w="6428" w:type="dxa"/>
          </w:tcPr>
          <w:p w:rsidR="00B27B30" w:rsidRPr="003D15BE" w:rsidRDefault="00B27B30" w:rsidP="009734B9">
            <w:pPr>
              <w:spacing w:after="0" w:line="240" w:lineRule="auto"/>
              <w:ind w:left="145"/>
              <w:jc w:val="both"/>
              <w:rPr>
                <w:rFonts w:ascii="Times New Roman" w:hAnsi="Times New Roman" w:cs="Times New Roman"/>
                <w:sz w:val="20"/>
                <w:szCs w:val="20"/>
                <w:shd w:val="clear" w:color="auto" w:fill="FFFFFF"/>
              </w:rPr>
            </w:pPr>
            <w:r w:rsidRPr="003D15BE">
              <w:rPr>
                <w:rFonts w:ascii="Times New Roman" w:hAnsi="Times New Roman" w:cs="Times New Roman"/>
                <w:sz w:val="20"/>
                <w:szCs w:val="20"/>
                <w:shd w:val="clear" w:color="auto" w:fill="FFFFFF"/>
              </w:rPr>
              <w:tab/>
              <w:t xml:space="preserve">3.4. </w:t>
            </w:r>
            <w:r w:rsidRPr="003D15BE">
              <w:rPr>
                <w:rFonts w:ascii="Times New Roman" w:hAnsi="Times New Roman" w:cs="Times New Roman"/>
                <w:sz w:val="20"/>
                <w:szCs w:val="20"/>
              </w:rPr>
              <w:t>starptautiskās konferences tulkošanas izdevumi un tā nodrošināšanai nepiecieša</w:t>
            </w:r>
            <w:r w:rsidR="0085434A" w:rsidRPr="003D15BE">
              <w:rPr>
                <w:rFonts w:ascii="Times New Roman" w:hAnsi="Times New Roman" w:cs="Times New Roman"/>
                <w:sz w:val="20"/>
                <w:szCs w:val="20"/>
              </w:rPr>
              <w:t>mā tehniskā aprīkojuma izdevumi</w:t>
            </w:r>
          </w:p>
        </w:tc>
        <w:tc>
          <w:tcPr>
            <w:tcW w:w="1275" w:type="dxa"/>
          </w:tcPr>
          <w:p w:rsidR="00B27B30" w:rsidRPr="003D15BE" w:rsidRDefault="00B27B30" w:rsidP="0007248C">
            <w:pPr>
              <w:spacing w:after="0" w:line="240" w:lineRule="auto"/>
              <w:rPr>
                <w:rFonts w:ascii="Times New Roman" w:hAnsi="Times New Roman" w:cs="Times New Roman"/>
                <w:sz w:val="20"/>
                <w:szCs w:val="20"/>
              </w:rPr>
            </w:pPr>
          </w:p>
        </w:tc>
        <w:tc>
          <w:tcPr>
            <w:tcW w:w="1273" w:type="dxa"/>
          </w:tcPr>
          <w:p w:rsidR="00B27B30" w:rsidRPr="003D15BE" w:rsidRDefault="00B27B30" w:rsidP="0007248C">
            <w:pPr>
              <w:spacing w:after="0" w:line="240" w:lineRule="auto"/>
              <w:rPr>
                <w:rFonts w:ascii="Times New Roman" w:hAnsi="Times New Roman" w:cs="Times New Roman"/>
                <w:sz w:val="20"/>
                <w:szCs w:val="20"/>
              </w:rPr>
            </w:pPr>
          </w:p>
        </w:tc>
      </w:tr>
      <w:tr w:rsidR="00B27B30" w:rsidRPr="003D15BE" w:rsidTr="0007248C">
        <w:tc>
          <w:tcPr>
            <w:tcW w:w="6428" w:type="dxa"/>
          </w:tcPr>
          <w:p w:rsidR="00B27B30" w:rsidRPr="003D15BE" w:rsidRDefault="00B27B30" w:rsidP="009734B9">
            <w:pPr>
              <w:spacing w:after="0" w:line="240" w:lineRule="auto"/>
              <w:ind w:left="145"/>
              <w:jc w:val="both"/>
              <w:rPr>
                <w:rFonts w:ascii="Times New Roman" w:hAnsi="Times New Roman" w:cs="Times New Roman"/>
                <w:sz w:val="20"/>
                <w:szCs w:val="20"/>
              </w:rPr>
            </w:pPr>
            <w:r w:rsidRPr="003D15BE">
              <w:rPr>
                <w:rFonts w:ascii="Times New Roman" w:hAnsi="Times New Roman" w:cs="Times New Roman"/>
                <w:sz w:val="20"/>
                <w:szCs w:val="20"/>
                <w:shd w:val="clear" w:color="auto" w:fill="FFFFFF"/>
              </w:rPr>
              <w:tab/>
              <w:t xml:space="preserve">3.5. </w:t>
            </w:r>
            <w:r w:rsidRPr="003D15BE">
              <w:rPr>
                <w:rFonts w:ascii="Times New Roman" w:hAnsi="Times New Roman" w:cs="Times New Roman"/>
                <w:sz w:val="20"/>
                <w:szCs w:val="20"/>
              </w:rPr>
              <w:t>starptautiskās konferences atpazīstamības nodrošināšanai pieaicin</w:t>
            </w:r>
            <w:r w:rsidR="0085434A" w:rsidRPr="003D15BE">
              <w:rPr>
                <w:rFonts w:ascii="Times New Roman" w:hAnsi="Times New Roman" w:cs="Times New Roman"/>
                <w:sz w:val="20"/>
                <w:szCs w:val="20"/>
              </w:rPr>
              <w:t xml:space="preserve">āto ārvalstu </w:t>
            </w:r>
            <w:r w:rsidR="00404BCB" w:rsidRPr="003D15BE">
              <w:rPr>
                <w:rFonts w:ascii="Times New Roman" w:hAnsi="Times New Roman" w:cs="Times New Roman"/>
                <w:sz w:val="20"/>
                <w:szCs w:val="20"/>
              </w:rPr>
              <w:t>publisko saziņas līdzekļu pārstāvju</w:t>
            </w:r>
            <w:r w:rsidR="0085434A" w:rsidRPr="003D15BE">
              <w:rPr>
                <w:rFonts w:ascii="Times New Roman" w:hAnsi="Times New Roman" w:cs="Times New Roman"/>
                <w:sz w:val="20"/>
                <w:szCs w:val="20"/>
              </w:rPr>
              <w:t xml:space="preserve"> honorāru izmaksas</w:t>
            </w:r>
            <w:r w:rsidRPr="003D15BE">
              <w:rPr>
                <w:rFonts w:ascii="Times New Roman" w:hAnsi="Times New Roman" w:cs="Times New Roman"/>
                <w:sz w:val="20"/>
                <w:szCs w:val="20"/>
              </w:rPr>
              <w:t>,</w:t>
            </w:r>
            <w:r w:rsidR="0085434A" w:rsidRPr="003D15BE">
              <w:rPr>
                <w:rFonts w:ascii="Times New Roman" w:hAnsi="Times New Roman" w:cs="Times New Roman"/>
                <w:sz w:val="20"/>
                <w:szCs w:val="20"/>
              </w:rPr>
              <w:t xml:space="preserve"> to </w:t>
            </w:r>
            <w:r w:rsidRPr="003D15BE">
              <w:rPr>
                <w:rFonts w:ascii="Times New Roman" w:hAnsi="Times New Roman" w:cs="Times New Roman"/>
                <w:sz w:val="20"/>
                <w:szCs w:val="20"/>
              </w:rPr>
              <w:t xml:space="preserve">transporta un izmitināšanas izdevumi, </w:t>
            </w:r>
            <w:r w:rsidR="0085434A" w:rsidRPr="003D15BE">
              <w:rPr>
                <w:rFonts w:ascii="Times New Roman" w:hAnsi="Times New Roman" w:cs="Times New Roman"/>
                <w:sz w:val="20"/>
                <w:szCs w:val="20"/>
              </w:rPr>
              <w:t>ja tos apmaksā</w:t>
            </w:r>
            <w:r w:rsidRPr="003D15BE">
              <w:rPr>
                <w:rFonts w:ascii="Times New Roman" w:hAnsi="Times New Roman" w:cs="Times New Roman"/>
                <w:sz w:val="20"/>
                <w:szCs w:val="20"/>
              </w:rPr>
              <w:t xml:space="preserve"> projekta iesniedzējs </w:t>
            </w:r>
            <w:r w:rsidR="0085434A" w:rsidRPr="003D15BE">
              <w:rPr>
                <w:rFonts w:ascii="Times New Roman" w:hAnsi="Times New Roman" w:cs="Times New Roman"/>
                <w:sz w:val="20"/>
                <w:szCs w:val="20"/>
              </w:rPr>
              <w:t xml:space="preserve">(ne vairāk kā 500 EUR dienā vienam </w:t>
            </w:r>
            <w:r w:rsidR="00404BCB" w:rsidRPr="003D15BE">
              <w:rPr>
                <w:rFonts w:ascii="Times New Roman" w:hAnsi="Times New Roman" w:cs="Times New Roman"/>
                <w:sz w:val="20"/>
                <w:szCs w:val="20"/>
              </w:rPr>
              <w:t>publisko saziņas līdzekļu pārstāvim</w:t>
            </w:r>
            <w:r w:rsidR="0085434A" w:rsidRPr="003D15BE">
              <w:rPr>
                <w:rFonts w:ascii="Times New Roman" w:hAnsi="Times New Roman" w:cs="Times New Roman"/>
                <w:sz w:val="20"/>
                <w:szCs w:val="20"/>
              </w:rPr>
              <w:t>, un ne ilgāk kā 4 diennaktis)</w:t>
            </w:r>
          </w:p>
        </w:tc>
        <w:tc>
          <w:tcPr>
            <w:tcW w:w="1275" w:type="dxa"/>
          </w:tcPr>
          <w:p w:rsidR="00B27B30" w:rsidRPr="003D15BE" w:rsidRDefault="00B27B30" w:rsidP="0007248C">
            <w:pPr>
              <w:spacing w:after="0" w:line="240" w:lineRule="auto"/>
              <w:rPr>
                <w:rFonts w:ascii="Times New Roman" w:hAnsi="Times New Roman" w:cs="Times New Roman"/>
                <w:sz w:val="20"/>
                <w:szCs w:val="20"/>
              </w:rPr>
            </w:pPr>
          </w:p>
        </w:tc>
        <w:tc>
          <w:tcPr>
            <w:tcW w:w="1273" w:type="dxa"/>
          </w:tcPr>
          <w:p w:rsidR="00B27B30" w:rsidRPr="003D15BE" w:rsidRDefault="00B27B30" w:rsidP="0007248C">
            <w:pPr>
              <w:spacing w:after="0" w:line="240" w:lineRule="auto"/>
              <w:rPr>
                <w:rFonts w:ascii="Times New Roman" w:hAnsi="Times New Roman" w:cs="Times New Roman"/>
                <w:sz w:val="20"/>
                <w:szCs w:val="20"/>
              </w:rPr>
            </w:pPr>
          </w:p>
        </w:tc>
      </w:tr>
      <w:tr w:rsidR="0007248C" w:rsidRPr="003D15BE" w:rsidTr="0007248C">
        <w:trPr>
          <w:trHeight w:val="465"/>
        </w:trPr>
        <w:tc>
          <w:tcPr>
            <w:tcW w:w="6428" w:type="dxa"/>
          </w:tcPr>
          <w:p w:rsidR="0007248C" w:rsidRPr="003D15BE" w:rsidRDefault="00502F6F" w:rsidP="009734B9">
            <w:pPr>
              <w:spacing w:after="0" w:line="240" w:lineRule="auto"/>
              <w:ind w:left="145"/>
              <w:jc w:val="both"/>
              <w:rPr>
                <w:rFonts w:ascii="Times New Roman" w:hAnsi="Times New Roman" w:cs="Times New Roman"/>
                <w:bCs/>
                <w:i/>
                <w:iCs/>
                <w:sz w:val="20"/>
                <w:szCs w:val="20"/>
              </w:rPr>
            </w:pPr>
            <w:r w:rsidRPr="003D15BE">
              <w:rPr>
                <w:rFonts w:ascii="Times New Roman" w:hAnsi="Times New Roman" w:cs="Times New Roman"/>
                <w:bCs/>
                <w:sz w:val="20"/>
                <w:szCs w:val="20"/>
              </w:rPr>
              <w:lastRenderedPageBreak/>
              <w:t>4</w:t>
            </w:r>
            <w:r w:rsidR="0007248C" w:rsidRPr="003D15BE">
              <w:rPr>
                <w:rFonts w:ascii="Times New Roman" w:hAnsi="Times New Roman" w:cs="Times New Roman"/>
                <w:bCs/>
                <w:sz w:val="20"/>
                <w:szCs w:val="20"/>
              </w:rPr>
              <w:t xml:space="preserve">. Organizatora noteiktā dalības maksa par piedalīšanos konferencē, kas notiek ārvalstīs </w:t>
            </w:r>
            <w:r w:rsidR="0007248C" w:rsidRPr="003D15BE">
              <w:rPr>
                <w:rFonts w:ascii="Times New Roman" w:hAnsi="Times New Roman" w:cs="Times New Roman"/>
                <w:bCs/>
                <w:i/>
                <w:iCs/>
                <w:sz w:val="20"/>
                <w:szCs w:val="20"/>
              </w:rPr>
              <w:t>(nedrīkst pārsniegt 1 423 EUR vienai konferencei (semināram))</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145"/>
              <w:jc w:val="both"/>
              <w:rPr>
                <w:rFonts w:ascii="Times New Roman" w:hAnsi="Times New Roman" w:cs="Times New Roman"/>
                <w:i/>
                <w:iCs/>
                <w:sz w:val="20"/>
                <w:szCs w:val="20"/>
              </w:rPr>
            </w:pPr>
            <w:r w:rsidRPr="003D15BE">
              <w:rPr>
                <w:rFonts w:ascii="Times New Roman" w:hAnsi="Times New Roman" w:cs="Times New Roman"/>
                <w:bCs/>
                <w:sz w:val="20"/>
                <w:szCs w:val="20"/>
              </w:rPr>
              <w:t>5</w:t>
            </w:r>
            <w:r w:rsidR="0007248C" w:rsidRPr="003D15BE">
              <w:rPr>
                <w:rFonts w:ascii="Times New Roman" w:hAnsi="Times New Roman" w:cs="Times New Roman"/>
                <w:bCs/>
                <w:sz w:val="20"/>
                <w:szCs w:val="20"/>
              </w:rPr>
              <w:t xml:space="preserve">. Organizatora noteiktā maksa par informācijas izvietošanu izstādes, tirdzniecības misijas, </w:t>
            </w:r>
            <w:proofErr w:type="spellStart"/>
            <w:r w:rsidR="0007248C" w:rsidRPr="003D15BE">
              <w:rPr>
                <w:rFonts w:ascii="Times New Roman" w:hAnsi="Times New Roman" w:cs="Times New Roman"/>
                <w:bCs/>
                <w:sz w:val="20"/>
                <w:szCs w:val="20"/>
              </w:rPr>
              <w:t>kontaktbiržas</w:t>
            </w:r>
            <w:proofErr w:type="spellEnd"/>
            <w:r w:rsidR="0007248C" w:rsidRPr="003D15BE">
              <w:rPr>
                <w:rFonts w:ascii="Times New Roman" w:hAnsi="Times New Roman" w:cs="Times New Roman"/>
                <w:bCs/>
                <w:sz w:val="20"/>
                <w:szCs w:val="20"/>
              </w:rPr>
              <w:t xml:space="preserve"> vai konferences katalogā</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6</w:t>
            </w:r>
            <w:r w:rsidR="0007248C" w:rsidRPr="003D15BE">
              <w:rPr>
                <w:rFonts w:ascii="Times New Roman" w:hAnsi="Times New Roman" w:cs="Times New Roman"/>
                <w:bCs/>
                <w:sz w:val="20"/>
                <w:szCs w:val="20"/>
              </w:rPr>
              <w:t xml:space="preserve">. Starptautiskās izstādes vai konferences (semināra) organizatora noteiktā nomas maksa par stenda konstrukciju un ekspozīcijas laukumu </w:t>
            </w:r>
            <w:r w:rsidR="0007248C" w:rsidRPr="003D15BE">
              <w:rPr>
                <w:rFonts w:ascii="Times New Roman" w:hAnsi="Times New Roman" w:cs="Times New Roman"/>
                <w:bCs/>
                <w:i/>
                <w:iCs/>
                <w:sz w:val="20"/>
                <w:szCs w:val="20"/>
              </w:rPr>
              <w:t>(komersantam ne vairāk kā 9 249 EUR vienai izstādei vai konferencei (semināram), pārējiem ne vairāk kā 18 497 EUR vienai izstādei vai konferencei (semināram))</w:t>
            </w:r>
          </w:p>
        </w:tc>
        <w:tc>
          <w:tcPr>
            <w:tcW w:w="1275" w:type="dxa"/>
          </w:tcPr>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sz w:val="20"/>
                <w:szCs w:val="20"/>
              </w:rPr>
              <w:t>  </w:t>
            </w: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7</w:t>
            </w:r>
            <w:r w:rsidR="0007248C" w:rsidRPr="003D15BE">
              <w:rPr>
                <w:rFonts w:ascii="Times New Roman" w:hAnsi="Times New Roman" w:cs="Times New Roman"/>
                <w:bCs/>
                <w:sz w:val="20"/>
                <w:szCs w:val="20"/>
              </w:rPr>
              <w:t>. Komandējuma (darba brauciena) izmaksas ne vairāk kā pieciem darbiniekiem no viena komersanta vai biedra</w:t>
            </w:r>
          </w:p>
        </w:tc>
        <w:tc>
          <w:tcPr>
            <w:tcW w:w="1275" w:type="dxa"/>
          </w:tcPr>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sz w:val="20"/>
                <w:szCs w:val="20"/>
              </w:rPr>
              <w:t>  </w:t>
            </w: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707"/>
              <w:jc w:val="both"/>
              <w:rPr>
                <w:rFonts w:ascii="Times New Roman" w:hAnsi="Times New Roman" w:cs="Times New Roman"/>
                <w:sz w:val="20"/>
                <w:szCs w:val="20"/>
              </w:rPr>
            </w:pPr>
            <w:r w:rsidRPr="003D15BE">
              <w:rPr>
                <w:rFonts w:ascii="Times New Roman" w:hAnsi="Times New Roman" w:cs="Times New Roman"/>
                <w:sz w:val="20"/>
                <w:szCs w:val="20"/>
              </w:rPr>
              <w:t>7</w:t>
            </w:r>
            <w:r w:rsidR="0007248C" w:rsidRPr="003D15BE">
              <w:rPr>
                <w:rFonts w:ascii="Times New Roman" w:hAnsi="Times New Roman" w:cs="Times New Roman"/>
                <w:sz w:val="20"/>
                <w:szCs w:val="20"/>
              </w:rPr>
              <w:t xml:space="preserve">.1. dienas nauda </w:t>
            </w:r>
          </w:p>
        </w:tc>
        <w:tc>
          <w:tcPr>
            <w:tcW w:w="1275" w:type="dxa"/>
          </w:tcPr>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sz w:val="20"/>
                <w:szCs w:val="20"/>
              </w:rPr>
              <w:t>  </w:t>
            </w: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707"/>
              <w:jc w:val="both"/>
              <w:rPr>
                <w:rFonts w:ascii="Times New Roman" w:hAnsi="Times New Roman" w:cs="Times New Roman"/>
                <w:sz w:val="20"/>
                <w:szCs w:val="20"/>
              </w:rPr>
            </w:pPr>
            <w:r w:rsidRPr="003D15BE">
              <w:rPr>
                <w:rFonts w:ascii="Times New Roman" w:hAnsi="Times New Roman" w:cs="Times New Roman"/>
                <w:sz w:val="20"/>
                <w:szCs w:val="20"/>
              </w:rPr>
              <w:t>7</w:t>
            </w:r>
            <w:r w:rsidR="0007248C" w:rsidRPr="003D15BE">
              <w:rPr>
                <w:rFonts w:ascii="Times New Roman" w:hAnsi="Times New Roman" w:cs="Times New Roman"/>
                <w:sz w:val="20"/>
                <w:szCs w:val="20"/>
              </w:rPr>
              <w:t>.2. izdevumi par viesnīcu (naktsmītni), ieskaitot brokastu izdevumus viesnīcā</w:t>
            </w:r>
            <w:r w:rsidR="0007248C" w:rsidRPr="003D15BE">
              <w:rPr>
                <w:rFonts w:ascii="Times New Roman" w:hAnsi="Times New Roman" w:cs="Times New Roman"/>
                <w:bCs/>
                <w:sz w:val="20"/>
                <w:szCs w:val="20"/>
              </w:rPr>
              <w:t xml:space="preserve"> </w:t>
            </w:r>
          </w:p>
        </w:tc>
        <w:tc>
          <w:tcPr>
            <w:tcW w:w="1275" w:type="dxa"/>
          </w:tcPr>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sz w:val="20"/>
                <w:szCs w:val="20"/>
              </w:rPr>
              <w:t>  </w:t>
            </w: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07248C" w:rsidP="009734B9">
            <w:pPr>
              <w:spacing w:after="0" w:line="240" w:lineRule="auto"/>
              <w:ind w:left="147"/>
              <w:jc w:val="both"/>
              <w:rPr>
                <w:rFonts w:ascii="Times New Roman" w:hAnsi="Times New Roman" w:cs="Times New Roman"/>
                <w:bCs/>
                <w:iCs/>
                <w:sz w:val="20"/>
                <w:szCs w:val="20"/>
              </w:rPr>
            </w:pPr>
            <w:r w:rsidRPr="003D15BE">
              <w:rPr>
                <w:rFonts w:ascii="Times New Roman" w:hAnsi="Times New Roman" w:cs="Times New Roman"/>
                <w:bCs/>
                <w:iCs/>
                <w:sz w:val="20"/>
                <w:szCs w:val="20"/>
              </w:rPr>
              <w:t>Kopā (</w:t>
            </w:r>
            <w:r w:rsidR="00502F6F" w:rsidRPr="003D15BE">
              <w:rPr>
                <w:rFonts w:ascii="Times New Roman" w:hAnsi="Times New Roman" w:cs="Times New Roman"/>
                <w:bCs/>
                <w:iCs/>
                <w:sz w:val="20"/>
                <w:szCs w:val="20"/>
              </w:rPr>
              <w:t>7</w:t>
            </w:r>
            <w:r w:rsidRPr="003D15BE">
              <w:rPr>
                <w:rFonts w:ascii="Times New Roman" w:hAnsi="Times New Roman" w:cs="Times New Roman"/>
                <w:bCs/>
                <w:iCs/>
                <w:sz w:val="20"/>
                <w:szCs w:val="20"/>
              </w:rPr>
              <w:t xml:space="preserve">.1. + </w:t>
            </w:r>
            <w:r w:rsidR="00502F6F" w:rsidRPr="003D15BE">
              <w:rPr>
                <w:rFonts w:ascii="Times New Roman" w:hAnsi="Times New Roman" w:cs="Times New Roman"/>
                <w:bCs/>
                <w:iCs/>
                <w:sz w:val="20"/>
                <w:szCs w:val="20"/>
              </w:rPr>
              <w:t>7</w:t>
            </w:r>
            <w:r w:rsidRPr="003D15BE">
              <w:rPr>
                <w:rFonts w:ascii="Times New Roman" w:hAnsi="Times New Roman" w:cs="Times New Roman"/>
                <w:bCs/>
                <w:iCs/>
                <w:sz w:val="20"/>
                <w:szCs w:val="20"/>
              </w:rPr>
              <w:t>.2.)</w:t>
            </w:r>
          </w:p>
        </w:tc>
        <w:tc>
          <w:tcPr>
            <w:tcW w:w="1275" w:type="dxa"/>
          </w:tcPr>
          <w:p w:rsidR="0007248C" w:rsidRPr="003D15BE" w:rsidRDefault="0007248C" w:rsidP="0007248C">
            <w:pPr>
              <w:spacing w:after="0" w:line="240" w:lineRule="auto"/>
              <w:rPr>
                <w:rFonts w:ascii="Times New Roman" w:hAnsi="Times New Roman" w:cs="Times New Roman"/>
                <w:sz w:val="20"/>
                <w:szCs w:val="20"/>
              </w:rPr>
            </w:pPr>
            <w:r w:rsidRPr="003D15BE">
              <w:rPr>
                <w:rFonts w:ascii="Times New Roman" w:hAnsi="Times New Roman" w:cs="Times New Roman"/>
                <w:sz w:val="20"/>
                <w:szCs w:val="20"/>
              </w:rPr>
              <w:t>  </w:t>
            </w: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8</w:t>
            </w:r>
            <w:r w:rsidR="0007248C" w:rsidRPr="003D15BE">
              <w:rPr>
                <w:rFonts w:ascii="Times New Roman" w:hAnsi="Times New Roman" w:cs="Times New Roman"/>
                <w:bCs/>
                <w:sz w:val="20"/>
                <w:szCs w:val="20"/>
              </w:rPr>
              <w:t xml:space="preserve">. Ekonomiskās klases sabiedriskā transporta izmaksas līdz izstādes, tirdzniecības misijas, </w:t>
            </w:r>
            <w:proofErr w:type="spellStart"/>
            <w:r w:rsidR="0007248C" w:rsidRPr="003D15BE">
              <w:rPr>
                <w:rFonts w:ascii="Times New Roman" w:hAnsi="Times New Roman" w:cs="Times New Roman"/>
                <w:bCs/>
                <w:sz w:val="20"/>
                <w:szCs w:val="20"/>
              </w:rPr>
              <w:t>kontaktbiržas</w:t>
            </w:r>
            <w:proofErr w:type="spellEnd"/>
            <w:r w:rsidR="0007248C" w:rsidRPr="003D15BE">
              <w:rPr>
                <w:rFonts w:ascii="Times New Roman" w:hAnsi="Times New Roman" w:cs="Times New Roman"/>
                <w:bCs/>
                <w:sz w:val="20"/>
                <w:szCs w:val="20"/>
              </w:rPr>
              <w:t xml:space="preserve">, </w:t>
            </w:r>
            <w:r w:rsidR="0007248C" w:rsidRPr="003D15BE">
              <w:rPr>
                <w:rFonts w:ascii="Times New Roman" w:hAnsi="Times New Roman" w:cs="Times New Roman"/>
                <w:sz w:val="20"/>
                <w:szCs w:val="20"/>
                <w:shd w:val="clear" w:color="auto" w:fill="FFFFFF"/>
              </w:rPr>
              <w:t>individuālās vizītes</w:t>
            </w:r>
            <w:r w:rsidR="0007248C" w:rsidRPr="003D15BE">
              <w:rPr>
                <w:rFonts w:ascii="Times New Roman" w:hAnsi="Times New Roman" w:cs="Times New Roman"/>
                <w:bCs/>
                <w:sz w:val="20"/>
                <w:szCs w:val="20"/>
              </w:rPr>
              <w:t xml:space="preserve"> vai konferences norises vietai un atpakaļ līdz pastāvīgajai darbavietai, kā arī ceļa (transporta) izdevumi par pārbraucieniem, ja projekta ietvaros plānotas vairākas izstādes, tirdzniecības misijas, </w:t>
            </w:r>
            <w:proofErr w:type="spellStart"/>
            <w:r w:rsidR="0007248C" w:rsidRPr="003D15BE">
              <w:rPr>
                <w:rFonts w:ascii="Times New Roman" w:hAnsi="Times New Roman" w:cs="Times New Roman"/>
                <w:bCs/>
                <w:sz w:val="20"/>
                <w:szCs w:val="20"/>
              </w:rPr>
              <w:t>kontaktbiržas</w:t>
            </w:r>
            <w:proofErr w:type="spellEnd"/>
            <w:r w:rsidR="0007248C" w:rsidRPr="003D15BE">
              <w:rPr>
                <w:rFonts w:ascii="Times New Roman" w:hAnsi="Times New Roman" w:cs="Times New Roman"/>
                <w:bCs/>
                <w:sz w:val="20"/>
                <w:szCs w:val="20"/>
              </w:rPr>
              <w:t xml:space="preserve">, </w:t>
            </w:r>
            <w:r w:rsidR="0007248C" w:rsidRPr="003D15BE">
              <w:rPr>
                <w:rFonts w:ascii="Times New Roman" w:hAnsi="Times New Roman" w:cs="Times New Roman"/>
                <w:sz w:val="20"/>
                <w:szCs w:val="20"/>
                <w:shd w:val="clear" w:color="auto" w:fill="FFFFFF"/>
              </w:rPr>
              <w:t>individuālās vizītes</w:t>
            </w:r>
            <w:r w:rsidR="0007248C" w:rsidRPr="003D15BE">
              <w:rPr>
                <w:rFonts w:ascii="Times New Roman" w:hAnsi="Times New Roman" w:cs="Times New Roman"/>
                <w:bCs/>
                <w:sz w:val="20"/>
                <w:szCs w:val="20"/>
              </w:rPr>
              <w:t xml:space="preserve"> vai konferences </w:t>
            </w:r>
          </w:p>
        </w:tc>
        <w:tc>
          <w:tcPr>
            <w:tcW w:w="1275" w:type="dxa"/>
          </w:tcPr>
          <w:p w:rsidR="0007248C" w:rsidRPr="003D15BE" w:rsidRDefault="0007248C" w:rsidP="0007248C">
            <w:pPr>
              <w:spacing w:after="0" w:line="240" w:lineRule="auto"/>
              <w:rPr>
                <w:rFonts w:ascii="Times New Roman" w:hAnsi="Times New Roman" w:cs="Times New Roman"/>
                <w:b/>
                <w:bCs/>
                <w:sz w:val="20"/>
                <w:szCs w:val="20"/>
              </w:rPr>
            </w:pPr>
            <w:r w:rsidRPr="003D15BE">
              <w:rPr>
                <w:rFonts w:ascii="Times New Roman" w:hAnsi="Times New Roman" w:cs="Times New Roman"/>
                <w:b/>
                <w:bCs/>
                <w:sz w:val="20"/>
                <w:szCs w:val="20"/>
              </w:rPr>
              <w:t>  </w:t>
            </w:r>
          </w:p>
        </w:tc>
        <w:tc>
          <w:tcPr>
            <w:tcW w:w="1273" w:type="dxa"/>
          </w:tcPr>
          <w:p w:rsidR="0007248C" w:rsidRPr="003D15BE" w:rsidRDefault="0007248C" w:rsidP="0007248C">
            <w:pPr>
              <w:spacing w:after="0" w:line="240" w:lineRule="auto"/>
              <w:rPr>
                <w:rFonts w:ascii="Times New Roman" w:hAnsi="Times New Roman" w:cs="Times New Roman"/>
                <w:b/>
                <w:bCs/>
                <w:sz w:val="20"/>
                <w:szCs w:val="20"/>
              </w:rPr>
            </w:pPr>
          </w:p>
        </w:tc>
      </w:tr>
      <w:tr w:rsidR="0007248C" w:rsidRPr="003D15BE" w:rsidTr="0007248C">
        <w:trPr>
          <w:trHeight w:val="668"/>
        </w:trPr>
        <w:tc>
          <w:tcPr>
            <w:tcW w:w="6428" w:type="dxa"/>
          </w:tcPr>
          <w:p w:rsidR="0007248C" w:rsidRPr="003D15BE" w:rsidRDefault="00502F6F" w:rsidP="009734B9">
            <w:pPr>
              <w:spacing w:after="0" w:line="240" w:lineRule="auto"/>
              <w:ind w:left="145"/>
              <w:jc w:val="both"/>
              <w:rPr>
                <w:rFonts w:ascii="Times New Roman" w:hAnsi="Times New Roman" w:cs="Times New Roman"/>
                <w:sz w:val="20"/>
                <w:szCs w:val="20"/>
              </w:rPr>
            </w:pPr>
            <w:r w:rsidRPr="003D15BE">
              <w:rPr>
                <w:rFonts w:ascii="Times New Roman" w:hAnsi="Times New Roman" w:cs="Times New Roman"/>
                <w:bCs/>
                <w:sz w:val="20"/>
                <w:szCs w:val="20"/>
              </w:rPr>
              <w:t>9</w:t>
            </w:r>
            <w:r w:rsidR="0007248C" w:rsidRPr="003D15BE">
              <w:rPr>
                <w:rFonts w:ascii="Times New Roman" w:hAnsi="Times New Roman" w:cs="Times New Roman"/>
                <w:bCs/>
                <w:sz w:val="20"/>
                <w:szCs w:val="20"/>
              </w:rPr>
              <w:t xml:space="preserve">. Nomas maksa par konferenču (semināru) telpu īri un nepieciešamo tehnisko (audiovizuālās iekārtas) aprīkojumu līdz 3 557 EUR vienai konferencei (semināram) </w:t>
            </w:r>
            <w:r w:rsidR="0007248C" w:rsidRPr="003D15BE">
              <w:rPr>
                <w:rFonts w:ascii="Times New Roman" w:hAnsi="Times New Roman" w:cs="Times New Roman"/>
                <w:bCs/>
                <w:i/>
                <w:iCs/>
                <w:sz w:val="20"/>
                <w:szCs w:val="20"/>
              </w:rPr>
              <w:t xml:space="preserve">(var iekļaut tikai </w:t>
            </w:r>
            <w:r w:rsidR="0007248C" w:rsidRPr="003D15BE">
              <w:rPr>
                <w:rFonts w:ascii="Times New Roman" w:hAnsi="Times New Roman" w:cs="Times New Roman"/>
                <w:i/>
                <w:sz w:val="20"/>
                <w:szCs w:val="20"/>
              </w:rPr>
              <w:t xml:space="preserve">Ministru kabineta 2009. Gada 17. Jūnija noteikumu </w:t>
            </w:r>
            <w:proofErr w:type="spellStart"/>
            <w:r w:rsidR="0007248C" w:rsidRPr="003D15BE">
              <w:rPr>
                <w:rFonts w:ascii="Times New Roman" w:hAnsi="Times New Roman" w:cs="Times New Roman"/>
                <w:i/>
                <w:sz w:val="20"/>
                <w:szCs w:val="20"/>
              </w:rPr>
              <w:t>Nr</w:t>
            </w:r>
            <w:proofErr w:type="spellEnd"/>
            <w:r w:rsidR="0007248C" w:rsidRPr="003D15BE">
              <w:rPr>
                <w:rFonts w:ascii="Times New Roman" w:hAnsi="Times New Roman" w:cs="Times New Roman"/>
                <w:i/>
                <w:sz w:val="20"/>
                <w:szCs w:val="20"/>
              </w:rPr>
              <w:t>. 582 „Noteikumi par darbības programmas „Uzņēmējdarbība un inovācijas” papildinājuma 2.3.1.1.1. </w:t>
            </w:r>
            <w:proofErr w:type="spellStart"/>
            <w:r w:rsidR="0007248C" w:rsidRPr="003D15BE">
              <w:rPr>
                <w:rFonts w:ascii="Times New Roman" w:hAnsi="Times New Roman" w:cs="Times New Roman"/>
                <w:i/>
                <w:sz w:val="20"/>
                <w:szCs w:val="20"/>
              </w:rPr>
              <w:t>apakšaktivitātes</w:t>
            </w:r>
            <w:proofErr w:type="spellEnd"/>
            <w:r w:rsidR="0007248C" w:rsidRPr="003D15BE">
              <w:rPr>
                <w:rFonts w:ascii="Times New Roman" w:hAnsi="Times New Roman" w:cs="Times New Roman"/>
                <w:i/>
                <w:sz w:val="20"/>
                <w:szCs w:val="20"/>
              </w:rPr>
              <w:t xml:space="preserve"> „Ārējo tirgu apgūšana – ārējais mārketings” sesto un turpmākajām kārtām” (turpmāk – noteikumi) </w:t>
            </w:r>
            <w:r w:rsidR="0007248C" w:rsidRPr="003D15BE">
              <w:rPr>
                <w:rFonts w:ascii="Times New Roman" w:hAnsi="Times New Roman" w:cs="Times New Roman"/>
                <w:bCs/>
                <w:i/>
                <w:iCs/>
                <w:sz w:val="20"/>
                <w:szCs w:val="20"/>
              </w:rPr>
              <w:t>21.3. apakšpunktā minētās biedrības)</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707"/>
              <w:jc w:val="both"/>
              <w:rPr>
                <w:rFonts w:ascii="Times New Roman" w:hAnsi="Times New Roman" w:cs="Times New Roman"/>
                <w:sz w:val="20"/>
                <w:szCs w:val="20"/>
              </w:rPr>
            </w:pPr>
            <w:r w:rsidRPr="003D15BE">
              <w:rPr>
                <w:rFonts w:ascii="Times New Roman" w:hAnsi="Times New Roman" w:cs="Times New Roman"/>
                <w:sz w:val="20"/>
                <w:szCs w:val="20"/>
              </w:rPr>
              <w:t>9</w:t>
            </w:r>
            <w:r w:rsidR="0007248C" w:rsidRPr="003D15BE">
              <w:rPr>
                <w:rFonts w:ascii="Times New Roman" w:hAnsi="Times New Roman" w:cs="Times New Roman"/>
                <w:sz w:val="20"/>
                <w:szCs w:val="20"/>
              </w:rPr>
              <w:t>.1. telpu īre</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9734B9">
            <w:pPr>
              <w:spacing w:after="0" w:line="240" w:lineRule="auto"/>
              <w:ind w:left="707"/>
              <w:jc w:val="both"/>
              <w:rPr>
                <w:rFonts w:ascii="Times New Roman" w:hAnsi="Times New Roman" w:cs="Times New Roman"/>
                <w:bCs/>
                <w:i/>
                <w:iCs/>
                <w:sz w:val="20"/>
                <w:szCs w:val="20"/>
              </w:rPr>
            </w:pPr>
            <w:r w:rsidRPr="003D15BE">
              <w:rPr>
                <w:rFonts w:ascii="Times New Roman" w:hAnsi="Times New Roman" w:cs="Times New Roman"/>
                <w:sz w:val="20"/>
                <w:szCs w:val="20"/>
              </w:rPr>
              <w:t>9</w:t>
            </w:r>
            <w:r w:rsidR="0007248C" w:rsidRPr="003D15BE">
              <w:rPr>
                <w:rFonts w:ascii="Times New Roman" w:hAnsi="Times New Roman" w:cs="Times New Roman"/>
                <w:sz w:val="20"/>
                <w:szCs w:val="20"/>
              </w:rPr>
              <w:t xml:space="preserve">.2. audiovizuālā aprīkojuma īre </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07248C" w:rsidP="009734B9">
            <w:pPr>
              <w:spacing w:after="0" w:line="240" w:lineRule="auto"/>
              <w:ind w:left="145"/>
              <w:jc w:val="both"/>
              <w:rPr>
                <w:rFonts w:ascii="Times New Roman" w:hAnsi="Times New Roman" w:cs="Times New Roman"/>
                <w:sz w:val="20"/>
                <w:szCs w:val="20"/>
              </w:rPr>
            </w:pPr>
            <w:r w:rsidRPr="003D15BE">
              <w:rPr>
                <w:rFonts w:ascii="Times New Roman" w:hAnsi="Times New Roman" w:cs="Times New Roman"/>
                <w:bCs/>
                <w:iCs/>
                <w:sz w:val="20"/>
                <w:szCs w:val="20"/>
              </w:rPr>
              <w:t>Kopā (</w:t>
            </w:r>
            <w:r w:rsidR="00502F6F" w:rsidRPr="003D15BE">
              <w:rPr>
                <w:rFonts w:ascii="Times New Roman" w:hAnsi="Times New Roman" w:cs="Times New Roman"/>
                <w:bCs/>
                <w:iCs/>
                <w:sz w:val="20"/>
                <w:szCs w:val="20"/>
              </w:rPr>
              <w:t>9</w:t>
            </w:r>
            <w:r w:rsidRPr="003D15BE">
              <w:rPr>
                <w:rFonts w:ascii="Times New Roman" w:hAnsi="Times New Roman" w:cs="Times New Roman"/>
                <w:bCs/>
                <w:iCs/>
                <w:sz w:val="20"/>
                <w:szCs w:val="20"/>
              </w:rPr>
              <w:t xml:space="preserve">.1. + </w:t>
            </w:r>
            <w:r w:rsidR="00502F6F" w:rsidRPr="003D15BE">
              <w:rPr>
                <w:rFonts w:ascii="Times New Roman" w:hAnsi="Times New Roman" w:cs="Times New Roman"/>
                <w:bCs/>
                <w:iCs/>
                <w:sz w:val="20"/>
                <w:szCs w:val="20"/>
              </w:rPr>
              <w:t>9</w:t>
            </w:r>
            <w:r w:rsidRPr="003D15BE">
              <w:rPr>
                <w:rFonts w:ascii="Times New Roman" w:hAnsi="Times New Roman" w:cs="Times New Roman"/>
                <w:bCs/>
                <w:iCs/>
                <w:sz w:val="20"/>
                <w:szCs w:val="20"/>
              </w:rPr>
              <w:t>.2.)</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502F6F" w:rsidP="00B432C2">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10</w:t>
            </w:r>
            <w:r w:rsidR="0007248C" w:rsidRPr="003D15BE">
              <w:rPr>
                <w:rFonts w:ascii="Times New Roman" w:hAnsi="Times New Roman" w:cs="Times New Roman"/>
                <w:bCs/>
                <w:sz w:val="20"/>
                <w:szCs w:val="20"/>
              </w:rPr>
              <w:t xml:space="preserve">. Mārketinga pasākumi līdz 1 423 EUR vienai konferencei (semināram) </w:t>
            </w:r>
            <w:r w:rsidR="0007248C" w:rsidRPr="003D15BE">
              <w:rPr>
                <w:rFonts w:ascii="Times New Roman" w:hAnsi="Times New Roman" w:cs="Times New Roman"/>
                <w:bCs/>
                <w:i/>
                <w:iCs/>
                <w:sz w:val="20"/>
                <w:szCs w:val="20"/>
              </w:rPr>
              <w:t>(var iekļaut tikai noteikumu 21.3. apakšpunktā minētās biedrības)</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07248C" w:rsidP="00311C83">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1</w:t>
            </w:r>
            <w:r w:rsidR="00502F6F" w:rsidRPr="003D15BE">
              <w:rPr>
                <w:rFonts w:ascii="Times New Roman" w:hAnsi="Times New Roman" w:cs="Times New Roman"/>
                <w:bCs/>
                <w:sz w:val="20"/>
                <w:szCs w:val="20"/>
              </w:rPr>
              <w:t>1</w:t>
            </w:r>
            <w:r w:rsidRPr="003D15BE">
              <w:rPr>
                <w:rFonts w:ascii="Times New Roman" w:hAnsi="Times New Roman" w:cs="Times New Roman"/>
                <w:bCs/>
                <w:sz w:val="20"/>
                <w:szCs w:val="20"/>
              </w:rPr>
              <w:t>. R</w:t>
            </w:r>
            <w:r w:rsidRPr="003D15BE">
              <w:rPr>
                <w:rFonts w:ascii="Times New Roman" w:hAnsi="Times New Roman" w:cs="Times New Roman"/>
                <w:sz w:val="20"/>
                <w:szCs w:val="20"/>
              </w:rPr>
              <w:t>ažotņu un produktu atbilstības novērtēšanas izmaksas ārvalstu mērķa tirgos, kuras radušās lai apliecinātu, ka attiecīgais produkts, process, pakalpojums vai persona atbilst ārvalstu mērķa tirgos noteiktajām prasībām</w:t>
            </w:r>
            <w:r w:rsidR="00F568AE" w:rsidRPr="003D15BE">
              <w:rPr>
                <w:rFonts w:ascii="Times New Roman" w:hAnsi="Times New Roman" w:cs="Times New Roman"/>
                <w:sz w:val="20"/>
                <w:szCs w:val="20"/>
              </w:rPr>
              <w:t xml:space="preserve"> </w:t>
            </w:r>
            <w:r w:rsidR="00F568AE" w:rsidRPr="003D15BE">
              <w:rPr>
                <w:rFonts w:ascii="Times New Roman" w:hAnsi="Times New Roman" w:cs="Times New Roman"/>
                <w:i/>
                <w:sz w:val="20"/>
                <w:szCs w:val="20"/>
              </w:rPr>
              <w:t xml:space="preserve">(ne vairāk kā </w:t>
            </w:r>
            <w:r w:rsidRPr="003D15BE">
              <w:rPr>
                <w:rFonts w:ascii="Times New Roman" w:eastAsia="Times New Roman" w:hAnsi="Times New Roman" w:cs="Times New Roman"/>
                <w:sz w:val="20"/>
                <w:szCs w:val="20"/>
              </w:rPr>
              <w:t xml:space="preserve">25 000 </w:t>
            </w:r>
            <w:r w:rsidR="00F568AE" w:rsidRPr="003D15BE">
              <w:rPr>
                <w:rFonts w:ascii="Times New Roman" w:eastAsia="Times New Roman" w:hAnsi="Times New Roman" w:cs="Times New Roman"/>
                <w:i/>
                <w:iCs/>
                <w:sz w:val="20"/>
                <w:szCs w:val="20"/>
              </w:rPr>
              <w:t>EUR</w:t>
            </w:r>
            <w:r w:rsidR="00F568AE" w:rsidRPr="003D15BE">
              <w:rPr>
                <w:rFonts w:ascii="Times New Roman" w:eastAsia="Times New Roman" w:hAnsi="Times New Roman" w:cs="Times New Roman"/>
                <w:sz w:val="20"/>
                <w:szCs w:val="20"/>
              </w:rPr>
              <w:t xml:space="preserve"> </w:t>
            </w:r>
            <w:r w:rsidRPr="003D15BE">
              <w:rPr>
                <w:rFonts w:ascii="Times New Roman" w:eastAsia="Times New Roman" w:hAnsi="Times New Roman" w:cs="Times New Roman"/>
                <w:i/>
                <w:sz w:val="20"/>
                <w:szCs w:val="20"/>
              </w:rPr>
              <w:t xml:space="preserve">vienam </w:t>
            </w:r>
            <w:r w:rsidR="00F568AE" w:rsidRPr="003D15BE">
              <w:rPr>
                <w:rFonts w:ascii="Times New Roman" w:eastAsia="Times New Roman" w:hAnsi="Times New Roman" w:cs="Times New Roman"/>
                <w:i/>
                <w:sz w:val="20"/>
                <w:szCs w:val="20"/>
              </w:rPr>
              <w:t>projekta iesniedzējam</w:t>
            </w:r>
            <w:r w:rsidRPr="003D15BE">
              <w:rPr>
                <w:rFonts w:ascii="Times New Roman" w:eastAsia="Times New Roman" w:hAnsi="Times New Roman" w:cs="Times New Roman"/>
                <w:i/>
                <w:sz w:val="20"/>
                <w:szCs w:val="20"/>
              </w:rPr>
              <w:t xml:space="preserve"> gadā</w:t>
            </w:r>
            <w:r w:rsidR="00F568AE" w:rsidRPr="003D15BE">
              <w:rPr>
                <w:rFonts w:ascii="Times New Roman" w:eastAsia="Times New Roman" w:hAnsi="Times New Roman" w:cs="Times New Roman"/>
                <w:i/>
                <w:sz w:val="20"/>
                <w:szCs w:val="20"/>
              </w:rPr>
              <w:t>)</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07248C" w:rsidP="00311C83">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ab/>
              <w:t>1</w:t>
            </w:r>
            <w:r w:rsidR="00502F6F" w:rsidRPr="003D15BE">
              <w:rPr>
                <w:rFonts w:ascii="Times New Roman" w:hAnsi="Times New Roman" w:cs="Times New Roman"/>
                <w:bCs/>
                <w:sz w:val="20"/>
                <w:szCs w:val="20"/>
              </w:rPr>
              <w:t>1</w:t>
            </w:r>
            <w:r w:rsidRPr="003D15BE">
              <w:rPr>
                <w:rFonts w:ascii="Times New Roman" w:hAnsi="Times New Roman" w:cs="Times New Roman"/>
                <w:bCs/>
                <w:sz w:val="20"/>
                <w:szCs w:val="20"/>
              </w:rPr>
              <w:t>.1.</w:t>
            </w:r>
            <w:r w:rsidRPr="003D15BE">
              <w:t xml:space="preserve"> </w:t>
            </w:r>
            <w:r w:rsidRPr="003D15BE">
              <w:rPr>
                <w:rFonts w:ascii="Times New Roman" w:hAnsi="Times New Roman" w:cs="Times New Roman"/>
                <w:sz w:val="20"/>
                <w:szCs w:val="20"/>
              </w:rPr>
              <w:t>neatkarīgas</w:t>
            </w:r>
            <w:r w:rsidR="0038174A" w:rsidRPr="003D15BE">
              <w:t xml:space="preserve"> </w:t>
            </w:r>
            <w:r w:rsidRPr="003D15BE">
              <w:rPr>
                <w:rFonts w:ascii="Times New Roman" w:hAnsi="Times New Roman" w:cs="Times New Roman"/>
                <w:sz w:val="20"/>
                <w:szCs w:val="20"/>
              </w:rPr>
              <w:t>trešās personas</w:t>
            </w:r>
            <w:r w:rsidR="00311C83" w:rsidRPr="003D15BE">
              <w:rPr>
                <w:rFonts w:ascii="Times New Roman" w:hAnsi="Times New Roman" w:cs="Times New Roman"/>
                <w:sz w:val="20"/>
                <w:szCs w:val="20"/>
              </w:rPr>
              <w:t xml:space="preserve"> vai kompetentās iestādes</w:t>
            </w:r>
            <w:r w:rsidRPr="003D15BE">
              <w:rPr>
                <w:rFonts w:ascii="Times New Roman" w:hAnsi="Times New Roman" w:cs="Times New Roman"/>
                <w:sz w:val="20"/>
                <w:szCs w:val="20"/>
              </w:rPr>
              <w:t xml:space="preserve"> </w:t>
            </w:r>
            <w:r w:rsidR="00F1205E" w:rsidRPr="003D15BE">
              <w:rPr>
                <w:rFonts w:ascii="Times New Roman" w:hAnsi="Times New Roman" w:cs="Times New Roman"/>
                <w:sz w:val="20"/>
                <w:szCs w:val="20"/>
              </w:rPr>
              <w:t>pakalpojumu</w:t>
            </w:r>
            <w:r w:rsidRPr="003D15BE">
              <w:rPr>
                <w:rFonts w:ascii="Times New Roman" w:hAnsi="Times New Roman" w:cs="Times New Roman"/>
                <w:sz w:val="20"/>
                <w:szCs w:val="20"/>
              </w:rPr>
              <w:t xml:space="preserve"> izmaksas, lai apliecinātu, ka attiecīgais produkts, process, pakalpojumus vai persona atbilst ārvalstu mērķa tirgos noteiktajām prasībām</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07248C" w:rsidP="009734B9">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ab/>
              <w:t>1</w:t>
            </w:r>
            <w:r w:rsidR="00502F6F" w:rsidRPr="003D15BE">
              <w:rPr>
                <w:rFonts w:ascii="Times New Roman" w:hAnsi="Times New Roman" w:cs="Times New Roman"/>
                <w:bCs/>
                <w:sz w:val="20"/>
                <w:szCs w:val="20"/>
              </w:rPr>
              <w:t>1</w:t>
            </w:r>
            <w:r w:rsidRPr="003D15BE">
              <w:rPr>
                <w:rFonts w:ascii="Times New Roman" w:hAnsi="Times New Roman" w:cs="Times New Roman"/>
                <w:bCs/>
                <w:sz w:val="20"/>
                <w:szCs w:val="20"/>
              </w:rPr>
              <w:t>.2. ārvalstu potenciālo sadarbības partneru veikto Latvijas komersantu</w:t>
            </w:r>
            <w:r w:rsidR="00F568AE" w:rsidRPr="003D15BE">
              <w:rPr>
                <w:rFonts w:ascii="Times New Roman" w:hAnsi="Times New Roman" w:cs="Times New Roman"/>
                <w:bCs/>
                <w:sz w:val="20"/>
                <w:szCs w:val="20"/>
              </w:rPr>
              <w:t xml:space="preserve"> un kooperatīvo sabiedrību</w:t>
            </w:r>
            <w:r w:rsidR="003004B2" w:rsidRPr="003D15BE">
              <w:rPr>
                <w:rFonts w:ascii="Times New Roman" w:hAnsi="Times New Roman" w:cs="Times New Roman"/>
                <w:bCs/>
                <w:sz w:val="20"/>
                <w:szCs w:val="20"/>
              </w:rPr>
              <w:t xml:space="preserve"> (tai skaitā  lauksaimniecības pakalpojumu kooperatīvo sabiedrību un atbilstīgu lauksaimniecības pakalpojumu kooperatīvo sabiedrību)</w:t>
            </w:r>
            <w:r w:rsidRPr="003D15BE">
              <w:rPr>
                <w:rFonts w:ascii="Times New Roman" w:hAnsi="Times New Roman" w:cs="Times New Roman"/>
                <w:bCs/>
                <w:sz w:val="20"/>
                <w:szCs w:val="20"/>
              </w:rPr>
              <w:t xml:space="preserve"> ražotņu un produktu atbilstības ekspertīžu izmaksas</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3004B2" w:rsidRPr="003D15BE" w:rsidTr="0007248C">
        <w:tc>
          <w:tcPr>
            <w:tcW w:w="6428" w:type="dxa"/>
          </w:tcPr>
          <w:p w:rsidR="003004B2" w:rsidRPr="003D15BE" w:rsidRDefault="003004B2" w:rsidP="009734B9">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ab/>
              <w:t>11.3. sertificēšanas centru, testēšanas laboratoriju pakalpojumu apmaksa</w:t>
            </w:r>
          </w:p>
        </w:tc>
        <w:tc>
          <w:tcPr>
            <w:tcW w:w="1275" w:type="dxa"/>
          </w:tcPr>
          <w:p w:rsidR="003004B2" w:rsidRPr="003D15BE" w:rsidRDefault="003004B2" w:rsidP="0007248C">
            <w:pPr>
              <w:spacing w:after="0" w:line="240" w:lineRule="auto"/>
              <w:rPr>
                <w:rFonts w:ascii="Times New Roman" w:hAnsi="Times New Roman" w:cs="Times New Roman"/>
                <w:sz w:val="20"/>
                <w:szCs w:val="20"/>
              </w:rPr>
            </w:pPr>
          </w:p>
        </w:tc>
        <w:tc>
          <w:tcPr>
            <w:tcW w:w="1273" w:type="dxa"/>
          </w:tcPr>
          <w:p w:rsidR="003004B2" w:rsidRPr="003D15BE" w:rsidRDefault="003004B2" w:rsidP="0007248C">
            <w:pPr>
              <w:spacing w:after="0" w:line="240" w:lineRule="auto"/>
              <w:rPr>
                <w:rFonts w:ascii="Times New Roman" w:hAnsi="Times New Roman" w:cs="Times New Roman"/>
                <w:sz w:val="20"/>
                <w:szCs w:val="20"/>
              </w:rPr>
            </w:pPr>
          </w:p>
        </w:tc>
      </w:tr>
      <w:tr w:rsidR="0007248C" w:rsidRPr="003D15BE" w:rsidTr="0007248C">
        <w:tc>
          <w:tcPr>
            <w:tcW w:w="6428" w:type="dxa"/>
          </w:tcPr>
          <w:p w:rsidR="0007248C" w:rsidRPr="003D15BE" w:rsidRDefault="0007248C" w:rsidP="009734B9">
            <w:pPr>
              <w:spacing w:after="0" w:line="240" w:lineRule="auto"/>
              <w:ind w:left="145"/>
              <w:jc w:val="both"/>
              <w:rPr>
                <w:rFonts w:ascii="Times New Roman" w:hAnsi="Times New Roman" w:cs="Times New Roman"/>
                <w:bCs/>
                <w:sz w:val="20"/>
                <w:szCs w:val="20"/>
              </w:rPr>
            </w:pPr>
            <w:r w:rsidRPr="003D15BE">
              <w:rPr>
                <w:rFonts w:ascii="Times New Roman" w:hAnsi="Times New Roman" w:cs="Times New Roman"/>
                <w:bCs/>
                <w:sz w:val="20"/>
                <w:szCs w:val="20"/>
              </w:rPr>
              <w:tab/>
              <w:t>1</w:t>
            </w:r>
            <w:r w:rsidR="00502F6F" w:rsidRPr="003D15BE">
              <w:rPr>
                <w:rFonts w:ascii="Times New Roman" w:hAnsi="Times New Roman" w:cs="Times New Roman"/>
                <w:bCs/>
                <w:sz w:val="20"/>
                <w:szCs w:val="20"/>
              </w:rPr>
              <w:t>1</w:t>
            </w:r>
            <w:r w:rsidRPr="003D15BE">
              <w:rPr>
                <w:rFonts w:ascii="Times New Roman" w:hAnsi="Times New Roman" w:cs="Times New Roman"/>
                <w:bCs/>
                <w:sz w:val="20"/>
                <w:szCs w:val="20"/>
              </w:rPr>
              <w:t>.</w:t>
            </w:r>
            <w:r w:rsidR="003004B2" w:rsidRPr="003D15BE">
              <w:rPr>
                <w:rFonts w:ascii="Times New Roman" w:hAnsi="Times New Roman" w:cs="Times New Roman"/>
                <w:bCs/>
                <w:sz w:val="20"/>
                <w:szCs w:val="20"/>
              </w:rPr>
              <w:t>4</w:t>
            </w:r>
            <w:r w:rsidRPr="003D15BE">
              <w:rPr>
                <w:rFonts w:ascii="Times New Roman" w:hAnsi="Times New Roman" w:cs="Times New Roman"/>
                <w:bCs/>
                <w:sz w:val="20"/>
                <w:szCs w:val="20"/>
              </w:rPr>
              <w:t>.</w:t>
            </w:r>
            <w:r w:rsidRPr="003D15BE">
              <w:t xml:space="preserve"> </w:t>
            </w:r>
            <w:r w:rsidR="00F568AE" w:rsidRPr="003D15BE">
              <w:rPr>
                <w:rFonts w:ascii="Times New Roman" w:hAnsi="Times New Roman" w:cs="Times New Roman"/>
                <w:bCs/>
                <w:sz w:val="20"/>
                <w:szCs w:val="20"/>
              </w:rPr>
              <w:t>ražotnes un katra produkta atzīšanas izmaksas (nodeva par dokumentiem)</w:t>
            </w:r>
          </w:p>
        </w:tc>
        <w:tc>
          <w:tcPr>
            <w:tcW w:w="1275" w:type="dxa"/>
          </w:tcPr>
          <w:p w:rsidR="0007248C" w:rsidRPr="003D15BE" w:rsidRDefault="0007248C" w:rsidP="0007248C">
            <w:pPr>
              <w:spacing w:after="0" w:line="240" w:lineRule="auto"/>
              <w:rPr>
                <w:rFonts w:ascii="Times New Roman" w:hAnsi="Times New Roman" w:cs="Times New Roman"/>
                <w:sz w:val="20"/>
                <w:szCs w:val="20"/>
              </w:rPr>
            </w:pPr>
          </w:p>
        </w:tc>
        <w:tc>
          <w:tcPr>
            <w:tcW w:w="1273" w:type="dxa"/>
          </w:tcPr>
          <w:p w:rsidR="0007248C" w:rsidRPr="003D15BE" w:rsidRDefault="0007248C" w:rsidP="0007248C">
            <w:pPr>
              <w:spacing w:after="0" w:line="240" w:lineRule="auto"/>
              <w:rPr>
                <w:rFonts w:ascii="Times New Roman" w:hAnsi="Times New Roman" w:cs="Times New Roman"/>
                <w:sz w:val="20"/>
                <w:szCs w:val="20"/>
              </w:rPr>
            </w:pPr>
          </w:p>
        </w:tc>
      </w:tr>
      <w:tr w:rsidR="00F568AE" w:rsidRPr="003D15BE" w:rsidTr="0007248C">
        <w:tc>
          <w:tcPr>
            <w:tcW w:w="6428" w:type="dxa"/>
          </w:tcPr>
          <w:p w:rsidR="00F568AE" w:rsidRPr="003D15BE" w:rsidRDefault="00502F6F" w:rsidP="009734B9">
            <w:pPr>
              <w:spacing w:after="0" w:line="240" w:lineRule="auto"/>
              <w:ind w:left="145"/>
              <w:jc w:val="both"/>
              <w:rPr>
                <w:rFonts w:ascii="Times New Roman" w:hAnsi="Times New Roman" w:cs="Times New Roman"/>
                <w:bCs/>
                <w:i/>
                <w:sz w:val="20"/>
                <w:szCs w:val="20"/>
              </w:rPr>
            </w:pPr>
            <w:r w:rsidRPr="003D15BE">
              <w:rPr>
                <w:rFonts w:ascii="Times New Roman" w:hAnsi="Times New Roman" w:cs="Times New Roman"/>
                <w:bCs/>
                <w:sz w:val="20"/>
                <w:szCs w:val="20"/>
              </w:rPr>
              <w:tab/>
              <w:t>11</w:t>
            </w:r>
            <w:r w:rsidR="003004B2" w:rsidRPr="003D15BE">
              <w:rPr>
                <w:rFonts w:ascii="Times New Roman" w:hAnsi="Times New Roman" w:cs="Times New Roman"/>
                <w:bCs/>
                <w:sz w:val="20"/>
                <w:szCs w:val="20"/>
              </w:rPr>
              <w:t>.5</w:t>
            </w:r>
            <w:r w:rsidR="00F568AE" w:rsidRPr="003D15BE">
              <w:rPr>
                <w:rFonts w:ascii="Times New Roman" w:hAnsi="Times New Roman" w:cs="Times New Roman"/>
                <w:bCs/>
                <w:sz w:val="20"/>
                <w:szCs w:val="20"/>
              </w:rPr>
              <w:t>. dokumentu tulkošanas pakalpojumu izmaksas</w:t>
            </w:r>
            <w:r w:rsidRPr="003D15BE">
              <w:rPr>
                <w:rFonts w:ascii="Times New Roman" w:hAnsi="Times New Roman" w:cs="Times New Roman"/>
                <w:bCs/>
                <w:sz w:val="20"/>
                <w:szCs w:val="20"/>
              </w:rPr>
              <w:t xml:space="preserve"> (potenciālo sadarbības partneru prasības un sagatavotās dokumentācijas tulkošana)</w:t>
            </w:r>
            <w:r w:rsidR="00F568AE" w:rsidRPr="003D15BE">
              <w:rPr>
                <w:rFonts w:ascii="Times New Roman" w:hAnsi="Times New Roman" w:cs="Times New Roman"/>
                <w:bCs/>
                <w:sz w:val="20"/>
                <w:szCs w:val="20"/>
              </w:rPr>
              <w:t xml:space="preserve"> </w:t>
            </w:r>
            <w:r w:rsidR="00F568AE" w:rsidRPr="003D15BE">
              <w:rPr>
                <w:rFonts w:ascii="Times New Roman" w:hAnsi="Times New Roman" w:cs="Times New Roman"/>
                <w:bCs/>
                <w:i/>
                <w:sz w:val="20"/>
                <w:szCs w:val="20"/>
              </w:rPr>
              <w:t xml:space="preserve">(ne vairāk kā </w:t>
            </w:r>
            <w:r w:rsidRPr="003D15BE">
              <w:rPr>
                <w:rFonts w:ascii="Times New Roman" w:hAnsi="Times New Roman" w:cs="Times New Roman"/>
                <w:bCs/>
                <w:i/>
                <w:sz w:val="20"/>
                <w:szCs w:val="20"/>
              </w:rPr>
              <w:t xml:space="preserve">1 200 EUR) </w:t>
            </w:r>
          </w:p>
        </w:tc>
        <w:tc>
          <w:tcPr>
            <w:tcW w:w="1275" w:type="dxa"/>
          </w:tcPr>
          <w:p w:rsidR="00F568AE" w:rsidRPr="003D15BE" w:rsidRDefault="00F568AE" w:rsidP="0007248C">
            <w:pPr>
              <w:spacing w:after="0" w:line="240" w:lineRule="auto"/>
              <w:rPr>
                <w:rFonts w:ascii="Times New Roman" w:hAnsi="Times New Roman" w:cs="Times New Roman"/>
                <w:sz w:val="20"/>
                <w:szCs w:val="20"/>
              </w:rPr>
            </w:pPr>
          </w:p>
        </w:tc>
        <w:tc>
          <w:tcPr>
            <w:tcW w:w="1273" w:type="dxa"/>
          </w:tcPr>
          <w:p w:rsidR="00F568AE" w:rsidRPr="003D15BE" w:rsidRDefault="00F568AE"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F568AE" w:rsidRDefault="0007248C" w:rsidP="009734B9">
            <w:pPr>
              <w:spacing w:after="0" w:line="240" w:lineRule="auto"/>
              <w:ind w:left="145"/>
              <w:jc w:val="both"/>
              <w:rPr>
                <w:rFonts w:ascii="Times New Roman" w:hAnsi="Times New Roman" w:cs="Times New Roman"/>
                <w:bCs/>
                <w:sz w:val="20"/>
                <w:szCs w:val="20"/>
              </w:rPr>
            </w:pPr>
            <w:r w:rsidRPr="003D15BE">
              <w:rPr>
                <w:rFonts w:ascii="Times New Roman" w:eastAsia="Times New Roman" w:hAnsi="Times New Roman" w:cs="Times New Roman"/>
                <w:sz w:val="20"/>
                <w:szCs w:val="20"/>
              </w:rPr>
              <w:t>1</w:t>
            </w:r>
            <w:r w:rsidR="00502F6F" w:rsidRPr="003D15BE">
              <w:rPr>
                <w:rFonts w:ascii="Times New Roman" w:eastAsia="Times New Roman" w:hAnsi="Times New Roman" w:cs="Times New Roman"/>
                <w:sz w:val="20"/>
                <w:szCs w:val="20"/>
              </w:rPr>
              <w:t>2</w:t>
            </w:r>
            <w:r w:rsidRPr="003D15BE">
              <w:rPr>
                <w:rFonts w:ascii="Times New Roman" w:eastAsia="Times New Roman" w:hAnsi="Times New Roman" w:cs="Times New Roman"/>
                <w:sz w:val="20"/>
                <w:szCs w:val="20"/>
              </w:rPr>
              <w:t>. Transporta, tai skaitā autotransporta nomu, izņemot pievienotās vērtības nodokli, lai nokļūtu</w:t>
            </w:r>
            <w:r w:rsidR="00CD5CB9" w:rsidRPr="003D15BE">
              <w:t xml:space="preserve"> </w:t>
            </w:r>
            <w:r w:rsidR="00CD5CB9" w:rsidRPr="003D15BE">
              <w:rPr>
                <w:rFonts w:ascii="Times New Roman" w:eastAsia="Times New Roman" w:hAnsi="Times New Roman" w:cs="Times New Roman"/>
                <w:sz w:val="20"/>
                <w:szCs w:val="20"/>
              </w:rPr>
              <w:t>vai transportētu eksponātus un mārketinga materiālus</w:t>
            </w:r>
            <w:r w:rsidRPr="003D15BE">
              <w:rPr>
                <w:rFonts w:ascii="Times New Roman" w:eastAsia="Times New Roman" w:hAnsi="Times New Roman" w:cs="Times New Roman"/>
                <w:sz w:val="20"/>
                <w:szCs w:val="20"/>
              </w:rPr>
              <w:t xml:space="preserve"> līdz izstādes, tirdzniecības misijas, </w:t>
            </w:r>
            <w:proofErr w:type="spellStart"/>
            <w:r w:rsidRPr="003D15BE">
              <w:rPr>
                <w:rFonts w:ascii="Times New Roman" w:eastAsia="Times New Roman" w:hAnsi="Times New Roman" w:cs="Times New Roman"/>
                <w:sz w:val="20"/>
                <w:szCs w:val="20"/>
              </w:rPr>
              <w:t>kontaktbiržas</w:t>
            </w:r>
            <w:proofErr w:type="spellEnd"/>
            <w:r w:rsidRPr="003D15BE">
              <w:rPr>
                <w:rFonts w:ascii="Times New Roman" w:eastAsia="Times New Roman" w:hAnsi="Times New Roman" w:cs="Times New Roman"/>
                <w:sz w:val="20"/>
                <w:szCs w:val="20"/>
              </w:rPr>
              <w:t xml:space="preserve">, konferences vai individuālās vizītes norises vietai un atpakaļ līdz pastāvīgajai darba vietai, kā arī maksa par pārbraucieniem, ja projekta ietvaros plānotas vairākas izstādes, tirdzniecības misijas, </w:t>
            </w:r>
            <w:proofErr w:type="spellStart"/>
            <w:r w:rsidRPr="003D15BE">
              <w:rPr>
                <w:rFonts w:ascii="Times New Roman" w:eastAsia="Times New Roman" w:hAnsi="Times New Roman" w:cs="Times New Roman"/>
                <w:sz w:val="20"/>
                <w:szCs w:val="20"/>
              </w:rPr>
              <w:t>kontaktbiržas</w:t>
            </w:r>
            <w:proofErr w:type="spellEnd"/>
            <w:r w:rsidRPr="003D15BE">
              <w:rPr>
                <w:rFonts w:ascii="Times New Roman" w:eastAsia="Times New Roman" w:hAnsi="Times New Roman" w:cs="Times New Roman"/>
                <w:sz w:val="20"/>
                <w:szCs w:val="20"/>
              </w:rPr>
              <w:t>, konferences vai individuālās vizītes</w:t>
            </w:r>
          </w:p>
        </w:tc>
        <w:tc>
          <w:tcPr>
            <w:tcW w:w="1275" w:type="dxa"/>
          </w:tcPr>
          <w:p w:rsidR="0007248C" w:rsidRPr="006E1156" w:rsidRDefault="0007248C" w:rsidP="0007248C">
            <w:pPr>
              <w:spacing w:after="0" w:line="240" w:lineRule="auto"/>
              <w:rPr>
                <w:rFonts w:ascii="Times New Roman" w:hAnsi="Times New Roman" w:cs="Times New Roman"/>
                <w:sz w:val="20"/>
                <w:szCs w:val="20"/>
              </w:rPr>
            </w:pP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F568AE" w:rsidRDefault="0007248C" w:rsidP="009734B9">
            <w:pPr>
              <w:spacing w:after="0" w:line="240" w:lineRule="auto"/>
              <w:ind w:left="145"/>
              <w:jc w:val="both"/>
              <w:rPr>
                <w:rFonts w:ascii="Times New Roman" w:eastAsia="Times New Roman" w:hAnsi="Times New Roman" w:cs="Times New Roman"/>
                <w:sz w:val="20"/>
                <w:szCs w:val="20"/>
              </w:rPr>
            </w:pPr>
            <w:r w:rsidRPr="00F568AE">
              <w:rPr>
                <w:rFonts w:ascii="Times New Roman" w:eastAsia="Times New Roman" w:hAnsi="Times New Roman" w:cs="Times New Roman"/>
                <w:sz w:val="20"/>
                <w:szCs w:val="20"/>
              </w:rPr>
              <w:t>1</w:t>
            </w:r>
            <w:r w:rsidR="00502F6F">
              <w:rPr>
                <w:rFonts w:ascii="Times New Roman" w:eastAsia="Times New Roman" w:hAnsi="Times New Roman" w:cs="Times New Roman"/>
                <w:sz w:val="20"/>
                <w:szCs w:val="20"/>
              </w:rPr>
              <w:t>3</w:t>
            </w:r>
            <w:r w:rsidRPr="00F568AE">
              <w:rPr>
                <w:rFonts w:ascii="Times New Roman" w:eastAsia="Times New Roman" w:hAnsi="Times New Roman" w:cs="Times New Roman"/>
                <w:sz w:val="20"/>
                <w:szCs w:val="20"/>
              </w:rPr>
              <w:t xml:space="preserve">. Bagāžas, tai skaitā eksponātu, mārketinga materiālu, transportēšanas izdevumi līdz izstādes, tirdzniecības misijas, </w:t>
            </w:r>
            <w:proofErr w:type="spellStart"/>
            <w:r w:rsidRPr="00F568AE">
              <w:rPr>
                <w:rFonts w:ascii="Times New Roman" w:eastAsia="Times New Roman" w:hAnsi="Times New Roman" w:cs="Times New Roman"/>
                <w:sz w:val="20"/>
                <w:szCs w:val="20"/>
              </w:rPr>
              <w:t>kontaktbiržas</w:t>
            </w:r>
            <w:proofErr w:type="spellEnd"/>
            <w:r w:rsidR="00DD0EFE" w:rsidRPr="00F568AE">
              <w:rPr>
                <w:rFonts w:ascii="Times New Roman" w:eastAsia="Times New Roman" w:hAnsi="Times New Roman" w:cs="Times New Roman"/>
                <w:sz w:val="20"/>
                <w:szCs w:val="20"/>
              </w:rPr>
              <w:t>,</w:t>
            </w:r>
            <w:r w:rsidRPr="00F568AE">
              <w:rPr>
                <w:rFonts w:ascii="Times New Roman" w:eastAsia="Times New Roman" w:hAnsi="Times New Roman" w:cs="Times New Roman"/>
                <w:sz w:val="20"/>
                <w:szCs w:val="20"/>
              </w:rPr>
              <w:t xml:space="preserve"> konferences</w:t>
            </w:r>
            <w:r w:rsidR="00DD0EFE" w:rsidRPr="00F568AE">
              <w:rPr>
                <w:rFonts w:ascii="Times New Roman" w:eastAsia="Times New Roman" w:hAnsi="Times New Roman" w:cs="Times New Roman"/>
                <w:sz w:val="20"/>
                <w:szCs w:val="20"/>
              </w:rPr>
              <w:t xml:space="preserve"> vai </w:t>
            </w:r>
            <w:r w:rsidR="00DD0EFE" w:rsidRPr="00F568AE">
              <w:rPr>
                <w:rFonts w:ascii="Times New Roman" w:eastAsia="Times New Roman" w:hAnsi="Times New Roman" w:cs="Times New Roman"/>
                <w:sz w:val="20"/>
                <w:szCs w:val="20"/>
              </w:rPr>
              <w:lastRenderedPageBreak/>
              <w:t>individuālās vizītes</w:t>
            </w:r>
            <w:r w:rsidRPr="00F568AE">
              <w:rPr>
                <w:rFonts w:ascii="Times New Roman" w:eastAsia="Times New Roman" w:hAnsi="Times New Roman" w:cs="Times New Roman"/>
                <w:sz w:val="20"/>
                <w:szCs w:val="20"/>
              </w:rPr>
              <w:t xml:space="preserve"> norises vietai un atpakaļ līdz pastāvīgajai darba vietai, kā arī maksa par pārbraucieniem, ja projekta ietvaros plānotas vairākas izstādes, tirdzniecības misijas, </w:t>
            </w:r>
            <w:proofErr w:type="spellStart"/>
            <w:r w:rsidRPr="00F568AE">
              <w:rPr>
                <w:rFonts w:ascii="Times New Roman" w:eastAsia="Times New Roman" w:hAnsi="Times New Roman" w:cs="Times New Roman"/>
                <w:sz w:val="20"/>
                <w:szCs w:val="20"/>
              </w:rPr>
              <w:t>kontaktbiržas</w:t>
            </w:r>
            <w:proofErr w:type="spellEnd"/>
            <w:r w:rsidRPr="00F568AE">
              <w:rPr>
                <w:rFonts w:ascii="Times New Roman" w:eastAsia="Times New Roman" w:hAnsi="Times New Roman" w:cs="Times New Roman"/>
                <w:sz w:val="20"/>
                <w:szCs w:val="20"/>
              </w:rPr>
              <w:t>, konferences vai individuālās vizītes</w:t>
            </w:r>
          </w:p>
        </w:tc>
        <w:tc>
          <w:tcPr>
            <w:tcW w:w="1275" w:type="dxa"/>
          </w:tcPr>
          <w:p w:rsidR="0007248C" w:rsidRPr="006E1156" w:rsidRDefault="0007248C" w:rsidP="0007248C">
            <w:pPr>
              <w:spacing w:after="0" w:line="240" w:lineRule="auto"/>
              <w:rPr>
                <w:rFonts w:ascii="Times New Roman" w:hAnsi="Times New Roman" w:cs="Times New Roman"/>
                <w:sz w:val="20"/>
                <w:szCs w:val="20"/>
              </w:rPr>
            </w:pP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F568AE" w:rsidRDefault="0007248C" w:rsidP="009734B9">
            <w:pPr>
              <w:spacing w:after="0" w:line="240" w:lineRule="auto"/>
              <w:ind w:left="145"/>
              <w:jc w:val="both"/>
              <w:rPr>
                <w:rFonts w:ascii="Times New Roman" w:eastAsia="Times New Roman" w:hAnsi="Times New Roman" w:cs="Times New Roman"/>
                <w:sz w:val="20"/>
                <w:szCs w:val="20"/>
              </w:rPr>
            </w:pPr>
            <w:r w:rsidRPr="00F568AE">
              <w:rPr>
                <w:rFonts w:ascii="Times New Roman" w:eastAsia="Times New Roman" w:hAnsi="Times New Roman" w:cs="Times New Roman"/>
                <w:sz w:val="20"/>
                <w:szCs w:val="20"/>
              </w:rPr>
              <w:lastRenderedPageBreak/>
              <w:t>1</w:t>
            </w:r>
            <w:r w:rsidR="00502F6F">
              <w:rPr>
                <w:rFonts w:ascii="Times New Roman" w:eastAsia="Times New Roman" w:hAnsi="Times New Roman" w:cs="Times New Roman"/>
                <w:sz w:val="20"/>
                <w:szCs w:val="20"/>
              </w:rPr>
              <w:t>4</w:t>
            </w:r>
            <w:r w:rsidRPr="00F568AE">
              <w:rPr>
                <w:rFonts w:ascii="Times New Roman" w:eastAsia="Times New Roman" w:hAnsi="Times New Roman" w:cs="Times New Roman"/>
                <w:sz w:val="20"/>
                <w:szCs w:val="20"/>
              </w:rPr>
              <w:t>. Tulka sniegto pakalpojumu izmaksas (</w:t>
            </w:r>
            <w:r w:rsidRPr="00F568AE">
              <w:rPr>
                <w:rFonts w:ascii="Times New Roman" w:eastAsia="Times New Roman" w:hAnsi="Times New Roman" w:cs="Times New Roman"/>
                <w:i/>
                <w:sz w:val="20"/>
                <w:szCs w:val="20"/>
              </w:rPr>
              <w:t xml:space="preserve">ne vairāk kā 400 </w:t>
            </w:r>
            <w:r w:rsidR="00F568AE" w:rsidRPr="00F568AE">
              <w:rPr>
                <w:rFonts w:ascii="Times New Roman" w:eastAsia="Times New Roman" w:hAnsi="Times New Roman" w:cs="Times New Roman"/>
                <w:i/>
                <w:sz w:val="20"/>
                <w:szCs w:val="20"/>
              </w:rPr>
              <w:t>EUR</w:t>
            </w:r>
            <w:r w:rsidRPr="00F568AE">
              <w:rPr>
                <w:rFonts w:ascii="Times New Roman" w:eastAsia="Times New Roman" w:hAnsi="Times New Roman" w:cs="Times New Roman"/>
                <w:i/>
                <w:sz w:val="20"/>
                <w:szCs w:val="20"/>
              </w:rPr>
              <w:t xml:space="preserve"> dienā (mutiskā tulkošana) starptautiskās izstādes, konferences, </w:t>
            </w:r>
            <w:proofErr w:type="spellStart"/>
            <w:r w:rsidRPr="00F568AE">
              <w:rPr>
                <w:rFonts w:ascii="Times New Roman" w:eastAsia="Times New Roman" w:hAnsi="Times New Roman" w:cs="Times New Roman"/>
                <w:i/>
                <w:sz w:val="20"/>
                <w:szCs w:val="20"/>
              </w:rPr>
              <w:t>kontaktbiržas</w:t>
            </w:r>
            <w:proofErr w:type="spellEnd"/>
            <w:r w:rsidRPr="00F568AE">
              <w:rPr>
                <w:rFonts w:ascii="Times New Roman" w:eastAsia="Times New Roman" w:hAnsi="Times New Roman" w:cs="Times New Roman"/>
                <w:i/>
                <w:sz w:val="20"/>
                <w:szCs w:val="20"/>
              </w:rPr>
              <w:t xml:space="preserve"> vai individuālās vizītes ietvaros un ne vairāk kā 1200 </w:t>
            </w:r>
            <w:r w:rsidR="00F568AE" w:rsidRPr="00F568AE">
              <w:rPr>
                <w:rFonts w:ascii="Times New Roman" w:eastAsia="Times New Roman" w:hAnsi="Times New Roman" w:cs="Times New Roman"/>
                <w:i/>
                <w:sz w:val="20"/>
                <w:szCs w:val="20"/>
              </w:rPr>
              <w:t>EUR</w:t>
            </w:r>
            <w:r w:rsidRPr="00F568AE">
              <w:rPr>
                <w:rFonts w:ascii="Times New Roman" w:eastAsia="Times New Roman" w:hAnsi="Times New Roman" w:cs="Times New Roman"/>
                <w:i/>
                <w:sz w:val="20"/>
                <w:szCs w:val="20"/>
              </w:rPr>
              <w:t xml:space="preserve"> (rakstiskā tulkošana) materiāliem izstādes, konferences, </w:t>
            </w:r>
            <w:proofErr w:type="spellStart"/>
            <w:r w:rsidRPr="00F568AE">
              <w:rPr>
                <w:rFonts w:ascii="Times New Roman" w:eastAsia="Times New Roman" w:hAnsi="Times New Roman" w:cs="Times New Roman"/>
                <w:i/>
                <w:sz w:val="20"/>
                <w:szCs w:val="20"/>
              </w:rPr>
              <w:t>kontaktbiržas</w:t>
            </w:r>
            <w:proofErr w:type="spellEnd"/>
            <w:r w:rsidRPr="00F568AE">
              <w:rPr>
                <w:rFonts w:ascii="Times New Roman" w:eastAsia="Times New Roman" w:hAnsi="Times New Roman" w:cs="Times New Roman"/>
                <w:i/>
                <w:sz w:val="20"/>
                <w:szCs w:val="20"/>
              </w:rPr>
              <w:t xml:space="preserve"> vai individuālās vizītes vajadzībām</w:t>
            </w:r>
            <w:r w:rsidRPr="00F568AE">
              <w:rPr>
                <w:rFonts w:ascii="Times New Roman" w:eastAsia="Times New Roman" w:hAnsi="Times New Roman" w:cs="Times New Roman"/>
                <w:sz w:val="20"/>
                <w:szCs w:val="20"/>
              </w:rPr>
              <w:t>)</w:t>
            </w:r>
          </w:p>
        </w:tc>
        <w:tc>
          <w:tcPr>
            <w:tcW w:w="1275" w:type="dxa"/>
          </w:tcPr>
          <w:p w:rsidR="0007248C" w:rsidRPr="006E1156" w:rsidRDefault="0007248C" w:rsidP="0007248C">
            <w:pPr>
              <w:spacing w:after="0" w:line="240" w:lineRule="auto"/>
              <w:rPr>
                <w:rFonts w:ascii="Times New Roman" w:hAnsi="Times New Roman" w:cs="Times New Roman"/>
                <w:sz w:val="20"/>
                <w:szCs w:val="20"/>
              </w:rPr>
            </w:pP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502F6F" w:rsidRPr="006E1156" w:rsidTr="0007248C">
        <w:tc>
          <w:tcPr>
            <w:tcW w:w="6428" w:type="dxa"/>
          </w:tcPr>
          <w:p w:rsidR="00502F6F" w:rsidRPr="00D067F7" w:rsidRDefault="00D067F7" w:rsidP="009734B9">
            <w:pPr>
              <w:spacing w:after="0" w:line="240" w:lineRule="auto"/>
              <w:ind w:left="145"/>
              <w:jc w:val="both"/>
              <w:rPr>
                <w:rFonts w:ascii="Times New Roman" w:eastAsia="Times New Roman" w:hAnsi="Times New Roman" w:cs="Times New Roman"/>
                <w:sz w:val="20"/>
                <w:szCs w:val="20"/>
              </w:rPr>
            </w:pPr>
            <w:r w:rsidRPr="00D067F7">
              <w:rPr>
                <w:rFonts w:ascii="Times New Roman" w:eastAsia="Times New Roman" w:hAnsi="Times New Roman" w:cs="Times New Roman"/>
                <w:sz w:val="20"/>
                <w:szCs w:val="20"/>
              </w:rPr>
              <w:t xml:space="preserve">15. </w:t>
            </w:r>
            <w:r w:rsidR="00DF3178">
              <w:rPr>
                <w:rFonts w:ascii="Times New Roman" w:eastAsia="Times New Roman" w:hAnsi="Times New Roman" w:cs="Times New Roman"/>
                <w:sz w:val="20"/>
                <w:szCs w:val="20"/>
              </w:rPr>
              <w:t>D</w:t>
            </w:r>
            <w:r w:rsidRPr="00D067F7">
              <w:rPr>
                <w:rFonts w:ascii="Times New Roman" w:eastAsia="Times New Roman" w:hAnsi="Times New Roman" w:cs="Times New Roman"/>
                <w:sz w:val="20"/>
                <w:szCs w:val="20"/>
              </w:rPr>
              <w:t xml:space="preserve">arbinieku komandējuma apdrošināšanas izmaksas un vienreizējās individuālās vai grupu vīzas izmaksas </w:t>
            </w:r>
          </w:p>
        </w:tc>
        <w:tc>
          <w:tcPr>
            <w:tcW w:w="1275" w:type="dxa"/>
          </w:tcPr>
          <w:p w:rsidR="00502F6F" w:rsidRPr="006E1156" w:rsidRDefault="00502F6F" w:rsidP="0007248C">
            <w:pPr>
              <w:spacing w:after="0" w:line="240" w:lineRule="auto"/>
              <w:rPr>
                <w:rFonts w:ascii="Times New Roman" w:hAnsi="Times New Roman" w:cs="Times New Roman"/>
                <w:sz w:val="20"/>
                <w:szCs w:val="20"/>
              </w:rPr>
            </w:pPr>
          </w:p>
        </w:tc>
        <w:tc>
          <w:tcPr>
            <w:tcW w:w="1273" w:type="dxa"/>
          </w:tcPr>
          <w:p w:rsidR="00502F6F" w:rsidRPr="006E1156" w:rsidRDefault="00502F6F"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9734B9">
            <w:pPr>
              <w:spacing w:after="0" w:line="240" w:lineRule="auto"/>
              <w:ind w:left="147"/>
              <w:jc w:val="both"/>
              <w:rPr>
                <w:rFonts w:ascii="Times New Roman" w:hAnsi="Times New Roman" w:cs="Times New Roman"/>
                <w:bCs/>
                <w:sz w:val="20"/>
                <w:szCs w:val="20"/>
              </w:rPr>
            </w:pPr>
            <w:r w:rsidRPr="006E1156">
              <w:rPr>
                <w:rFonts w:ascii="Times New Roman" w:hAnsi="Times New Roman" w:cs="Times New Roman"/>
                <w:bCs/>
                <w:sz w:val="20"/>
                <w:szCs w:val="20"/>
              </w:rPr>
              <w:t>Kopā (1. + 2. + 3. + …)</w:t>
            </w:r>
          </w:p>
        </w:tc>
        <w:tc>
          <w:tcPr>
            <w:tcW w:w="1275" w:type="dxa"/>
          </w:tcPr>
          <w:p w:rsidR="0007248C" w:rsidRPr="006E1156" w:rsidRDefault="0007248C" w:rsidP="0007248C">
            <w:pPr>
              <w:spacing w:after="0" w:line="240" w:lineRule="auto"/>
              <w:rPr>
                <w:rFonts w:ascii="Times New Roman" w:hAnsi="Times New Roman" w:cs="Times New Roman"/>
                <w:sz w:val="20"/>
                <w:szCs w:val="20"/>
              </w:rPr>
            </w:pP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9734B9">
            <w:pPr>
              <w:spacing w:after="0" w:line="240" w:lineRule="auto"/>
              <w:ind w:left="145"/>
              <w:jc w:val="both"/>
              <w:rPr>
                <w:rFonts w:ascii="Times New Roman" w:hAnsi="Times New Roman" w:cs="Times New Roman"/>
                <w:b/>
                <w:bCs/>
                <w:sz w:val="20"/>
                <w:szCs w:val="20"/>
              </w:rPr>
            </w:pPr>
            <w:r w:rsidRPr="006E1156">
              <w:rPr>
                <w:rFonts w:ascii="Times New Roman" w:hAnsi="Times New Roman" w:cs="Times New Roman"/>
                <w:b/>
                <w:bCs/>
                <w:sz w:val="20"/>
                <w:szCs w:val="20"/>
              </w:rPr>
              <w:t xml:space="preserve">I. Kopējās projekta attiecināmās izmaksas </w:t>
            </w:r>
          </w:p>
          <w:p w:rsidR="0007248C" w:rsidRPr="006E1156" w:rsidRDefault="0007248C" w:rsidP="009734B9">
            <w:pPr>
              <w:spacing w:after="0" w:line="240" w:lineRule="auto"/>
              <w:ind w:left="145"/>
              <w:jc w:val="both"/>
              <w:rPr>
                <w:rFonts w:ascii="Times New Roman" w:hAnsi="Times New Roman" w:cs="Times New Roman"/>
                <w:b/>
                <w:bCs/>
                <w:sz w:val="20"/>
                <w:szCs w:val="20"/>
              </w:rPr>
            </w:pPr>
            <w:r w:rsidRPr="006E1156">
              <w:rPr>
                <w:rFonts w:ascii="Times New Roman" w:hAnsi="Times New Roman" w:cs="Times New Roman"/>
                <w:b/>
                <w:bCs/>
                <w:sz w:val="20"/>
                <w:szCs w:val="20"/>
              </w:rPr>
              <w:t>(izmaksas + PVN)</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jc w:val="center"/>
              <w:rPr>
                <w:rFonts w:ascii="Times New Roman" w:hAnsi="Times New Roman" w:cs="Times New Roman"/>
                <w:b/>
                <w:sz w:val="20"/>
                <w:szCs w:val="20"/>
              </w:rPr>
            </w:pPr>
            <w:r w:rsidRPr="006E1156">
              <w:rPr>
                <w:rFonts w:ascii="Times New Roman" w:hAnsi="Times New Roman" w:cs="Times New Roman"/>
                <w:b/>
                <w:sz w:val="20"/>
                <w:szCs w:val="20"/>
              </w:rPr>
              <w:t>X</w:t>
            </w:r>
          </w:p>
        </w:tc>
      </w:tr>
      <w:tr w:rsidR="0007248C" w:rsidRPr="006E1156" w:rsidTr="0007248C">
        <w:tc>
          <w:tcPr>
            <w:tcW w:w="6428" w:type="dxa"/>
          </w:tcPr>
          <w:p w:rsidR="0007248C" w:rsidRPr="003D15BE" w:rsidRDefault="0007248C" w:rsidP="009734B9">
            <w:pPr>
              <w:spacing w:after="0" w:line="240" w:lineRule="auto"/>
              <w:ind w:left="145"/>
              <w:jc w:val="both"/>
              <w:rPr>
                <w:rFonts w:ascii="Times New Roman" w:hAnsi="Times New Roman" w:cs="Times New Roman"/>
                <w:sz w:val="20"/>
                <w:szCs w:val="20"/>
              </w:rPr>
            </w:pPr>
            <w:r w:rsidRPr="003D15BE">
              <w:rPr>
                <w:rFonts w:ascii="Times New Roman" w:hAnsi="Times New Roman" w:cs="Times New Roman"/>
                <w:sz w:val="20"/>
                <w:szCs w:val="20"/>
              </w:rPr>
              <w:t xml:space="preserve">Finansējuma apjoms (70 % no kopējām projekta attiecināmajām izmaksām – dalībai izstādēs, tirdzniecības misijās, </w:t>
            </w:r>
            <w:proofErr w:type="spellStart"/>
            <w:r w:rsidRPr="003D15BE">
              <w:rPr>
                <w:rFonts w:ascii="Times New Roman" w:hAnsi="Times New Roman" w:cs="Times New Roman"/>
                <w:sz w:val="20"/>
                <w:szCs w:val="20"/>
              </w:rPr>
              <w:t>kontaktbiržās</w:t>
            </w:r>
            <w:proofErr w:type="spellEnd"/>
            <w:r w:rsidRPr="003D15BE">
              <w:rPr>
                <w:rFonts w:ascii="Times New Roman" w:hAnsi="Times New Roman" w:cs="Times New Roman"/>
                <w:sz w:val="20"/>
                <w:szCs w:val="20"/>
              </w:rPr>
              <w:t xml:space="preserve">, konferencēs, </w:t>
            </w:r>
            <w:r w:rsidRPr="003D15BE">
              <w:rPr>
                <w:rFonts w:ascii="Times New Roman" w:hAnsi="Times New Roman" w:cs="Times New Roman"/>
                <w:sz w:val="20"/>
                <w:szCs w:val="20"/>
                <w:shd w:val="clear" w:color="auto" w:fill="FFFFFF"/>
              </w:rPr>
              <w:t>individuālajās vizītēs</w:t>
            </w:r>
            <w:r w:rsidRPr="003D15BE">
              <w:rPr>
                <w:rFonts w:ascii="Times New Roman" w:hAnsi="Times New Roman" w:cs="Times New Roman"/>
                <w:sz w:val="20"/>
                <w:szCs w:val="20"/>
              </w:rPr>
              <w:t>),</w:t>
            </w:r>
            <w:r w:rsidR="00502F6F" w:rsidRPr="003D15BE">
              <w:rPr>
                <w:rFonts w:ascii="Times New Roman" w:hAnsi="Times New Roman" w:cs="Times New Roman"/>
                <w:sz w:val="20"/>
                <w:szCs w:val="20"/>
              </w:rPr>
              <w:t xml:space="preserve"> kuras uzsāktas pēc 2014.gada 26.augusta,</w:t>
            </w:r>
            <w:r w:rsidRPr="003D15BE">
              <w:rPr>
                <w:rFonts w:ascii="Times New Roman" w:hAnsi="Times New Roman" w:cs="Times New Roman"/>
                <w:sz w:val="20"/>
                <w:szCs w:val="20"/>
              </w:rPr>
              <w:t xml:space="preserve"> ja projekta iesniedzējs darbojas NACE 2.rev. 10.nodaļā „Pārtikas produktu ražošana” un 11.nodaļā „Dzērienu ražošana”, un H sadaļā „Transports un uzglabāšana”; </w:t>
            </w:r>
          </w:p>
          <w:p w:rsidR="0007248C" w:rsidRPr="003D15BE" w:rsidRDefault="0007248C" w:rsidP="009734B9">
            <w:pPr>
              <w:spacing w:after="0" w:line="240" w:lineRule="auto"/>
              <w:ind w:left="145"/>
              <w:jc w:val="both"/>
              <w:rPr>
                <w:rFonts w:ascii="Times New Roman" w:hAnsi="Times New Roman" w:cs="Times New Roman"/>
                <w:sz w:val="20"/>
                <w:szCs w:val="20"/>
              </w:rPr>
            </w:pPr>
            <w:r w:rsidRPr="003D15BE">
              <w:rPr>
                <w:rFonts w:ascii="Times New Roman" w:hAnsi="Times New Roman" w:cs="Times New Roman"/>
                <w:sz w:val="20"/>
                <w:szCs w:val="20"/>
              </w:rPr>
              <w:t xml:space="preserve">Finansējuma apjoms (50 % no kopējām projekta attiecināmajām izmaksām – dalībai izstādēs, tirdzniecības misijās, </w:t>
            </w:r>
            <w:proofErr w:type="spellStart"/>
            <w:r w:rsidRPr="003D15BE">
              <w:rPr>
                <w:rFonts w:ascii="Times New Roman" w:hAnsi="Times New Roman" w:cs="Times New Roman"/>
                <w:sz w:val="20"/>
                <w:szCs w:val="20"/>
              </w:rPr>
              <w:t>kontaktbiržās</w:t>
            </w:r>
            <w:proofErr w:type="spellEnd"/>
            <w:r w:rsidRPr="003D15BE">
              <w:rPr>
                <w:rFonts w:ascii="Times New Roman" w:hAnsi="Times New Roman" w:cs="Times New Roman"/>
                <w:sz w:val="20"/>
                <w:szCs w:val="20"/>
              </w:rPr>
              <w:t xml:space="preserve">, konferencēs, </w:t>
            </w:r>
            <w:r w:rsidRPr="003D15BE">
              <w:rPr>
                <w:rFonts w:ascii="Times New Roman" w:hAnsi="Times New Roman" w:cs="Times New Roman"/>
                <w:sz w:val="20"/>
                <w:szCs w:val="20"/>
                <w:shd w:val="clear" w:color="auto" w:fill="FFFFFF"/>
              </w:rPr>
              <w:t>individuālajās vizītēs</w:t>
            </w:r>
            <w:r w:rsidRPr="003D15BE">
              <w:rPr>
                <w:rFonts w:ascii="Times New Roman" w:hAnsi="Times New Roman" w:cs="Times New Roman"/>
                <w:sz w:val="20"/>
                <w:szCs w:val="20"/>
              </w:rPr>
              <w:t xml:space="preserve">;); </w:t>
            </w:r>
          </w:p>
          <w:p w:rsidR="0007248C" w:rsidRPr="006E1156" w:rsidRDefault="0007248C" w:rsidP="009734B9">
            <w:pPr>
              <w:spacing w:after="0" w:line="240" w:lineRule="auto"/>
              <w:ind w:left="145"/>
              <w:jc w:val="both"/>
              <w:rPr>
                <w:rFonts w:ascii="Times New Roman" w:hAnsi="Times New Roman" w:cs="Times New Roman"/>
                <w:sz w:val="20"/>
                <w:szCs w:val="20"/>
              </w:rPr>
            </w:pPr>
            <w:r w:rsidRPr="003D15BE">
              <w:rPr>
                <w:rFonts w:ascii="Times New Roman" w:hAnsi="Times New Roman" w:cs="Times New Roman"/>
                <w:sz w:val="20"/>
                <w:szCs w:val="20"/>
              </w:rPr>
              <w:t>Finansējuma apjoms (75 % no kopējām projekta attiecināmajām izmaksām – biedrību organizētām konferencēm (semināriem)).</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bl>
    <w:p w:rsidR="0007248C" w:rsidRDefault="0007248C" w:rsidP="0007248C">
      <w:pPr>
        <w:spacing w:after="0" w:line="240" w:lineRule="auto"/>
        <w:jc w:val="both"/>
        <w:rPr>
          <w:rFonts w:ascii="Times New Roman" w:hAnsi="Times New Roman" w:cs="Times New Roman"/>
          <w:sz w:val="24"/>
          <w:szCs w:val="24"/>
          <w:shd w:val="clear" w:color="auto" w:fill="FFFFFF"/>
        </w:rPr>
      </w:pPr>
    </w:p>
    <w:tbl>
      <w:tblPr>
        <w:tblW w:w="8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428"/>
        <w:gridCol w:w="1275"/>
        <w:gridCol w:w="1273"/>
      </w:tblGrid>
      <w:tr w:rsidR="0007248C" w:rsidRPr="006E1156" w:rsidTr="0007248C">
        <w:tc>
          <w:tcPr>
            <w:tcW w:w="6428" w:type="dxa"/>
            <w:shd w:val="pct15" w:color="auto" w:fill="auto"/>
          </w:tcPr>
          <w:p w:rsidR="0007248C" w:rsidRPr="006E1156" w:rsidRDefault="00DF3178" w:rsidP="00DF3178">
            <w:pPr>
              <w:tabs>
                <w:tab w:val="left" w:pos="1025"/>
                <w:tab w:val="center" w:pos="3281"/>
              </w:tabs>
              <w:spacing w:after="0" w:line="240" w:lineRule="auto"/>
              <w:ind w:left="145"/>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07248C" w:rsidRPr="006E1156">
              <w:rPr>
                <w:rFonts w:ascii="Times New Roman" w:hAnsi="Times New Roman" w:cs="Times New Roman"/>
                <w:b/>
                <w:bCs/>
                <w:sz w:val="20"/>
                <w:szCs w:val="20"/>
              </w:rPr>
              <w:t>NEATTIECINĀMĀS IZMAKSAS</w:t>
            </w:r>
          </w:p>
        </w:tc>
        <w:tc>
          <w:tcPr>
            <w:tcW w:w="1275" w:type="dxa"/>
            <w:shd w:val="pct15" w:color="auto" w:fill="auto"/>
          </w:tcPr>
          <w:p w:rsidR="0007248C" w:rsidRPr="006E1156" w:rsidRDefault="0007248C" w:rsidP="0007248C">
            <w:pPr>
              <w:spacing w:after="0" w:line="240" w:lineRule="auto"/>
              <w:jc w:val="center"/>
              <w:rPr>
                <w:rFonts w:ascii="Times New Roman" w:hAnsi="Times New Roman" w:cs="Times New Roman"/>
                <w:sz w:val="20"/>
                <w:szCs w:val="20"/>
              </w:rPr>
            </w:pPr>
          </w:p>
        </w:tc>
        <w:tc>
          <w:tcPr>
            <w:tcW w:w="1273" w:type="dxa"/>
            <w:shd w:val="pct15" w:color="auto" w:fill="auto"/>
          </w:tcPr>
          <w:p w:rsidR="0007248C" w:rsidRPr="006E1156" w:rsidRDefault="0007248C" w:rsidP="0007248C">
            <w:pPr>
              <w:spacing w:after="0" w:line="240" w:lineRule="auto"/>
              <w:jc w:val="center"/>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bCs/>
                <w:sz w:val="20"/>
                <w:szCs w:val="20"/>
              </w:rPr>
            </w:pPr>
            <w:r w:rsidRPr="006E1156">
              <w:rPr>
                <w:rFonts w:ascii="Times New Roman" w:hAnsi="Times New Roman" w:cs="Times New Roman"/>
                <w:bCs/>
                <w:sz w:val="20"/>
                <w:szCs w:val="20"/>
              </w:rPr>
              <w:t>PVN attiecināmajām izmaksām</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sz w:val="20"/>
                <w:szCs w:val="20"/>
              </w:rPr>
            </w:pPr>
            <w:r w:rsidRPr="006E1156">
              <w:rPr>
                <w:rFonts w:ascii="Times New Roman" w:hAnsi="Times New Roman" w:cs="Times New Roman"/>
                <w:sz w:val="20"/>
                <w:szCs w:val="20"/>
              </w:rPr>
              <w:t>1.1.</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sz w:val="20"/>
                <w:szCs w:val="20"/>
              </w:rPr>
            </w:pPr>
            <w:r w:rsidRPr="006E1156">
              <w:rPr>
                <w:rFonts w:ascii="Times New Roman" w:hAnsi="Times New Roman" w:cs="Times New Roman"/>
                <w:sz w:val="20"/>
                <w:szCs w:val="20"/>
              </w:rPr>
              <w:t>…</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bCs/>
                <w:iCs/>
                <w:sz w:val="20"/>
                <w:szCs w:val="20"/>
              </w:rPr>
            </w:pPr>
            <w:r w:rsidRPr="006E1156">
              <w:rPr>
                <w:rFonts w:ascii="Times New Roman" w:hAnsi="Times New Roman" w:cs="Times New Roman"/>
                <w:sz w:val="20"/>
                <w:szCs w:val="20"/>
              </w:rPr>
              <w:t>1. </w:t>
            </w:r>
            <w:r w:rsidRPr="006E1156">
              <w:rPr>
                <w:rFonts w:ascii="Times New Roman" w:hAnsi="Times New Roman" w:cs="Times New Roman"/>
                <w:bCs/>
                <w:iCs/>
                <w:sz w:val="20"/>
                <w:szCs w:val="20"/>
              </w:rPr>
              <w:t>Kopā (1.1. + …)</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bCs/>
                <w:sz w:val="20"/>
                <w:szCs w:val="20"/>
              </w:rPr>
            </w:pPr>
            <w:r w:rsidRPr="006E1156">
              <w:rPr>
                <w:rFonts w:ascii="Times New Roman" w:hAnsi="Times New Roman" w:cs="Times New Roman"/>
                <w:bCs/>
                <w:sz w:val="20"/>
                <w:szCs w:val="20"/>
              </w:rPr>
              <w:t>Citas neattiecināmās izmaksas ar PVN</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sz w:val="20"/>
                <w:szCs w:val="20"/>
              </w:rPr>
            </w:pPr>
            <w:r w:rsidRPr="006E1156">
              <w:rPr>
                <w:rFonts w:ascii="Times New Roman" w:hAnsi="Times New Roman" w:cs="Times New Roman"/>
                <w:sz w:val="20"/>
                <w:szCs w:val="20"/>
              </w:rPr>
              <w:t>2.1.</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sz w:val="20"/>
                <w:szCs w:val="20"/>
              </w:rPr>
            </w:pPr>
            <w:r w:rsidRPr="006E1156">
              <w:rPr>
                <w:rFonts w:ascii="Times New Roman" w:hAnsi="Times New Roman" w:cs="Times New Roman"/>
                <w:sz w:val="20"/>
                <w:szCs w:val="20"/>
              </w:rPr>
              <w:t>…</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bCs/>
                <w:iCs/>
                <w:sz w:val="20"/>
                <w:szCs w:val="20"/>
              </w:rPr>
            </w:pPr>
            <w:r w:rsidRPr="006E1156">
              <w:rPr>
                <w:rFonts w:ascii="Times New Roman" w:hAnsi="Times New Roman" w:cs="Times New Roman"/>
                <w:sz w:val="20"/>
                <w:szCs w:val="20"/>
              </w:rPr>
              <w:t>2. </w:t>
            </w:r>
            <w:r w:rsidRPr="006E1156">
              <w:rPr>
                <w:rFonts w:ascii="Times New Roman" w:hAnsi="Times New Roman" w:cs="Times New Roman"/>
                <w:bCs/>
                <w:iCs/>
                <w:sz w:val="20"/>
                <w:szCs w:val="20"/>
              </w:rPr>
              <w:t>Kopā (2.1. + …)</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b/>
                <w:bCs/>
                <w:sz w:val="20"/>
                <w:szCs w:val="20"/>
              </w:rPr>
            </w:pPr>
            <w:r w:rsidRPr="006E1156">
              <w:rPr>
                <w:rFonts w:ascii="Times New Roman" w:hAnsi="Times New Roman" w:cs="Times New Roman"/>
                <w:b/>
                <w:bCs/>
                <w:sz w:val="20"/>
                <w:szCs w:val="20"/>
              </w:rPr>
              <w:t xml:space="preserve">II. Kopējās projekta neattiecināmās izmaksas </w:t>
            </w:r>
            <w:r w:rsidRPr="006E1156">
              <w:rPr>
                <w:rFonts w:ascii="Times New Roman" w:hAnsi="Times New Roman" w:cs="Times New Roman"/>
                <w:b/>
                <w:bCs/>
                <w:iCs/>
                <w:sz w:val="20"/>
                <w:szCs w:val="20"/>
              </w:rPr>
              <w:t>(1. + 2.)</w:t>
            </w:r>
          </w:p>
        </w:tc>
        <w:tc>
          <w:tcPr>
            <w:tcW w:w="1275" w:type="dxa"/>
          </w:tcPr>
          <w:p w:rsidR="0007248C" w:rsidRPr="006E1156" w:rsidRDefault="0007248C" w:rsidP="0007248C">
            <w:pPr>
              <w:spacing w:after="0" w:line="240" w:lineRule="auto"/>
              <w:rPr>
                <w:rFonts w:ascii="Times New Roman" w:hAnsi="Times New Roman" w:cs="Times New Roman"/>
                <w:sz w:val="20"/>
                <w:szCs w:val="20"/>
              </w:rPr>
            </w:pPr>
            <w:r w:rsidRPr="006E1156">
              <w:rPr>
                <w:rFonts w:ascii="Times New Roman" w:hAnsi="Times New Roman" w:cs="Times New Roman"/>
                <w:sz w:val="20"/>
                <w:szCs w:val="20"/>
              </w:rPr>
              <w:t>  </w:t>
            </w:r>
          </w:p>
        </w:tc>
        <w:tc>
          <w:tcPr>
            <w:tcW w:w="1273" w:type="dxa"/>
          </w:tcPr>
          <w:p w:rsidR="0007248C" w:rsidRPr="006E1156" w:rsidRDefault="0007248C" w:rsidP="0007248C">
            <w:pPr>
              <w:spacing w:after="0" w:line="240" w:lineRule="auto"/>
              <w:jc w:val="center"/>
              <w:rPr>
                <w:rFonts w:ascii="Times New Roman" w:hAnsi="Times New Roman" w:cs="Times New Roman"/>
                <w:b/>
                <w:sz w:val="20"/>
                <w:szCs w:val="20"/>
              </w:rPr>
            </w:pPr>
            <w:r w:rsidRPr="006E1156">
              <w:rPr>
                <w:rFonts w:ascii="Times New Roman" w:hAnsi="Times New Roman" w:cs="Times New Roman"/>
                <w:b/>
                <w:sz w:val="20"/>
                <w:szCs w:val="20"/>
              </w:rPr>
              <w:t>X</w:t>
            </w:r>
          </w:p>
        </w:tc>
      </w:tr>
      <w:tr w:rsidR="0007248C" w:rsidRPr="006E1156" w:rsidTr="0007248C">
        <w:tc>
          <w:tcPr>
            <w:tcW w:w="6428" w:type="dxa"/>
          </w:tcPr>
          <w:p w:rsidR="0007248C" w:rsidRPr="006E1156" w:rsidRDefault="0007248C" w:rsidP="0007248C">
            <w:pPr>
              <w:spacing w:after="0" w:line="240" w:lineRule="auto"/>
              <w:ind w:left="145"/>
              <w:rPr>
                <w:rFonts w:ascii="Times New Roman" w:hAnsi="Times New Roman" w:cs="Times New Roman"/>
                <w:b/>
                <w:bCs/>
                <w:sz w:val="20"/>
                <w:szCs w:val="20"/>
              </w:rPr>
            </w:pPr>
            <w:r w:rsidRPr="006E1156">
              <w:rPr>
                <w:rFonts w:ascii="Times New Roman" w:hAnsi="Times New Roman" w:cs="Times New Roman"/>
                <w:b/>
                <w:bCs/>
                <w:sz w:val="20"/>
                <w:szCs w:val="20"/>
              </w:rPr>
              <w:t xml:space="preserve">III. Kopējās projekta izmaksas ar PVN </w:t>
            </w:r>
            <w:r w:rsidRPr="006E1156">
              <w:rPr>
                <w:rFonts w:ascii="Times New Roman" w:hAnsi="Times New Roman" w:cs="Times New Roman"/>
                <w:b/>
                <w:bCs/>
                <w:iCs/>
                <w:sz w:val="20"/>
                <w:szCs w:val="20"/>
              </w:rPr>
              <w:t>(I + II)</w:t>
            </w:r>
          </w:p>
        </w:tc>
        <w:tc>
          <w:tcPr>
            <w:tcW w:w="1275" w:type="dxa"/>
          </w:tcPr>
          <w:p w:rsidR="0007248C" w:rsidRPr="006E1156" w:rsidRDefault="0007248C" w:rsidP="0007248C">
            <w:pPr>
              <w:spacing w:after="0" w:line="240" w:lineRule="auto"/>
              <w:rPr>
                <w:rFonts w:ascii="Times New Roman" w:hAnsi="Times New Roman" w:cs="Times New Roman"/>
                <w:sz w:val="20"/>
                <w:szCs w:val="20"/>
              </w:rPr>
            </w:pPr>
          </w:p>
        </w:tc>
        <w:tc>
          <w:tcPr>
            <w:tcW w:w="1273" w:type="dxa"/>
          </w:tcPr>
          <w:p w:rsidR="0007248C" w:rsidRPr="006E1156" w:rsidRDefault="0007248C" w:rsidP="0007248C">
            <w:pPr>
              <w:spacing w:after="0" w:line="240" w:lineRule="auto"/>
              <w:rPr>
                <w:rFonts w:ascii="Times New Roman" w:hAnsi="Times New Roman" w:cs="Times New Roman"/>
                <w:sz w:val="20"/>
                <w:szCs w:val="20"/>
              </w:rPr>
            </w:pPr>
          </w:p>
        </w:tc>
      </w:tr>
    </w:tbl>
    <w:p w:rsidR="0007248C" w:rsidRPr="006E1156" w:rsidRDefault="0007248C" w:rsidP="0007248C">
      <w:pPr>
        <w:pStyle w:val="ListParagraph"/>
        <w:numPr>
          <w:ilvl w:val="0"/>
          <w:numId w:val="22"/>
        </w:numPr>
        <w:spacing w:before="120" w:after="120" w:line="240" w:lineRule="auto"/>
        <w:jc w:val="both"/>
        <w:rPr>
          <w:rFonts w:ascii="Times New Roman" w:hAnsi="Times New Roman" w:cs="Times New Roman"/>
          <w:sz w:val="24"/>
          <w:szCs w:val="24"/>
          <w:shd w:val="clear" w:color="auto" w:fill="FFFFFF"/>
        </w:rPr>
      </w:pPr>
      <w:r w:rsidRPr="000507A5">
        <w:rPr>
          <w:rFonts w:ascii="Times New Roman" w:hAnsi="Times New Roman" w:cs="Times New Roman"/>
          <w:sz w:val="24"/>
          <w:szCs w:val="24"/>
          <w:shd w:val="clear" w:color="auto" w:fill="FFFFFF"/>
        </w:rPr>
        <w:t xml:space="preserve">izteikt 2.pielikuma „Eiropas Reģionālās attīstības fonda projekta iesnieguma veidlapa” </w:t>
      </w:r>
      <w:r>
        <w:rPr>
          <w:rFonts w:ascii="Times New Roman" w:hAnsi="Times New Roman" w:cs="Times New Roman"/>
          <w:sz w:val="24"/>
          <w:szCs w:val="24"/>
          <w:shd w:val="clear" w:color="auto" w:fill="FFFFFF"/>
        </w:rPr>
        <w:t>4.3</w:t>
      </w:r>
      <w:r w:rsidRPr="000507A5">
        <w:rPr>
          <w:rFonts w:ascii="Times New Roman" w:hAnsi="Times New Roman" w:cs="Times New Roman"/>
          <w:sz w:val="24"/>
          <w:szCs w:val="24"/>
          <w:shd w:val="clear" w:color="auto" w:fill="FFFFFF"/>
        </w:rPr>
        <w:t>.apakšpunkta tabulu šādā redakcijā:</w:t>
      </w:r>
    </w:p>
    <w:p w:rsidR="0007248C" w:rsidRDefault="0007248C" w:rsidP="0007248C">
      <w:pPr>
        <w:spacing w:before="120" w:after="120" w:line="240" w:lineRule="auto"/>
        <w:jc w:val="both"/>
        <w:rPr>
          <w:rFonts w:ascii="Times New Roman" w:hAnsi="Times New Roman" w:cs="Times New Roman"/>
          <w:b/>
          <w:sz w:val="24"/>
          <w:szCs w:val="24"/>
          <w:shd w:val="clear" w:color="auto" w:fill="FFFFFF"/>
        </w:rPr>
      </w:pPr>
      <w:r w:rsidRPr="006E1156">
        <w:rPr>
          <w:rFonts w:ascii="Times New Roman" w:hAnsi="Times New Roman" w:cs="Times New Roman"/>
          <w:sz w:val="24"/>
          <w:szCs w:val="24"/>
          <w:shd w:val="clear" w:color="auto" w:fill="FFFFFF"/>
        </w:rPr>
        <w:t>„</w:t>
      </w:r>
      <w:r w:rsidRPr="006E1156">
        <w:rPr>
          <w:rFonts w:ascii="Times New Roman" w:hAnsi="Times New Roman" w:cs="Times New Roman"/>
          <w:b/>
          <w:sz w:val="24"/>
          <w:szCs w:val="24"/>
          <w:shd w:val="clear" w:color="auto" w:fill="FFFFFF"/>
        </w:rPr>
        <w:t>4.3. Projekta izmaksu tāme (Aizpilda projekta iesniedzējs par veiktajām atbalstāmajām darbībām):</w:t>
      </w:r>
    </w:p>
    <w:tbl>
      <w:tblPr>
        <w:tblW w:w="9080" w:type="dxa"/>
        <w:tblInd w:w="108" w:type="dxa"/>
        <w:tblLayout w:type="fixed"/>
        <w:tblLook w:val="00A0" w:firstRow="1" w:lastRow="0" w:firstColumn="1" w:lastColumn="0" w:noHBand="0" w:noVBand="0"/>
      </w:tblPr>
      <w:tblGrid>
        <w:gridCol w:w="4678"/>
        <w:gridCol w:w="992"/>
        <w:gridCol w:w="1134"/>
        <w:gridCol w:w="1134"/>
        <w:gridCol w:w="1142"/>
      </w:tblGrid>
      <w:tr w:rsidR="0007248C" w:rsidRPr="007C0903" w:rsidTr="0007248C">
        <w:trPr>
          <w:trHeight w:val="1060"/>
        </w:trPr>
        <w:tc>
          <w:tcPr>
            <w:tcW w:w="4678" w:type="dxa"/>
            <w:tcBorders>
              <w:top w:val="single" w:sz="4" w:space="0" w:color="auto"/>
              <w:left w:val="single" w:sz="4" w:space="0" w:color="auto"/>
              <w:bottom w:val="single" w:sz="4" w:space="0" w:color="auto"/>
              <w:right w:val="single" w:sz="4" w:space="0" w:color="auto"/>
            </w:tcBorders>
            <w:shd w:val="clear" w:color="000000" w:fill="969696"/>
            <w:vAlign w:val="center"/>
          </w:tcPr>
          <w:p w:rsidR="0007248C" w:rsidRPr="007C0903" w:rsidRDefault="0007248C"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Projekta izmaksu pozīcijas</w:t>
            </w:r>
          </w:p>
        </w:tc>
        <w:tc>
          <w:tcPr>
            <w:tcW w:w="992" w:type="dxa"/>
            <w:tcBorders>
              <w:top w:val="single" w:sz="4" w:space="0" w:color="auto"/>
              <w:left w:val="nil"/>
              <w:bottom w:val="single" w:sz="4" w:space="0" w:color="auto"/>
              <w:right w:val="single" w:sz="4" w:space="0" w:color="auto"/>
            </w:tcBorders>
            <w:shd w:val="clear" w:color="000000" w:fill="969696"/>
            <w:vAlign w:val="bottom"/>
          </w:tcPr>
          <w:p w:rsidR="0007248C" w:rsidRPr="007C0903" w:rsidRDefault="0007248C"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Summa (EUR, neieskaitot</w:t>
            </w:r>
          </w:p>
          <w:p w:rsidR="0007248C" w:rsidRPr="007C0903" w:rsidRDefault="0007248C"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PVN)</w:t>
            </w:r>
          </w:p>
        </w:tc>
        <w:tc>
          <w:tcPr>
            <w:tcW w:w="1134" w:type="dxa"/>
            <w:tcBorders>
              <w:top w:val="single" w:sz="4" w:space="0" w:color="auto"/>
              <w:left w:val="nil"/>
              <w:bottom w:val="single" w:sz="4" w:space="0" w:color="auto"/>
              <w:right w:val="single" w:sz="4" w:space="0" w:color="auto"/>
            </w:tcBorders>
            <w:shd w:val="clear" w:color="000000" w:fill="969696"/>
            <w:vAlign w:val="center"/>
          </w:tcPr>
          <w:p w:rsidR="0007248C" w:rsidRPr="007C0903" w:rsidRDefault="0007248C"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Attiecinā</w:t>
            </w:r>
            <w:r w:rsidRPr="007C0903">
              <w:rPr>
                <w:rFonts w:ascii="Times New Roman" w:hAnsi="Times New Roman" w:cs="Times New Roman"/>
                <w:bCs/>
                <w:sz w:val="20"/>
                <w:szCs w:val="20"/>
              </w:rPr>
              <w:softHyphen/>
              <w:t>mais PVN* (EUR)</w:t>
            </w:r>
          </w:p>
        </w:tc>
        <w:tc>
          <w:tcPr>
            <w:tcW w:w="1134" w:type="dxa"/>
            <w:tcBorders>
              <w:top w:val="single" w:sz="4" w:space="0" w:color="auto"/>
              <w:left w:val="single" w:sz="4" w:space="0" w:color="auto"/>
              <w:bottom w:val="single" w:sz="4" w:space="0" w:color="auto"/>
              <w:right w:val="single" w:sz="4" w:space="0" w:color="auto"/>
            </w:tcBorders>
            <w:shd w:val="clear" w:color="000000" w:fill="969696"/>
            <w:vAlign w:val="bottom"/>
          </w:tcPr>
          <w:p w:rsidR="0007248C" w:rsidRPr="007C0903" w:rsidRDefault="0007248C"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Darījuma dokumenta numurs,</w:t>
            </w:r>
          </w:p>
          <w:p w:rsidR="0007248C" w:rsidRPr="007C0903" w:rsidRDefault="0007248C"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datums</w:t>
            </w:r>
          </w:p>
        </w:tc>
        <w:tc>
          <w:tcPr>
            <w:tcW w:w="1142" w:type="dxa"/>
            <w:tcBorders>
              <w:top w:val="single" w:sz="4" w:space="0" w:color="auto"/>
              <w:left w:val="nil"/>
              <w:bottom w:val="single" w:sz="4" w:space="0" w:color="auto"/>
              <w:right w:val="single" w:sz="4" w:space="0" w:color="auto"/>
            </w:tcBorders>
            <w:shd w:val="clear" w:color="000000" w:fill="969696"/>
            <w:vAlign w:val="bottom"/>
          </w:tcPr>
          <w:p w:rsidR="0007248C" w:rsidRPr="007C0903" w:rsidRDefault="0007248C"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Maksājuma dokumenta numurs, datums</w:t>
            </w:r>
          </w:p>
        </w:tc>
      </w:tr>
      <w:tr w:rsidR="0007248C" w:rsidRPr="007C0903" w:rsidTr="0007248C">
        <w:trPr>
          <w:trHeight w:val="33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rsidR="0007248C" w:rsidRPr="007C0903" w:rsidRDefault="0007248C" w:rsidP="0007248C">
            <w:pPr>
              <w:spacing w:after="0" w:line="240" w:lineRule="auto"/>
              <w:jc w:val="center"/>
              <w:rPr>
                <w:rFonts w:ascii="Times New Roman" w:hAnsi="Times New Roman" w:cs="Times New Roman"/>
                <w:sz w:val="20"/>
                <w:szCs w:val="20"/>
              </w:rPr>
            </w:pPr>
            <w:r w:rsidRPr="007C0903">
              <w:rPr>
                <w:rFonts w:ascii="Times New Roman" w:hAnsi="Times New Roman" w:cs="Times New Roman"/>
                <w:sz w:val="20"/>
                <w:szCs w:val="20"/>
              </w:rPr>
              <w:t>1</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07248C" w:rsidRPr="007C0903" w:rsidRDefault="0007248C" w:rsidP="0007248C">
            <w:pPr>
              <w:spacing w:after="0" w:line="240" w:lineRule="auto"/>
              <w:jc w:val="center"/>
              <w:rPr>
                <w:rFonts w:ascii="Times New Roman" w:hAnsi="Times New Roman" w:cs="Times New Roman"/>
                <w:sz w:val="20"/>
                <w:szCs w:val="20"/>
              </w:rPr>
            </w:pPr>
            <w:r w:rsidRPr="007C0903">
              <w:rPr>
                <w:rFonts w:ascii="Times New Roman" w:hAnsi="Times New Roman" w:cs="Times New Roman"/>
                <w:sz w:val="20"/>
                <w:szCs w:val="20"/>
              </w:rPr>
              <w:t>2</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7248C" w:rsidRPr="007C0903" w:rsidRDefault="0007248C" w:rsidP="0007248C">
            <w:pPr>
              <w:spacing w:after="0" w:line="240" w:lineRule="auto"/>
              <w:jc w:val="center"/>
              <w:rPr>
                <w:rFonts w:ascii="Times New Roman" w:hAnsi="Times New Roman" w:cs="Times New Roman"/>
                <w:sz w:val="20"/>
                <w:szCs w:val="20"/>
              </w:rPr>
            </w:pPr>
            <w:r w:rsidRPr="007C090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07248C" w:rsidRPr="007C0903" w:rsidRDefault="0007248C" w:rsidP="0007248C">
            <w:pPr>
              <w:spacing w:after="0" w:line="240" w:lineRule="auto"/>
              <w:jc w:val="center"/>
              <w:rPr>
                <w:rFonts w:ascii="Times New Roman" w:hAnsi="Times New Roman" w:cs="Times New Roman"/>
                <w:sz w:val="20"/>
                <w:szCs w:val="20"/>
              </w:rPr>
            </w:pPr>
            <w:r w:rsidRPr="007C0903">
              <w:rPr>
                <w:rFonts w:ascii="Times New Roman" w:hAnsi="Times New Roman" w:cs="Times New Roman"/>
                <w:sz w:val="20"/>
                <w:szCs w:val="20"/>
              </w:rPr>
              <w:t>4</w:t>
            </w:r>
          </w:p>
        </w:tc>
        <w:tc>
          <w:tcPr>
            <w:tcW w:w="1142" w:type="dxa"/>
            <w:tcBorders>
              <w:top w:val="single" w:sz="4" w:space="0" w:color="auto"/>
              <w:left w:val="nil"/>
              <w:bottom w:val="single" w:sz="4" w:space="0" w:color="auto"/>
              <w:right w:val="single" w:sz="4" w:space="0" w:color="auto"/>
            </w:tcBorders>
            <w:shd w:val="clear" w:color="000000" w:fill="FFFFFF"/>
            <w:vAlign w:val="bottom"/>
          </w:tcPr>
          <w:p w:rsidR="0007248C" w:rsidRPr="007C0903" w:rsidRDefault="0007248C" w:rsidP="0007248C">
            <w:pPr>
              <w:spacing w:after="0" w:line="240" w:lineRule="auto"/>
              <w:jc w:val="center"/>
              <w:rPr>
                <w:rFonts w:ascii="Times New Roman" w:hAnsi="Times New Roman" w:cs="Times New Roman"/>
                <w:sz w:val="20"/>
                <w:szCs w:val="20"/>
              </w:rPr>
            </w:pPr>
            <w:r w:rsidRPr="007C0903">
              <w:rPr>
                <w:rFonts w:ascii="Times New Roman" w:hAnsi="Times New Roman" w:cs="Times New Roman"/>
                <w:sz w:val="20"/>
                <w:szCs w:val="20"/>
              </w:rPr>
              <w:t>5</w:t>
            </w:r>
          </w:p>
        </w:tc>
      </w:tr>
      <w:tr w:rsidR="0007248C" w:rsidRPr="007C0903" w:rsidTr="0007248C">
        <w:trPr>
          <w:trHeight w:val="360"/>
        </w:trPr>
        <w:tc>
          <w:tcPr>
            <w:tcW w:w="4678" w:type="dxa"/>
            <w:tcBorders>
              <w:top w:val="nil"/>
              <w:left w:val="single" w:sz="4" w:space="0" w:color="auto"/>
              <w:bottom w:val="single" w:sz="4" w:space="0" w:color="auto"/>
              <w:right w:val="single" w:sz="4" w:space="0" w:color="auto"/>
            </w:tcBorders>
            <w:shd w:val="clear" w:color="000000" w:fill="C0C0C0"/>
            <w:vAlign w:val="bottom"/>
          </w:tcPr>
          <w:p w:rsidR="0007248C" w:rsidRPr="007C0903" w:rsidRDefault="0007248C"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ATTIECINĀMĀS IZMAKSAS</w:t>
            </w:r>
          </w:p>
        </w:tc>
        <w:tc>
          <w:tcPr>
            <w:tcW w:w="992" w:type="dxa"/>
            <w:tcBorders>
              <w:top w:val="nil"/>
              <w:left w:val="nil"/>
              <w:bottom w:val="single" w:sz="4" w:space="0" w:color="auto"/>
              <w:right w:val="single" w:sz="4" w:space="0" w:color="auto"/>
            </w:tcBorders>
            <w:shd w:val="clear" w:color="000000" w:fill="C0C0C0"/>
            <w:vAlign w:val="bottom"/>
          </w:tcPr>
          <w:p w:rsidR="0007248C" w:rsidRPr="007C0903" w:rsidRDefault="0007248C"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000000" w:fill="C0C0C0"/>
          </w:tcPr>
          <w:p w:rsidR="0007248C" w:rsidRPr="007C0903" w:rsidRDefault="0007248C"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vAlign w:val="bottom"/>
          </w:tcPr>
          <w:p w:rsidR="0007248C" w:rsidRPr="007C0903" w:rsidRDefault="0007248C"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shd w:val="clear" w:color="000000" w:fill="C0C0C0"/>
            <w:vAlign w:val="bottom"/>
          </w:tcPr>
          <w:p w:rsidR="0007248C" w:rsidRPr="007C0903" w:rsidRDefault="0007248C"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i/>
                <w:iCs/>
                <w:sz w:val="20"/>
                <w:szCs w:val="20"/>
              </w:rPr>
            </w:pPr>
            <w:r w:rsidRPr="007C0903">
              <w:rPr>
                <w:rFonts w:ascii="Times New Roman" w:hAnsi="Times New Roman" w:cs="Times New Roman"/>
                <w:bCs/>
                <w:sz w:val="20"/>
                <w:szCs w:val="20"/>
              </w:rPr>
              <w:t>1. Starptautiskās izstādes organizatora noteiktā reģistrācijas maksa</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sz w:val="20"/>
                <w:szCs w:val="20"/>
                <w:shd w:val="clear" w:color="auto" w:fill="FFFFFF"/>
              </w:rPr>
              <w:t xml:space="preserve">2. Tiešā organizatora noteiktā dalības maksa par piedalīšanos starptautiskajā izstādē, </w:t>
            </w:r>
            <w:proofErr w:type="spellStart"/>
            <w:r w:rsidRPr="007C0903">
              <w:rPr>
                <w:rFonts w:ascii="Times New Roman" w:hAnsi="Times New Roman" w:cs="Times New Roman"/>
                <w:sz w:val="20"/>
                <w:szCs w:val="20"/>
                <w:shd w:val="clear" w:color="auto" w:fill="FFFFFF"/>
              </w:rPr>
              <w:t>kontaktbiržā</w:t>
            </w:r>
            <w:proofErr w:type="spellEnd"/>
            <w:r w:rsidRPr="007C0903">
              <w:rPr>
                <w:rFonts w:ascii="Times New Roman" w:hAnsi="Times New Roman" w:cs="Times New Roman"/>
                <w:sz w:val="20"/>
                <w:szCs w:val="20"/>
                <w:shd w:val="clear" w:color="auto" w:fill="FFFFFF"/>
              </w:rPr>
              <w:t>, tirdzniecības misijā vai individuālajā vizītē, kura notiek ārpus Latvijas teritorijas, t. </w:t>
            </w:r>
            <w:proofErr w:type="spellStart"/>
            <w:r w:rsidRPr="007C0903">
              <w:rPr>
                <w:rFonts w:ascii="Times New Roman" w:hAnsi="Times New Roman" w:cs="Times New Roman"/>
                <w:sz w:val="20"/>
                <w:szCs w:val="20"/>
                <w:shd w:val="clear" w:color="auto" w:fill="FFFFFF"/>
              </w:rPr>
              <w:t>sk</w:t>
            </w:r>
            <w:proofErr w:type="spellEnd"/>
            <w:r w:rsidRPr="007C0903">
              <w:rPr>
                <w:rFonts w:ascii="Times New Roman" w:hAnsi="Times New Roman" w:cs="Times New Roman"/>
                <w:sz w:val="20"/>
                <w:szCs w:val="20"/>
                <w:shd w:val="clear" w:color="auto" w:fill="FFFFFF"/>
              </w:rPr>
              <w:t xml:space="preserve">. tiešā organizatora noteiktā maksa par starptautiskās izstādes, </w:t>
            </w:r>
            <w:proofErr w:type="spellStart"/>
            <w:r w:rsidRPr="007C0903">
              <w:rPr>
                <w:rFonts w:ascii="Times New Roman" w:hAnsi="Times New Roman" w:cs="Times New Roman"/>
                <w:sz w:val="20"/>
                <w:szCs w:val="20"/>
                <w:shd w:val="clear" w:color="auto" w:fill="FFFFFF"/>
              </w:rPr>
              <w:t>kontaktbiržas</w:t>
            </w:r>
            <w:proofErr w:type="spellEnd"/>
            <w:r w:rsidRPr="007C0903">
              <w:rPr>
                <w:rFonts w:ascii="Times New Roman" w:hAnsi="Times New Roman" w:cs="Times New Roman"/>
                <w:sz w:val="20"/>
                <w:szCs w:val="20"/>
                <w:shd w:val="clear" w:color="auto" w:fill="FFFFFF"/>
              </w:rPr>
              <w:t xml:space="preserve">, tirdzniecības misijas vai individuālās vizītes organizēšanu </w:t>
            </w:r>
            <w:r w:rsidRPr="007C0903">
              <w:rPr>
                <w:rFonts w:ascii="Times New Roman" w:hAnsi="Times New Roman" w:cs="Times New Roman"/>
                <w:i/>
                <w:sz w:val="20"/>
                <w:szCs w:val="20"/>
                <w:shd w:val="clear" w:color="auto" w:fill="FFFFFF"/>
              </w:rPr>
              <w:t xml:space="preserve">(nedrīkst pārsniegt </w:t>
            </w:r>
            <w:r w:rsidRPr="007C0903">
              <w:rPr>
                <w:rFonts w:ascii="Times New Roman" w:hAnsi="Times New Roman" w:cs="Times New Roman"/>
                <w:i/>
                <w:sz w:val="20"/>
                <w:szCs w:val="20"/>
              </w:rPr>
              <w:t xml:space="preserve">Eiropas savienības valstīs un Neatkarīgo Valstu Sadraudzības valstīs vairāk </w:t>
            </w:r>
            <w:r w:rsidRPr="007C0903">
              <w:rPr>
                <w:rFonts w:ascii="Times New Roman" w:hAnsi="Times New Roman" w:cs="Times New Roman"/>
                <w:i/>
                <w:sz w:val="20"/>
                <w:szCs w:val="20"/>
              </w:rPr>
              <w:lastRenderedPageBreak/>
              <w:t xml:space="preserve">kā 3 500 EUR un ārpus Eiropas Savienības </w:t>
            </w:r>
            <w:r w:rsidR="00A165D9" w:rsidRPr="007C0903">
              <w:rPr>
                <w:rFonts w:ascii="Times New Roman" w:hAnsi="Times New Roman" w:cs="Times New Roman"/>
                <w:i/>
                <w:sz w:val="20"/>
                <w:szCs w:val="20"/>
              </w:rPr>
              <w:t>un Neatkarīgo Valstu Sadraudzības valstīm</w:t>
            </w:r>
            <w:r w:rsidRPr="007C0903">
              <w:rPr>
                <w:rFonts w:ascii="Times New Roman" w:hAnsi="Times New Roman" w:cs="Times New Roman"/>
                <w:i/>
                <w:sz w:val="20"/>
                <w:szCs w:val="20"/>
              </w:rPr>
              <w:t xml:space="preserve"> vairāk kā 5 000 EUR vienai atbalstāmajai darbībai vienam komersantam</w:t>
            </w:r>
            <w:r w:rsidRPr="007C0903">
              <w:rPr>
                <w:rFonts w:ascii="Times New Roman" w:hAnsi="Times New Roman" w:cs="Times New Roman"/>
                <w:bCs/>
                <w:i/>
                <w:iCs/>
                <w:sz w:val="20"/>
                <w:szCs w:val="20"/>
              </w:rPr>
              <w:t>)</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sz w:val="20"/>
                <w:szCs w:val="20"/>
                <w:shd w:val="clear" w:color="auto" w:fill="FFFFFF"/>
              </w:rPr>
            </w:pPr>
            <w:r w:rsidRPr="007C0903">
              <w:rPr>
                <w:rFonts w:ascii="Times New Roman" w:hAnsi="Times New Roman" w:cs="Times New Roman"/>
                <w:sz w:val="20"/>
                <w:szCs w:val="20"/>
                <w:shd w:val="clear" w:color="auto" w:fill="FFFFFF"/>
              </w:rPr>
              <w:lastRenderedPageBreak/>
              <w:t xml:space="preserve">3. </w:t>
            </w:r>
            <w:r w:rsidRPr="007C0903">
              <w:rPr>
                <w:rFonts w:ascii="Times New Roman" w:hAnsi="Times New Roman" w:cs="Times New Roman"/>
                <w:sz w:val="20"/>
                <w:szCs w:val="20"/>
              </w:rPr>
              <w:t>Starptautiskas konferences</w:t>
            </w:r>
            <w:r w:rsidR="00DF3178" w:rsidRPr="007C0903">
              <w:rPr>
                <w:rFonts w:ascii="Times New Roman" w:hAnsi="Times New Roman" w:cs="Times New Roman"/>
                <w:sz w:val="20"/>
                <w:szCs w:val="20"/>
              </w:rPr>
              <w:t xml:space="preserve"> Latvijā</w:t>
            </w:r>
            <w:r w:rsidRPr="007C0903">
              <w:rPr>
                <w:rFonts w:ascii="Times New Roman" w:hAnsi="Times New Roman" w:cs="Times New Roman"/>
                <w:sz w:val="20"/>
                <w:szCs w:val="20"/>
              </w:rPr>
              <w:t xml:space="preserve"> (semināra, kongresa, meistarklases, foruma, kopsapulces, konkursa </w:t>
            </w:r>
            <w:proofErr w:type="spellStart"/>
            <w:r w:rsidRPr="007C0903">
              <w:rPr>
                <w:rFonts w:ascii="Times New Roman" w:hAnsi="Times New Roman" w:cs="Times New Roman"/>
                <w:sz w:val="20"/>
                <w:szCs w:val="20"/>
              </w:rPr>
              <w:t>u.c</w:t>
            </w:r>
            <w:proofErr w:type="spellEnd"/>
            <w:r w:rsidRPr="007C0903">
              <w:rPr>
                <w:rFonts w:ascii="Times New Roman" w:hAnsi="Times New Roman" w:cs="Times New Roman"/>
                <w:sz w:val="20"/>
                <w:szCs w:val="20"/>
              </w:rPr>
              <w:t>.) organizēšanas izmaksas (</w:t>
            </w:r>
            <w:r w:rsidRPr="007C0903">
              <w:rPr>
                <w:rFonts w:ascii="Times New Roman" w:hAnsi="Times New Roman" w:cs="Times New Roman"/>
                <w:bCs/>
                <w:i/>
                <w:iCs/>
                <w:sz w:val="20"/>
                <w:szCs w:val="20"/>
              </w:rPr>
              <w:t>nedrīkst pārsniegt 60 000 EUR par vienas konferences organizēšanu)</w:t>
            </w:r>
            <w:r w:rsidRPr="007C0903">
              <w:rPr>
                <w:rFonts w:ascii="Times New Roman" w:hAnsi="Times New Roman" w:cs="Times New Roman"/>
                <w:bCs/>
                <w:iCs/>
                <w:sz w:val="20"/>
                <w:szCs w:val="20"/>
              </w:rPr>
              <w:t>:</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sz w:val="20"/>
                <w:szCs w:val="20"/>
                <w:shd w:val="clear" w:color="auto" w:fill="FFFFFF"/>
              </w:rPr>
            </w:pPr>
            <w:r w:rsidRPr="007C0903">
              <w:rPr>
                <w:rFonts w:ascii="Times New Roman" w:hAnsi="Times New Roman" w:cs="Times New Roman"/>
                <w:sz w:val="20"/>
                <w:szCs w:val="20"/>
                <w:shd w:val="clear" w:color="auto" w:fill="FFFFFF"/>
              </w:rPr>
              <w:tab/>
              <w:t xml:space="preserve">3.1. </w:t>
            </w:r>
            <w:r w:rsidRPr="007C0903">
              <w:rPr>
                <w:rFonts w:ascii="Times New Roman" w:hAnsi="Times New Roman" w:cs="Times New Roman"/>
                <w:sz w:val="20"/>
                <w:szCs w:val="20"/>
              </w:rPr>
              <w:t>nomas maksa par starptautiskās konferences norisei nepieciešamo telpu īri un tehnisko aprīkojumu (audiovizuālās iekārtas), ievērojot samērīguma un lietderības principu</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sz w:val="20"/>
                <w:szCs w:val="20"/>
                <w:shd w:val="clear" w:color="auto" w:fill="FFFFFF"/>
              </w:rPr>
            </w:pPr>
            <w:r w:rsidRPr="007C0903">
              <w:rPr>
                <w:rFonts w:ascii="Times New Roman" w:hAnsi="Times New Roman" w:cs="Times New Roman"/>
                <w:sz w:val="20"/>
                <w:szCs w:val="20"/>
                <w:shd w:val="clear" w:color="auto" w:fill="FFFFFF"/>
              </w:rPr>
              <w:tab/>
              <w:t xml:space="preserve">3.2. </w:t>
            </w:r>
            <w:r w:rsidRPr="007C0903">
              <w:rPr>
                <w:rFonts w:ascii="Times New Roman" w:hAnsi="Times New Roman" w:cs="Times New Roman"/>
                <w:sz w:val="20"/>
                <w:szCs w:val="20"/>
              </w:rPr>
              <w:t xml:space="preserve">ēdināšanas izdevumi starptautiskās konferences dalībniekiem konferences laikā </w:t>
            </w:r>
            <w:r w:rsidRPr="007C0903">
              <w:rPr>
                <w:rFonts w:ascii="Times New Roman" w:hAnsi="Times New Roman" w:cs="Times New Roman"/>
                <w:i/>
                <w:sz w:val="20"/>
                <w:szCs w:val="20"/>
              </w:rPr>
              <w:t>(ne vairāk kā 20 EUR uz vienu personu vienas ēdienreizes laikā)</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sz w:val="20"/>
                <w:szCs w:val="20"/>
              </w:rPr>
            </w:pPr>
            <w:r w:rsidRPr="007C0903">
              <w:rPr>
                <w:rFonts w:ascii="Times New Roman" w:hAnsi="Times New Roman" w:cs="Times New Roman"/>
                <w:sz w:val="20"/>
                <w:szCs w:val="20"/>
                <w:shd w:val="clear" w:color="auto" w:fill="FFFFFF"/>
              </w:rPr>
              <w:tab/>
              <w:t xml:space="preserve">3.3. </w:t>
            </w:r>
            <w:r w:rsidRPr="007C0903">
              <w:rPr>
                <w:rFonts w:ascii="Times New Roman" w:hAnsi="Times New Roman" w:cs="Times New Roman"/>
                <w:sz w:val="20"/>
                <w:szCs w:val="20"/>
              </w:rPr>
              <w:t xml:space="preserve">pieaicināto lektoru honorāri, kā arī lektoru transporta un izmitināšanas izdevumi, ja tos apmaksā projekta iesniedzējs </w:t>
            </w:r>
          </w:p>
          <w:p w:rsidR="009734B9" w:rsidRPr="007C0903" w:rsidRDefault="009734B9" w:rsidP="009734B9">
            <w:pPr>
              <w:spacing w:after="0" w:line="240" w:lineRule="auto"/>
              <w:ind w:left="-108"/>
              <w:jc w:val="both"/>
              <w:rPr>
                <w:rFonts w:ascii="Times New Roman" w:hAnsi="Times New Roman" w:cs="Times New Roman"/>
                <w:i/>
                <w:sz w:val="20"/>
                <w:szCs w:val="20"/>
                <w:shd w:val="clear" w:color="auto" w:fill="FFFFFF"/>
              </w:rPr>
            </w:pPr>
            <w:r w:rsidRPr="007C0903">
              <w:rPr>
                <w:rFonts w:ascii="Times New Roman" w:hAnsi="Times New Roman" w:cs="Times New Roman"/>
                <w:i/>
                <w:sz w:val="20"/>
                <w:szCs w:val="20"/>
              </w:rPr>
              <w:t xml:space="preserve">(ne vairāk kā 996 </w:t>
            </w:r>
            <w:r w:rsidRPr="007C0903">
              <w:rPr>
                <w:rFonts w:ascii="Times New Roman" w:hAnsi="Times New Roman" w:cs="Times New Roman"/>
                <w:i/>
                <w:sz w:val="20"/>
                <w:szCs w:val="20"/>
                <w:u w:val="single"/>
              </w:rPr>
              <w:t>EUR dienā vienam lektoram</w:t>
            </w:r>
            <w:r w:rsidRPr="007C0903">
              <w:rPr>
                <w:rFonts w:ascii="Times New Roman" w:hAnsi="Times New Roman" w:cs="Times New Roman"/>
                <w:i/>
                <w:sz w:val="20"/>
                <w:szCs w:val="20"/>
              </w:rPr>
              <w:t>, un ne vairāk kā 4 diennaktis)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sz w:val="20"/>
                <w:szCs w:val="20"/>
                <w:shd w:val="clear" w:color="auto" w:fill="FFFFFF"/>
              </w:rPr>
            </w:pPr>
            <w:r w:rsidRPr="007C0903">
              <w:rPr>
                <w:rFonts w:ascii="Times New Roman" w:hAnsi="Times New Roman" w:cs="Times New Roman"/>
                <w:sz w:val="20"/>
                <w:szCs w:val="20"/>
                <w:shd w:val="clear" w:color="auto" w:fill="FFFFFF"/>
              </w:rPr>
              <w:tab/>
              <w:t xml:space="preserve">3.4. </w:t>
            </w:r>
            <w:r w:rsidRPr="007C0903">
              <w:rPr>
                <w:rFonts w:ascii="Times New Roman" w:hAnsi="Times New Roman" w:cs="Times New Roman"/>
                <w:sz w:val="20"/>
                <w:szCs w:val="20"/>
              </w:rPr>
              <w:t>starptautiskās konferences tulkošanas izdevumi un tā nodrošināšanai nepieciešamā tehniskā aprīkojuma izdevumi</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sz w:val="20"/>
                <w:szCs w:val="20"/>
              </w:rPr>
            </w:pPr>
            <w:r w:rsidRPr="007C0903">
              <w:rPr>
                <w:rFonts w:ascii="Times New Roman" w:hAnsi="Times New Roman" w:cs="Times New Roman"/>
                <w:sz w:val="20"/>
                <w:szCs w:val="20"/>
                <w:shd w:val="clear" w:color="auto" w:fill="FFFFFF"/>
              </w:rPr>
              <w:tab/>
              <w:t xml:space="preserve">3.5. </w:t>
            </w:r>
            <w:r w:rsidRPr="007C0903">
              <w:rPr>
                <w:rFonts w:ascii="Times New Roman" w:hAnsi="Times New Roman" w:cs="Times New Roman"/>
                <w:sz w:val="20"/>
                <w:szCs w:val="20"/>
              </w:rPr>
              <w:t xml:space="preserve">starptautiskās konferences atpazīstamības nodrošināšanai pieaicināto ārvalstu </w:t>
            </w:r>
            <w:r w:rsidR="00404BCB" w:rsidRPr="007C0903">
              <w:rPr>
                <w:rFonts w:ascii="Times New Roman" w:hAnsi="Times New Roman" w:cs="Times New Roman"/>
                <w:sz w:val="20"/>
                <w:szCs w:val="20"/>
              </w:rPr>
              <w:t>publisko saziņas līdzekļu pārstāvju</w:t>
            </w:r>
            <w:r w:rsidRPr="007C0903">
              <w:rPr>
                <w:rFonts w:ascii="Times New Roman" w:hAnsi="Times New Roman" w:cs="Times New Roman"/>
                <w:sz w:val="20"/>
                <w:szCs w:val="20"/>
              </w:rPr>
              <w:t xml:space="preserve"> honorāru izmaksas, to transporta un izmitināšanas izdevumi, ja tos apmaksā projekta iesniedzējs (ne vairāk kā 500 EUR dienā vienam </w:t>
            </w:r>
            <w:r w:rsidR="00404BCB" w:rsidRPr="007C0903">
              <w:rPr>
                <w:rFonts w:ascii="Times New Roman" w:hAnsi="Times New Roman" w:cs="Times New Roman"/>
                <w:sz w:val="20"/>
                <w:szCs w:val="20"/>
              </w:rPr>
              <w:t>publisko saziņas līdzekļu pārstāvim</w:t>
            </w:r>
            <w:r w:rsidRPr="007C0903">
              <w:rPr>
                <w:rFonts w:ascii="Times New Roman" w:hAnsi="Times New Roman" w:cs="Times New Roman"/>
                <w:sz w:val="20"/>
                <w:szCs w:val="20"/>
              </w:rPr>
              <w:t>, un ne ilgāk kā 4 diennaktis)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i/>
                <w:iCs/>
                <w:sz w:val="20"/>
                <w:szCs w:val="20"/>
              </w:rPr>
            </w:pPr>
            <w:r w:rsidRPr="007C0903">
              <w:rPr>
                <w:rFonts w:ascii="Times New Roman" w:hAnsi="Times New Roman" w:cs="Times New Roman"/>
                <w:bCs/>
                <w:sz w:val="20"/>
                <w:szCs w:val="20"/>
              </w:rPr>
              <w:t xml:space="preserve">4. Organizatora noteiktā dalības maksa par piedalīšanos konferencē, kas notiek ārvalstīs </w:t>
            </w:r>
            <w:r w:rsidRPr="007C0903">
              <w:rPr>
                <w:rFonts w:ascii="Times New Roman" w:hAnsi="Times New Roman" w:cs="Times New Roman"/>
                <w:bCs/>
                <w:i/>
                <w:iCs/>
                <w:sz w:val="20"/>
                <w:szCs w:val="20"/>
              </w:rPr>
              <w:t>(nedrīkst pārsniegt 1 423 EUR vienai konferencei (semināram))</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i/>
                <w:iCs/>
                <w:sz w:val="20"/>
                <w:szCs w:val="20"/>
              </w:rPr>
            </w:pPr>
            <w:r w:rsidRPr="007C0903">
              <w:rPr>
                <w:rFonts w:ascii="Times New Roman" w:hAnsi="Times New Roman" w:cs="Times New Roman"/>
                <w:bCs/>
                <w:sz w:val="20"/>
                <w:szCs w:val="20"/>
              </w:rPr>
              <w:t xml:space="preserve">5. Organizatora noteiktā maksa par informācijas izvietošanu izstādes, tirdzniecības misijas, </w:t>
            </w:r>
            <w:proofErr w:type="spellStart"/>
            <w:r w:rsidRPr="007C0903">
              <w:rPr>
                <w:rFonts w:ascii="Times New Roman" w:hAnsi="Times New Roman" w:cs="Times New Roman"/>
                <w:bCs/>
                <w:sz w:val="20"/>
                <w:szCs w:val="20"/>
              </w:rPr>
              <w:t>kontaktbiržas</w:t>
            </w:r>
            <w:proofErr w:type="spellEnd"/>
            <w:r w:rsidRPr="007C0903">
              <w:rPr>
                <w:rFonts w:ascii="Times New Roman" w:hAnsi="Times New Roman" w:cs="Times New Roman"/>
                <w:bCs/>
                <w:sz w:val="20"/>
                <w:szCs w:val="20"/>
              </w:rPr>
              <w:t xml:space="preserve"> vai konferences katalogā</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 xml:space="preserve">6. Starptautiskās izstādes vai konferences (semināra) organizatora noteiktā nomas maksa par stenda konstrukciju un ekspozīcijas laukumu </w:t>
            </w:r>
            <w:r w:rsidRPr="007C0903">
              <w:rPr>
                <w:rFonts w:ascii="Times New Roman" w:hAnsi="Times New Roman" w:cs="Times New Roman"/>
                <w:bCs/>
                <w:i/>
                <w:iCs/>
                <w:sz w:val="20"/>
                <w:szCs w:val="20"/>
              </w:rPr>
              <w:t>(komersantam ne vairāk kā 9 249 EUR vienai izstādei vai konferencei (semināram), pārējiem ne vairāk kā 18 497 EUR vienai izstādei vai konferencei (semināram))</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p>
        </w:tc>
      </w:tr>
      <w:tr w:rsidR="009734B9" w:rsidRPr="007C0903" w:rsidTr="003C403F">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7. Komandējuma (darba brauciena) izmaksas ne vairāk kā pieciem darbiniekiem no viena komersanta vai biedra</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single" w:sz="4" w:space="0" w:color="auto"/>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707"/>
              <w:jc w:val="both"/>
              <w:rPr>
                <w:rFonts w:ascii="Times New Roman" w:hAnsi="Times New Roman" w:cs="Times New Roman"/>
                <w:sz w:val="20"/>
                <w:szCs w:val="20"/>
              </w:rPr>
            </w:pPr>
            <w:r w:rsidRPr="007C0903">
              <w:rPr>
                <w:rFonts w:ascii="Times New Roman" w:hAnsi="Times New Roman" w:cs="Times New Roman"/>
                <w:sz w:val="20"/>
                <w:szCs w:val="20"/>
              </w:rPr>
              <w:t xml:space="preserve">7.1. dienas nauda </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r w:rsidRPr="007C0903">
              <w:rPr>
                <w:rFonts w:ascii="Times New Roman" w:hAnsi="Times New Roman" w:cs="Times New Roman"/>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r w:rsidRPr="007C0903">
              <w:rPr>
                <w:rFonts w:ascii="Times New Roman" w:hAnsi="Times New Roman" w:cs="Times New Roman"/>
                <w:sz w:val="20"/>
                <w:szCs w:val="20"/>
              </w:rPr>
              <w:t>X</w:t>
            </w: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707"/>
              <w:jc w:val="both"/>
              <w:rPr>
                <w:rFonts w:ascii="Times New Roman" w:hAnsi="Times New Roman" w:cs="Times New Roman"/>
                <w:sz w:val="20"/>
                <w:szCs w:val="20"/>
              </w:rPr>
            </w:pPr>
            <w:r w:rsidRPr="007C0903">
              <w:rPr>
                <w:rFonts w:ascii="Times New Roman" w:hAnsi="Times New Roman" w:cs="Times New Roman"/>
                <w:sz w:val="20"/>
                <w:szCs w:val="20"/>
              </w:rPr>
              <w:t>7.2. izdevumi par viesnīcu (naktsmītni), ieskaitot brokastu izdevumus viesnīcā</w:t>
            </w:r>
            <w:r w:rsidRPr="007C0903">
              <w:rPr>
                <w:rFonts w:ascii="Times New Roman" w:hAnsi="Times New Roman" w:cs="Times New Roman"/>
                <w:bCs/>
                <w:sz w:val="20"/>
                <w:szCs w:val="20"/>
              </w:rPr>
              <w:t xml:space="preserve"> </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47"/>
              <w:jc w:val="both"/>
              <w:rPr>
                <w:rFonts w:ascii="Times New Roman" w:hAnsi="Times New Roman" w:cs="Times New Roman"/>
                <w:bCs/>
                <w:iCs/>
                <w:sz w:val="20"/>
                <w:szCs w:val="20"/>
              </w:rPr>
            </w:pPr>
            <w:r w:rsidRPr="007C0903">
              <w:rPr>
                <w:rFonts w:ascii="Times New Roman" w:hAnsi="Times New Roman" w:cs="Times New Roman"/>
                <w:bCs/>
                <w:iCs/>
                <w:sz w:val="20"/>
                <w:szCs w:val="20"/>
              </w:rPr>
              <w:t>Kopā (7.1. + 7.2.)</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 xml:space="preserve">8. Ekonomiskās klases sabiedriskā transporta izmaksas līdz izstādes, tirdzniecības misijas, </w:t>
            </w:r>
            <w:proofErr w:type="spellStart"/>
            <w:r w:rsidRPr="007C0903">
              <w:rPr>
                <w:rFonts w:ascii="Times New Roman" w:hAnsi="Times New Roman" w:cs="Times New Roman"/>
                <w:bCs/>
                <w:sz w:val="20"/>
                <w:szCs w:val="20"/>
              </w:rPr>
              <w:t>kontaktbiržas</w:t>
            </w:r>
            <w:proofErr w:type="spellEnd"/>
            <w:r w:rsidRPr="007C0903">
              <w:rPr>
                <w:rFonts w:ascii="Times New Roman" w:hAnsi="Times New Roman" w:cs="Times New Roman"/>
                <w:bCs/>
                <w:sz w:val="20"/>
                <w:szCs w:val="20"/>
              </w:rPr>
              <w:t xml:space="preserve">, </w:t>
            </w:r>
            <w:r w:rsidRPr="007C0903">
              <w:rPr>
                <w:rFonts w:ascii="Times New Roman" w:hAnsi="Times New Roman" w:cs="Times New Roman"/>
                <w:sz w:val="20"/>
                <w:szCs w:val="20"/>
                <w:shd w:val="clear" w:color="auto" w:fill="FFFFFF"/>
              </w:rPr>
              <w:t>individuālās vizītes</w:t>
            </w:r>
            <w:r w:rsidRPr="007C0903">
              <w:rPr>
                <w:rFonts w:ascii="Times New Roman" w:hAnsi="Times New Roman" w:cs="Times New Roman"/>
                <w:bCs/>
                <w:sz w:val="20"/>
                <w:szCs w:val="20"/>
              </w:rPr>
              <w:t xml:space="preserve"> vai konferences norises vietai un atpakaļ līdz pastāvīgajai darbavietai, kā arī ceļa (transporta) izdevumi par pārbraucieniem, ja projekta ietvaros plānotas vairākas izstādes, tirdzniecības misijas, </w:t>
            </w:r>
            <w:proofErr w:type="spellStart"/>
            <w:r w:rsidRPr="007C0903">
              <w:rPr>
                <w:rFonts w:ascii="Times New Roman" w:hAnsi="Times New Roman" w:cs="Times New Roman"/>
                <w:bCs/>
                <w:sz w:val="20"/>
                <w:szCs w:val="20"/>
              </w:rPr>
              <w:t>kontaktbiržas</w:t>
            </w:r>
            <w:proofErr w:type="spellEnd"/>
            <w:r w:rsidRPr="007C0903">
              <w:rPr>
                <w:rFonts w:ascii="Times New Roman" w:hAnsi="Times New Roman" w:cs="Times New Roman"/>
                <w:bCs/>
                <w:sz w:val="20"/>
                <w:szCs w:val="20"/>
              </w:rPr>
              <w:t xml:space="preserve">, </w:t>
            </w:r>
            <w:r w:rsidRPr="007C0903">
              <w:rPr>
                <w:rFonts w:ascii="Times New Roman" w:hAnsi="Times New Roman" w:cs="Times New Roman"/>
                <w:sz w:val="20"/>
                <w:szCs w:val="20"/>
                <w:shd w:val="clear" w:color="auto" w:fill="FFFFFF"/>
              </w:rPr>
              <w:t>individuālās vizītes</w:t>
            </w:r>
            <w:r w:rsidRPr="007C0903">
              <w:rPr>
                <w:rFonts w:ascii="Times New Roman" w:hAnsi="Times New Roman" w:cs="Times New Roman"/>
                <w:bCs/>
                <w:sz w:val="20"/>
                <w:szCs w:val="20"/>
              </w:rPr>
              <w:t xml:space="preserve"> vai konferences </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sz w:val="20"/>
                <w:szCs w:val="20"/>
              </w:rPr>
            </w:pPr>
            <w:r w:rsidRPr="007C0903">
              <w:rPr>
                <w:rFonts w:ascii="Times New Roman" w:hAnsi="Times New Roman" w:cs="Times New Roman"/>
                <w:bCs/>
                <w:sz w:val="20"/>
                <w:szCs w:val="20"/>
              </w:rPr>
              <w:t xml:space="preserve">9. Nomas maksa par konferenču (semināru) telpu īri un nepieciešamo tehnisko (audiovizuālās iekārtas) aprīkojumu līdz 3 557 EUR vienai konferencei (semināram) </w:t>
            </w:r>
            <w:r w:rsidRPr="007C0903">
              <w:rPr>
                <w:rFonts w:ascii="Times New Roman" w:hAnsi="Times New Roman" w:cs="Times New Roman"/>
                <w:bCs/>
                <w:i/>
                <w:iCs/>
                <w:sz w:val="20"/>
                <w:szCs w:val="20"/>
              </w:rPr>
              <w:t xml:space="preserve">(var iekļaut tikai </w:t>
            </w:r>
            <w:r w:rsidRPr="007C0903">
              <w:rPr>
                <w:rFonts w:ascii="Times New Roman" w:hAnsi="Times New Roman" w:cs="Times New Roman"/>
                <w:i/>
                <w:sz w:val="20"/>
                <w:szCs w:val="20"/>
              </w:rPr>
              <w:t xml:space="preserve">Ministru kabineta </w:t>
            </w:r>
            <w:r w:rsidRPr="007C0903">
              <w:rPr>
                <w:rFonts w:ascii="Times New Roman" w:hAnsi="Times New Roman" w:cs="Times New Roman"/>
                <w:i/>
                <w:sz w:val="20"/>
                <w:szCs w:val="20"/>
              </w:rPr>
              <w:lastRenderedPageBreak/>
              <w:t xml:space="preserve">2009. Gada 17. Jūnija noteikumu </w:t>
            </w:r>
            <w:proofErr w:type="spellStart"/>
            <w:r w:rsidRPr="007C0903">
              <w:rPr>
                <w:rFonts w:ascii="Times New Roman" w:hAnsi="Times New Roman" w:cs="Times New Roman"/>
                <w:i/>
                <w:sz w:val="20"/>
                <w:szCs w:val="20"/>
              </w:rPr>
              <w:t>Nr</w:t>
            </w:r>
            <w:proofErr w:type="spellEnd"/>
            <w:r w:rsidRPr="007C0903">
              <w:rPr>
                <w:rFonts w:ascii="Times New Roman" w:hAnsi="Times New Roman" w:cs="Times New Roman"/>
                <w:i/>
                <w:sz w:val="20"/>
                <w:szCs w:val="20"/>
              </w:rPr>
              <w:t>. 582 „Noteikumi par darbības programmas „Uzņēmējdarbība un inovācijas” papildinājuma 2.3.1.1.1. </w:t>
            </w:r>
            <w:proofErr w:type="spellStart"/>
            <w:r w:rsidRPr="007C0903">
              <w:rPr>
                <w:rFonts w:ascii="Times New Roman" w:hAnsi="Times New Roman" w:cs="Times New Roman"/>
                <w:i/>
                <w:sz w:val="20"/>
                <w:szCs w:val="20"/>
              </w:rPr>
              <w:t>apakšaktivitātes</w:t>
            </w:r>
            <w:proofErr w:type="spellEnd"/>
            <w:r w:rsidRPr="007C0903">
              <w:rPr>
                <w:rFonts w:ascii="Times New Roman" w:hAnsi="Times New Roman" w:cs="Times New Roman"/>
                <w:i/>
                <w:sz w:val="20"/>
                <w:szCs w:val="20"/>
              </w:rPr>
              <w:t xml:space="preserve"> „Ārējo tirgu apgūšana – ārējais mārketings” sesto un turpmākajām kārtām” (turpmāk – noteikumi) </w:t>
            </w:r>
            <w:r w:rsidRPr="007C0903">
              <w:rPr>
                <w:rFonts w:ascii="Times New Roman" w:hAnsi="Times New Roman" w:cs="Times New Roman"/>
                <w:bCs/>
                <w:i/>
                <w:iCs/>
                <w:sz w:val="20"/>
                <w:szCs w:val="20"/>
              </w:rPr>
              <w:t>21.3. apakšpunktā minētās biedrības)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3C403F">
        <w:trPr>
          <w:trHeight w:val="315"/>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707"/>
              <w:jc w:val="both"/>
              <w:rPr>
                <w:rFonts w:ascii="Times New Roman" w:hAnsi="Times New Roman" w:cs="Times New Roman"/>
                <w:sz w:val="20"/>
                <w:szCs w:val="20"/>
              </w:rPr>
            </w:pPr>
            <w:r w:rsidRPr="007C0903">
              <w:rPr>
                <w:rFonts w:ascii="Times New Roman" w:hAnsi="Times New Roman" w:cs="Times New Roman"/>
                <w:sz w:val="20"/>
                <w:szCs w:val="20"/>
              </w:rPr>
              <w:lastRenderedPageBreak/>
              <w:t>9.1. telpu īre</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3C403F">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707"/>
              <w:jc w:val="both"/>
              <w:rPr>
                <w:rFonts w:ascii="Times New Roman" w:hAnsi="Times New Roman" w:cs="Times New Roman"/>
                <w:bCs/>
                <w:i/>
                <w:iCs/>
                <w:sz w:val="20"/>
                <w:szCs w:val="20"/>
              </w:rPr>
            </w:pPr>
            <w:r w:rsidRPr="007C0903">
              <w:rPr>
                <w:rFonts w:ascii="Times New Roman" w:hAnsi="Times New Roman" w:cs="Times New Roman"/>
                <w:sz w:val="20"/>
                <w:szCs w:val="20"/>
              </w:rPr>
              <w:t xml:space="preserve">9.2. audiovizuālā aprīkojuma īre </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3C403F">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45"/>
              <w:jc w:val="both"/>
              <w:rPr>
                <w:rFonts w:ascii="Times New Roman" w:hAnsi="Times New Roman" w:cs="Times New Roman"/>
                <w:sz w:val="20"/>
                <w:szCs w:val="20"/>
              </w:rPr>
            </w:pPr>
            <w:r w:rsidRPr="007C0903">
              <w:rPr>
                <w:rFonts w:ascii="Times New Roman" w:hAnsi="Times New Roman" w:cs="Times New Roman"/>
                <w:bCs/>
                <w:iCs/>
                <w:sz w:val="20"/>
                <w:szCs w:val="20"/>
              </w:rPr>
              <w:t>Kopā (9.1. + 9.2.)</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3C403F">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A165D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 xml:space="preserve">10. Mārketinga pasākumi līdz 1 423 EUR vienai konferencei (semināram) </w:t>
            </w:r>
            <w:r w:rsidRPr="007C0903">
              <w:rPr>
                <w:rFonts w:ascii="Times New Roman" w:hAnsi="Times New Roman" w:cs="Times New Roman"/>
                <w:bCs/>
                <w:i/>
                <w:iCs/>
                <w:sz w:val="20"/>
                <w:szCs w:val="20"/>
              </w:rPr>
              <w:t>(var iekļaut tikai noteikumu 21.3. apakšpunktā minētās biedrības)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3C403F">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311C83">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11. R</w:t>
            </w:r>
            <w:r w:rsidRPr="007C0903">
              <w:rPr>
                <w:rFonts w:ascii="Times New Roman" w:hAnsi="Times New Roman" w:cs="Times New Roman"/>
                <w:sz w:val="20"/>
                <w:szCs w:val="20"/>
              </w:rPr>
              <w:t xml:space="preserve">ažotņu un produktu atbilstības novērtēšanas izmaksas ārvalstu mērķa tirgos, kuras radušās lai apliecinātu, ka attiecīgais produkts, process, pakalpojums vai persona atbilst ārvalstu mērķa tirgos noteiktajām prasībām </w:t>
            </w:r>
            <w:r w:rsidRPr="007C0903">
              <w:rPr>
                <w:rFonts w:ascii="Times New Roman" w:hAnsi="Times New Roman" w:cs="Times New Roman"/>
                <w:i/>
                <w:sz w:val="20"/>
                <w:szCs w:val="20"/>
              </w:rPr>
              <w:t xml:space="preserve">(ne vairāk kā </w:t>
            </w:r>
            <w:r w:rsidRPr="007C0903">
              <w:rPr>
                <w:rFonts w:ascii="Times New Roman" w:eastAsia="Times New Roman" w:hAnsi="Times New Roman" w:cs="Times New Roman"/>
                <w:sz w:val="20"/>
                <w:szCs w:val="20"/>
              </w:rPr>
              <w:t xml:space="preserve">25 000 </w:t>
            </w:r>
            <w:r w:rsidRPr="007C0903">
              <w:rPr>
                <w:rFonts w:ascii="Times New Roman" w:eastAsia="Times New Roman" w:hAnsi="Times New Roman" w:cs="Times New Roman"/>
                <w:i/>
                <w:iCs/>
                <w:sz w:val="20"/>
                <w:szCs w:val="20"/>
              </w:rPr>
              <w:t>EUR</w:t>
            </w:r>
            <w:r w:rsidRPr="007C0903">
              <w:rPr>
                <w:rFonts w:ascii="Times New Roman" w:eastAsia="Times New Roman" w:hAnsi="Times New Roman" w:cs="Times New Roman"/>
                <w:sz w:val="20"/>
                <w:szCs w:val="20"/>
              </w:rPr>
              <w:t xml:space="preserve"> </w:t>
            </w:r>
            <w:r w:rsidRPr="007C0903">
              <w:rPr>
                <w:rFonts w:ascii="Times New Roman" w:eastAsia="Times New Roman" w:hAnsi="Times New Roman" w:cs="Times New Roman"/>
                <w:i/>
                <w:sz w:val="20"/>
                <w:szCs w:val="20"/>
              </w:rPr>
              <w:t>vienam projekta iesniedzējam gadā)</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311C83">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ab/>
              <w:t>11.1.</w:t>
            </w:r>
            <w:r w:rsidRPr="007C0903">
              <w:rPr>
                <w:rFonts w:ascii="Times New Roman" w:hAnsi="Times New Roman" w:cs="Times New Roman"/>
                <w:sz w:val="20"/>
                <w:szCs w:val="20"/>
              </w:rPr>
              <w:t xml:space="preserve"> neatkarīgas trešās personas </w:t>
            </w:r>
            <w:r w:rsidR="00311C83" w:rsidRPr="007C0903">
              <w:rPr>
                <w:rFonts w:ascii="Times New Roman" w:hAnsi="Times New Roman" w:cs="Times New Roman"/>
                <w:sz w:val="20"/>
                <w:szCs w:val="20"/>
              </w:rPr>
              <w:t>vai kompetentās iestādes pakalpojumu</w:t>
            </w:r>
            <w:r w:rsidRPr="007C0903">
              <w:rPr>
                <w:rFonts w:ascii="Times New Roman" w:hAnsi="Times New Roman" w:cs="Times New Roman"/>
                <w:sz w:val="20"/>
                <w:szCs w:val="20"/>
              </w:rPr>
              <w:t xml:space="preserve"> izmaksas, kuras radušās lai apliecinātu, ka attiecīgais produkts, process, pakalpojumus vai persona atbilst ārvalstu mērķa tirgos noteiktajām prasībām</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ab/>
              <w:t xml:space="preserve">11.2. ārvalstu potenciālo sadarbības partneru veikto Latvijas komersantu un kooperatīvo </w:t>
            </w:r>
            <w:proofErr w:type="spellStart"/>
            <w:r w:rsidRPr="007C0903">
              <w:rPr>
                <w:rFonts w:ascii="Times New Roman" w:hAnsi="Times New Roman" w:cs="Times New Roman"/>
                <w:bCs/>
                <w:sz w:val="20"/>
                <w:szCs w:val="20"/>
              </w:rPr>
              <w:t>sabiedrību</w:t>
            </w:r>
            <w:r w:rsidR="003004B2" w:rsidRPr="007C0903">
              <w:rPr>
                <w:rFonts w:ascii="Times New Roman" w:hAnsi="Times New Roman" w:cs="Times New Roman"/>
                <w:bCs/>
                <w:sz w:val="20"/>
                <w:szCs w:val="20"/>
              </w:rPr>
              <w:t>(tai</w:t>
            </w:r>
            <w:proofErr w:type="spellEnd"/>
            <w:r w:rsidR="003004B2" w:rsidRPr="007C0903">
              <w:rPr>
                <w:rFonts w:ascii="Times New Roman" w:hAnsi="Times New Roman" w:cs="Times New Roman"/>
                <w:bCs/>
                <w:sz w:val="20"/>
                <w:szCs w:val="20"/>
              </w:rPr>
              <w:t xml:space="preserve"> skaitā  lauksaimniecības pakalpojumu kooperatīvo sabiedrību un atbilstīgu lauksaimniecības pakalpojumu kooperatīvo sabiedrību)</w:t>
            </w:r>
            <w:r w:rsidRPr="007C0903">
              <w:rPr>
                <w:rFonts w:ascii="Times New Roman" w:hAnsi="Times New Roman" w:cs="Times New Roman"/>
                <w:bCs/>
                <w:sz w:val="20"/>
                <w:szCs w:val="20"/>
              </w:rPr>
              <w:t xml:space="preserve"> ražotņu un produktu atbilstības ekspertīžu izmaksas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3004B2"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3004B2" w:rsidRPr="007C0903" w:rsidRDefault="003004B2" w:rsidP="009734B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ab/>
              <w:t>11.3. sertificēšanas centru, testēšanas laboratoriju pakalpojumu apmaksa</w:t>
            </w:r>
          </w:p>
        </w:tc>
        <w:tc>
          <w:tcPr>
            <w:tcW w:w="992" w:type="dxa"/>
            <w:tcBorders>
              <w:top w:val="nil"/>
              <w:left w:val="nil"/>
              <w:bottom w:val="single" w:sz="4" w:space="0" w:color="auto"/>
              <w:right w:val="single" w:sz="4" w:space="0" w:color="auto"/>
            </w:tcBorders>
            <w:shd w:val="clear" w:color="000000" w:fill="FFFFFF"/>
            <w:vAlign w:val="bottom"/>
          </w:tcPr>
          <w:p w:rsidR="003004B2" w:rsidRPr="007C0903" w:rsidRDefault="003004B2"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3004B2" w:rsidRPr="007C0903" w:rsidRDefault="003004B2"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3004B2" w:rsidRPr="007C0903" w:rsidRDefault="003004B2"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3004B2" w:rsidRPr="007C0903" w:rsidRDefault="003004B2"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sz w:val="20"/>
                <w:szCs w:val="20"/>
              </w:rPr>
            </w:pPr>
            <w:r w:rsidRPr="007C0903">
              <w:rPr>
                <w:rFonts w:ascii="Times New Roman" w:hAnsi="Times New Roman" w:cs="Times New Roman"/>
                <w:bCs/>
                <w:sz w:val="20"/>
                <w:szCs w:val="20"/>
              </w:rPr>
              <w:tab/>
              <w:t>11.</w:t>
            </w:r>
            <w:r w:rsidR="003004B2" w:rsidRPr="007C0903">
              <w:rPr>
                <w:rFonts w:ascii="Times New Roman" w:hAnsi="Times New Roman" w:cs="Times New Roman"/>
                <w:bCs/>
                <w:sz w:val="20"/>
                <w:szCs w:val="20"/>
              </w:rPr>
              <w:t>4</w:t>
            </w:r>
            <w:r w:rsidRPr="007C0903">
              <w:rPr>
                <w:rFonts w:ascii="Times New Roman" w:hAnsi="Times New Roman" w:cs="Times New Roman"/>
                <w:bCs/>
                <w:sz w:val="20"/>
                <w:szCs w:val="20"/>
              </w:rPr>
              <w:t>.</w:t>
            </w:r>
            <w:r w:rsidRPr="007C0903">
              <w:rPr>
                <w:rFonts w:ascii="Times New Roman" w:hAnsi="Times New Roman" w:cs="Times New Roman"/>
                <w:sz w:val="20"/>
                <w:szCs w:val="20"/>
              </w:rPr>
              <w:t xml:space="preserve"> </w:t>
            </w:r>
            <w:r w:rsidRPr="007C0903">
              <w:rPr>
                <w:rFonts w:ascii="Times New Roman" w:hAnsi="Times New Roman" w:cs="Times New Roman"/>
                <w:bCs/>
                <w:sz w:val="20"/>
                <w:szCs w:val="20"/>
              </w:rPr>
              <w:t>ražotnes un katra produkta atzīšanas izmaksas (nodeva par dokumentiem)</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i/>
                <w:sz w:val="20"/>
                <w:szCs w:val="20"/>
              </w:rPr>
            </w:pPr>
            <w:r w:rsidRPr="007C0903">
              <w:rPr>
                <w:rFonts w:ascii="Times New Roman" w:hAnsi="Times New Roman" w:cs="Times New Roman"/>
                <w:bCs/>
                <w:sz w:val="20"/>
                <w:szCs w:val="20"/>
              </w:rPr>
              <w:tab/>
              <w:t>11</w:t>
            </w:r>
            <w:r w:rsidR="003004B2" w:rsidRPr="007C0903">
              <w:rPr>
                <w:rFonts w:ascii="Times New Roman" w:hAnsi="Times New Roman" w:cs="Times New Roman"/>
                <w:bCs/>
                <w:sz w:val="20"/>
                <w:szCs w:val="20"/>
              </w:rPr>
              <w:t>.5</w:t>
            </w:r>
            <w:r w:rsidRPr="007C0903">
              <w:rPr>
                <w:rFonts w:ascii="Times New Roman" w:hAnsi="Times New Roman" w:cs="Times New Roman"/>
                <w:bCs/>
                <w:sz w:val="20"/>
                <w:szCs w:val="20"/>
              </w:rPr>
              <w:t xml:space="preserve">. dokumentu tulkošanas pakalpojumu izmaksas (potenciālo sadarbības partneru prasības un sagatavotās dokumentācijas tulkošana) </w:t>
            </w:r>
            <w:r w:rsidRPr="007C0903">
              <w:rPr>
                <w:rFonts w:ascii="Times New Roman" w:hAnsi="Times New Roman" w:cs="Times New Roman"/>
                <w:bCs/>
                <w:i/>
                <w:sz w:val="20"/>
                <w:szCs w:val="20"/>
              </w:rPr>
              <w:t xml:space="preserve">(ne vairāk kā 1 200 EUR) </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hAnsi="Times New Roman" w:cs="Times New Roman"/>
                <w:bCs/>
                <w:sz w:val="20"/>
                <w:szCs w:val="20"/>
              </w:rPr>
            </w:pPr>
            <w:r w:rsidRPr="007C0903">
              <w:rPr>
                <w:rFonts w:ascii="Times New Roman" w:eastAsia="Times New Roman" w:hAnsi="Times New Roman" w:cs="Times New Roman"/>
                <w:sz w:val="20"/>
                <w:szCs w:val="20"/>
              </w:rPr>
              <w:t>12. Transporta, tai skaitā autotransporta nomu, izņemot pievienotās vērtības nodokli, lai nokļūtu</w:t>
            </w:r>
            <w:r w:rsidR="00CD5CB9" w:rsidRPr="007C0903">
              <w:rPr>
                <w:rFonts w:ascii="Times New Roman" w:hAnsi="Times New Roman" w:cs="Times New Roman"/>
                <w:sz w:val="20"/>
                <w:szCs w:val="20"/>
              </w:rPr>
              <w:t xml:space="preserve"> </w:t>
            </w:r>
            <w:r w:rsidR="00CD5CB9" w:rsidRPr="007C0903">
              <w:rPr>
                <w:rFonts w:ascii="Times New Roman" w:eastAsia="Times New Roman" w:hAnsi="Times New Roman" w:cs="Times New Roman"/>
                <w:sz w:val="20"/>
                <w:szCs w:val="20"/>
              </w:rPr>
              <w:t>vai transportētu eksponātus un mārketinga materiālus</w:t>
            </w:r>
            <w:r w:rsidRPr="007C0903">
              <w:rPr>
                <w:rFonts w:ascii="Times New Roman" w:eastAsia="Times New Roman" w:hAnsi="Times New Roman" w:cs="Times New Roman"/>
                <w:sz w:val="20"/>
                <w:szCs w:val="20"/>
              </w:rPr>
              <w:t xml:space="preserve"> līdz izstādes, tirdzniecības misijas, </w:t>
            </w:r>
            <w:proofErr w:type="spellStart"/>
            <w:r w:rsidRPr="007C0903">
              <w:rPr>
                <w:rFonts w:ascii="Times New Roman" w:eastAsia="Times New Roman" w:hAnsi="Times New Roman" w:cs="Times New Roman"/>
                <w:sz w:val="20"/>
                <w:szCs w:val="20"/>
              </w:rPr>
              <w:t>kontaktbiržas</w:t>
            </w:r>
            <w:proofErr w:type="spellEnd"/>
            <w:r w:rsidRPr="007C0903">
              <w:rPr>
                <w:rFonts w:ascii="Times New Roman" w:eastAsia="Times New Roman" w:hAnsi="Times New Roman" w:cs="Times New Roman"/>
                <w:sz w:val="20"/>
                <w:szCs w:val="20"/>
              </w:rPr>
              <w:t xml:space="preserve">, konferences vai individuālās vizītes norises vietai un atpakaļ līdz pastāvīgajai darba vietai, kā arī maksa par pārbraucieniem, ja projekta ietvaros plānotas vairākas izstādes, tirdzniecības misijas, </w:t>
            </w:r>
            <w:proofErr w:type="spellStart"/>
            <w:r w:rsidRPr="007C0903">
              <w:rPr>
                <w:rFonts w:ascii="Times New Roman" w:eastAsia="Times New Roman" w:hAnsi="Times New Roman" w:cs="Times New Roman"/>
                <w:sz w:val="20"/>
                <w:szCs w:val="20"/>
              </w:rPr>
              <w:t>kontaktbiržas</w:t>
            </w:r>
            <w:proofErr w:type="spellEnd"/>
            <w:r w:rsidRPr="007C0903">
              <w:rPr>
                <w:rFonts w:ascii="Times New Roman" w:eastAsia="Times New Roman" w:hAnsi="Times New Roman" w:cs="Times New Roman"/>
                <w:sz w:val="20"/>
                <w:szCs w:val="20"/>
              </w:rPr>
              <w:t>, konferences vai individuālās vizītes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eastAsia="Times New Roman" w:hAnsi="Times New Roman" w:cs="Times New Roman"/>
                <w:sz w:val="20"/>
                <w:szCs w:val="20"/>
              </w:rPr>
            </w:pPr>
            <w:r w:rsidRPr="007C0903">
              <w:rPr>
                <w:rFonts w:ascii="Times New Roman" w:eastAsia="Times New Roman" w:hAnsi="Times New Roman" w:cs="Times New Roman"/>
                <w:sz w:val="20"/>
                <w:szCs w:val="20"/>
              </w:rPr>
              <w:t xml:space="preserve">13. Bagāžas, tai skaitā eksponātu, mārketinga materiālu, transportēšanas izdevumi līdz izstādes, tirdzniecības misijas, </w:t>
            </w:r>
            <w:proofErr w:type="spellStart"/>
            <w:r w:rsidRPr="007C0903">
              <w:rPr>
                <w:rFonts w:ascii="Times New Roman" w:eastAsia="Times New Roman" w:hAnsi="Times New Roman" w:cs="Times New Roman"/>
                <w:sz w:val="20"/>
                <w:szCs w:val="20"/>
              </w:rPr>
              <w:t>kontaktbiržas</w:t>
            </w:r>
            <w:proofErr w:type="spellEnd"/>
            <w:r w:rsidRPr="007C0903">
              <w:rPr>
                <w:rFonts w:ascii="Times New Roman" w:eastAsia="Times New Roman" w:hAnsi="Times New Roman" w:cs="Times New Roman"/>
                <w:sz w:val="20"/>
                <w:szCs w:val="20"/>
              </w:rPr>
              <w:t xml:space="preserve">, konferences vai individuālās vizītes norises vietai un atpakaļ līdz pastāvīgajai darba vietai, kā arī maksa par pārbraucieniem, ja projekta ietvaros plānotas vairākas izstādes, tirdzniecības misijas, </w:t>
            </w:r>
            <w:proofErr w:type="spellStart"/>
            <w:r w:rsidRPr="007C0903">
              <w:rPr>
                <w:rFonts w:ascii="Times New Roman" w:eastAsia="Times New Roman" w:hAnsi="Times New Roman" w:cs="Times New Roman"/>
                <w:sz w:val="20"/>
                <w:szCs w:val="20"/>
              </w:rPr>
              <w:t>kontaktbiržas</w:t>
            </w:r>
            <w:proofErr w:type="spellEnd"/>
            <w:r w:rsidRPr="007C0903">
              <w:rPr>
                <w:rFonts w:ascii="Times New Roman" w:eastAsia="Times New Roman" w:hAnsi="Times New Roman" w:cs="Times New Roman"/>
                <w:sz w:val="20"/>
                <w:szCs w:val="20"/>
              </w:rPr>
              <w:t>, konferences vai individuālās vizītes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eastAsia="Times New Roman" w:hAnsi="Times New Roman" w:cs="Times New Roman"/>
                <w:sz w:val="20"/>
                <w:szCs w:val="20"/>
              </w:rPr>
            </w:pPr>
            <w:r w:rsidRPr="007C0903">
              <w:rPr>
                <w:rFonts w:ascii="Times New Roman" w:eastAsia="Times New Roman" w:hAnsi="Times New Roman" w:cs="Times New Roman"/>
                <w:sz w:val="20"/>
                <w:szCs w:val="20"/>
              </w:rPr>
              <w:t>14. Tulka sniegto pakalpojumu izmaksas (</w:t>
            </w:r>
            <w:r w:rsidRPr="007C0903">
              <w:rPr>
                <w:rFonts w:ascii="Times New Roman" w:eastAsia="Times New Roman" w:hAnsi="Times New Roman" w:cs="Times New Roman"/>
                <w:i/>
                <w:sz w:val="20"/>
                <w:szCs w:val="20"/>
              </w:rPr>
              <w:t xml:space="preserve">ne vairāk kā 400 EUR dienā (mutiskā tulkošana) starptautiskās izstādes, konferences, </w:t>
            </w:r>
            <w:proofErr w:type="spellStart"/>
            <w:r w:rsidRPr="007C0903">
              <w:rPr>
                <w:rFonts w:ascii="Times New Roman" w:eastAsia="Times New Roman" w:hAnsi="Times New Roman" w:cs="Times New Roman"/>
                <w:i/>
                <w:sz w:val="20"/>
                <w:szCs w:val="20"/>
              </w:rPr>
              <w:t>kontaktbiržas</w:t>
            </w:r>
            <w:proofErr w:type="spellEnd"/>
            <w:r w:rsidRPr="007C0903">
              <w:rPr>
                <w:rFonts w:ascii="Times New Roman" w:eastAsia="Times New Roman" w:hAnsi="Times New Roman" w:cs="Times New Roman"/>
                <w:i/>
                <w:sz w:val="20"/>
                <w:szCs w:val="20"/>
              </w:rPr>
              <w:t xml:space="preserve"> vai individuālās vizītes ietvaros un ne vairāk kā 1200 EUR (rakstiskā tulkošana) materiāliem izstādes, konferences, </w:t>
            </w:r>
            <w:proofErr w:type="spellStart"/>
            <w:r w:rsidRPr="007C0903">
              <w:rPr>
                <w:rFonts w:ascii="Times New Roman" w:eastAsia="Times New Roman" w:hAnsi="Times New Roman" w:cs="Times New Roman"/>
                <w:i/>
                <w:sz w:val="20"/>
                <w:szCs w:val="20"/>
              </w:rPr>
              <w:t>kontaktbiržas</w:t>
            </w:r>
            <w:proofErr w:type="spellEnd"/>
            <w:r w:rsidRPr="007C0903">
              <w:rPr>
                <w:rFonts w:ascii="Times New Roman" w:eastAsia="Times New Roman" w:hAnsi="Times New Roman" w:cs="Times New Roman"/>
                <w:i/>
                <w:sz w:val="20"/>
                <w:szCs w:val="20"/>
              </w:rPr>
              <w:t xml:space="preserve"> vai individuālās vizītes vajadzībām</w:t>
            </w:r>
            <w:r w:rsidRPr="007C0903">
              <w:rPr>
                <w:rFonts w:ascii="Times New Roman" w:eastAsia="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30"/>
        </w:trPr>
        <w:tc>
          <w:tcPr>
            <w:tcW w:w="4678" w:type="dxa"/>
            <w:tcBorders>
              <w:top w:val="nil"/>
              <w:left w:val="single" w:sz="4" w:space="0" w:color="auto"/>
              <w:bottom w:val="single" w:sz="4" w:space="0" w:color="auto"/>
              <w:right w:val="single" w:sz="4" w:space="0" w:color="auto"/>
            </w:tcBorders>
            <w:shd w:val="clear" w:color="000000" w:fill="FFFFFF"/>
          </w:tcPr>
          <w:p w:rsidR="009734B9" w:rsidRPr="007C0903" w:rsidRDefault="009734B9" w:rsidP="009734B9">
            <w:pPr>
              <w:spacing w:after="0" w:line="240" w:lineRule="auto"/>
              <w:ind w:left="-108"/>
              <w:jc w:val="both"/>
              <w:rPr>
                <w:rFonts w:ascii="Times New Roman" w:eastAsia="Times New Roman" w:hAnsi="Times New Roman" w:cs="Times New Roman"/>
                <w:sz w:val="20"/>
                <w:szCs w:val="20"/>
              </w:rPr>
            </w:pPr>
            <w:r w:rsidRPr="007C0903">
              <w:rPr>
                <w:rFonts w:ascii="Times New Roman" w:eastAsia="Times New Roman" w:hAnsi="Times New Roman" w:cs="Times New Roman"/>
                <w:sz w:val="20"/>
                <w:szCs w:val="20"/>
              </w:rPr>
              <w:lastRenderedPageBreak/>
              <w:t xml:space="preserve">15. </w:t>
            </w:r>
            <w:r w:rsidR="00DF3178" w:rsidRPr="007C0903">
              <w:rPr>
                <w:rFonts w:ascii="Times New Roman" w:eastAsia="Times New Roman" w:hAnsi="Times New Roman" w:cs="Times New Roman"/>
                <w:sz w:val="20"/>
                <w:szCs w:val="20"/>
              </w:rPr>
              <w:t>D</w:t>
            </w:r>
            <w:r w:rsidRPr="007C0903">
              <w:rPr>
                <w:rFonts w:ascii="Times New Roman" w:eastAsia="Times New Roman" w:hAnsi="Times New Roman" w:cs="Times New Roman"/>
                <w:sz w:val="20"/>
                <w:szCs w:val="20"/>
              </w:rPr>
              <w:t>arbinieku komandējuma apdrošināšanas izmaksas un vienreizējās individuālās vai grupu vīzas izmaksas</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vAlign w:val="bottom"/>
          </w:tcPr>
          <w:p w:rsidR="009734B9" w:rsidRPr="007C0903" w:rsidRDefault="009734B9" w:rsidP="009734B9">
            <w:pPr>
              <w:spacing w:after="0" w:line="240" w:lineRule="auto"/>
              <w:jc w:val="both"/>
              <w:rPr>
                <w:rFonts w:ascii="Times New Roman" w:hAnsi="Times New Roman" w:cs="Times New Roman"/>
                <w:bCs/>
                <w:sz w:val="20"/>
                <w:szCs w:val="20"/>
              </w:rPr>
            </w:pPr>
            <w:r w:rsidRPr="007C0903">
              <w:rPr>
                <w:rFonts w:ascii="Times New Roman" w:hAnsi="Times New Roman" w:cs="Times New Roman"/>
                <w:bCs/>
                <w:sz w:val="20"/>
                <w:szCs w:val="20"/>
              </w:rPr>
              <w:t>Kopā (1. + 2. + 3. + …)</w:t>
            </w:r>
          </w:p>
        </w:tc>
        <w:tc>
          <w:tcPr>
            <w:tcW w:w="99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vAlign w:val="bottom"/>
          </w:tcPr>
          <w:p w:rsidR="009734B9" w:rsidRPr="007C0903" w:rsidRDefault="009734B9" w:rsidP="009734B9">
            <w:pPr>
              <w:spacing w:after="0" w:line="240" w:lineRule="auto"/>
              <w:jc w:val="both"/>
              <w:rPr>
                <w:rFonts w:ascii="Times New Roman" w:hAnsi="Times New Roman" w:cs="Times New Roman"/>
                <w:b/>
                <w:sz w:val="20"/>
                <w:szCs w:val="20"/>
              </w:rPr>
            </w:pPr>
            <w:r w:rsidRPr="007C0903">
              <w:rPr>
                <w:rFonts w:ascii="Times New Roman" w:hAnsi="Times New Roman" w:cs="Times New Roman"/>
                <w:b/>
                <w:bCs/>
                <w:sz w:val="20"/>
                <w:szCs w:val="20"/>
              </w:rPr>
              <w:t>I. Kopējās projekta finansējuma izmaksas (summa + attiecināmais PVN)</w:t>
            </w:r>
          </w:p>
        </w:tc>
        <w:tc>
          <w:tcPr>
            <w:tcW w:w="99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45"/>
        </w:trPr>
        <w:tc>
          <w:tcPr>
            <w:tcW w:w="4678" w:type="dxa"/>
            <w:tcBorders>
              <w:top w:val="nil"/>
              <w:left w:val="single" w:sz="4" w:space="0" w:color="auto"/>
              <w:bottom w:val="single" w:sz="4" w:space="0" w:color="auto"/>
              <w:right w:val="single" w:sz="4" w:space="0" w:color="auto"/>
            </w:tcBorders>
            <w:vAlign w:val="bottom"/>
          </w:tcPr>
          <w:p w:rsidR="009734B9" w:rsidRPr="007C0903" w:rsidRDefault="009734B9" w:rsidP="009734B9">
            <w:pPr>
              <w:spacing w:after="0" w:line="240" w:lineRule="auto"/>
              <w:ind w:left="-108"/>
              <w:jc w:val="both"/>
              <w:rPr>
                <w:rFonts w:ascii="Times New Roman" w:hAnsi="Times New Roman" w:cs="Times New Roman"/>
                <w:sz w:val="20"/>
                <w:szCs w:val="20"/>
              </w:rPr>
            </w:pPr>
            <w:r w:rsidRPr="007C0903">
              <w:rPr>
                <w:rFonts w:ascii="Times New Roman" w:hAnsi="Times New Roman" w:cs="Times New Roman"/>
                <w:sz w:val="20"/>
                <w:szCs w:val="20"/>
              </w:rPr>
              <w:t xml:space="preserve">Finansējuma apjoms (70 % no kopējām projekta attiecināmajām izmaksām – dalībai izstādēs, tirdzniecības misijās, </w:t>
            </w:r>
            <w:proofErr w:type="spellStart"/>
            <w:r w:rsidRPr="007C0903">
              <w:rPr>
                <w:rFonts w:ascii="Times New Roman" w:hAnsi="Times New Roman" w:cs="Times New Roman"/>
                <w:sz w:val="20"/>
                <w:szCs w:val="20"/>
              </w:rPr>
              <w:t>kontaktbiržās</w:t>
            </w:r>
            <w:proofErr w:type="spellEnd"/>
            <w:r w:rsidRPr="007C0903">
              <w:rPr>
                <w:rFonts w:ascii="Times New Roman" w:hAnsi="Times New Roman" w:cs="Times New Roman"/>
                <w:sz w:val="20"/>
                <w:szCs w:val="20"/>
              </w:rPr>
              <w:t xml:space="preserve">, konferencēs, </w:t>
            </w:r>
            <w:r w:rsidRPr="007C0903">
              <w:rPr>
                <w:rFonts w:ascii="Times New Roman" w:hAnsi="Times New Roman" w:cs="Times New Roman"/>
                <w:sz w:val="20"/>
                <w:szCs w:val="20"/>
                <w:shd w:val="clear" w:color="auto" w:fill="FFFFFF"/>
              </w:rPr>
              <w:t>individuālajās vizītēs</w:t>
            </w:r>
            <w:r w:rsidRPr="007C0903">
              <w:rPr>
                <w:rFonts w:ascii="Times New Roman" w:hAnsi="Times New Roman" w:cs="Times New Roman"/>
                <w:sz w:val="20"/>
                <w:szCs w:val="20"/>
              </w:rPr>
              <w:t xml:space="preserve">), kuras uzsāktas pēc 2014.gada 26.augusta, ja projekta iesniedzējs darbojas NACE 2.rev. 10.nodaļā „Pārtikas produktu ražošana” un 11.nodaļā „Dzērienu ražošana”, un H sadaļā „Transports un uzglabāšana”; </w:t>
            </w:r>
          </w:p>
          <w:p w:rsidR="009734B9" w:rsidRPr="007C0903" w:rsidRDefault="009734B9" w:rsidP="009734B9">
            <w:pPr>
              <w:spacing w:after="0" w:line="240" w:lineRule="auto"/>
              <w:ind w:left="-108"/>
              <w:jc w:val="both"/>
              <w:rPr>
                <w:rFonts w:ascii="Times New Roman" w:hAnsi="Times New Roman" w:cs="Times New Roman"/>
                <w:sz w:val="20"/>
                <w:szCs w:val="20"/>
              </w:rPr>
            </w:pPr>
            <w:r w:rsidRPr="007C0903">
              <w:rPr>
                <w:rFonts w:ascii="Times New Roman" w:hAnsi="Times New Roman" w:cs="Times New Roman"/>
                <w:sz w:val="20"/>
                <w:szCs w:val="20"/>
              </w:rPr>
              <w:t xml:space="preserve">Finansējuma apjoms (50 % no kopējām projekta attiecināmajām izmaksām – dalībai izstādēs, tirdzniecības misijās, </w:t>
            </w:r>
            <w:proofErr w:type="spellStart"/>
            <w:r w:rsidRPr="007C0903">
              <w:rPr>
                <w:rFonts w:ascii="Times New Roman" w:hAnsi="Times New Roman" w:cs="Times New Roman"/>
                <w:sz w:val="20"/>
                <w:szCs w:val="20"/>
              </w:rPr>
              <w:t>kontaktbiržās</w:t>
            </w:r>
            <w:proofErr w:type="spellEnd"/>
            <w:r w:rsidRPr="007C0903">
              <w:rPr>
                <w:rFonts w:ascii="Times New Roman" w:hAnsi="Times New Roman" w:cs="Times New Roman"/>
                <w:sz w:val="20"/>
                <w:szCs w:val="20"/>
              </w:rPr>
              <w:t xml:space="preserve">, konferencēs, </w:t>
            </w:r>
            <w:r w:rsidRPr="007C0903">
              <w:rPr>
                <w:rFonts w:ascii="Times New Roman" w:hAnsi="Times New Roman" w:cs="Times New Roman"/>
                <w:sz w:val="20"/>
                <w:szCs w:val="20"/>
                <w:shd w:val="clear" w:color="auto" w:fill="FFFFFF"/>
              </w:rPr>
              <w:t>individuālajās vizītēs</w:t>
            </w:r>
            <w:r w:rsidRPr="007C0903">
              <w:rPr>
                <w:rFonts w:ascii="Times New Roman" w:hAnsi="Times New Roman" w:cs="Times New Roman"/>
                <w:sz w:val="20"/>
                <w:szCs w:val="20"/>
              </w:rPr>
              <w:t xml:space="preserve">;); </w:t>
            </w:r>
          </w:p>
          <w:p w:rsidR="009734B9" w:rsidRPr="007C0903" w:rsidRDefault="009734B9" w:rsidP="009734B9">
            <w:pPr>
              <w:spacing w:after="0" w:line="240" w:lineRule="auto"/>
              <w:ind w:left="-108"/>
              <w:jc w:val="both"/>
              <w:rPr>
                <w:rFonts w:ascii="Times New Roman" w:hAnsi="Times New Roman" w:cs="Times New Roman"/>
                <w:sz w:val="20"/>
                <w:szCs w:val="20"/>
              </w:rPr>
            </w:pPr>
            <w:r w:rsidRPr="007C0903">
              <w:rPr>
                <w:rFonts w:ascii="Times New Roman" w:hAnsi="Times New Roman" w:cs="Times New Roman"/>
                <w:sz w:val="20"/>
                <w:szCs w:val="20"/>
              </w:rPr>
              <w:t>Finansējuma apjoms (75 % no kopējām projekta attiecināmajām izmaksām – biedrību organizētām konferencēm (semināriem)).</w:t>
            </w:r>
          </w:p>
        </w:tc>
        <w:tc>
          <w:tcPr>
            <w:tcW w:w="99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nil"/>
              <w:left w:val="single" w:sz="4" w:space="0" w:color="auto"/>
              <w:right w:val="single" w:sz="4" w:space="0" w:color="auto"/>
            </w:tcBorders>
            <w:shd w:val="clear" w:color="000000" w:fill="C0C0C0"/>
            <w:vAlign w:val="bottom"/>
          </w:tcPr>
          <w:p w:rsidR="009734B9" w:rsidRPr="007C0903" w:rsidRDefault="009734B9" w:rsidP="0007248C">
            <w:pPr>
              <w:spacing w:after="0" w:line="240" w:lineRule="auto"/>
              <w:rPr>
                <w:rFonts w:ascii="Times New Roman" w:hAnsi="Times New Roman" w:cs="Times New Roman"/>
                <w:b/>
                <w:bCs/>
                <w:sz w:val="20"/>
                <w:szCs w:val="20"/>
              </w:rPr>
            </w:pPr>
            <w:r w:rsidRPr="007C0903">
              <w:rPr>
                <w:rFonts w:ascii="Times New Roman" w:hAnsi="Times New Roman" w:cs="Times New Roman"/>
                <w:b/>
                <w:bCs/>
                <w:sz w:val="20"/>
                <w:szCs w:val="20"/>
              </w:rPr>
              <w:t>ATBALSTA SUMMA</w:t>
            </w:r>
          </w:p>
        </w:tc>
        <w:tc>
          <w:tcPr>
            <w:tcW w:w="992" w:type="dxa"/>
            <w:tcBorders>
              <w:top w:val="nil"/>
              <w:left w:val="nil"/>
              <w:right w:val="single" w:sz="4" w:space="0" w:color="auto"/>
            </w:tcBorders>
            <w:shd w:val="clear" w:color="000000" w:fill="C0C0C0"/>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right w:val="single" w:sz="4" w:space="0" w:color="auto"/>
            </w:tcBorders>
            <w:shd w:val="clear" w:color="000000" w:fill="C0C0C0"/>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right w:val="single" w:sz="4" w:space="0" w:color="auto"/>
            </w:tcBorders>
            <w:shd w:val="clear" w:color="000000" w:fill="C0C0C0"/>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right w:val="single" w:sz="4" w:space="0" w:color="auto"/>
            </w:tcBorders>
            <w:shd w:val="clear" w:color="000000" w:fill="C0C0C0"/>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shd w:val="clear" w:color="000000" w:fill="C0C0C0"/>
            <w:vAlign w:val="bottom"/>
          </w:tcPr>
          <w:p w:rsidR="009734B9" w:rsidRPr="007C0903" w:rsidRDefault="009734B9" w:rsidP="0007248C">
            <w:pPr>
              <w:spacing w:after="0" w:line="240" w:lineRule="auto"/>
              <w:rPr>
                <w:rFonts w:ascii="Times New Roman" w:hAnsi="Times New Roman" w:cs="Times New Roman"/>
                <w:b/>
                <w:bCs/>
                <w:sz w:val="20"/>
                <w:szCs w:val="20"/>
              </w:rPr>
            </w:pPr>
            <w:r w:rsidRPr="007C0903">
              <w:rPr>
                <w:rFonts w:ascii="Times New Roman" w:hAnsi="Times New Roman" w:cs="Times New Roman"/>
                <w:b/>
                <w:bCs/>
                <w:sz w:val="20"/>
                <w:szCs w:val="20"/>
              </w:rPr>
              <w:t>NEATTIECINĀMĀS IZMAKSAS</w:t>
            </w:r>
          </w:p>
        </w:tc>
        <w:tc>
          <w:tcPr>
            <w:tcW w:w="992" w:type="dxa"/>
            <w:tcBorders>
              <w:top w:val="nil"/>
              <w:left w:val="nil"/>
              <w:bottom w:val="single" w:sz="4" w:space="0" w:color="auto"/>
              <w:right w:val="single" w:sz="4" w:space="0" w:color="auto"/>
            </w:tcBorders>
            <w:shd w:val="clear" w:color="000000" w:fill="C0C0C0"/>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000000" w:fill="C0C0C0"/>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c>
          <w:tcPr>
            <w:tcW w:w="1142" w:type="dxa"/>
            <w:tcBorders>
              <w:top w:val="nil"/>
              <w:left w:val="nil"/>
              <w:bottom w:val="single" w:sz="4" w:space="0" w:color="auto"/>
              <w:right w:val="single" w:sz="4" w:space="0" w:color="auto"/>
            </w:tcBorders>
            <w:shd w:val="clear" w:color="000000" w:fill="C0C0C0"/>
            <w:vAlign w:val="bottom"/>
          </w:tcPr>
          <w:p w:rsidR="009734B9" w:rsidRPr="007C0903" w:rsidRDefault="009734B9" w:rsidP="0007248C">
            <w:pPr>
              <w:spacing w:after="0" w:line="240" w:lineRule="auto"/>
              <w:jc w:val="center"/>
              <w:rPr>
                <w:rFonts w:ascii="Times New Roman" w:hAnsi="Times New Roman" w:cs="Times New Roman"/>
                <w:bCs/>
                <w:sz w:val="20"/>
                <w:szCs w:val="20"/>
              </w:rPr>
            </w:pPr>
          </w:p>
        </w:tc>
      </w:tr>
      <w:tr w:rsidR="009734B9" w:rsidRPr="007C0903" w:rsidTr="0007248C">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rPr>
                <w:rFonts w:ascii="Times New Roman" w:hAnsi="Times New Roman" w:cs="Times New Roman"/>
                <w:bCs/>
                <w:sz w:val="20"/>
                <w:szCs w:val="20"/>
              </w:rPr>
            </w:pPr>
            <w:r w:rsidRPr="007C0903">
              <w:rPr>
                <w:rFonts w:ascii="Times New Roman" w:hAnsi="Times New Roman" w:cs="Times New Roman"/>
                <w:bCs/>
                <w:sz w:val="20"/>
                <w:szCs w:val="20"/>
              </w:rPr>
              <w:t>PVN attiecināmajām izmaksām</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single" w:sz="4" w:space="0" w:color="auto"/>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rPr>
                <w:rFonts w:ascii="Times New Roman" w:hAnsi="Times New Roman" w:cs="Times New Roman"/>
                <w:sz w:val="20"/>
                <w:szCs w:val="20"/>
              </w:rPr>
            </w:pPr>
            <w:r w:rsidRPr="007C0903">
              <w:rPr>
                <w:rFonts w:ascii="Times New Roman" w:hAnsi="Times New Roman" w:cs="Times New Roman"/>
                <w:sz w:val="20"/>
                <w:szCs w:val="20"/>
              </w:rPr>
              <w:t>1.1.</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rPr>
                <w:rFonts w:ascii="Times New Roman" w:hAnsi="Times New Roman" w:cs="Times New Roman"/>
                <w:sz w:val="20"/>
                <w:szCs w:val="20"/>
              </w:rPr>
            </w:pPr>
            <w:r w:rsidRPr="007C090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rPr>
                <w:rFonts w:ascii="Times New Roman" w:hAnsi="Times New Roman" w:cs="Times New Roman"/>
                <w:bCs/>
                <w:iCs/>
                <w:sz w:val="20"/>
                <w:szCs w:val="20"/>
              </w:rPr>
            </w:pPr>
            <w:r w:rsidRPr="007C0903">
              <w:rPr>
                <w:rFonts w:ascii="Times New Roman" w:hAnsi="Times New Roman" w:cs="Times New Roman"/>
                <w:sz w:val="20"/>
                <w:szCs w:val="20"/>
              </w:rPr>
              <w:t>1. </w:t>
            </w:r>
            <w:r w:rsidRPr="007C0903">
              <w:rPr>
                <w:rFonts w:ascii="Times New Roman" w:hAnsi="Times New Roman" w:cs="Times New Roman"/>
                <w:bCs/>
                <w:iCs/>
                <w:sz w:val="20"/>
                <w:szCs w:val="20"/>
              </w:rPr>
              <w:t>Kopā (1.1.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rPr>
                <w:rFonts w:ascii="Times New Roman" w:hAnsi="Times New Roman" w:cs="Times New Roman"/>
                <w:bCs/>
                <w:sz w:val="20"/>
                <w:szCs w:val="20"/>
              </w:rPr>
            </w:pPr>
            <w:r w:rsidRPr="007C0903">
              <w:rPr>
                <w:rFonts w:ascii="Times New Roman" w:hAnsi="Times New Roman" w:cs="Times New Roman"/>
                <w:bCs/>
                <w:sz w:val="20"/>
                <w:szCs w:val="20"/>
              </w:rPr>
              <w:t>Citas neattiecināmās izmaksas ar PVN*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rPr>
                <w:rFonts w:ascii="Times New Roman" w:hAnsi="Times New Roman" w:cs="Times New Roman"/>
                <w:sz w:val="20"/>
                <w:szCs w:val="20"/>
              </w:rPr>
            </w:pPr>
            <w:r w:rsidRPr="007C0903">
              <w:rPr>
                <w:rFonts w:ascii="Times New Roman" w:hAnsi="Times New Roman" w:cs="Times New Roman"/>
                <w:sz w:val="20"/>
                <w:szCs w:val="20"/>
              </w:rPr>
              <w:t>2.1.</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single" w:sz="4" w:space="0" w:color="auto"/>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c>
          <w:tcPr>
            <w:tcW w:w="1142" w:type="dxa"/>
            <w:tcBorders>
              <w:top w:val="single" w:sz="4" w:space="0" w:color="auto"/>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Cs/>
                <w:sz w:val="20"/>
                <w:szCs w:val="20"/>
              </w:rPr>
            </w:pPr>
            <w:r w:rsidRPr="007C0903">
              <w:rPr>
                <w:rFonts w:ascii="Times New Roman" w:hAnsi="Times New Roman" w:cs="Times New Roman"/>
                <w:bCs/>
                <w:sz w:val="20"/>
                <w:szCs w:val="20"/>
              </w:rPr>
              <w:t>X</w:t>
            </w:r>
          </w:p>
        </w:tc>
      </w:tr>
      <w:tr w:rsidR="009734B9" w:rsidRPr="007C0903" w:rsidTr="0007248C">
        <w:trPr>
          <w:trHeight w:val="126"/>
        </w:trPr>
        <w:tc>
          <w:tcPr>
            <w:tcW w:w="4678"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rPr>
                <w:rFonts w:ascii="Times New Roman" w:hAnsi="Times New Roman" w:cs="Times New Roman"/>
                <w:sz w:val="20"/>
                <w:szCs w:val="20"/>
              </w:rPr>
            </w:pPr>
            <w:r w:rsidRPr="007C0903">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single" w:sz="4" w:space="0" w:color="auto"/>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c>
          <w:tcPr>
            <w:tcW w:w="1142" w:type="dxa"/>
            <w:tcBorders>
              <w:top w:val="single" w:sz="4" w:space="0" w:color="auto"/>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noWrap/>
            <w:vAlign w:val="bottom"/>
          </w:tcPr>
          <w:p w:rsidR="009734B9" w:rsidRPr="007C0903" w:rsidRDefault="009734B9" w:rsidP="0007248C">
            <w:pPr>
              <w:spacing w:after="0" w:line="240" w:lineRule="auto"/>
              <w:rPr>
                <w:rFonts w:ascii="Times New Roman" w:hAnsi="Times New Roman" w:cs="Times New Roman"/>
                <w:bCs/>
                <w:iCs/>
                <w:sz w:val="20"/>
                <w:szCs w:val="20"/>
              </w:rPr>
            </w:pPr>
            <w:r w:rsidRPr="007C0903">
              <w:rPr>
                <w:rFonts w:ascii="Times New Roman" w:hAnsi="Times New Roman" w:cs="Times New Roman"/>
                <w:sz w:val="20"/>
                <w:szCs w:val="20"/>
              </w:rPr>
              <w:t>2. </w:t>
            </w:r>
            <w:r w:rsidRPr="007C0903">
              <w:rPr>
                <w:rFonts w:ascii="Times New Roman" w:hAnsi="Times New Roman" w:cs="Times New Roman"/>
                <w:bCs/>
                <w:iCs/>
                <w:sz w:val="20"/>
                <w:szCs w:val="20"/>
              </w:rPr>
              <w:t>Kopā (2.1. + …)</w:t>
            </w:r>
          </w:p>
        </w:tc>
        <w:tc>
          <w:tcPr>
            <w:tcW w:w="99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noWrap/>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c>
          <w:tcPr>
            <w:tcW w:w="1142" w:type="dxa"/>
            <w:tcBorders>
              <w:top w:val="nil"/>
              <w:left w:val="nil"/>
              <w:bottom w:val="single" w:sz="4" w:space="0" w:color="auto"/>
              <w:right w:val="single" w:sz="4" w:space="0" w:color="auto"/>
            </w:tcBorders>
            <w:noWrap/>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rPr>
                <w:rFonts w:ascii="Times New Roman" w:hAnsi="Times New Roman" w:cs="Times New Roman"/>
                <w:b/>
                <w:bCs/>
                <w:sz w:val="20"/>
                <w:szCs w:val="20"/>
              </w:rPr>
            </w:pPr>
            <w:r w:rsidRPr="007C0903">
              <w:rPr>
                <w:rFonts w:ascii="Times New Roman" w:hAnsi="Times New Roman" w:cs="Times New Roman"/>
                <w:b/>
                <w:bCs/>
                <w:sz w:val="20"/>
                <w:szCs w:val="20"/>
              </w:rPr>
              <w:t xml:space="preserve">II. Kopējās projekta neattiecināmās izmaksas </w:t>
            </w:r>
            <w:r w:rsidRPr="007C0903">
              <w:rPr>
                <w:rFonts w:ascii="Times New Roman" w:hAnsi="Times New Roman" w:cs="Times New Roman"/>
                <w:b/>
                <w:bCs/>
                <w:iCs/>
                <w:sz w:val="20"/>
                <w:szCs w:val="20"/>
              </w:rPr>
              <w:t>(1. + 2.)</w:t>
            </w:r>
          </w:p>
        </w:tc>
        <w:tc>
          <w:tcPr>
            <w:tcW w:w="99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c>
          <w:tcPr>
            <w:tcW w:w="1142" w:type="dxa"/>
            <w:tcBorders>
              <w:top w:val="nil"/>
              <w:left w:val="nil"/>
              <w:bottom w:val="single" w:sz="4" w:space="0" w:color="auto"/>
              <w:right w:val="single" w:sz="4" w:space="0" w:color="auto"/>
            </w:tcBorders>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r>
      <w:tr w:rsidR="009734B9" w:rsidRPr="007C0903" w:rsidTr="0007248C">
        <w:trPr>
          <w:trHeight w:val="315"/>
        </w:trPr>
        <w:tc>
          <w:tcPr>
            <w:tcW w:w="4678" w:type="dxa"/>
            <w:tcBorders>
              <w:top w:val="nil"/>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rPr>
                <w:rFonts w:ascii="Times New Roman" w:hAnsi="Times New Roman" w:cs="Times New Roman"/>
                <w:b/>
                <w:bCs/>
                <w:sz w:val="20"/>
                <w:szCs w:val="20"/>
              </w:rPr>
            </w:pPr>
            <w:r w:rsidRPr="007C0903">
              <w:rPr>
                <w:rFonts w:ascii="Times New Roman" w:hAnsi="Times New Roman" w:cs="Times New Roman"/>
                <w:b/>
                <w:bCs/>
                <w:sz w:val="20"/>
                <w:szCs w:val="20"/>
              </w:rPr>
              <w:t xml:space="preserve">III. Kopējās projekta izmaksas ar PVN </w:t>
            </w:r>
            <w:r w:rsidRPr="007C0903">
              <w:rPr>
                <w:rFonts w:ascii="Times New Roman" w:hAnsi="Times New Roman" w:cs="Times New Roman"/>
                <w:b/>
                <w:bCs/>
                <w:iCs/>
                <w:sz w:val="20"/>
                <w:szCs w:val="20"/>
              </w:rPr>
              <w:t>(I + II)</w:t>
            </w:r>
          </w:p>
        </w:tc>
        <w:tc>
          <w:tcPr>
            <w:tcW w:w="99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i/>
                <w:iCs/>
                <w:sz w:val="20"/>
                <w:szCs w:val="20"/>
              </w:rPr>
            </w:pPr>
          </w:p>
        </w:tc>
        <w:tc>
          <w:tcPr>
            <w:tcW w:w="1134" w:type="dxa"/>
            <w:tcBorders>
              <w:top w:val="nil"/>
              <w:left w:val="nil"/>
              <w:bottom w:val="single" w:sz="4" w:space="0" w:color="auto"/>
              <w:right w:val="single" w:sz="4" w:space="0" w:color="auto"/>
            </w:tcBorders>
            <w:shd w:val="clear" w:color="000000" w:fill="FFFFFF"/>
          </w:tcPr>
          <w:p w:rsidR="009734B9" w:rsidRPr="007C0903" w:rsidRDefault="009734B9" w:rsidP="0007248C">
            <w:pPr>
              <w:spacing w:after="0" w:line="240" w:lineRule="auto"/>
              <w:jc w:val="center"/>
              <w:rPr>
                <w:rFonts w:ascii="Times New Roman" w:hAnsi="Times New Roman" w:cs="Times New Roman"/>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c>
          <w:tcPr>
            <w:tcW w:w="1142" w:type="dxa"/>
            <w:tcBorders>
              <w:top w:val="nil"/>
              <w:left w:val="nil"/>
              <w:bottom w:val="single" w:sz="4" w:space="0" w:color="auto"/>
              <w:right w:val="single" w:sz="4" w:space="0" w:color="auto"/>
            </w:tcBorders>
            <w:shd w:val="clear" w:color="000000" w:fill="FFFFFF"/>
            <w:vAlign w:val="bottom"/>
          </w:tcPr>
          <w:p w:rsidR="009734B9" w:rsidRPr="007C0903" w:rsidRDefault="009734B9" w:rsidP="0007248C">
            <w:pPr>
              <w:spacing w:after="0" w:line="240" w:lineRule="auto"/>
              <w:jc w:val="center"/>
              <w:rPr>
                <w:rFonts w:ascii="Times New Roman" w:hAnsi="Times New Roman" w:cs="Times New Roman"/>
                <w:b/>
                <w:bCs/>
                <w:sz w:val="20"/>
                <w:szCs w:val="20"/>
              </w:rPr>
            </w:pPr>
            <w:r w:rsidRPr="007C0903">
              <w:rPr>
                <w:rFonts w:ascii="Times New Roman" w:hAnsi="Times New Roman" w:cs="Times New Roman"/>
                <w:b/>
                <w:bCs/>
                <w:sz w:val="20"/>
                <w:szCs w:val="20"/>
              </w:rPr>
              <w:t>X</w:t>
            </w:r>
          </w:p>
        </w:tc>
      </w:tr>
    </w:tbl>
    <w:p w:rsidR="00E0784E" w:rsidRDefault="0007248C" w:rsidP="0007248C">
      <w:pPr>
        <w:spacing w:after="0" w:line="240" w:lineRule="auto"/>
        <w:jc w:val="both"/>
        <w:rPr>
          <w:rFonts w:ascii="Times New Roman" w:hAnsi="Times New Roman" w:cs="Times New Roman"/>
          <w:sz w:val="24"/>
          <w:szCs w:val="24"/>
          <w:shd w:val="clear" w:color="auto" w:fill="FFFFFF"/>
        </w:rPr>
      </w:pPr>
      <w:r w:rsidRPr="006E1156">
        <w:rPr>
          <w:rFonts w:ascii="Times New Roman" w:hAnsi="Times New Roman" w:cs="Times New Roman"/>
          <w:sz w:val="24"/>
          <w:szCs w:val="24"/>
          <w:shd w:val="clear" w:color="auto" w:fill="FFFFFF"/>
        </w:rPr>
        <w:t xml:space="preserve">Piezīme. * PVN jānorāda atbilstoši Ministru kabineta 2009. gada 25. augusta noteikumiem </w:t>
      </w:r>
      <w:proofErr w:type="spellStart"/>
      <w:r w:rsidRPr="006E1156">
        <w:rPr>
          <w:rFonts w:ascii="Times New Roman" w:hAnsi="Times New Roman" w:cs="Times New Roman"/>
          <w:sz w:val="24"/>
          <w:szCs w:val="24"/>
          <w:shd w:val="clear" w:color="auto" w:fill="FFFFFF"/>
        </w:rPr>
        <w:t>Nr</w:t>
      </w:r>
      <w:proofErr w:type="spellEnd"/>
      <w:r w:rsidRPr="006E1156">
        <w:rPr>
          <w:rFonts w:ascii="Times New Roman" w:hAnsi="Times New Roman" w:cs="Times New Roman"/>
          <w:sz w:val="24"/>
          <w:szCs w:val="24"/>
          <w:shd w:val="clear" w:color="auto" w:fill="FFFFFF"/>
        </w:rPr>
        <w:t>. 952 "Kārtība, kādā sniedz un pārbauda informāciju par pievienotās vērtības nodokļa piemērošanu Eiropas Savienības struktūrfondu finansēto projektu ietvaros un pieņem lēmumu par pievienotās vērtības nodokļa iekļaušanu projektu attiecināmajās izmaksās". Ja projekta ietvaros ir iespējams atgūt PVN, to nevar uzrādīt kā attiecināmās izmaksas.</w:t>
      </w:r>
    </w:p>
    <w:p w:rsidR="00A808E5" w:rsidRDefault="00A808E5" w:rsidP="00E0784E">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p>
    <w:p w:rsidR="00E0784E" w:rsidRPr="00E0784E" w:rsidRDefault="00A808E5" w:rsidP="00E0784E">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00E0784E" w:rsidRPr="00E0784E">
        <w:rPr>
          <w:rFonts w:ascii="Times New Roman" w:hAnsi="Times New Roman" w:cs="Times New Roman"/>
          <w:b/>
          <w:sz w:val="24"/>
          <w:szCs w:val="24"/>
          <w:shd w:val="clear" w:color="auto" w:fill="FFFFFF"/>
        </w:rPr>
        <w:t>Papildus iesniedzamie attaisnojošie dokumenti</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p>
    <w:p w:rsidR="00E0784E" w:rsidRPr="00E0784E" w:rsidRDefault="00E0784E" w:rsidP="00E0784E">
      <w:pPr>
        <w:spacing w:after="0" w:line="240" w:lineRule="auto"/>
        <w:ind w:firstLine="709"/>
        <w:jc w:val="both"/>
        <w:rPr>
          <w:rFonts w:ascii="Times New Roman" w:hAnsi="Times New Roman" w:cs="Times New Roman"/>
          <w:b/>
          <w:sz w:val="24"/>
          <w:szCs w:val="24"/>
          <w:shd w:val="clear" w:color="auto" w:fill="FFFFFF"/>
        </w:rPr>
      </w:pPr>
      <w:r w:rsidRPr="00E0784E">
        <w:rPr>
          <w:rFonts w:ascii="Times New Roman" w:hAnsi="Times New Roman" w:cs="Times New Roman"/>
          <w:b/>
          <w:sz w:val="24"/>
          <w:szCs w:val="24"/>
          <w:shd w:val="clear" w:color="auto" w:fill="FFFFFF"/>
        </w:rPr>
        <w:t xml:space="preserve">1. Dalības maksai, </w:t>
      </w:r>
      <w:proofErr w:type="spellStart"/>
      <w:r w:rsidRPr="00E0784E">
        <w:rPr>
          <w:rFonts w:ascii="Times New Roman" w:hAnsi="Times New Roman" w:cs="Times New Roman"/>
          <w:b/>
          <w:sz w:val="24"/>
          <w:szCs w:val="24"/>
          <w:shd w:val="clear" w:color="auto" w:fill="FFFFFF"/>
        </w:rPr>
        <w:t>t.sk</w:t>
      </w:r>
      <w:proofErr w:type="spellEnd"/>
      <w:r w:rsidRPr="00E0784E">
        <w:rPr>
          <w:rFonts w:ascii="Times New Roman" w:hAnsi="Times New Roman" w:cs="Times New Roman"/>
          <w:b/>
          <w:sz w:val="24"/>
          <w:szCs w:val="24"/>
          <w:shd w:val="clear" w:color="auto" w:fill="FFFFFF"/>
        </w:rPr>
        <w:t>. reģistrācijas maksai:</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1.1. 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līgums(-i) vai pieteikums (</w:t>
      </w:r>
      <w:proofErr w:type="spellStart"/>
      <w:r w:rsidRPr="00E0784E">
        <w:rPr>
          <w:rFonts w:ascii="Times New Roman" w:hAnsi="Times New Roman" w:cs="Times New Roman"/>
          <w:sz w:val="24"/>
          <w:szCs w:val="24"/>
          <w:shd w:val="clear" w:color="auto" w:fill="FFFFFF"/>
        </w:rPr>
        <w:t>t.sk</w:t>
      </w:r>
      <w:proofErr w:type="spellEnd"/>
      <w:r w:rsidRPr="00E0784E">
        <w:rPr>
          <w:rFonts w:ascii="Times New Roman" w:hAnsi="Times New Roman" w:cs="Times New Roman"/>
          <w:sz w:val="24"/>
          <w:szCs w:val="24"/>
          <w:shd w:val="clear" w:color="auto" w:fill="FFFFFF"/>
        </w:rPr>
        <w:t xml:space="preserve">. elektronisks) dalībai starptautiskā izstādē, </w:t>
      </w:r>
      <w:proofErr w:type="spellStart"/>
      <w:r w:rsidRPr="00E0784E">
        <w:rPr>
          <w:rFonts w:ascii="Times New Roman" w:hAnsi="Times New Roman" w:cs="Times New Roman"/>
          <w:sz w:val="24"/>
          <w:szCs w:val="24"/>
          <w:shd w:val="clear" w:color="auto" w:fill="FFFFFF"/>
        </w:rPr>
        <w:t>kontaktbiržā</w:t>
      </w:r>
      <w:proofErr w:type="spellEnd"/>
      <w:r w:rsidRPr="00E0784E">
        <w:rPr>
          <w:rFonts w:ascii="Times New Roman" w:hAnsi="Times New Roman" w:cs="Times New Roman"/>
          <w:sz w:val="24"/>
          <w:szCs w:val="24"/>
          <w:shd w:val="clear" w:color="auto" w:fill="FFFFFF"/>
        </w:rPr>
        <w:t>, tirdzniecības misijā, individuālajā vizītē, konferencē (seminārā) (t. </w:t>
      </w:r>
      <w:proofErr w:type="spellStart"/>
      <w:r w:rsidRPr="00E0784E">
        <w:rPr>
          <w:rFonts w:ascii="Times New Roman" w:hAnsi="Times New Roman" w:cs="Times New Roman"/>
          <w:sz w:val="24"/>
          <w:szCs w:val="24"/>
          <w:shd w:val="clear" w:color="auto" w:fill="FFFFFF"/>
        </w:rPr>
        <w:t>sk</w:t>
      </w:r>
      <w:proofErr w:type="spellEnd"/>
      <w:r w:rsidRPr="00E0784E">
        <w:rPr>
          <w:rFonts w:ascii="Times New Roman" w:hAnsi="Times New Roman" w:cs="Times New Roman"/>
          <w:sz w:val="24"/>
          <w:szCs w:val="24"/>
          <w:shd w:val="clear" w:color="auto" w:fill="FFFFFF"/>
        </w:rPr>
        <w:t xml:space="preserve">. informācijas izvietošana izstādes, tirdzniecības misijas, </w:t>
      </w:r>
      <w:proofErr w:type="spellStart"/>
      <w:r w:rsidRPr="00E0784E">
        <w:rPr>
          <w:rFonts w:ascii="Times New Roman" w:hAnsi="Times New Roman" w:cs="Times New Roman"/>
          <w:sz w:val="24"/>
          <w:szCs w:val="24"/>
          <w:shd w:val="clear" w:color="auto" w:fill="FFFFFF"/>
        </w:rPr>
        <w:t>kontaktbiržas</w:t>
      </w:r>
      <w:proofErr w:type="spellEnd"/>
      <w:r w:rsidRPr="00E0784E">
        <w:rPr>
          <w:rFonts w:ascii="Times New Roman" w:hAnsi="Times New Roman" w:cs="Times New Roman"/>
          <w:sz w:val="24"/>
          <w:szCs w:val="24"/>
          <w:shd w:val="clear" w:color="auto" w:fill="FFFFFF"/>
        </w:rPr>
        <w:t xml:space="preserve"> vai konferences (semināra) katalogā);</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1.2. darījumu apliecinošs(-i) dokuments(-i)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1.3. bankas iestādes apstiprināta bankas konta apgrozījuma izdruka par projekta īstenošanas periodu;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 xml:space="preserve">1.4. projekta iesniedzēja pārskats par piedalīšanos starptautiskā izstādē, </w:t>
      </w:r>
      <w:proofErr w:type="spellStart"/>
      <w:r w:rsidRPr="00E0784E">
        <w:rPr>
          <w:rFonts w:ascii="Times New Roman" w:hAnsi="Times New Roman" w:cs="Times New Roman"/>
          <w:sz w:val="24"/>
          <w:szCs w:val="24"/>
          <w:shd w:val="clear" w:color="auto" w:fill="FFFFFF"/>
        </w:rPr>
        <w:t>kontaktbiržā</w:t>
      </w:r>
      <w:proofErr w:type="spellEnd"/>
      <w:r w:rsidRPr="00E0784E">
        <w:rPr>
          <w:rFonts w:ascii="Times New Roman" w:hAnsi="Times New Roman" w:cs="Times New Roman"/>
          <w:sz w:val="24"/>
          <w:szCs w:val="24"/>
          <w:shd w:val="clear" w:color="auto" w:fill="FFFFFF"/>
        </w:rPr>
        <w:t>, tirdzniecības misijā, individuālajā vizītē vai konferencē (seminārā);</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lastRenderedPageBreak/>
        <w:t xml:space="preserve">1.5. organizatora izsniegts un parakstīts apliecinājums atbalsta pretendenta dalībai starptautiskā izstādē, </w:t>
      </w:r>
      <w:proofErr w:type="spellStart"/>
      <w:r w:rsidRPr="00E0784E">
        <w:rPr>
          <w:rFonts w:ascii="Times New Roman" w:hAnsi="Times New Roman" w:cs="Times New Roman"/>
          <w:sz w:val="24"/>
          <w:szCs w:val="24"/>
          <w:shd w:val="clear" w:color="auto" w:fill="FFFFFF"/>
        </w:rPr>
        <w:t>kontaktbiržā</w:t>
      </w:r>
      <w:proofErr w:type="spellEnd"/>
      <w:r w:rsidRPr="00E0784E">
        <w:rPr>
          <w:rFonts w:ascii="Times New Roman" w:hAnsi="Times New Roman" w:cs="Times New Roman"/>
          <w:sz w:val="24"/>
          <w:szCs w:val="24"/>
          <w:shd w:val="clear" w:color="auto" w:fill="FFFFFF"/>
        </w:rPr>
        <w:t>, tirdzniecības misijā, individuālajā vizītē vai konferencē (seminārā);</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1.6. tirdzniecības misijās un individuālajās vizītēs – apliecinājums no tirdzniecības misijas vai individuālās vizītes dalībniekiem par tikšanos ar atbalsta pretendentu;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 xml:space="preserve">1.7. izstādes, tirdzniecības misijas, </w:t>
      </w:r>
      <w:proofErr w:type="spellStart"/>
      <w:r w:rsidRPr="00E0784E">
        <w:rPr>
          <w:rFonts w:ascii="Times New Roman" w:hAnsi="Times New Roman" w:cs="Times New Roman"/>
          <w:sz w:val="24"/>
          <w:szCs w:val="24"/>
          <w:shd w:val="clear" w:color="auto" w:fill="FFFFFF"/>
        </w:rPr>
        <w:t>kontaktbiržas</w:t>
      </w:r>
      <w:proofErr w:type="spellEnd"/>
      <w:r w:rsidRPr="00E0784E">
        <w:rPr>
          <w:rFonts w:ascii="Times New Roman" w:hAnsi="Times New Roman" w:cs="Times New Roman"/>
          <w:sz w:val="24"/>
          <w:szCs w:val="24"/>
          <w:shd w:val="clear" w:color="auto" w:fill="FFFFFF"/>
        </w:rPr>
        <w:t xml:space="preserve"> vai konferences (semināra) kataloga kopija, t. </w:t>
      </w:r>
      <w:proofErr w:type="spellStart"/>
      <w:r w:rsidRPr="00E0784E">
        <w:rPr>
          <w:rFonts w:ascii="Times New Roman" w:hAnsi="Times New Roman" w:cs="Times New Roman"/>
          <w:sz w:val="24"/>
          <w:szCs w:val="24"/>
          <w:shd w:val="clear" w:color="auto" w:fill="FFFFFF"/>
        </w:rPr>
        <w:t>sk</w:t>
      </w:r>
      <w:proofErr w:type="spellEnd"/>
      <w:r w:rsidRPr="00E0784E">
        <w:rPr>
          <w:rFonts w:ascii="Times New Roman" w:hAnsi="Times New Roman" w:cs="Times New Roman"/>
          <w:sz w:val="24"/>
          <w:szCs w:val="24"/>
          <w:shd w:val="clear" w:color="auto" w:fill="FFFFFF"/>
        </w:rPr>
        <w:t>. izdruka no elektroniskā kataloga, kurā var identificēt projekta iesniedzēja publikāciju;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1.8. dalībai konferencē (seminārā) – sniegtās prezentācijas kopija.</w:t>
      </w:r>
    </w:p>
    <w:p w:rsidR="00E0784E" w:rsidRPr="00E0784E" w:rsidRDefault="00E0784E" w:rsidP="00E0784E">
      <w:pPr>
        <w:spacing w:after="0" w:line="240" w:lineRule="auto"/>
        <w:ind w:firstLine="709"/>
        <w:jc w:val="both"/>
        <w:rPr>
          <w:rFonts w:ascii="Times New Roman" w:hAnsi="Times New Roman" w:cs="Times New Roman"/>
          <w:b/>
          <w:sz w:val="24"/>
          <w:szCs w:val="24"/>
          <w:shd w:val="clear" w:color="auto" w:fill="FFFFFF"/>
        </w:rPr>
      </w:pPr>
      <w:r w:rsidRPr="00E0784E">
        <w:rPr>
          <w:rFonts w:ascii="Times New Roman" w:hAnsi="Times New Roman" w:cs="Times New Roman"/>
          <w:b/>
          <w:sz w:val="24"/>
          <w:szCs w:val="24"/>
          <w:shd w:val="clear" w:color="auto" w:fill="FFFFFF"/>
        </w:rPr>
        <w:t>2. Nomas maksai par stenda konstrukciju un ekspozīcijas laukumu: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2.1. ar organizētāju noslēgtais līgums;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2.2. darījumu apliecinošs(-i) dokuments(-i)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 xml:space="preserve">2.3. stenda vai ekspozīcijas laukuma fotogrāfija no izstādes, konferences (semināra), tirdzniecības misijas, </w:t>
      </w:r>
      <w:proofErr w:type="spellStart"/>
      <w:r w:rsidRPr="00E0784E">
        <w:rPr>
          <w:rFonts w:ascii="Times New Roman" w:hAnsi="Times New Roman" w:cs="Times New Roman"/>
          <w:sz w:val="24"/>
          <w:szCs w:val="24"/>
          <w:shd w:val="clear" w:color="auto" w:fill="FFFFFF"/>
        </w:rPr>
        <w:t>kontaktbiržas</w:t>
      </w:r>
      <w:proofErr w:type="spellEnd"/>
      <w:r w:rsidRPr="00E0784E">
        <w:rPr>
          <w:rFonts w:ascii="Times New Roman" w:hAnsi="Times New Roman" w:cs="Times New Roman"/>
          <w:sz w:val="24"/>
          <w:szCs w:val="24"/>
          <w:shd w:val="clear" w:color="auto" w:fill="FFFFFF"/>
        </w:rPr>
        <w:t xml:space="preserve"> un citas norises vietas;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2.4. bankas iestādes apstiprināta bankas konta apgrozījuma izdruka par projekta īstenošanas periodu.</w:t>
      </w:r>
    </w:p>
    <w:p w:rsidR="00E0784E" w:rsidRPr="00E0784E" w:rsidRDefault="00E0784E" w:rsidP="00E0784E">
      <w:pPr>
        <w:spacing w:after="0" w:line="240" w:lineRule="auto"/>
        <w:ind w:firstLine="709"/>
        <w:jc w:val="both"/>
        <w:rPr>
          <w:rFonts w:ascii="Times New Roman" w:hAnsi="Times New Roman" w:cs="Times New Roman"/>
          <w:b/>
          <w:sz w:val="24"/>
          <w:szCs w:val="24"/>
          <w:shd w:val="clear" w:color="auto" w:fill="FFFFFF"/>
        </w:rPr>
      </w:pPr>
      <w:r w:rsidRPr="00E0784E">
        <w:rPr>
          <w:rFonts w:ascii="Times New Roman" w:hAnsi="Times New Roman" w:cs="Times New Roman"/>
          <w:b/>
          <w:sz w:val="24"/>
          <w:szCs w:val="24"/>
          <w:shd w:val="clear" w:color="auto" w:fill="FFFFFF"/>
        </w:rPr>
        <w:t xml:space="preserve">3. Transporta izdevumiem, </w:t>
      </w:r>
      <w:proofErr w:type="spellStart"/>
      <w:r w:rsidRPr="00E0784E">
        <w:rPr>
          <w:rFonts w:ascii="Times New Roman" w:hAnsi="Times New Roman" w:cs="Times New Roman"/>
          <w:b/>
          <w:sz w:val="24"/>
          <w:szCs w:val="24"/>
          <w:shd w:val="clear" w:color="auto" w:fill="FFFFFF"/>
        </w:rPr>
        <w:t>t.sk</w:t>
      </w:r>
      <w:proofErr w:type="spellEnd"/>
      <w:r w:rsidRPr="00E0784E">
        <w:rPr>
          <w:rFonts w:ascii="Times New Roman" w:hAnsi="Times New Roman" w:cs="Times New Roman"/>
          <w:b/>
          <w:sz w:val="24"/>
          <w:szCs w:val="24"/>
          <w:shd w:val="clear" w:color="auto" w:fill="FFFFFF"/>
        </w:rPr>
        <w:t>.</w:t>
      </w:r>
      <w:r w:rsidRPr="00E0784E">
        <w:rPr>
          <w:rFonts w:ascii="Times New Roman" w:hAnsi="Times New Roman" w:cs="Times New Roman"/>
          <w:b/>
          <w:sz w:val="24"/>
          <w:szCs w:val="24"/>
        </w:rPr>
        <w:t xml:space="preserve"> bagāžas (eksponātu, mārketinga materiālu) transportēšanas izdevumiem:</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3.1. rīkojums par komandējumu, kurā ir norādīts: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3.1.1. darbinieka(-u) vārds, uzvārds;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3.1.2. komandējuma mērķis un laikposms;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3.2. 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līgums(-i) par autotransporta nomu;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3.3. darījumu apliecinošs(-i) dokuments(-i)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rPr>
      </w:pPr>
      <w:r w:rsidRPr="00E0784E">
        <w:rPr>
          <w:rFonts w:ascii="Times New Roman" w:hAnsi="Times New Roman" w:cs="Times New Roman"/>
          <w:sz w:val="24"/>
          <w:szCs w:val="24"/>
          <w:shd w:val="clear" w:color="auto" w:fill="FFFFFF"/>
        </w:rPr>
        <w:t xml:space="preserve">3.4. </w:t>
      </w:r>
      <w:r w:rsidRPr="00E0784E">
        <w:rPr>
          <w:rFonts w:ascii="Times New Roman" w:hAnsi="Times New Roman" w:cs="Times New Roman"/>
          <w:sz w:val="24"/>
          <w:szCs w:val="24"/>
        </w:rPr>
        <w:t>degvielas izdevumus apliecinoši dokumenti (čeki)</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rPr>
        <w:t>3.5. transporta detalizēta ceļazīme vai maršruta lapa</w:t>
      </w:r>
      <w:r w:rsidRPr="00E0784E">
        <w:rPr>
          <w:rFonts w:ascii="Times New Roman" w:hAnsi="Times New Roman" w:cs="Times New Roman"/>
          <w:sz w:val="24"/>
          <w:szCs w:val="24"/>
          <w:shd w:val="clear" w:color="auto" w:fill="FFFFFF"/>
        </w:rPr>
        <w:t>;</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 xml:space="preserve">3.6. </w:t>
      </w:r>
      <w:r w:rsidRPr="00E0784E">
        <w:rPr>
          <w:rFonts w:ascii="Times New Roman" w:hAnsi="Times New Roman" w:cs="Times New Roman"/>
          <w:sz w:val="24"/>
          <w:szCs w:val="24"/>
        </w:rPr>
        <w:t>rīkojums par automašīnai noteikto degvielas patēriņa normu;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3.7. darījumu apliecinošs(-i) dokuments(-i) par sabiedriskā transporta pakalpojumiem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3.8. bankas iestādes apstiprināta bankas konta apgrozījuma izdruka par projekta īstenošanas periodu;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3.9 sabiedriskā transportlīdzekļa biļete(-es) (lidmašīnai gan biļete (t. </w:t>
      </w:r>
      <w:proofErr w:type="spellStart"/>
      <w:r w:rsidRPr="00E0784E">
        <w:rPr>
          <w:rFonts w:ascii="Times New Roman" w:hAnsi="Times New Roman" w:cs="Times New Roman"/>
          <w:sz w:val="24"/>
          <w:szCs w:val="24"/>
          <w:shd w:val="clear" w:color="auto" w:fill="FFFFFF"/>
        </w:rPr>
        <w:t>sk</w:t>
      </w:r>
      <w:proofErr w:type="spellEnd"/>
      <w:r w:rsidRPr="00E0784E">
        <w:rPr>
          <w:rFonts w:ascii="Times New Roman" w:hAnsi="Times New Roman" w:cs="Times New Roman"/>
          <w:sz w:val="24"/>
          <w:szCs w:val="24"/>
          <w:shd w:val="clear" w:color="auto" w:fill="FFFFFF"/>
        </w:rPr>
        <w:t>. elektroniskā formāta aviobiļete), gan iekāpšanas talons (</w:t>
      </w:r>
      <w:proofErr w:type="spellStart"/>
      <w:r w:rsidRPr="00E0784E">
        <w:rPr>
          <w:rFonts w:ascii="Times New Roman" w:hAnsi="Times New Roman" w:cs="Times New Roman"/>
          <w:i/>
          <w:sz w:val="24"/>
          <w:szCs w:val="24"/>
          <w:shd w:val="clear" w:color="auto" w:fill="FFFFFF"/>
        </w:rPr>
        <w:t>boarding</w:t>
      </w:r>
      <w:proofErr w:type="spellEnd"/>
      <w:r w:rsidRPr="00E0784E">
        <w:rPr>
          <w:rFonts w:ascii="Times New Roman" w:hAnsi="Times New Roman" w:cs="Times New Roman"/>
          <w:i/>
          <w:sz w:val="24"/>
          <w:szCs w:val="24"/>
          <w:shd w:val="clear" w:color="auto" w:fill="FFFFFF"/>
        </w:rPr>
        <w:t xml:space="preserve"> </w:t>
      </w:r>
      <w:proofErr w:type="spellStart"/>
      <w:r w:rsidRPr="00E0784E">
        <w:rPr>
          <w:rFonts w:ascii="Times New Roman" w:hAnsi="Times New Roman" w:cs="Times New Roman"/>
          <w:i/>
          <w:sz w:val="24"/>
          <w:szCs w:val="24"/>
          <w:shd w:val="clear" w:color="auto" w:fill="FFFFFF"/>
        </w:rPr>
        <w:t>pass</w:t>
      </w:r>
      <w:proofErr w:type="spellEnd"/>
      <w:r w:rsidRPr="00E0784E">
        <w:rPr>
          <w:rFonts w:ascii="Times New Roman" w:hAnsi="Times New Roman" w:cs="Times New Roman"/>
          <w:sz w:val="24"/>
          <w:szCs w:val="24"/>
          <w:shd w:val="clear" w:color="auto" w:fill="FFFFFF"/>
        </w:rPr>
        <w:t>)).</w:t>
      </w:r>
    </w:p>
    <w:p w:rsidR="00E0784E" w:rsidRPr="00E0784E" w:rsidRDefault="00E0784E" w:rsidP="00E0784E">
      <w:pPr>
        <w:spacing w:after="0" w:line="240" w:lineRule="auto"/>
        <w:ind w:firstLine="709"/>
        <w:jc w:val="both"/>
        <w:rPr>
          <w:rFonts w:ascii="Times New Roman" w:hAnsi="Times New Roman" w:cs="Times New Roman"/>
          <w:b/>
          <w:sz w:val="24"/>
          <w:szCs w:val="24"/>
          <w:shd w:val="clear" w:color="auto" w:fill="FFFFFF"/>
        </w:rPr>
      </w:pPr>
      <w:r w:rsidRPr="00E0784E">
        <w:rPr>
          <w:rFonts w:ascii="Times New Roman" w:hAnsi="Times New Roman" w:cs="Times New Roman"/>
          <w:b/>
          <w:sz w:val="24"/>
          <w:szCs w:val="24"/>
          <w:shd w:val="clear" w:color="auto" w:fill="FFFFFF"/>
        </w:rPr>
        <w:t>4. Viesnīcas izdevumiem:</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4.1. rīkojums par komandējumu, kurā ir norādīts: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4.1.1. darbinieka(-u) vārds, uzvārds;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4.1.2. komandējuma mērķis un laikposms;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4.2. darījumu apliecinošs(-i) dokuments(-i) par viesnīcas (naktsmītnes) pakalpojumiem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4.3. bankas iestādes apstiprināta bankas konta apgrozījuma izdruka par projekta īstenošanas periodu.</w:t>
      </w:r>
    </w:p>
    <w:p w:rsidR="00E0784E" w:rsidRPr="00E0784E" w:rsidRDefault="00E0784E" w:rsidP="00E0784E">
      <w:pPr>
        <w:spacing w:after="0" w:line="240" w:lineRule="auto"/>
        <w:ind w:firstLine="709"/>
        <w:jc w:val="both"/>
        <w:rPr>
          <w:rFonts w:ascii="Times New Roman" w:hAnsi="Times New Roman" w:cs="Times New Roman"/>
          <w:b/>
          <w:sz w:val="24"/>
          <w:szCs w:val="24"/>
        </w:rPr>
      </w:pPr>
      <w:r w:rsidRPr="00E0784E">
        <w:rPr>
          <w:rFonts w:ascii="Times New Roman" w:hAnsi="Times New Roman" w:cs="Times New Roman"/>
          <w:b/>
          <w:sz w:val="24"/>
          <w:szCs w:val="24"/>
          <w:shd w:val="clear" w:color="auto" w:fill="FFFFFF"/>
        </w:rPr>
        <w:t>5. A</w:t>
      </w:r>
      <w:r w:rsidRPr="00E0784E">
        <w:rPr>
          <w:rFonts w:ascii="Times New Roman" w:hAnsi="Times New Roman" w:cs="Times New Roman"/>
          <w:b/>
          <w:sz w:val="24"/>
          <w:szCs w:val="24"/>
        </w:rPr>
        <w:t xml:space="preserve">pdrošināšanas izdevumiem un vienreizējās individuālās vai grupu vīzas izdevumiem starptautiskās izstādes, konferences, </w:t>
      </w:r>
      <w:proofErr w:type="spellStart"/>
      <w:r w:rsidRPr="00E0784E">
        <w:rPr>
          <w:rFonts w:ascii="Times New Roman" w:hAnsi="Times New Roman" w:cs="Times New Roman"/>
          <w:b/>
          <w:sz w:val="24"/>
          <w:szCs w:val="24"/>
        </w:rPr>
        <w:t>kontaktbiržas</w:t>
      </w:r>
      <w:proofErr w:type="spellEnd"/>
      <w:r w:rsidRPr="00E0784E">
        <w:rPr>
          <w:rFonts w:ascii="Times New Roman" w:hAnsi="Times New Roman" w:cs="Times New Roman"/>
          <w:b/>
          <w:sz w:val="24"/>
          <w:szCs w:val="24"/>
        </w:rPr>
        <w:t>, valsts vizītes vai individuālās vizītes ietvaros: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rPr>
        <w:t>5.1.</w:t>
      </w:r>
      <w:r w:rsidRPr="00E0784E">
        <w:rPr>
          <w:rFonts w:ascii="Times New Roman" w:hAnsi="Times New Roman" w:cs="Times New Roman"/>
          <w:sz w:val="24"/>
          <w:szCs w:val="24"/>
          <w:shd w:val="clear" w:color="auto" w:fill="FFFFFF"/>
        </w:rPr>
        <w:t xml:space="preserve"> rīkojums par komandējumu, kurā ir norādīts: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5.1.1. darbinieka(-u) vārds, uzvārds;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5.1.2. komandējuma mērķis un laikposms;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lastRenderedPageBreak/>
        <w:t>5.2. darījumu apliecinošs(-i) dokuments(-i) par iegādātu apdrošināšanas polisi, vīzu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5.3. bankas iestādes apstiprināta bankas konta apgrozījuma izdruka par projekta īstenošanas periodu;</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5.4. apdrošināšanas polise, vīza.</w:t>
      </w:r>
    </w:p>
    <w:p w:rsidR="00E0784E" w:rsidRPr="00E0784E" w:rsidRDefault="00E0784E" w:rsidP="00E0784E">
      <w:pPr>
        <w:spacing w:after="0" w:line="240" w:lineRule="auto"/>
        <w:ind w:firstLine="709"/>
        <w:jc w:val="both"/>
        <w:rPr>
          <w:rFonts w:ascii="Times New Roman" w:hAnsi="Times New Roman" w:cs="Times New Roman"/>
          <w:b/>
          <w:sz w:val="24"/>
          <w:szCs w:val="24"/>
        </w:rPr>
      </w:pPr>
      <w:r w:rsidRPr="00E0784E">
        <w:rPr>
          <w:rFonts w:ascii="Times New Roman" w:hAnsi="Times New Roman" w:cs="Times New Roman"/>
          <w:b/>
          <w:sz w:val="24"/>
          <w:szCs w:val="24"/>
          <w:shd w:val="clear" w:color="auto" w:fill="FFFFFF"/>
        </w:rPr>
        <w:t>6. T</w:t>
      </w:r>
      <w:r w:rsidRPr="00E0784E">
        <w:rPr>
          <w:rFonts w:ascii="Times New Roman" w:hAnsi="Times New Roman" w:cs="Times New Roman"/>
          <w:b/>
          <w:sz w:val="24"/>
          <w:szCs w:val="24"/>
        </w:rPr>
        <w:t xml:space="preserve">ulka sniegto pakalpojumu izdevumiem starptautiskās izstādes, konferences, </w:t>
      </w:r>
      <w:proofErr w:type="spellStart"/>
      <w:r w:rsidRPr="00E0784E">
        <w:rPr>
          <w:rFonts w:ascii="Times New Roman" w:hAnsi="Times New Roman" w:cs="Times New Roman"/>
          <w:b/>
          <w:sz w:val="24"/>
          <w:szCs w:val="24"/>
        </w:rPr>
        <w:t>kontaktbiržas</w:t>
      </w:r>
      <w:proofErr w:type="spellEnd"/>
      <w:r w:rsidRPr="00E0784E">
        <w:rPr>
          <w:rFonts w:ascii="Times New Roman" w:hAnsi="Times New Roman" w:cs="Times New Roman"/>
          <w:b/>
          <w:sz w:val="24"/>
          <w:szCs w:val="24"/>
        </w:rPr>
        <w:t xml:space="preserve"> vai individuālās vizītes ietvaros: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rPr>
        <w:t xml:space="preserve">6.1. </w:t>
      </w:r>
      <w:r w:rsidRPr="00E0784E">
        <w:rPr>
          <w:rFonts w:ascii="Times New Roman" w:hAnsi="Times New Roman" w:cs="Times New Roman"/>
          <w:sz w:val="24"/>
          <w:szCs w:val="24"/>
          <w:shd w:val="clear" w:color="auto" w:fill="FFFFFF"/>
        </w:rPr>
        <w:t>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līgums(-i) par tulkošanas pakalpojumu(-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6.2. darījumu apliecinošs(-i) dokuments(-i)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6.3. bankas iestādes apstiprināta bankas konta apgrozījuma izdruka par projekta īstenošanas periodu.</w:t>
      </w:r>
    </w:p>
    <w:p w:rsidR="00E0784E" w:rsidRPr="00E0784E" w:rsidRDefault="00E0784E" w:rsidP="00E0784E">
      <w:pPr>
        <w:spacing w:after="0" w:line="240" w:lineRule="auto"/>
        <w:ind w:firstLine="709"/>
        <w:jc w:val="both"/>
        <w:rPr>
          <w:rFonts w:ascii="Times New Roman" w:hAnsi="Times New Roman" w:cs="Times New Roman"/>
          <w:b/>
          <w:sz w:val="24"/>
          <w:szCs w:val="24"/>
          <w:shd w:val="clear" w:color="auto" w:fill="FFFFFF"/>
        </w:rPr>
      </w:pPr>
      <w:r w:rsidRPr="00E0784E">
        <w:rPr>
          <w:rFonts w:ascii="Times New Roman" w:hAnsi="Times New Roman" w:cs="Times New Roman"/>
          <w:b/>
          <w:sz w:val="24"/>
          <w:szCs w:val="24"/>
          <w:shd w:val="clear" w:color="auto" w:fill="FFFFFF"/>
        </w:rPr>
        <w:t>7. Konferenču (semināru) organizēšanai par eksporta jautājumiem:</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7.1. 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līgums(-i), kam kā neatņemama sastāvdaļa pievienota detalizēta tāme (tāmē norāda pakalpojuma veidu, apmēru, vienību, vienas vienības cenu, pakalpojuma kopējās izmaksas. Visa nepieciešamā informācija var tikt iekļauta līgumā);</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7.2. darījumu apliecinošs(-i) dokuments(-i) (rēķins, faktūrrēķins, preču pavadzīme-rēķins);</w:t>
      </w:r>
    </w:p>
    <w:p w:rsidR="00E0784E" w:rsidRPr="00E0784E" w:rsidRDefault="00E0784E" w:rsidP="00E0784E">
      <w:pPr>
        <w:spacing w:after="0" w:line="240" w:lineRule="auto"/>
        <w:ind w:firstLine="709"/>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7.3. informācijas materiāla viens eksemplārs (oriģināls vai saskaņā ar normatīvajos aktos noteikto kārtību apstiprināta kopija);</w:t>
      </w:r>
    </w:p>
    <w:p w:rsidR="00E0784E" w:rsidRPr="00E0784E" w:rsidRDefault="00E0784E" w:rsidP="00E0784E">
      <w:pPr>
        <w:spacing w:after="0" w:line="240" w:lineRule="auto"/>
        <w:ind w:firstLine="709"/>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7.4. bankas iestādes apstiprināta bankas konta apgrozījuma izdruka par projekta īstenošanas periodu.</w:t>
      </w:r>
    </w:p>
    <w:p w:rsidR="00E0784E" w:rsidRPr="00E0784E" w:rsidRDefault="00E0784E" w:rsidP="00E0784E">
      <w:pPr>
        <w:spacing w:after="0" w:line="240" w:lineRule="auto"/>
        <w:rPr>
          <w:rFonts w:ascii="Times New Roman" w:hAnsi="Times New Roman" w:cs="Times New Roman"/>
          <w:b/>
          <w:sz w:val="24"/>
          <w:szCs w:val="24"/>
          <w:shd w:val="clear" w:color="auto" w:fill="FFFFFF"/>
        </w:rPr>
      </w:pPr>
      <w:r w:rsidRPr="00E0784E">
        <w:rPr>
          <w:rFonts w:ascii="Times New Roman" w:hAnsi="Times New Roman" w:cs="Times New Roman"/>
          <w:sz w:val="24"/>
          <w:szCs w:val="24"/>
          <w:shd w:val="clear" w:color="auto" w:fill="FFFFFF"/>
        </w:rPr>
        <w:tab/>
      </w:r>
      <w:r w:rsidRPr="00E0784E">
        <w:rPr>
          <w:rFonts w:ascii="Times New Roman" w:hAnsi="Times New Roman" w:cs="Times New Roman"/>
          <w:b/>
          <w:sz w:val="24"/>
          <w:szCs w:val="24"/>
          <w:shd w:val="clear" w:color="auto" w:fill="FFFFFF"/>
        </w:rPr>
        <w:t>8. Starptautisku konferenču organizēšanas izdevumiem:</w:t>
      </w:r>
    </w:p>
    <w:p w:rsidR="00E0784E" w:rsidRPr="00E0784E" w:rsidRDefault="00E0784E" w:rsidP="00E0784E">
      <w:pPr>
        <w:spacing w:after="0" w:line="240" w:lineRule="auto"/>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ab/>
        <w:t>8.1. dalībnieku saraksts, kurā norādīts dalībnieka vārds, uzvārds, pārstāvētais uzņēmums, uzņēmuma darbības nozare, valsts;</w:t>
      </w:r>
    </w:p>
    <w:p w:rsidR="00E0784E" w:rsidRPr="00E0784E" w:rsidRDefault="00E0784E" w:rsidP="00E0784E">
      <w:pPr>
        <w:spacing w:after="0" w:line="240" w:lineRule="auto"/>
        <w:ind w:firstLine="720"/>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8.2. 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xml:space="preserve">) līgums(-i) </w:t>
      </w:r>
      <w:r w:rsidRPr="00E0784E">
        <w:rPr>
          <w:rFonts w:ascii="Times New Roman" w:hAnsi="Times New Roman" w:cs="Times New Roman"/>
          <w:sz w:val="24"/>
          <w:szCs w:val="24"/>
        </w:rPr>
        <w:t xml:space="preserve">par starptautiskās konferences norisei nepieciešamo telpu īri un tehnisko aprīkojumu (audiovizuālās iekārtas), </w:t>
      </w:r>
      <w:r w:rsidRPr="00E0784E">
        <w:rPr>
          <w:rFonts w:ascii="Times New Roman" w:hAnsi="Times New Roman" w:cs="Times New Roman"/>
          <w:sz w:val="24"/>
          <w:szCs w:val="24"/>
          <w:shd w:val="clear" w:color="auto" w:fill="FFFFFF"/>
        </w:rPr>
        <w:t>kam kā neatņemama sastāvdaļa pievienota detalizēta tāme (tāmē norāda pakalpojuma veidu, apmēru, vienību, vienas vienības cenu, pakalpojuma kopējās izmaksas. Visa nepieciešamā informācija var tikt iekļauta līgumā);</w:t>
      </w:r>
    </w:p>
    <w:p w:rsidR="00E0784E" w:rsidRPr="00E0784E" w:rsidRDefault="00E0784E" w:rsidP="00E0784E">
      <w:pPr>
        <w:spacing w:after="0" w:line="240" w:lineRule="auto"/>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ab/>
        <w:t>8.3.</w:t>
      </w:r>
      <w:r w:rsidRPr="00E0784E">
        <w:rPr>
          <w:rFonts w:ascii="Times New Roman" w:hAnsi="Times New Roman" w:cs="Times New Roman"/>
          <w:sz w:val="24"/>
          <w:szCs w:val="24"/>
        </w:rPr>
        <w:t xml:space="preserve"> </w:t>
      </w:r>
      <w:r w:rsidRPr="00E0784E">
        <w:rPr>
          <w:rFonts w:ascii="Times New Roman" w:hAnsi="Times New Roman" w:cs="Times New Roman"/>
          <w:sz w:val="24"/>
          <w:szCs w:val="24"/>
          <w:shd w:val="clear" w:color="auto" w:fill="FFFFFF"/>
        </w:rPr>
        <w:t>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xml:space="preserve">) līgums(-i) </w:t>
      </w:r>
      <w:r w:rsidRPr="00E0784E">
        <w:rPr>
          <w:rFonts w:ascii="Times New Roman" w:hAnsi="Times New Roman" w:cs="Times New Roman"/>
          <w:sz w:val="24"/>
          <w:szCs w:val="24"/>
        </w:rPr>
        <w:t xml:space="preserve">par ēdināšanas izdevumiem starptautiskās konferences dalībniekiem konferences laikā, </w:t>
      </w:r>
      <w:r w:rsidRPr="00E0784E">
        <w:rPr>
          <w:rFonts w:ascii="Times New Roman" w:hAnsi="Times New Roman" w:cs="Times New Roman"/>
          <w:sz w:val="24"/>
          <w:szCs w:val="24"/>
          <w:shd w:val="clear" w:color="auto" w:fill="FFFFFF"/>
        </w:rPr>
        <w:t>kam kā neatņemama sastāvdaļa pievienota detalizēta tāme (tāmē norāda pakalpojuma veidu, apmēru, vienību, vienas vienības cenu, pakalpojuma kopējās izmaksas. Visa nepieciešamā informācija var tikt iekļauta līgumā);</w:t>
      </w:r>
    </w:p>
    <w:p w:rsidR="00E0784E" w:rsidRPr="00E0784E" w:rsidRDefault="00E0784E" w:rsidP="00E0784E">
      <w:pPr>
        <w:spacing w:after="0" w:line="240" w:lineRule="auto"/>
        <w:jc w:val="both"/>
        <w:rPr>
          <w:rFonts w:ascii="Times New Roman" w:hAnsi="Times New Roman" w:cs="Times New Roman"/>
          <w:sz w:val="24"/>
          <w:szCs w:val="24"/>
        </w:rPr>
      </w:pPr>
      <w:r w:rsidRPr="00E0784E">
        <w:rPr>
          <w:rFonts w:ascii="Times New Roman" w:hAnsi="Times New Roman" w:cs="Times New Roman"/>
          <w:sz w:val="24"/>
          <w:szCs w:val="24"/>
          <w:shd w:val="clear" w:color="auto" w:fill="FFFFFF"/>
        </w:rPr>
        <w:tab/>
        <w:t xml:space="preserve">8.4. </w:t>
      </w:r>
      <w:r w:rsidRPr="00E0784E">
        <w:rPr>
          <w:rFonts w:ascii="Times New Roman" w:hAnsi="Times New Roman" w:cs="Times New Roman"/>
          <w:sz w:val="24"/>
          <w:szCs w:val="24"/>
        </w:rPr>
        <w:t>starptautiskajā konferencē pieaicināto lektoru honorāru, viņu transporta un izmitināšanas izdevumiem:</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rPr>
        <w:t xml:space="preserve">8.4.1. </w:t>
      </w:r>
      <w:r w:rsidRPr="00E0784E">
        <w:rPr>
          <w:rFonts w:ascii="Times New Roman" w:hAnsi="Times New Roman" w:cs="Times New Roman"/>
          <w:sz w:val="24"/>
          <w:szCs w:val="24"/>
          <w:shd w:val="clear" w:color="auto" w:fill="FFFFFF"/>
        </w:rPr>
        <w:t>ar pieaicināto lektoru(-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līgums(-i);</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8.4.2. darījumu apliecinošs(-i) dokuments(-i) par pieaicinātā lektora transporta pakalpojumiem (rēķins, faktūrrēķins, preču pavadzīme-rēķins);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8.4.3. darījumu apliecinošs(-i) dokuments(-i) par pieaicinātā lektora izmitināšanas pakalpojumiem (rēķins, faktūrrēķins, preču pavadzīme-rēķins);</w:t>
      </w:r>
    </w:p>
    <w:p w:rsidR="00E0784E" w:rsidRPr="00E0784E" w:rsidRDefault="00E0784E" w:rsidP="00E0784E">
      <w:pPr>
        <w:spacing w:after="0" w:line="240" w:lineRule="auto"/>
        <w:jc w:val="both"/>
        <w:rPr>
          <w:rFonts w:ascii="Times New Roman" w:hAnsi="Times New Roman" w:cs="Times New Roman"/>
          <w:sz w:val="24"/>
          <w:szCs w:val="24"/>
        </w:rPr>
      </w:pPr>
      <w:r w:rsidRPr="00E0784E">
        <w:rPr>
          <w:rFonts w:ascii="Times New Roman" w:hAnsi="Times New Roman" w:cs="Times New Roman"/>
          <w:sz w:val="24"/>
          <w:szCs w:val="24"/>
          <w:shd w:val="clear" w:color="auto" w:fill="FFFFFF"/>
        </w:rPr>
        <w:tab/>
        <w:t>8.5. 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xml:space="preserve">) līgums(-i) </w:t>
      </w:r>
      <w:r w:rsidRPr="00E0784E">
        <w:rPr>
          <w:rFonts w:ascii="Times New Roman" w:hAnsi="Times New Roman" w:cs="Times New Roman"/>
          <w:sz w:val="24"/>
          <w:szCs w:val="24"/>
        </w:rPr>
        <w:t xml:space="preserve">par starptautiskās konferences norisei nepieciešamajiem tulkošanas pakalpojumiem un tā nodrošināšanai nepieciešamā tehniskā aprīkojuma izdevumiem, </w:t>
      </w:r>
      <w:r w:rsidRPr="00E0784E">
        <w:rPr>
          <w:rFonts w:ascii="Times New Roman" w:hAnsi="Times New Roman" w:cs="Times New Roman"/>
          <w:sz w:val="24"/>
          <w:szCs w:val="24"/>
          <w:shd w:val="clear" w:color="auto" w:fill="FFFFFF"/>
        </w:rPr>
        <w:t>kam kā neatņemama sastāvdaļa pievienota detalizēta tāme (tāmē norāda pakalpojuma veidu, apmēru, vienību, vienas vienības cenu, pakalpojuma kopējās izmaksas. Visa nepieciešamā informācija var tikt iekļauta līgumā)</w:t>
      </w:r>
      <w:r w:rsidRPr="00E0784E">
        <w:rPr>
          <w:rFonts w:ascii="Times New Roman" w:hAnsi="Times New Roman" w:cs="Times New Roman"/>
          <w:sz w:val="24"/>
          <w:szCs w:val="24"/>
        </w:rPr>
        <w:t>;</w:t>
      </w:r>
    </w:p>
    <w:p w:rsidR="00E0784E" w:rsidRPr="00E0784E" w:rsidRDefault="00E0784E" w:rsidP="00E0784E">
      <w:pPr>
        <w:spacing w:after="0" w:line="240" w:lineRule="auto"/>
        <w:jc w:val="both"/>
        <w:rPr>
          <w:rFonts w:ascii="Times New Roman" w:hAnsi="Times New Roman" w:cs="Times New Roman"/>
          <w:sz w:val="24"/>
          <w:szCs w:val="24"/>
        </w:rPr>
      </w:pPr>
      <w:r w:rsidRPr="00E0784E">
        <w:rPr>
          <w:rFonts w:ascii="Times New Roman" w:hAnsi="Times New Roman" w:cs="Times New Roman"/>
          <w:sz w:val="24"/>
          <w:szCs w:val="24"/>
        </w:rPr>
        <w:lastRenderedPageBreak/>
        <w:tab/>
        <w:t>8.6.</w:t>
      </w:r>
      <w:r w:rsidRPr="00E0784E">
        <w:rPr>
          <w:rFonts w:ascii="Times New Roman" w:hAnsi="Times New Roman" w:cs="Times New Roman"/>
          <w:sz w:val="24"/>
          <w:szCs w:val="24"/>
          <w:shd w:val="clear" w:color="auto" w:fill="FFFFFF"/>
        </w:rPr>
        <w:t xml:space="preserve"> darījumu apliecinošs(-i) dokuments(-i) par </w:t>
      </w:r>
      <w:r w:rsidRPr="00E0784E">
        <w:rPr>
          <w:rFonts w:ascii="Times New Roman" w:hAnsi="Times New Roman" w:cs="Times New Roman"/>
          <w:sz w:val="24"/>
          <w:szCs w:val="24"/>
        </w:rPr>
        <w:t>tulkošanas pakalpojumiem un tā nodrošināšanai nepieciešamā tehniskā aprīkojuma izdevumiem</w:t>
      </w:r>
      <w:r w:rsidRPr="00E0784E">
        <w:rPr>
          <w:rFonts w:ascii="Times New Roman" w:hAnsi="Times New Roman" w:cs="Times New Roman"/>
          <w:sz w:val="24"/>
          <w:szCs w:val="24"/>
          <w:shd w:val="clear" w:color="auto" w:fill="FFFFFF"/>
        </w:rPr>
        <w:t xml:space="preserve"> (rēķins, faktūrrēķins, preču pavadzīme-rēķins);</w:t>
      </w:r>
    </w:p>
    <w:p w:rsidR="00E0784E" w:rsidRPr="00E0784E" w:rsidRDefault="00E0784E" w:rsidP="00E0784E">
      <w:pPr>
        <w:spacing w:after="0" w:line="240" w:lineRule="auto"/>
        <w:jc w:val="both"/>
        <w:rPr>
          <w:rFonts w:ascii="Times New Roman" w:hAnsi="Times New Roman" w:cs="Times New Roman"/>
          <w:sz w:val="24"/>
          <w:szCs w:val="24"/>
        </w:rPr>
      </w:pPr>
      <w:r w:rsidRPr="00E0784E">
        <w:rPr>
          <w:rFonts w:ascii="Times New Roman" w:hAnsi="Times New Roman" w:cs="Times New Roman"/>
          <w:sz w:val="24"/>
          <w:szCs w:val="24"/>
        </w:rPr>
        <w:tab/>
        <w:t>8.7. starptautiskajā konferencē pieaicināto ārvalstu publisko saziņas līdzekļu pārstāvju honorāru, viņu transporta un izmitināšanas izdevumiem:</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rPr>
        <w:t xml:space="preserve">8.7.1. </w:t>
      </w:r>
      <w:r w:rsidRPr="00E0784E">
        <w:rPr>
          <w:rFonts w:ascii="Times New Roman" w:hAnsi="Times New Roman" w:cs="Times New Roman"/>
          <w:sz w:val="24"/>
          <w:szCs w:val="24"/>
          <w:shd w:val="clear" w:color="auto" w:fill="FFFFFF"/>
        </w:rPr>
        <w:t xml:space="preserve">ar </w:t>
      </w:r>
      <w:r w:rsidRPr="00E0784E">
        <w:rPr>
          <w:rFonts w:ascii="Times New Roman" w:hAnsi="Times New Roman" w:cs="Times New Roman"/>
          <w:sz w:val="24"/>
          <w:szCs w:val="24"/>
        </w:rPr>
        <w:t>ārvalstu publisko saziņas līdzekļu pārstāvi(-</w:t>
      </w:r>
      <w:proofErr w:type="spellStart"/>
      <w:r w:rsidRPr="00E0784E">
        <w:rPr>
          <w:rFonts w:ascii="Times New Roman" w:hAnsi="Times New Roman" w:cs="Times New Roman"/>
          <w:sz w:val="24"/>
          <w:szCs w:val="24"/>
        </w:rPr>
        <w:t>jiem</w:t>
      </w:r>
      <w:proofErr w:type="spellEnd"/>
      <w:r w:rsidRPr="00E0784E">
        <w:rPr>
          <w:rFonts w:ascii="Times New Roman" w:hAnsi="Times New Roman" w:cs="Times New Roman"/>
          <w:sz w:val="24"/>
          <w:szCs w:val="24"/>
        </w:rPr>
        <w:t>)</w:t>
      </w:r>
      <w:r w:rsidRPr="00E0784E">
        <w:rPr>
          <w:rFonts w:ascii="Times New Roman" w:hAnsi="Times New Roman" w:cs="Times New Roman"/>
          <w:sz w:val="24"/>
          <w:szCs w:val="24"/>
          <w:shd w:val="clear" w:color="auto" w:fill="FFFFFF"/>
        </w:rPr>
        <w:t xml:space="preserve">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līgums(-i);</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 xml:space="preserve">8.7.2. darījumu apliecinošs(-i) dokuments(-i) par pieaicinātā </w:t>
      </w:r>
      <w:r w:rsidRPr="00E0784E">
        <w:rPr>
          <w:rFonts w:ascii="Times New Roman" w:hAnsi="Times New Roman" w:cs="Times New Roman"/>
          <w:sz w:val="24"/>
          <w:szCs w:val="24"/>
        </w:rPr>
        <w:t>ārvalstu publisko saziņas līdzekļu pārstāvja</w:t>
      </w:r>
      <w:r w:rsidRPr="00E0784E">
        <w:rPr>
          <w:rFonts w:ascii="Times New Roman" w:hAnsi="Times New Roman" w:cs="Times New Roman"/>
          <w:sz w:val="24"/>
          <w:szCs w:val="24"/>
          <w:shd w:val="clear" w:color="auto" w:fill="FFFFFF"/>
        </w:rPr>
        <w:t xml:space="preserve"> transporta pakalpojumiem (rēķins, faktūrrēķins, preču pavadzīme-rēķins);</w:t>
      </w:r>
    </w:p>
    <w:p w:rsidR="00E0784E" w:rsidRPr="00E0784E" w:rsidRDefault="00E0784E" w:rsidP="00E0784E">
      <w:pPr>
        <w:spacing w:after="0" w:line="240" w:lineRule="auto"/>
        <w:ind w:firstLine="993"/>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 xml:space="preserve">8.7.3. darījumu apliecinošs(-i) dokuments(-i) par pieaicinātā </w:t>
      </w:r>
      <w:r w:rsidRPr="00E0784E">
        <w:rPr>
          <w:rFonts w:ascii="Times New Roman" w:hAnsi="Times New Roman" w:cs="Times New Roman"/>
          <w:sz w:val="24"/>
          <w:szCs w:val="24"/>
        </w:rPr>
        <w:t>ārvalstu publisko saziņas līdzekļu pārstāvja</w:t>
      </w:r>
      <w:r w:rsidRPr="00E0784E">
        <w:rPr>
          <w:rFonts w:ascii="Times New Roman" w:hAnsi="Times New Roman" w:cs="Times New Roman"/>
          <w:sz w:val="24"/>
          <w:szCs w:val="24"/>
          <w:shd w:val="clear" w:color="auto" w:fill="FFFFFF"/>
        </w:rPr>
        <w:t xml:space="preserve"> izmitināšanas pakalpojumiem (rēķins, faktūrrēķins, preču pavadzīme-rēķins);</w:t>
      </w:r>
    </w:p>
    <w:p w:rsidR="00E0784E" w:rsidRPr="00E0784E" w:rsidRDefault="00E0784E" w:rsidP="00E0784E">
      <w:pPr>
        <w:spacing w:after="0" w:line="240" w:lineRule="auto"/>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ab/>
        <w:t>8.8. bankas iestādes apstiprināta bankas konta apgrozījuma izdruka par projekta īstenošanas periodu.</w:t>
      </w:r>
    </w:p>
    <w:p w:rsidR="00E0784E" w:rsidRPr="00E0784E" w:rsidRDefault="00E0784E" w:rsidP="00E0784E">
      <w:pPr>
        <w:spacing w:after="0" w:line="240" w:lineRule="auto"/>
        <w:ind w:firstLine="720"/>
        <w:jc w:val="both"/>
        <w:rPr>
          <w:rFonts w:ascii="Times New Roman" w:hAnsi="Times New Roman" w:cs="Times New Roman"/>
          <w:b/>
          <w:sz w:val="24"/>
          <w:szCs w:val="24"/>
        </w:rPr>
      </w:pPr>
      <w:r w:rsidRPr="00E0784E">
        <w:rPr>
          <w:rFonts w:ascii="Times New Roman" w:hAnsi="Times New Roman" w:cs="Times New Roman"/>
          <w:b/>
          <w:bCs/>
          <w:sz w:val="24"/>
          <w:szCs w:val="24"/>
        </w:rPr>
        <w:t>9. R</w:t>
      </w:r>
      <w:r w:rsidRPr="00E0784E">
        <w:rPr>
          <w:rFonts w:ascii="Times New Roman" w:hAnsi="Times New Roman" w:cs="Times New Roman"/>
          <w:b/>
          <w:sz w:val="24"/>
          <w:szCs w:val="24"/>
        </w:rPr>
        <w:t>ažotņu un produktu atbilstības novērtēšanas izdevumiem ārvalstu mērķa tirgos (darbības rezultāts – iegūts sertifikāts vai apliecinājums):</w:t>
      </w:r>
    </w:p>
    <w:p w:rsidR="00E0784E" w:rsidRPr="00E0784E" w:rsidRDefault="00E0784E" w:rsidP="00E0784E">
      <w:pPr>
        <w:spacing w:after="0" w:line="240" w:lineRule="auto"/>
        <w:ind w:firstLine="720"/>
        <w:jc w:val="both"/>
        <w:rPr>
          <w:rFonts w:ascii="Times New Roman" w:hAnsi="Times New Roman" w:cs="Times New Roman"/>
          <w:sz w:val="24"/>
          <w:szCs w:val="24"/>
        </w:rPr>
      </w:pPr>
      <w:r w:rsidRPr="00E0784E">
        <w:rPr>
          <w:rFonts w:ascii="Times New Roman" w:hAnsi="Times New Roman" w:cs="Times New Roman"/>
          <w:sz w:val="24"/>
          <w:szCs w:val="24"/>
        </w:rPr>
        <w:t xml:space="preserve">9.1. dokuments, kas apliecina </w:t>
      </w:r>
      <w:r w:rsidR="00D00B63">
        <w:rPr>
          <w:rFonts w:ascii="Times New Roman" w:hAnsi="Times New Roman" w:cs="Times New Roman"/>
          <w:sz w:val="24"/>
          <w:szCs w:val="24"/>
        </w:rPr>
        <w:t>kompetento</w:t>
      </w:r>
      <w:r w:rsidRPr="00E0784E">
        <w:rPr>
          <w:rFonts w:ascii="Times New Roman" w:hAnsi="Times New Roman" w:cs="Times New Roman"/>
          <w:sz w:val="24"/>
          <w:szCs w:val="24"/>
        </w:rPr>
        <w:t xml:space="preserve"> iestāžu noteiktās prasības vai sadarbības partneru, kuru apgrozījums pārsniedz 100 miljonus </w:t>
      </w:r>
      <w:proofErr w:type="spellStart"/>
      <w:r w:rsidRPr="00E0784E">
        <w:rPr>
          <w:rFonts w:ascii="Times New Roman" w:hAnsi="Times New Roman" w:cs="Times New Roman"/>
          <w:sz w:val="24"/>
          <w:szCs w:val="24"/>
        </w:rPr>
        <w:t>euro</w:t>
      </w:r>
      <w:proofErr w:type="spellEnd"/>
      <w:r w:rsidRPr="00E0784E">
        <w:rPr>
          <w:rFonts w:ascii="Times New Roman" w:hAnsi="Times New Roman" w:cs="Times New Roman"/>
          <w:sz w:val="24"/>
          <w:szCs w:val="24"/>
        </w:rPr>
        <w:t xml:space="preserve"> gadā noteiktās prasības (ja attiecināms);</w:t>
      </w:r>
    </w:p>
    <w:p w:rsidR="00E0784E" w:rsidRPr="00E0784E" w:rsidRDefault="00E0784E" w:rsidP="00E0784E">
      <w:pPr>
        <w:spacing w:after="0" w:line="240" w:lineRule="auto"/>
        <w:ind w:firstLine="720"/>
        <w:jc w:val="both"/>
        <w:rPr>
          <w:rFonts w:ascii="Times New Roman" w:hAnsi="Times New Roman" w:cs="Times New Roman"/>
          <w:sz w:val="24"/>
          <w:szCs w:val="24"/>
        </w:rPr>
      </w:pPr>
      <w:r w:rsidRPr="00E0784E">
        <w:rPr>
          <w:rFonts w:ascii="Times New Roman" w:hAnsi="Times New Roman" w:cs="Times New Roman"/>
          <w:sz w:val="24"/>
          <w:szCs w:val="24"/>
        </w:rPr>
        <w:t xml:space="preserve">9.2. </w:t>
      </w:r>
      <w:r w:rsidRPr="00E0784E">
        <w:rPr>
          <w:rFonts w:ascii="Times New Roman" w:hAnsi="Times New Roman" w:cs="Times New Roman"/>
          <w:sz w:val="24"/>
          <w:szCs w:val="24"/>
          <w:shd w:val="clear" w:color="auto" w:fill="FFFFFF"/>
        </w:rPr>
        <w:t>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xml:space="preserve">) līgums(-i) ar </w:t>
      </w:r>
      <w:r w:rsidRPr="00E0784E">
        <w:rPr>
          <w:rFonts w:ascii="Times New Roman" w:hAnsi="Times New Roman" w:cs="Times New Roman"/>
          <w:sz w:val="24"/>
          <w:szCs w:val="24"/>
        </w:rPr>
        <w:t>neatkarīgu trešo personu vai ar kompetento iestādi</w:t>
      </w:r>
      <w:r w:rsidRPr="00E0784E">
        <w:rPr>
          <w:rFonts w:ascii="Times New Roman" w:hAnsi="Times New Roman" w:cs="Times New Roman"/>
          <w:sz w:val="24"/>
          <w:szCs w:val="24"/>
          <w:shd w:val="clear" w:color="auto" w:fill="FFFFFF"/>
        </w:rPr>
        <w:t xml:space="preserve"> par sniegtajiem pakalpojumiem</w:t>
      </w:r>
      <w:r w:rsidRPr="00E0784E">
        <w:rPr>
          <w:rFonts w:ascii="Times New Roman" w:hAnsi="Times New Roman" w:cs="Times New Roman"/>
          <w:sz w:val="24"/>
          <w:szCs w:val="24"/>
        </w:rPr>
        <w:t xml:space="preserve">, </w:t>
      </w:r>
      <w:r w:rsidRPr="00E0784E">
        <w:rPr>
          <w:rFonts w:ascii="Times New Roman" w:hAnsi="Times New Roman" w:cs="Times New Roman"/>
          <w:sz w:val="24"/>
          <w:szCs w:val="24"/>
          <w:shd w:val="clear" w:color="auto" w:fill="FFFFFF"/>
        </w:rPr>
        <w:t>kam kā neatņemama sastāvdaļa pievienota detalizēta tāme (tāmē norāda pakalpojuma veidu, apmēru, vienību, vienas vienības cenu, pakalpojuma kopējās izmaksas. Visa nepieciešamā informācija var tikt iekļauta līgumā)</w:t>
      </w:r>
      <w:r w:rsidRPr="00E0784E">
        <w:rPr>
          <w:rFonts w:ascii="Times New Roman" w:hAnsi="Times New Roman" w:cs="Times New Roman"/>
          <w:sz w:val="24"/>
          <w:szCs w:val="24"/>
        </w:rPr>
        <w:t>;</w:t>
      </w:r>
    </w:p>
    <w:p w:rsidR="00E0784E" w:rsidRPr="00E0784E" w:rsidRDefault="00E0784E" w:rsidP="00E0784E">
      <w:pPr>
        <w:spacing w:after="0" w:line="240" w:lineRule="auto"/>
        <w:ind w:firstLine="720"/>
        <w:jc w:val="both"/>
        <w:rPr>
          <w:rFonts w:ascii="Times New Roman" w:hAnsi="Times New Roman" w:cs="Times New Roman"/>
          <w:sz w:val="24"/>
          <w:szCs w:val="24"/>
        </w:rPr>
      </w:pPr>
      <w:r w:rsidRPr="00E0784E">
        <w:rPr>
          <w:rFonts w:ascii="Times New Roman" w:hAnsi="Times New Roman" w:cs="Times New Roman"/>
          <w:sz w:val="24"/>
          <w:szCs w:val="24"/>
        </w:rPr>
        <w:t xml:space="preserve">9.3. </w:t>
      </w:r>
      <w:r w:rsidRPr="00E0784E">
        <w:rPr>
          <w:rFonts w:ascii="Times New Roman" w:hAnsi="Times New Roman" w:cs="Times New Roman"/>
          <w:sz w:val="24"/>
          <w:szCs w:val="24"/>
          <w:shd w:val="clear" w:color="auto" w:fill="FFFFFF"/>
        </w:rPr>
        <w:t xml:space="preserve">darījumu apliecinošs(-i) dokuments(-i) par </w:t>
      </w:r>
      <w:r w:rsidRPr="00E0784E">
        <w:rPr>
          <w:rFonts w:ascii="Times New Roman" w:hAnsi="Times New Roman" w:cs="Times New Roman"/>
          <w:sz w:val="24"/>
          <w:szCs w:val="24"/>
        </w:rPr>
        <w:t>neatkarīgas trešās personas vai kompetentās iestādes pakalpojumiem</w:t>
      </w:r>
      <w:r w:rsidRPr="00E0784E">
        <w:rPr>
          <w:rFonts w:ascii="Times New Roman" w:hAnsi="Times New Roman" w:cs="Times New Roman"/>
          <w:sz w:val="24"/>
          <w:szCs w:val="24"/>
          <w:shd w:val="clear" w:color="auto" w:fill="FFFFFF"/>
        </w:rPr>
        <w:t xml:space="preserve"> (rēķins, faktūrrēķins, preču pavadzīme-rēķins);</w:t>
      </w:r>
    </w:p>
    <w:p w:rsidR="00E0784E" w:rsidRPr="00E0784E" w:rsidRDefault="00E0784E" w:rsidP="00E0784E">
      <w:pPr>
        <w:spacing w:after="0" w:line="240" w:lineRule="auto"/>
        <w:ind w:firstLine="720"/>
        <w:jc w:val="both"/>
        <w:rPr>
          <w:rFonts w:ascii="Times New Roman" w:hAnsi="Times New Roman" w:cs="Times New Roman"/>
          <w:sz w:val="24"/>
          <w:szCs w:val="24"/>
        </w:rPr>
      </w:pPr>
      <w:r w:rsidRPr="00E0784E">
        <w:rPr>
          <w:rFonts w:ascii="Times New Roman" w:hAnsi="Times New Roman" w:cs="Times New Roman"/>
          <w:sz w:val="24"/>
          <w:szCs w:val="24"/>
        </w:rPr>
        <w:t xml:space="preserve">9.4. </w:t>
      </w:r>
      <w:r w:rsidRPr="00E0784E">
        <w:rPr>
          <w:rFonts w:ascii="Times New Roman" w:hAnsi="Times New Roman" w:cs="Times New Roman"/>
          <w:sz w:val="24"/>
          <w:szCs w:val="24"/>
          <w:shd w:val="clear" w:color="auto" w:fill="FFFFFF"/>
        </w:rPr>
        <w:t xml:space="preserve">nodošanas – pieņemšanas akts par </w:t>
      </w:r>
      <w:r w:rsidRPr="00E0784E">
        <w:rPr>
          <w:rFonts w:ascii="Times New Roman" w:hAnsi="Times New Roman" w:cs="Times New Roman"/>
          <w:sz w:val="24"/>
          <w:szCs w:val="24"/>
        </w:rPr>
        <w:t xml:space="preserve">neatkarīgas trešās personas vai kompetentās iestādes sniegtajiem pakalpojumiem (apliecinājums, sertifikāts </w:t>
      </w:r>
      <w:proofErr w:type="spellStart"/>
      <w:r w:rsidRPr="00E0784E">
        <w:rPr>
          <w:rFonts w:ascii="Times New Roman" w:hAnsi="Times New Roman" w:cs="Times New Roman"/>
          <w:sz w:val="24"/>
          <w:szCs w:val="24"/>
        </w:rPr>
        <w:t>utml</w:t>
      </w:r>
      <w:proofErr w:type="spellEnd"/>
      <w:r w:rsidRPr="00E0784E">
        <w:rPr>
          <w:rFonts w:ascii="Times New Roman" w:hAnsi="Times New Roman" w:cs="Times New Roman"/>
          <w:sz w:val="24"/>
          <w:szCs w:val="24"/>
        </w:rPr>
        <w:t>.);</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sz w:val="24"/>
          <w:szCs w:val="24"/>
        </w:rPr>
        <w:t xml:space="preserve">9.5. </w:t>
      </w:r>
      <w:r w:rsidRPr="00E0784E">
        <w:rPr>
          <w:rFonts w:ascii="Times New Roman" w:hAnsi="Times New Roman" w:cs="Times New Roman"/>
          <w:sz w:val="24"/>
          <w:szCs w:val="24"/>
          <w:shd w:val="clear" w:color="auto" w:fill="FFFFFF"/>
        </w:rPr>
        <w:t>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xml:space="preserve">) līgums(-i) ar </w:t>
      </w:r>
      <w:r w:rsidRPr="00E0784E">
        <w:rPr>
          <w:rFonts w:ascii="Times New Roman" w:hAnsi="Times New Roman" w:cs="Times New Roman"/>
          <w:bCs/>
          <w:sz w:val="24"/>
          <w:szCs w:val="24"/>
        </w:rPr>
        <w:t>ārvalstu potenciālo sadarbības partneri</w:t>
      </w:r>
      <w:r w:rsidRPr="00E0784E">
        <w:rPr>
          <w:rFonts w:ascii="Times New Roman" w:hAnsi="Times New Roman" w:cs="Times New Roman"/>
          <w:sz w:val="24"/>
          <w:szCs w:val="24"/>
          <w:shd w:val="clear" w:color="auto" w:fill="FFFFFF"/>
        </w:rPr>
        <w:t xml:space="preserve"> </w:t>
      </w:r>
      <w:r w:rsidRPr="00E0784E">
        <w:rPr>
          <w:rFonts w:ascii="Times New Roman" w:hAnsi="Times New Roman" w:cs="Times New Roman"/>
          <w:sz w:val="24"/>
          <w:szCs w:val="24"/>
        </w:rPr>
        <w:t xml:space="preserve">par veikto </w:t>
      </w:r>
      <w:r w:rsidRPr="00E0784E">
        <w:rPr>
          <w:rFonts w:ascii="Times New Roman" w:hAnsi="Times New Roman" w:cs="Times New Roman"/>
          <w:bCs/>
          <w:sz w:val="24"/>
          <w:szCs w:val="24"/>
        </w:rPr>
        <w:t>Latvijas komersantu un kooperatīvo sabiedrību ražotņu un produktu atbilstības ekspertīzi,</w:t>
      </w:r>
      <w:r w:rsidRPr="00E0784E">
        <w:rPr>
          <w:rFonts w:ascii="Times New Roman" w:hAnsi="Times New Roman" w:cs="Times New Roman"/>
          <w:sz w:val="24"/>
          <w:szCs w:val="24"/>
          <w:shd w:val="clear" w:color="auto" w:fill="FFFFFF"/>
        </w:rPr>
        <w:t xml:space="preserve"> kam kā neatņemama sastāvdaļa pievienota detalizēta tāme (tāmē norāda pakalpojuma veidu, apmēru, vienību, vienas vienības cenu, pakalpojuma kopējās izmaksas. Visa nepieciešamā informācija var tikt iekļauta līgumā)</w:t>
      </w:r>
      <w:r w:rsidRPr="00E0784E">
        <w:rPr>
          <w:rFonts w:ascii="Times New Roman" w:hAnsi="Times New Roman" w:cs="Times New Roman"/>
          <w:bCs/>
          <w:sz w:val="24"/>
          <w:szCs w:val="24"/>
        </w:rPr>
        <w:t>;</w:t>
      </w:r>
    </w:p>
    <w:p w:rsidR="00E0784E" w:rsidRPr="00E0784E" w:rsidRDefault="00E0784E" w:rsidP="00E0784E">
      <w:pPr>
        <w:spacing w:after="0" w:line="240" w:lineRule="auto"/>
        <w:ind w:firstLine="720"/>
        <w:jc w:val="both"/>
        <w:rPr>
          <w:rFonts w:ascii="Times New Roman" w:hAnsi="Times New Roman" w:cs="Times New Roman"/>
          <w:sz w:val="24"/>
          <w:szCs w:val="24"/>
          <w:shd w:val="clear" w:color="auto" w:fill="FFFFFF"/>
        </w:rPr>
      </w:pPr>
      <w:r w:rsidRPr="00E0784E">
        <w:rPr>
          <w:rFonts w:ascii="Times New Roman" w:hAnsi="Times New Roman" w:cs="Times New Roman"/>
          <w:bCs/>
          <w:sz w:val="24"/>
          <w:szCs w:val="24"/>
        </w:rPr>
        <w:t>9.6.</w:t>
      </w:r>
      <w:r w:rsidRPr="00E0784E">
        <w:rPr>
          <w:rFonts w:ascii="Times New Roman" w:hAnsi="Times New Roman" w:cs="Times New Roman"/>
          <w:sz w:val="24"/>
          <w:szCs w:val="24"/>
          <w:shd w:val="clear" w:color="auto" w:fill="FFFFFF"/>
        </w:rPr>
        <w:t xml:space="preserve"> darījumu apliecinošs(-i) dokuments(-i) </w:t>
      </w:r>
      <w:r w:rsidRPr="00E0784E">
        <w:rPr>
          <w:rFonts w:ascii="Times New Roman" w:hAnsi="Times New Roman" w:cs="Times New Roman"/>
          <w:sz w:val="24"/>
          <w:szCs w:val="24"/>
        </w:rPr>
        <w:t xml:space="preserve">par </w:t>
      </w:r>
      <w:r w:rsidRPr="00E0784E">
        <w:rPr>
          <w:rFonts w:ascii="Times New Roman" w:hAnsi="Times New Roman" w:cs="Times New Roman"/>
          <w:bCs/>
          <w:sz w:val="24"/>
          <w:szCs w:val="24"/>
        </w:rPr>
        <w:t>ārvalstu potenciālo sadarbības partneru veikto Latvijas komersantu un kooperatīvo sabiedrību ražotņu un produktu atbilstības ekspertīzi</w:t>
      </w:r>
      <w:r w:rsidRPr="00E0784E">
        <w:rPr>
          <w:rFonts w:ascii="Times New Roman" w:hAnsi="Times New Roman" w:cs="Times New Roman"/>
          <w:sz w:val="24"/>
          <w:szCs w:val="24"/>
          <w:shd w:val="clear" w:color="auto" w:fill="FFFFFF"/>
        </w:rPr>
        <w:t xml:space="preserve"> (rēķins, faktūrrēķins, preču pavadzīme-rēķins);</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sz w:val="24"/>
          <w:szCs w:val="24"/>
          <w:shd w:val="clear" w:color="auto" w:fill="FFFFFF"/>
        </w:rPr>
        <w:t xml:space="preserve">9.7. nodošanas – pieņemšanas akts par </w:t>
      </w:r>
      <w:r w:rsidRPr="00E0784E">
        <w:rPr>
          <w:rFonts w:ascii="Times New Roman" w:hAnsi="Times New Roman" w:cs="Times New Roman"/>
          <w:sz w:val="24"/>
          <w:szCs w:val="24"/>
        </w:rPr>
        <w:t>veikto ekspertīzi (sadarbības partnera izsniegts sertifikāts vai apliecinājums);</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bCs/>
          <w:sz w:val="24"/>
          <w:szCs w:val="24"/>
        </w:rPr>
        <w:t>9.8. ar sertificēšanas centru(-</w:t>
      </w:r>
      <w:proofErr w:type="spellStart"/>
      <w:r w:rsidRPr="00E0784E">
        <w:rPr>
          <w:rFonts w:ascii="Times New Roman" w:hAnsi="Times New Roman" w:cs="Times New Roman"/>
          <w:bCs/>
          <w:sz w:val="24"/>
          <w:szCs w:val="24"/>
        </w:rPr>
        <w:t>iem</w:t>
      </w:r>
      <w:proofErr w:type="spellEnd"/>
      <w:r w:rsidRPr="00E0784E">
        <w:rPr>
          <w:rFonts w:ascii="Times New Roman" w:hAnsi="Times New Roman" w:cs="Times New Roman"/>
          <w:bCs/>
          <w:sz w:val="24"/>
          <w:szCs w:val="24"/>
        </w:rPr>
        <w:t>), testēšanas laboratoriju(-</w:t>
      </w:r>
      <w:proofErr w:type="spellStart"/>
      <w:r w:rsidRPr="00E0784E">
        <w:rPr>
          <w:rFonts w:ascii="Times New Roman" w:hAnsi="Times New Roman" w:cs="Times New Roman"/>
          <w:bCs/>
          <w:sz w:val="24"/>
          <w:szCs w:val="24"/>
        </w:rPr>
        <w:t>ām</w:t>
      </w:r>
      <w:proofErr w:type="spellEnd"/>
      <w:r w:rsidRPr="00E0784E">
        <w:rPr>
          <w:rFonts w:ascii="Times New Roman" w:hAnsi="Times New Roman" w:cs="Times New Roman"/>
          <w:bCs/>
          <w:sz w:val="24"/>
          <w:szCs w:val="24"/>
        </w:rPr>
        <w:t xml:space="preserve">) </w:t>
      </w:r>
      <w:r w:rsidRPr="00E0784E">
        <w:rPr>
          <w:rFonts w:ascii="Times New Roman" w:hAnsi="Times New Roman" w:cs="Times New Roman"/>
          <w:sz w:val="24"/>
          <w:szCs w:val="24"/>
          <w:shd w:val="clear" w:color="auto" w:fill="FFFFFF"/>
        </w:rPr>
        <w:t>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xml:space="preserve">) pakalpojuma līgums(-i) par sertificēšanas, testēšanas pakalpojumiem, </w:t>
      </w:r>
      <w:r w:rsidRPr="00E0784E">
        <w:rPr>
          <w:rFonts w:ascii="Times New Roman" w:hAnsi="Times New Roman" w:cs="Times New Roman"/>
          <w:bCs/>
          <w:sz w:val="24"/>
          <w:szCs w:val="24"/>
        </w:rPr>
        <w:t>k</w:t>
      </w:r>
      <w:r w:rsidRPr="00E0784E">
        <w:rPr>
          <w:rFonts w:ascii="Times New Roman" w:hAnsi="Times New Roman" w:cs="Times New Roman"/>
          <w:sz w:val="24"/>
          <w:szCs w:val="24"/>
          <w:shd w:val="clear" w:color="auto" w:fill="FFFFFF"/>
        </w:rPr>
        <w:t>am kā neatņemama sastāvdaļa pievienota detalizēta tāme (tāmē norāda pakalpojuma veidu, apmēru, vienību, vienas vienības cenu, pakalpojuma kopējās izmaksas. Visa nepieciešamā informācija var tikt iekļauta līgumā)</w:t>
      </w:r>
      <w:r w:rsidRPr="00E0784E">
        <w:rPr>
          <w:rFonts w:ascii="Times New Roman" w:hAnsi="Times New Roman" w:cs="Times New Roman"/>
          <w:bCs/>
          <w:sz w:val="24"/>
          <w:szCs w:val="24"/>
        </w:rPr>
        <w:t>;</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bCs/>
          <w:sz w:val="24"/>
          <w:szCs w:val="24"/>
        </w:rPr>
        <w:t xml:space="preserve">9.9. </w:t>
      </w:r>
      <w:r w:rsidRPr="00E0784E">
        <w:rPr>
          <w:rFonts w:ascii="Times New Roman" w:hAnsi="Times New Roman" w:cs="Times New Roman"/>
          <w:sz w:val="24"/>
          <w:szCs w:val="24"/>
          <w:shd w:val="clear" w:color="auto" w:fill="FFFFFF"/>
        </w:rPr>
        <w:t>darījumu apliecinošs(-i) dokuments(-i) par sertificēšanas, testēšanas pakalpojumiem (rēķins, faktūrrēķins, preču pavadzīme-rēķins);</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bCs/>
          <w:sz w:val="24"/>
          <w:szCs w:val="24"/>
        </w:rPr>
        <w:t>9.10. sertificēšanas centra, testēšanas laboratorijas izsniegts sertifikāts vai dokuments, kas apliecina testēšanas rezultātus;</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bCs/>
          <w:sz w:val="24"/>
          <w:szCs w:val="24"/>
        </w:rPr>
        <w:t>9.11. dokuments, kas apliecina ražotnes un katra produkta atzīšanas izmaksas (nodeva par dokumentiem);</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bCs/>
          <w:sz w:val="24"/>
          <w:szCs w:val="24"/>
        </w:rPr>
        <w:lastRenderedPageBreak/>
        <w:t xml:space="preserve">9.12. </w:t>
      </w:r>
      <w:r w:rsidRPr="00E0784E">
        <w:rPr>
          <w:rFonts w:ascii="Times New Roman" w:hAnsi="Times New Roman" w:cs="Times New Roman"/>
          <w:sz w:val="24"/>
          <w:szCs w:val="24"/>
          <w:shd w:val="clear" w:color="auto" w:fill="FFFFFF"/>
        </w:rPr>
        <w:t xml:space="preserve">darījumu apliecinošs(-i) dokuments(-i) par </w:t>
      </w:r>
      <w:r w:rsidRPr="00E0784E">
        <w:rPr>
          <w:rFonts w:ascii="Times New Roman" w:hAnsi="Times New Roman" w:cs="Times New Roman"/>
          <w:bCs/>
          <w:sz w:val="24"/>
          <w:szCs w:val="24"/>
        </w:rPr>
        <w:t>ražotnes un katra produkta atzīšanas izmaksām</w:t>
      </w:r>
      <w:r w:rsidRPr="00E0784E">
        <w:rPr>
          <w:rFonts w:ascii="Times New Roman" w:hAnsi="Times New Roman" w:cs="Times New Roman"/>
          <w:sz w:val="24"/>
          <w:szCs w:val="24"/>
          <w:shd w:val="clear" w:color="auto" w:fill="FFFFFF"/>
        </w:rPr>
        <w:t xml:space="preserve"> (rēķins, faktūrrēķins, preču pavadzīme-rēķins);</w:t>
      </w:r>
    </w:p>
    <w:p w:rsidR="00E0784E" w:rsidRPr="00E0784E" w:rsidRDefault="00E0784E" w:rsidP="00E0784E">
      <w:pPr>
        <w:spacing w:after="0" w:line="240" w:lineRule="auto"/>
        <w:ind w:firstLine="720"/>
        <w:jc w:val="both"/>
        <w:rPr>
          <w:rFonts w:ascii="Times New Roman" w:hAnsi="Times New Roman" w:cs="Times New Roman"/>
          <w:bCs/>
          <w:sz w:val="24"/>
          <w:szCs w:val="24"/>
        </w:rPr>
      </w:pPr>
      <w:r w:rsidRPr="00E0784E">
        <w:rPr>
          <w:rFonts w:ascii="Times New Roman" w:hAnsi="Times New Roman" w:cs="Times New Roman"/>
          <w:bCs/>
          <w:sz w:val="24"/>
          <w:szCs w:val="24"/>
        </w:rPr>
        <w:t>9.13. dokumentu tulkošanas pakalpojumu izmaksām:</w:t>
      </w:r>
    </w:p>
    <w:p w:rsidR="00E0784E" w:rsidRPr="00E0784E" w:rsidRDefault="00E0784E" w:rsidP="00E0784E">
      <w:pPr>
        <w:spacing w:after="0" w:line="240" w:lineRule="auto"/>
        <w:ind w:firstLine="1134"/>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rPr>
        <w:t xml:space="preserve">9.13.1. </w:t>
      </w:r>
      <w:r w:rsidRPr="00E0784E">
        <w:rPr>
          <w:rFonts w:ascii="Times New Roman" w:hAnsi="Times New Roman" w:cs="Times New Roman"/>
          <w:sz w:val="24"/>
          <w:szCs w:val="24"/>
          <w:shd w:val="clear" w:color="auto" w:fill="FFFFFF"/>
        </w:rPr>
        <w:t>ar pakalpojuma sniedzēju(-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 noslēgtais(-</w:t>
      </w:r>
      <w:proofErr w:type="spellStart"/>
      <w:r w:rsidRPr="00E0784E">
        <w:rPr>
          <w:rFonts w:ascii="Times New Roman" w:hAnsi="Times New Roman" w:cs="Times New Roman"/>
          <w:sz w:val="24"/>
          <w:szCs w:val="24"/>
          <w:shd w:val="clear" w:color="auto" w:fill="FFFFFF"/>
        </w:rPr>
        <w:t>ie</w:t>
      </w:r>
      <w:proofErr w:type="spellEnd"/>
      <w:r w:rsidRPr="00E0784E">
        <w:rPr>
          <w:rFonts w:ascii="Times New Roman" w:hAnsi="Times New Roman" w:cs="Times New Roman"/>
          <w:sz w:val="24"/>
          <w:szCs w:val="24"/>
          <w:shd w:val="clear" w:color="auto" w:fill="FFFFFF"/>
        </w:rPr>
        <w:t>) līgums(-i) par tulkošanas pakalpojumu(-</w:t>
      </w:r>
      <w:proofErr w:type="spellStart"/>
      <w:r w:rsidRPr="00E0784E">
        <w:rPr>
          <w:rFonts w:ascii="Times New Roman" w:hAnsi="Times New Roman" w:cs="Times New Roman"/>
          <w:sz w:val="24"/>
          <w:szCs w:val="24"/>
          <w:shd w:val="clear" w:color="auto" w:fill="FFFFFF"/>
        </w:rPr>
        <w:t>iem</w:t>
      </w:r>
      <w:proofErr w:type="spellEnd"/>
      <w:r w:rsidRPr="00E0784E">
        <w:rPr>
          <w:rFonts w:ascii="Times New Roman" w:hAnsi="Times New Roman" w:cs="Times New Roman"/>
          <w:sz w:val="24"/>
          <w:szCs w:val="24"/>
          <w:shd w:val="clear" w:color="auto" w:fill="FFFFFF"/>
        </w:rPr>
        <w:t>);</w:t>
      </w:r>
    </w:p>
    <w:p w:rsidR="00E0784E" w:rsidRPr="00E0784E" w:rsidRDefault="00E0784E" w:rsidP="00E0784E">
      <w:pPr>
        <w:spacing w:after="0" w:line="240" w:lineRule="auto"/>
        <w:ind w:firstLine="1134"/>
        <w:jc w:val="both"/>
        <w:rPr>
          <w:rFonts w:ascii="Times New Roman" w:hAnsi="Times New Roman" w:cs="Times New Roman"/>
          <w:sz w:val="24"/>
          <w:szCs w:val="24"/>
          <w:shd w:val="clear" w:color="auto" w:fill="FFFFFF"/>
        </w:rPr>
      </w:pPr>
      <w:r w:rsidRPr="00E0784E">
        <w:rPr>
          <w:rFonts w:ascii="Times New Roman" w:hAnsi="Times New Roman" w:cs="Times New Roman"/>
          <w:sz w:val="24"/>
          <w:szCs w:val="24"/>
          <w:shd w:val="clear" w:color="auto" w:fill="FFFFFF"/>
        </w:rPr>
        <w:t>9.13.2. darījumu apliecinošs(-i) dokuments(-i) (rēķins, faktūrrēķins, preču pavadzīme-rēķins);</w:t>
      </w:r>
    </w:p>
    <w:p w:rsidR="00E0784E" w:rsidRPr="00E0784E" w:rsidRDefault="00E0784E" w:rsidP="00E0784E">
      <w:pPr>
        <w:spacing w:after="0" w:line="240" w:lineRule="auto"/>
        <w:ind w:firstLine="720"/>
        <w:jc w:val="both"/>
        <w:rPr>
          <w:rFonts w:ascii="Times New Roman" w:hAnsi="Times New Roman" w:cs="Times New Roman"/>
          <w:sz w:val="24"/>
          <w:szCs w:val="24"/>
        </w:rPr>
      </w:pPr>
      <w:r w:rsidRPr="00E0784E">
        <w:rPr>
          <w:rFonts w:ascii="Times New Roman" w:hAnsi="Times New Roman" w:cs="Times New Roman"/>
          <w:sz w:val="24"/>
          <w:szCs w:val="24"/>
          <w:shd w:val="clear" w:color="auto" w:fill="FFFFFF"/>
        </w:rPr>
        <w:t>9.14. bankas iestādes apstiprināta bankas konta apgrozījuma izdruka par projekta īstenošanas periodu.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827"/>
        <w:gridCol w:w="1666"/>
      </w:tblGrid>
      <w:tr w:rsidR="00E0784E" w:rsidRPr="00E0784E" w:rsidTr="00E0784E">
        <w:tc>
          <w:tcPr>
            <w:tcW w:w="7621" w:type="dxa"/>
            <w:gridSpan w:val="2"/>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center"/>
              <w:rPr>
                <w:rFonts w:ascii="Times New Roman" w:eastAsia="Times New Roman" w:hAnsi="Times New Roman" w:cs="Times New Roman"/>
                <w:sz w:val="20"/>
                <w:szCs w:val="20"/>
                <w:shd w:val="clear" w:color="auto" w:fill="FFFFFF"/>
              </w:rPr>
            </w:pPr>
            <w:r w:rsidRPr="00E0784E">
              <w:rPr>
                <w:rFonts w:ascii="Times New Roman" w:hAnsi="Times New Roman" w:cs="Times New Roman"/>
                <w:bCs/>
                <w:sz w:val="20"/>
                <w:szCs w:val="20"/>
              </w:rPr>
              <w:t>Ja projekts tiek ieviests partnerībā, lūdzu, norādiet, kā finansējumu plānots sadalīt starp partneriem</w:t>
            </w:r>
          </w:p>
        </w:tc>
        <w:tc>
          <w:tcPr>
            <w:tcW w:w="1666"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center"/>
              <w:rPr>
                <w:rFonts w:ascii="Times New Roman" w:eastAsia="Times New Roman" w:hAnsi="Times New Roman" w:cs="Times New Roman"/>
                <w:sz w:val="20"/>
                <w:szCs w:val="20"/>
                <w:shd w:val="clear" w:color="auto" w:fill="FFFFFF"/>
              </w:rPr>
            </w:pPr>
            <w:r w:rsidRPr="00E0784E">
              <w:rPr>
                <w:rFonts w:ascii="Times New Roman" w:hAnsi="Times New Roman" w:cs="Times New Roman"/>
                <w:bCs/>
                <w:sz w:val="20"/>
                <w:szCs w:val="20"/>
              </w:rPr>
              <w:t>Finansējums, EUR</w:t>
            </w:r>
          </w:p>
        </w:tc>
      </w:tr>
      <w:tr w:rsidR="00E0784E" w:rsidRPr="00E0784E" w:rsidTr="00E0784E">
        <w:tc>
          <w:tcPr>
            <w:tcW w:w="3794"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iCs/>
                <w:sz w:val="20"/>
                <w:szCs w:val="20"/>
              </w:rPr>
              <w:t>Vadošais partneris</w:t>
            </w:r>
          </w:p>
        </w:tc>
        <w:tc>
          <w:tcPr>
            <w:tcW w:w="3827"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iCs/>
                <w:sz w:val="20"/>
                <w:szCs w:val="20"/>
              </w:rPr>
              <w:t xml:space="preserve">reģistrācijas </w:t>
            </w:r>
            <w:proofErr w:type="spellStart"/>
            <w:r w:rsidRPr="00E0784E">
              <w:rPr>
                <w:rFonts w:ascii="Times New Roman" w:hAnsi="Times New Roman" w:cs="Times New Roman"/>
                <w:iCs/>
                <w:sz w:val="20"/>
                <w:szCs w:val="20"/>
              </w:rPr>
              <w:t>Nr</w:t>
            </w:r>
            <w:proofErr w:type="spellEnd"/>
            <w:r w:rsidRPr="00E0784E">
              <w:rPr>
                <w:rFonts w:ascii="Times New Roman" w:hAnsi="Times New Roman" w:cs="Times New Roman"/>
                <w:iCs/>
                <w:sz w:val="20"/>
                <w:szCs w:val="20"/>
              </w:rPr>
              <w:t>.</w:t>
            </w:r>
          </w:p>
        </w:tc>
        <w:tc>
          <w:tcPr>
            <w:tcW w:w="1666" w:type="dxa"/>
            <w:tcBorders>
              <w:top w:val="single" w:sz="4" w:space="0" w:color="auto"/>
              <w:left w:val="single" w:sz="4" w:space="0" w:color="auto"/>
              <w:bottom w:val="single" w:sz="4" w:space="0" w:color="auto"/>
              <w:right w:val="single" w:sz="4" w:space="0" w:color="auto"/>
            </w:tcBorders>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p>
        </w:tc>
      </w:tr>
      <w:tr w:rsidR="00E0784E" w:rsidRPr="00E0784E" w:rsidTr="00E0784E">
        <w:tc>
          <w:tcPr>
            <w:tcW w:w="3794"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iCs/>
                <w:sz w:val="20"/>
                <w:szCs w:val="20"/>
              </w:rPr>
              <w:t>[partneris 1]</w:t>
            </w:r>
          </w:p>
        </w:tc>
        <w:tc>
          <w:tcPr>
            <w:tcW w:w="3827"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iCs/>
                <w:sz w:val="20"/>
                <w:szCs w:val="20"/>
              </w:rPr>
              <w:t xml:space="preserve">reģistrācijas </w:t>
            </w:r>
            <w:proofErr w:type="spellStart"/>
            <w:r w:rsidRPr="00E0784E">
              <w:rPr>
                <w:rFonts w:ascii="Times New Roman" w:hAnsi="Times New Roman" w:cs="Times New Roman"/>
                <w:iCs/>
                <w:sz w:val="20"/>
                <w:szCs w:val="20"/>
              </w:rPr>
              <w:t>Nr</w:t>
            </w:r>
            <w:proofErr w:type="spellEnd"/>
            <w:r w:rsidRPr="00E0784E">
              <w:rPr>
                <w:rFonts w:ascii="Times New Roman" w:hAnsi="Times New Roman" w:cs="Times New Roman"/>
                <w:iCs/>
                <w:sz w:val="20"/>
                <w:szCs w:val="20"/>
              </w:rPr>
              <w:t>.</w:t>
            </w:r>
          </w:p>
        </w:tc>
        <w:tc>
          <w:tcPr>
            <w:tcW w:w="1666" w:type="dxa"/>
            <w:tcBorders>
              <w:top w:val="single" w:sz="4" w:space="0" w:color="auto"/>
              <w:left w:val="single" w:sz="4" w:space="0" w:color="auto"/>
              <w:bottom w:val="single" w:sz="4" w:space="0" w:color="auto"/>
              <w:right w:val="single" w:sz="4" w:space="0" w:color="auto"/>
            </w:tcBorders>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p>
        </w:tc>
      </w:tr>
      <w:tr w:rsidR="00E0784E" w:rsidRPr="00E0784E" w:rsidTr="00E0784E">
        <w:tc>
          <w:tcPr>
            <w:tcW w:w="3794"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iCs/>
                <w:sz w:val="20"/>
                <w:szCs w:val="20"/>
              </w:rPr>
              <w:t>[partneris 2]</w:t>
            </w:r>
          </w:p>
        </w:tc>
        <w:tc>
          <w:tcPr>
            <w:tcW w:w="3827"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iCs/>
                <w:sz w:val="20"/>
                <w:szCs w:val="20"/>
              </w:rPr>
              <w:t xml:space="preserve">reģistrācijas </w:t>
            </w:r>
            <w:proofErr w:type="spellStart"/>
            <w:r w:rsidRPr="00E0784E">
              <w:rPr>
                <w:rFonts w:ascii="Times New Roman" w:hAnsi="Times New Roman" w:cs="Times New Roman"/>
                <w:iCs/>
                <w:sz w:val="20"/>
                <w:szCs w:val="20"/>
              </w:rPr>
              <w:t>Nr</w:t>
            </w:r>
            <w:proofErr w:type="spellEnd"/>
            <w:r w:rsidRPr="00E0784E">
              <w:rPr>
                <w:rFonts w:ascii="Times New Roman" w:hAnsi="Times New Roman" w:cs="Times New Roman"/>
                <w:iCs/>
                <w:sz w:val="20"/>
                <w:szCs w:val="20"/>
              </w:rPr>
              <w:t>.</w:t>
            </w:r>
          </w:p>
        </w:tc>
        <w:tc>
          <w:tcPr>
            <w:tcW w:w="1666" w:type="dxa"/>
            <w:tcBorders>
              <w:top w:val="single" w:sz="4" w:space="0" w:color="auto"/>
              <w:left w:val="single" w:sz="4" w:space="0" w:color="auto"/>
              <w:bottom w:val="single" w:sz="4" w:space="0" w:color="auto"/>
              <w:right w:val="single" w:sz="4" w:space="0" w:color="auto"/>
            </w:tcBorders>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p>
        </w:tc>
      </w:tr>
      <w:tr w:rsidR="00E0784E" w:rsidRPr="00E0784E" w:rsidTr="00E0784E">
        <w:tc>
          <w:tcPr>
            <w:tcW w:w="3794"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sz w:val="20"/>
                <w:szCs w:val="20"/>
              </w:rPr>
              <w:t>  </w:t>
            </w:r>
          </w:p>
        </w:tc>
        <w:tc>
          <w:tcPr>
            <w:tcW w:w="3827"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r w:rsidRPr="00E0784E">
              <w:rPr>
                <w:rFonts w:ascii="Times New Roman" w:hAnsi="Times New Roman" w:cs="Times New Roman"/>
                <w:sz w:val="20"/>
                <w:szCs w:val="20"/>
              </w:rPr>
              <w:t>  </w:t>
            </w:r>
          </w:p>
        </w:tc>
        <w:tc>
          <w:tcPr>
            <w:tcW w:w="1666" w:type="dxa"/>
            <w:tcBorders>
              <w:top w:val="single" w:sz="4" w:space="0" w:color="auto"/>
              <w:left w:val="single" w:sz="4" w:space="0" w:color="auto"/>
              <w:bottom w:val="single" w:sz="4" w:space="0" w:color="auto"/>
              <w:right w:val="single" w:sz="4" w:space="0" w:color="auto"/>
            </w:tcBorders>
          </w:tcPr>
          <w:p w:rsidR="00E0784E" w:rsidRPr="00E0784E" w:rsidRDefault="00E0784E" w:rsidP="00E0784E">
            <w:pPr>
              <w:spacing w:after="0" w:line="240" w:lineRule="auto"/>
              <w:jc w:val="both"/>
              <w:rPr>
                <w:rFonts w:ascii="Times New Roman" w:eastAsia="Times New Roman" w:hAnsi="Times New Roman" w:cs="Times New Roman"/>
                <w:sz w:val="20"/>
                <w:szCs w:val="20"/>
                <w:shd w:val="clear" w:color="auto" w:fill="FFFFFF"/>
              </w:rPr>
            </w:pPr>
          </w:p>
        </w:tc>
      </w:tr>
      <w:tr w:rsidR="00E0784E" w:rsidRPr="00E0784E" w:rsidTr="00E0784E">
        <w:tc>
          <w:tcPr>
            <w:tcW w:w="3794"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rPr>
            </w:pPr>
            <w:r w:rsidRPr="00E0784E">
              <w:rPr>
                <w:rFonts w:ascii="Times New Roman" w:hAnsi="Times New Roman" w:cs="Times New Roman"/>
                <w:b/>
                <w:bCs/>
                <w:sz w:val="20"/>
                <w:szCs w:val="20"/>
              </w:rPr>
              <w:t>Finansējuma apjoms, kopā</w:t>
            </w:r>
          </w:p>
        </w:tc>
        <w:tc>
          <w:tcPr>
            <w:tcW w:w="3827" w:type="dxa"/>
            <w:tcBorders>
              <w:top w:val="single" w:sz="4" w:space="0" w:color="auto"/>
              <w:left w:val="single" w:sz="4" w:space="0" w:color="auto"/>
              <w:bottom w:val="single" w:sz="4" w:space="0" w:color="auto"/>
              <w:right w:val="single" w:sz="4" w:space="0" w:color="auto"/>
            </w:tcBorders>
            <w:hideMark/>
          </w:tcPr>
          <w:p w:rsidR="00E0784E" w:rsidRPr="00E0784E" w:rsidRDefault="00E0784E" w:rsidP="00E0784E">
            <w:pPr>
              <w:spacing w:after="0" w:line="240" w:lineRule="auto"/>
              <w:jc w:val="both"/>
              <w:rPr>
                <w:rFonts w:ascii="Times New Roman" w:eastAsia="Times New Roman" w:hAnsi="Times New Roman" w:cs="Times New Roman"/>
                <w:sz w:val="20"/>
                <w:szCs w:val="20"/>
              </w:rPr>
            </w:pPr>
            <w:r w:rsidRPr="00E0784E">
              <w:rPr>
                <w:rFonts w:ascii="Times New Roman" w:hAnsi="Times New Roman" w:cs="Times New Roman"/>
                <w:sz w:val="20"/>
                <w:szCs w:val="20"/>
              </w:rPr>
              <w:t>  </w:t>
            </w:r>
          </w:p>
        </w:tc>
        <w:tc>
          <w:tcPr>
            <w:tcW w:w="1666" w:type="dxa"/>
            <w:tcBorders>
              <w:top w:val="single" w:sz="4" w:space="0" w:color="auto"/>
              <w:left w:val="single" w:sz="4" w:space="0" w:color="auto"/>
              <w:bottom w:val="single" w:sz="4" w:space="0" w:color="auto"/>
              <w:right w:val="single" w:sz="4" w:space="0" w:color="auto"/>
            </w:tcBorders>
            <w:hideMark/>
          </w:tcPr>
          <w:p w:rsidR="00E0784E" w:rsidRPr="00E0784E" w:rsidRDefault="00A23D48" w:rsidP="00E0784E">
            <w:pPr>
              <w:spacing w:after="0" w:line="240" w:lineRule="auto"/>
              <w:jc w:val="right"/>
              <w:rPr>
                <w:rFonts w:ascii="Times New Roman" w:eastAsia="Times New Roman" w:hAnsi="Times New Roman" w:cs="Times New Roman"/>
                <w:sz w:val="20"/>
                <w:szCs w:val="20"/>
                <w:shd w:val="clear" w:color="auto" w:fill="FFFFFF"/>
              </w:rPr>
            </w:pPr>
            <w:r>
              <w:rPr>
                <w:rFonts w:ascii="Times New Roman" w:hAnsi="Times New Roman" w:cs="Times New Roman"/>
                <w:sz w:val="24"/>
                <w:szCs w:val="24"/>
                <w:shd w:val="clear" w:color="auto" w:fill="FFFFFF"/>
              </w:rPr>
              <w:t>”</w:t>
            </w:r>
          </w:p>
        </w:tc>
      </w:tr>
    </w:tbl>
    <w:p w:rsidR="00CE10AC" w:rsidRPr="00793420" w:rsidRDefault="00262D2E" w:rsidP="0007248C">
      <w:pPr>
        <w:pStyle w:val="ListParagraph"/>
        <w:numPr>
          <w:ilvl w:val="0"/>
          <w:numId w:val="22"/>
        </w:numPr>
        <w:spacing w:before="120" w:after="120" w:line="240" w:lineRule="auto"/>
        <w:jc w:val="both"/>
        <w:rPr>
          <w:rFonts w:ascii="Times New Roman" w:hAnsi="Times New Roman" w:cs="Times New Roman"/>
          <w:sz w:val="24"/>
          <w:szCs w:val="24"/>
          <w:shd w:val="clear" w:color="auto" w:fill="FFFFFF"/>
        </w:rPr>
      </w:pPr>
      <w:r w:rsidRPr="00793420">
        <w:rPr>
          <w:rFonts w:ascii="Times New Roman" w:hAnsi="Times New Roman" w:cs="Times New Roman"/>
          <w:sz w:val="24"/>
          <w:szCs w:val="24"/>
          <w:shd w:val="clear" w:color="auto" w:fill="FFFFFF"/>
        </w:rPr>
        <w:t>Izteikt 3.pielikuma „Projektu iesniegumu vērtēšanas kritēriji”</w:t>
      </w:r>
      <w:r w:rsidRPr="00793420">
        <w:rPr>
          <w:rFonts w:ascii="Times New Roman" w:hAnsi="Times New Roman" w:cs="Times New Roman"/>
          <w:sz w:val="24"/>
          <w:szCs w:val="24"/>
        </w:rPr>
        <w:t xml:space="preserve"> 2. un 3.punktu šādā redakcijā</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0"/>
        <w:gridCol w:w="5835"/>
        <w:gridCol w:w="1209"/>
        <w:gridCol w:w="1587"/>
      </w:tblGrid>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C0C0C0"/>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w:t>
            </w:r>
          </w:p>
        </w:tc>
        <w:tc>
          <w:tcPr>
            <w:tcW w:w="3200" w:type="pct"/>
            <w:tcBorders>
              <w:top w:val="outset" w:sz="6" w:space="0" w:color="000000"/>
              <w:left w:val="outset" w:sz="6" w:space="0" w:color="000000"/>
              <w:bottom w:val="outset" w:sz="6" w:space="0" w:color="000000"/>
              <w:right w:val="outset" w:sz="6" w:space="0" w:color="000000"/>
            </w:tcBorders>
            <w:shd w:val="clear" w:color="auto" w:fill="C0C0C0"/>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Ārējā mārketinga aktivitāte</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N</w:t>
            </w:r>
            <w:r w:rsidRPr="001016FD">
              <w:rPr>
                <w:rFonts w:ascii="Times New Roman" w:eastAsia="Times New Roman" w:hAnsi="Times New Roman" w:cs="Times New Roman"/>
                <w:sz w:val="20"/>
                <w:szCs w:val="20"/>
              </w:rPr>
              <w:br/>
            </w:r>
            <w:proofErr w:type="spellStart"/>
            <w:r w:rsidRPr="001016FD">
              <w:rPr>
                <w:rFonts w:ascii="Times New Roman" w:eastAsia="Times New Roman" w:hAnsi="Times New Roman" w:cs="Times New Roman"/>
                <w:sz w:val="20"/>
                <w:szCs w:val="20"/>
              </w:rPr>
              <w:t>min</w:t>
            </w:r>
            <w:proofErr w:type="spellEnd"/>
            <w:r w:rsidRPr="001016FD">
              <w:rPr>
                <w:rFonts w:ascii="Times New Roman" w:eastAsia="Times New Roman" w:hAnsi="Times New Roman" w:cs="Times New Roman"/>
                <w:sz w:val="20"/>
                <w:szCs w:val="20"/>
              </w:rPr>
              <w:t>. – 2</w:t>
            </w: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2.1.</w:t>
            </w:r>
          </w:p>
        </w:tc>
        <w:tc>
          <w:tcPr>
            <w:tcW w:w="32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Projektā ir paredzēta uz eksportu vērsta starptautiska semināra vai konferences organizēšana starptautiskas izstādes ietvaros (iesniegt var tikai biedrība, kurai ir vismaz pieci biedri – komersanti)</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5</w:t>
            </w: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2.2.</w:t>
            </w:r>
          </w:p>
        </w:tc>
        <w:tc>
          <w:tcPr>
            <w:tcW w:w="32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Projektā ir paredzēta starptautiska semināra vai konferences organizēšana par eksporta jautājumiem ārpus starptautiskas izstādes (iesniegt var tikai biedrība, kurai ir vismaz pieci biedri – komersanti)</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4</w:t>
            </w: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2.3.</w:t>
            </w:r>
          </w:p>
        </w:tc>
        <w:tc>
          <w:tcPr>
            <w:tcW w:w="32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Projektā ir paredzēta dalība starptautiskā izstādē</w:t>
            </w:r>
            <w:r w:rsidR="00413F68" w:rsidRPr="001016FD">
              <w:rPr>
                <w:rFonts w:ascii="Times New Roman" w:eastAsia="Times New Roman" w:hAnsi="Times New Roman" w:cs="Times New Roman"/>
                <w:sz w:val="20"/>
                <w:szCs w:val="20"/>
              </w:rPr>
              <w:t>, atbilstības novērtēšana</w:t>
            </w:r>
            <w:r w:rsidR="0090305A" w:rsidRPr="001016FD">
              <w:rPr>
                <w:rFonts w:ascii="Times New Roman" w:eastAsia="Times New Roman" w:hAnsi="Times New Roman" w:cs="Times New Roman"/>
                <w:sz w:val="20"/>
                <w:szCs w:val="20"/>
              </w:rPr>
              <w:t xml:space="preserve"> ārvalstu mērķa tirgos noteiktajām prasībām</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w:t>
            </w: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2.4.</w:t>
            </w:r>
          </w:p>
        </w:tc>
        <w:tc>
          <w:tcPr>
            <w:tcW w:w="32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Projektā ir paredzēta dalība starpta</w:t>
            </w:r>
            <w:r w:rsidR="005137C6" w:rsidRPr="001016FD">
              <w:rPr>
                <w:rFonts w:ascii="Times New Roman" w:eastAsia="Times New Roman" w:hAnsi="Times New Roman" w:cs="Times New Roman"/>
                <w:sz w:val="20"/>
                <w:szCs w:val="20"/>
              </w:rPr>
              <w:t xml:space="preserve">utiskā tirdzniecības misijā, </w:t>
            </w:r>
            <w:proofErr w:type="spellStart"/>
            <w:r w:rsidRPr="001016FD">
              <w:rPr>
                <w:rFonts w:ascii="Times New Roman" w:eastAsia="Times New Roman" w:hAnsi="Times New Roman" w:cs="Times New Roman"/>
                <w:sz w:val="20"/>
                <w:szCs w:val="20"/>
              </w:rPr>
              <w:t>kontaktbiržā</w:t>
            </w:r>
            <w:proofErr w:type="spellEnd"/>
            <w:r w:rsidR="005137C6" w:rsidRPr="001016FD">
              <w:rPr>
                <w:rFonts w:ascii="Times New Roman" w:eastAsia="Times New Roman" w:hAnsi="Times New Roman" w:cs="Times New Roman"/>
                <w:sz w:val="20"/>
                <w:szCs w:val="20"/>
              </w:rPr>
              <w:t>, individuālā vizītē</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w:t>
            </w: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shd w:val="clear" w:color="auto" w:fill="C0C0C0"/>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w:t>
            </w:r>
          </w:p>
        </w:tc>
        <w:tc>
          <w:tcPr>
            <w:tcW w:w="3200" w:type="pct"/>
            <w:tcBorders>
              <w:top w:val="outset" w:sz="6" w:space="0" w:color="000000"/>
              <w:left w:val="outset" w:sz="6" w:space="0" w:color="000000"/>
              <w:bottom w:val="outset" w:sz="6" w:space="0" w:color="000000"/>
              <w:right w:val="outset" w:sz="6" w:space="0" w:color="000000"/>
            </w:tcBorders>
            <w:shd w:val="clear" w:color="auto" w:fill="C0C0C0"/>
            <w:hideMark/>
          </w:tcPr>
          <w:p w:rsidR="00CE10AC" w:rsidRPr="001016FD" w:rsidRDefault="00CE10AC" w:rsidP="00413F68">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Projekta aktivitātes (atbalstāmā aktivitāte – semināra vai konferences organizēšana, dalība starptautiskā izstādē, starptautiskā tirdzniecības misijā</w:t>
            </w:r>
            <w:r w:rsidR="005137C6" w:rsidRPr="001016FD">
              <w:rPr>
                <w:rFonts w:ascii="Times New Roman" w:eastAsia="Times New Roman" w:hAnsi="Times New Roman" w:cs="Times New Roman"/>
                <w:sz w:val="20"/>
                <w:szCs w:val="20"/>
              </w:rPr>
              <w:t>,</w:t>
            </w:r>
            <w:r w:rsidRPr="001016FD">
              <w:rPr>
                <w:rFonts w:ascii="Times New Roman" w:eastAsia="Times New Roman" w:hAnsi="Times New Roman" w:cs="Times New Roman"/>
                <w:sz w:val="20"/>
                <w:szCs w:val="20"/>
              </w:rPr>
              <w:t xml:space="preserve"> </w:t>
            </w:r>
            <w:proofErr w:type="spellStart"/>
            <w:r w:rsidRPr="001016FD">
              <w:rPr>
                <w:rFonts w:ascii="Times New Roman" w:eastAsia="Times New Roman" w:hAnsi="Times New Roman" w:cs="Times New Roman"/>
                <w:sz w:val="20"/>
                <w:szCs w:val="20"/>
              </w:rPr>
              <w:t>kontaktbiržā</w:t>
            </w:r>
            <w:proofErr w:type="spellEnd"/>
            <w:r w:rsidR="005137C6" w:rsidRPr="001016FD">
              <w:rPr>
                <w:rFonts w:ascii="Times New Roman" w:eastAsia="Times New Roman" w:hAnsi="Times New Roman" w:cs="Times New Roman"/>
                <w:sz w:val="20"/>
                <w:szCs w:val="20"/>
              </w:rPr>
              <w:t>, individuālā vizīte,</w:t>
            </w:r>
            <w:r w:rsidR="00413F68" w:rsidRPr="001016FD">
              <w:rPr>
                <w:rFonts w:ascii="Times New Roman" w:eastAsia="Times New Roman" w:hAnsi="Times New Roman" w:cs="Times New Roman"/>
                <w:sz w:val="20"/>
                <w:szCs w:val="20"/>
              </w:rPr>
              <w:t xml:space="preserve"> atbilstības novērtēšana</w:t>
            </w:r>
            <w:r w:rsidR="0090305A" w:rsidRPr="001016FD">
              <w:rPr>
                <w:rFonts w:ascii="Times New Roman" w:eastAsia="Times New Roman" w:hAnsi="Times New Roman" w:cs="Times New Roman"/>
                <w:sz w:val="20"/>
                <w:szCs w:val="20"/>
              </w:rPr>
              <w:t xml:space="preserve"> ārvalstu mērķa tirgos noteiktajām prasībām</w:t>
            </w:r>
            <w:r w:rsidRPr="001016FD">
              <w:rPr>
                <w:rFonts w:ascii="Times New Roman" w:eastAsia="Times New Roman" w:hAnsi="Times New Roman" w:cs="Times New Roman"/>
                <w:sz w:val="20"/>
                <w:szCs w:val="20"/>
              </w:rPr>
              <w:t>)</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N</w:t>
            </w:r>
            <w:r w:rsidRPr="001016FD">
              <w:rPr>
                <w:rFonts w:ascii="Times New Roman" w:eastAsia="Times New Roman" w:hAnsi="Times New Roman" w:cs="Times New Roman"/>
                <w:sz w:val="20"/>
                <w:szCs w:val="20"/>
              </w:rPr>
              <w:br/>
            </w:r>
            <w:proofErr w:type="spellStart"/>
            <w:r w:rsidRPr="001016FD">
              <w:rPr>
                <w:rFonts w:ascii="Times New Roman" w:eastAsia="Times New Roman" w:hAnsi="Times New Roman" w:cs="Times New Roman"/>
                <w:sz w:val="20"/>
                <w:szCs w:val="20"/>
              </w:rPr>
              <w:t>min</w:t>
            </w:r>
            <w:proofErr w:type="spellEnd"/>
            <w:r w:rsidRPr="001016FD">
              <w:rPr>
                <w:rFonts w:ascii="Times New Roman" w:eastAsia="Times New Roman" w:hAnsi="Times New Roman" w:cs="Times New Roman"/>
                <w:sz w:val="20"/>
                <w:szCs w:val="20"/>
              </w:rPr>
              <w:t>. – 1</w:t>
            </w: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3.1.</w:t>
            </w:r>
          </w:p>
        </w:tc>
        <w:tc>
          <w:tcPr>
            <w:tcW w:w="32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Projektā paredzētas vismaz piecas atbalstāmās aktivitātes</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5</w:t>
            </w: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3.2.</w:t>
            </w:r>
          </w:p>
        </w:tc>
        <w:tc>
          <w:tcPr>
            <w:tcW w:w="32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Projektā paredzētas 2–4 atbalstāmās aktivitātes</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w:t>
            </w: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r>
      <w:tr w:rsidR="00CE10AC" w:rsidRPr="001016FD" w:rsidTr="00CE10AC">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3.3.</w:t>
            </w:r>
          </w:p>
        </w:tc>
        <w:tc>
          <w:tcPr>
            <w:tcW w:w="320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Projektā paredzēta viena atbalstāmā aktivitāte</w:t>
            </w:r>
          </w:p>
        </w:tc>
        <w:tc>
          <w:tcPr>
            <w:tcW w:w="6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before="100" w:beforeAutospacing="1" w:after="100" w:afterAutospacing="1"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1</w:t>
            </w:r>
          </w:p>
        </w:tc>
        <w:tc>
          <w:tcPr>
            <w:tcW w:w="850" w:type="pct"/>
            <w:tcBorders>
              <w:top w:val="outset" w:sz="6" w:space="0" w:color="000000"/>
              <w:left w:val="outset" w:sz="6" w:space="0" w:color="000000"/>
              <w:bottom w:val="outset" w:sz="6" w:space="0" w:color="000000"/>
              <w:right w:val="outset" w:sz="6" w:space="0" w:color="000000"/>
            </w:tcBorders>
            <w:hideMark/>
          </w:tcPr>
          <w:p w:rsidR="00CE10AC" w:rsidRPr="001016FD" w:rsidRDefault="00CE10AC" w:rsidP="00CE10AC">
            <w:pPr>
              <w:spacing w:after="0" w:line="240" w:lineRule="auto"/>
              <w:rPr>
                <w:rFonts w:ascii="Times New Roman" w:eastAsia="Times New Roman" w:hAnsi="Times New Roman" w:cs="Times New Roman"/>
                <w:sz w:val="20"/>
                <w:szCs w:val="20"/>
              </w:rPr>
            </w:pPr>
          </w:p>
        </w:tc>
      </w:tr>
    </w:tbl>
    <w:p w:rsidR="000D1A77" w:rsidRPr="00890FFE" w:rsidRDefault="000D1A77" w:rsidP="0007248C">
      <w:pPr>
        <w:pStyle w:val="ListParagraph"/>
        <w:numPr>
          <w:ilvl w:val="0"/>
          <w:numId w:val="22"/>
        </w:numPr>
        <w:spacing w:before="120" w:after="120" w:line="240" w:lineRule="auto"/>
        <w:jc w:val="both"/>
        <w:rPr>
          <w:rFonts w:ascii="Times New Roman" w:hAnsi="Times New Roman" w:cs="Times New Roman"/>
          <w:sz w:val="24"/>
          <w:szCs w:val="24"/>
          <w:shd w:val="clear" w:color="auto" w:fill="FFFFFF"/>
        </w:rPr>
      </w:pPr>
      <w:r w:rsidRPr="00890FFE">
        <w:rPr>
          <w:rFonts w:ascii="Times New Roman" w:hAnsi="Times New Roman" w:cs="Times New Roman"/>
          <w:sz w:val="24"/>
          <w:szCs w:val="24"/>
          <w:shd w:val="clear" w:color="auto" w:fill="FFFFFF"/>
        </w:rPr>
        <w:t>Izteikt 3.pielikuma „Projektu iesniegumu vērtēšanas kritēriji”</w:t>
      </w:r>
      <w:r w:rsidRPr="00890FFE">
        <w:rPr>
          <w:rFonts w:ascii="Times New Roman" w:hAnsi="Times New Roman" w:cs="Times New Roman"/>
          <w:sz w:val="24"/>
          <w:szCs w:val="24"/>
        </w:rPr>
        <w:t xml:space="preserve"> </w:t>
      </w:r>
      <w:r w:rsidR="0041230D" w:rsidRPr="00890FFE">
        <w:rPr>
          <w:rFonts w:ascii="Times New Roman" w:hAnsi="Times New Roman" w:cs="Times New Roman"/>
          <w:sz w:val="24"/>
          <w:szCs w:val="24"/>
        </w:rPr>
        <w:t>12</w:t>
      </w:r>
      <w:r w:rsidRPr="00890FFE">
        <w:rPr>
          <w:rFonts w:ascii="Times New Roman" w:hAnsi="Times New Roman" w:cs="Times New Roman"/>
          <w:sz w:val="24"/>
          <w:szCs w:val="24"/>
        </w:rPr>
        <w:t xml:space="preserve">. un </w:t>
      </w:r>
      <w:r w:rsidR="0041230D" w:rsidRPr="00890FFE">
        <w:rPr>
          <w:rFonts w:ascii="Times New Roman" w:hAnsi="Times New Roman" w:cs="Times New Roman"/>
          <w:sz w:val="24"/>
          <w:szCs w:val="24"/>
        </w:rPr>
        <w:t>13</w:t>
      </w:r>
      <w:r w:rsidRPr="00890FFE">
        <w:rPr>
          <w:rFonts w:ascii="Times New Roman" w:hAnsi="Times New Roman" w:cs="Times New Roman"/>
          <w:sz w:val="24"/>
          <w:szCs w:val="24"/>
        </w:rPr>
        <w:t xml:space="preserve">.punktu šādā redakcijā: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0"/>
        <w:gridCol w:w="5835"/>
        <w:gridCol w:w="1209"/>
        <w:gridCol w:w="1587"/>
      </w:tblGrid>
      <w:tr w:rsidR="001A4647" w:rsidRPr="001016FD" w:rsidTr="001A4647">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„12.</w:t>
            </w:r>
          </w:p>
        </w:tc>
        <w:tc>
          <w:tcPr>
            <w:tcW w:w="320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 xml:space="preserve">Projekta iesniedzējs atbilst vienam no šādiem nosacījumiem: </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1) komersants;</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 biedrība, kuras biedri ir vismaz pieci komersanti;</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 nodibinājums, kura dibinātāji vai dibinātāju biedri ir vismaz pieci komersanti;</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 xml:space="preserve">4) kooperatīvā sabiedrība, kuras biedri ir vismaz </w:t>
            </w:r>
            <w:r w:rsidR="007F7431" w:rsidRPr="001016FD">
              <w:rPr>
                <w:rFonts w:ascii="Times New Roman" w:eastAsia="Times New Roman" w:hAnsi="Times New Roman" w:cs="Times New Roman"/>
                <w:sz w:val="20"/>
                <w:szCs w:val="20"/>
              </w:rPr>
              <w:t>trīs</w:t>
            </w:r>
            <w:r w:rsidRPr="001016FD">
              <w:rPr>
                <w:rFonts w:ascii="Times New Roman" w:eastAsia="Times New Roman" w:hAnsi="Times New Roman" w:cs="Times New Roman"/>
                <w:sz w:val="20"/>
                <w:szCs w:val="20"/>
              </w:rPr>
              <w:t xml:space="preserve"> komersanti</w:t>
            </w:r>
            <w:r w:rsidR="00890FFE" w:rsidRPr="001016FD">
              <w:rPr>
                <w:rFonts w:ascii="Times New Roman" w:eastAsia="Times New Roman" w:hAnsi="Times New Roman" w:cs="Times New Roman"/>
                <w:sz w:val="20"/>
                <w:szCs w:val="20"/>
              </w:rPr>
              <w:t xml:space="preserve"> (tai skaitā lauksaimniecības pakalpojumu kooperatīvā sabiedrība un atbilstīgā lauksaimniecības pakalpojumu kooperatīvā sabiedrība)</w:t>
            </w:r>
            <w:r w:rsidRPr="001016FD">
              <w:rPr>
                <w:rFonts w:ascii="Times New Roman" w:eastAsia="Times New Roman" w:hAnsi="Times New Roman" w:cs="Times New Roman"/>
                <w:sz w:val="20"/>
                <w:szCs w:val="20"/>
              </w:rPr>
              <w:t>;</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 xml:space="preserve">5) </w:t>
            </w:r>
            <w:r w:rsidR="0096703E" w:rsidRPr="001016FD">
              <w:rPr>
                <w:rFonts w:ascii="Times New Roman" w:hAnsi="Times New Roman" w:cs="Times New Roman"/>
                <w:sz w:val="20"/>
                <w:szCs w:val="20"/>
              </w:rPr>
              <w:t xml:space="preserve">publiska persona </w:t>
            </w:r>
            <w:r w:rsidR="002E45F8" w:rsidRPr="001016FD">
              <w:rPr>
                <w:rFonts w:ascii="Times New Roman" w:hAnsi="Times New Roman" w:cs="Times New Roman"/>
                <w:sz w:val="20"/>
                <w:szCs w:val="20"/>
              </w:rPr>
              <w:t>vai</w:t>
            </w:r>
            <w:r w:rsidR="0096703E" w:rsidRPr="001016FD">
              <w:rPr>
                <w:rFonts w:ascii="Times New Roman" w:hAnsi="Times New Roman" w:cs="Times New Roman"/>
                <w:sz w:val="20"/>
                <w:szCs w:val="20"/>
              </w:rPr>
              <w:t xml:space="preserve"> </w:t>
            </w:r>
            <w:r w:rsidR="002E45F8" w:rsidRPr="001016FD">
              <w:rPr>
                <w:rFonts w:ascii="Times New Roman" w:hAnsi="Times New Roman" w:cs="Times New Roman"/>
                <w:sz w:val="20"/>
                <w:szCs w:val="20"/>
              </w:rPr>
              <w:t>tās</w:t>
            </w:r>
            <w:r w:rsidR="0096703E" w:rsidRPr="001016FD">
              <w:rPr>
                <w:rFonts w:ascii="Times New Roman" w:hAnsi="Times New Roman" w:cs="Times New Roman"/>
                <w:sz w:val="20"/>
                <w:szCs w:val="20"/>
              </w:rPr>
              <w:t xml:space="preserve"> iestāde (</w:t>
            </w:r>
            <w:r w:rsidR="005B211B" w:rsidRPr="001016FD">
              <w:rPr>
                <w:rFonts w:ascii="Times New Roman" w:hAnsi="Times New Roman" w:cs="Times New Roman"/>
                <w:sz w:val="20"/>
                <w:szCs w:val="20"/>
              </w:rPr>
              <w:t>tai skaitā atvasināta publiska persona</w:t>
            </w:r>
            <w:r w:rsidR="0096703E" w:rsidRPr="001016FD">
              <w:rPr>
                <w:rFonts w:ascii="Times New Roman" w:hAnsi="Times New Roman" w:cs="Times New Roman"/>
                <w:sz w:val="20"/>
                <w:szCs w:val="20"/>
              </w:rPr>
              <w:t xml:space="preserve">, kas darbojas NACE 2.red. M sadaļas „Profesionālie, zinātniskie un tehniskie pakalpojumi” 72.nodaļā „Zinātniskās </w:t>
            </w:r>
            <w:r w:rsidR="0096703E" w:rsidRPr="001016FD">
              <w:rPr>
                <w:rFonts w:ascii="Times New Roman" w:hAnsi="Times New Roman" w:cs="Times New Roman"/>
                <w:sz w:val="20"/>
                <w:szCs w:val="20"/>
              </w:rPr>
              <w:lastRenderedPageBreak/>
              <w:t>pētniecības darbs” un  P sadaļas „Izglītība” 85.4.nodaļā „Augstākā izglītība”)</w:t>
            </w:r>
            <w:r w:rsidRPr="001016FD">
              <w:rPr>
                <w:rFonts w:ascii="Times New Roman" w:eastAsia="Times New Roman" w:hAnsi="Times New Roman" w:cs="Times New Roman"/>
                <w:sz w:val="20"/>
                <w:szCs w:val="20"/>
              </w:rPr>
              <w:t>;</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6) pašvaldība;</w:t>
            </w:r>
          </w:p>
          <w:p w:rsidR="001A4647" w:rsidRPr="001016FD" w:rsidRDefault="001A4647" w:rsidP="001016FD">
            <w:pPr>
              <w:spacing w:after="0" w:line="60" w:lineRule="atLeast"/>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7) ostu pārvalde</w:t>
            </w:r>
          </w:p>
        </w:tc>
        <w:tc>
          <w:tcPr>
            <w:tcW w:w="65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240" w:lineRule="auto"/>
              <w:rPr>
                <w:rFonts w:ascii="Times New Roman" w:eastAsia="Times New Roman" w:hAnsi="Times New Roman" w:cs="Times New Roman"/>
                <w:sz w:val="20"/>
                <w:szCs w:val="20"/>
              </w:rPr>
            </w:pPr>
          </w:p>
        </w:tc>
        <w:tc>
          <w:tcPr>
            <w:tcW w:w="85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N</w:t>
            </w:r>
          </w:p>
        </w:tc>
      </w:tr>
      <w:tr w:rsidR="001A4647" w:rsidRPr="001016FD" w:rsidTr="001A4647">
        <w:trPr>
          <w:trHeight w:val="60"/>
          <w:tblCellSpacing w:w="15" w:type="dxa"/>
        </w:trPr>
        <w:tc>
          <w:tcPr>
            <w:tcW w:w="30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60" w:lineRule="atLeast"/>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lastRenderedPageBreak/>
              <w:t>13.</w:t>
            </w:r>
          </w:p>
        </w:tc>
        <w:tc>
          <w:tcPr>
            <w:tcW w:w="320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 xml:space="preserve">Ja projektu iesniedz partnerībā, par partneri var būt: </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1) komersanti;</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2) biedrības;</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3) kooperatīvās sabiedrības</w:t>
            </w:r>
            <w:r w:rsidR="00890FFE" w:rsidRPr="001016FD">
              <w:rPr>
                <w:rFonts w:ascii="Times New Roman" w:eastAsia="Times New Roman" w:hAnsi="Times New Roman" w:cs="Times New Roman"/>
                <w:sz w:val="20"/>
                <w:szCs w:val="20"/>
              </w:rPr>
              <w:t xml:space="preserve"> (tai skaitā  lauksaimniecības pakalpojumu kooperatīvās sabiedrības un atbilstīgā lauksaimniecības pakalpojumu kooperatīvās sabiedrības)</w:t>
            </w:r>
            <w:r w:rsidRPr="001016FD">
              <w:rPr>
                <w:rFonts w:ascii="Times New Roman" w:eastAsia="Times New Roman" w:hAnsi="Times New Roman" w:cs="Times New Roman"/>
                <w:sz w:val="20"/>
                <w:szCs w:val="20"/>
              </w:rPr>
              <w:t>;</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 xml:space="preserve">4) </w:t>
            </w:r>
            <w:r w:rsidR="0096703E" w:rsidRPr="001016FD">
              <w:rPr>
                <w:rFonts w:ascii="Times New Roman" w:hAnsi="Times New Roman" w:cs="Times New Roman"/>
                <w:sz w:val="20"/>
                <w:szCs w:val="20"/>
              </w:rPr>
              <w:t xml:space="preserve">publiska persona </w:t>
            </w:r>
            <w:r w:rsidR="002E45F8" w:rsidRPr="001016FD">
              <w:rPr>
                <w:rFonts w:ascii="Times New Roman" w:hAnsi="Times New Roman" w:cs="Times New Roman"/>
                <w:sz w:val="20"/>
                <w:szCs w:val="20"/>
              </w:rPr>
              <w:t xml:space="preserve">vai tās </w:t>
            </w:r>
            <w:r w:rsidR="0096703E" w:rsidRPr="001016FD">
              <w:rPr>
                <w:rFonts w:ascii="Times New Roman" w:hAnsi="Times New Roman" w:cs="Times New Roman"/>
                <w:sz w:val="20"/>
                <w:szCs w:val="20"/>
              </w:rPr>
              <w:t>iestāde (</w:t>
            </w:r>
            <w:r w:rsidR="005B211B" w:rsidRPr="001016FD">
              <w:rPr>
                <w:rFonts w:ascii="Times New Roman" w:hAnsi="Times New Roman" w:cs="Times New Roman"/>
                <w:sz w:val="20"/>
                <w:szCs w:val="20"/>
              </w:rPr>
              <w:t>tai skaitā atvasināta publiska persona</w:t>
            </w:r>
            <w:r w:rsidR="0096703E" w:rsidRPr="001016FD">
              <w:rPr>
                <w:rFonts w:ascii="Times New Roman" w:hAnsi="Times New Roman" w:cs="Times New Roman"/>
                <w:sz w:val="20"/>
                <w:szCs w:val="20"/>
              </w:rPr>
              <w:t>, kas darbojas NACE 2.red. M sadaļas „Profesionālie, zinātniskie un tehniskie pakalpojumi” 72.nodaļā „Zinātniskās pētniecības darbs” un  P sadaļas „Izglītība” 85.4.nodaļā „Augstākā izglītība”)</w:t>
            </w:r>
            <w:r w:rsidRPr="001016FD">
              <w:rPr>
                <w:rFonts w:ascii="Times New Roman" w:eastAsia="Times New Roman" w:hAnsi="Times New Roman" w:cs="Times New Roman"/>
                <w:sz w:val="20"/>
                <w:szCs w:val="20"/>
              </w:rPr>
              <w:t>;</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5) pašvaldības;</w:t>
            </w:r>
          </w:p>
          <w:p w:rsidR="001A4647" w:rsidRPr="001016FD" w:rsidRDefault="001A4647" w:rsidP="001016FD">
            <w:pPr>
              <w:spacing w:after="0" w:line="240" w:lineRule="auto"/>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6) ostu pārvaldes.</w:t>
            </w:r>
          </w:p>
          <w:p w:rsidR="001A4647" w:rsidRPr="001016FD" w:rsidRDefault="001A4647" w:rsidP="001016FD">
            <w:pPr>
              <w:spacing w:after="0" w:line="60" w:lineRule="atLeast"/>
              <w:jc w:val="both"/>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Ja projektu iesniedz partnerībā, projekta iesniedzējs ir finansējuma saņēmējs</w:t>
            </w:r>
          </w:p>
        </w:tc>
        <w:tc>
          <w:tcPr>
            <w:tcW w:w="65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240" w:lineRule="auto"/>
              <w:rPr>
                <w:rFonts w:ascii="Times New Roman" w:eastAsia="Times New Roman" w:hAnsi="Times New Roman" w:cs="Times New Roman"/>
                <w:sz w:val="20"/>
                <w:szCs w:val="20"/>
              </w:rPr>
            </w:pPr>
          </w:p>
        </w:tc>
        <w:tc>
          <w:tcPr>
            <w:tcW w:w="850" w:type="pct"/>
            <w:tcBorders>
              <w:top w:val="outset" w:sz="6" w:space="0" w:color="000000"/>
              <w:left w:val="outset" w:sz="6" w:space="0" w:color="000000"/>
              <w:bottom w:val="outset" w:sz="6" w:space="0" w:color="000000"/>
              <w:right w:val="outset" w:sz="6" w:space="0" w:color="000000"/>
            </w:tcBorders>
            <w:hideMark/>
          </w:tcPr>
          <w:p w:rsidR="001A4647" w:rsidRPr="001016FD" w:rsidRDefault="001A4647" w:rsidP="001016FD">
            <w:pPr>
              <w:spacing w:after="0" w:line="60" w:lineRule="atLeast"/>
              <w:jc w:val="center"/>
              <w:rPr>
                <w:rFonts w:ascii="Times New Roman" w:eastAsia="Times New Roman" w:hAnsi="Times New Roman" w:cs="Times New Roman"/>
                <w:sz w:val="20"/>
                <w:szCs w:val="20"/>
              </w:rPr>
            </w:pPr>
            <w:r w:rsidRPr="001016FD">
              <w:rPr>
                <w:rFonts w:ascii="Times New Roman" w:eastAsia="Times New Roman" w:hAnsi="Times New Roman" w:cs="Times New Roman"/>
                <w:sz w:val="20"/>
                <w:szCs w:val="20"/>
              </w:rPr>
              <w:t>P”</w:t>
            </w:r>
          </w:p>
        </w:tc>
      </w:tr>
    </w:tbl>
    <w:p w:rsidR="00FD7153" w:rsidRPr="00A2257C" w:rsidRDefault="00FD7153" w:rsidP="00615DE7">
      <w:pPr>
        <w:tabs>
          <w:tab w:val="left" w:pos="7371"/>
        </w:tabs>
        <w:spacing w:after="0" w:line="240" w:lineRule="auto"/>
        <w:jc w:val="both"/>
        <w:rPr>
          <w:rFonts w:ascii="Times New Roman" w:hAnsi="Times New Roman" w:cs="Times New Roman"/>
          <w:sz w:val="24"/>
          <w:szCs w:val="24"/>
        </w:rPr>
      </w:pPr>
    </w:p>
    <w:p w:rsidR="001016FD" w:rsidRDefault="001016FD" w:rsidP="00615DE7">
      <w:pPr>
        <w:tabs>
          <w:tab w:val="left" w:pos="7371"/>
        </w:tabs>
        <w:spacing w:after="0" w:line="240" w:lineRule="auto"/>
        <w:jc w:val="both"/>
        <w:rPr>
          <w:rFonts w:ascii="Times New Roman" w:hAnsi="Times New Roman" w:cs="Times New Roman"/>
          <w:sz w:val="24"/>
          <w:szCs w:val="24"/>
        </w:rPr>
      </w:pPr>
    </w:p>
    <w:p w:rsidR="001016FD" w:rsidRDefault="001016FD" w:rsidP="00615DE7">
      <w:pPr>
        <w:tabs>
          <w:tab w:val="left" w:pos="7371"/>
        </w:tabs>
        <w:spacing w:after="0" w:line="240" w:lineRule="auto"/>
        <w:jc w:val="both"/>
        <w:rPr>
          <w:rFonts w:ascii="Times New Roman" w:hAnsi="Times New Roman" w:cs="Times New Roman"/>
          <w:sz w:val="24"/>
          <w:szCs w:val="24"/>
        </w:rPr>
      </w:pPr>
    </w:p>
    <w:p w:rsidR="00696D88" w:rsidRPr="00A2257C" w:rsidRDefault="007E5AB1" w:rsidP="00615DE7">
      <w:pPr>
        <w:tabs>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prezidente</w:t>
      </w:r>
      <w:r w:rsidR="00615DE7" w:rsidRPr="00A2257C">
        <w:rPr>
          <w:rFonts w:ascii="Times New Roman" w:hAnsi="Times New Roman" w:cs="Times New Roman"/>
          <w:sz w:val="24"/>
          <w:szCs w:val="24"/>
        </w:rPr>
        <w:tab/>
      </w:r>
      <w:r w:rsidR="004D4DE4" w:rsidRPr="00A2257C">
        <w:rPr>
          <w:rFonts w:ascii="Times New Roman" w:hAnsi="Times New Roman" w:cs="Times New Roman"/>
          <w:sz w:val="24"/>
          <w:szCs w:val="24"/>
        </w:rPr>
        <w:t>L.Straujuma</w:t>
      </w:r>
    </w:p>
    <w:p w:rsidR="00BF700D" w:rsidRPr="00A2257C" w:rsidRDefault="00BF700D" w:rsidP="00615DE7">
      <w:pPr>
        <w:tabs>
          <w:tab w:val="left" w:pos="7371"/>
        </w:tabs>
        <w:spacing w:after="0" w:line="240" w:lineRule="auto"/>
        <w:jc w:val="both"/>
        <w:rPr>
          <w:rFonts w:ascii="Times New Roman" w:hAnsi="Times New Roman" w:cs="Times New Roman"/>
          <w:sz w:val="24"/>
          <w:szCs w:val="24"/>
        </w:rPr>
      </w:pPr>
    </w:p>
    <w:p w:rsidR="00FD7153" w:rsidRPr="00A2257C" w:rsidRDefault="00FD7153" w:rsidP="00615DE7">
      <w:pPr>
        <w:tabs>
          <w:tab w:val="left" w:pos="7371"/>
        </w:tabs>
        <w:spacing w:after="0" w:line="240" w:lineRule="auto"/>
        <w:jc w:val="both"/>
        <w:rPr>
          <w:rFonts w:ascii="Times New Roman" w:hAnsi="Times New Roman" w:cs="Times New Roman"/>
          <w:sz w:val="24"/>
          <w:szCs w:val="24"/>
        </w:rPr>
      </w:pPr>
    </w:p>
    <w:p w:rsidR="00FD7153" w:rsidRPr="00A2257C" w:rsidRDefault="00FD7153" w:rsidP="00615DE7">
      <w:pPr>
        <w:tabs>
          <w:tab w:val="left" w:pos="7371"/>
        </w:tabs>
        <w:spacing w:after="0" w:line="240" w:lineRule="auto"/>
        <w:jc w:val="both"/>
        <w:rPr>
          <w:rFonts w:ascii="Times New Roman" w:hAnsi="Times New Roman" w:cs="Times New Roman"/>
          <w:sz w:val="24"/>
          <w:szCs w:val="24"/>
        </w:rPr>
      </w:pPr>
    </w:p>
    <w:p w:rsidR="00C35BCF" w:rsidRPr="00A2257C" w:rsidRDefault="004D4DE4" w:rsidP="00615DE7">
      <w:pPr>
        <w:tabs>
          <w:tab w:val="left" w:pos="7371"/>
        </w:tabs>
        <w:spacing w:after="0" w:line="240" w:lineRule="auto"/>
        <w:jc w:val="both"/>
        <w:rPr>
          <w:rFonts w:ascii="Times New Roman" w:hAnsi="Times New Roman" w:cs="Times New Roman"/>
          <w:sz w:val="24"/>
          <w:szCs w:val="24"/>
        </w:rPr>
      </w:pPr>
      <w:r w:rsidRPr="00A2257C">
        <w:rPr>
          <w:rFonts w:ascii="Times New Roman" w:hAnsi="Times New Roman" w:cs="Times New Roman"/>
          <w:sz w:val="24"/>
          <w:szCs w:val="24"/>
        </w:rPr>
        <w:t xml:space="preserve">Ekonomikas ministrs </w:t>
      </w:r>
      <w:r w:rsidRPr="00A2257C">
        <w:rPr>
          <w:rFonts w:ascii="Times New Roman" w:hAnsi="Times New Roman" w:cs="Times New Roman"/>
          <w:sz w:val="24"/>
          <w:szCs w:val="24"/>
        </w:rPr>
        <w:tab/>
      </w:r>
      <w:proofErr w:type="spellStart"/>
      <w:r w:rsidRPr="00A2257C">
        <w:rPr>
          <w:rFonts w:ascii="Times New Roman" w:hAnsi="Times New Roman" w:cs="Times New Roman"/>
          <w:sz w:val="24"/>
          <w:szCs w:val="24"/>
        </w:rPr>
        <w:t>V.Dombrovskis</w:t>
      </w:r>
      <w:proofErr w:type="spellEnd"/>
    </w:p>
    <w:p w:rsidR="00BF700D" w:rsidRPr="00A2257C" w:rsidRDefault="00BF700D" w:rsidP="00615DE7">
      <w:pPr>
        <w:spacing w:after="0" w:line="240" w:lineRule="auto"/>
        <w:jc w:val="both"/>
        <w:rPr>
          <w:rFonts w:ascii="Times New Roman" w:hAnsi="Times New Roman" w:cs="Times New Roman"/>
          <w:sz w:val="24"/>
          <w:szCs w:val="24"/>
        </w:rPr>
      </w:pPr>
    </w:p>
    <w:p w:rsidR="00FD7153" w:rsidRPr="00A2257C" w:rsidRDefault="00FD7153" w:rsidP="00615DE7">
      <w:pPr>
        <w:spacing w:after="0" w:line="240" w:lineRule="auto"/>
        <w:jc w:val="both"/>
        <w:rPr>
          <w:rFonts w:ascii="Times New Roman" w:hAnsi="Times New Roman" w:cs="Times New Roman"/>
          <w:sz w:val="24"/>
          <w:szCs w:val="24"/>
        </w:rPr>
      </w:pPr>
    </w:p>
    <w:p w:rsidR="001016FD" w:rsidRDefault="001016FD" w:rsidP="00615DE7">
      <w:pPr>
        <w:spacing w:after="0" w:line="240" w:lineRule="auto"/>
        <w:jc w:val="both"/>
        <w:rPr>
          <w:rFonts w:ascii="Times New Roman" w:hAnsi="Times New Roman" w:cs="Times New Roman"/>
          <w:sz w:val="24"/>
          <w:szCs w:val="24"/>
        </w:rPr>
      </w:pPr>
    </w:p>
    <w:p w:rsidR="00696D88" w:rsidRPr="00A2257C" w:rsidRDefault="00DE27E8" w:rsidP="00615DE7">
      <w:pPr>
        <w:spacing w:after="0" w:line="240" w:lineRule="auto"/>
        <w:jc w:val="both"/>
        <w:rPr>
          <w:rFonts w:ascii="Times New Roman" w:hAnsi="Times New Roman" w:cs="Times New Roman"/>
          <w:sz w:val="24"/>
          <w:szCs w:val="24"/>
        </w:rPr>
      </w:pPr>
      <w:r w:rsidRPr="00A2257C">
        <w:rPr>
          <w:rFonts w:ascii="Times New Roman" w:hAnsi="Times New Roman" w:cs="Times New Roman"/>
          <w:sz w:val="24"/>
          <w:szCs w:val="24"/>
        </w:rPr>
        <w:t>Iesniedzējs:</w:t>
      </w:r>
    </w:p>
    <w:p w:rsidR="00C35BCF" w:rsidRPr="00A2257C" w:rsidRDefault="00F80FB5" w:rsidP="00615DE7">
      <w:pPr>
        <w:tabs>
          <w:tab w:val="left" w:pos="7371"/>
        </w:tabs>
        <w:spacing w:after="0" w:line="240" w:lineRule="auto"/>
        <w:jc w:val="both"/>
        <w:rPr>
          <w:rFonts w:ascii="Times New Roman" w:hAnsi="Times New Roman" w:cs="Times New Roman"/>
          <w:sz w:val="24"/>
          <w:szCs w:val="24"/>
        </w:rPr>
      </w:pPr>
      <w:r w:rsidRPr="00A2257C">
        <w:rPr>
          <w:rFonts w:ascii="Times New Roman" w:hAnsi="Times New Roman" w:cs="Times New Roman"/>
          <w:sz w:val="24"/>
          <w:szCs w:val="24"/>
        </w:rPr>
        <w:t xml:space="preserve">Ekonomikas ministrs </w:t>
      </w:r>
      <w:r w:rsidRPr="00A2257C">
        <w:rPr>
          <w:rFonts w:ascii="Times New Roman" w:hAnsi="Times New Roman" w:cs="Times New Roman"/>
          <w:sz w:val="24"/>
          <w:szCs w:val="24"/>
        </w:rPr>
        <w:tab/>
      </w:r>
      <w:proofErr w:type="spellStart"/>
      <w:r w:rsidR="004D4DE4" w:rsidRPr="00A2257C">
        <w:rPr>
          <w:rFonts w:ascii="Times New Roman" w:hAnsi="Times New Roman" w:cs="Times New Roman"/>
          <w:sz w:val="24"/>
          <w:szCs w:val="24"/>
        </w:rPr>
        <w:t>V.Dombrovskis</w:t>
      </w:r>
      <w:proofErr w:type="spellEnd"/>
    </w:p>
    <w:p w:rsidR="00F343C1" w:rsidRPr="00A2257C" w:rsidRDefault="00F343C1" w:rsidP="00F343C1">
      <w:pPr>
        <w:pStyle w:val="EnvelopeReturn"/>
      </w:pPr>
    </w:p>
    <w:p w:rsidR="00FD7153" w:rsidRPr="00A2257C" w:rsidRDefault="00FD7153" w:rsidP="00DD1FD0">
      <w:pPr>
        <w:pStyle w:val="Signature"/>
        <w:widowControl/>
        <w:tabs>
          <w:tab w:val="clear" w:pos="9072"/>
          <w:tab w:val="left" w:pos="7371"/>
        </w:tabs>
        <w:spacing w:before="0"/>
        <w:ind w:firstLine="0"/>
        <w:rPr>
          <w:sz w:val="24"/>
          <w:szCs w:val="24"/>
          <w:lang w:val="lv-LV"/>
        </w:rPr>
      </w:pPr>
    </w:p>
    <w:p w:rsidR="001016FD" w:rsidRDefault="001016FD" w:rsidP="00DD1FD0">
      <w:pPr>
        <w:pStyle w:val="Signature"/>
        <w:widowControl/>
        <w:tabs>
          <w:tab w:val="clear" w:pos="9072"/>
          <w:tab w:val="left" w:pos="7371"/>
        </w:tabs>
        <w:spacing w:before="0"/>
        <w:ind w:firstLine="0"/>
        <w:rPr>
          <w:sz w:val="24"/>
          <w:szCs w:val="24"/>
          <w:lang w:val="lv-LV"/>
        </w:rPr>
      </w:pPr>
    </w:p>
    <w:p w:rsidR="004D4DE4" w:rsidRPr="00A2257C" w:rsidRDefault="00F80FB5" w:rsidP="00DD1FD0">
      <w:pPr>
        <w:pStyle w:val="Signature"/>
        <w:widowControl/>
        <w:tabs>
          <w:tab w:val="clear" w:pos="9072"/>
          <w:tab w:val="left" w:pos="7371"/>
        </w:tabs>
        <w:spacing w:before="0"/>
        <w:ind w:firstLine="0"/>
        <w:rPr>
          <w:sz w:val="24"/>
          <w:szCs w:val="24"/>
        </w:rPr>
      </w:pPr>
      <w:r w:rsidRPr="00A2257C">
        <w:rPr>
          <w:sz w:val="24"/>
          <w:szCs w:val="24"/>
          <w:lang w:val="lv-LV"/>
        </w:rPr>
        <w:t xml:space="preserve">Vīza: </w:t>
      </w:r>
      <w:r w:rsidR="00DD1FD0" w:rsidRPr="00A2257C">
        <w:rPr>
          <w:sz w:val="24"/>
          <w:szCs w:val="24"/>
          <w:lang w:val="lv-LV"/>
        </w:rPr>
        <w:t>Valsts sekretārs</w:t>
      </w:r>
      <w:r w:rsidR="00DD1FD0" w:rsidRPr="00A2257C">
        <w:rPr>
          <w:sz w:val="24"/>
          <w:szCs w:val="24"/>
          <w:lang w:val="lv-LV"/>
        </w:rPr>
        <w:tab/>
      </w:r>
      <w:proofErr w:type="spellStart"/>
      <w:r w:rsidR="00DD1FD0" w:rsidRPr="00A2257C">
        <w:rPr>
          <w:sz w:val="24"/>
          <w:szCs w:val="24"/>
        </w:rPr>
        <w:t>M.Lazdovskis</w:t>
      </w:r>
      <w:proofErr w:type="spellEnd"/>
    </w:p>
    <w:p w:rsidR="00F343C1" w:rsidRPr="00A2257C" w:rsidRDefault="00F343C1" w:rsidP="00FA0113">
      <w:pPr>
        <w:spacing w:after="0" w:line="240" w:lineRule="auto"/>
        <w:rPr>
          <w:rFonts w:ascii="Times New Roman" w:hAnsi="Times New Roman" w:cs="Times New Roman"/>
          <w:sz w:val="20"/>
          <w:szCs w:val="20"/>
        </w:rPr>
      </w:pPr>
    </w:p>
    <w:p w:rsidR="00BF700D" w:rsidRPr="00A2257C" w:rsidRDefault="00BF700D" w:rsidP="00FA0113">
      <w:pPr>
        <w:spacing w:after="0" w:line="240" w:lineRule="auto"/>
        <w:rPr>
          <w:rFonts w:ascii="Times New Roman" w:hAnsi="Times New Roman" w:cs="Times New Roman"/>
          <w:sz w:val="20"/>
          <w:szCs w:val="20"/>
        </w:rPr>
      </w:pPr>
    </w:p>
    <w:p w:rsidR="00FD7153" w:rsidRPr="00A2257C" w:rsidRDefault="00FD7153" w:rsidP="00FA0113">
      <w:pPr>
        <w:spacing w:after="0" w:line="240" w:lineRule="auto"/>
        <w:rPr>
          <w:rFonts w:ascii="Times New Roman" w:hAnsi="Times New Roman" w:cs="Times New Roman"/>
          <w:sz w:val="20"/>
          <w:szCs w:val="20"/>
        </w:rPr>
      </w:pPr>
    </w:p>
    <w:p w:rsidR="00893703" w:rsidRPr="00A2257C" w:rsidRDefault="002B6CCF"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10.10.2014 11:28</w:t>
      </w:r>
      <w:bookmarkStart w:id="8" w:name="_GoBack"/>
      <w:bookmarkEnd w:id="8"/>
    </w:p>
    <w:p w:rsidR="008B6F23" w:rsidRPr="00A2257C" w:rsidRDefault="007B0C30" w:rsidP="00FA0113">
      <w:pPr>
        <w:spacing w:after="0" w:line="240" w:lineRule="auto"/>
        <w:rPr>
          <w:rFonts w:ascii="Times New Roman" w:hAnsi="Times New Roman" w:cs="Times New Roman"/>
          <w:sz w:val="20"/>
          <w:szCs w:val="20"/>
        </w:rPr>
      </w:pPr>
      <w:r w:rsidRPr="00A2257C">
        <w:rPr>
          <w:rFonts w:ascii="Times New Roman" w:hAnsi="Times New Roman" w:cs="Times New Roman"/>
          <w:sz w:val="20"/>
          <w:szCs w:val="20"/>
        </w:rPr>
        <w:fldChar w:fldCharType="begin"/>
      </w:r>
      <w:r w:rsidRPr="00A2257C">
        <w:rPr>
          <w:rFonts w:ascii="Times New Roman" w:hAnsi="Times New Roman" w:cs="Times New Roman"/>
          <w:sz w:val="20"/>
          <w:szCs w:val="20"/>
        </w:rPr>
        <w:instrText xml:space="preserve"> NUMWORDS   \* MERGEFORMAT </w:instrText>
      </w:r>
      <w:r w:rsidRPr="00A2257C">
        <w:rPr>
          <w:rFonts w:ascii="Times New Roman" w:hAnsi="Times New Roman" w:cs="Times New Roman"/>
          <w:sz w:val="20"/>
          <w:szCs w:val="20"/>
        </w:rPr>
        <w:fldChar w:fldCharType="separate"/>
      </w:r>
      <w:r w:rsidR="002B6CCF">
        <w:rPr>
          <w:rFonts w:ascii="Times New Roman" w:hAnsi="Times New Roman" w:cs="Times New Roman"/>
          <w:noProof/>
          <w:sz w:val="20"/>
          <w:szCs w:val="20"/>
        </w:rPr>
        <w:t>7092</w:t>
      </w:r>
      <w:r w:rsidRPr="00A2257C">
        <w:rPr>
          <w:rFonts w:ascii="Times New Roman" w:hAnsi="Times New Roman" w:cs="Times New Roman"/>
          <w:sz w:val="20"/>
          <w:szCs w:val="20"/>
        </w:rPr>
        <w:fldChar w:fldCharType="end"/>
      </w:r>
    </w:p>
    <w:p w:rsidR="00C35BCF" w:rsidRPr="00A2257C" w:rsidRDefault="00635C90" w:rsidP="00C35BCF">
      <w:pPr>
        <w:spacing w:after="0" w:line="240" w:lineRule="auto"/>
        <w:rPr>
          <w:rFonts w:ascii="Times New Roman" w:hAnsi="Times New Roman" w:cs="Times New Roman"/>
          <w:sz w:val="20"/>
          <w:szCs w:val="20"/>
        </w:rPr>
      </w:pPr>
      <w:r w:rsidRPr="00A2257C">
        <w:rPr>
          <w:rFonts w:ascii="Times New Roman" w:hAnsi="Times New Roman" w:cs="Times New Roman"/>
          <w:sz w:val="20"/>
          <w:szCs w:val="20"/>
        </w:rPr>
        <w:t>Austris Jansons</w:t>
      </w:r>
    </w:p>
    <w:p w:rsidR="00A94E52" w:rsidRPr="00210F9B" w:rsidRDefault="00FC67B3" w:rsidP="00C35BCF">
      <w:pPr>
        <w:spacing w:after="0" w:line="240" w:lineRule="auto"/>
        <w:rPr>
          <w:rFonts w:ascii="Times New Roman" w:hAnsi="Times New Roman" w:cs="Times New Roman"/>
          <w:sz w:val="20"/>
          <w:szCs w:val="20"/>
        </w:rPr>
      </w:pPr>
      <w:r w:rsidRPr="00A2257C">
        <w:rPr>
          <w:rFonts w:ascii="Times New Roman" w:hAnsi="Times New Roman" w:cs="Times New Roman"/>
          <w:sz w:val="20"/>
          <w:szCs w:val="20"/>
        </w:rPr>
        <w:t>67013</w:t>
      </w:r>
      <w:r w:rsidR="00635C90" w:rsidRPr="00A2257C">
        <w:rPr>
          <w:rFonts w:ascii="Times New Roman" w:hAnsi="Times New Roman" w:cs="Times New Roman"/>
          <w:sz w:val="20"/>
          <w:szCs w:val="20"/>
        </w:rPr>
        <w:t>069</w:t>
      </w:r>
      <w:r w:rsidR="00C35BCF" w:rsidRPr="00A2257C">
        <w:rPr>
          <w:rFonts w:ascii="Times New Roman" w:hAnsi="Times New Roman" w:cs="Times New Roman"/>
          <w:sz w:val="20"/>
          <w:szCs w:val="20"/>
        </w:rPr>
        <w:t xml:space="preserve">, </w:t>
      </w:r>
      <w:r w:rsidR="00635C90" w:rsidRPr="00A2257C">
        <w:rPr>
          <w:rFonts w:ascii="Times New Roman" w:hAnsi="Times New Roman" w:cs="Times New Roman"/>
          <w:sz w:val="20"/>
          <w:szCs w:val="20"/>
        </w:rPr>
        <w:t>Austris.Jansons</w:t>
      </w:r>
      <w:r w:rsidR="00C35BCF" w:rsidRPr="00A2257C">
        <w:rPr>
          <w:rFonts w:ascii="Times New Roman" w:hAnsi="Times New Roman" w:cs="Times New Roman"/>
          <w:sz w:val="20"/>
          <w:szCs w:val="20"/>
        </w:rPr>
        <w:t>@em.gov.lv</w:t>
      </w:r>
    </w:p>
    <w:sectPr w:rsidR="00A94E52" w:rsidRPr="00210F9B" w:rsidSect="007A5C63">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07" w:rsidRDefault="00F34407" w:rsidP="00173166">
      <w:pPr>
        <w:spacing w:after="0" w:line="240" w:lineRule="auto"/>
      </w:pPr>
      <w:r>
        <w:separator/>
      </w:r>
    </w:p>
  </w:endnote>
  <w:endnote w:type="continuationSeparator" w:id="0">
    <w:p w:rsidR="00F34407" w:rsidRDefault="00F34407"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34387D" w:rsidRDefault="000C1FE3" w:rsidP="0034387D">
    <w:pPr>
      <w:tabs>
        <w:tab w:val="left" w:pos="6237"/>
      </w:tabs>
      <w:spacing w:after="0" w:line="240" w:lineRule="auto"/>
      <w:jc w:val="both"/>
      <w:rPr>
        <w:rFonts w:ascii="Times New Roman" w:hAnsi="Times New Roman" w:cs="Times New Roman"/>
        <w:sz w:val="20"/>
        <w:szCs w:val="20"/>
      </w:rPr>
    </w:pPr>
    <w:r w:rsidRPr="002E2EBD">
      <w:rPr>
        <w:rFonts w:ascii="Times New Roman" w:eastAsia="Calibri" w:hAnsi="Times New Roman" w:cs="Times New Roman"/>
        <w:sz w:val="20"/>
        <w:szCs w:val="20"/>
      </w:rPr>
      <w:t>EMPNot</w:t>
    </w:r>
    <w:r>
      <w:rPr>
        <w:rFonts w:ascii="Times New Roman" w:eastAsia="Calibri" w:hAnsi="Times New Roman" w:cs="Times New Roman"/>
        <w:sz w:val="20"/>
        <w:szCs w:val="20"/>
      </w:rPr>
      <w:t>_10102014</w:t>
    </w:r>
    <w:r w:rsidRPr="002E2EBD">
      <w:rPr>
        <w:rFonts w:ascii="Times New Roman" w:eastAsia="Calibri" w:hAnsi="Times New Roman" w:cs="Times New Roman"/>
        <w:sz w:val="20"/>
        <w:szCs w:val="20"/>
      </w:rPr>
      <w:t>_groz</w:t>
    </w:r>
    <w:r>
      <w:rPr>
        <w:rFonts w:ascii="Times New Roman" w:eastAsia="Calibri" w:hAnsi="Times New Roman" w:cs="Times New Roman"/>
        <w:sz w:val="20"/>
        <w:szCs w:val="20"/>
      </w:rPr>
      <w:t>582</w:t>
    </w:r>
    <w:r w:rsidRPr="002E2EBD">
      <w:rPr>
        <w:rFonts w:ascii="Times New Roman" w:eastAsia="Calibri" w:hAnsi="Times New Roman" w:cs="Times New Roman"/>
        <w:sz w:val="20"/>
        <w:szCs w:val="20"/>
      </w:rPr>
      <w:t xml:space="preserve">; </w:t>
    </w:r>
    <w:r>
      <w:rPr>
        <w:rFonts w:ascii="Times New Roman" w:hAnsi="Times New Roman" w:cs="Times New Roman"/>
        <w:bCs/>
        <w:sz w:val="20"/>
        <w:szCs w:val="20"/>
      </w:rPr>
      <w:t>Grozījumi</w:t>
    </w:r>
    <w:r w:rsidRPr="002E2EBD">
      <w:rPr>
        <w:rFonts w:ascii="Times New Roman" w:hAnsi="Times New Roman" w:cs="Times New Roman"/>
        <w:bCs/>
        <w:sz w:val="20"/>
        <w:szCs w:val="20"/>
      </w:rPr>
      <w:t xml:space="preserve"> Ministru kabineta 2009.gada 17.jūnija noteikumos Nr.582 </w:t>
    </w:r>
    <w:r w:rsidRPr="002E2EBD">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2E2EBD" w:rsidRDefault="000C1FE3" w:rsidP="002E2EBD">
    <w:pPr>
      <w:tabs>
        <w:tab w:val="left" w:pos="6237"/>
      </w:tabs>
      <w:spacing w:after="0" w:line="240" w:lineRule="auto"/>
      <w:jc w:val="both"/>
      <w:rPr>
        <w:rFonts w:ascii="Times New Roman" w:hAnsi="Times New Roman" w:cs="Times New Roman"/>
        <w:sz w:val="20"/>
        <w:szCs w:val="20"/>
      </w:rPr>
    </w:pPr>
    <w:r w:rsidRPr="002E2EBD">
      <w:rPr>
        <w:rFonts w:ascii="Times New Roman" w:eastAsia="Calibri" w:hAnsi="Times New Roman" w:cs="Times New Roman"/>
        <w:sz w:val="20"/>
        <w:szCs w:val="20"/>
      </w:rPr>
      <w:t>EMPNot</w:t>
    </w:r>
    <w:r>
      <w:rPr>
        <w:rFonts w:ascii="Times New Roman" w:eastAsia="Calibri" w:hAnsi="Times New Roman" w:cs="Times New Roman"/>
        <w:sz w:val="20"/>
        <w:szCs w:val="20"/>
      </w:rPr>
      <w:t>_10102014</w:t>
    </w:r>
    <w:r w:rsidRPr="002E2EBD">
      <w:rPr>
        <w:rFonts w:ascii="Times New Roman" w:eastAsia="Calibri" w:hAnsi="Times New Roman" w:cs="Times New Roman"/>
        <w:sz w:val="20"/>
        <w:szCs w:val="20"/>
      </w:rPr>
      <w:t>_groz</w:t>
    </w:r>
    <w:r>
      <w:rPr>
        <w:rFonts w:ascii="Times New Roman" w:eastAsia="Calibri" w:hAnsi="Times New Roman" w:cs="Times New Roman"/>
        <w:sz w:val="20"/>
        <w:szCs w:val="20"/>
      </w:rPr>
      <w:t>582</w:t>
    </w:r>
    <w:r w:rsidRPr="002E2EBD">
      <w:rPr>
        <w:rFonts w:ascii="Times New Roman" w:eastAsia="Calibri" w:hAnsi="Times New Roman" w:cs="Times New Roman"/>
        <w:sz w:val="20"/>
        <w:szCs w:val="20"/>
      </w:rPr>
      <w:t xml:space="preserve">; </w:t>
    </w:r>
    <w:r>
      <w:rPr>
        <w:rFonts w:ascii="Times New Roman" w:hAnsi="Times New Roman" w:cs="Times New Roman"/>
        <w:bCs/>
        <w:sz w:val="20"/>
        <w:szCs w:val="20"/>
      </w:rPr>
      <w:t>Grozījumi</w:t>
    </w:r>
    <w:r w:rsidRPr="002E2EBD">
      <w:rPr>
        <w:rFonts w:ascii="Times New Roman" w:hAnsi="Times New Roman" w:cs="Times New Roman"/>
        <w:bCs/>
        <w:sz w:val="20"/>
        <w:szCs w:val="20"/>
      </w:rPr>
      <w:t xml:space="preserve"> Ministru kabineta 2009.gada 17.jūnija noteikumos Nr.582 </w:t>
    </w:r>
    <w:r w:rsidRPr="002E2EBD">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07" w:rsidRDefault="00F34407" w:rsidP="00173166">
      <w:pPr>
        <w:spacing w:after="0" w:line="240" w:lineRule="auto"/>
      </w:pPr>
      <w:r>
        <w:separator/>
      </w:r>
    </w:p>
  </w:footnote>
  <w:footnote w:type="continuationSeparator" w:id="0">
    <w:p w:rsidR="00F34407" w:rsidRDefault="00F34407"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0C1FE3" w:rsidRDefault="000C1FE3">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2B6CCF">
          <w:rPr>
            <w:rFonts w:ascii="Times New Roman" w:hAnsi="Times New Roman" w:cs="Times New Roman"/>
            <w:noProof/>
            <w:sz w:val="24"/>
            <w:szCs w:val="24"/>
          </w:rPr>
          <w:t>20</w:t>
        </w:r>
        <w:r w:rsidRPr="007A5C63">
          <w:rPr>
            <w:rFonts w:ascii="Times New Roman" w:hAnsi="Times New Roman" w:cs="Times New Roman"/>
            <w:sz w:val="24"/>
            <w:szCs w:val="24"/>
          </w:rPr>
          <w:fldChar w:fldCharType="end"/>
        </w:r>
      </w:p>
    </w:sdtContent>
  </w:sdt>
  <w:p w:rsidR="000C1FE3" w:rsidRPr="00173166" w:rsidRDefault="000C1FE3"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EA5197" w:rsidRDefault="000C1FE3"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0C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2B0"/>
    <w:multiLevelType w:val="hybridMultilevel"/>
    <w:tmpl w:val="D64CB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7E1B8E"/>
    <w:multiLevelType w:val="hybridMultilevel"/>
    <w:tmpl w:val="931E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EE34DA"/>
    <w:multiLevelType w:val="hybridMultilevel"/>
    <w:tmpl w:val="AE0A3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6E4B96"/>
    <w:multiLevelType w:val="hybridMultilevel"/>
    <w:tmpl w:val="FA589C8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CAF0F10"/>
    <w:multiLevelType w:val="hybridMultilevel"/>
    <w:tmpl w:val="43AEFC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503B24"/>
    <w:multiLevelType w:val="hybridMultilevel"/>
    <w:tmpl w:val="75BADA8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248A6F9C"/>
    <w:multiLevelType w:val="hybridMultilevel"/>
    <w:tmpl w:val="4350C85E"/>
    <w:lvl w:ilvl="0" w:tplc="0426000F">
      <w:start w:val="1"/>
      <w:numFmt w:val="decimal"/>
      <w:lvlText w:val="%1."/>
      <w:lvlJc w:val="left"/>
      <w:pPr>
        <w:ind w:left="107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0">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6C31536"/>
    <w:multiLevelType w:val="hybridMultilevel"/>
    <w:tmpl w:val="88221C7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611A5D"/>
    <w:multiLevelType w:val="hybridMultilevel"/>
    <w:tmpl w:val="FCD41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620735C"/>
    <w:multiLevelType w:val="hybridMultilevel"/>
    <w:tmpl w:val="E72C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2274F8"/>
    <w:multiLevelType w:val="hybridMultilevel"/>
    <w:tmpl w:val="3FE2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2B5881"/>
    <w:multiLevelType w:val="hybridMultilevel"/>
    <w:tmpl w:val="6A0604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4AC6460D"/>
    <w:multiLevelType w:val="hybridMultilevel"/>
    <w:tmpl w:val="9E4AE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4406FB"/>
    <w:multiLevelType w:val="hybridMultilevel"/>
    <w:tmpl w:val="128E56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549072EF"/>
    <w:multiLevelType w:val="multilevel"/>
    <w:tmpl w:val="30FA31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2">
    <w:nsid w:val="5A3F70A7"/>
    <w:multiLevelType w:val="hybridMultilevel"/>
    <w:tmpl w:val="205E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5B675507"/>
    <w:multiLevelType w:val="hybridMultilevel"/>
    <w:tmpl w:val="72A6B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3509A8"/>
    <w:multiLevelType w:val="hybridMultilevel"/>
    <w:tmpl w:val="24AE95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64E15B0E"/>
    <w:multiLevelType w:val="hybridMultilevel"/>
    <w:tmpl w:val="17E8831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nsid w:val="6A146045"/>
    <w:multiLevelType w:val="hybridMultilevel"/>
    <w:tmpl w:val="27B008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4"/>
  </w:num>
  <w:num w:numId="2">
    <w:abstractNumId w:val="5"/>
  </w:num>
  <w:num w:numId="3">
    <w:abstractNumId w:val="12"/>
  </w:num>
  <w:num w:numId="4">
    <w:abstractNumId w:val="6"/>
  </w:num>
  <w:num w:numId="5">
    <w:abstractNumId w:val="10"/>
  </w:num>
  <w:num w:numId="6">
    <w:abstractNumId w:val="8"/>
  </w:num>
  <w:num w:numId="7">
    <w:abstractNumId w:val="13"/>
  </w:num>
  <w:num w:numId="8">
    <w:abstractNumId w:val="17"/>
  </w:num>
  <w:num w:numId="9">
    <w:abstractNumId w:val="26"/>
  </w:num>
  <w:num w:numId="10">
    <w:abstractNumId w:val="25"/>
  </w:num>
  <w:num w:numId="11">
    <w:abstractNumId w:val="3"/>
  </w:num>
  <w:num w:numId="12">
    <w:abstractNumId w:val="11"/>
  </w:num>
  <w:num w:numId="13">
    <w:abstractNumId w:val="16"/>
  </w:num>
  <w:num w:numId="14">
    <w:abstractNumId w:val="9"/>
  </w:num>
  <w:num w:numId="15">
    <w:abstractNumId w:val="18"/>
  </w:num>
  <w:num w:numId="16">
    <w:abstractNumId w:val="22"/>
  </w:num>
  <w:num w:numId="17">
    <w:abstractNumId w:val="24"/>
  </w:num>
  <w:num w:numId="18">
    <w:abstractNumId w:val="23"/>
  </w:num>
  <w:num w:numId="19">
    <w:abstractNumId w:val="7"/>
  </w:num>
  <w:num w:numId="20">
    <w:abstractNumId w:val="20"/>
  </w:num>
  <w:num w:numId="21">
    <w:abstractNumId w:val="21"/>
  </w:num>
  <w:num w:numId="22">
    <w:abstractNumId w:val="4"/>
  </w:num>
  <w:num w:numId="23">
    <w:abstractNumId w:val="19"/>
  </w:num>
  <w:num w:numId="24">
    <w:abstractNumId w:val="1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3DCF"/>
    <w:rsid w:val="00004A16"/>
    <w:rsid w:val="00005FC5"/>
    <w:rsid w:val="00011762"/>
    <w:rsid w:val="000169A5"/>
    <w:rsid w:val="00016A30"/>
    <w:rsid w:val="00017EE1"/>
    <w:rsid w:val="000245CC"/>
    <w:rsid w:val="00024F26"/>
    <w:rsid w:val="000270E6"/>
    <w:rsid w:val="00030574"/>
    <w:rsid w:val="00030D69"/>
    <w:rsid w:val="00033CB8"/>
    <w:rsid w:val="00034357"/>
    <w:rsid w:val="000347F9"/>
    <w:rsid w:val="00034CDB"/>
    <w:rsid w:val="00035793"/>
    <w:rsid w:val="000369D2"/>
    <w:rsid w:val="00040F8D"/>
    <w:rsid w:val="00043474"/>
    <w:rsid w:val="000507A5"/>
    <w:rsid w:val="00050C92"/>
    <w:rsid w:val="000512E6"/>
    <w:rsid w:val="00054232"/>
    <w:rsid w:val="00060C13"/>
    <w:rsid w:val="00061931"/>
    <w:rsid w:val="0006577A"/>
    <w:rsid w:val="0007248C"/>
    <w:rsid w:val="00074CC3"/>
    <w:rsid w:val="00077EDA"/>
    <w:rsid w:val="00081A9A"/>
    <w:rsid w:val="000828DE"/>
    <w:rsid w:val="00083FA0"/>
    <w:rsid w:val="00085065"/>
    <w:rsid w:val="000862BD"/>
    <w:rsid w:val="000870B8"/>
    <w:rsid w:val="00094535"/>
    <w:rsid w:val="000A0A97"/>
    <w:rsid w:val="000A291D"/>
    <w:rsid w:val="000C03BE"/>
    <w:rsid w:val="000C0444"/>
    <w:rsid w:val="000C1FE3"/>
    <w:rsid w:val="000C4C3E"/>
    <w:rsid w:val="000C6DB9"/>
    <w:rsid w:val="000C7680"/>
    <w:rsid w:val="000D1263"/>
    <w:rsid w:val="000D1A77"/>
    <w:rsid w:val="000D1AE7"/>
    <w:rsid w:val="000D2DC0"/>
    <w:rsid w:val="000D3015"/>
    <w:rsid w:val="000D5040"/>
    <w:rsid w:val="000D62EE"/>
    <w:rsid w:val="000E20EC"/>
    <w:rsid w:val="000E306E"/>
    <w:rsid w:val="000F53EA"/>
    <w:rsid w:val="000F57F2"/>
    <w:rsid w:val="000F5CFC"/>
    <w:rsid w:val="000F61F7"/>
    <w:rsid w:val="000F78CD"/>
    <w:rsid w:val="001002C3"/>
    <w:rsid w:val="0010061C"/>
    <w:rsid w:val="001016FD"/>
    <w:rsid w:val="00107818"/>
    <w:rsid w:val="00113760"/>
    <w:rsid w:val="00115E30"/>
    <w:rsid w:val="00116A19"/>
    <w:rsid w:val="00121160"/>
    <w:rsid w:val="0012325D"/>
    <w:rsid w:val="001243BE"/>
    <w:rsid w:val="001252B0"/>
    <w:rsid w:val="00126A6B"/>
    <w:rsid w:val="00127F88"/>
    <w:rsid w:val="00131E3B"/>
    <w:rsid w:val="00140BE3"/>
    <w:rsid w:val="00142E72"/>
    <w:rsid w:val="001515B0"/>
    <w:rsid w:val="0015244A"/>
    <w:rsid w:val="00155F57"/>
    <w:rsid w:val="001602F5"/>
    <w:rsid w:val="00171C0F"/>
    <w:rsid w:val="00173166"/>
    <w:rsid w:val="001810C0"/>
    <w:rsid w:val="001920C5"/>
    <w:rsid w:val="001932E6"/>
    <w:rsid w:val="00194628"/>
    <w:rsid w:val="00194C57"/>
    <w:rsid w:val="0019687A"/>
    <w:rsid w:val="0019771D"/>
    <w:rsid w:val="001A2C2F"/>
    <w:rsid w:val="001A2F24"/>
    <w:rsid w:val="001A3CB9"/>
    <w:rsid w:val="001A3F2C"/>
    <w:rsid w:val="001A4647"/>
    <w:rsid w:val="001A5905"/>
    <w:rsid w:val="001A5C47"/>
    <w:rsid w:val="001A7831"/>
    <w:rsid w:val="001B249B"/>
    <w:rsid w:val="001B73F9"/>
    <w:rsid w:val="001C19BB"/>
    <w:rsid w:val="001C6235"/>
    <w:rsid w:val="001C7EBC"/>
    <w:rsid w:val="001D65F4"/>
    <w:rsid w:val="001D69CD"/>
    <w:rsid w:val="001E3FEC"/>
    <w:rsid w:val="001E4C9E"/>
    <w:rsid w:val="001F33B6"/>
    <w:rsid w:val="001F4BE5"/>
    <w:rsid w:val="001F66C0"/>
    <w:rsid w:val="001F7D46"/>
    <w:rsid w:val="002064F2"/>
    <w:rsid w:val="00210F9B"/>
    <w:rsid w:val="00216DF3"/>
    <w:rsid w:val="00220D69"/>
    <w:rsid w:val="002210B1"/>
    <w:rsid w:val="00221592"/>
    <w:rsid w:val="0022172F"/>
    <w:rsid w:val="00222FFA"/>
    <w:rsid w:val="0022590A"/>
    <w:rsid w:val="00225C51"/>
    <w:rsid w:val="002260B1"/>
    <w:rsid w:val="0022677A"/>
    <w:rsid w:val="00230162"/>
    <w:rsid w:val="002311DB"/>
    <w:rsid w:val="00232347"/>
    <w:rsid w:val="00232502"/>
    <w:rsid w:val="002372D4"/>
    <w:rsid w:val="002401B3"/>
    <w:rsid w:val="00240E7B"/>
    <w:rsid w:val="00247080"/>
    <w:rsid w:val="00247EA6"/>
    <w:rsid w:val="002569DA"/>
    <w:rsid w:val="002601E7"/>
    <w:rsid w:val="002629EF"/>
    <w:rsid w:val="00262D2E"/>
    <w:rsid w:val="00264AD0"/>
    <w:rsid w:val="00267783"/>
    <w:rsid w:val="00270427"/>
    <w:rsid w:val="00270AC8"/>
    <w:rsid w:val="002719CD"/>
    <w:rsid w:val="002755DD"/>
    <w:rsid w:val="002758AA"/>
    <w:rsid w:val="00276046"/>
    <w:rsid w:val="0027607B"/>
    <w:rsid w:val="00285FBC"/>
    <w:rsid w:val="00296029"/>
    <w:rsid w:val="002A15AA"/>
    <w:rsid w:val="002A36A0"/>
    <w:rsid w:val="002A5EDD"/>
    <w:rsid w:val="002A7C07"/>
    <w:rsid w:val="002B3222"/>
    <w:rsid w:val="002B33E0"/>
    <w:rsid w:val="002B5C73"/>
    <w:rsid w:val="002B643A"/>
    <w:rsid w:val="002B6551"/>
    <w:rsid w:val="002B6A71"/>
    <w:rsid w:val="002B6CCF"/>
    <w:rsid w:val="002C1392"/>
    <w:rsid w:val="002C1AAB"/>
    <w:rsid w:val="002C2C0F"/>
    <w:rsid w:val="002C38A6"/>
    <w:rsid w:val="002C4EE1"/>
    <w:rsid w:val="002C5874"/>
    <w:rsid w:val="002C7074"/>
    <w:rsid w:val="002D0417"/>
    <w:rsid w:val="002D0EB2"/>
    <w:rsid w:val="002D5D4B"/>
    <w:rsid w:val="002D684B"/>
    <w:rsid w:val="002E0F15"/>
    <w:rsid w:val="002E1740"/>
    <w:rsid w:val="002E2EBD"/>
    <w:rsid w:val="002E3621"/>
    <w:rsid w:val="002E3819"/>
    <w:rsid w:val="002E45F8"/>
    <w:rsid w:val="002E6B69"/>
    <w:rsid w:val="002F4BC1"/>
    <w:rsid w:val="002F6942"/>
    <w:rsid w:val="002F6BEC"/>
    <w:rsid w:val="003004B2"/>
    <w:rsid w:val="003063E4"/>
    <w:rsid w:val="00307733"/>
    <w:rsid w:val="003102B7"/>
    <w:rsid w:val="00311C83"/>
    <w:rsid w:val="003140CD"/>
    <w:rsid w:val="00315BC1"/>
    <w:rsid w:val="00315F8E"/>
    <w:rsid w:val="00316A94"/>
    <w:rsid w:val="00323A87"/>
    <w:rsid w:val="00332274"/>
    <w:rsid w:val="00334667"/>
    <w:rsid w:val="00335FF6"/>
    <w:rsid w:val="00336B5A"/>
    <w:rsid w:val="0034387D"/>
    <w:rsid w:val="003448AB"/>
    <w:rsid w:val="003468EA"/>
    <w:rsid w:val="0035100D"/>
    <w:rsid w:val="00352929"/>
    <w:rsid w:val="00353D79"/>
    <w:rsid w:val="00354184"/>
    <w:rsid w:val="00355EB2"/>
    <w:rsid w:val="0035735C"/>
    <w:rsid w:val="00362C22"/>
    <w:rsid w:val="00362EDE"/>
    <w:rsid w:val="00363711"/>
    <w:rsid w:val="003639FD"/>
    <w:rsid w:val="00364C1F"/>
    <w:rsid w:val="00366F81"/>
    <w:rsid w:val="0036784F"/>
    <w:rsid w:val="00372DFE"/>
    <w:rsid w:val="00374B1F"/>
    <w:rsid w:val="003778A9"/>
    <w:rsid w:val="0038174A"/>
    <w:rsid w:val="0038267B"/>
    <w:rsid w:val="00382744"/>
    <w:rsid w:val="0038571D"/>
    <w:rsid w:val="00385A87"/>
    <w:rsid w:val="00385F40"/>
    <w:rsid w:val="003861F1"/>
    <w:rsid w:val="00390266"/>
    <w:rsid w:val="00392048"/>
    <w:rsid w:val="003A0FD8"/>
    <w:rsid w:val="003A2863"/>
    <w:rsid w:val="003B2894"/>
    <w:rsid w:val="003B4B11"/>
    <w:rsid w:val="003B6A6E"/>
    <w:rsid w:val="003C1EAA"/>
    <w:rsid w:val="003C2D63"/>
    <w:rsid w:val="003C381F"/>
    <w:rsid w:val="003C3E3C"/>
    <w:rsid w:val="003C403F"/>
    <w:rsid w:val="003C4585"/>
    <w:rsid w:val="003C7144"/>
    <w:rsid w:val="003D09E8"/>
    <w:rsid w:val="003D0A51"/>
    <w:rsid w:val="003D0C28"/>
    <w:rsid w:val="003D0EE4"/>
    <w:rsid w:val="003D15BE"/>
    <w:rsid w:val="003D4586"/>
    <w:rsid w:val="003D46A2"/>
    <w:rsid w:val="003D47C8"/>
    <w:rsid w:val="003D4BAF"/>
    <w:rsid w:val="003D6DFF"/>
    <w:rsid w:val="003E0146"/>
    <w:rsid w:val="003E2A90"/>
    <w:rsid w:val="003E2B89"/>
    <w:rsid w:val="003E36A3"/>
    <w:rsid w:val="003E4055"/>
    <w:rsid w:val="003E56AF"/>
    <w:rsid w:val="003E62B1"/>
    <w:rsid w:val="003E7865"/>
    <w:rsid w:val="003F0563"/>
    <w:rsid w:val="003F739A"/>
    <w:rsid w:val="00402F31"/>
    <w:rsid w:val="00404BCB"/>
    <w:rsid w:val="00406BC5"/>
    <w:rsid w:val="00406F9C"/>
    <w:rsid w:val="0041220C"/>
    <w:rsid w:val="0041230D"/>
    <w:rsid w:val="0041347D"/>
    <w:rsid w:val="00413F68"/>
    <w:rsid w:val="00414DA2"/>
    <w:rsid w:val="004165FC"/>
    <w:rsid w:val="00416692"/>
    <w:rsid w:val="004178A7"/>
    <w:rsid w:val="00420F1E"/>
    <w:rsid w:val="00423AC5"/>
    <w:rsid w:val="00423E94"/>
    <w:rsid w:val="00427519"/>
    <w:rsid w:val="0043010D"/>
    <w:rsid w:val="0043189E"/>
    <w:rsid w:val="004369E8"/>
    <w:rsid w:val="00447573"/>
    <w:rsid w:val="00453011"/>
    <w:rsid w:val="0045433B"/>
    <w:rsid w:val="00454647"/>
    <w:rsid w:val="004566C6"/>
    <w:rsid w:val="0046087B"/>
    <w:rsid w:val="00460F13"/>
    <w:rsid w:val="004633F7"/>
    <w:rsid w:val="00464DFC"/>
    <w:rsid w:val="00465025"/>
    <w:rsid w:val="00467C76"/>
    <w:rsid w:val="00471BEF"/>
    <w:rsid w:val="0047567C"/>
    <w:rsid w:val="00491F08"/>
    <w:rsid w:val="0049247A"/>
    <w:rsid w:val="00492836"/>
    <w:rsid w:val="00493A04"/>
    <w:rsid w:val="004A1495"/>
    <w:rsid w:val="004A2146"/>
    <w:rsid w:val="004A73F4"/>
    <w:rsid w:val="004C1CCC"/>
    <w:rsid w:val="004C3DC9"/>
    <w:rsid w:val="004C5056"/>
    <w:rsid w:val="004D4DE4"/>
    <w:rsid w:val="004D5313"/>
    <w:rsid w:val="004D5C93"/>
    <w:rsid w:val="004E33E3"/>
    <w:rsid w:val="004E50DA"/>
    <w:rsid w:val="004E551A"/>
    <w:rsid w:val="004E657E"/>
    <w:rsid w:val="004F1930"/>
    <w:rsid w:val="004F2359"/>
    <w:rsid w:val="004F5542"/>
    <w:rsid w:val="004F58D9"/>
    <w:rsid w:val="004F7753"/>
    <w:rsid w:val="00502764"/>
    <w:rsid w:val="00502F6F"/>
    <w:rsid w:val="00510622"/>
    <w:rsid w:val="00511373"/>
    <w:rsid w:val="005116CC"/>
    <w:rsid w:val="005137C6"/>
    <w:rsid w:val="005156C9"/>
    <w:rsid w:val="00524CB5"/>
    <w:rsid w:val="005363F7"/>
    <w:rsid w:val="00543C21"/>
    <w:rsid w:val="00552E1A"/>
    <w:rsid w:val="00555EEE"/>
    <w:rsid w:val="005569F7"/>
    <w:rsid w:val="0055755B"/>
    <w:rsid w:val="005643FE"/>
    <w:rsid w:val="0057131E"/>
    <w:rsid w:val="00574570"/>
    <w:rsid w:val="00575F98"/>
    <w:rsid w:val="005822C5"/>
    <w:rsid w:val="0058234B"/>
    <w:rsid w:val="005860D2"/>
    <w:rsid w:val="0058704D"/>
    <w:rsid w:val="005A496B"/>
    <w:rsid w:val="005A6A44"/>
    <w:rsid w:val="005B211B"/>
    <w:rsid w:val="005C2C0C"/>
    <w:rsid w:val="005C4772"/>
    <w:rsid w:val="005C53F6"/>
    <w:rsid w:val="005D12D6"/>
    <w:rsid w:val="005D4BB3"/>
    <w:rsid w:val="005D7BD3"/>
    <w:rsid w:val="005D7C24"/>
    <w:rsid w:val="005E4EEB"/>
    <w:rsid w:val="005F4D49"/>
    <w:rsid w:val="005F53A1"/>
    <w:rsid w:val="00603BE4"/>
    <w:rsid w:val="0060417D"/>
    <w:rsid w:val="00604BE1"/>
    <w:rsid w:val="00605ABF"/>
    <w:rsid w:val="00606B29"/>
    <w:rsid w:val="00611718"/>
    <w:rsid w:val="006123DB"/>
    <w:rsid w:val="006126F9"/>
    <w:rsid w:val="00613579"/>
    <w:rsid w:val="00613D32"/>
    <w:rsid w:val="00615DE7"/>
    <w:rsid w:val="006203EF"/>
    <w:rsid w:val="0062128E"/>
    <w:rsid w:val="00622949"/>
    <w:rsid w:val="00622F0C"/>
    <w:rsid w:val="0062338F"/>
    <w:rsid w:val="006242DC"/>
    <w:rsid w:val="00626267"/>
    <w:rsid w:val="006262FF"/>
    <w:rsid w:val="00631D7E"/>
    <w:rsid w:val="006323EA"/>
    <w:rsid w:val="00635506"/>
    <w:rsid w:val="00635C90"/>
    <w:rsid w:val="00636120"/>
    <w:rsid w:val="00636144"/>
    <w:rsid w:val="00642A6A"/>
    <w:rsid w:val="00646EBA"/>
    <w:rsid w:val="006475E1"/>
    <w:rsid w:val="006508D8"/>
    <w:rsid w:val="006514CC"/>
    <w:rsid w:val="00654E9E"/>
    <w:rsid w:val="006624BC"/>
    <w:rsid w:val="00662FD9"/>
    <w:rsid w:val="006636A8"/>
    <w:rsid w:val="0066419A"/>
    <w:rsid w:val="00664DDD"/>
    <w:rsid w:val="0066596E"/>
    <w:rsid w:val="00677D82"/>
    <w:rsid w:val="0068474F"/>
    <w:rsid w:val="006848E0"/>
    <w:rsid w:val="006861BE"/>
    <w:rsid w:val="006871D3"/>
    <w:rsid w:val="00687C94"/>
    <w:rsid w:val="00691CAE"/>
    <w:rsid w:val="006939A1"/>
    <w:rsid w:val="00695309"/>
    <w:rsid w:val="00696D88"/>
    <w:rsid w:val="006A18FE"/>
    <w:rsid w:val="006A1955"/>
    <w:rsid w:val="006A6C40"/>
    <w:rsid w:val="006A774C"/>
    <w:rsid w:val="006B1F7C"/>
    <w:rsid w:val="006B7336"/>
    <w:rsid w:val="006C23EA"/>
    <w:rsid w:val="006C2630"/>
    <w:rsid w:val="006C36F4"/>
    <w:rsid w:val="006C3C19"/>
    <w:rsid w:val="006C534F"/>
    <w:rsid w:val="006D0485"/>
    <w:rsid w:val="006D1DCB"/>
    <w:rsid w:val="006D292B"/>
    <w:rsid w:val="006D2A30"/>
    <w:rsid w:val="006D5A6A"/>
    <w:rsid w:val="006D6099"/>
    <w:rsid w:val="006E1156"/>
    <w:rsid w:val="006E1245"/>
    <w:rsid w:val="006E4E88"/>
    <w:rsid w:val="006E7672"/>
    <w:rsid w:val="006F5DA7"/>
    <w:rsid w:val="00701CB8"/>
    <w:rsid w:val="00702444"/>
    <w:rsid w:val="007030D9"/>
    <w:rsid w:val="007037AC"/>
    <w:rsid w:val="00703CC9"/>
    <w:rsid w:val="00705907"/>
    <w:rsid w:val="00710EA1"/>
    <w:rsid w:val="00712208"/>
    <w:rsid w:val="007132C6"/>
    <w:rsid w:val="00717F68"/>
    <w:rsid w:val="00726F80"/>
    <w:rsid w:val="007335A5"/>
    <w:rsid w:val="00734857"/>
    <w:rsid w:val="00745165"/>
    <w:rsid w:val="00750559"/>
    <w:rsid w:val="00752C78"/>
    <w:rsid w:val="007550E0"/>
    <w:rsid w:val="00760745"/>
    <w:rsid w:val="0077021D"/>
    <w:rsid w:val="00771EBD"/>
    <w:rsid w:val="007731CC"/>
    <w:rsid w:val="00783056"/>
    <w:rsid w:val="00783DCB"/>
    <w:rsid w:val="00784B73"/>
    <w:rsid w:val="00786122"/>
    <w:rsid w:val="0078748E"/>
    <w:rsid w:val="0078778D"/>
    <w:rsid w:val="007928CB"/>
    <w:rsid w:val="00792A2C"/>
    <w:rsid w:val="00792E8C"/>
    <w:rsid w:val="00793420"/>
    <w:rsid w:val="007A3390"/>
    <w:rsid w:val="007A5C63"/>
    <w:rsid w:val="007B0C30"/>
    <w:rsid w:val="007B79B8"/>
    <w:rsid w:val="007C0903"/>
    <w:rsid w:val="007C0E6E"/>
    <w:rsid w:val="007D3CD0"/>
    <w:rsid w:val="007D5051"/>
    <w:rsid w:val="007D66A5"/>
    <w:rsid w:val="007E089B"/>
    <w:rsid w:val="007E0C6E"/>
    <w:rsid w:val="007E299C"/>
    <w:rsid w:val="007E5AB1"/>
    <w:rsid w:val="007E710D"/>
    <w:rsid w:val="007F013B"/>
    <w:rsid w:val="007F24EE"/>
    <w:rsid w:val="007F2C5A"/>
    <w:rsid w:val="007F5036"/>
    <w:rsid w:val="007F7431"/>
    <w:rsid w:val="00801C1D"/>
    <w:rsid w:val="008030E2"/>
    <w:rsid w:val="00804AD0"/>
    <w:rsid w:val="008052DD"/>
    <w:rsid w:val="00810358"/>
    <w:rsid w:val="00810F7F"/>
    <w:rsid w:val="00811CA6"/>
    <w:rsid w:val="00812DA2"/>
    <w:rsid w:val="00813A79"/>
    <w:rsid w:val="0081419F"/>
    <w:rsid w:val="00820B4D"/>
    <w:rsid w:val="00821093"/>
    <w:rsid w:val="00824D2E"/>
    <w:rsid w:val="00833D8A"/>
    <w:rsid w:val="00837F9D"/>
    <w:rsid w:val="008416F3"/>
    <w:rsid w:val="00841849"/>
    <w:rsid w:val="00842CA9"/>
    <w:rsid w:val="00846CE6"/>
    <w:rsid w:val="0085434A"/>
    <w:rsid w:val="00856132"/>
    <w:rsid w:val="008570E0"/>
    <w:rsid w:val="008602DC"/>
    <w:rsid w:val="00863D8B"/>
    <w:rsid w:val="00866FAF"/>
    <w:rsid w:val="008714A1"/>
    <w:rsid w:val="00871F8B"/>
    <w:rsid w:val="008832F5"/>
    <w:rsid w:val="0088666E"/>
    <w:rsid w:val="00890FFE"/>
    <w:rsid w:val="00893703"/>
    <w:rsid w:val="008947E0"/>
    <w:rsid w:val="00894A36"/>
    <w:rsid w:val="00895172"/>
    <w:rsid w:val="008A0E4C"/>
    <w:rsid w:val="008A1B4F"/>
    <w:rsid w:val="008A311F"/>
    <w:rsid w:val="008A4F31"/>
    <w:rsid w:val="008B6F23"/>
    <w:rsid w:val="008B7C52"/>
    <w:rsid w:val="008C02B7"/>
    <w:rsid w:val="008C2125"/>
    <w:rsid w:val="008C2368"/>
    <w:rsid w:val="008C4C4B"/>
    <w:rsid w:val="008C60FF"/>
    <w:rsid w:val="008C6947"/>
    <w:rsid w:val="008D0C66"/>
    <w:rsid w:val="008D1561"/>
    <w:rsid w:val="008D5379"/>
    <w:rsid w:val="008D6210"/>
    <w:rsid w:val="008E2D5A"/>
    <w:rsid w:val="008E4431"/>
    <w:rsid w:val="008E4E60"/>
    <w:rsid w:val="008E6A5E"/>
    <w:rsid w:val="008E70DF"/>
    <w:rsid w:val="008E7FCF"/>
    <w:rsid w:val="008F3263"/>
    <w:rsid w:val="0090145A"/>
    <w:rsid w:val="0090305A"/>
    <w:rsid w:val="009032FD"/>
    <w:rsid w:val="00906190"/>
    <w:rsid w:val="0090747C"/>
    <w:rsid w:val="009078CC"/>
    <w:rsid w:val="009107C2"/>
    <w:rsid w:val="0091204F"/>
    <w:rsid w:val="0091533A"/>
    <w:rsid w:val="0092110A"/>
    <w:rsid w:val="0092371A"/>
    <w:rsid w:val="00925FBC"/>
    <w:rsid w:val="00926617"/>
    <w:rsid w:val="0093015D"/>
    <w:rsid w:val="00930673"/>
    <w:rsid w:val="0093171E"/>
    <w:rsid w:val="009358CF"/>
    <w:rsid w:val="009371E7"/>
    <w:rsid w:val="00941B15"/>
    <w:rsid w:val="00944A80"/>
    <w:rsid w:val="00945D7C"/>
    <w:rsid w:val="0094760C"/>
    <w:rsid w:val="00947892"/>
    <w:rsid w:val="00955A84"/>
    <w:rsid w:val="0096703E"/>
    <w:rsid w:val="00967F24"/>
    <w:rsid w:val="0097075D"/>
    <w:rsid w:val="009716B3"/>
    <w:rsid w:val="009734B9"/>
    <w:rsid w:val="00973738"/>
    <w:rsid w:val="009819F4"/>
    <w:rsid w:val="00981A75"/>
    <w:rsid w:val="009852E8"/>
    <w:rsid w:val="00985BE0"/>
    <w:rsid w:val="00996731"/>
    <w:rsid w:val="00996F52"/>
    <w:rsid w:val="009A1B66"/>
    <w:rsid w:val="009A1CEF"/>
    <w:rsid w:val="009A380D"/>
    <w:rsid w:val="009A5D39"/>
    <w:rsid w:val="009B03EB"/>
    <w:rsid w:val="009B0442"/>
    <w:rsid w:val="009B4D1B"/>
    <w:rsid w:val="009B54A1"/>
    <w:rsid w:val="009B7555"/>
    <w:rsid w:val="009C2B23"/>
    <w:rsid w:val="009C4691"/>
    <w:rsid w:val="009C4FE8"/>
    <w:rsid w:val="009D082F"/>
    <w:rsid w:val="009D14DF"/>
    <w:rsid w:val="009D1DEB"/>
    <w:rsid w:val="009D21CA"/>
    <w:rsid w:val="009D4ED8"/>
    <w:rsid w:val="009E1E86"/>
    <w:rsid w:val="009E34F0"/>
    <w:rsid w:val="009F1887"/>
    <w:rsid w:val="009F3F66"/>
    <w:rsid w:val="00A006D8"/>
    <w:rsid w:val="00A04C54"/>
    <w:rsid w:val="00A05DF1"/>
    <w:rsid w:val="00A10E9C"/>
    <w:rsid w:val="00A1293D"/>
    <w:rsid w:val="00A150BE"/>
    <w:rsid w:val="00A165D9"/>
    <w:rsid w:val="00A20BEB"/>
    <w:rsid w:val="00A2257C"/>
    <w:rsid w:val="00A23D48"/>
    <w:rsid w:val="00A25138"/>
    <w:rsid w:val="00A25916"/>
    <w:rsid w:val="00A259FA"/>
    <w:rsid w:val="00A25BF1"/>
    <w:rsid w:val="00A27AC7"/>
    <w:rsid w:val="00A319E1"/>
    <w:rsid w:val="00A32452"/>
    <w:rsid w:val="00A32CBF"/>
    <w:rsid w:val="00A340F5"/>
    <w:rsid w:val="00A36612"/>
    <w:rsid w:val="00A42D72"/>
    <w:rsid w:val="00A43BE6"/>
    <w:rsid w:val="00A463AC"/>
    <w:rsid w:val="00A4760A"/>
    <w:rsid w:val="00A5223B"/>
    <w:rsid w:val="00A54A8D"/>
    <w:rsid w:val="00A553CE"/>
    <w:rsid w:val="00A56064"/>
    <w:rsid w:val="00A6028A"/>
    <w:rsid w:val="00A623F4"/>
    <w:rsid w:val="00A66022"/>
    <w:rsid w:val="00A76CC3"/>
    <w:rsid w:val="00A77E7F"/>
    <w:rsid w:val="00A808E5"/>
    <w:rsid w:val="00A81695"/>
    <w:rsid w:val="00A83BA7"/>
    <w:rsid w:val="00A94E52"/>
    <w:rsid w:val="00A976E9"/>
    <w:rsid w:val="00AB2B1D"/>
    <w:rsid w:val="00AB2EEF"/>
    <w:rsid w:val="00AB5187"/>
    <w:rsid w:val="00AB6DCA"/>
    <w:rsid w:val="00AC0A77"/>
    <w:rsid w:val="00AC77B4"/>
    <w:rsid w:val="00AD001F"/>
    <w:rsid w:val="00AD30E0"/>
    <w:rsid w:val="00AE0B23"/>
    <w:rsid w:val="00AE0FFA"/>
    <w:rsid w:val="00AE23BF"/>
    <w:rsid w:val="00AE2B2D"/>
    <w:rsid w:val="00AF0E13"/>
    <w:rsid w:val="00AF4FDD"/>
    <w:rsid w:val="00AF4FE6"/>
    <w:rsid w:val="00B0422D"/>
    <w:rsid w:val="00B056F0"/>
    <w:rsid w:val="00B060BA"/>
    <w:rsid w:val="00B06136"/>
    <w:rsid w:val="00B072FD"/>
    <w:rsid w:val="00B1118E"/>
    <w:rsid w:val="00B11E46"/>
    <w:rsid w:val="00B27B30"/>
    <w:rsid w:val="00B27E32"/>
    <w:rsid w:val="00B300B2"/>
    <w:rsid w:val="00B3076B"/>
    <w:rsid w:val="00B31AF9"/>
    <w:rsid w:val="00B35E5B"/>
    <w:rsid w:val="00B35E74"/>
    <w:rsid w:val="00B37C04"/>
    <w:rsid w:val="00B4150B"/>
    <w:rsid w:val="00B432C2"/>
    <w:rsid w:val="00B45ABF"/>
    <w:rsid w:val="00B45C32"/>
    <w:rsid w:val="00B46058"/>
    <w:rsid w:val="00B47086"/>
    <w:rsid w:val="00B507B8"/>
    <w:rsid w:val="00B50CB5"/>
    <w:rsid w:val="00B57E65"/>
    <w:rsid w:val="00B6518C"/>
    <w:rsid w:val="00B72226"/>
    <w:rsid w:val="00B75F68"/>
    <w:rsid w:val="00B7606B"/>
    <w:rsid w:val="00B760EC"/>
    <w:rsid w:val="00B81755"/>
    <w:rsid w:val="00B81BC3"/>
    <w:rsid w:val="00B90D1E"/>
    <w:rsid w:val="00B93732"/>
    <w:rsid w:val="00B93BA9"/>
    <w:rsid w:val="00B95A0C"/>
    <w:rsid w:val="00B96840"/>
    <w:rsid w:val="00BA2A19"/>
    <w:rsid w:val="00BA4303"/>
    <w:rsid w:val="00BA7461"/>
    <w:rsid w:val="00BB0FDD"/>
    <w:rsid w:val="00BB2720"/>
    <w:rsid w:val="00BB595D"/>
    <w:rsid w:val="00BB5B47"/>
    <w:rsid w:val="00BB7873"/>
    <w:rsid w:val="00BB7CE3"/>
    <w:rsid w:val="00BC1308"/>
    <w:rsid w:val="00BC40F2"/>
    <w:rsid w:val="00BD31A4"/>
    <w:rsid w:val="00BD5835"/>
    <w:rsid w:val="00BE2A9E"/>
    <w:rsid w:val="00BE42CB"/>
    <w:rsid w:val="00BE5536"/>
    <w:rsid w:val="00BE76ED"/>
    <w:rsid w:val="00BF131F"/>
    <w:rsid w:val="00BF1457"/>
    <w:rsid w:val="00BF700D"/>
    <w:rsid w:val="00C03F5E"/>
    <w:rsid w:val="00C053A0"/>
    <w:rsid w:val="00C077B2"/>
    <w:rsid w:val="00C11361"/>
    <w:rsid w:val="00C12C59"/>
    <w:rsid w:val="00C12E57"/>
    <w:rsid w:val="00C15129"/>
    <w:rsid w:val="00C20B69"/>
    <w:rsid w:val="00C22507"/>
    <w:rsid w:val="00C35BCF"/>
    <w:rsid w:val="00C372BD"/>
    <w:rsid w:val="00C410A8"/>
    <w:rsid w:val="00C436B3"/>
    <w:rsid w:val="00C450EC"/>
    <w:rsid w:val="00C47C36"/>
    <w:rsid w:val="00C50B14"/>
    <w:rsid w:val="00C528A5"/>
    <w:rsid w:val="00C5320F"/>
    <w:rsid w:val="00C53D4A"/>
    <w:rsid w:val="00C57FF4"/>
    <w:rsid w:val="00C61434"/>
    <w:rsid w:val="00C61FA3"/>
    <w:rsid w:val="00C659A4"/>
    <w:rsid w:val="00C65B7F"/>
    <w:rsid w:val="00C8050F"/>
    <w:rsid w:val="00C82D41"/>
    <w:rsid w:val="00C86019"/>
    <w:rsid w:val="00C8744D"/>
    <w:rsid w:val="00C92B2E"/>
    <w:rsid w:val="00C93079"/>
    <w:rsid w:val="00C95CE3"/>
    <w:rsid w:val="00C9753E"/>
    <w:rsid w:val="00C9794E"/>
    <w:rsid w:val="00CA0B04"/>
    <w:rsid w:val="00CA1AD3"/>
    <w:rsid w:val="00CA2D50"/>
    <w:rsid w:val="00CA2F27"/>
    <w:rsid w:val="00CA4AF6"/>
    <w:rsid w:val="00CA5D24"/>
    <w:rsid w:val="00CB43C4"/>
    <w:rsid w:val="00CB77A1"/>
    <w:rsid w:val="00CC117F"/>
    <w:rsid w:val="00CC1968"/>
    <w:rsid w:val="00CC2069"/>
    <w:rsid w:val="00CC5099"/>
    <w:rsid w:val="00CC655D"/>
    <w:rsid w:val="00CD1C6A"/>
    <w:rsid w:val="00CD4C4E"/>
    <w:rsid w:val="00CD5CB9"/>
    <w:rsid w:val="00CE10AC"/>
    <w:rsid w:val="00CE203B"/>
    <w:rsid w:val="00CE593F"/>
    <w:rsid w:val="00CE6426"/>
    <w:rsid w:val="00CF20CD"/>
    <w:rsid w:val="00D00B63"/>
    <w:rsid w:val="00D05E84"/>
    <w:rsid w:val="00D067F7"/>
    <w:rsid w:val="00D06FA6"/>
    <w:rsid w:val="00D149BE"/>
    <w:rsid w:val="00D20A45"/>
    <w:rsid w:val="00D22C48"/>
    <w:rsid w:val="00D23A48"/>
    <w:rsid w:val="00D262F4"/>
    <w:rsid w:val="00D26E75"/>
    <w:rsid w:val="00D32E40"/>
    <w:rsid w:val="00D35AAD"/>
    <w:rsid w:val="00D37239"/>
    <w:rsid w:val="00D419C5"/>
    <w:rsid w:val="00D445CA"/>
    <w:rsid w:val="00D45EF7"/>
    <w:rsid w:val="00D51C3F"/>
    <w:rsid w:val="00D51E6F"/>
    <w:rsid w:val="00D5214E"/>
    <w:rsid w:val="00D53337"/>
    <w:rsid w:val="00D5575F"/>
    <w:rsid w:val="00D57642"/>
    <w:rsid w:val="00D61089"/>
    <w:rsid w:val="00D63A09"/>
    <w:rsid w:val="00D6464D"/>
    <w:rsid w:val="00D65615"/>
    <w:rsid w:val="00D71739"/>
    <w:rsid w:val="00D72782"/>
    <w:rsid w:val="00D7416B"/>
    <w:rsid w:val="00D7503F"/>
    <w:rsid w:val="00D80A1F"/>
    <w:rsid w:val="00D81E97"/>
    <w:rsid w:val="00D836E9"/>
    <w:rsid w:val="00D8387D"/>
    <w:rsid w:val="00D85E53"/>
    <w:rsid w:val="00D86795"/>
    <w:rsid w:val="00D87D10"/>
    <w:rsid w:val="00D911E7"/>
    <w:rsid w:val="00D9257E"/>
    <w:rsid w:val="00D92F72"/>
    <w:rsid w:val="00D96961"/>
    <w:rsid w:val="00D96B78"/>
    <w:rsid w:val="00D9761B"/>
    <w:rsid w:val="00DA17CF"/>
    <w:rsid w:val="00DA2BD7"/>
    <w:rsid w:val="00DA540C"/>
    <w:rsid w:val="00DB4D3D"/>
    <w:rsid w:val="00DB5FD7"/>
    <w:rsid w:val="00DC490C"/>
    <w:rsid w:val="00DC50F6"/>
    <w:rsid w:val="00DC51E4"/>
    <w:rsid w:val="00DC5895"/>
    <w:rsid w:val="00DC7384"/>
    <w:rsid w:val="00DC7CCF"/>
    <w:rsid w:val="00DC7F3A"/>
    <w:rsid w:val="00DD0EFE"/>
    <w:rsid w:val="00DD1BE1"/>
    <w:rsid w:val="00DD1FD0"/>
    <w:rsid w:val="00DD40AF"/>
    <w:rsid w:val="00DD43C4"/>
    <w:rsid w:val="00DD49B6"/>
    <w:rsid w:val="00DD4B7C"/>
    <w:rsid w:val="00DE1EF5"/>
    <w:rsid w:val="00DE27E8"/>
    <w:rsid w:val="00DE4602"/>
    <w:rsid w:val="00DE6F4F"/>
    <w:rsid w:val="00DF172C"/>
    <w:rsid w:val="00DF3178"/>
    <w:rsid w:val="00DF39C8"/>
    <w:rsid w:val="00DF58CE"/>
    <w:rsid w:val="00DF78EC"/>
    <w:rsid w:val="00E009D1"/>
    <w:rsid w:val="00E01250"/>
    <w:rsid w:val="00E014A4"/>
    <w:rsid w:val="00E028B2"/>
    <w:rsid w:val="00E02D48"/>
    <w:rsid w:val="00E05855"/>
    <w:rsid w:val="00E0784E"/>
    <w:rsid w:val="00E10915"/>
    <w:rsid w:val="00E112F4"/>
    <w:rsid w:val="00E12B72"/>
    <w:rsid w:val="00E139DE"/>
    <w:rsid w:val="00E169D6"/>
    <w:rsid w:val="00E2459E"/>
    <w:rsid w:val="00E32D6E"/>
    <w:rsid w:val="00E33E56"/>
    <w:rsid w:val="00E34B3B"/>
    <w:rsid w:val="00E356D5"/>
    <w:rsid w:val="00E368A7"/>
    <w:rsid w:val="00E46F99"/>
    <w:rsid w:val="00E501D5"/>
    <w:rsid w:val="00E51A6A"/>
    <w:rsid w:val="00E53D71"/>
    <w:rsid w:val="00E649F6"/>
    <w:rsid w:val="00E66A54"/>
    <w:rsid w:val="00E67127"/>
    <w:rsid w:val="00E67ED1"/>
    <w:rsid w:val="00E7054D"/>
    <w:rsid w:val="00E72580"/>
    <w:rsid w:val="00E7280E"/>
    <w:rsid w:val="00E7787F"/>
    <w:rsid w:val="00E85A50"/>
    <w:rsid w:val="00E86F23"/>
    <w:rsid w:val="00E8732B"/>
    <w:rsid w:val="00E9538C"/>
    <w:rsid w:val="00EA5197"/>
    <w:rsid w:val="00EB10D7"/>
    <w:rsid w:val="00EB1F18"/>
    <w:rsid w:val="00EB2105"/>
    <w:rsid w:val="00EB3B06"/>
    <w:rsid w:val="00EB46A6"/>
    <w:rsid w:val="00EB4E4B"/>
    <w:rsid w:val="00EB53F6"/>
    <w:rsid w:val="00EB6DCE"/>
    <w:rsid w:val="00EC09EF"/>
    <w:rsid w:val="00EC2AF1"/>
    <w:rsid w:val="00EC4861"/>
    <w:rsid w:val="00EC518C"/>
    <w:rsid w:val="00ED01E6"/>
    <w:rsid w:val="00ED0CC1"/>
    <w:rsid w:val="00ED1AD8"/>
    <w:rsid w:val="00ED2D62"/>
    <w:rsid w:val="00ED4BB6"/>
    <w:rsid w:val="00ED5D18"/>
    <w:rsid w:val="00EE097D"/>
    <w:rsid w:val="00EE0E68"/>
    <w:rsid w:val="00EE4D54"/>
    <w:rsid w:val="00EF57C8"/>
    <w:rsid w:val="00F03F09"/>
    <w:rsid w:val="00F04B0D"/>
    <w:rsid w:val="00F050FC"/>
    <w:rsid w:val="00F1205E"/>
    <w:rsid w:val="00F121D7"/>
    <w:rsid w:val="00F12759"/>
    <w:rsid w:val="00F166D9"/>
    <w:rsid w:val="00F16956"/>
    <w:rsid w:val="00F17724"/>
    <w:rsid w:val="00F23660"/>
    <w:rsid w:val="00F25D1F"/>
    <w:rsid w:val="00F26B5F"/>
    <w:rsid w:val="00F343C1"/>
    <w:rsid w:val="00F34407"/>
    <w:rsid w:val="00F3587D"/>
    <w:rsid w:val="00F437D6"/>
    <w:rsid w:val="00F43C7A"/>
    <w:rsid w:val="00F4595D"/>
    <w:rsid w:val="00F47C1D"/>
    <w:rsid w:val="00F54675"/>
    <w:rsid w:val="00F568AE"/>
    <w:rsid w:val="00F60F34"/>
    <w:rsid w:val="00F628F2"/>
    <w:rsid w:val="00F641DD"/>
    <w:rsid w:val="00F64311"/>
    <w:rsid w:val="00F65B32"/>
    <w:rsid w:val="00F7177A"/>
    <w:rsid w:val="00F71B28"/>
    <w:rsid w:val="00F7415D"/>
    <w:rsid w:val="00F7596E"/>
    <w:rsid w:val="00F8048F"/>
    <w:rsid w:val="00F80F78"/>
    <w:rsid w:val="00F80FB5"/>
    <w:rsid w:val="00F81BC1"/>
    <w:rsid w:val="00F83863"/>
    <w:rsid w:val="00F87023"/>
    <w:rsid w:val="00F908FD"/>
    <w:rsid w:val="00F92ACD"/>
    <w:rsid w:val="00F94359"/>
    <w:rsid w:val="00F94E69"/>
    <w:rsid w:val="00FA0113"/>
    <w:rsid w:val="00FA209E"/>
    <w:rsid w:val="00FA3A02"/>
    <w:rsid w:val="00FB1E63"/>
    <w:rsid w:val="00FC01D5"/>
    <w:rsid w:val="00FC1BEA"/>
    <w:rsid w:val="00FC67B3"/>
    <w:rsid w:val="00FC6990"/>
    <w:rsid w:val="00FC7E56"/>
    <w:rsid w:val="00FD1692"/>
    <w:rsid w:val="00FD43A4"/>
    <w:rsid w:val="00FD7153"/>
    <w:rsid w:val="00FE2082"/>
    <w:rsid w:val="00FE20CA"/>
    <w:rsid w:val="00FE2A74"/>
    <w:rsid w:val="00FE3B0A"/>
    <w:rsid w:val="00FE6A4C"/>
    <w:rsid w:val="00FF5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semiHidden/>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8805177">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16327422">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899285684">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368338780">
      <w:bodyDiv w:val="1"/>
      <w:marLeft w:val="0"/>
      <w:marRight w:val="0"/>
      <w:marTop w:val="0"/>
      <w:marBottom w:val="0"/>
      <w:divBdr>
        <w:top w:val="none" w:sz="0" w:space="0" w:color="auto"/>
        <w:left w:val="none" w:sz="0" w:space="0" w:color="auto"/>
        <w:bottom w:val="none" w:sz="0" w:space="0" w:color="auto"/>
        <w:right w:val="none" w:sz="0" w:space="0" w:color="auto"/>
      </w:divBdr>
    </w:div>
    <w:div w:id="1374764720">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547059211">
      <w:bodyDiv w:val="1"/>
      <w:marLeft w:val="0"/>
      <w:marRight w:val="0"/>
      <w:marTop w:val="0"/>
      <w:marBottom w:val="0"/>
      <w:divBdr>
        <w:top w:val="none" w:sz="0" w:space="0" w:color="auto"/>
        <w:left w:val="none" w:sz="0" w:space="0" w:color="auto"/>
        <w:bottom w:val="none" w:sz="0" w:space="0" w:color="auto"/>
        <w:right w:val="none" w:sz="0" w:space="0" w:color="auto"/>
      </w:divBdr>
    </w:div>
    <w:div w:id="1597011340">
      <w:bodyDiv w:val="1"/>
      <w:marLeft w:val="0"/>
      <w:marRight w:val="0"/>
      <w:marTop w:val="0"/>
      <w:marBottom w:val="0"/>
      <w:divBdr>
        <w:top w:val="none" w:sz="0" w:space="0" w:color="auto"/>
        <w:left w:val="none" w:sz="0" w:space="0" w:color="auto"/>
        <w:bottom w:val="none" w:sz="0" w:space="0" w:color="auto"/>
        <w:right w:val="none" w:sz="0" w:space="0" w:color="auto"/>
      </w:divBdr>
    </w:div>
    <w:div w:id="1730763341">
      <w:bodyDiv w:val="1"/>
      <w:marLeft w:val="0"/>
      <w:marRight w:val="0"/>
      <w:marTop w:val="0"/>
      <w:marBottom w:val="0"/>
      <w:divBdr>
        <w:top w:val="none" w:sz="0" w:space="0" w:color="auto"/>
        <w:left w:val="none" w:sz="0" w:space="0" w:color="auto"/>
        <w:bottom w:val="none" w:sz="0" w:space="0" w:color="auto"/>
        <w:right w:val="none" w:sz="0" w:space="0" w:color="auto"/>
      </w:divBdr>
    </w:div>
    <w:div w:id="1920402927">
      <w:bodyDiv w:val="1"/>
      <w:marLeft w:val="0"/>
      <w:marRight w:val="0"/>
      <w:marTop w:val="0"/>
      <w:marBottom w:val="0"/>
      <w:divBdr>
        <w:top w:val="none" w:sz="0" w:space="0" w:color="auto"/>
        <w:left w:val="none" w:sz="0" w:space="0" w:color="auto"/>
        <w:bottom w:val="none" w:sz="0" w:space="0" w:color="auto"/>
        <w:right w:val="none" w:sz="0" w:space="0" w:color="auto"/>
      </w:divBdr>
    </w:div>
    <w:div w:id="1938056499">
      <w:bodyDiv w:val="1"/>
      <w:marLeft w:val="0"/>
      <w:marRight w:val="0"/>
      <w:marTop w:val="0"/>
      <w:marBottom w:val="0"/>
      <w:divBdr>
        <w:top w:val="none" w:sz="0" w:space="0" w:color="auto"/>
        <w:left w:val="none" w:sz="0" w:space="0" w:color="auto"/>
        <w:bottom w:val="none" w:sz="0" w:space="0" w:color="auto"/>
        <w:right w:val="none" w:sz="0" w:space="0" w:color="auto"/>
      </w:divBdr>
    </w:div>
    <w:div w:id="1943174476">
      <w:bodyDiv w:val="1"/>
      <w:marLeft w:val="0"/>
      <w:marRight w:val="0"/>
      <w:marTop w:val="0"/>
      <w:marBottom w:val="0"/>
      <w:divBdr>
        <w:top w:val="none" w:sz="0" w:space="0" w:color="auto"/>
        <w:left w:val="none" w:sz="0" w:space="0" w:color="auto"/>
        <w:bottom w:val="none" w:sz="0" w:space="0" w:color="auto"/>
        <w:right w:val="none" w:sz="0" w:space="0" w:color="auto"/>
      </w:divBdr>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59011214">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238461" TargetMode="External"/><Relationship Id="rId4" Type="http://schemas.microsoft.com/office/2007/relationships/stylesWithEffects" Target="stylesWithEffects.xml"/><Relationship Id="rId9" Type="http://schemas.openxmlformats.org/officeDocument/2006/relationships/hyperlink" Target="http://likumi.lv/doc.php?id=2384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2903-C883-4141-A568-E7AB3EEA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20</Pages>
  <Words>7182</Words>
  <Characters>53650</Characters>
  <Application>Microsoft Office Word</Application>
  <DocSecurity>0</DocSecurity>
  <Lines>1411</Lines>
  <Paragraphs>563</Paragraphs>
  <ScaleCrop>false</ScaleCrop>
  <HeadingPairs>
    <vt:vector size="2" baseType="variant">
      <vt:variant>
        <vt:lpstr>Title</vt:lpstr>
      </vt:variant>
      <vt:variant>
        <vt:i4>1</vt:i4>
      </vt:variant>
    </vt:vector>
  </HeadingPairs>
  <TitlesOfParts>
    <vt:vector size="1" baseType="lpstr">
      <vt:lpstr>Grozījumi Ministru kabineta 2009.gada 17.jūnija noteikumos Nr.582 „Noteikumi par darbības programmas „Uzņēmējdarbība un inovācijas” papildinājuma 2.3.1.1.1.apakšaktivitātes „Ārējo tirgu apgūšana – ārējais mārketings” sesto un turpmākajām kārtām””</vt:lpstr>
    </vt:vector>
  </TitlesOfParts>
  <Company>LR Ekonomikas ministrija</Company>
  <LinksUpToDate>false</LinksUpToDate>
  <CharactersWithSpaces>60269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17.jūnija noteikumos Nr.582 „Noteikumi par darbības programmas „Uzņēmējdarbība un inovācijas” papildinājuma 2.3.1.1.1.apakšaktivitātes „Ārējo tirgu apgūšana – ārējais mārketings” sesto un turpmākajām kārtām””</dc:title>
  <dc:subject>Ministru kabineta noteikumu projekts</dc:subject>
  <dc:creator>Austris Jansons</dc:creator>
  <dc:description>67013062, Austris.Jansons@em.gov.lv</dc:description>
  <cp:lastModifiedBy>Austris Jansons</cp:lastModifiedBy>
  <cp:revision>472</cp:revision>
  <cp:lastPrinted>2014-10-06T08:56:00Z</cp:lastPrinted>
  <dcterms:created xsi:type="dcterms:W3CDTF">2014-09-01T13:57:00Z</dcterms:created>
  <dcterms:modified xsi:type="dcterms:W3CDTF">2014-10-10T08:28:00Z</dcterms:modified>
</cp:coreProperties>
</file>