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B5" w:rsidRPr="002132B5" w:rsidRDefault="002132B5" w:rsidP="000C439B">
      <w:pPr>
        <w:keepNext/>
        <w:ind w:firstLine="720"/>
        <w:jc w:val="right"/>
        <w:outlineLvl w:val="2"/>
        <w:rPr>
          <w:rFonts w:eastAsia="Times New Roman"/>
          <w:szCs w:val="28"/>
        </w:rPr>
      </w:pPr>
      <w:bookmarkStart w:id="0" w:name="214438"/>
      <w:bookmarkEnd w:id="0"/>
      <w:r w:rsidRPr="002132B5">
        <w:rPr>
          <w:rFonts w:eastAsia="Times New Roman"/>
          <w:szCs w:val="28"/>
        </w:rPr>
        <w:t>Apstiprināts ar Ministru kabineta</w:t>
      </w:r>
    </w:p>
    <w:p w:rsidR="002132B5" w:rsidRPr="002132B5" w:rsidRDefault="002132B5" w:rsidP="000C439B">
      <w:pPr>
        <w:ind w:firstLine="720"/>
        <w:jc w:val="right"/>
        <w:rPr>
          <w:rFonts w:eastAsiaTheme="minorHAnsi"/>
          <w:szCs w:val="28"/>
        </w:rPr>
      </w:pPr>
      <w:r w:rsidRPr="002132B5">
        <w:rPr>
          <w:rFonts w:eastAsiaTheme="minorHAnsi"/>
          <w:szCs w:val="28"/>
        </w:rPr>
        <w:t xml:space="preserve">2014.gada  ...........  noteikumiem </w:t>
      </w:r>
      <w:proofErr w:type="spellStart"/>
      <w:r w:rsidRPr="002132B5">
        <w:rPr>
          <w:rFonts w:eastAsiaTheme="minorHAnsi"/>
          <w:szCs w:val="28"/>
        </w:rPr>
        <w:t>Nr</w:t>
      </w:r>
      <w:proofErr w:type="spellEnd"/>
      <w:r w:rsidRPr="002132B5">
        <w:rPr>
          <w:rFonts w:eastAsiaTheme="minorHAnsi"/>
          <w:szCs w:val="28"/>
        </w:rPr>
        <w:t>. .......</w:t>
      </w:r>
    </w:p>
    <w:p w:rsidR="002132B5" w:rsidRPr="002132B5" w:rsidRDefault="002132B5" w:rsidP="000C439B">
      <w:pPr>
        <w:ind w:firstLine="720"/>
        <w:jc w:val="right"/>
        <w:rPr>
          <w:rFonts w:eastAsiaTheme="minorHAnsi"/>
          <w:szCs w:val="28"/>
        </w:rPr>
      </w:pPr>
    </w:p>
    <w:p w:rsidR="002F71F8" w:rsidRPr="002F71F8" w:rsidRDefault="002F71F8" w:rsidP="000C439B">
      <w:pPr>
        <w:ind w:firstLine="720"/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2F71F8">
        <w:rPr>
          <w:rFonts w:eastAsia="Times New Roman"/>
          <w:b/>
          <w:bCs/>
          <w:color w:val="000000" w:themeColor="text1"/>
          <w:szCs w:val="28"/>
          <w:lang w:eastAsia="lv-LV"/>
        </w:rPr>
        <w:t>Latvijas būvnormatīvs LBN</w:t>
      </w:r>
      <w:r w:rsidR="00700D6B">
        <w:rPr>
          <w:rFonts w:eastAsia="Times New Roman"/>
          <w:b/>
          <w:bCs/>
          <w:color w:val="000000" w:themeColor="text1"/>
          <w:szCs w:val="28"/>
          <w:lang w:eastAsia="lv-LV"/>
        </w:rPr>
        <w:t xml:space="preserve"> </w:t>
      </w:r>
      <w:r w:rsidRPr="002F71F8">
        <w:rPr>
          <w:rFonts w:eastAsia="Times New Roman"/>
          <w:b/>
          <w:bCs/>
          <w:color w:val="000000" w:themeColor="text1"/>
          <w:szCs w:val="28"/>
          <w:lang w:eastAsia="lv-LV"/>
        </w:rPr>
        <w:t>310-</w:t>
      </w:r>
      <w:r w:rsidR="00301CDB">
        <w:rPr>
          <w:rFonts w:eastAsia="Times New Roman"/>
          <w:b/>
          <w:bCs/>
          <w:color w:val="000000" w:themeColor="text1"/>
          <w:szCs w:val="28"/>
          <w:lang w:eastAsia="lv-LV"/>
        </w:rPr>
        <w:t>14 „</w:t>
      </w:r>
      <w:r w:rsidRPr="002F71F8">
        <w:rPr>
          <w:rFonts w:eastAsia="Times New Roman"/>
          <w:b/>
          <w:bCs/>
          <w:color w:val="000000" w:themeColor="text1"/>
          <w:szCs w:val="28"/>
          <w:lang w:eastAsia="lv-LV"/>
        </w:rPr>
        <w:t>Darbu veikšanas projekts”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955D1A" w:rsidRPr="002F71F8" w:rsidRDefault="00955D1A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1.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Būvnormatīvs nosaka </w:t>
      </w:r>
      <w:r>
        <w:rPr>
          <w:rFonts w:eastAsia="Times New Roman"/>
          <w:color w:val="000000" w:themeColor="text1"/>
          <w:szCs w:val="28"/>
          <w:lang w:eastAsia="lv-LV"/>
        </w:rPr>
        <w:t xml:space="preserve">tehniskās prasības būvju 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projekta </w:t>
      </w:r>
      <w:r>
        <w:rPr>
          <w:rFonts w:eastAsia="Times New Roman"/>
          <w:color w:val="000000" w:themeColor="text1"/>
          <w:szCs w:val="28"/>
          <w:lang w:eastAsia="lv-LV"/>
        </w:rPr>
        <w:t>sastāvam, tā izstrādāšanai</w:t>
      </w:r>
      <w:r w:rsidRPr="00527A3E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F71F8">
        <w:rPr>
          <w:rFonts w:eastAsia="Times New Roman"/>
          <w:color w:val="000000" w:themeColor="text1"/>
          <w:szCs w:val="28"/>
          <w:lang w:eastAsia="lv-LV"/>
        </w:rPr>
        <w:t>un</w:t>
      </w:r>
      <w:r>
        <w:rPr>
          <w:rFonts w:eastAsia="Times New Roman"/>
          <w:color w:val="000000" w:themeColor="text1"/>
          <w:szCs w:val="28"/>
          <w:lang w:eastAsia="lv-LV"/>
        </w:rPr>
        <w:t xml:space="preserve"> noformēšanai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projektu izstrādā, ja </w:t>
      </w:r>
      <w:r w:rsidR="00E34BFC">
        <w:rPr>
          <w:rFonts w:eastAsia="Times New Roman"/>
          <w:color w:val="000000" w:themeColor="text1"/>
          <w:szCs w:val="28"/>
          <w:lang w:eastAsia="lv-LV"/>
        </w:rPr>
        <w:t>izpildās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 vismaz </w:t>
      </w:r>
      <w:r w:rsidR="00E34BFC" w:rsidRPr="002F71F8">
        <w:rPr>
          <w:rFonts w:eastAsia="Times New Roman"/>
          <w:color w:val="000000" w:themeColor="text1"/>
          <w:szCs w:val="28"/>
          <w:lang w:eastAsia="lv-LV"/>
        </w:rPr>
        <w:t>vien</w:t>
      </w:r>
      <w:r w:rsidR="00E34BFC">
        <w:rPr>
          <w:rFonts w:eastAsia="Times New Roman"/>
          <w:color w:val="000000" w:themeColor="text1"/>
          <w:szCs w:val="28"/>
          <w:lang w:eastAsia="lv-LV"/>
        </w:rPr>
        <w:t>s</w:t>
      </w:r>
      <w:r w:rsidR="00E34BFC"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F71F8">
        <w:rPr>
          <w:rFonts w:eastAsia="Times New Roman"/>
          <w:color w:val="000000" w:themeColor="text1"/>
          <w:szCs w:val="28"/>
          <w:lang w:eastAsia="lv-LV"/>
        </w:rPr>
        <w:t>no šādiem kritērijiem:</w:t>
      </w:r>
    </w:p>
    <w:p w:rsid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2.1.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="00E34BFC">
        <w:rPr>
          <w:rFonts w:eastAsia="Times New Roman"/>
          <w:color w:val="000000" w:themeColor="text1"/>
          <w:szCs w:val="28"/>
          <w:lang w:eastAsia="lv-LV"/>
        </w:rPr>
        <w:t xml:space="preserve">otrās vai trešās grupas </w:t>
      </w:r>
      <w:r w:rsidR="00BC37F9">
        <w:rPr>
          <w:rFonts w:eastAsia="Times New Roman"/>
          <w:color w:val="000000" w:themeColor="text1"/>
          <w:szCs w:val="28"/>
          <w:lang w:eastAsia="lv-LV"/>
        </w:rPr>
        <w:t xml:space="preserve">ēka </w:t>
      </w:r>
      <w:r w:rsidRPr="002F71F8">
        <w:rPr>
          <w:rFonts w:eastAsia="Times New Roman"/>
          <w:color w:val="000000" w:themeColor="text1"/>
          <w:szCs w:val="28"/>
          <w:lang w:eastAsia="lv-LV"/>
        </w:rPr>
        <w:t>ir augstāka par diviem virszemes stāviem</w:t>
      </w:r>
      <w:r w:rsidR="00381970">
        <w:rPr>
          <w:rFonts w:eastAsia="Times New Roman"/>
          <w:color w:val="000000" w:themeColor="text1"/>
          <w:szCs w:val="28"/>
          <w:lang w:eastAsia="lv-LV"/>
        </w:rPr>
        <w:t>;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</w:p>
    <w:p w:rsidR="00381970" w:rsidRPr="002F71F8" w:rsidRDefault="00381970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2.2. otrās vai trešās grupas būve ir augstāka par 7 m;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3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="00943813">
        <w:rPr>
          <w:rFonts w:eastAsia="Times New Roman"/>
          <w:color w:val="000000" w:themeColor="text1"/>
          <w:szCs w:val="28"/>
          <w:lang w:eastAsia="lv-LV"/>
        </w:rPr>
        <w:t>otrās vai trešās grupas būves</w:t>
      </w:r>
      <w:r w:rsidR="00943813"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F71F8">
        <w:rPr>
          <w:rFonts w:eastAsia="Times New Roman"/>
          <w:color w:val="000000" w:themeColor="text1"/>
          <w:szCs w:val="28"/>
          <w:lang w:eastAsia="lv-LV"/>
        </w:rPr>
        <w:t>apbūves laukums ir lielāks par 1000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>m</w:t>
      </w:r>
      <w:r w:rsidRPr="002F71F8">
        <w:rPr>
          <w:rFonts w:eastAsia="Times New Roman"/>
          <w:color w:val="000000" w:themeColor="text1"/>
          <w:szCs w:val="28"/>
          <w:vertAlign w:val="superscript"/>
          <w:lang w:eastAsia="lv-LV"/>
        </w:rPr>
        <w:t>2</w:t>
      </w:r>
      <w:r w:rsidRPr="002F71F8">
        <w:rPr>
          <w:rFonts w:eastAsia="Times New Roman"/>
          <w:color w:val="000000" w:themeColor="text1"/>
          <w:szCs w:val="28"/>
          <w:lang w:eastAsia="lv-LV"/>
        </w:rPr>
        <w:t>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4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="00E34BFC">
        <w:rPr>
          <w:rFonts w:eastAsia="Times New Roman"/>
          <w:color w:val="000000" w:themeColor="text1"/>
          <w:szCs w:val="28"/>
          <w:lang w:eastAsia="lv-LV"/>
        </w:rPr>
        <w:t xml:space="preserve">trešās grupas </w:t>
      </w:r>
      <w:r w:rsidR="00544C3B">
        <w:rPr>
          <w:rFonts w:eastAsia="Times New Roman"/>
          <w:color w:val="000000" w:themeColor="text1"/>
          <w:szCs w:val="28"/>
          <w:lang w:eastAsia="lv-LV"/>
        </w:rPr>
        <w:t>būves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544C3B" w:rsidRPr="002F71F8">
        <w:rPr>
          <w:rFonts w:eastAsia="Times New Roman"/>
          <w:color w:val="000000" w:themeColor="text1"/>
          <w:szCs w:val="28"/>
          <w:lang w:eastAsia="lv-LV"/>
        </w:rPr>
        <w:t>būv</w:t>
      </w:r>
      <w:r w:rsidR="00544C3B">
        <w:rPr>
          <w:rFonts w:eastAsia="Times New Roman"/>
          <w:color w:val="000000" w:themeColor="text1"/>
          <w:szCs w:val="28"/>
          <w:lang w:eastAsia="lv-LV"/>
        </w:rPr>
        <w:t>tilpums</w:t>
      </w:r>
      <w:r w:rsidR="00544C3B"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F71F8">
        <w:rPr>
          <w:rFonts w:eastAsia="Times New Roman"/>
          <w:color w:val="000000" w:themeColor="text1"/>
          <w:szCs w:val="28"/>
          <w:lang w:eastAsia="lv-LV"/>
        </w:rPr>
        <w:t>ir lielāks par 5000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>m</w:t>
      </w:r>
      <w:r w:rsidRPr="002F71F8">
        <w:rPr>
          <w:rFonts w:eastAsia="Times New Roman"/>
          <w:color w:val="000000" w:themeColor="text1"/>
          <w:szCs w:val="28"/>
          <w:vertAlign w:val="superscript"/>
          <w:lang w:eastAsia="lv-LV"/>
        </w:rPr>
        <w:t>3</w:t>
      </w:r>
      <w:r w:rsidRPr="002F71F8">
        <w:rPr>
          <w:rFonts w:eastAsia="Times New Roman"/>
          <w:color w:val="000000" w:themeColor="text1"/>
          <w:szCs w:val="28"/>
          <w:lang w:eastAsia="lv-LV"/>
        </w:rPr>
        <w:t>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5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ja būvdarbu veikšanas laikā paredzama būves ietekme uz satiksmi </w:t>
      </w:r>
      <w:r w:rsidR="00943813">
        <w:rPr>
          <w:rFonts w:eastAsia="Times New Roman"/>
          <w:color w:val="000000" w:themeColor="text1"/>
          <w:szCs w:val="28"/>
          <w:lang w:eastAsia="lv-LV"/>
        </w:rPr>
        <w:t xml:space="preserve">– ja rodas satiksmes ierobežojumi, nepieciešami transporta vai gājēju plūsmas organizatoriskie vai drošības pasākumi, </w:t>
      </w:r>
      <w:r w:rsidRPr="002F71F8">
        <w:rPr>
          <w:rFonts w:eastAsia="Times New Roman"/>
          <w:color w:val="000000" w:themeColor="text1"/>
          <w:szCs w:val="28"/>
          <w:lang w:eastAsia="lv-LV"/>
        </w:rPr>
        <w:t>un inženier</w:t>
      </w:r>
      <w:r w:rsidR="00527A3E">
        <w:rPr>
          <w:rFonts w:eastAsia="Times New Roman"/>
          <w:color w:val="000000" w:themeColor="text1"/>
          <w:szCs w:val="28"/>
          <w:lang w:eastAsia="lv-LV"/>
        </w:rPr>
        <w:t>tīkliem</w:t>
      </w:r>
      <w:r w:rsidR="00943813">
        <w:rPr>
          <w:rFonts w:eastAsia="Times New Roman"/>
          <w:color w:val="000000" w:themeColor="text1"/>
          <w:szCs w:val="28"/>
          <w:lang w:eastAsia="lv-LV"/>
        </w:rPr>
        <w:t xml:space="preserve"> – </w:t>
      </w:r>
      <w:r w:rsidR="00B14ECD">
        <w:rPr>
          <w:rFonts w:eastAsia="Times New Roman"/>
          <w:color w:val="000000" w:themeColor="text1"/>
          <w:szCs w:val="28"/>
          <w:lang w:eastAsia="lv-LV"/>
        </w:rPr>
        <w:t xml:space="preserve">būvdarbi </w:t>
      </w:r>
      <w:r w:rsidR="00943813">
        <w:rPr>
          <w:rFonts w:eastAsia="Times New Roman"/>
          <w:color w:val="000000" w:themeColor="text1"/>
          <w:szCs w:val="28"/>
          <w:lang w:eastAsia="lv-LV"/>
        </w:rPr>
        <w:t>tuvu citiem inženiertīkliem</w:t>
      </w:r>
      <w:r w:rsidR="00B14ECD">
        <w:rPr>
          <w:rFonts w:eastAsia="Times New Roman"/>
          <w:color w:val="000000" w:themeColor="text1"/>
          <w:szCs w:val="28"/>
          <w:lang w:eastAsia="lv-LV"/>
        </w:rPr>
        <w:t>, šķērsojumos</w:t>
      </w:r>
      <w:r w:rsidR="005F2729">
        <w:rPr>
          <w:rFonts w:eastAsia="Times New Roman"/>
          <w:color w:val="000000" w:themeColor="text1"/>
          <w:szCs w:val="28"/>
          <w:lang w:eastAsia="lv-LV"/>
        </w:rPr>
        <w:t xml:space="preserve"> ar citiem inženiertīkliem,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 apbūvējamā zemesgabalā vai tam piegulošajā teritorijā</w:t>
      </w:r>
      <w:r w:rsidR="00527A3E">
        <w:rPr>
          <w:rFonts w:eastAsia="Times New Roman"/>
          <w:color w:val="000000" w:themeColor="text1"/>
          <w:szCs w:val="28"/>
          <w:lang w:eastAsia="lv-LV"/>
        </w:rPr>
        <w:t>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6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>būvei ir piemērots valsts kultūras pieminekļa statuss vai tā atrodas īpaši a</w:t>
      </w:r>
      <w:r w:rsidR="00527A3E">
        <w:rPr>
          <w:rFonts w:eastAsia="Times New Roman"/>
          <w:color w:val="000000" w:themeColor="text1"/>
          <w:szCs w:val="28"/>
          <w:lang w:eastAsia="lv-LV"/>
        </w:rPr>
        <w:t>izsargājamā teritorijā (likuma „</w:t>
      </w:r>
      <w:r w:rsidRPr="002F71F8">
        <w:rPr>
          <w:rFonts w:eastAsia="Times New Roman"/>
          <w:color w:val="000000" w:themeColor="text1"/>
          <w:szCs w:val="28"/>
          <w:lang w:eastAsia="lv-LV"/>
        </w:rPr>
        <w:t>Par īpaši aizsargājamām dabas teritorijām” izpratnē) vai mikroliegumā (Sugu un biotopu aizsardzības likuma izpratnē);</w:t>
      </w: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7</w:t>
      </w:r>
      <w:r>
        <w:rPr>
          <w:rFonts w:eastAsia="Times New Roman"/>
          <w:color w:val="000000" w:themeColor="text1"/>
          <w:szCs w:val="28"/>
          <w:lang w:eastAsia="lv-LV"/>
        </w:rPr>
        <w:t>. </w:t>
      </w:r>
      <w:r w:rsidR="00544C3B">
        <w:rPr>
          <w:rFonts w:eastAsia="Times New Roman"/>
          <w:color w:val="000000" w:themeColor="text1"/>
          <w:szCs w:val="28"/>
          <w:lang w:eastAsia="lv-LV"/>
        </w:rPr>
        <w:t xml:space="preserve">otrās vai trešās grupas 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būvē būvdarbi ir bijuši pārtraukti un tā bijusi iekonservēta ilgāk nekā piecus gadus;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8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uzsākti būvdarbi pēc </w:t>
      </w:r>
      <w:r w:rsidR="00544C3B">
        <w:rPr>
          <w:rFonts w:eastAsia="Times New Roman"/>
          <w:color w:val="000000" w:themeColor="text1"/>
          <w:szCs w:val="28"/>
          <w:lang w:eastAsia="lv-LV"/>
        </w:rPr>
        <w:t xml:space="preserve">otrās vai trešās grupas </w:t>
      </w:r>
      <w:r w:rsidRPr="002F71F8">
        <w:rPr>
          <w:rFonts w:eastAsia="Times New Roman"/>
          <w:color w:val="000000" w:themeColor="text1"/>
          <w:szCs w:val="28"/>
          <w:lang w:eastAsia="lv-LV"/>
        </w:rPr>
        <w:t>būves daļējas sagrūšanas;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9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>atzinumā par būves tehnisko stāvokli norādīts, ka tā ir avārijas stāvoklī;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</w:t>
      </w:r>
      <w:r w:rsidR="00F14D04">
        <w:rPr>
          <w:rFonts w:eastAsia="Times New Roman"/>
          <w:color w:val="000000" w:themeColor="text1"/>
          <w:szCs w:val="28"/>
          <w:lang w:eastAsia="lv-LV"/>
        </w:rPr>
        <w:t>10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ir paredzēta </w:t>
      </w:r>
      <w:r w:rsidR="00544C3B">
        <w:rPr>
          <w:rFonts w:eastAsia="Times New Roman"/>
          <w:color w:val="000000" w:themeColor="text1"/>
          <w:szCs w:val="28"/>
          <w:lang w:eastAsia="lv-LV"/>
        </w:rPr>
        <w:t xml:space="preserve">otrās vai trešās grupas </w:t>
      </w:r>
      <w:r w:rsidRPr="002F71F8">
        <w:rPr>
          <w:rFonts w:eastAsia="Times New Roman"/>
          <w:color w:val="000000" w:themeColor="text1"/>
          <w:szCs w:val="28"/>
          <w:lang w:eastAsia="lv-LV"/>
        </w:rPr>
        <w:t>būves nojaukšana;</w:t>
      </w:r>
    </w:p>
    <w:p w:rsidR="002F71F8" w:rsidRPr="002F71F8" w:rsidRDefault="002F71F8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2F71F8">
        <w:rPr>
          <w:rFonts w:eastAsia="Times New Roman"/>
          <w:color w:val="000000" w:themeColor="text1"/>
          <w:szCs w:val="28"/>
          <w:lang w:eastAsia="lv-LV"/>
        </w:rPr>
        <w:t>2.1</w:t>
      </w:r>
      <w:r w:rsidR="00F14D04">
        <w:rPr>
          <w:rFonts w:eastAsia="Times New Roman"/>
          <w:color w:val="000000" w:themeColor="text1"/>
          <w:szCs w:val="28"/>
          <w:lang w:eastAsia="lv-LV"/>
        </w:rPr>
        <w:t>1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  <w:r w:rsidR="00527A3E">
        <w:rPr>
          <w:rFonts w:eastAsia="Times New Roman"/>
          <w:color w:val="000000" w:themeColor="text1"/>
          <w:szCs w:val="28"/>
          <w:lang w:eastAsia="lv-LV"/>
        </w:rPr>
        <w:t> </w:t>
      </w:r>
      <w:r w:rsidR="008754FE">
        <w:rPr>
          <w:rFonts w:eastAsia="Times New Roman"/>
          <w:color w:val="000000" w:themeColor="text1"/>
          <w:szCs w:val="28"/>
          <w:lang w:eastAsia="lv-LV"/>
        </w:rPr>
        <w:t>to</w:t>
      </w:r>
      <w:r w:rsidRPr="002F71F8">
        <w:rPr>
          <w:rFonts w:eastAsia="Times New Roman"/>
          <w:color w:val="000000" w:themeColor="text1"/>
          <w:szCs w:val="28"/>
          <w:lang w:eastAsia="lv-LV"/>
        </w:rPr>
        <w:t xml:space="preserve"> pieprasa pasūtītājs, būvētājs vai galvenais </w:t>
      </w:r>
      <w:r w:rsidR="00527A3E">
        <w:rPr>
          <w:rFonts w:eastAsia="Times New Roman"/>
          <w:color w:val="000000" w:themeColor="text1"/>
          <w:szCs w:val="28"/>
          <w:lang w:eastAsia="lv-LV"/>
        </w:rPr>
        <w:t>būvdarbu veicējs</w:t>
      </w:r>
      <w:r w:rsidRPr="002F71F8">
        <w:rPr>
          <w:rFonts w:eastAsia="Times New Roman"/>
          <w:color w:val="000000" w:themeColor="text1"/>
          <w:szCs w:val="28"/>
          <w:lang w:eastAsia="lv-LV"/>
        </w:rPr>
        <w:t>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3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projektu izstrādā pēc būvatļaujas </w:t>
      </w:r>
      <w:r w:rsidR="00943813">
        <w:rPr>
          <w:rFonts w:eastAsia="Times New Roman"/>
          <w:color w:val="000000" w:themeColor="text1"/>
          <w:szCs w:val="28"/>
          <w:lang w:eastAsia="lv-LV"/>
        </w:rPr>
        <w:t xml:space="preserve">visu </w:t>
      </w:r>
      <w:r>
        <w:rPr>
          <w:rFonts w:eastAsia="Times New Roman"/>
          <w:color w:val="000000" w:themeColor="text1"/>
          <w:szCs w:val="28"/>
          <w:lang w:eastAsia="lv-LV"/>
        </w:rPr>
        <w:t>nosacījumu izpildes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un pirms </w:t>
      </w:r>
      <w:r w:rsidR="00943813">
        <w:rPr>
          <w:rFonts w:eastAsia="Times New Roman"/>
          <w:color w:val="000000" w:themeColor="text1"/>
          <w:szCs w:val="28"/>
          <w:lang w:eastAsia="lv-LV"/>
        </w:rPr>
        <w:t xml:space="preserve">attiecīgo 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būvdarbu uzsākšanas. </w:t>
      </w:r>
      <w:r w:rsidR="00943813">
        <w:rPr>
          <w:rFonts w:eastAsia="Times New Roman"/>
          <w:color w:val="000000" w:themeColor="text1"/>
          <w:szCs w:val="28"/>
          <w:lang w:eastAsia="lv-LV"/>
        </w:rPr>
        <w:t>Izstrādājot darbu veikšanas projektu ievēro darbu organizēšanas projektā norādīto</w:t>
      </w:r>
      <w:r w:rsidR="005F2729">
        <w:rPr>
          <w:rFonts w:eastAsia="Times New Roman"/>
          <w:color w:val="000000" w:themeColor="text1"/>
          <w:szCs w:val="28"/>
          <w:lang w:eastAsia="lv-LV"/>
        </w:rPr>
        <w:t>, ja tāds ir izstrādāts</w:t>
      </w:r>
      <w:r w:rsidR="00943813">
        <w:rPr>
          <w:rFonts w:eastAsia="Times New Roman"/>
          <w:color w:val="000000" w:themeColor="text1"/>
          <w:szCs w:val="28"/>
          <w:lang w:eastAsia="lv-LV"/>
        </w:rPr>
        <w:t>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4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projektu noformē atbilstoši </w:t>
      </w:r>
      <w:r>
        <w:rPr>
          <w:rFonts w:eastAsia="Times New Roman"/>
          <w:color w:val="000000" w:themeColor="text1"/>
          <w:szCs w:val="28"/>
          <w:lang w:eastAsia="lv-LV"/>
        </w:rPr>
        <w:t>speciālajos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būvnoteikumos un Latvijas būvnormatīvā LBN 202-</w:t>
      </w:r>
      <w:r w:rsidR="002F71F8">
        <w:rPr>
          <w:rFonts w:eastAsia="Times New Roman"/>
          <w:color w:val="000000" w:themeColor="text1"/>
          <w:szCs w:val="28"/>
          <w:lang w:eastAsia="lv-LV"/>
        </w:rPr>
        <w:t>14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2F71F8">
        <w:rPr>
          <w:rFonts w:eastAsia="Times New Roman"/>
          <w:color w:val="000000" w:themeColor="text1"/>
          <w:szCs w:val="28"/>
          <w:lang w:eastAsia="lv-LV"/>
        </w:rPr>
        <w:t>„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Būvprojekta saturs un noformēšana” noteiktaj</w:t>
      </w:r>
      <w:r w:rsidR="0017355B">
        <w:rPr>
          <w:rFonts w:eastAsia="Times New Roman"/>
          <w:color w:val="000000" w:themeColor="text1"/>
          <w:szCs w:val="28"/>
          <w:lang w:eastAsia="lv-LV"/>
        </w:rPr>
        <w:t>ai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kārtīb</w:t>
      </w:r>
      <w:r w:rsidR="0017355B">
        <w:rPr>
          <w:rFonts w:eastAsia="Times New Roman"/>
          <w:color w:val="000000" w:themeColor="text1"/>
          <w:szCs w:val="28"/>
          <w:lang w:eastAsia="lv-LV"/>
        </w:rPr>
        <w:t>ai un prasībām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5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Da</w:t>
      </w:r>
      <w:r>
        <w:rPr>
          <w:rFonts w:eastAsia="Times New Roman"/>
          <w:color w:val="000000" w:themeColor="text1"/>
          <w:szCs w:val="28"/>
          <w:lang w:eastAsia="lv-LV"/>
        </w:rPr>
        <w:t>rbu veikšanas projektu izstrādā un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saskaņo </w:t>
      </w:r>
      <w:r>
        <w:rPr>
          <w:rFonts w:eastAsia="Times New Roman"/>
          <w:color w:val="000000" w:themeColor="text1"/>
          <w:szCs w:val="28"/>
          <w:lang w:eastAsia="lv-LV"/>
        </w:rPr>
        <w:t>speciālajos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b</w:t>
      </w:r>
      <w:r>
        <w:rPr>
          <w:rFonts w:eastAsia="Times New Roman"/>
          <w:color w:val="000000" w:themeColor="text1"/>
          <w:szCs w:val="28"/>
          <w:lang w:eastAsia="lv-LV"/>
        </w:rPr>
        <w:t>ūvnoteikumos noteiktajā kārtībā</w:t>
      </w:r>
      <w:r w:rsidR="00F14D04">
        <w:rPr>
          <w:rFonts w:eastAsia="Times New Roman"/>
          <w:color w:val="000000" w:themeColor="text1"/>
          <w:szCs w:val="28"/>
          <w:lang w:eastAsia="lv-LV"/>
        </w:rPr>
        <w:t xml:space="preserve"> un arī ar p</w:t>
      </w:r>
      <w:r w:rsidR="008754FE">
        <w:rPr>
          <w:rFonts w:eastAsia="Times New Roman"/>
          <w:color w:val="000000" w:themeColor="text1"/>
          <w:szCs w:val="28"/>
          <w:lang w:eastAsia="lv-LV"/>
        </w:rPr>
        <w:t>asūtītāj</w:t>
      </w:r>
      <w:r w:rsidR="00F14D04">
        <w:rPr>
          <w:rFonts w:eastAsia="Times New Roman"/>
          <w:color w:val="000000" w:themeColor="text1"/>
          <w:szCs w:val="28"/>
          <w:lang w:eastAsia="lv-LV"/>
        </w:rPr>
        <w:t>u, ja viņš to ir pieprasījis.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lastRenderedPageBreak/>
        <w:t>6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projekta atbilstību būvniecību regulējošajos normatīvajos aktos noteiktajām prasībām projekta </w:t>
      </w:r>
      <w:r>
        <w:rPr>
          <w:rFonts w:eastAsia="Times New Roman"/>
          <w:color w:val="000000" w:themeColor="text1"/>
          <w:szCs w:val="28"/>
          <w:lang w:eastAsia="lv-LV"/>
        </w:rPr>
        <w:t>izstrādātājs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apliecina </w:t>
      </w:r>
      <w:r>
        <w:rPr>
          <w:rFonts w:eastAsia="Times New Roman"/>
          <w:color w:val="000000" w:themeColor="text1"/>
          <w:szCs w:val="28"/>
          <w:lang w:eastAsia="lv-LV"/>
        </w:rPr>
        <w:t xml:space="preserve">speciālo būvnoteikumu 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noteiktajā kārtībā.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2F71F8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Darbu veikšanas projektā iekļauj:</w:t>
      </w:r>
    </w:p>
    <w:p w:rsidR="002F71F8" w:rsidRPr="002F71F8" w:rsidRDefault="004F1301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.1.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darbu veikšanas kalendāra grafiku;</w:t>
      </w:r>
    </w:p>
    <w:p w:rsidR="002F71F8" w:rsidRPr="002F71F8" w:rsidRDefault="004F1301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.2.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būvdarbu ģenerālplānu;</w:t>
      </w:r>
    </w:p>
    <w:p w:rsidR="002F71F8" w:rsidRPr="002F71F8" w:rsidRDefault="004F1301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.3.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sagatavošanas darbu un būvdarbu aprakstu;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.4.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netradicionālu un sarežģītu būvdarbu veidu tehnoloģiskās shēmas un norādi par izpildes zonām;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.5.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galveno </w:t>
      </w:r>
      <w:proofErr w:type="spellStart"/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būvmašīnu</w:t>
      </w:r>
      <w:proofErr w:type="spellEnd"/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darba grafiku;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.6.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nepieciešamo speciālistu sarakstu darbu veikšanai būvobjektā;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.7.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nepieciešamos būvju nospraušanas darbus;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.8.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atbildīgu pagaidu tehnoloģisko konstrukciju pamatotus risinājumus;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.9.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darba aizsardzības, drošības tehnikas, ražošanas higiēnas un ugunsdrošības pasākumu tehniskos risinājumus;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.10.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proofErr w:type="spellStart"/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būvmašīnu</w:t>
      </w:r>
      <w:proofErr w:type="spellEnd"/>
      <w:r w:rsidR="002F71F8" w:rsidRPr="002F71F8">
        <w:rPr>
          <w:rFonts w:eastAsia="Times New Roman"/>
          <w:color w:val="000000" w:themeColor="text1"/>
          <w:szCs w:val="28"/>
          <w:lang w:eastAsia="lv-LV"/>
        </w:rPr>
        <w:t>, tehnoloģiskā un montāžas aprīkojuma sarakstu;</w:t>
      </w:r>
    </w:p>
    <w:p w:rsidR="002F71F8" w:rsidRPr="002F71F8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.11.</w:t>
      </w:r>
      <w:r>
        <w:rPr>
          <w:rFonts w:eastAsia="Times New Roman"/>
          <w:color w:val="000000" w:themeColor="text1"/>
          <w:szCs w:val="28"/>
          <w:lang w:eastAsia="lv-LV"/>
        </w:rPr>
        <w:t> skaidrojošu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/>
          <w:color w:val="000000" w:themeColor="text1"/>
          <w:szCs w:val="28"/>
          <w:lang w:eastAsia="lv-LV"/>
        </w:rPr>
        <w:t>ap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rakstu;</w:t>
      </w:r>
    </w:p>
    <w:p w:rsidR="00544C3B" w:rsidRDefault="00AE7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7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.12.</w:t>
      </w:r>
      <w:r>
        <w:rPr>
          <w:rFonts w:eastAsia="Times New Roman"/>
          <w:color w:val="000000" w:themeColor="text1"/>
          <w:szCs w:val="28"/>
          <w:lang w:eastAsia="lv-LV"/>
        </w:rPr>
        <w:t>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darbaspēka kustības grafiku</w:t>
      </w:r>
      <w:r w:rsidR="00544C3B">
        <w:rPr>
          <w:rFonts w:eastAsia="Times New Roman"/>
          <w:color w:val="000000" w:themeColor="text1"/>
          <w:szCs w:val="28"/>
          <w:lang w:eastAsia="lv-LV"/>
        </w:rPr>
        <w:t>;</w:t>
      </w:r>
    </w:p>
    <w:p w:rsidR="00527A3E" w:rsidRDefault="00544C3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 xml:space="preserve">7.13. būvizstrādājumu </w:t>
      </w:r>
      <w:r w:rsidR="00943813">
        <w:rPr>
          <w:rFonts w:eastAsia="Times New Roman"/>
          <w:color w:val="000000" w:themeColor="text1"/>
          <w:szCs w:val="28"/>
          <w:lang w:eastAsia="lv-LV"/>
        </w:rPr>
        <w:t>transportēšana</w:t>
      </w:r>
      <w:r w:rsidR="00BC37F9">
        <w:rPr>
          <w:rFonts w:eastAsia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/>
          <w:color w:val="000000" w:themeColor="text1"/>
          <w:szCs w:val="28"/>
          <w:lang w:eastAsia="lv-LV"/>
        </w:rPr>
        <w:t>un</w:t>
      </w:r>
      <w:r w:rsidR="00BC37F9">
        <w:rPr>
          <w:rFonts w:eastAsia="Times New Roman"/>
          <w:color w:val="000000" w:themeColor="text1"/>
          <w:szCs w:val="28"/>
          <w:lang w:eastAsia="lv-LV"/>
        </w:rPr>
        <w:t xml:space="preserve"> to</w:t>
      </w:r>
      <w:r>
        <w:rPr>
          <w:rFonts w:eastAsia="Times New Roman"/>
          <w:color w:val="000000" w:themeColor="text1"/>
          <w:szCs w:val="28"/>
          <w:lang w:eastAsia="lv-LV"/>
        </w:rPr>
        <w:t xml:space="preserve"> novietošana</w:t>
      </w:r>
      <w:r w:rsidR="00BC37F9">
        <w:rPr>
          <w:rFonts w:eastAsia="Times New Roman"/>
          <w:color w:val="000000" w:themeColor="text1"/>
          <w:szCs w:val="28"/>
          <w:lang w:eastAsia="lv-LV"/>
        </w:rPr>
        <w:t>s vietas</w:t>
      </w:r>
      <w:r w:rsidR="0017355B" w:rsidRPr="0017355B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17355B">
        <w:rPr>
          <w:rFonts w:eastAsia="Times New Roman"/>
          <w:color w:val="000000" w:themeColor="text1"/>
          <w:szCs w:val="28"/>
          <w:lang w:eastAsia="lv-LV"/>
        </w:rPr>
        <w:t>būvlaukumā</w:t>
      </w:r>
      <w:r w:rsidR="00BC37F9">
        <w:rPr>
          <w:rFonts w:eastAsia="Times New Roman"/>
          <w:color w:val="000000" w:themeColor="text1"/>
          <w:szCs w:val="28"/>
          <w:lang w:eastAsia="lv-LV"/>
        </w:rPr>
        <w:t>.</w:t>
      </w:r>
    </w:p>
    <w:p w:rsidR="000C439B" w:rsidRDefault="000C439B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2F71F8" w:rsidRPr="00527A3E" w:rsidRDefault="00527A3E" w:rsidP="000C439B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8. 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Darbu veikšanas projekta sastāvu </w:t>
      </w:r>
      <w:r w:rsidR="0017355B">
        <w:rPr>
          <w:rFonts w:eastAsia="Times New Roman"/>
          <w:color w:val="000000" w:themeColor="text1"/>
          <w:szCs w:val="28"/>
          <w:lang w:eastAsia="lv-LV"/>
        </w:rPr>
        <w:t>ekspluatācijā eso</w:t>
      </w:r>
      <w:r w:rsidR="00F470C7">
        <w:rPr>
          <w:rFonts w:eastAsia="Times New Roman"/>
          <w:color w:val="000000" w:themeColor="text1"/>
          <w:szCs w:val="28"/>
          <w:lang w:eastAsia="lv-LV"/>
        </w:rPr>
        <w:t>šas</w:t>
      </w:r>
      <w:r w:rsidR="0017355B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>būve</w:t>
      </w:r>
      <w:r w:rsidR="0017355B">
        <w:rPr>
          <w:rFonts w:eastAsia="Times New Roman"/>
          <w:color w:val="000000" w:themeColor="text1"/>
          <w:szCs w:val="28"/>
          <w:lang w:eastAsia="lv-LV"/>
        </w:rPr>
        <w:t>s atjaunošanai vai pārbūvei, kas</w:t>
      </w:r>
      <w:r w:rsidR="00F470C7">
        <w:rPr>
          <w:rFonts w:eastAsia="Times New Roman"/>
          <w:color w:val="000000" w:themeColor="text1"/>
          <w:szCs w:val="28"/>
          <w:lang w:eastAsia="lv-LV"/>
        </w:rPr>
        <w:t xml:space="preserve"> jāveic nepārtraucot to pamatfunkciju izpildi,</w:t>
      </w:r>
      <w:r w:rsidR="00AE7C3B">
        <w:rPr>
          <w:rFonts w:eastAsia="Times New Roman"/>
          <w:color w:val="000000" w:themeColor="text1"/>
          <w:szCs w:val="28"/>
          <w:lang w:eastAsia="lv-LV"/>
        </w:rPr>
        <w:t xml:space="preserve"> precizē</w:t>
      </w:r>
      <w:r w:rsidR="00F470C7">
        <w:rPr>
          <w:rFonts w:eastAsia="Times New Roman"/>
          <w:color w:val="000000" w:themeColor="text1"/>
          <w:szCs w:val="28"/>
          <w:lang w:eastAsia="lv-LV"/>
        </w:rPr>
        <w:t xml:space="preserve"> saskaņā ar speciālajos būvnoteikumos noteikto</w:t>
      </w:r>
      <w:r w:rsidR="002F71F8" w:rsidRPr="002F71F8">
        <w:rPr>
          <w:rFonts w:eastAsia="Times New Roman"/>
          <w:color w:val="000000" w:themeColor="text1"/>
          <w:szCs w:val="28"/>
          <w:lang w:eastAsia="lv-LV"/>
        </w:rPr>
        <w:t xml:space="preserve"> darbu organizēšanas projektā.</w:t>
      </w:r>
    </w:p>
    <w:p w:rsidR="002F71F8" w:rsidRDefault="002F71F8" w:rsidP="000C439B">
      <w:pPr>
        <w:tabs>
          <w:tab w:val="left" w:pos="6840"/>
        </w:tabs>
        <w:ind w:firstLine="720"/>
        <w:jc w:val="both"/>
        <w:rPr>
          <w:rFonts w:eastAsiaTheme="minorHAnsi"/>
          <w:szCs w:val="28"/>
        </w:rPr>
      </w:pPr>
    </w:p>
    <w:p w:rsidR="000C439B" w:rsidRDefault="000C439B" w:rsidP="000C439B">
      <w:pPr>
        <w:tabs>
          <w:tab w:val="left" w:pos="6840"/>
        </w:tabs>
        <w:ind w:firstLine="720"/>
        <w:jc w:val="both"/>
        <w:rPr>
          <w:rFonts w:eastAsiaTheme="minorHAnsi"/>
          <w:szCs w:val="28"/>
        </w:rPr>
      </w:pPr>
    </w:p>
    <w:p w:rsidR="000C439B" w:rsidRDefault="000C439B" w:rsidP="000C439B">
      <w:pPr>
        <w:tabs>
          <w:tab w:val="left" w:pos="6840"/>
        </w:tabs>
        <w:ind w:firstLine="720"/>
        <w:jc w:val="both"/>
        <w:rPr>
          <w:rFonts w:eastAsiaTheme="minorHAnsi"/>
          <w:szCs w:val="28"/>
        </w:rPr>
      </w:pPr>
    </w:p>
    <w:p w:rsidR="002F71F8" w:rsidRPr="002F71F8" w:rsidRDefault="002F71F8" w:rsidP="000C439B">
      <w:pPr>
        <w:tabs>
          <w:tab w:val="left" w:pos="6840"/>
        </w:tabs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>Ministru prezidente</w:t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  <w:t>L.</w:t>
      </w:r>
      <w:r w:rsidR="004C3AA4">
        <w:rPr>
          <w:rFonts w:eastAsiaTheme="minorHAnsi"/>
          <w:szCs w:val="28"/>
        </w:rPr>
        <w:t> </w:t>
      </w:r>
      <w:r w:rsidRPr="002F71F8">
        <w:rPr>
          <w:rFonts w:eastAsiaTheme="minorHAnsi"/>
          <w:szCs w:val="28"/>
        </w:rPr>
        <w:t>Straujuma</w:t>
      </w:r>
    </w:p>
    <w:p w:rsidR="002F71F8" w:rsidRPr="002F71F8" w:rsidRDefault="002F71F8" w:rsidP="000C439B">
      <w:pPr>
        <w:tabs>
          <w:tab w:val="left" w:pos="6840"/>
        </w:tabs>
        <w:jc w:val="both"/>
        <w:rPr>
          <w:rFonts w:eastAsiaTheme="minorHAnsi"/>
          <w:szCs w:val="28"/>
        </w:rPr>
      </w:pPr>
    </w:p>
    <w:p w:rsidR="002F71F8" w:rsidRPr="002F71F8" w:rsidRDefault="002F71F8" w:rsidP="000C439B">
      <w:pPr>
        <w:tabs>
          <w:tab w:val="left" w:pos="6840"/>
        </w:tabs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>Ekonomikas ministrs</w:t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  <w:t>V.</w:t>
      </w:r>
      <w:r w:rsidR="004C3AA4">
        <w:rPr>
          <w:rFonts w:eastAsiaTheme="minorHAnsi"/>
          <w:szCs w:val="28"/>
        </w:rPr>
        <w:t> </w:t>
      </w:r>
      <w:proofErr w:type="spellStart"/>
      <w:r w:rsidRPr="002F71F8">
        <w:rPr>
          <w:rFonts w:eastAsiaTheme="minorHAnsi"/>
          <w:szCs w:val="28"/>
        </w:rPr>
        <w:t>Dombrovskis</w:t>
      </w:r>
      <w:proofErr w:type="spellEnd"/>
    </w:p>
    <w:p w:rsidR="000C439B" w:rsidRDefault="000C439B" w:rsidP="000C439B">
      <w:pPr>
        <w:ind w:firstLine="720"/>
        <w:jc w:val="both"/>
        <w:rPr>
          <w:rFonts w:eastAsiaTheme="minorHAnsi"/>
          <w:szCs w:val="28"/>
        </w:rPr>
      </w:pPr>
    </w:p>
    <w:p w:rsidR="000C439B" w:rsidRDefault="000C439B" w:rsidP="000C439B">
      <w:pPr>
        <w:ind w:firstLine="720"/>
        <w:jc w:val="both"/>
        <w:rPr>
          <w:rFonts w:eastAsiaTheme="minorHAnsi"/>
          <w:szCs w:val="28"/>
        </w:rPr>
      </w:pPr>
    </w:p>
    <w:p w:rsidR="002F71F8" w:rsidRPr="002F71F8" w:rsidRDefault="002F71F8" w:rsidP="000C439B">
      <w:pPr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>Iesniedzējs:</w:t>
      </w:r>
    </w:p>
    <w:p w:rsidR="002F71F8" w:rsidRPr="002F71F8" w:rsidRDefault="002F71F8" w:rsidP="000C439B">
      <w:pPr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>Ministrs</w:t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  <w:t>V.</w:t>
      </w:r>
      <w:r w:rsidR="004C3AA4">
        <w:rPr>
          <w:rFonts w:eastAsiaTheme="minorHAnsi"/>
          <w:szCs w:val="28"/>
        </w:rPr>
        <w:t> </w:t>
      </w:r>
      <w:proofErr w:type="spellStart"/>
      <w:r w:rsidRPr="002F71F8">
        <w:rPr>
          <w:rFonts w:eastAsiaTheme="minorHAnsi"/>
          <w:szCs w:val="28"/>
        </w:rPr>
        <w:t>Dombrovskis</w:t>
      </w:r>
      <w:proofErr w:type="spellEnd"/>
    </w:p>
    <w:p w:rsidR="000C439B" w:rsidRDefault="000C439B" w:rsidP="000C439B">
      <w:pPr>
        <w:jc w:val="both"/>
        <w:rPr>
          <w:rFonts w:eastAsiaTheme="minorHAnsi"/>
          <w:szCs w:val="28"/>
        </w:rPr>
      </w:pPr>
    </w:p>
    <w:p w:rsidR="002F71F8" w:rsidRPr="002F71F8" w:rsidRDefault="002F71F8" w:rsidP="000C439B">
      <w:pPr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>Vīza:</w:t>
      </w:r>
    </w:p>
    <w:p w:rsidR="002F71F8" w:rsidRPr="002F71F8" w:rsidRDefault="002F71F8" w:rsidP="000C439B">
      <w:pPr>
        <w:jc w:val="both"/>
        <w:rPr>
          <w:rFonts w:eastAsiaTheme="minorHAnsi"/>
          <w:szCs w:val="28"/>
        </w:rPr>
      </w:pPr>
      <w:r w:rsidRPr="002F71F8">
        <w:rPr>
          <w:rFonts w:eastAsiaTheme="minorHAnsi"/>
          <w:szCs w:val="28"/>
        </w:rPr>
        <w:t xml:space="preserve">Valsts sekretārs </w:t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</w:r>
      <w:r w:rsidRPr="002F71F8">
        <w:rPr>
          <w:rFonts w:eastAsiaTheme="minorHAnsi"/>
          <w:szCs w:val="28"/>
        </w:rPr>
        <w:tab/>
        <w:t>M.</w:t>
      </w:r>
      <w:r w:rsidR="004C3AA4">
        <w:rPr>
          <w:rFonts w:eastAsiaTheme="minorHAnsi"/>
          <w:szCs w:val="28"/>
        </w:rPr>
        <w:t> </w:t>
      </w:r>
      <w:proofErr w:type="spellStart"/>
      <w:r w:rsidRPr="002F71F8">
        <w:rPr>
          <w:rFonts w:eastAsiaTheme="minorHAnsi"/>
          <w:szCs w:val="28"/>
        </w:rPr>
        <w:t>Lazdovskis</w:t>
      </w:r>
      <w:proofErr w:type="spellEnd"/>
    </w:p>
    <w:p w:rsidR="002F71F8" w:rsidRPr="002F71F8" w:rsidRDefault="002F71F8" w:rsidP="000C439B">
      <w:pPr>
        <w:tabs>
          <w:tab w:val="left" w:pos="1080"/>
        </w:tabs>
        <w:ind w:firstLine="720"/>
        <w:jc w:val="both"/>
        <w:rPr>
          <w:rFonts w:eastAsia="Times New Roman"/>
          <w:szCs w:val="28"/>
        </w:rPr>
      </w:pPr>
    </w:p>
    <w:p w:rsidR="002F71F8" w:rsidRDefault="002F71F8" w:rsidP="000C439B">
      <w:pPr>
        <w:tabs>
          <w:tab w:val="left" w:pos="1080"/>
        </w:tabs>
        <w:ind w:firstLine="720"/>
        <w:jc w:val="both"/>
        <w:rPr>
          <w:rFonts w:eastAsia="Times New Roman"/>
          <w:szCs w:val="28"/>
        </w:rPr>
      </w:pPr>
    </w:p>
    <w:p w:rsidR="002F71F8" w:rsidRPr="002F71F8" w:rsidRDefault="00F14D04" w:rsidP="000C439B">
      <w:pPr>
        <w:keepLines/>
        <w:widowControl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04</w:t>
      </w:r>
      <w:r w:rsidR="00527A3E">
        <w:rPr>
          <w:rFonts w:eastAsia="Times New Roman"/>
          <w:sz w:val="20"/>
          <w:szCs w:val="20"/>
        </w:rPr>
        <w:t>.0</w:t>
      </w:r>
      <w:r>
        <w:rPr>
          <w:rFonts w:eastAsia="Times New Roman"/>
          <w:sz w:val="20"/>
          <w:szCs w:val="20"/>
        </w:rPr>
        <w:t>9</w:t>
      </w:r>
      <w:r w:rsidR="00527A3E">
        <w:rPr>
          <w:rFonts w:eastAsia="Times New Roman"/>
          <w:sz w:val="20"/>
          <w:szCs w:val="20"/>
        </w:rPr>
        <w:t>.2014.</w:t>
      </w:r>
    </w:p>
    <w:p w:rsidR="002F71F8" w:rsidRDefault="002F71F8" w:rsidP="000C439B">
      <w:pPr>
        <w:tabs>
          <w:tab w:val="left" w:pos="108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NUMWORDS   \* MERGEFORMAT </w:instrText>
      </w:r>
      <w:r>
        <w:rPr>
          <w:rFonts w:eastAsia="Times New Roman"/>
          <w:sz w:val="20"/>
          <w:szCs w:val="20"/>
        </w:rPr>
        <w:fldChar w:fldCharType="separate"/>
      </w:r>
      <w:r w:rsidR="00F14D04">
        <w:rPr>
          <w:rFonts w:eastAsia="Times New Roman"/>
          <w:noProof/>
          <w:sz w:val="20"/>
          <w:szCs w:val="20"/>
        </w:rPr>
        <w:t>440</w:t>
      </w:r>
      <w:r>
        <w:rPr>
          <w:rFonts w:eastAsia="Times New Roman"/>
          <w:sz w:val="20"/>
          <w:szCs w:val="20"/>
        </w:rPr>
        <w:fldChar w:fldCharType="end"/>
      </w:r>
      <w:bookmarkStart w:id="1" w:name="_GoBack"/>
      <w:bookmarkEnd w:id="1"/>
    </w:p>
    <w:p w:rsidR="00527A3E" w:rsidRDefault="00527A3E" w:rsidP="000C439B">
      <w:pPr>
        <w:tabs>
          <w:tab w:val="left" w:pos="108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E.Avota</w:t>
      </w:r>
    </w:p>
    <w:p w:rsidR="00527A3E" w:rsidRPr="002F71F8" w:rsidRDefault="002F71F8" w:rsidP="000C439B">
      <w:pPr>
        <w:tabs>
          <w:tab w:val="left" w:pos="1080"/>
        </w:tabs>
        <w:jc w:val="both"/>
        <w:rPr>
          <w:rFonts w:eastAsia="Times New Roman"/>
          <w:sz w:val="20"/>
          <w:szCs w:val="20"/>
        </w:rPr>
      </w:pPr>
      <w:r w:rsidRPr="002F71F8">
        <w:rPr>
          <w:rFonts w:eastAsia="Times New Roman"/>
          <w:sz w:val="20"/>
          <w:szCs w:val="20"/>
        </w:rPr>
        <w:t>67013</w:t>
      </w:r>
      <w:r w:rsidR="00527A3E">
        <w:rPr>
          <w:rFonts w:eastAsia="Times New Roman"/>
          <w:sz w:val="20"/>
          <w:szCs w:val="20"/>
        </w:rPr>
        <w:t xml:space="preserve">262, </w:t>
      </w:r>
      <w:hyperlink r:id="rId8" w:history="1">
        <w:r w:rsidR="00527A3E" w:rsidRPr="009B5DA8">
          <w:rPr>
            <w:rStyle w:val="Hyperlink"/>
            <w:rFonts w:eastAsia="Times New Roman"/>
            <w:sz w:val="20"/>
            <w:szCs w:val="20"/>
          </w:rPr>
          <w:t>Evija.Avota@em.gov.lv</w:t>
        </w:r>
      </w:hyperlink>
    </w:p>
    <w:sectPr w:rsidR="00527A3E" w:rsidRPr="002F71F8" w:rsidSect="00CB063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17" w:rsidRDefault="00F97517" w:rsidP="002F71F8">
      <w:r>
        <w:separator/>
      </w:r>
    </w:p>
  </w:endnote>
  <w:endnote w:type="continuationSeparator" w:id="0">
    <w:p w:rsidR="00F97517" w:rsidRDefault="00F97517" w:rsidP="002F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F8" w:rsidRPr="00CB063D" w:rsidRDefault="002F71F8" w:rsidP="00CB063D">
    <w:pPr>
      <w:tabs>
        <w:tab w:val="center" w:pos="4153"/>
        <w:tab w:val="right" w:pos="9072"/>
      </w:tabs>
      <w:jc w:val="both"/>
      <w:rPr>
        <w:rFonts w:eastAsiaTheme="minorHAnsi" w:cstheme="minorBidi"/>
        <w:sz w:val="22"/>
      </w:rPr>
    </w:pPr>
    <w:r w:rsidRPr="002F71F8">
      <w:rPr>
        <w:rFonts w:eastAsiaTheme="minorHAnsi" w:cstheme="minorBidi"/>
        <w:sz w:val="22"/>
      </w:rPr>
      <w:fldChar w:fldCharType="begin"/>
    </w:r>
    <w:r w:rsidRPr="002F71F8">
      <w:rPr>
        <w:rFonts w:eastAsiaTheme="minorHAnsi" w:cstheme="minorBidi"/>
        <w:sz w:val="22"/>
      </w:rPr>
      <w:instrText xml:space="preserve"> FILENAME   \* MERGEFORMAT </w:instrText>
    </w:r>
    <w:r w:rsidRPr="002F71F8">
      <w:rPr>
        <w:rFonts w:eastAsiaTheme="minorHAnsi" w:cstheme="minorBidi"/>
        <w:sz w:val="22"/>
      </w:rPr>
      <w:fldChar w:fldCharType="separate"/>
    </w:r>
    <w:r w:rsidR="00F14D04">
      <w:rPr>
        <w:rFonts w:eastAsiaTheme="minorHAnsi" w:cstheme="minorBidi"/>
        <w:noProof/>
        <w:sz w:val="22"/>
      </w:rPr>
      <w:t>EMlbn_040914_LBN310</w:t>
    </w:r>
    <w:r w:rsidRPr="002F71F8">
      <w:rPr>
        <w:rFonts w:eastAsiaTheme="minorHAnsi" w:cstheme="minorBidi"/>
        <w:sz w:val="22"/>
      </w:rPr>
      <w:fldChar w:fldCharType="end"/>
    </w:r>
    <w:r w:rsidRPr="002F71F8">
      <w:rPr>
        <w:rFonts w:eastAsiaTheme="minorHAnsi" w:cstheme="minorBidi"/>
        <w:sz w:val="22"/>
      </w:rPr>
      <w:t xml:space="preserve">; Latvijas būvnormatīva </w:t>
    </w:r>
    <w:r w:rsidR="00CB063D">
      <w:rPr>
        <w:rFonts w:eastAsia="Times New Roman"/>
        <w:bCs/>
        <w:sz w:val="22"/>
        <w:lang w:eastAsia="lv-LV"/>
      </w:rPr>
      <w:t>LBN 310</w:t>
    </w:r>
    <w:r w:rsidRPr="002F71F8">
      <w:rPr>
        <w:rFonts w:eastAsia="Times New Roman"/>
        <w:bCs/>
        <w:sz w:val="22"/>
        <w:lang w:eastAsia="lv-LV"/>
      </w:rPr>
      <w:t>-14 „</w:t>
    </w:r>
    <w:r w:rsidR="00CB063D">
      <w:rPr>
        <w:rFonts w:eastAsia="Times New Roman"/>
        <w:bCs/>
        <w:sz w:val="22"/>
        <w:lang w:eastAsia="lv-LV"/>
      </w:rPr>
      <w:t>Darbu veikšanas projekts</w:t>
    </w:r>
    <w:r w:rsidRPr="002F71F8">
      <w:rPr>
        <w:rFonts w:eastAsia="Times New Roman"/>
        <w:bCs/>
        <w:sz w:val="22"/>
        <w:lang w:eastAsia="lv-LV"/>
      </w:rPr>
      <w:t>”</w:t>
    </w:r>
    <w:r w:rsidRPr="002F71F8">
      <w:rPr>
        <w:rFonts w:eastAsiaTheme="minorHAnsi" w:cstheme="minorBidi"/>
        <w:sz w:val="22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3D" w:rsidRPr="00CB063D" w:rsidRDefault="00CB063D" w:rsidP="00CB063D">
    <w:pPr>
      <w:tabs>
        <w:tab w:val="center" w:pos="4153"/>
        <w:tab w:val="right" w:pos="9072"/>
      </w:tabs>
      <w:jc w:val="both"/>
      <w:rPr>
        <w:rFonts w:eastAsiaTheme="minorHAnsi" w:cstheme="minorBidi"/>
        <w:sz w:val="22"/>
      </w:rPr>
    </w:pPr>
    <w:r w:rsidRPr="002F71F8">
      <w:rPr>
        <w:rFonts w:eastAsiaTheme="minorHAnsi" w:cstheme="minorBidi"/>
        <w:sz w:val="22"/>
      </w:rPr>
      <w:fldChar w:fldCharType="begin"/>
    </w:r>
    <w:r w:rsidRPr="002F71F8">
      <w:rPr>
        <w:rFonts w:eastAsiaTheme="minorHAnsi" w:cstheme="minorBidi"/>
        <w:sz w:val="22"/>
      </w:rPr>
      <w:instrText xml:space="preserve"> FILENAME   \* MERGEFORMAT </w:instrText>
    </w:r>
    <w:r w:rsidRPr="002F71F8">
      <w:rPr>
        <w:rFonts w:eastAsiaTheme="minorHAnsi" w:cstheme="minorBidi"/>
        <w:sz w:val="22"/>
      </w:rPr>
      <w:fldChar w:fldCharType="separate"/>
    </w:r>
    <w:r w:rsidR="00F14D04">
      <w:rPr>
        <w:rFonts w:eastAsiaTheme="minorHAnsi" w:cstheme="minorBidi"/>
        <w:noProof/>
        <w:sz w:val="22"/>
      </w:rPr>
      <w:t>EMlbn_040914_LBN310</w:t>
    </w:r>
    <w:r w:rsidRPr="002F71F8">
      <w:rPr>
        <w:rFonts w:eastAsiaTheme="minorHAnsi" w:cstheme="minorBidi"/>
        <w:sz w:val="22"/>
      </w:rPr>
      <w:fldChar w:fldCharType="end"/>
    </w:r>
    <w:r w:rsidRPr="002F71F8">
      <w:rPr>
        <w:rFonts w:eastAsiaTheme="minorHAnsi" w:cstheme="minorBidi"/>
        <w:sz w:val="22"/>
      </w:rPr>
      <w:t xml:space="preserve">; Latvijas būvnormatīva </w:t>
    </w:r>
    <w:r>
      <w:rPr>
        <w:rFonts w:eastAsia="Times New Roman"/>
        <w:bCs/>
        <w:sz w:val="22"/>
        <w:lang w:eastAsia="lv-LV"/>
      </w:rPr>
      <w:t>LBN 310</w:t>
    </w:r>
    <w:r w:rsidRPr="002F71F8">
      <w:rPr>
        <w:rFonts w:eastAsia="Times New Roman"/>
        <w:bCs/>
        <w:sz w:val="22"/>
        <w:lang w:eastAsia="lv-LV"/>
      </w:rPr>
      <w:t>-14 „</w:t>
    </w:r>
    <w:r>
      <w:rPr>
        <w:rFonts w:eastAsia="Times New Roman"/>
        <w:bCs/>
        <w:sz w:val="22"/>
        <w:lang w:eastAsia="lv-LV"/>
      </w:rPr>
      <w:t>Darbu veikšanas projekts</w:t>
    </w:r>
    <w:r w:rsidRPr="002F71F8">
      <w:rPr>
        <w:rFonts w:eastAsia="Times New Roman"/>
        <w:bCs/>
        <w:sz w:val="22"/>
        <w:lang w:eastAsia="lv-LV"/>
      </w:rPr>
      <w:t>”</w:t>
    </w:r>
    <w:r w:rsidRPr="002F71F8">
      <w:rPr>
        <w:rFonts w:eastAsiaTheme="minorHAnsi" w:cstheme="minorBidi"/>
        <w:sz w:val="22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17" w:rsidRDefault="00F97517" w:rsidP="002F71F8">
      <w:r>
        <w:separator/>
      </w:r>
    </w:p>
  </w:footnote>
  <w:footnote w:type="continuationSeparator" w:id="0">
    <w:p w:rsidR="00F97517" w:rsidRDefault="00F97517" w:rsidP="002F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257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063D" w:rsidRPr="00CB063D" w:rsidRDefault="00CB063D" w:rsidP="00CB063D">
        <w:pPr>
          <w:pStyle w:val="Header"/>
          <w:jc w:val="center"/>
          <w:rPr>
            <w:sz w:val="22"/>
          </w:rPr>
        </w:pPr>
        <w:r w:rsidRPr="00CB063D">
          <w:rPr>
            <w:sz w:val="22"/>
          </w:rPr>
          <w:fldChar w:fldCharType="begin"/>
        </w:r>
        <w:r w:rsidRPr="00CB063D">
          <w:rPr>
            <w:sz w:val="22"/>
          </w:rPr>
          <w:instrText xml:space="preserve"> PAGE   \* MERGEFORMAT </w:instrText>
        </w:r>
        <w:r w:rsidRPr="00CB063D">
          <w:rPr>
            <w:sz w:val="22"/>
          </w:rPr>
          <w:fldChar w:fldCharType="separate"/>
        </w:r>
        <w:r w:rsidR="00F14D04">
          <w:rPr>
            <w:noProof/>
            <w:sz w:val="22"/>
          </w:rPr>
          <w:t>2</w:t>
        </w:r>
        <w:r w:rsidRPr="00CB063D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8"/>
    <w:rsid w:val="000B21A6"/>
    <w:rsid w:val="000C439B"/>
    <w:rsid w:val="0017355B"/>
    <w:rsid w:val="002132B5"/>
    <w:rsid w:val="002F71F8"/>
    <w:rsid w:val="00301CDB"/>
    <w:rsid w:val="00381970"/>
    <w:rsid w:val="004C3AA4"/>
    <w:rsid w:val="004E1101"/>
    <w:rsid w:val="004F1301"/>
    <w:rsid w:val="00527A3E"/>
    <w:rsid w:val="00544C3B"/>
    <w:rsid w:val="005F2729"/>
    <w:rsid w:val="00692D21"/>
    <w:rsid w:val="00700D6B"/>
    <w:rsid w:val="007C1E7F"/>
    <w:rsid w:val="008754FE"/>
    <w:rsid w:val="00943813"/>
    <w:rsid w:val="00955D1A"/>
    <w:rsid w:val="00AE7C3B"/>
    <w:rsid w:val="00B14ECD"/>
    <w:rsid w:val="00BC37F9"/>
    <w:rsid w:val="00C222F8"/>
    <w:rsid w:val="00CB063D"/>
    <w:rsid w:val="00DF4CB2"/>
    <w:rsid w:val="00E34BFC"/>
    <w:rsid w:val="00F14D04"/>
    <w:rsid w:val="00F470C7"/>
    <w:rsid w:val="00F97517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F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F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F8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0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F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1F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1F8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0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D3CB-E22E-45AE-B257-A15B784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3174</Characters>
  <Application>Microsoft Office Word</Application>
  <DocSecurity>0</DocSecurity>
  <Lines>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Darbu veikšanas projekts</vt:lpstr>
    </vt:vector>
  </TitlesOfParts>
  <Company>EM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Darbu veikšanas projekts</dc:title>
  <dc:subject>Būvnormatīvs</dc:subject>
  <dc:creator>Evija Avota</dc:creator>
  <dc:description>67013262, Evija.Avota@em.gov.lv</dc:description>
  <cp:lastModifiedBy>Evija Avota</cp:lastModifiedBy>
  <cp:revision>3</cp:revision>
  <cp:lastPrinted>2014-09-04T12:55:00Z</cp:lastPrinted>
  <dcterms:created xsi:type="dcterms:W3CDTF">2014-09-04T13:45:00Z</dcterms:created>
  <dcterms:modified xsi:type="dcterms:W3CDTF">2014-09-04T14:01:00Z</dcterms:modified>
</cp:coreProperties>
</file>