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6E" w:rsidRPr="00516CC2" w:rsidRDefault="007E166E" w:rsidP="0095270C">
      <w:pPr>
        <w:spacing w:after="120" w:line="240" w:lineRule="auto"/>
        <w:jc w:val="right"/>
        <w:rPr>
          <w:rFonts w:ascii="Times New Roman" w:hAnsi="Times New Roman"/>
          <w:bCs/>
          <w:sz w:val="28"/>
          <w:szCs w:val="28"/>
          <w:lang w:eastAsia="lv-LV"/>
        </w:rPr>
      </w:pPr>
      <w:r w:rsidRPr="00516CC2">
        <w:rPr>
          <w:rFonts w:ascii="Times New Roman" w:hAnsi="Times New Roman"/>
          <w:bCs/>
          <w:sz w:val="28"/>
          <w:szCs w:val="28"/>
          <w:lang w:eastAsia="lv-LV"/>
        </w:rPr>
        <w:t>PROJEKTS</w:t>
      </w:r>
    </w:p>
    <w:p w:rsidR="007E166E" w:rsidRPr="00516CC2" w:rsidRDefault="007E166E" w:rsidP="0095270C">
      <w:pPr>
        <w:spacing w:after="120" w:line="240" w:lineRule="auto"/>
        <w:jc w:val="right"/>
        <w:rPr>
          <w:rFonts w:ascii="Times New Roman" w:hAnsi="Times New Roman"/>
          <w:bCs/>
          <w:sz w:val="28"/>
          <w:szCs w:val="28"/>
          <w:lang w:eastAsia="lv-LV"/>
        </w:rPr>
      </w:pPr>
    </w:p>
    <w:p w:rsidR="007E166E" w:rsidRPr="00516CC2" w:rsidRDefault="007E166E" w:rsidP="0095270C">
      <w:pPr>
        <w:spacing w:after="120" w:line="240" w:lineRule="auto"/>
        <w:jc w:val="center"/>
        <w:rPr>
          <w:rFonts w:ascii="Times New Roman" w:hAnsi="Times New Roman"/>
          <w:bCs/>
          <w:sz w:val="28"/>
          <w:szCs w:val="28"/>
          <w:lang w:eastAsia="lv-LV"/>
        </w:rPr>
      </w:pPr>
      <w:r w:rsidRPr="00516CC2">
        <w:rPr>
          <w:rFonts w:ascii="Times New Roman" w:hAnsi="Times New Roman"/>
          <w:bCs/>
          <w:sz w:val="28"/>
          <w:szCs w:val="28"/>
          <w:lang w:eastAsia="lv-LV"/>
        </w:rPr>
        <w:t>LATVIJ</w:t>
      </w:r>
      <w:r w:rsidR="00843BF1" w:rsidRPr="00516CC2">
        <w:rPr>
          <w:rFonts w:ascii="Times New Roman" w:hAnsi="Times New Roman"/>
          <w:bCs/>
          <w:sz w:val="28"/>
          <w:szCs w:val="28"/>
          <w:lang w:eastAsia="lv-LV"/>
        </w:rPr>
        <w:t>AS REPUBLIKAS MINISTRU KABINETS</w:t>
      </w:r>
    </w:p>
    <w:p w:rsidR="007E166E" w:rsidRPr="00516CC2" w:rsidRDefault="007E166E" w:rsidP="0095270C">
      <w:pPr>
        <w:spacing w:after="120" w:line="240" w:lineRule="auto"/>
        <w:jc w:val="center"/>
        <w:rPr>
          <w:rFonts w:ascii="Times New Roman" w:hAnsi="Times New Roman"/>
          <w:bCs/>
          <w:sz w:val="28"/>
          <w:szCs w:val="28"/>
          <w:lang w:eastAsia="lv-LV"/>
        </w:rPr>
      </w:pPr>
    </w:p>
    <w:p w:rsidR="007E166E" w:rsidRPr="00516CC2" w:rsidRDefault="007E166E" w:rsidP="0095270C">
      <w:pPr>
        <w:spacing w:after="120" w:line="240" w:lineRule="auto"/>
        <w:jc w:val="both"/>
        <w:rPr>
          <w:rFonts w:ascii="Times New Roman" w:hAnsi="Times New Roman"/>
          <w:bCs/>
          <w:sz w:val="28"/>
          <w:szCs w:val="28"/>
          <w:lang w:eastAsia="lv-LV"/>
        </w:rPr>
      </w:pPr>
      <w:r w:rsidRPr="00516CC2">
        <w:rPr>
          <w:rFonts w:ascii="Times New Roman" w:hAnsi="Times New Roman"/>
          <w:bCs/>
          <w:sz w:val="28"/>
          <w:szCs w:val="28"/>
          <w:lang w:eastAsia="lv-LV"/>
        </w:rPr>
        <w:t>2014. gada ___.________</w:t>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t>Noteikumi Nr.</w:t>
      </w:r>
      <w:r w:rsidR="00594B0B" w:rsidRPr="00516CC2">
        <w:rPr>
          <w:rFonts w:ascii="Times New Roman" w:hAnsi="Times New Roman"/>
          <w:bCs/>
          <w:sz w:val="28"/>
          <w:szCs w:val="28"/>
          <w:lang w:eastAsia="lv-LV"/>
        </w:rPr>
        <w:t> </w:t>
      </w:r>
      <w:r w:rsidRPr="00516CC2">
        <w:rPr>
          <w:rFonts w:ascii="Times New Roman" w:hAnsi="Times New Roman"/>
          <w:bCs/>
          <w:sz w:val="28"/>
          <w:szCs w:val="28"/>
          <w:lang w:eastAsia="lv-LV"/>
        </w:rPr>
        <w:t>______</w:t>
      </w:r>
    </w:p>
    <w:p w:rsidR="007E166E" w:rsidRPr="00516CC2" w:rsidRDefault="00594B0B" w:rsidP="0095270C">
      <w:pPr>
        <w:spacing w:after="120" w:line="240" w:lineRule="auto"/>
        <w:jc w:val="both"/>
        <w:rPr>
          <w:rFonts w:ascii="Times New Roman" w:hAnsi="Times New Roman"/>
          <w:bCs/>
          <w:sz w:val="28"/>
          <w:szCs w:val="28"/>
          <w:lang w:eastAsia="lv-LV"/>
        </w:rPr>
      </w:pPr>
      <w:r w:rsidRPr="00516CC2">
        <w:rPr>
          <w:rFonts w:ascii="Times New Roman" w:hAnsi="Times New Roman"/>
          <w:bCs/>
          <w:sz w:val="28"/>
          <w:szCs w:val="28"/>
          <w:lang w:eastAsia="lv-LV"/>
        </w:rPr>
        <w:t>Rīgā</w:t>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r>
      <w:r w:rsidRPr="00516CC2">
        <w:rPr>
          <w:rFonts w:ascii="Times New Roman" w:hAnsi="Times New Roman"/>
          <w:bCs/>
          <w:sz w:val="28"/>
          <w:szCs w:val="28"/>
          <w:lang w:eastAsia="lv-LV"/>
        </w:rPr>
        <w:tab/>
        <w:t>(prot. Nr. </w:t>
      </w:r>
      <w:r w:rsidR="007E166E" w:rsidRPr="00516CC2">
        <w:rPr>
          <w:rFonts w:ascii="Times New Roman" w:hAnsi="Times New Roman"/>
          <w:bCs/>
          <w:sz w:val="28"/>
          <w:szCs w:val="28"/>
          <w:lang w:eastAsia="lv-LV"/>
        </w:rPr>
        <w:t>___ §____)</w:t>
      </w:r>
    </w:p>
    <w:p w:rsidR="007E166E" w:rsidRPr="00516CC2" w:rsidRDefault="007E166E" w:rsidP="0095270C">
      <w:pPr>
        <w:spacing w:after="120" w:line="240" w:lineRule="auto"/>
        <w:jc w:val="right"/>
        <w:rPr>
          <w:rFonts w:ascii="Times New Roman" w:hAnsi="Times New Roman"/>
          <w:b/>
          <w:sz w:val="28"/>
          <w:szCs w:val="28"/>
          <w:lang w:eastAsia="lv-LV"/>
        </w:rPr>
      </w:pPr>
    </w:p>
    <w:p w:rsidR="003F17E0" w:rsidRPr="00516CC2" w:rsidRDefault="00284881" w:rsidP="0095270C">
      <w:pPr>
        <w:tabs>
          <w:tab w:val="left" w:pos="993"/>
        </w:tabs>
        <w:spacing w:after="120" w:line="240" w:lineRule="auto"/>
        <w:ind w:firstLine="360"/>
        <w:jc w:val="center"/>
        <w:rPr>
          <w:rFonts w:ascii="Times New Roman" w:hAnsi="Times New Roman"/>
          <w:b/>
          <w:sz w:val="28"/>
          <w:szCs w:val="28"/>
        </w:rPr>
      </w:pPr>
      <w:r w:rsidRPr="00516CC2">
        <w:rPr>
          <w:rFonts w:ascii="Times New Roman" w:hAnsi="Times New Roman"/>
          <w:b/>
          <w:sz w:val="28"/>
          <w:szCs w:val="28"/>
        </w:rPr>
        <w:t>O</w:t>
      </w:r>
      <w:r w:rsidR="00117B01" w:rsidRPr="00516CC2">
        <w:rPr>
          <w:rFonts w:ascii="Times New Roman" w:hAnsi="Times New Roman"/>
          <w:b/>
          <w:sz w:val="28"/>
          <w:szCs w:val="28"/>
        </w:rPr>
        <w:t>stu hidrotehnisko</w:t>
      </w:r>
      <w:r w:rsidR="004F02C7" w:rsidRPr="00516CC2">
        <w:rPr>
          <w:rFonts w:ascii="Times New Roman" w:hAnsi="Times New Roman"/>
          <w:b/>
          <w:sz w:val="28"/>
          <w:szCs w:val="28"/>
        </w:rPr>
        <w:t xml:space="preserve">, siltumenerģijas, gāzes </w:t>
      </w:r>
      <w:r w:rsidR="00117B01" w:rsidRPr="00516CC2">
        <w:rPr>
          <w:rFonts w:ascii="Times New Roman" w:hAnsi="Times New Roman"/>
          <w:b/>
          <w:sz w:val="28"/>
          <w:szCs w:val="28"/>
        </w:rPr>
        <w:t>un c</w:t>
      </w:r>
      <w:r w:rsidR="006B4B92" w:rsidRPr="00516CC2">
        <w:rPr>
          <w:rFonts w:ascii="Times New Roman" w:hAnsi="Times New Roman"/>
          <w:b/>
          <w:sz w:val="28"/>
          <w:szCs w:val="28"/>
        </w:rPr>
        <w:t>it</w:t>
      </w:r>
      <w:r w:rsidR="007E166E" w:rsidRPr="00516CC2">
        <w:rPr>
          <w:rFonts w:ascii="Times New Roman" w:hAnsi="Times New Roman"/>
          <w:b/>
          <w:sz w:val="28"/>
          <w:szCs w:val="28"/>
        </w:rPr>
        <w:t>u</w:t>
      </w:r>
      <w:r w:rsidR="006B4B92" w:rsidRPr="00516CC2">
        <w:rPr>
          <w:rFonts w:ascii="Times New Roman" w:hAnsi="Times New Roman"/>
          <w:b/>
          <w:sz w:val="28"/>
          <w:szCs w:val="28"/>
        </w:rPr>
        <w:t>, atsevišķi neklasificēt</w:t>
      </w:r>
      <w:r w:rsidR="007E166E" w:rsidRPr="00516CC2">
        <w:rPr>
          <w:rFonts w:ascii="Times New Roman" w:hAnsi="Times New Roman"/>
          <w:b/>
          <w:sz w:val="28"/>
          <w:szCs w:val="28"/>
        </w:rPr>
        <w:t>u</w:t>
      </w:r>
      <w:r w:rsidR="00622851" w:rsidRPr="00516CC2">
        <w:rPr>
          <w:rFonts w:ascii="Times New Roman" w:hAnsi="Times New Roman"/>
          <w:b/>
          <w:sz w:val="28"/>
          <w:szCs w:val="28"/>
        </w:rPr>
        <w:t>,</w:t>
      </w:r>
      <w:r w:rsidR="00344214" w:rsidRPr="00516CC2">
        <w:rPr>
          <w:rFonts w:ascii="Times New Roman" w:hAnsi="Times New Roman"/>
          <w:b/>
          <w:sz w:val="28"/>
          <w:szCs w:val="28"/>
        </w:rPr>
        <w:t xml:space="preserve"> </w:t>
      </w:r>
      <w:r w:rsidR="005C2A87" w:rsidRPr="00516CC2">
        <w:rPr>
          <w:rFonts w:ascii="Times New Roman" w:hAnsi="Times New Roman"/>
          <w:b/>
          <w:sz w:val="28"/>
          <w:szCs w:val="28"/>
        </w:rPr>
        <w:t>inženierbūvju</w:t>
      </w:r>
      <w:r w:rsidR="007E166E" w:rsidRPr="00516CC2">
        <w:rPr>
          <w:rFonts w:ascii="Times New Roman" w:hAnsi="Times New Roman"/>
          <w:b/>
          <w:sz w:val="28"/>
          <w:szCs w:val="28"/>
        </w:rPr>
        <w:t xml:space="preserve"> būvnoteikumi</w:t>
      </w:r>
    </w:p>
    <w:p w:rsidR="00556788" w:rsidRPr="00516CC2" w:rsidRDefault="00556788" w:rsidP="0095270C">
      <w:pPr>
        <w:tabs>
          <w:tab w:val="left" w:pos="993"/>
        </w:tabs>
        <w:spacing w:after="120" w:line="240" w:lineRule="auto"/>
        <w:ind w:firstLine="360"/>
        <w:jc w:val="center"/>
        <w:rPr>
          <w:rFonts w:ascii="Times New Roman" w:hAnsi="Times New Roman"/>
          <w:b/>
          <w:sz w:val="28"/>
          <w:szCs w:val="28"/>
        </w:rPr>
      </w:pPr>
    </w:p>
    <w:p w:rsidR="00FC7091" w:rsidRPr="00516CC2" w:rsidRDefault="00D67C51" w:rsidP="0095270C">
      <w:pPr>
        <w:tabs>
          <w:tab w:val="left" w:pos="993"/>
        </w:tabs>
        <w:spacing w:after="120" w:line="240" w:lineRule="auto"/>
        <w:ind w:firstLine="360"/>
        <w:jc w:val="right"/>
        <w:rPr>
          <w:rFonts w:ascii="Times New Roman" w:hAnsi="Times New Roman"/>
          <w:sz w:val="28"/>
          <w:szCs w:val="28"/>
        </w:rPr>
      </w:pPr>
      <w:r w:rsidRPr="00516CC2">
        <w:rPr>
          <w:rFonts w:ascii="Times New Roman" w:hAnsi="Times New Roman"/>
          <w:sz w:val="28"/>
          <w:szCs w:val="28"/>
        </w:rPr>
        <w:t>Izdoti saskaņā ar Būvniecības likuma</w:t>
      </w:r>
    </w:p>
    <w:p w:rsidR="00FC7091" w:rsidRPr="00516CC2" w:rsidRDefault="00D67C51" w:rsidP="0095270C">
      <w:pPr>
        <w:tabs>
          <w:tab w:val="left" w:pos="993"/>
        </w:tabs>
        <w:spacing w:after="120" w:line="240" w:lineRule="auto"/>
        <w:ind w:firstLine="360"/>
        <w:jc w:val="right"/>
        <w:rPr>
          <w:rFonts w:ascii="Times New Roman" w:hAnsi="Times New Roman"/>
          <w:sz w:val="28"/>
          <w:szCs w:val="28"/>
        </w:rPr>
      </w:pPr>
      <w:r w:rsidRPr="00516CC2">
        <w:rPr>
          <w:rFonts w:ascii="Times New Roman" w:hAnsi="Times New Roman"/>
          <w:sz w:val="28"/>
          <w:szCs w:val="28"/>
        </w:rPr>
        <w:t>5.</w:t>
      </w:r>
      <w:r w:rsidR="006B4B92" w:rsidRPr="00516CC2">
        <w:rPr>
          <w:rFonts w:ascii="Times New Roman" w:hAnsi="Times New Roman"/>
          <w:sz w:val="28"/>
          <w:szCs w:val="28"/>
        </w:rPr>
        <w:t> </w:t>
      </w:r>
      <w:r w:rsidRPr="00516CC2">
        <w:rPr>
          <w:rFonts w:ascii="Times New Roman" w:hAnsi="Times New Roman"/>
          <w:sz w:val="28"/>
          <w:szCs w:val="28"/>
        </w:rPr>
        <w:t>panta pirmās daļas</w:t>
      </w:r>
      <w:r w:rsidR="00FC7091" w:rsidRPr="00516CC2">
        <w:rPr>
          <w:rFonts w:ascii="Times New Roman" w:hAnsi="Times New Roman"/>
          <w:sz w:val="28"/>
          <w:szCs w:val="28"/>
        </w:rPr>
        <w:t xml:space="preserve"> </w:t>
      </w:r>
      <w:r w:rsidRPr="00516CC2">
        <w:rPr>
          <w:rFonts w:ascii="Times New Roman" w:hAnsi="Times New Roman"/>
          <w:sz w:val="28"/>
          <w:szCs w:val="28"/>
        </w:rPr>
        <w:t>2.</w:t>
      </w:r>
      <w:r w:rsidR="006B4B92" w:rsidRPr="00516CC2">
        <w:rPr>
          <w:rFonts w:ascii="Times New Roman" w:hAnsi="Times New Roman"/>
          <w:sz w:val="28"/>
          <w:szCs w:val="28"/>
        </w:rPr>
        <w:t> </w:t>
      </w:r>
      <w:r w:rsidR="00FC7091" w:rsidRPr="00516CC2">
        <w:rPr>
          <w:rFonts w:ascii="Times New Roman" w:hAnsi="Times New Roman"/>
          <w:sz w:val="28"/>
          <w:szCs w:val="28"/>
        </w:rPr>
        <w:t>punktu</w:t>
      </w:r>
    </w:p>
    <w:p w:rsidR="00330F7C" w:rsidRPr="00516CC2" w:rsidRDefault="00330F7C" w:rsidP="0095270C">
      <w:pPr>
        <w:tabs>
          <w:tab w:val="left" w:pos="993"/>
        </w:tabs>
        <w:spacing w:after="120" w:line="240" w:lineRule="auto"/>
        <w:jc w:val="both"/>
        <w:rPr>
          <w:rFonts w:ascii="Times New Roman" w:hAnsi="Times New Roman"/>
          <w:sz w:val="28"/>
          <w:szCs w:val="28"/>
        </w:rPr>
      </w:pPr>
    </w:p>
    <w:p w:rsidR="00330F7C" w:rsidRPr="00516CC2" w:rsidRDefault="00A27431"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1. </w:t>
      </w:r>
      <w:r w:rsidR="00330F7C" w:rsidRPr="00516CC2">
        <w:rPr>
          <w:rFonts w:ascii="Times New Roman" w:hAnsi="Times New Roman"/>
          <w:b/>
          <w:sz w:val="28"/>
          <w:szCs w:val="28"/>
        </w:rPr>
        <w:t>Vispārīgie jautājumi</w:t>
      </w:r>
    </w:p>
    <w:p w:rsidR="00D67C51" w:rsidRPr="00516CC2" w:rsidRDefault="00D67C51"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BD2851" w:rsidRPr="00516CC2">
        <w:rPr>
          <w:rFonts w:ascii="Times New Roman" w:hAnsi="Times New Roman"/>
          <w:sz w:val="28"/>
          <w:szCs w:val="28"/>
        </w:rPr>
        <w:t> </w:t>
      </w:r>
      <w:r w:rsidRPr="00516CC2">
        <w:rPr>
          <w:rFonts w:ascii="Times New Roman" w:hAnsi="Times New Roman"/>
          <w:sz w:val="28"/>
          <w:szCs w:val="28"/>
        </w:rPr>
        <w:t>Noteikumi nosaka:</w:t>
      </w:r>
    </w:p>
    <w:p w:rsidR="008361B9" w:rsidRPr="00516CC2" w:rsidRDefault="008361B9"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1.1. būvniecības procesa kārtību, būvniecības procesā iesaistītās institūcijas un atbildīgos būvspeciālistus;</w:t>
      </w:r>
    </w:p>
    <w:p w:rsidR="008361B9" w:rsidRPr="00516CC2" w:rsidRDefault="008361B9"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 būvniecības procesam nepieciešamos dokumentus un to saturu;</w:t>
      </w:r>
    </w:p>
    <w:p w:rsidR="008361B9" w:rsidRPr="00516CC2" w:rsidRDefault="008361B9"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1.3. </w:t>
      </w:r>
      <w:r w:rsidR="006040A7" w:rsidRPr="00516CC2">
        <w:rPr>
          <w:rFonts w:ascii="Times New Roman" w:hAnsi="Times New Roman"/>
          <w:sz w:val="28"/>
          <w:szCs w:val="28"/>
        </w:rPr>
        <w:t>būvatļaujā, apliecinājuma kartē un paskaidrojuma rakstā iekļaujamos nosacījumus</w:t>
      </w:r>
      <w:r w:rsidRPr="00516CC2">
        <w:rPr>
          <w:rFonts w:ascii="Times New Roman" w:hAnsi="Times New Roman"/>
          <w:sz w:val="28"/>
          <w:szCs w:val="28"/>
        </w:rPr>
        <w:t>;</w:t>
      </w:r>
    </w:p>
    <w:p w:rsidR="006040A7"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1.4. gadījumus, kad nepieciešama sabiedrības informēšana par būvniecības ieceri, un šādas informēšanas kārtību;</w:t>
      </w:r>
    </w:p>
    <w:p w:rsidR="008361B9"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1.5</w:t>
      </w:r>
      <w:r w:rsidR="008361B9" w:rsidRPr="00516CC2">
        <w:rPr>
          <w:rFonts w:ascii="Times New Roman" w:hAnsi="Times New Roman"/>
          <w:sz w:val="28"/>
          <w:szCs w:val="28"/>
        </w:rPr>
        <w:t>. atkāpju saskaņošanas kārtību;</w:t>
      </w:r>
    </w:p>
    <w:p w:rsidR="008361B9"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1.6</w:t>
      </w:r>
      <w:r w:rsidR="008361B9" w:rsidRPr="00516CC2">
        <w:rPr>
          <w:rFonts w:ascii="Times New Roman" w:hAnsi="Times New Roman"/>
          <w:sz w:val="28"/>
          <w:szCs w:val="28"/>
        </w:rPr>
        <w:t>. būvprojekta ekspertīzes apjomu;</w:t>
      </w:r>
    </w:p>
    <w:p w:rsidR="008361B9" w:rsidRPr="00516CC2" w:rsidRDefault="008361B9"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6040A7" w:rsidRPr="00516CC2">
        <w:rPr>
          <w:rFonts w:ascii="Times New Roman" w:hAnsi="Times New Roman"/>
          <w:sz w:val="28"/>
          <w:szCs w:val="28"/>
        </w:rPr>
        <w:t>7</w:t>
      </w:r>
      <w:r w:rsidRPr="00516CC2">
        <w:rPr>
          <w:rFonts w:ascii="Times New Roman" w:hAnsi="Times New Roman"/>
          <w:sz w:val="28"/>
          <w:szCs w:val="28"/>
        </w:rPr>
        <w:t>. par būvniecības procesa kontroli un tiesiskumu atbildīgo institūciju;</w:t>
      </w:r>
    </w:p>
    <w:p w:rsidR="008361B9"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1.8</w:t>
      </w:r>
      <w:r w:rsidR="008361B9" w:rsidRPr="00516CC2">
        <w:rPr>
          <w:rFonts w:ascii="Times New Roman" w:hAnsi="Times New Roman"/>
          <w:sz w:val="28"/>
          <w:szCs w:val="28"/>
        </w:rPr>
        <w:t>. </w:t>
      </w:r>
      <w:r w:rsidR="009B7A87" w:rsidRPr="00516CC2">
        <w:rPr>
          <w:rFonts w:ascii="Times New Roman" w:hAnsi="Times New Roman"/>
          <w:sz w:val="28"/>
          <w:szCs w:val="28"/>
        </w:rPr>
        <w:t>būves konservācijas kārtību;</w:t>
      </w:r>
    </w:p>
    <w:p w:rsidR="008361B9"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1.9</w:t>
      </w:r>
      <w:r w:rsidR="008361B9" w:rsidRPr="00516CC2">
        <w:rPr>
          <w:rFonts w:ascii="Times New Roman" w:hAnsi="Times New Roman"/>
          <w:sz w:val="28"/>
          <w:szCs w:val="28"/>
        </w:rPr>
        <w:t>. būves novietojuma uzmērījumu veikšanas kārtību un kārtību, kā</w:t>
      </w:r>
      <w:r w:rsidR="009B7A87" w:rsidRPr="00516CC2">
        <w:rPr>
          <w:rFonts w:ascii="Times New Roman" w:hAnsi="Times New Roman"/>
          <w:sz w:val="28"/>
          <w:szCs w:val="28"/>
        </w:rPr>
        <w:t>dā būve pieņemama ekspluatācijā;</w:t>
      </w:r>
    </w:p>
    <w:p w:rsidR="008361B9" w:rsidRPr="00516CC2" w:rsidRDefault="006040A7"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1.10</w:t>
      </w:r>
      <w:r w:rsidR="009B7A87" w:rsidRPr="00516CC2">
        <w:rPr>
          <w:rFonts w:ascii="Times New Roman" w:hAnsi="Times New Roman"/>
          <w:sz w:val="28"/>
          <w:szCs w:val="28"/>
        </w:rPr>
        <w:t>. </w:t>
      </w:r>
      <w:r w:rsidR="008361B9" w:rsidRPr="00516CC2">
        <w:rPr>
          <w:rFonts w:ascii="Times New Roman" w:hAnsi="Times New Roman"/>
          <w:sz w:val="28"/>
          <w:szCs w:val="28"/>
        </w:rPr>
        <w:t>būvdarbu garantijas termiņus pē</w:t>
      </w:r>
      <w:r w:rsidR="00A87653" w:rsidRPr="00516CC2">
        <w:rPr>
          <w:rFonts w:ascii="Times New Roman" w:hAnsi="Times New Roman"/>
          <w:sz w:val="28"/>
          <w:szCs w:val="28"/>
        </w:rPr>
        <w:t>c būves pieņemšanas ekspluatācijā.</w:t>
      </w:r>
    </w:p>
    <w:p w:rsidR="00B91780" w:rsidRPr="00516CC2" w:rsidRDefault="009B5018" w:rsidP="0095270C">
      <w:pPr>
        <w:tabs>
          <w:tab w:val="left" w:pos="993"/>
        </w:tabs>
        <w:spacing w:after="120" w:line="240" w:lineRule="auto"/>
        <w:jc w:val="both"/>
        <w:rPr>
          <w:rFonts w:ascii="Times New Roman" w:eastAsia="Times New Roman" w:hAnsi="Times New Roman"/>
          <w:sz w:val="28"/>
          <w:szCs w:val="28"/>
          <w:lang w:eastAsia="lv-LV"/>
        </w:rPr>
      </w:pPr>
      <w:r w:rsidRPr="00516CC2">
        <w:rPr>
          <w:rFonts w:ascii="Times New Roman" w:hAnsi="Times New Roman"/>
          <w:sz w:val="28"/>
          <w:szCs w:val="28"/>
        </w:rPr>
        <w:t>2. </w:t>
      </w:r>
      <w:r w:rsidR="00B91780" w:rsidRPr="00516CC2">
        <w:rPr>
          <w:rFonts w:ascii="Times New Roman" w:eastAsia="Times New Roman" w:hAnsi="Times New Roman"/>
          <w:sz w:val="28"/>
          <w:szCs w:val="28"/>
          <w:lang w:eastAsia="lv-LV"/>
        </w:rPr>
        <w:t>Noteikumi:</w:t>
      </w:r>
    </w:p>
    <w:p w:rsidR="00D67C51" w:rsidRPr="00516CC2" w:rsidRDefault="00930FE3" w:rsidP="0095270C">
      <w:pPr>
        <w:tabs>
          <w:tab w:val="left" w:pos="993"/>
        </w:tabs>
        <w:spacing w:after="120" w:line="240" w:lineRule="auto"/>
        <w:jc w:val="both"/>
        <w:rPr>
          <w:rFonts w:ascii="Times New Roman" w:hAnsi="Times New Roman"/>
          <w:sz w:val="28"/>
          <w:szCs w:val="28"/>
        </w:rPr>
      </w:pPr>
      <w:r w:rsidRPr="00516CC2">
        <w:rPr>
          <w:rFonts w:ascii="Times New Roman" w:eastAsia="Times New Roman" w:hAnsi="Times New Roman"/>
          <w:sz w:val="28"/>
          <w:szCs w:val="28"/>
          <w:lang w:eastAsia="lv-LV"/>
        </w:rPr>
        <w:t>2.1. neattiecas uz ēkām</w:t>
      </w:r>
      <w:r w:rsidR="00B91780" w:rsidRPr="00516CC2">
        <w:rPr>
          <w:rFonts w:ascii="Times New Roman" w:eastAsia="Times New Roman" w:hAnsi="Times New Roman"/>
          <w:sz w:val="28"/>
          <w:szCs w:val="28"/>
          <w:lang w:eastAsia="lv-LV"/>
        </w:rPr>
        <w:t xml:space="preserve">, </w:t>
      </w:r>
      <w:r w:rsidR="00A27431" w:rsidRPr="00516CC2">
        <w:rPr>
          <w:rFonts w:ascii="Times New Roman" w:hAnsi="Times New Roman"/>
          <w:sz w:val="28"/>
          <w:szCs w:val="28"/>
        </w:rPr>
        <w:t>dzelzceļa būv</w:t>
      </w:r>
      <w:r w:rsidRPr="00516CC2">
        <w:rPr>
          <w:rFonts w:ascii="Times New Roman" w:hAnsi="Times New Roman"/>
          <w:sz w:val="28"/>
          <w:szCs w:val="28"/>
        </w:rPr>
        <w:t>ēm</w:t>
      </w:r>
      <w:r w:rsidR="00A27431" w:rsidRPr="00516CC2">
        <w:rPr>
          <w:rFonts w:ascii="Times New Roman" w:hAnsi="Times New Roman"/>
          <w:sz w:val="28"/>
          <w:szCs w:val="28"/>
        </w:rPr>
        <w:t xml:space="preserve">, elektronisko sakaru </w:t>
      </w:r>
      <w:r w:rsidRPr="00516CC2">
        <w:rPr>
          <w:rFonts w:ascii="Times New Roman" w:hAnsi="Times New Roman"/>
          <w:sz w:val="28"/>
          <w:szCs w:val="28"/>
        </w:rPr>
        <w:t>būvēm</w:t>
      </w:r>
      <w:r w:rsidR="00A27431" w:rsidRPr="00516CC2">
        <w:rPr>
          <w:rFonts w:ascii="Times New Roman" w:hAnsi="Times New Roman"/>
          <w:sz w:val="28"/>
          <w:szCs w:val="28"/>
        </w:rPr>
        <w:t xml:space="preserve">, </w:t>
      </w:r>
      <w:r w:rsidR="00ED400A" w:rsidRPr="00516CC2">
        <w:rPr>
          <w:rFonts w:ascii="Times New Roman" w:hAnsi="Times New Roman"/>
          <w:sz w:val="28"/>
          <w:szCs w:val="28"/>
        </w:rPr>
        <w:t>elektroenerģijas ražošanas, pārvades un sadales būvēm</w:t>
      </w:r>
      <w:r w:rsidR="00A27431" w:rsidRPr="00516CC2">
        <w:rPr>
          <w:rFonts w:ascii="Times New Roman" w:hAnsi="Times New Roman"/>
          <w:sz w:val="28"/>
          <w:szCs w:val="28"/>
        </w:rPr>
        <w:t>, hidrotehnisk</w:t>
      </w:r>
      <w:r w:rsidR="004F02C7" w:rsidRPr="00516CC2">
        <w:rPr>
          <w:rFonts w:ascii="Times New Roman" w:hAnsi="Times New Roman"/>
          <w:sz w:val="28"/>
          <w:szCs w:val="28"/>
        </w:rPr>
        <w:t>ajām (izņemot ostu hidrotehniskajām inženierbūvēm)</w:t>
      </w:r>
      <w:r w:rsidR="00A27431" w:rsidRPr="00516CC2">
        <w:rPr>
          <w:rFonts w:ascii="Times New Roman" w:hAnsi="Times New Roman"/>
          <w:sz w:val="28"/>
          <w:szCs w:val="28"/>
        </w:rPr>
        <w:t xml:space="preserve"> un meliorācijas </w:t>
      </w:r>
      <w:r w:rsidRPr="00516CC2">
        <w:rPr>
          <w:rFonts w:ascii="Times New Roman" w:hAnsi="Times New Roman"/>
          <w:sz w:val="28"/>
          <w:szCs w:val="28"/>
        </w:rPr>
        <w:t>būvēm</w:t>
      </w:r>
      <w:r w:rsidR="00A27431" w:rsidRPr="00516CC2">
        <w:rPr>
          <w:rFonts w:ascii="Times New Roman" w:hAnsi="Times New Roman"/>
          <w:sz w:val="28"/>
          <w:szCs w:val="28"/>
        </w:rPr>
        <w:t xml:space="preserve">, </w:t>
      </w:r>
      <w:r w:rsidR="00D12A74" w:rsidRPr="00516CC2">
        <w:rPr>
          <w:rFonts w:ascii="Times New Roman" w:hAnsi="Times New Roman"/>
          <w:sz w:val="28"/>
          <w:szCs w:val="28"/>
        </w:rPr>
        <w:t>ar radiācijas drošību saistīt</w:t>
      </w:r>
      <w:r w:rsidRPr="00516CC2">
        <w:rPr>
          <w:rFonts w:ascii="Times New Roman" w:hAnsi="Times New Roman"/>
          <w:sz w:val="28"/>
          <w:szCs w:val="28"/>
        </w:rPr>
        <w:t>ajām</w:t>
      </w:r>
      <w:r w:rsidR="00D12A74" w:rsidRPr="00516CC2">
        <w:rPr>
          <w:rFonts w:ascii="Times New Roman" w:hAnsi="Times New Roman"/>
          <w:sz w:val="28"/>
          <w:szCs w:val="28"/>
        </w:rPr>
        <w:t xml:space="preserve"> </w:t>
      </w:r>
      <w:r w:rsidRPr="00516CC2">
        <w:rPr>
          <w:rFonts w:ascii="Times New Roman" w:hAnsi="Times New Roman"/>
          <w:sz w:val="28"/>
          <w:szCs w:val="28"/>
        </w:rPr>
        <w:t>būvēm</w:t>
      </w:r>
      <w:r w:rsidR="00284881" w:rsidRPr="00516CC2">
        <w:rPr>
          <w:rFonts w:ascii="Times New Roman" w:hAnsi="Times New Roman"/>
          <w:sz w:val="28"/>
          <w:szCs w:val="28"/>
        </w:rPr>
        <w:t>,</w:t>
      </w:r>
      <w:r w:rsidRPr="00516CC2">
        <w:rPr>
          <w:rFonts w:ascii="Times New Roman" w:hAnsi="Times New Roman"/>
          <w:sz w:val="28"/>
          <w:szCs w:val="28"/>
        </w:rPr>
        <w:t xml:space="preserve"> </w:t>
      </w:r>
      <w:r w:rsidR="00B91780" w:rsidRPr="00516CC2">
        <w:rPr>
          <w:rFonts w:ascii="Times New Roman" w:hAnsi="Times New Roman"/>
          <w:sz w:val="28"/>
          <w:szCs w:val="28"/>
        </w:rPr>
        <w:t>autoceļ</w:t>
      </w:r>
      <w:r w:rsidRPr="00516CC2">
        <w:rPr>
          <w:rFonts w:ascii="Times New Roman" w:hAnsi="Times New Roman"/>
          <w:sz w:val="28"/>
          <w:szCs w:val="28"/>
        </w:rPr>
        <w:t>iem</w:t>
      </w:r>
      <w:r w:rsidR="00284881" w:rsidRPr="00516CC2">
        <w:rPr>
          <w:rFonts w:ascii="Times New Roman" w:hAnsi="Times New Roman"/>
          <w:sz w:val="28"/>
          <w:szCs w:val="28"/>
        </w:rPr>
        <w:t>, ielām</w:t>
      </w:r>
      <w:r w:rsidR="00B91780" w:rsidRPr="00516CC2">
        <w:rPr>
          <w:rFonts w:ascii="Times New Roman" w:hAnsi="Times New Roman"/>
          <w:sz w:val="28"/>
          <w:szCs w:val="28"/>
        </w:rPr>
        <w:t xml:space="preserve"> un būv</w:t>
      </w:r>
      <w:r w:rsidRPr="00516CC2">
        <w:rPr>
          <w:rFonts w:ascii="Times New Roman" w:hAnsi="Times New Roman"/>
          <w:sz w:val="28"/>
          <w:szCs w:val="28"/>
        </w:rPr>
        <w:t>ēm</w:t>
      </w:r>
      <w:r w:rsidR="00B91780" w:rsidRPr="00516CC2">
        <w:rPr>
          <w:rFonts w:ascii="Times New Roman" w:hAnsi="Times New Roman"/>
          <w:sz w:val="28"/>
          <w:szCs w:val="28"/>
        </w:rPr>
        <w:t xml:space="preserve"> Latvijas Republikas teritoriālajos ūdeņos un ekskluzīvajā ekonomiskajā zonā;</w:t>
      </w:r>
    </w:p>
    <w:p w:rsidR="00D67C51" w:rsidRPr="00516CC2" w:rsidRDefault="00B91780" w:rsidP="0095270C">
      <w:pPr>
        <w:tabs>
          <w:tab w:val="left" w:pos="993"/>
        </w:tabs>
        <w:spacing w:after="120" w:line="240" w:lineRule="auto"/>
        <w:jc w:val="both"/>
        <w:rPr>
          <w:rFonts w:ascii="Times New Roman" w:eastAsia="Times New Roman" w:hAnsi="Times New Roman"/>
          <w:sz w:val="28"/>
          <w:szCs w:val="28"/>
          <w:lang w:eastAsia="lv-LV"/>
        </w:rPr>
      </w:pPr>
      <w:r w:rsidRPr="00516CC2">
        <w:rPr>
          <w:rFonts w:ascii="Times New Roman" w:hAnsi="Times New Roman"/>
          <w:sz w:val="28"/>
          <w:szCs w:val="28"/>
        </w:rPr>
        <w:lastRenderedPageBreak/>
        <w:t>2.2. </w:t>
      </w:r>
      <w:r w:rsidRPr="00516CC2">
        <w:rPr>
          <w:rFonts w:ascii="Times New Roman" w:eastAsia="Times New Roman" w:hAnsi="Times New Roman"/>
          <w:sz w:val="28"/>
          <w:szCs w:val="28"/>
          <w:lang w:eastAsia="lv-LV"/>
        </w:rPr>
        <w:t xml:space="preserve">attiecas uz </w:t>
      </w:r>
      <w:r w:rsidR="00CB658F" w:rsidRPr="00516CC2">
        <w:rPr>
          <w:rFonts w:ascii="Times New Roman" w:eastAsia="Times New Roman" w:hAnsi="Times New Roman"/>
          <w:sz w:val="28"/>
          <w:szCs w:val="28"/>
          <w:lang w:eastAsia="lv-LV"/>
        </w:rPr>
        <w:t>inženierbūv</w:t>
      </w:r>
      <w:r w:rsidR="00930FE3" w:rsidRPr="00516CC2">
        <w:rPr>
          <w:rFonts w:ascii="Times New Roman" w:eastAsia="Times New Roman" w:hAnsi="Times New Roman"/>
          <w:sz w:val="28"/>
          <w:szCs w:val="28"/>
          <w:lang w:eastAsia="lv-LV"/>
        </w:rPr>
        <w:t>ēm</w:t>
      </w:r>
      <w:r w:rsidRPr="00516CC2">
        <w:rPr>
          <w:rFonts w:ascii="Times New Roman" w:eastAsia="Times New Roman" w:hAnsi="Times New Roman"/>
          <w:sz w:val="28"/>
          <w:szCs w:val="28"/>
          <w:lang w:eastAsia="lv-LV"/>
        </w:rPr>
        <w:t>, kas nav norādītas šo noteikumu 2.1.</w:t>
      </w:r>
      <w:r w:rsidR="00EB06A0" w:rsidRPr="00516CC2">
        <w:rPr>
          <w:rFonts w:ascii="Times New Roman" w:eastAsia="Times New Roman" w:hAnsi="Times New Roman"/>
          <w:sz w:val="28"/>
          <w:szCs w:val="28"/>
          <w:lang w:eastAsia="lv-LV"/>
        </w:rPr>
        <w:t> </w:t>
      </w:r>
      <w:r w:rsidR="00930FE3" w:rsidRPr="00516CC2">
        <w:rPr>
          <w:rFonts w:ascii="Times New Roman" w:eastAsia="Times New Roman" w:hAnsi="Times New Roman"/>
          <w:sz w:val="28"/>
          <w:szCs w:val="28"/>
          <w:lang w:eastAsia="lv-LV"/>
        </w:rPr>
        <w:t>apakšpunktā</w:t>
      </w:r>
      <w:r w:rsidRPr="00516CC2">
        <w:rPr>
          <w:rFonts w:ascii="Times New Roman" w:eastAsia="Times New Roman" w:hAnsi="Times New Roman"/>
          <w:sz w:val="28"/>
          <w:szCs w:val="28"/>
          <w:lang w:eastAsia="lv-LV"/>
        </w:rPr>
        <w:t>.</w:t>
      </w:r>
    </w:p>
    <w:p w:rsidR="00ED3D32" w:rsidRPr="00516CC2" w:rsidRDefault="00930FE3"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3</w:t>
      </w:r>
      <w:r w:rsidR="00356640" w:rsidRPr="00516CC2">
        <w:rPr>
          <w:rFonts w:ascii="Times New Roman" w:hAnsi="Times New Roman"/>
          <w:sz w:val="28"/>
          <w:szCs w:val="28"/>
        </w:rPr>
        <w:t>. </w:t>
      </w:r>
      <w:r w:rsidR="00527BF2" w:rsidRPr="00516CC2">
        <w:rPr>
          <w:rFonts w:ascii="Times New Roman" w:hAnsi="Times New Roman"/>
          <w:sz w:val="28"/>
          <w:szCs w:val="28"/>
        </w:rPr>
        <w:t xml:space="preserve">Par šajos noteikumos </w:t>
      </w:r>
      <w:r w:rsidR="00917AB5" w:rsidRPr="00516CC2">
        <w:rPr>
          <w:rFonts w:ascii="Times New Roman" w:hAnsi="Times New Roman"/>
          <w:sz w:val="28"/>
          <w:szCs w:val="28"/>
        </w:rPr>
        <w:t>not</w:t>
      </w:r>
      <w:r w:rsidRPr="00516CC2">
        <w:rPr>
          <w:rFonts w:ascii="Times New Roman" w:hAnsi="Times New Roman"/>
          <w:sz w:val="28"/>
          <w:szCs w:val="28"/>
        </w:rPr>
        <w:t>eikto inženierbūvju</w:t>
      </w:r>
      <w:r w:rsidR="00344214" w:rsidRPr="00516CC2">
        <w:rPr>
          <w:rFonts w:ascii="Times New Roman" w:hAnsi="Times New Roman"/>
          <w:sz w:val="28"/>
          <w:szCs w:val="28"/>
        </w:rPr>
        <w:t xml:space="preserve"> būvniecības</w:t>
      </w:r>
      <w:r w:rsidR="00527BF2" w:rsidRPr="00516CC2">
        <w:rPr>
          <w:rFonts w:ascii="Times New Roman" w:hAnsi="Times New Roman"/>
          <w:sz w:val="28"/>
          <w:szCs w:val="28"/>
        </w:rPr>
        <w:t xml:space="preserve"> </w:t>
      </w:r>
      <w:r w:rsidRPr="00516CC2">
        <w:rPr>
          <w:rFonts w:ascii="Times New Roman" w:hAnsi="Times New Roman"/>
          <w:sz w:val="28"/>
          <w:szCs w:val="28"/>
        </w:rPr>
        <w:t xml:space="preserve">(turpmāk – būvniecība) </w:t>
      </w:r>
      <w:r w:rsidR="00FC33AE" w:rsidRPr="00516CC2">
        <w:rPr>
          <w:rFonts w:ascii="Times New Roman" w:hAnsi="Times New Roman"/>
          <w:sz w:val="28"/>
          <w:szCs w:val="28"/>
        </w:rPr>
        <w:t xml:space="preserve">procesa kontroli un tiesiskumu </w:t>
      </w:r>
      <w:r w:rsidR="00527BF2" w:rsidRPr="00516CC2">
        <w:rPr>
          <w:rFonts w:ascii="Times New Roman" w:hAnsi="Times New Roman"/>
          <w:sz w:val="28"/>
          <w:szCs w:val="28"/>
        </w:rPr>
        <w:t>attiecīgajā administratīvajā t</w:t>
      </w:r>
      <w:r w:rsidR="001B6481" w:rsidRPr="00516CC2">
        <w:rPr>
          <w:rFonts w:ascii="Times New Roman" w:hAnsi="Times New Roman"/>
          <w:sz w:val="28"/>
          <w:szCs w:val="28"/>
        </w:rPr>
        <w:t>eritorijā ir atbildīga būvvalde</w:t>
      </w:r>
      <w:r w:rsidR="00FA537D" w:rsidRPr="00516CC2">
        <w:rPr>
          <w:rFonts w:ascii="Times New Roman" w:hAnsi="Times New Roman"/>
          <w:sz w:val="28"/>
          <w:szCs w:val="28"/>
        </w:rPr>
        <w:t>,</w:t>
      </w:r>
      <w:r w:rsidR="00B402BD" w:rsidRPr="00516CC2">
        <w:rPr>
          <w:rFonts w:ascii="Times New Roman" w:hAnsi="Times New Roman"/>
          <w:sz w:val="28"/>
          <w:szCs w:val="28"/>
        </w:rPr>
        <w:t xml:space="preserve"> bet Būvniecības likuma 6.</w:t>
      </w:r>
      <w:r w:rsidR="00B402BD" w:rsidRPr="00516CC2">
        <w:rPr>
          <w:rFonts w:ascii="Times New Roman" w:hAnsi="Times New Roman"/>
          <w:sz w:val="28"/>
          <w:szCs w:val="28"/>
          <w:vertAlign w:val="superscript"/>
        </w:rPr>
        <w:t>1</w:t>
      </w:r>
      <w:r w:rsidR="00B402BD" w:rsidRPr="00516CC2">
        <w:rPr>
          <w:rFonts w:ascii="Times New Roman" w:hAnsi="Times New Roman"/>
          <w:sz w:val="28"/>
          <w:szCs w:val="28"/>
        </w:rPr>
        <w:t xml:space="preserve"> panta pirmās daļas 1. punktā </w:t>
      </w:r>
      <w:r w:rsidR="004464C6" w:rsidRPr="00516CC2">
        <w:rPr>
          <w:rFonts w:ascii="Times New Roman" w:hAnsi="Times New Roman"/>
          <w:sz w:val="28"/>
          <w:szCs w:val="28"/>
        </w:rPr>
        <w:t>gadījumos par būvdarbu kontroli un tiesiskumu</w:t>
      </w:r>
      <w:r w:rsidR="00B402BD" w:rsidRPr="00516CC2">
        <w:rPr>
          <w:rFonts w:ascii="Times New Roman" w:hAnsi="Times New Roman"/>
          <w:sz w:val="28"/>
          <w:szCs w:val="28"/>
        </w:rPr>
        <w:t xml:space="preserve"> – Būvniecības v</w:t>
      </w:r>
      <w:r w:rsidR="003D1045" w:rsidRPr="00516CC2">
        <w:rPr>
          <w:rFonts w:ascii="Times New Roman" w:hAnsi="Times New Roman"/>
          <w:sz w:val="28"/>
          <w:szCs w:val="28"/>
        </w:rPr>
        <w:t>alsts kontroles birojs (turpmāk </w:t>
      </w:r>
      <w:r w:rsidR="00B402BD" w:rsidRPr="00516CC2">
        <w:rPr>
          <w:rFonts w:ascii="Times New Roman" w:hAnsi="Times New Roman"/>
          <w:sz w:val="28"/>
          <w:szCs w:val="28"/>
        </w:rPr>
        <w:t>–</w:t>
      </w:r>
      <w:r w:rsidR="003D1045" w:rsidRPr="00516CC2">
        <w:rPr>
          <w:rFonts w:ascii="Times New Roman" w:hAnsi="Times New Roman"/>
          <w:sz w:val="28"/>
          <w:szCs w:val="28"/>
        </w:rPr>
        <w:t> </w:t>
      </w:r>
      <w:r w:rsidR="00B402BD" w:rsidRPr="00516CC2">
        <w:rPr>
          <w:rFonts w:ascii="Times New Roman" w:hAnsi="Times New Roman"/>
          <w:sz w:val="28"/>
          <w:szCs w:val="28"/>
        </w:rPr>
        <w:t>birojs)</w:t>
      </w:r>
      <w:r w:rsidR="000F5C59" w:rsidRPr="00516CC2">
        <w:rPr>
          <w:rFonts w:ascii="Times New Roman" w:hAnsi="Times New Roman"/>
          <w:sz w:val="28"/>
          <w:szCs w:val="28"/>
        </w:rPr>
        <w:t>.</w:t>
      </w:r>
    </w:p>
    <w:p w:rsidR="00EE1179" w:rsidRPr="00516CC2" w:rsidRDefault="007D38BE"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4. </w:t>
      </w:r>
      <w:r w:rsidR="00B402BD" w:rsidRPr="00516CC2">
        <w:rPr>
          <w:rFonts w:ascii="Times New Roman" w:hAnsi="Times New Roman"/>
          <w:sz w:val="28"/>
          <w:szCs w:val="28"/>
        </w:rPr>
        <w:t>Persona ir tiesīga šajos noteikumos noteiktos dokumentus iesniegt būvvaldē vai birojā elektroniskā dokumentu veidā, ja dokuments sagatavots atbilstoši elektronisko dokumentu noformēšanai normatīvajos aktos noteiktajām prasībām</w:t>
      </w:r>
      <w:r w:rsidRPr="00516CC2">
        <w:rPr>
          <w:rFonts w:ascii="Times New Roman" w:hAnsi="Times New Roman"/>
          <w:sz w:val="28"/>
          <w:szCs w:val="28"/>
        </w:rPr>
        <w:t>.</w:t>
      </w:r>
    </w:p>
    <w:p w:rsidR="007D38BE" w:rsidRPr="00516CC2" w:rsidRDefault="007D38BE" w:rsidP="0095270C">
      <w:pPr>
        <w:spacing w:after="120" w:line="240" w:lineRule="auto"/>
        <w:jc w:val="both"/>
        <w:rPr>
          <w:rFonts w:ascii="Times New Roman" w:hAnsi="Times New Roman"/>
          <w:sz w:val="28"/>
          <w:szCs w:val="28"/>
        </w:rPr>
      </w:pPr>
      <w:r w:rsidRPr="00516CC2">
        <w:rPr>
          <w:rFonts w:ascii="Times New Roman" w:hAnsi="Times New Roman"/>
          <w:sz w:val="28"/>
          <w:szCs w:val="28"/>
        </w:rPr>
        <w:t xml:space="preserve">5. Būvniecības ieceres </w:t>
      </w:r>
      <w:r w:rsidR="00924737" w:rsidRPr="00516CC2">
        <w:rPr>
          <w:rFonts w:ascii="Times New Roman" w:hAnsi="Times New Roman"/>
          <w:sz w:val="28"/>
          <w:szCs w:val="28"/>
        </w:rPr>
        <w:t>dokumentāciju</w:t>
      </w:r>
      <w:r w:rsidRPr="00516CC2">
        <w:rPr>
          <w:rFonts w:ascii="Times New Roman" w:hAnsi="Times New Roman"/>
          <w:sz w:val="28"/>
          <w:szCs w:val="28"/>
        </w:rPr>
        <w:t xml:space="preserve"> par plānoto būvniecību iesniedz tajā būvvaldē, kura atbild p</w:t>
      </w:r>
      <w:r w:rsidR="00FA537D" w:rsidRPr="00516CC2">
        <w:rPr>
          <w:rFonts w:ascii="Times New Roman" w:hAnsi="Times New Roman"/>
          <w:sz w:val="28"/>
          <w:szCs w:val="28"/>
        </w:rPr>
        <w:t>ar šo administratīvo teritoriju</w:t>
      </w:r>
      <w:r w:rsidRPr="00516CC2">
        <w:rPr>
          <w:rFonts w:ascii="Times New Roman" w:hAnsi="Times New Roman"/>
          <w:sz w:val="28"/>
          <w:szCs w:val="28"/>
        </w:rPr>
        <w:t xml:space="preserve">. Ja būvniecība plānota vairāku pašvaldību administratīvajās teritorijās, </w:t>
      </w:r>
      <w:r w:rsidRPr="00516CC2">
        <w:rPr>
          <w:rFonts w:ascii="Times New Roman" w:hAnsi="Times New Roman"/>
          <w:sz w:val="28"/>
          <w:szCs w:val="28"/>
          <w:lang w:eastAsia="lv-LV"/>
        </w:rPr>
        <w:t xml:space="preserve">būvniecības ieceres </w:t>
      </w:r>
      <w:r w:rsidRPr="00516CC2">
        <w:rPr>
          <w:rFonts w:ascii="Times New Roman" w:hAnsi="Times New Roman"/>
          <w:sz w:val="28"/>
          <w:szCs w:val="28"/>
        </w:rPr>
        <w:t>dokumentāciju iesniedz:</w:t>
      </w:r>
    </w:p>
    <w:p w:rsidR="007D38BE" w:rsidRPr="00516CC2" w:rsidRDefault="007D38BE" w:rsidP="0095270C">
      <w:pPr>
        <w:spacing w:after="120" w:line="240" w:lineRule="auto"/>
        <w:jc w:val="both"/>
        <w:rPr>
          <w:rFonts w:ascii="Times New Roman" w:hAnsi="Times New Roman"/>
          <w:sz w:val="28"/>
          <w:szCs w:val="28"/>
        </w:rPr>
      </w:pPr>
      <w:r w:rsidRPr="00516CC2">
        <w:rPr>
          <w:rFonts w:ascii="Times New Roman" w:hAnsi="Times New Roman"/>
          <w:sz w:val="28"/>
          <w:szCs w:val="28"/>
        </w:rPr>
        <w:t>5.1. visās būvvaldēs, kur plānota būvniecība, un būvniecības process no ieceres līdz pieņemšanai ekspluatācijā katrā noris atsevišķi;</w:t>
      </w:r>
    </w:p>
    <w:p w:rsidR="007D38BE" w:rsidRPr="00516CC2" w:rsidRDefault="007D38BE" w:rsidP="0095270C">
      <w:pPr>
        <w:spacing w:after="120" w:line="240" w:lineRule="auto"/>
        <w:jc w:val="both"/>
        <w:rPr>
          <w:rFonts w:ascii="Times New Roman" w:hAnsi="Times New Roman"/>
          <w:sz w:val="28"/>
          <w:szCs w:val="28"/>
        </w:rPr>
      </w:pPr>
      <w:r w:rsidRPr="00516CC2">
        <w:rPr>
          <w:rFonts w:ascii="Times New Roman" w:hAnsi="Times New Roman"/>
          <w:sz w:val="28"/>
          <w:szCs w:val="28"/>
        </w:rPr>
        <w:t>5.2. tās pašvaldības būvvaldē, kurai deleģēta atsevišķu uzdevumu izpilde būvniecības procesa ietvaros.</w:t>
      </w:r>
    </w:p>
    <w:p w:rsidR="000240BC" w:rsidRPr="00516CC2" w:rsidRDefault="005A0BB3" w:rsidP="0095270C">
      <w:pPr>
        <w:tabs>
          <w:tab w:val="left" w:pos="0"/>
        </w:tabs>
        <w:spacing w:after="120" w:line="240" w:lineRule="auto"/>
        <w:jc w:val="both"/>
        <w:rPr>
          <w:rFonts w:ascii="Times New Roman" w:hAnsi="Times New Roman"/>
          <w:sz w:val="28"/>
          <w:szCs w:val="28"/>
        </w:rPr>
      </w:pPr>
      <w:r w:rsidRPr="00516CC2">
        <w:rPr>
          <w:rFonts w:ascii="Times New Roman" w:hAnsi="Times New Roman"/>
          <w:sz w:val="28"/>
          <w:szCs w:val="28"/>
        </w:rPr>
        <w:t>6</w:t>
      </w:r>
      <w:r w:rsidR="000240BC" w:rsidRPr="00516CC2">
        <w:rPr>
          <w:rFonts w:ascii="Times New Roman" w:hAnsi="Times New Roman"/>
          <w:sz w:val="28"/>
          <w:szCs w:val="28"/>
        </w:rPr>
        <w:t>. </w:t>
      </w:r>
      <w:r w:rsidR="00930F49" w:rsidRPr="00516CC2">
        <w:rPr>
          <w:rFonts w:ascii="Times New Roman" w:hAnsi="Times New Roman"/>
          <w:sz w:val="28"/>
          <w:szCs w:val="28"/>
        </w:rPr>
        <w:t>Paskaidrojuma raksts</w:t>
      </w:r>
      <w:r w:rsidR="00475577" w:rsidRPr="00516CC2">
        <w:rPr>
          <w:rFonts w:ascii="Times New Roman" w:hAnsi="Times New Roman"/>
          <w:sz w:val="28"/>
          <w:szCs w:val="28"/>
        </w:rPr>
        <w:t xml:space="preserve"> (1. pielikums)</w:t>
      </w:r>
      <w:r w:rsidR="00930F49" w:rsidRPr="00516CC2">
        <w:rPr>
          <w:rFonts w:ascii="Times New Roman" w:hAnsi="Times New Roman"/>
          <w:sz w:val="28"/>
          <w:szCs w:val="28"/>
        </w:rPr>
        <w:t xml:space="preserve">, </w:t>
      </w:r>
      <w:r w:rsidR="00477C9C" w:rsidRPr="00516CC2">
        <w:rPr>
          <w:rFonts w:ascii="Times New Roman" w:hAnsi="Times New Roman"/>
          <w:sz w:val="28"/>
          <w:szCs w:val="28"/>
        </w:rPr>
        <w:t xml:space="preserve">paskaidrojuma raksts inženierbūves konservācijai (2. pielikums), </w:t>
      </w:r>
      <w:r w:rsidR="00930F49" w:rsidRPr="00516CC2">
        <w:rPr>
          <w:rFonts w:ascii="Times New Roman" w:hAnsi="Times New Roman"/>
          <w:sz w:val="28"/>
          <w:szCs w:val="28"/>
        </w:rPr>
        <w:t xml:space="preserve">apliecinājuma karte inženierbūvei </w:t>
      </w:r>
      <w:r w:rsidR="00475577" w:rsidRPr="00516CC2">
        <w:rPr>
          <w:rFonts w:ascii="Times New Roman" w:hAnsi="Times New Roman"/>
          <w:sz w:val="28"/>
          <w:szCs w:val="28"/>
        </w:rPr>
        <w:t>(</w:t>
      </w:r>
      <w:r w:rsidR="00477C9C" w:rsidRPr="00516CC2">
        <w:rPr>
          <w:rFonts w:ascii="Times New Roman" w:hAnsi="Times New Roman"/>
          <w:sz w:val="28"/>
          <w:szCs w:val="28"/>
        </w:rPr>
        <w:t>3</w:t>
      </w:r>
      <w:r w:rsidR="00475577" w:rsidRPr="00516CC2">
        <w:rPr>
          <w:rFonts w:ascii="Times New Roman" w:hAnsi="Times New Roman"/>
          <w:sz w:val="28"/>
          <w:szCs w:val="28"/>
        </w:rPr>
        <w:t xml:space="preserve">. pielikums) </w:t>
      </w:r>
      <w:r w:rsidR="00930F49" w:rsidRPr="00516CC2">
        <w:rPr>
          <w:rFonts w:ascii="Times New Roman" w:hAnsi="Times New Roman"/>
          <w:sz w:val="28"/>
          <w:szCs w:val="28"/>
        </w:rPr>
        <w:t xml:space="preserve">vai būvniecības iesniegums </w:t>
      </w:r>
      <w:r w:rsidR="00475577" w:rsidRPr="00516CC2">
        <w:rPr>
          <w:rFonts w:ascii="Times New Roman" w:hAnsi="Times New Roman"/>
          <w:sz w:val="28"/>
          <w:szCs w:val="28"/>
        </w:rPr>
        <w:t>(</w:t>
      </w:r>
      <w:r w:rsidR="00477C9C" w:rsidRPr="00516CC2">
        <w:rPr>
          <w:rFonts w:ascii="Times New Roman" w:hAnsi="Times New Roman"/>
          <w:sz w:val="28"/>
          <w:szCs w:val="28"/>
        </w:rPr>
        <w:t>4</w:t>
      </w:r>
      <w:r w:rsidR="00475577" w:rsidRPr="00516CC2">
        <w:rPr>
          <w:rFonts w:ascii="Times New Roman" w:hAnsi="Times New Roman"/>
          <w:sz w:val="28"/>
          <w:szCs w:val="28"/>
        </w:rPr>
        <w:t>. pielikums)</w:t>
      </w:r>
      <w:r w:rsidR="009524D0" w:rsidRPr="00516CC2">
        <w:rPr>
          <w:rFonts w:ascii="Times New Roman" w:hAnsi="Times New Roman"/>
          <w:sz w:val="28"/>
          <w:szCs w:val="28"/>
        </w:rPr>
        <w:t xml:space="preserve"> </w:t>
      </w:r>
      <w:r w:rsidR="00930F49" w:rsidRPr="00516CC2">
        <w:rPr>
          <w:rFonts w:ascii="Times New Roman" w:hAnsi="Times New Roman"/>
          <w:sz w:val="28"/>
          <w:szCs w:val="28"/>
        </w:rPr>
        <w:t>(turpmāk</w:t>
      </w:r>
      <w:r w:rsidR="0013154C" w:rsidRPr="00516CC2">
        <w:rPr>
          <w:rFonts w:ascii="Times New Roman" w:hAnsi="Times New Roman"/>
          <w:sz w:val="28"/>
          <w:szCs w:val="28"/>
        </w:rPr>
        <w:t xml:space="preserve"> kopā</w:t>
      </w:r>
      <w:r w:rsidR="00930F49" w:rsidRPr="00516CC2">
        <w:rPr>
          <w:rFonts w:ascii="Times New Roman" w:hAnsi="Times New Roman"/>
          <w:sz w:val="28"/>
          <w:szCs w:val="28"/>
        </w:rPr>
        <w:t> – b</w:t>
      </w:r>
      <w:r w:rsidR="000240BC" w:rsidRPr="00516CC2">
        <w:rPr>
          <w:rFonts w:ascii="Times New Roman" w:hAnsi="Times New Roman"/>
          <w:sz w:val="28"/>
          <w:szCs w:val="28"/>
        </w:rPr>
        <w:t>ūvniecības ieceres iesniegum</w:t>
      </w:r>
      <w:r w:rsidR="00930F49" w:rsidRPr="00516CC2">
        <w:rPr>
          <w:rFonts w:ascii="Times New Roman" w:hAnsi="Times New Roman"/>
          <w:sz w:val="28"/>
          <w:szCs w:val="28"/>
        </w:rPr>
        <w:t>s)</w:t>
      </w:r>
      <w:r w:rsidR="000240BC" w:rsidRPr="00516CC2">
        <w:rPr>
          <w:rFonts w:ascii="Times New Roman" w:hAnsi="Times New Roman"/>
          <w:iCs/>
          <w:sz w:val="28"/>
          <w:szCs w:val="28"/>
        </w:rPr>
        <w:t xml:space="preserve"> nav nepieciešams, ja </w:t>
      </w:r>
      <w:r w:rsidR="003D7FA2" w:rsidRPr="00516CC2">
        <w:rPr>
          <w:rFonts w:ascii="Times New Roman" w:hAnsi="Times New Roman"/>
          <w:iCs/>
          <w:sz w:val="28"/>
          <w:szCs w:val="28"/>
        </w:rPr>
        <w:t>pasūtītājs</w:t>
      </w:r>
      <w:r w:rsidR="000240BC" w:rsidRPr="00516CC2">
        <w:rPr>
          <w:rFonts w:ascii="Times New Roman" w:hAnsi="Times New Roman"/>
          <w:iCs/>
          <w:sz w:val="28"/>
          <w:szCs w:val="28"/>
        </w:rPr>
        <w:t xml:space="preserve"> veic </w:t>
      </w:r>
      <w:r w:rsidR="00CA2073" w:rsidRPr="00516CC2">
        <w:rPr>
          <w:rFonts w:ascii="Times New Roman" w:hAnsi="Times New Roman"/>
          <w:sz w:val="28"/>
          <w:szCs w:val="28"/>
        </w:rPr>
        <w:t xml:space="preserve">avāriju novēršanas vai to seku likvidēšanas darbus objektā, kuram ir noteikta </w:t>
      </w:r>
      <w:r w:rsidR="009524D0" w:rsidRPr="00516CC2">
        <w:rPr>
          <w:rFonts w:ascii="Times New Roman" w:hAnsi="Times New Roman"/>
          <w:sz w:val="28"/>
          <w:szCs w:val="28"/>
        </w:rPr>
        <w:t xml:space="preserve">ekspluatācijas vai drošības </w:t>
      </w:r>
      <w:r w:rsidR="00CA2073" w:rsidRPr="00516CC2">
        <w:rPr>
          <w:rFonts w:ascii="Times New Roman" w:hAnsi="Times New Roman"/>
          <w:sz w:val="28"/>
          <w:szCs w:val="28"/>
        </w:rPr>
        <w:t>aizsargjosla, vai</w:t>
      </w:r>
      <w:r w:rsidR="00A50420" w:rsidRPr="00516CC2">
        <w:rPr>
          <w:rFonts w:ascii="Times New Roman" w:hAnsi="Times New Roman"/>
          <w:iCs/>
          <w:sz w:val="28"/>
          <w:szCs w:val="28"/>
        </w:rPr>
        <w:t>, par to iepriekš rakstiski paziņojot būvvaldei,</w:t>
      </w:r>
      <w:r w:rsidR="00CA2073" w:rsidRPr="00516CC2">
        <w:rPr>
          <w:rFonts w:ascii="Times New Roman" w:hAnsi="Times New Roman"/>
          <w:sz w:val="28"/>
          <w:szCs w:val="28"/>
        </w:rPr>
        <w:t xml:space="preserve"> </w:t>
      </w:r>
      <w:r w:rsidR="000240BC" w:rsidRPr="00516CC2">
        <w:rPr>
          <w:rFonts w:ascii="Times New Roman" w:hAnsi="Times New Roman"/>
          <w:sz w:val="28"/>
          <w:szCs w:val="28"/>
        </w:rPr>
        <w:t>pirmās grupas inženierbūves</w:t>
      </w:r>
      <w:r w:rsidR="00C403C3" w:rsidRPr="00516CC2">
        <w:rPr>
          <w:rFonts w:ascii="Times New Roman" w:hAnsi="Times New Roman"/>
          <w:sz w:val="28"/>
          <w:szCs w:val="28"/>
        </w:rPr>
        <w:t xml:space="preserve"> (izņemot inženiertīkl</w:t>
      </w:r>
      <w:r w:rsidR="00B05A2E" w:rsidRPr="00516CC2">
        <w:rPr>
          <w:rFonts w:ascii="Times New Roman" w:hAnsi="Times New Roman"/>
          <w:sz w:val="28"/>
          <w:szCs w:val="28"/>
        </w:rPr>
        <w:t>u</w:t>
      </w:r>
      <w:r w:rsidR="00C403C3" w:rsidRPr="00516CC2">
        <w:rPr>
          <w:rFonts w:ascii="Times New Roman" w:hAnsi="Times New Roman"/>
          <w:sz w:val="28"/>
          <w:szCs w:val="28"/>
        </w:rPr>
        <w:t>)</w:t>
      </w:r>
      <w:r w:rsidR="000240BC" w:rsidRPr="00516CC2">
        <w:rPr>
          <w:rFonts w:ascii="Times New Roman" w:hAnsi="Times New Roman"/>
          <w:iCs/>
          <w:sz w:val="28"/>
          <w:szCs w:val="28"/>
        </w:rPr>
        <w:t xml:space="preserve"> atjaunošanu</w:t>
      </w:r>
      <w:r w:rsidR="00CA2073" w:rsidRPr="00516CC2">
        <w:rPr>
          <w:rFonts w:ascii="Times New Roman" w:hAnsi="Times New Roman"/>
          <w:sz w:val="28"/>
          <w:szCs w:val="28"/>
        </w:rPr>
        <w:t>.</w:t>
      </w:r>
    </w:p>
    <w:p w:rsidR="00C428A3" w:rsidRPr="00516CC2" w:rsidRDefault="00C428A3" w:rsidP="0095270C">
      <w:pPr>
        <w:tabs>
          <w:tab w:val="left" w:pos="993"/>
        </w:tabs>
        <w:spacing w:after="120" w:line="240" w:lineRule="auto"/>
        <w:jc w:val="center"/>
        <w:rPr>
          <w:rFonts w:ascii="Times New Roman" w:hAnsi="Times New Roman"/>
          <w:b/>
          <w:sz w:val="28"/>
          <w:szCs w:val="28"/>
        </w:rPr>
      </w:pPr>
    </w:p>
    <w:p w:rsidR="001C46FE" w:rsidRPr="00516CC2" w:rsidRDefault="001B6481"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2. </w:t>
      </w:r>
      <w:r w:rsidR="00EF71E1" w:rsidRPr="00516CC2">
        <w:rPr>
          <w:rFonts w:ascii="Times New Roman" w:hAnsi="Times New Roman"/>
          <w:b/>
          <w:sz w:val="28"/>
          <w:szCs w:val="28"/>
        </w:rPr>
        <w:t xml:space="preserve">Būvniecības ierosināšana un nepieciešamie dokumenti </w:t>
      </w:r>
    </w:p>
    <w:p w:rsidR="00DE47C3" w:rsidRPr="00516CC2" w:rsidRDefault="00DE47C3"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2.1. Būvniecības ieceres dokumentācijas sagatavošana</w:t>
      </w:r>
    </w:p>
    <w:p w:rsidR="00DE47C3" w:rsidRPr="00516CC2" w:rsidRDefault="00864280"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7</w:t>
      </w:r>
      <w:r w:rsidR="00DE47C3" w:rsidRPr="00516CC2">
        <w:rPr>
          <w:rFonts w:ascii="Times New Roman" w:hAnsi="Times New Roman"/>
          <w:sz w:val="28"/>
          <w:szCs w:val="28"/>
        </w:rPr>
        <w:t xml:space="preserve">. Būvniecības ierosinātājs vienojas ar būvprojekta izstrādātāju </w:t>
      </w:r>
      <w:r w:rsidR="00556FB6" w:rsidRPr="00516CC2">
        <w:rPr>
          <w:rFonts w:ascii="Times New Roman" w:hAnsi="Times New Roman"/>
          <w:sz w:val="28"/>
          <w:szCs w:val="28"/>
        </w:rPr>
        <w:t xml:space="preserve">atbilstošā būvprojektēšanas jomā </w:t>
      </w:r>
      <w:r w:rsidR="00DE47C3" w:rsidRPr="00516CC2">
        <w:rPr>
          <w:rFonts w:ascii="Times New Roman" w:hAnsi="Times New Roman"/>
          <w:sz w:val="28"/>
          <w:szCs w:val="28"/>
        </w:rPr>
        <w:t>par attiecīgajai būvniecības iecerei nepieciešamās dokumentācijas izstrādi</w:t>
      </w:r>
      <w:r w:rsidR="00556FB6" w:rsidRPr="00516CC2">
        <w:rPr>
          <w:rFonts w:ascii="Times New Roman" w:hAnsi="Times New Roman"/>
          <w:sz w:val="28"/>
          <w:szCs w:val="28"/>
        </w:rPr>
        <w:t>. Atbilstoši plānotajai būvniecības iecerei un paredzētajam būvniecības veidam aizpilda vienu no būvniecības ieceres iesniegumiem</w:t>
      </w:r>
      <w:r w:rsidR="00DE47C3" w:rsidRPr="00516CC2">
        <w:rPr>
          <w:rFonts w:ascii="Times New Roman" w:hAnsi="Times New Roman"/>
          <w:sz w:val="28"/>
          <w:szCs w:val="28"/>
        </w:rPr>
        <w:t>.</w:t>
      </w:r>
    </w:p>
    <w:p w:rsidR="00C40596" w:rsidRPr="00516CC2" w:rsidRDefault="00864280" w:rsidP="0095270C">
      <w:pPr>
        <w:tabs>
          <w:tab w:val="left" w:pos="0"/>
        </w:tabs>
        <w:spacing w:after="120" w:line="240" w:lineRule="auto"/>
        <w:jc w:val="both"/>
        <w:rPr>
          <w:rFonts w:ascii="Times New Roman" w:hAnsi="Times New Roman"/>
          <w:iCs/>
          <w:sz w:val="28"/>
          <w:szCs w:val="28"/>
        </w:rPr>
      </w:pPr>
      <w:r w:rsidRPr="00516CC2">
        <w:rPr>
          <w:rFonts w:ascii="Times New Roman" w:hAnsi="Times New Roman"/>
          <w:sz w:val="28"/>
          <w:szCs w:val="28"/>
        </w:rPr>
        <w:t>8</w:t>
      </w:r>
      <w:r w:rsidR="00DE47C3" w:rsidRPr="00516CC2">
        <w:rPr>
          <w:rFonts w:ascii="Times New Roman" w:hAnsi="Times New Roman"/>
          <w:sz w:val="28"/>
          <w:szCs w:val="28"/>
        </w:rPr>
        <w:t xml:space="preserve">. Būvprojekta izstrādātājs pie būvniecības ieceres dokumentāciju izstrādes var pieaicināt citus būvspeciālistus. </w:t>
      </w:r>
      <w:r w:rsidR="00C40596" w:rsidRPr="00516CC2">
        <w:rPr>
          <w:rFonts w:ascii="Times New Roman" w:hAnsi="Times New Roman"/>
          <w:sz w:val="28"/>
          <w:szCs w:val="28"/>
        </w:rPr>
        <w:t>Pieaicinātie būvspeciālisti paraksta to izstrādāto būvniecības ieceres dokumentāciju un, ja izstrādāta paskaidrojuma raksta dokumentācija, apliecinājumu par izstrādātā paskaidrojuma raksta atbilstību normatīvo aktu un saņemto tehnisko un īpašo noteikumu prasībām</w:t>
      </w:r>
    </w:p>
    <w:p w:rsidR="00DE47C3" w:rsidRPr="00516CC2" w:rsidRDefault="00864280" w:rsidP="0095270C">
      <w:pPr>
        <w:tabs>
          <w:tab w:val="left" w:pos="993"/>
        </w:tabs>
        <w:spacing w:after="120" w:line="240" w:lineRule="auto"/>
        <w:jc w:val="both"/>
        <w:rPr>
          <w:rFonts w:ascii="Times New Roman" w:hAnsi="Times New Roman"/>
          <w:strike/>
          <w:sz w:val="28"/>
          <w:szCs w:val="28"/>
        </w:rPr>
      </w:pPr>
      <w:r w:rsidRPr="00516CC2">
        <w:rPr>
          <w:rFonts w:ascii="Times New Roman" w:hAnsi="Times New Roman"/>
          <w:sz w:val="28"/>
          <w:szCs w:val="28"/>
        </w:rPr>
        <w:t>9</w:t>
      </w:r>
      <w:r w:rsidR="00DE47C3" w:rsidRPr="00516CC2">
        <w:rPr>
          <w:rFonts w:ascii="Times New Roman" w:hAnsi="Times New Roman"/>
          <w:sz w:val="28"/>
          <w:szCs w:val="28"/>
        </w:rPr>
        <w:t xml:space="preserve">. Būvniecības ieceres dokumentāciju izstrādā atbilstoši būvniecību reglamentējošajiem normatīvajiem aktiem un attiecīgās pašvaldības teritorijas </w:t>
      </w:r>
      <w:r w:rsidR="00DE47C3" w:rsidRPr="00516CC2">
        <w:rPr>
          <w:rFonts w:ascii="Times New Roman" w:hAnsi="Times New Roman"/>
          <w:sz w:val="28"/>
          <w:szCs w:val="28"/>
        </w:rPr>
        <w:lastRenderedPageBreak/>
        <w:t>attīstības plānošanas dokumentiem, ievērojot Būvniecības likumā noteik</w:t>
      </w:r>
      <w:r w:rsidR="00FA537D" w:rsidRPr="00516CC2">
        <w:rPr>
          <w:rFonts w:ascii="Times New Roman" w:hAnsi="Times New Roman"/>
          <w:sz w:val="28"/>
          <w:szCs w:val="28"/>
        </w:rPr>
        <w:t>tos būvniecības principus.</w:t>
      </w:r>
    </w:p>
    <w:p w:rsidR="008451CD" w:rsidRPr="00516CC2" w:rsidRDefault="00864280"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10</w:t>
      </w:r>
      <w:r w:rsidR="00DE47C3" w:rsidRPr="00516CC2">
        <w:rPr>
          <w:rFonts w:ascii="Times New Roman" w:hAnsi="Times New Roman"/>
          <w:sz w:val="28"/>
          <w:szCs w:val="28"/>
        </w:rPr>
        <w:t>. </w:t>
      </w:r>
      <w:r w:rsidR="008451CD" w:rsidRPr="00516CC2">
        <w:rPr>
          <w:rFonts w:ascii="Times New Roman" w:hAnsi="Times New Roman"/>
          <w:sz w:val="28"/>
          <w:szCs w:val="28"/>
        </w:rPr>
        <w:t xml:space="preserve">Izstrādājot būvniecības ieceres dokumentāciju, ja paredzētajai būvniecībai atbilstoši attiecīgajiem normatīvajiem aktiem ir nepieciešami tehniskie </w:t>
      </w:r>
      <w:r w:rsidR="00B402BD" w:rsidRPr="00516CC2">
        <w:rPr>
          <w:rFonts w:ascii="Times New Roman" w:hAnsi="Times New Roman"/>
          <w:sz w:val="28"/>
          <w:szCs w:val="28"/>
        </w:rPr>
        <w:t xml:space="preserve">vai īpašie </w:t>
      </w:r>
      <w:r w:rsidR="008451CD" w:rsidRPr="00516CC2">
        <w:rPr>
          <w:rFonts w:ascii="Times New Roman" w:hAnsi="Times New Roman"/>
          <w:sz w:val="28"/>
          <w:szCs w:val="28"/>
        </w:rPr>
        <w:t>noteikumi, būvniecības ierosinātājs plānotajai būvniecības iecerei var pieprasīt un saņemt nepieciešamos tehniskos</w:t>
      </w:r>
      <w:r w:rsidR="00B402BD" w:rsidRPr="00516CC2">
        <w:rPr>
          <w:rFonts w:ascii="Times New Roman" w:hAnsi="Times New Roman"/>
          <w:sz w:val="28"/>
          <w:szCs w:val="28"/>
        </w:rPr>
        <w:t xml:space="preserve"> vai īpašos </w:t>
      </w:r>
      <w:r w:rsidR="008451CD" w:rsidRPr="00516CC2">
        <w:rPr>
          <w:rFonts w:ascii="Times New Roman" w:hAnsi="Times New Roman"/>
          <w:sz w:val="28"/>
          <w:szCs w:val="28"/>
        </w:rPr>
        <w:t>noteikumus no valsts un pašvaldību institūcijām, kā arī inženiertīklu īpašniekiem.</w:t>
      </w:r>
    </w:p>
    <w:p w:rsidR="00DE47C3" w:rsidRPr="00516CC2" w:rsidRDefault="004B687C"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864280" w:rsidRPr="00516CC2">
        <w:rPr>
          <w:rFonts w:ascii="Times New Roman" w:hAnsi="Times New Roman"/>
          <w:sz w:val="28"/>
          <w:szCs w:val="28"/>
        </w:rPr>
        <w:t>1</w:t>
      </w:r>
      <w:r w:rsidR="00DE47C3" w:rsidRPr="00516CC2">
        <w:rPr>
          <w:rFonts w:ascii="Times New Roman" w:hAnsi="Times New Roman"/>
          <w:sz w:val="28"/>
          <w:szCs w:val="28"/>
        </w:rPr>
        <w:t>. Būvniecības ieceres dokumentāciju (būvniecības ieceres iesniegumu, būvprojektu minimālā sastāvā) izstrādā trīs eksemplāros</w:t>
      </w:r>
      <w:r w:rsidR="005A725B" w:rsidRPr="00516CC2">
        <w:rPr>
          <w:rFonts w:ascii="Times New Roman" w:hAnsi="Times New Roman"/>
          <w:sz w:val="28"/>
          <w:szCs w:val="28"/>
        </w:rPr>
        <w:t>, bet Būvniecības likuma 6.</w:t>
      </w:r>
      <w:r w:rsidR="005A725B" w:rsidRPr="00516CC2">
        <w:rPr>
          <w:rFonts w:ascii="Times New Roman" w:hAnsi="Times New Roman"/>
          <w:sz w:val="28"/>
          <w:szCs w:val="28"/>
          <w:vertAlign w:val="superscript"/>
        </w:rPr>
        <w:t>1</w:t>
      </w:r>
      <w:r w:rsidR="005A725B" w:rsidRPr="00516CC2">
        <w:rPr>
          <w:rFonts w:ascii="Times New Roman" w:hAnsi="Times New Roman"/>
          <w:sz w:val="28"/>
          <w:szCs w:val="28"/>
        </w:rPr>
        <w:t> panta pirmās daļas 1. punktā minētajos gadījumos – četros oriģinālos eksemplāros. Viens eksemplārs tiek glabāts būvvaldē, viens eksemplārs – birojā</w:t>
      </w:r>
      <w:r w:rsidR="00DE47C3" w:rsidRPr="00516CC2">
        <w:rPr>
          <w:rFonts w:ascii="Times New Roman" w:hAnsi="Times New Roman"/>
          <w:sz w:val="28"/>
          <w:szCs w:val="28"/>
        </w:rPr>
        <w:t>, pa vienam eksemplāram pie būvniecības ierosinātāja un būvprojekta izstrādātāja. Noteiktais dokumentu eksemplāru skaits neattiecas, ja dokuments ir sagatavots un iesniegts elektroniski.</w:t>
      </w:r>
    </w:p>
    <w:p w:rsidR="00AD44F4" w:rsidRPr="00516CC2" w:rsidRDefault="00864280"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sidR="00356640" w:rsidRPr="00516CC2">
        <w:rPr>
          <w:rFonts w:ascii="Times New Roman" w:hAnsi="Times New Roman"/>
          <w:sz w:val="28"/>
          <w:szCs w:val="28"/>
        </w:rPr>
        <w:t>. </w:t>
      </w:r>
      <w:r w:rsidR="00A279ED" w:rsidRPr="00516CC2">
        <w:rPr>
          <w:rFonts w:ascii="Times New Roman" w:hAnsi="Times New Roman"/>
          <w:sz w:val="28"/>
          <w:szCs w:val="28"/>
        </w:rPr>
        <w:t xml:space="preserve">Atkarībā no vispārīgajos būvnoteikumos </w:t>
      </w:r>
      <w:r w:rsidR="00CE6185" w:rsidRPr="00516CC2">
        <w:rPr>
          <w:rFonts w:ascii="Times New Roman" w:hAnsi="Times New Roman"/>
          <w:sz w:val="28"/>
          <w:szCs w:val="28"/>
        </w:rPr>
        <w:t xml:space="preserve">noteiktās </w:t>
      </w:r>
      <w:r w:rsidR="00A279ED" w:rsidRPr="00516CC2">
        <w:rPr>
          <w:rFonts w:ascii="Times New Roman" w:hAnsi="Times New Roman"/>
          <w:sz w:val="28"/>
          <w:szCs w:val="28"/>
        </w:rPr>
        <w:t>inženierbūvju grupas un būvniecības veida</w:t>
      </w:r>
      <w:r w:rsidR="007B6E99" w:rsidRPr="00516CC2">
        <w:rPr>
          <w:rFonts w:ascii="Times New Roman" w:hAnsi="Times New Roman"/>
          <w:sz w:val="28"/>
          <w:szCs w:val="28"/>
        </w:rPr>
        <w:t>, ievērojot šo noteikumu 6. un </w:t>
      </w:r>
      <w:r w:rsidR="00E7557C" w:rsidRPr="00516CC2">
        <w:rPr>
          <w:rFonts w:ascii="Times New Roman" w:hAnsi="Times New Roman"/>
          <w:sz w:val="28"/>
          <w:szCs w:val="28"/>
        </w:rPr>
        <w:t>18. punktā noteikto,</w:t>
      </w:r>
      <w:r w:rsidR="00A279ED" w:rsidRPr="00516CC2">
        <w:rPr>
          <w:rFonts w:ascii="Times New Roman" w:hAnsi="Times New Roman"/>
          <w:sz w:val="28"/>
          <w:szCs w:val="28"/>
        </w:rPr>
        <w:t xml:space="preserve"> b</w:t>
      </w:r>
      <w:r w:rsidR="007B6E99" w:rsidRPr="00516CC2">
        <w:rPr>
          <w:rFonts w:ascii="Times New Roman" w:hAnsi="Times New Roman"/>
          <w:sz w:val="28"/>
          <w:szCs w:val="28"/>
        </w:rPr>
        <w:t xml:space="preserve">ūvniecības ierosinātājs iesniedz </w:t>
      </w:r>
      <w:r w:rsidR="002B5737" w:rsidRPr="00516CC2">
        <w:rPr>
          <w:rFonts w:ascii="Times New Roman" w:hAnsi="Times New Roman"/>
          <w:sz w:val="28"/>
          <w:szCs w:val="28"/>
        </w:rPr>
        <w:t>būvvaldē</w:t>
      </w:r>
      <w:r w:rsidR="007B6E99" w:rsidRPr="00516CC2">
        <w:rPr>
          <w:rFonts w:ascii="Times New Roman" w:hAnsi="Times New Roman"/>
          <w:sz w:val="28"/>
          <w:szCs w:val="28"/>
        </w:rPr>
        <w:t xml:space="preserve"> šādu būvniecības </w:t>
      </w:r>
      <w:r w:rsidR="00930F49" w:rsidRPr="00516CC2">
        <w:rPr>
          <w:rFonts w:ascii="Times New Roman" w:hAnsi="Times New Roman"/>
          <w:sz w:val="28"/>
          <w:szCs w:val="28"/>
        </w:rPr>
        <w:t xml:space="preserve">ieceres </w:t>
      </w:r>
      <w:r w:rsidR="00A306AD" w:rsidRPr="00516CC2">
        <w:rPr>
          <w:rFonts w:ascii="Times New Roman" w:hAnsi="Times New Roman"/>
          <w:sz w:val="28"/>
          <w:szCs w:val="28"/>
        </w:rPr>
        <w:t>dokumentāciju</w:t>
      </w:r>
      <w:r w:rsidR="00AD44F4" w:rsidRPr="00516CC2">
        <w:rPr>
          <w:rFonts w:ascii="Times New Roman" w:hAnsi="Times New Roman"/>
          <w:sz w:val="28"/>
          <w:szCs w:val="28"/>
        </w:rPr>
        <w:t>:</w:t>
      </w:r>
    </w:p>
    <w:p w:rsidR="00C91566" w:rsidRPr="00516CC2" w:rsidRDefault="00864280"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sidR="00356640" w:rsidRPr="00516CC2">
        <w:rPr>
          <w:rFonts w:ascii="Times New Roman" w:hAnsi="Times New Roman"/>
          <w:sz w:val="28"/>
          <w:szCs w:val="28"/>
        </w:rPr>
        <w:t>.</w:t>
      </w:r>
      <w:r w:rsidR="00AD44F4" w:rsidRPr="00516CC2">
        <w:rPr>
          <w:rFonts w:ascii="Times New Roman" w:hAnsi="Times New Roman"/>
          <w:sz w:val="28"/>
          <w:szCs w:val="28"/>
        </w:rPr>
        <w:t>1.</w:t>
      </w:r>
      <w:r w:rsidR="00356640" w:rsidRPr="00516CC2">
        <w:rPr>
          <w:rFonts w:ascii="Times New Roman" w:hAnsi="Times New Roman"/>
          <w:sz w:val="28"/>
          <w:szCs w:val="28"/>
        </w:rPr>
        <w:t> </w:t>
      </w:r>
      <w:r w:rsidR="007209C6" w:rsidRPr="00516CC2">
        <w:rPr>
          <w:rFonts w:ascii="Times New Roman" w:hAnsi="Times New Roman"/>
          <w:sz w:val="28"/>
          <w:szCs w:val="28"/>
        </w:rPr>
        <w:t>paskaidrojuma raksta</w:t>
      </w:r>
      <w:r w:rsidR="002531C1" w:rsidRPr="00516CC2">
        <w:rPr>
          <w:rFonts w:ascii="Times New Roman" w:hAnsi="Times New Roman"/>
          <w:sz w:val="28"/>
          <w:szCs w:val="28"/>
        </w:rPr>
        <w:t xml:space="preserve"> </w:t>
      </w:r>
      <w:r w:rsidR="007209C6" w:rsidRPr="00516CC2">
        <w:rPr>
          <w:rFonts w:ascii="Times New Roman" w:hAnsi="Times New Roman"/>
          <w:sz w:val="28"/>
          <w:szCs w:val="28"/>
        </w:rPr>
        <w:t xml:space="preserve">I. daļu </w:t>
      </w:r>
      <w:r w:rsidR="002531C1" w:rsidRPr="00516CC2">
        <w:rPr>
          <w:rFonts w:ascii="Times New Roman" w:hAnsi="Times New Roman"/>
          <w:sz w:val="28"/>
          <w:szCs w:val="28"/>
        </w:rPr>
        <w:t xml:space="preserve">un </w:t>
      </w:r>
      <w:r w:rsidR="00104CE6" w:rsidRPr="00516CC2">
        <w:rPr>
          <w:rFonts w:ascii="Times New Roman" w:hAnsi="Times New Roman"/>
          <w:sz w:val="28"/>
          <w:szCs w:val="28"/>
        </w:rPr>
        <w:t xml:space="preserve">šo noteikumu </w:t>
      </w:r>
      <w:r w:rsidR="00F93067" w:rsidRPr="00516CC2">
        <w:rPr>
          <w:rFonts w:ascii="Times New Roman" w:hAnsi="Times New Roman"/>
          <w:sz w:val="28"/>
          <w:szCs w:val="28"/>
        </w:rPr>
        <w:t xml:space="preserve">13. un </w:t>
      </w:r>
      <w:r w:rsidRPr="00516CC2">
        <w:rPr>
          <w:rFonts w:ascii="Times New Roman" w:hAnsi="Times New Roman"/>
          <w:sz w:val="28"/>
          <w:szCs w:val="28"/>
        </w:rPr>
        <w:t>1</w:t>
      </w:r>
      <w:r w:rsidR="003C16BB" w:rsidRPr="00516CC2">
        <w:rPr>
          <w:rFonts w:ascii="Times New Roman" w:hAnsi="Times New Roman"/>
          <w:sz w:val="28"/>
          <w:szCs w:val="28"/>
        </w:rPr>
        <w:t>5</w:t>
      </w:r>
      <w:r w:rsidR="00104CE6" w:rsidRPr="00516CC2">
        <w:rPr>
          <w:rFonts w:ascii="Times New Roman" w:hAnsi="Times New Roman"/>
          <w:sz w:val="28"/>
          <w:szCs w:val="28"/>
        </w:rPr>
        <w:t>. punktā</w:t>
      </w:r>
      <w:r w:rsidR="002531C1" w:rsidRPr="00516CC2">
        <w:rPr>
          <w:rFonts w:ascii="Times New Roman" w:hAnsi="Times New Roman"/>
          <w:sz w:val="28"/>
          <w:szCs w:val="28"/>
        </w:rPr>
        <w:t xml:space="preserve"> noteiktos dokumentus</w:t>
      </w:r>
      <w:r w:rsidR="00C91566" w:rsidRPr="00516CC2">
        <w:rPr>
          <w:rFonts w:ascii="Times New Roman" w:hAnsi="Times New Roman"/>
          <w:sz w:val="28"/>
          <w:szCs w:val="28"/>
        </w:rPr>
        <w:t xml:space="preserve"> pirmās grupa</w:t>
      </w:r>
      <w:r w:rsidR="00A61891" w:rsidRPr="00516CC2">
        <w:rPr>
          <w:rFonts w:ascii="Times New Roman" w:hAnsi="Times New Roman"/>
          <w:sz w:val="28"/>
          <w:szCs w:val="28"/>
        </w:rPr>
        <w:t>s</w:t>
      </w:r>
      <w:r w:rsidR="003B666D" w:rsidRPr="00516CC2">
        <w:rPr>
          <w:rFonts w:ascii="Times New Roman" w:hAnsi="Times New Roman"/>
          <w:sz w:val="28"/>
          <w:szCs w:val="28"/>
        </w:rPr>
        <w:t xml:space="preserve"> inženierbūves</w:t>
      </w:r>
      <w:r w:rsidR="004B5AC4" w:rsidRPr="00516CC2">
        <w:rPr>
          <w:rFonts w:ascii="Times New Roman" w:hAnsi="Times New Roman"/>
          <w:sz w:val="28"/>
          <w:szCs w:val="28"/>
        </w:rPr>
        <w:t xml:space="preserve"> būvniecībai</w:t>
      </w:r>
      <w:r w:rsidR="00AE13CC" w:rsidRPr="00516CC2">
        <w:rPr>
          <w:rFonts w:ascii="Times New Roman" w:hAnsi="Times New Roman"/>
          <w:sz w:val="28"/>
          <w:szCs w:val="28"/>
        </w:rPr>
        <w:t xml:space="preserve">, izņemot šo noteikumu </w:t>
      </w:r>
      <w:r w:rsidRPr="00516CC2">
        <w:rPr>
          <w:rFonts w:ascii="Times New Roman" w:hAnsi="Times New Roman"/>
          <w:sz w:val="28"/>
          <w:szCs w:val="28"/>
        </w:rPr>
        <w:t>12</w:t>
      </w:r>
      <w:r w:rsidR="00EA0F6B" w:rsidRPr="00516CC2">
        <w:rPr>
          <w:rFonts w:ascii="Times New Roman" w:hAnsi="Times New Roman"/>
          <w:sz w:val="28"/>
          <w:szCs w:val="28"/>
        </w:rPr>
        <w:t>.2.</w:t>
      </w:r>
      <w:r w:rsidR="002259AB" w:rsidRPr="00516CC2">
        <w:rPr>
          <w:rFonts w:ascii="Times New Roman" w:hAnsi="Times New Roman"/>
          <w:sz w:val="28"/>
          <w:szCs w:val="28"/>
        </w:rPr>
        <w:t> </w:t>
      </w:r>
      <w:r w:rsidR="00EA0F6B" w:rsidRPr="00516CC2">
        <w:rPr>
          <w:rFonts w:ascii="Times New Roman" w:hAnsi="Times New Roman"/>
          <w:sz w:val="28"/>
          <w:szCs w:val="28"/>
        </w:rPr>
        <w:t>apakšpunktā noteikt</w:t>
      </w:r>
      <w:r w:rsidR="00105151" w:rsidRPr="00516CC2">
        <w:rPr>
          <w:rFonts w:ascii="Times New Roman" w:hAnsi="Times New Roman"/>
          <w:sz w:val="28"/>
          <w:szCs w:val="28"/>
        </w:rPr>
        <w:t>ajos</w:t>
      </w:r>
      <w:r w:rsidR="00EA0F6B" w:rsidRPr="00516CC2">
        <w:rPr>
          <w:rFonts w:ascii="Times New Roman" w:hAnsi="Times New Roman"/>
          <w:sz w:val="28"/>
          <w:szCs w:val="28"/>
        </w:rPr>
        <w:t xml:space="preserve"> gadījum</w:t>
      </w:r>
      <w:r w:rsidR="00105151" w:rsidRPr="00516CC2">
        <w:rPr>
          <w:rFonts w:ascii="Times New Roman" w:hAnsi="Times New Roman"/>
          <w:sz w:val="28"/>
          <w:szCs w:val="28"/>
        </w:rPr>
        <w:t>os</w:t>
      </w:r>
      <w:r w:rsidR="00C91566" w:rsidRPr="00516CC2">
        <w:rPr>
          <w:rFonts w:ascii="Times New Roman" w:hAnsi="Times New Roman"/>
          <w:sz w:val="28"/>
          <w:szCs w:val="28"/>
        </w:rPr>
        <w:t>;</w:t>
      </w:r>
    </w:p>
    <w:p w:rsidR="008114AB" w:rsidRPr="00516CC2" w:rsidRDefault="00864280"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sidR="00D5250D" w:rsidRPr="00516CC2">
        <w:rPr>
          <w:rFonts w:ascii="Times New Roman" w:hAnsi="Times New Roman"/>
          <w:sz w:val="28"/>
          <w:szCs w:val="28"/>
        </w:rPr>
        <w:t>.2. apliecinājuma kartes</w:t>
      </w:r>
      <w:r w:rsidR="00C91566" w:rsidRPr="00516CC2">
        <w:rPr>
          <w:rFonts w:ascii="Times New Roman" w:hAnsi="Times New Roman"/>
          <w:sz w:val="28"/>
          <w:szCs w:val="28"/>
        </w:rPr>
        <w:t xml:space="preserve"> </w:t>
      </w:r>
      <w:r w:rsidR="00C140DF" w:rsidRPr="00516CC2">
        <w:rPr>
          <w:rFonts w:ascii="Times New Roman" w:hAnsi="Times New Roman"/>
          <w:sz w:val="28"/>
          <w:szCs w:val="28"/>
        </w:rPr>
        <w:t>inženierbūvei</w:t>
      </w:r>
      <w:r w:rsidR="003F0A61" w:rsidRPr="00516CC2">
        <w:rPr>
          <w:rFonts w:ascii="Times New Roman" w:hAnsi="Times New Roman"/>
          <w:sz w:val="28"/>
          <w:szCs w:val="28"/>
        </w:rPr>
        <w:t xml:space="preserve"> </w:t>
      </w:r>
      <w:r w:rsidR="00D5250D" w:rsidRPr="00516CC2">
        <w:rPr>
          <w:rFonts w:ascii="Times New Roman" w:hAnsi="Times New Roman"/>
          <w:sz w:val="28"/>
          <w:szCs w:val="28"/>
        </w:rPr>
        <w:t xml:space="preserve">I. daļu </w:t>
      </w:r>
      <w:r w:rsidR="009D46FF" w:rsidRPr="00516CC2">
        <w:rPr>
          <w:rFonts w:ascii="Times New Roman" w:hAnsi="Times New Roman"/>
          <w:sz w:val="28"/>
          <w:szCs w:val="28"/>
        </w:rPr>
        <w:t xml:space="preserve">un </w:t>
      </w:r>
      <w:r w:rsidR="003C16BB" w:rsidRPr="00516CC2">
        <w:rPr>
          <w:rFonts w:ascii="Times New Roman" w:hAnsi="Times New Roman"/>
          <w:sz w:val="28"/>
          <w:szCs w:val="28"/>
        </w:rPr>
        <w:t xml:space="preserve">šo noteikumu </w:t>
      </w:r>
      <w:r w:rsidR="00F93067" w:rsidRPr="00516CC2">
        <w:rPr>
          <w:rFonts w:ascii="Times New Roman" w:hAnsi="Times New Roman"/>
          <w:sz w:val="28"/>
          <w:szCs w:val="28"/>
        </w:rPr>
        <w:t xml:space="preserve">13. un </w:t>
      </w:r>
      <w:r w:rsidR="003C16BB" w:rsidRPr="00516CC2">
        <w:rPr>
          <w:rFonts w:ascii="Times New Roman" w:hAnsi="Times New Roman"/>
          <w:sz w:val="28"/>
          <w:szCs w:val="28"/>
        </w:rPr>
        <w:t>16</w:t>
      </w:r>
      <w:r w:rsidR="00104CE6" w:rsidRPr="00516CC2">
        <w:rPr>
          <w:rFonts w:ascii="Times New Roman" w:hAnsi="Times New Roman"/>
          <w:sz w:val="28"/>
          <w:szCs w:val="28"/>
        </w:rPr>
        <w:t>. punktā</w:t>
      </w:r>
      <w:r w:rsidR="009D46FF" w:rsidRPr="00516CC2">
        <w:rPr>
          <w:rFonts w:ascii="Times New Roman" w:hAnsi="Times New Roman"/>
          <w:sz w:val="28"/>
          <w:szCs w:val="28"/>
        </w:rPr>
        <w:t xml:space="preserve"> noteiktos dokumentus</w:t>
      </w:r>
      <w:r w:rsidR="008114AB" w:rsidRPr="00516CC2">
        <w:rPr>
          <w:rFonts w:ascii="Times New Roman" w:hAnsi="Times New Roman"/>
          <w:sz w:val="28"/>
          <w:szCs w:val="28"/>
        </w:rPr>
        <w:t>:</w:t>
      </w:r>
    </w:p>
    <w:p w:rsidR="008114AB" w:rsidRPr="00516CC2" w:rsidRDefault="008114AB"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12.2.1. </w:t>
      </w:r>
      <w:r w:rsidR="00975C99" w:rsidRPr="00516CC2">
        <w:rPr>
          <w:rFonts w:ascii="Times New Roman" w:hAnsi="Times New Roman"/>
          <w:sz w:val="28"/>
          <w:szCs w:val="28"/>
        </w:rPr>
        <w:t xml:space="preserve">inženiertīkla (izņemot elektroenerģijas vai elektronisko sakaru tīkla) </w:t>
      </w:r>
      <w:r w:rsidR="003B666D" w:rsidRPr="00516CC2">
        <w:rPr>
          <w:rFonts w:ascii="Times New Roman" w:hAnsi="Times New Roman"/>
          <w:sz w:val="28"/>
          <w:szCs w:val="28"/>
        </w:rPr>
        <w:t>pievada</w:t>
      </w:r>
      <w:r w:rsidR="00105151" w:rsidRPr="00516CC2">
        <w:rPr>
          <w:rFonts w:ascii="Times New Roman" w:hAnsi="Times New Roman"/>
          <w:sz w:val="28"/>
          <w:szCs w:val="28"/>
        </w:rPr>
        <w:t xml:space="preserve"> </w:t>
      </w:r>
      <w:r w:rsidR="006C57D3" w:rsidRPr="00516CC2">
        <w:rPr>
          <w:rFonts w:ascii="Times New Roman" w:hAnsi="Times New Roman"/>
          <w:sz w:val="28"/>
          <w:szCs w:val="28"/>
        </w:rPr>
        <w:t xml:space="preserve">jaunai būvniecībai, </w:t>
      </w:r>
      <w:r w:rsidR="00DB2E11" w:rsidRPr="00516CC2">
        <w:rPr>
          <w:rFonts w:ascii="Times New Roman" w:hAnsi="Times New Roman"/>
          <w:sz w:val="28"/>
          <w:szCs w:val="28"/>
        </w:rPr>
        <w:t>atjaunošanai, ierīkošanai, nojaukšanai</w:t>
      </w:r>
      <w:r w:rsidR="003B666D" w:rsidRPr="00516CC2">
        <w:rPr>
          <w:rFonts w:ascii="Times New Roman" w:hAnsi="Times New Roman"/>
          <w:sz w:val="28"/>
          <w:szCs w:val="28"/>
        </w:rPr>
        <w:t xml:space="preserve"> </w:t>
      </w:r>
      <w:r w:rsidR="00D83C0F" w:rsidRPr="00516CC2">
        <w:rPr>
          <w:rFonts w:ascii="Times New Roman" w:hAnsi="Times New Roman"/>
          <w:sz w:val="28"/>
          <w:szCs w:val="28"/>
        </w:rPr>
        <w:t>vai</w:t>
      </w:r>
      <w:r w:rsidR="00DB2E11" w:rsidRPr="00516CC2">
        <w:rPr>
          <w:rFonts w:ascii="Times New Roman" w:hAnsi="Times New Roman"/>
          <w:sz w:val="28"/>
          <w:szCs w:val="28"/>
        </w:rPr>
        <w:t xml:space="preserve"> </w:t>
      </w:r>
      <w:r w:rsidR="00105151" w:rsidRPr="00516CC2">
        <w:rPr>
          <w:rFonts w:ascii="Times New Roman" w:hAnsi="Times New Roman"/>
          <w:sz w:val="28"/>
          <w:szCs w:val="28"/>
        </w:rPr>
        <w:t xml:space="preserve">pārbūvei </w:t>
      </w:r>
      <w:r w:rsidRPr="00516CC2">
        <w:rPr>
          <w:rFonts w:ascii="Times New Roman" w:hAnsi="Times New Roman"/>
          <w:sz w:val="28"/>
          <w:szCs w:val="28"/>
        </w:rPr>
        <w:t>esoš</w:t>
      </w:r>
      <w:r w:rsidR="0048522C" w:rsidRPr="00516CC2">
        <w:rPr>
          <w:rFonts w:ascii="Times New Roman" w:hAnsi="Times New Roman"/>
          <w:sz w:val="28"/>
          <w:szCs w:val="28"/>
        </w:rPr>
        <w:t>ai</w:t>
      </w:r>
      <w:r w:rsidRPr="00516CC2">
        <w:rPr>
          <w:rFonts w:ascii="Times New Roman" w:hAnsi="Times New Roman"/>
          <w:sz w:val="28"/>
          <w:szCs w:val="28"/>
        </w:rPr>
        <w:t xml:space="preserve"> būv</w:t>
      </w:r>
      <w:r w:rsidR="0048522C" w:rsidRPr="00516CC2">
        <w:rPr>
          <w:rFonts w:ascii="Times New Roman" w:hAnsi="Times New Roman"/>
          <w:sz w:val="28"/>
          <w:szCs w:val="28"/>
        </w:rPr>
        <w:t>ei</w:t>
      </w:r>
      <w:r w:rsidRPr="00516CC2">
        <w:rPr>
          <w:rFonts w:ascii="Times New Roman" w:hAnsi="Times New Roman"/>
          <w:sz w:val="28"/>
          <w:szCs w:val="28"/>
        </w:rPr>
        <w:t>,</w:t>
      </w:r>
    </w:p>
    <w:p w:rsidR="008114AB" w:rsidRPr="00516CC2" w:rsidRDefault="008114AB"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12.2.2. </w:t>
      </w:r>
      <w:r w:rsidR="00105151" w:rsidRPr="00516CC2">
        <w:rPr>
          <w:rFonts w:ascii="Times New Roman" w:hAnsi="Times New Roman"/>
          <w:sz w:val="28"/>
          <w:szCs w:val="28"/>
        </w:rPr>
        <w:t>ēk</w:t>
      </w:r>
      <w:r w:rsidR="00975C99" w:rsidRPr="00516CC2">
        <w:rPr>
          <w:rFonts w:ascii="Times New Roman" w:hAnsi="Times New Roman"/>
          <w:sz w:val="28"/>
          <w:szCs w:val="28"/>
        </w:rPr>
        <w:t>as</w:t>
      </w:r>
      <w:r w:rsidR="00105151" w:rsidRPr="00516CC2">
        <w:rPr>
          <w:rFonts w:ascii="Times New Roman" w:hAnsi="Times New Roman"/>
          <w:sz w:val="28"/>
          <w:szCs w:val="28"/>
        </w:rPr>
        <w:t xml:space="preserve"> iekšēj</w:t>
      </w:r>
      <w:r w:rsidR="00975C99" w:rsidRPr="00516CC2">
        <w:rPr>
          <w:rFonts w:ascii="Times New Roman" w:hAnsi="Times New Roman"/>
          <w:sz w:val="28"/>
          <w:szCs w:val="28"/>
        </w:rPr>
        <w:t>ā</w:t>
      </w:r>
      <w:r w:rsidR="00105151" w:rsidRPr="00516CC2">
        <w:rPr>
          <w:rFonts w:ascii="Times New Roman" w:hAnsi="Times New Roman"/>
          <w:sz w:val="28"/>
          <w:szCs w:val="28"/>
        </w:rPr>
        <w:t xml:space="preserve"> </w:t>
      </w:r>
      <w:r w:rsidR="00975C99" w:rsidRPr="00516CC2">
        <w:rPr>
          <w:rFonts w:ascii="Times New Roman" w:hAnsi="Times New Roman"/>
          <w:sz w:val="28"/>
          <w:szCs w:val="28"/>
        </w:rPr>
        <w:t xml:space="preserve">inženiertīkla (izņemot elektroenerģijas vai elektronisko sakaru tīkla) </w:t>
      </w:r>
      <w:r w:rsidR="00DB2E11" w:rsidRPr="00516CC2">
        <w:rPr>
          <w:rFonts w:ascii="Times New Roman" w:hAnsi="Times New Roman"/>
          <w:sz w:val="28"/>
          <w:szCs w:val="28"/>
        </w:rPr>
        <w:t xml:space="preserve">atjaunošanai, ierīkošanai, nojaukšanai </w:t>
      </w:r>
      <w:r w:rsidR="00D83C0F" w:rsidRPr="00516CC2">
        <w:rPr>
          <w:rFonts w:ascii="Times New Roman" w:hAnsi="Times New Roman"/>
          <w:sz w:val="28"/>
          <w:szCs w:val="28"/>
        </w:rPr>
        <w:t>vai</w:t>
      </w:r>
      <w:r w:rsidR="00DB2E11" w:rsidRPr="00516CC2">
        <w:rPr>
          <w:rFonts w:ascii="Times New Roman" w:hAnsi="Times New Roman"/>
          <w:sz w:val="28"/>
          <w:szCs w:val="28"/>
        </w:rPr>
        <w:t xml:space="preserve"> pārbūvei</w:t>
      </w:r>
      <w:r w:rsidR="00975C99" w:rsidRPr="00516CC2">
        <w:rPr>
          <w:rFonts w:ascii="Times New Roman" w:hAnsi="Times New Roman"/>
          <w:sz w:val="28"/>
          <w:szCs w:val="28"/>
        </w:rPr>
        <w:t>, gadījumā, ja iekšējā</w:t>
      </w:r>
      <w:r w:rsidR="00105151" w:rsidRPr="00516CC2">
        <w:rPr>
          <w:rFonts w:ascii="Times New Roman" w:hAnsi="Times New Roman"/>
          <w:sz w:val="28"/>
          <w:szCs w:val="28"/>
        </w:rPr>
        <w:t xml:space="preserve"> </w:t>
      </w:r>
      <w:r w:rsidR="00975C99" w:rsidRPr="00516CC2">
        <w:rPr>
          <w:rFonts w:ascii="Times New Roman" w:hAnsi="Times New Roman"/>
          <w:sz w:val="28"/>
          <w:szCs w:val="28"/>
        </w:rPr>
        <w:t xml:space="preserve">inženiertīkla </w:t>
      </w:r>
      <w:r w:rsidR="00DB2E11" w:rsidRPr="00516CC2">
        <w:rPr>
          <w:rFonts w:ascii="Times New Roman" w:hAnsi="Times New Roman"/>
          <w:sz w:val="28"/>
          <w:szCs w:val="28"/>
        </w:rPr>
        <w:t>atjaunoša</w:t>
      </w:r>
      <w:r w:rsidR="00115E5A" w:rsidRPr="00516CC2">
        <w:rPr>
          <w:rFonts w:ascii="Times New Roman" w:hAnsi="Times New Roman"/>
          <w:sz w:val="28"/>
          <w:szCs w:val="28"/>
        </w:rPr>
        <w:t>nai, ierīkošanai, nojaukšanai vai</w:t>
      </w:r>
      <w:r w:rsidR="00DB2E11" w:rsidRPr="00516CC2">
        <w:rPr>
          <w:rFonts w:ascii="Times New Roman" w:hAnsi="Times New Roman"/>
          <w:sz w:val="28"/>
          <w:szCs w:val="28"/>
        </w:rPr>
        <w:t xml:space="preserve"> pārbūvei</w:t>
      </w:r>
      <w:r w:rsidR="00105151" w:rsidRPr="00516CC2">
        <w:rPr>
          <w:rFonts w:ascii="Times New Roman" w:hAnsi="Times New Roman"/>
          <w:sz w:val="28"/>
          <w:szCs w:val="28"/>
        </w:rPr>
        <w:t xml:space="preserve"> ir paredzēts Eiropas Savienības, valsts </w:t>
      </w:r>
      <w:r w:rsidR="00122422" w:rsidRPr="00516CC2">
        <w:rPr>
          <w:rFonts w:ascii="Times New Roman" w:hAnsi="Times New Roman"/>
          <w:sz w:val="28"/>
          <w:szCs w:val="28"/>
        </w:rPr>
        <w:t>vai pašvaldības līdzfinansējums</w:t>
      </w:r>
      <w:r w:rsidRPr="00516CC2">
        <w:rPr>
          <w:rFonts w:ascii="Times New Roman" w:hAnsi="Times New Roman"/>
          <w:sz w:val="28"/>
          <w:szCs w:val="28"/>
        </w:rPr>
        <w:t>,</w:t>
      </w:r>
    </w:p>
    <w:p w:rsidR="00516CC2" w:rsidRDefault="008114AB"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12.2.3. </w:t>
      </w:r>
      <w:r w:rsidR="00122422" w:rsidRPr="00516CC2">
        <w:rPr>
          <w:rFonts w:ascii="Times New Roman" w:hAnsi="Times New Roman"/>
          <w:sz w:val="28"/>
          <w:szCs w:val="28"/>
        </w:rPr>
        <w:t>vai</w:t>
      </w:r>
      <w:r w:rsidR="00E56BA3" w:rsidRPr="00516CC2">
        <w:rPr>
          <w:rFonts w:ascii="Times New Roman" w:hAnsi="Times New Roman"/>
          <w:sz w:val="28"/>
          <w:szCs w:val="28"/>
        </w:rPr>
        <w:t xml:space="preserve"> </w:t>
      </w:r>
      <w:r w:rsidR="00516CC2">
        <w:rPr>
          <w:rFonts w:ascii="Times New Roman" w:hAnsi="Times New Roman"/>
          <w:sz w:val="28"/>
          <w:szCs w:val="28"/>
        </w:rPr>
        <w:t xml:space="preserve">jauna </w:t>
      </w:r>
      <w:r w:rsidR="00516CC2" w:rsidRPr="00516CC2">
        <w:rPr>
          <w:rFonts w:ascii="Times New Roman" w:hAnsi="Times New Roman"/>
          <w:sz w:val="28"/>
          <w:szCs w:val="28"/>
        </w:rPr>
        <w:t>iekšējā inženiertīkla (izņemot elektroenerģijas vai elektronisko sakaru tīkla)</w:t>
      </w:r>
      <w:r w:rsidR="00516CC2">
        <w:rPr>
          <w:rFonts w:ascii="Times New Roman" w:hAnsi="Times New Roman"/>
          <w:sz w:val="28"/>
          <w:szCs w:val="28"/>
        </w:rPr>
        <w:t xml:space="preserve"> ierīkošanai vai esošā nojaukšanai daudzdzīvokļu dzīvojamā mājā;</w:t>
      </w:r>
    </w:p>
    <w:p w:rsidR="00385C72" w:rsidRDefault="002522A6"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864280" w:rsidRPr="00516CC2">
        <w:rPr>
          <w:rFonts w:ascii="Times New Roman" w:hAnsi="Times New Roman"/>
          <w:sz w:val="28"/>
          <w:szCs w:val="28"/>
        </w:rPr>
        <w:t>2</w:t>
      </w:r>
      <w:r w:rsidR="00356640" w:rsidRPr="00516CC2">
        <w:rPr>
          <w:rFonts w:ascii="Times New Roman" w:hAnsi="Times New Roman"/>
          <w:sz w:val="28"/>
          <w:szCs w:val="28"/>
        </w:rPr>
        <w:t>.</w:t>
      </w:r>
      <w:r w:rsidR="00C91566" w:rsidRPr="00516CC2">
        <w:rPr>
          <w:rFonts w:ascii="Times New Roman" w:hAnsi="Times New Roman"/>
          <w:sz w:val="28"/>
          <w:szCs w:val="28"/>
        </w:rPr>
        <w:t>3</w:t>
      </w:r>
      <w:r w:rsidR="00AD44F4" w:rsidRPr="00516CC2">
        <w:rPr>
          <w:rFonts w:ascii="Times New Roman" w:hAnsi="Times New Roman"/>
          <w:sz w:val="28"/>
          <w:szCs w:val="28"/>
        </w:rPr>
        <w:t>.</w:t>
      </w:r>
      <w:r w:rsidR="00356640" w:rsidRPr="00516CC2">
        <w:rPr>
          <w:rFonts w:ascii="Times New Roman" w:hAnsi="Times New Roman"/>
          <w:sz w:val="28"/>
          <w:szCs w:val="28"/>
        </w:rPr>
        <w:t> </w:t>
      </w:r>
      <w:r w:rsidR="00BD6380" w:rsidRPr="00516CC2">
        <w:rPr>
          <w:rFonts w:ascii="Times New Roman" w:hAnsi="Times New Roman"/>
          <w:sz w:val="28"/>
          <w:szCs w:val="28"/>
        </w:rPr>
        <w:t xml:space="preserve">būvniecības iesniegumu un </w:t>
      </w:r>
      <w:r w:rsidR="00104CE6" w:rsidRPr="00516CC2">
        <w:rPr>
          <w:rFonts w:ascii="Times New Roman" w:hAnsi="Times New Roman"/>
          <w:sz w:val="28"/>
          <w:szCs w:val="28"/>
        </w:rPr>
        <w:t xml:space="preserve">būvprojektu minimālā sastāvā </w:t>
      </w:r>
      <w:r w:rsidR="001B6481" w:rsidRPr="00516CC2">
        <w:rPr>
          <w:rFonts w:ascii="Times New Roman" w:hAnsi="Times New Roman"/>
          <w:sz w:val="28"/>
          <w:szCs w:val="28"/>
        </w:rPr>
        <w:t xml:space="preserve">otrās </w:t>
      </w:r>
      <w:r w:rsidR="002017AB" w:rsidRPr="00516CC2">
        <w:rPr>
          <w:rFonts w:ascii="Times New Roman" w:hAnsi="Times New Roman"/>
          <w:sz w:val="28"/>
          <w:szCs w:val="28"/>
        </w:rPr>
        <w:t>vai</w:t>
      </w:r>
      <w:r w:rsidR="005878DA" w:rsidRPr="00516CC2">
        <w:rPr>
          <w:rFonts w:ascii="Times New Roman" w:hAnsi="Times New Roman"/>
          <w:sz w:val="28"/>
          <w:szCs w:val="28"/>
        </w:rPr>
        <w:t xml:space="preserve"> trešās grupa</w:t>
      </w:r>
      <w:r w:rsidR="005A3A36" w:rsidRPr="00516CC2">
        <w:rPr>
          <w:rFonts w:ascii="Times New Roman" w:hAnsi="Times New Roman"/>
          <w:sz w:val="28"/>
          <w:szCs w:val="28"/>
        </w:rPr>
        <w:t xml:space="preserve">s </w:t>
      </w:r>
      <w:r w:rsidR="002017AB" w:rsidRPr="00516CC2">
        <w:rPr>
          <w:rFonts w:ascii="Times New Roman" w:hAnsi="Times New Roman"/>
          <w:sz w:val="28"/>
          <w:szCs w:val="28"/>
        </w:rPr>
        <w:t>inženierbūves</w:t>
      </w:r>
      <w:r w:rsidR="005878DA" w:rsidRPr="00516CC2">
        <w:rPr>
          <w:rFonts w:ascii="Times New Roman" w:hAnsi="Times New Roman"/>
          <w:sz w:val="28"/>
          <w:szCs w:val="28"/>
        </w:rPr>
        <w:t xml:space="preserve"> būvniecībai.</w:t>
      </w:r>
    </w:p>
    <w:p w:rsidR="00516CC2" w:rsidRPr="00516CC2" w:rsidRDefault="00516CC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13. I</w:t>
      </w:r>
      <w:r w:rsidRPr="00516CC2">
        <w:rPr>
          <w:rFonts w:ascii="Times New Roman" w:hAnsi="Times New Roman"/>
          <w:sz w:val="28"/>
          <w:szCs w:val="28"/>
        </w:rPr>
        <w:t>ekšējā inženiertīkla (izņemot elektroenerģijas vai elektronisko sakaru tīkla)</w:t>
      </w:r>
      <w:r>
        <w:rPr>
          <w:rFonts w:ascii="Times New Roman" w:hAnsi="Times New Roman"/>
          <w:sz w:val="28"/>
          <w:szCs w:val="28"/>
        </w:rPr>
        <w:t xml:space="preserve"> atjaunošanai vai pārbūvei daudzdzīvokļu dzīvojamā mājā apliecinājuma karte inženierbūvei nav nepieciešama, izņemot gadījumu, kad atjaunošana vai pārbūve var ietekmēt pakalpojuma pieejamību.</w:t>
      </w:r>
    </w:p>
    <w:p w:rsidR="00EF71E1" w:rsidRPr="00516CC2" w:rsidRDefault="00EF71E1" w:rsidP="0095270C">
      <w:pPr>
        <w:tabs>
          <w:tab w:val="left" w:pos="993"/>
        </w:tabs>
        <w:spacing w:after="120" w:line="240" w:lineRule="auto"/>
        <w:jc w:val="both"/>
        <w:rPr>
          <w:rFonts w:ascii="Times New Roman" w:hAnsi="Times New Roman"/>
          <w:sz w:val="28"/>
          <w:szCs w:val="28"/>
        </w:rPr>
      </w:pPr>
    </w:p>
    <w:p w:rsidR="00EF71E1" w:rsidRPr="00516CC2" w:rsidRDefault="00EF71E1" w:rsidP="0095270C">
      <w:pPr>
        <w:tabs>
          <w:tab w:val="left" w:pos="993"/>
        </w:tabs>
        <w:spacing w:after="120" w:line="240" w:lineRule="auto"/>
        <w:jc w:val="center"/>
        <w:rPr>
          <w:rFonts w:ascii="Times New Roman" w:hAnsi="Times New Roman"/>
          <w:sz w:val="28"/>
          <w:szCs w:val="28"/>
        </w:rPr>
      </w:pPr>
      <w:r w:rsidRPr="00516CC2">
        <w:rPr>
          <w:rFonts w:ascii="Times New Roman" w:hAnsi="Times New Roman"/>
          <w:b/>
          <w:sz w:val="28"/>
          <w:szCs w:val="28"/>
        </w:rPr>
        <w:t>2.2.</w:t>
      </w:r>
      <w:r w:rsidRPr="00516CC2">
        <w:rPr>
          <w:rFonts w:ascii="Times New Roman" w:hAnsi="Times New Roman"/>
          <w:sz w:val="28"/>
          <w:szCs w:val="28"/>
        </w:rPr>
        <w:t> </w:t>
      </w:r>
      <w:r w:rsidRPr="00516CC2">
        <w:rPr>
          <w:rFonts w:ascii="Times New Roman" w:hAnsi="Times New Roman"/>
          <w:b/>
          <w:sz w:val="28"/>
          <w:szCs w:val="28"/>
        </w:rPr>
        <w:t>Būvniecības ieceres dokumentācija</w:t>
      </w:r>
    </w:p>
    <w:p w:rsidR="008976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14</w:t>
      </w:r>
      <w:r w:rsidR="00897689" w:rsidRPr="00516CC2">
        <w:rPr>
          <w:rFonts w:ascii="Times New Roman" w:hAnsi="Times New Roman"/>
          <w:sz w:val="28"/>
          <w:szCs w:val="28"/>
        </w:rPr>
        <w:t>. </w:t>
      </w:r>
      <w:r w:rsidR="000937E1" w:rsidRPr="00516CC2">
        <w:rPr>
          <w:rFonts w:ascii="Times New Roman" w:hAnsi="Times New Roman"/>
          <w:sz w:val="28"/>
          <w:szCs w:val="28"/>
        </w:rPr>
        <w:t>Persona</w:t>
      </w:r>
      <w:r w:rsidR="00897689" w:rsidRPr="00516CC2">
        <w:rPr>
          <w:rFonts w:ascii="Times New Roman" w:hAnsi="Times New Roman"/>
          <w:sz w:val="28"/>
          <w:szCs w:val="28"/>
        </w:rPr>
        <w:t>, ierosinot jebkura veida būvniecību, būvniecības ieceres iesniegumam pievieno:</w:t>
      </w:r>
    </w:p>
    <w:p w:rsidR="008976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14</w:t>
      </w:r>
      <w:r w:rsidR="00897689" w:rsidRPr="00516CC2">
        <w:rPr>
          <w:rFonts w:ascii="Times New Roman" w:hAnsi="Times New Roman"/>
          <w:sz w:val="28"/>
          <w:szCs w:val="28"/>
        </w:rPr>
        <w:t>.1. īpašuma, valdījuma vai lietojuma tiesību apliecinošus dokumentus;</w:t>
      </w:r>
    </w:p>
    <w:p w:rsidR="008976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14</w:t>
      </w:r>
      <w:r w:rsidR="00897689" w:rsidRPr="00516CC2">
        <w:rPr>
          <w:rFonts w:ascii="Times New Roman" w:hAnsi="Times New Roman"/>
          <w:sz w:val="28"/>
          <w:szCs w:val="28"/>
        </w:rPr>
        <w:t>.2. būvniecības ierosinātāja pilnvaru, ja iesniegumu iesniedz pilnvarotā persona;</w:t>
      </w:r>
    </w:p>
    <w:p w:rsidR="008976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14</w:t>
      </w:r>
      <w:r w:rsidR="00897689" w:rsidRPr="00516CC2">
        <w:rPr>
          <w:rFonts w:ascii="Times New Roman" w:hAnsi="Times New Roman"/>
          <w:sz w:val="28"/>
          <w:szCs w:val="28"/>
        </w:rPr>
        <w:t>.3. saskaņojumus</w:t>
      </w:r>
      <w:r w:rsidR="00CC41F5" w:rsidRPr="00516CC2">
        <w:rPr>
          <w:rFonts w:ascii="Times New Roman" w:hAnsi="Times New Roman"/>
          <w:sz w:val="28"/>
          <w:szCs w:val="28"/>
        </w:rPr>
        <w:t xml:space="preserve"> atkarībā no būvniecības ieceres</w:t>
      </w:r>
      <w:r w:rsidR="00897689" w:rsidRPr="00516CC2">
        <w:rPr>
          <w:rFonts w:ascii="Times New Roman" w:hAnsi="Times New Roman"/>
          <w:sz w:val="28"/>
          <w:szCs w:val="28"/>
        </w:rPr>
        <w:t>:</w:t>
      </w:r>
    </w:p>
    <w:p w:rsidR="00897689"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897689" w:rsidRPr="00516CC2">
        <w:rPr>
          <w:rFonts w:ascii="Times New Roman" w:hAnsi="Times New Roman"/>
          <w:iCs/>
          <w:sz w:val="28"/>
          <w:szCs w:val="28"/>
        </w:rPr>
        <w:t>.3.1. </w:t>
      </w:r>
      <w:r w:rsidR="00897689" w:rsidRPr="00516CC2">
        <w:rPr>
          <w:rFonts w:ascii="Times New Roman" w:hAnsi="Times New Roman"/>
          <w:sz w:val="28"/>
          <w:szCs w:val="28"/>
        </w:rPr>
        <w:t>paskaidrojuma raksts</w:t>
      </w:r>
      <w:r w:rsidR="00897689" w:rsidRPr="00516CC2">
        <w:rPr>
          <w:rFonts w:ascii="Times New Roman" w:hAnsi="Times New Roman"/>
          <w:iCs/>
          <w:sz w:val="28"/>
          <w:szCs w:val="28"/>
        </w:rPr>
        <w:t xml:space="preserve"> ir saskaņojams ar </w:t>
      </w:r>
      <w:r w:rsidR="00897689" w:rsidRPr="00516CC2">
        <w:rPr>
          <w:rFonts w:ascii="Times New Roman" w:hAnsi="Times New Roman"/>
          <w:sz w:val="28"/>
          <w:szCs w:val="28"/>
        </w:rPr>
        <w:t xml:space="preserve">zemes gabala īpašnieku, ja būvniecības ierosinātājs </w:t>
      </w:r>
      <w:r w:rsidR="001E01A2" w:rsidRPr="00516CC2">
        <w:rPr>
          <w:rFonts w:ascii="Times New Roman" w:hAnsi="Times New Roman"/>
          <w:sz w:val="28"/>
          <w:szCs w:val="28"/>
        </w:rPr>
        <w:t>nav zemes gabala īpašnieks, ostas</w:t>
      </w:r>
      <w:r w:rsidR="00897689" w:rsidRPr="00516CC2">
        <w:rPr>
          <w:rFonts w:ascii="Times New Roman" w:hAnsi="Times New Roman"/>
          <w:sz w:val="28"/>
          <w:szCs w:val="28"/>
        </w:rPr>
        <w:t xml:space="preserve"> pārvaldi</w:t>
      </w:r>
      <w:r w:rsidR="001E01A2" w:rsidRPr="00516CC2">
        <w:rPr>
          <w:rFonts w:ascii="Times New Roman" w:hAnsi="Times New Roman"/>
          <w:sz w:val="28"/>
          <w:szCs w:val="28"/>
        </w:rPr>
        <w:t xml:space="preserve"> un no kuģošanas drošības viedokļa – ar attiecīgās ostas kapteini un valsts akciju sabiedrību „Latvijas Jūras administrācija”</w:t>
      </w:r>
      <w:r w:rsidR="00897689" w:rsidRPr="00516CC2">
        <w:rPr>
          <w:rFonts w:ascii="Times New Roman" w:hAnsi="Times New Roman"/>
          <w:sz w:val="28"/>
          <w:szCs w:val="28"/>
        </w:rPr>
        <w:t>, ja būvniecība paredzēta ostas teritorijā, un trešajām personām, kuru īpašuma vai lietošanas tiesī</w:t>
      </w:r>
      <w:r w:rsidR="00CC41F5" w:rsidRPr="00516CC2">
        <w:rPr>
          <w:rFonts w:ascii="Times New Roman" w:hAnsi="Times New Roman"/>
          <w:sz w:val="28"/>
          <w:szCs w:val="28"/>
        </w:rPr>
        <w:t>bas tiek skartas;</w:t>
      </w:r>
    </w:p>
    <w:p w:rsidR="0047791E" w:rsidRDefault="00E578A2" w:rsidP="0095270C">
      <w:pPr>
        <w:tabs>
          <w:tab w:val="left" w:pos="0"/>
        </w:tabs>
        <w:spacing w:after="120" w:line="240" w:lineRule="auto"/>
        <w:jc w:val="both"/>
        <w:rPr>
          <w:rFonts w:ascii="Times New Roman" w:hAnsi="Times New Roman"/>
          <w:iCs/>
          <w:sz w:val="28"/>
          <w:szCs w:val="28"/>
        </w:rPr>
      </w:pPr>
      <w:r>
        <w:rPr>
          <w:rFonts w:ascii="Times New Roman" w:hAnsi="Times New Roman"/>
          <w:sz w:val="28"/>
          <w:szCs w:val="28"/>
        </w:rPr>
        <w:t>14</w:t>
      </w:r>
      <w:r w:rsidR="00CC41F5" w:rsidRPr="00516CC2">
        <w:rPr>
          <w:rFonts w:ascii="Times New Roman" w:hAnsi="Times New Roman"/>
          <w:iCs/>
          <w:sz w:val="28"/>
          <w:szCs w:val="28"/>
        </w:rPr>
        <w:t>.3.2. a</w:t>
      </w:r>
      <w:r w:rsidR="00897689" w:rsidRPr="00516CC2">
        <w:rPr>
          <w:rFonts w:ascii="Times New Roman" w:hAnsi="Times New Roman"/>
          <w:iCs/>
          <w:sz w:val="28"/>
          <w:szCs w:val="28"/>
        </w:rPr>
        <w:t xml:space="preserve">pliecinājuma karte </w:t>
      </w:r>
      <w:r w:rsidR="0047791E">
        <w:rPr>
          <w:rFonts w:ascii="Times New Roman" w:hAnsi="Times New Roman"/>
          <w:iCs/>
          <w:sz w:val="28"/>
          <w:szCs w:val="28"/>
        </w:rPr>
        <w:t>inženierbūvei ir saskaņojama ar:</w:t>
      </w:r>
    </w:p>
    <w:p w:rsidR="0047791E"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iCs/>
          <w:sz w:val="28"/>
          <w:szCs w:val="28"/>
        </w:rPr>
        <w:t>.3.2.1. </w:t>
      </w:r>
      <w:r w:rsidR="00897689" w:rsidRPr="00516CC2">
        <w:rPr>
          <w:rFonts w:ascii="Times New Roman" w:hAnsi="Times New Roman"/>
          <w:sz w:val="28"/>
          <w:szCs w:val="28"/>
        </w:rPr>
        <w:t>nekustamā īpašuma īpašnieku, ja būvniecības ierosinātājs n</w:t>
      </w:r>
      <w:r w:rsidR="0047791E">
        <w:rPr>
          <w:rFonts w:ascii="Times New Roman" w:hAnsi="Times New Roman"/>
          <w:sz w:val="28"/>
          <w:szCs w:val="28"/>
        </w:rPr>
        <w:t>av nekustamā īpašuma īpašnieks;</w:t>
      </w:r>
    </w:p>
    <w:p w:rsidR="0047791E"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sz w:val="28"/>
          <w:szCs w:val="28"/>
        </w:rPr>
        <w:t>.3.2.2. </w:t>
      </w:r>
      <w:r w:rsidR="00897689" w:rsidRPr="00516CC2">
        <w:rPr>
          <w:rFonts w:ascii="Times New Roman" w:hAnsi="Times New Roman"/>
          <w:sz w:val="28"/>
          <w:szCs w:val="28"/>
        </w:rPr>
        <w:t>ēkas apsaim</w:t>
      </w:r>
      <w:r w:rsidR="0047791E">
        <w:rPr>
          <w:rFonts w:ascii="Times New Roman" w:hAnsi="Times New Roman"/>
          <w:sz w:val="28"/>
          <w:szCs w:val="28"/>
        </w:rPr>
        <w:t>niekotāju, ja attiecīgais inženiertīkls tiek ierīkots ēkā;</w:t>
      </w:r>
    </w:p>
    <w:p w:rsidR="0047791E"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sz w:val="28"/>
          <w:szCs w:val="28"/>
        </w:rPr>
        <w:t>.3.2.3. pakalpojuma sniedzēju, kurš izmanto attiecīgo ēkas iekšējo inženiertīklu pakalpojuma sniegšanai;</w:t>
      </w:r>
    </w:p>
    <w:p w:rsidR="0047791E"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sz w:val="28"/>
          <w:szCs w:val="28"/>
        </w:rPr>
        <w:t>.3.2.4. </w:t>
      </w:r>
      <w:r w:rsidR="00897689" w:rsidRPr="00516CC2">
        <w:rPr>
          <w:rFonts w:ascii="Times New Roman" w:hAnsi="Times New Roman"/>
          <w:sz w:val="28"/>
          <w:szCs w:val="28"/>
        </w:rPr>
        <w:t>attiecīgo inženiertīklu īpašnieku un citiem skarto</w:t>
      </w:r>
      <w:r w:rsidR="0047791E">
        <w:rPr>
          <w:rFonts w:ascii="Times New Roman" w:hAnsi="Times New Roman"/>
          <w:sz w:val="28"/>
          <w:szCs w:val="28"/>
        </w:rPr>
        <w:t xml:space="preserve"> inženiertīklu īpašniekiem;</w:t>
      </w:r>
    </w:p>
    <w:p w:rsidR="0047791E"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sz w:val="28"/>
          <w:szCs w:val="28"/>
        </w:rPr>
        <w:t>.3.2.5. </w:t>
      </w:r>
      <w:r w:rsidR="001E01A2" w:rsidRPr="00516CC2">
        <w:rPr>
          <w:rFonts w:ascii="Times New Roman" w:hAnsi="Times New Roman"/>
          <w:sz w:val="28"/>
          <w:szCs w:val="28"/>
        </w:rPr>
        <w:t>ostas</w:t>
      </w:r>
      <w:r w:rsidR="00897689" w:rsidRPr="00516CC2">
        <w:rPr>
          <w:rFonts w:ascii="Times New Roman" w:hAnsi="Times New Roman"/>
          <w:sz w:val="28"/>
          <w:szCs w:val="28"/>
        </w:rPr>
        <w:t xml:space="preserve"> pārvaldi, ja būvniecība</w:t>
      </w:r>
      <w:r w:rsidR="0047791E">
        <w:rPr>
          <w:rFonts w:ascii="Times New Roman" w:hAnsi="Times New Roman"/>
          <w:sz w:val="28"/>
          <w:szCs w:val="28"/>
        </w:rPr>
        <w:t xml:space="preserve"> paredzēta ostas teritorijā;</w:t>
      </w:r>
    </w:p>
    <w:p w:rsidR="00897689"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14</w:t>
      </w:r>
      <w:r w:rsidR="0047791E">
        <w:rPr>
          <w:rFonts w:ascii="Times New Roman" w:hAnsi="Times New Roman"/>
          <w:sz w:val="28"/>
          <w:szCs w:val="28"/>
        </w:rPr>
        <w:t>.3.2.6. </w:t>
      </w:r>
      <w:r w:rsidR="00897689" w:rsidRPr="00516CC2">
        <w:rPr>
          <w:rFonts w:ascii="Times New Roman" w:hAnsi="Times New Roman"/>
          <w:sz w:val="28"/>
          <w:szCs w:val="28"/>
        </w:rPr>
        <w:t>trešajām personām, kuru īpašuma vai lietošanas tiesības tiek skartas</w:t>
      </w:r>
      <w:r w:rsidR="00CC41F5" w:rsidRPr="00516CC2">
        <w:rPr>
          <w:rFonts w:ascii="Times New Roman" w:hAnsi="Times New Roman"/>
          <w:sz w:val="28"/>
          <w:szCs w:val="28"/>
        </w:rPr>
        <w:t>;</w:t>
      </w:r>
    </w:p>
    <w:p w:rsidR="00897689" w:rsidRPr="00516CC2" w:rsidRDefault="00E578A2" w:rsidP="0095270C">
      <w:pPr>
        <w:tabs>
          <w:tab w:val="left" w:pos="993"/>
        </w:tabs>
        <w:spacing w:after="120" w:line="240" w:lineRule="auto"/>
        <w:jc w:val="both"/>
        <w:rPr>
          <w:rFonts w:ascii="Times New Roman" w:hAnsi="Times New Roman"/>
          <w:iCs/>
          <w:sz w:val="28"/>
          <w:szCs w:val="28"/>
        </w:rPr>
      </w:pPr>
      <w:r>
        <w:rPr>
          <w:rFonts w:ascii="Times New Roman" w:hAnsi="Times New Roman"/>
          <w:sz w:val="28"/>
          <w:szCs w:val="28"/>
        </w:rPr>
        <w:t>14</w:t>
      </w:r>
      <w:r w:rsidR="001E01A2" w:rsidRPr="00516CC2">
        <w:rPr>
          <w:rFonts w:ascii="Times New Roman" w:hAnsi="Times New Roman"/>
          <w:iCs/>
          <w:sz w:val="28"/>
          <w:szCs w:val="28"/>
        </w:rPr>
        <w:t>.3.3</w:t>
      </w:r>
      <w:r w:rsidR="00CC41F5" w:rsidRPr="00516CC2">
        <w:rPr>
          <w:rFonts w:ascii="Times New Roman" w:hAnsi="Times New Roman"/>
          <w:iCs/>
          <w:sz w:val="28"/>
          <w:szCs w:val="28"/>
        </w:rPr>
        <w:t>.</w:t>
      </w:r>
      <w:r w:rsidR="00897689" w:rsidRPr="00516CC2">
        <w:rPr>
          <w:rFonts w:ascii="Times New Roman" w:hAnsi="Times New Roman"/>
          <w:iCs/>
          <w:sz w:val="28"/>
          <w:szCs w:val="28"/>
        </w:rPr>
        <w:t> </w:t>
      </w:r>
      <w:r w:rsidR="00CC41F5" w:rsidRPr="00516CC2">
        <w:rPr>
          <w:rFonts w:ascii="Times New Roman" w:hAnsi="Times New Roman"/>
          <w:iCs/>
          <w:sz w:val="28"/>
          <w:szCs w:val="28"/>
        </w:rPr>
        <w:t>p</w:t>
      </w:r>
      <w:r w:rsidR="00897689" w:rsidRPr="00516CC2">
        <w:rPr>
          <w:rFonts w:ascii="Times New Roman" w:hAnsi="Times New Roman"/>
          <w:iCs/>
          <w:sz w:val="28"/>
          <w:szCs w:val="28"/>
        </w:rPr>
        <w:t xml:space="preserve">apildus Būvniecības likuma 15. panta pirmās daļas 2. punktā noteiktajam, </w:t>
      </w:r>
      <w:r w:rsidR="00CC41F5" w:rsidRPr="00516CC2">
        <w:rPr>
          <w:rFonts w:ascii="Times New Roman" w:hAnsi="Times New Roman"/>
          <w:sz w:val="28"/>
          <w:szCs w:val="28"/>
        </w:rPr>
        <w:t>b</w:t>
      </w:r>
      <w:r w:rsidR="00897689" w:rsidRPr="00516CC2">
        <w:rPr>
          <w:rFonts w:ascii="Times New Roman" w:hAnsi="Times New Roman"/>
          <w:sz w:val="28"/>
          <w:szCs w:val="28"/>
        </w:rPr>
        <w:t xml:space="preserve">ūvprojekts minimālā sastāvā </w:t>
      </w:r>
      <w:r w:rsidR="00897689" w:rsidRPr="00516CC2">
        <w:rPr>
          <w:rFonts w:ascii="Times New Roman" w:hAnsi="Times New Roman"/>
          <w:iCs/>
          <w:sz w:val="28"/>
          <w:szCs w:val="28"/>
        </w:rPr>
        <w:t xml:space="preserve">ir saskaņojams ar </w:t>
      </w:r>
      <w:r w:rsidR="001E01A2" w:rsidRPr="00516CC2">
        <w:rPr>
          <w:rFonts w:ascii="Times New Roman" w:hAnsi="Times New Roman"/>
          <w:sz w:val="28"/>
          <w:szCs w:val="28"/>
        </w:rPr>
        <w:t>ostas</w:t>
      </w:r>
      <w:r w:rsidR="00897689" w:rsidRPr="00516CC2">
        <w:rPr>
          <w:rFonts w:ascii="Times New Roman" w:hAnsi="Times New Roman"/>
          <w:sz w:val="28"/>
          <w:szCs w:val="28"/>
        </w:rPr>
        <w:t xml:space="preserve"> pārvaldi</w:t>
      </w:r>
      <w:r w:rsidR="001E01A2" w:rsidRPr="00516CC2">
        <w:rPr>
          <w:rFonts w:ascii="Times New Roman" w:hAnsi="Times New Roman"/>
          <w:sz w:val="28"/>
          <w:szCs w:val="28"/>
        </w:rPr>
        <w:t xml:space="preserve"> un no kuģošanas drošības viedokļa – ar attiecīgās ostas kapteini un valsts akciju sabiedrību „Latvijas Jūras administrācija”</w:t>
      </w:r>
      <w:r w:rsidR="00897689" w:rsidRPr="00516CC2">
        <w:rPr>
          <w:rFonts w:ascii="Times New Roman" w:hAnsi="Times New Roman"/>
          <w:sz w:val="28"/>
          <w:szCs w:val="28"/>
        </w:rPr>
        <w:t>, ja būvniecība paredzēta ostas teritorijā, un trešajām personām, kuru īpašuma vai lietošanas</w:t>
      </w:r>
      <w:r w:rsidR="00CC41F5" w:rsidRPr="00516CC2">
        <w:rPr>
          <w:rFonts w:ascii="Times New Roman" w:hAnsi="Times New Roman"/>
          <w:sz w:val="28"/>
          <w:szCs w:val="28"/>
        </w:rPr>
        <w:t xml:space="preserve"> tiesības tiek skartas;</w:t>
      </w:r>
    </w:p>
    <w:p w:rsidR="008976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14</w:t>
      </w:r>
      <w:r w:rsidR="00CC41F5" w:rsidRPr="00516CC2">
        <w:rPr>
          <w:rFonts w:ascii="Times New Roman" w:hAnsi="Times New Roman"/>
          <w:sz w:val="28"/>
          <w:szCs w:val="28"/>
        </w:rPr>
        <w:t>.4. c</w:t>
      </w:r>
      <w:r w:rsidR="00897689" w:rsidRPr="00516CC2">
        <w:rPr>
          <w:rFonts w:ascii="Times New Roman" w:hAnsi="Times New Roman"/>
          <w:sz w:val="28"/>
          <w:szCs w:val="28"/>
        </w:rPr>
        <w:t>itus dokumentus, atļaujas vai saskaņojumus, ja to nosaka normatīvie akti.</w:t>
      </w:r>
    </w:p>
    <w:p w:rsidR="00897689" w:rsidRPr="00516CC2" w:rsidRDefault="00E578A2" w:rsidP="0095270C">
      <w:pPr>
        <w:tabs>
          <w:tab w:val="left" w:pos="0"/>
        </w:tabs>
        <w:spacing w:after="120" w:line="240" w:lineRule="auto"/>
        <w:jc w:val="both"/>
        <w:rPr>
          <w:rFonts w:ascii="Times New Roman" w:hAnsi="Times New Roman"/>
          <w:iCs/>
          <w:sz w:val="28"/>
          <w:szCs w:val="28"/>
        </w:rPr>
      </w:pPr>
      <w:r>
        <w:rPr>
          <w:rFonts w:ascii="Times New Roman" w:hAnsi="Times New Roman"/>
          <w:iCs/>
          <w:sz w:val="28"/>
          <w:szCs w:val="28"/>
        </w:rPr>
        <w:t>15</w:t>
      </w:r>
      <w:r w:rsidR="00897689" w:rsidRPr="00516CC2">
        <w:rPr>
          <w:rFonts w:ascii="Times New Roman" w:hAnsi="Times New Roman"/>
          <w:iCs/>
          <w:sz w:val="28"/>
          <w:szCs w:val="28"/>
        </w:rPr>
        <w:t>. Personas saskaņojumu noformē uz</w:t>
      </w:r>
      <w:r w:rsidR="005B1902" w:rsidRPr="00516CC2">
        <w:rPr>
          <w:rFonts w:ascii="Times New Roman" w:hAnsi="Times New Roman"/>
          <w:iCs/>
          <w:sz w:val="28"/>
          <w:szCs w:val="28"/>
        </w:rPr>
        <w:t xml:space="preserve"> </w:t>
      </w:r>
      <w:r w:rsidR="005B1902" w:rsidRPr="00516CC2">
        <w:rPr>
          <w:rFonts w:ascii="Times New Roman" w:hAnsi="Times New Roman"/>
          <w:sz w:val="28"/>
          <w:szCs w:val="28"/>
        </w:rPr>
        <w:t>proje</w:t>
      </w:r>
      <w:r w:rsidR="00284881" w:rsidRPr="00516CC2">
        <w:rPr>
          <w:rFonts w:ascii="Times New Roman" w:hAnsi="Times New Roman"/>
          <w:sz w:val="28"/>
          <w:szCs w:val="28"/>
        </w:rPr>
        <w:t>ktējamās teritorijas vispārīgā</w:t>
      </w:r>
      <w:r w:rsidR="005B1902" w:rsidRPr="00516CC2">
        <w:rPr>
          <w:rFonts w:ascii="Times New Roman" w:hAnsi="Times New Roman"/>
          <w:sz w:val="28"/>
          <w:szCs w:val="28"/>
        </w:rPr>
        <w:t xml:space="preserve"> plān</w:t>
      </w:r>
      <w:r w:rsidR="00284881" w:rsidRPr="00516CC2">
        <w:rPr>
          <w:rFonts w:ascii="Times New Roman" w:hAnsi="Times New Roman"/>
          <w:sz w:val="28"/>
          <w:szCs w:val="28"/>
        </w:rPr>
        <w:t>a</w:t>
      </w:r>
      <w:r w:rsidR="005B1902" w:rsidRPr="00516CC2">
        <w:rPr>
          <w:rFonts w:ascii="Times New Roman" w:hAnsi="Times New Roman"/>
          <w:sz w:val="28"/>
          <w:szCs w:val="28"/>
        </w:rPr>
        <w:t xml:space="preserve"> ar inženierbūvju piesaisti zemes gabalam (turpmāk – būvprojekta ģenerālplāns), </w:t>
      </w:r>
      <w:r w:rsidR="005B1902" w:rsidRPr="00516CC2">
        <w:rPr>
          <w:rFonts w:ascii="Times New Roman" w:hAnsi="Times New Roman"/>
          <w:iCs/>
          <w:sz w:val="28"/>
          <w:szCs w:val="28"/>
        </w:rPr>
        <w:t xml:space="preserve">apliecinājuma kartes inženierbūvei </w:t>
      </w:r>
      <w:r w:rsidR="005B1902" w:rsidRPr="00516CC2">
        <w:rPr>
          <w:rFonts w:ascii="Times New Roman" w:hAnsi="Times New Roman"/>
          <w:sz w:val="28"/>
          <w:szCs w:val="28"/>
        </w:rPr>
        <w:t xml:space="preserve">novietojuma plāna, </w:t>
      </w:r>
      <w:r w:rsidR="00897689" w:rsidRPr="00516CC2">
        <w:rPr>
          <w:rFonts w:ascii="Times New Roman" w:hAnsi="Times New Roman"/>
          <w:iCs/>
          <w:sz w:val="28"/>
          <w:szCs w:val="28"/>
        </w:rPr>
        <w:t xml:space="preserve">paskaidrojuma raksta novietnes plāna </w:t>
      </w:r>
      <w:r w:rsidR="00897689" w:rsidRPr="00516CC2">
        <w:rPr>
          <w:rFonts w:ascii="Times New Roman" w:hAnsi="Times New Roman"/>
          <w:sz w:val="28"/>
          <w:szCs w:val="28"/>
        </w:rPr>
        <w:t>vai kā atsevišķu vienošanos</w:t>
      </w:r>
      <w:r w:rsidR="00897689" w:rsidRPr="00516CC2">
        <w:rPr>
          <w:rFonts w:ascii="Times New Roman" w:hAnsi="Times New Roman"/>
          <w:iCs/>
          <w:sz w:val="28"/>
          <w:szCs w:val="28"/>
        </w:rPr>
        <w:t xml:space="preserve"> tā, lai no tās izrietētu nepārprotama personas piekrišana būvniecības iecerei.</w:t>
      </w:r>
    </w:p>
    <w:p w:rsidR="00E73A69"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762287" w:rsidRPr="00516CC2">
        <w:rPr>
          <w:rFonts w:ascii="Times New Roman" w:hAnsi="Times New Roman"/>
          <w:sz w:val="28"/>
          <w:szCs w:val="28"/>
        </w:rPr>
        <w:t>. </w:t>
      </w:r>
      <w:r w:rsidR="00E73A69" w:rsidRPr="00516CC2">
        <w:rPr>
          <w:rFonts w:ascii="Times New Roman" w:hAnsi="Times New Roman"/>
          <w:sz w:val="28"/>
          <w:szCs w:val="28"/>
        </w:rPr>
        <w:t xml:space="preserve">Ierosinot </w:t>
      </w:r>
      <w:r w:rsidR="00F660C2" w:rsidRPr="00516CC2">
        <w:rPr>
          <w:rFonts w:ascii="Times New Roman" w:hAnsi="Times New Roman"/>
          <w:sz w:val="28"/>
          <w:szCs w:val="28"/>
        </w:rPr>
        <w:t>pirmās grupa</w:t>
      </w:r>
      <w:r w:rsidR="00A61891" w:rsidRPr="00516CC2">
        <w:rPr>
          <w:rFonts w:ascii="Times New Roman" w:hAnsi="Times New Roman"/>
          <w:sz w:val="28"/>
          <w:szCs w:val="28"/>
        </w:rPr>
        <w:t>s</w:t>
      </w:r>
      <w:r w:rsidR="00F51BA6" w:rsidRPr="00516CC2">
        <w:rPr>
          <w:rFonts w:ascii="Times New Roman" w:hAnsi="Times New Roman"/>
          <w:sz w:val="28"/>
          <w:szCs w:val="28"/>
        </w:rPr>
        <w:t xml:space="preserve"> </w:t>
      </w:r>
      <w:r w:rsidR="00EB2802" w:rsidRPr="00516CC2">
        <w:rPr>
          <w:rFonts w:ascii="Times New Roman" w:hAnsi="Times New Roman"/>
          <w:sz w:val="28"/>
          <w:szCs w:val="28"/>
        </w:rPr>
        <w:t>inženierbūves</w:t>
      </w:r>
      <w:r w:rsidR="00DE3642" w:rsidRPr="00516CC2">
        <w:rPr>
          <w:rFonts w:ascii="Times New Roman" w:hAnsi="Times New Roman"/>
          <w:sz w:val="28"/>
          <w:szCs w:val="28"/>
        </w:rPr>
        <w:t xml:space="preserve"> </w:t>
      </w:r>
      <w:r w:rsidR="006C57D3" w:rsidRPr="00516CC2">
        <w:rPr>
          <w:rFonts w:ascii="Times New Roman" w:hAnsi="Times New Roman"/>
          <w:sz w:val="28"/>
          <w:szCs w:val="28"/>
        </w:rPr>
        <w:t xml:space="preserve">jaunu būvniecību, </w:t>
      </w:r>
      <w:r w:rsidR="00DE3642" w:rsidRPr="00516CC2">
        <w:rPr>
          <w:rFonts w:ascii="Times New Roman" w:hAnsi="Times New Roman"/>
          <w:sz w:val="28"/>
          <w:szCs w:val="28"/>
        </w:rPr>
        <w:t xml:space="preserve">ierīkošanu, </w:t>
      </w:r>
      <w:r w:rsidR="00022C6D" w:rsidRPr="00516CC2">
        <w:rPr>
          <w:rFonts w:ascii="Times New Roman" w:hAnsi="Times New Roman"/>
          <w:sz w:val="28"/>
          <w:szCs w:val="28"/>
        </w:rPr>
        <w:t xml:space="preserve">nojaukšanu, novietošanu, </w:t>
      </w:r>
      <w:r w:rsidR="00EE1F23" w:rsidRPr="00516CC2">
        <w:rPr>
          <w:rFonts w:ascii="Times New Roman" w:hAnsi="Times New Roman"/>
          <w:sz w:val="28"/>
          <w:szCs w:val="28"/>
        </w:rPr>
        <w:t>pārbūvi</w:t>
      </w:r>
      <w:r w:rsidR="00022C6D" w:rsidRPr="00516CC2">
        <w:rPr>
          <w:rFonts w:ascii="Times New Roman" w:hAnsi="Times New Roman"/>
          <w:sz w:val="28"/>
          <w:szCs w:val="28"/>
        </w:rPr>
        <w:t xml:space="preserve"> vai restaurāciju</w:t>
      </w:r>
      <w:r w:rsidR="00E73A69" w:rsidRPr="00516CC2">
        <w:rPr>
          <w:rFonts w:ascii="Times New Roman" w:hAnsi="Times New Roman"/>
          <w:sz w:val="28"/>
          <w:szCs w:val="28"/>
        </w:rPr>
        <w:t xml:space="preserve">, </w:t>
      </w:r>
      <w:r w:rsidR="00A32C98" w:rsidRPr="00516CC2">
        <w:rPr>
          <w:rFonts w:ascii="Times New Roman" w:hAnsi="Times New Roman"/>
          <w:sz w:val="28"/>
          <w:szCs w:val="28"/>
        </w:rPr>
        <w:t xml:space="preserve">būvniecības ierosinātājs </w:t>
      </w:r>
      <w:r w:rsidR="007209C6" w:rsidRPr="00516CC2">
        <w:rPr>
          <w:rFonts w:ascii="Times New Roman" w:hAnsi="Times New Roman"/>
          <w:sz w:val="28"/>
          <w:szCs w:val="28"/>
        </w:rPr>
        <w:t>paskaidrojuma raksta I. daļai</w:t>
      </w:r>
      <w:r w:rsidR="000240BC" w:rsidRPr="00516CC2">
        <w:rPr>
          <w:rFonts w:ascii="Times New Roman" w:hAnsi="Times New Roman"/>
          <w:sz w:val="28"/>
          <w:szCs w:val="28"/>
        </w:rPr>
        <w:t xml:space="preserve"> pievieno</w:t>
      </w:r>
      <w:r w:rsidR="00E73A69" w:rsidRPr="00516CC2">
        <w:rPr>
          <w:rFonts w:ascii="Times New Roman" w:hAnsi="Times New Roman"/>
          <w:sz w:val="28"/>
          <w:szCs w:val="28"/>
        </w:rPr>
        <w:t>:</w:t>
      </w:r>
    </w:p>
    <w:p w:rsidR="000F3E3B"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0240BC" w:rsidRPr="00516CC2">
        <w:rPr>
          <w:rFonts w:ascii="Times New Roman" w:hAnsi="Times New Roman"/>
          <w:sz w:val="28"/>
          <w:szCs w:val="28"/>
        </w:rPr>
        <w:t>.</w:t>
      </w:r>
      <w:r w:rsidR="00025E8E" w:rsidRPr="00516CC2">
        <w:rPr>
          <w:rFonts w:ascii="Times New Roman" w:hAnsi="Times New Roman"/>
          <w:sz w:val="28"/>
          <w:szCs w:val="28"/>
        </w:rPr>
        <w:t>1</w:t>
      </w:r>
      <w:r w:rsidR="000F3E3B" w:rsidRPr="00516CC2">
        <w:rPr>
          <w:rFonts w:ascii="Times New Roman" w:hAnsi="Times New Roman"/>
          <w:sz w:val="28"/>
          <w:szCs w:val="28"/>
        </w:rPr>
        <w:t xml:space="preserve">. tehniskos </w:t>
      </w:r>
      <w:r w:rsidR="00B402BD" w:rsidRPr="00516CC2">
        <w:rPr>
          <w:rFonts w:ascii="Times New Roman" w:hAnsi="Times New Roman"/>
          <w:sz w:val="28"/>
          <w:szCs w:val="28"/>
        </w:rPr>
        <w:t xml:space="preserve">vai īpašos </w:t>
      </w:r>
      <w:r w:rsidR="000F3E3B" w:rsidRPr="00516CC2">
        <w:rPr>
          <w:rFonts w:ascii="Times New Roman" w:hAnsi="Times New Roman"/>
          <w:sz w:val="28"/>
          <w:szCs w:val="28"/>
        </w:rPr>
        <w:t>noteikumus</w:t>
      </w:r>
      <w:r w:rsidR="00C03830" w:rsidRPr="00516CC2">
        <w:rPr>
          <w:rFonts w:ascii="Times New Roman" w:hAnsi="Times New Roman"/>
          <w:sz w:val="28"/>
          <w:szCs w:val="28"/>
        </w:rPr>
        <w:t>, ja to nosaka normatīvie akti</w:t>
      </w:r>
      <w:r w:rsidR="000F3E3B" w:rsidRPr="00516CC2">
        <w:rPr>
          <w:rFonts w:ascii="Times New Roman" w:hAnsi="Times New Roman"/>
          <w:sz w:val="28"/>
          <w:szCs w:val="28"/>
        </w:rPr>
        <w:t>;</w:t>
      </w:r>
    </w:p>
    <w:p w:rsidR="00916ADA"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025E8E" w:rsidRPr="00516CC2">
        <w:rPr>
          <w:rFonts w:ascii="Times New Roman" w:hAnsi="Times New Roman"/>
          <w:sz w:val="28"/>
          <w:szCs w:val="28"/>
        </w:rPr>
        <w:t>.2</w:t>
      </w:r>
      <w:r w:rsidR="00916ADA" w:rsidRPr="00516CC2">
        <w:rPr>
          <w:rFonts w:ascii="Times New Roman" w:hAnsi="Times New Roman"/>
          <w:sz w:val="28"/>
          <w:szCs w:val="28"/>
        </w:rPr>
        <w:t>. </w:t>
      </w:r>
      <w:r w:rsidR="005A7C50" w:rsidRPr="00516CC2">
        <w:rPr>
          <w:rFonts w:ascii="Times New Roman" w:hAnsi="Times New Roman"/>
          <w:sz w:val="28"/>
          <w:szCs w:val="28"/>
        </w:rPr>
        <w:t>paredzētās</w:t>
      </w:r>
      <w:r w:rsidR="00A8350A" w:rsidRPr="00516CC2">
        <w:rPr>
          <w:rFonts w:ascii="Times New Roman" w:hAnsi="Times New Roman"/>
          <w:sz w:val="28"/>
          <w:szCs w:val="28"/>
        </w:rPr>
        <w:t xml:space="preserve"> </w:t>
      </w:r>
      <w:r w:rsidR="00916ADA" w:rsidRPr="00516CC2">
        <w:rPr>
          <w:rFonts w:ascii="Times New Roman" w:hAnsi="Times New Roman"/>
          <w:sz w:val="28"/>
          <w:szCs w:val="28"/>
        </w:rPr>
        <w:t xml:space="preserve">būvdarbu </w:t>
      </w:r>
      <w:r w:rsidR="00A8350A" w:rsidRPr="00516CC2">
        <w:rPr>
          <w:rFonts w:ascii="Times New Roman" w:hAnsi="Times New Roman"/>
          <w:sz w:val="28"/>
          <w:szCs w:val="28"/>
        </w:rPr>
        <w:t>veikšanas</w:t>
      </w:r>
      <w:r w:rsidR="00916ADA" w:rsidRPr="00516CC2">
        <w:rPr>
          <w:rFonts w:ascii="Times New Roman" w:hAnsi="Times New Roman"/>
          <w:sz w:val="28"/>
          <w:szCs w:val="28"/>
        </w:rPr>
        <w:t xml:space="preserve"> vietas fotofiksācijas;</w:t>
      </w:r>
    </w:p>
    <w:p w:rsidR="00073920"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762287" w:rsidRPr="00516CC2">
        <w:rPr>
          <w:rFonts w:ascii="Times New Roman" w:hAnsi="Times New Roman"/>
          <w:sz w:val="28"/>
          <w:szCs w:val="28"/>
        </w:rPr>
        <w:t>.</w:t>
      </w:r>
      <w:r w:rsidR="00025E8E" w:rsidRPr="00516CC2">
        <w:rPr>
          <w:rFonts w:ascii="Times New Roman" w:hAnsi="Times New Roman"/>
          <w:sz w:val="28"/>
          <w:szCs w:val="28"/>
        </w:rPr>
        <w:t>3</w:t>
      </w:r>
      <w:r w:rsidR="00E73A69" w:rsidRPr="00516CC2">
        <w:rPr>
          <w:rFonts w:ascii="Times New Roman" w:hAnsi="Times New Roman"/>
          <w:sz w:val="28"/>
          <w:szCs w:val="28"/>
        </w:rPr>
        <w:t>.</w:t>
      </w:r>
      <w:r w:rsidR="00762287" w:rsidRPr="00516CC2">
        <w:rPr>
          <w:rFonts w:ascii="Times New Roman" w:hAnsi="Times New Roman"/>
          <w:sz w:val="28"/>
          <w:szCs w:val="28"/>
        </w:rPr>
        <w:t> </w:t>
      </w:r>
      <w:r w:rsidR="00F33150" w:rsidRPr="00516CC2">
        <w:rPr>
          <w:rFonts w:ascii="Times New Roman" w:hAnsi="Times New Roman"/>
          <w:sz w:val="28"/>
          <w:szCs w:val="28"/>
        </w:rPr>
        <w:t>g</w:t>
      </w:r>
      <w:r w:rsidR="00673069" w:rsidRPr="00516CC2">
        <w:rPr>
          <w:rFonts w:ascii="Times New Roman" w:hAnsi="Times New Roman"/>
          <w:sz w:val="28"/>
          <w:szCs w:val="28"/>
        </w:rPr>
        <w:t>rafiskie</w:t>
      </w:r>
      <w:r w:rsidR="00E73A69" w:rsidRPr="00516CC2">
        <w:rPr>
          <w:rFonts w:ascii="Times New Roman" w:hAnsi="Times New Roman"/>
          <w:sz w:val="28"/>
          <w:szCs w:val="28"/>
        </w:rPr>
        <w:t xml:space="preserve"> </w:t>
      </w:r>
      <w:r w:rsidR="00363DCD" w:rsidRPr="00516CC2">
        <w:rPr>
          <w:rFonts w:ascii="Times New Roman" w:hAnsi="Times New Roman"/>
          <w:sz w:val="28"/>
          <w:szCs w:val="28"/>
        </w:rPr>
        <w:t>dok</w:t>
      </w:r>
      <w:r w:rsidR="00673069" w:rsidRPr="00516CC2">
        <w:rPr>
          <w:rFonts w:ascii="Times New Roman" w:hAnsi="Times New Roman"/>
          <w:sz w:val="28"/>
          <w:szCs w:val="28"/>
        </w:rPr>
        <w:t xml:space="preserve">umenti </w:t>
      </w:r>
      <w:r w:rsidR="00344214" w:rsidRPr="00516CC2">
        <w:rPr>
          <w:rFonts w:ascii="Times New Roman" w:hAnsi="Times New Roman"/>
          <w:sz w:val="28"/>
          <w:szCs w:val="28"/>
        </w:rPr>
        <w:t>ar inženierbūves</w:t>
      </w:r>
      <w:r w:rsidR="0069581C" w:rsidRPr="00516CC2">
        <w:rPr>
          <w:rFonts w:ascii="Times New Roman" w:hAnsi="Times New Roman"/>
          <w:sz w:val="28"/>
          <w:szCs w:val="28"/>
        </w:rPr>
        <w:t xml:space="preserve"> vizuālo risinājumu</w:t>
      </w:r>
      <w:r w:rsidR="007E7CAD" w:rsidRPr="00516CC2">
        <w:rPr>
          <w:rFonts w:ascii="Times New Roman" w:hAnsi="Times New Roman"/>
          <w:sz w:val="28"/>
          <w:szCs w:val="28"/>
        </w:rPr>
        <w:t>, izņemot inženierbūves nojaukšanas gadījumā</w:t>
      </w:r>
      <w:r w:rsidR="00073920" w:rsidRPr="00516CC2">
        <w:rPr>
          <w:rFonts w:ascii="Times New Roman" w:hAnsi="Times New Roman"/>
          <w:sz w:val="28"/>
          <w:szCs w:val="28"/>
        </w:rPr>
        <w:t>;</w:t>
      </w:r>
    </w:p>
    <w:p w:rsidR="002907D2"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2907D2" w:rsidRPr="00516CC2">
        <w:rPr>
          <w:rFonts w:ascii="Times New Roman" w:hAnsi="Times New Roman"/>
          <w:sz w:val="28"/>
          <w:szCs w:val="28"/>
        </w:rPr>
        <w:t>.</w:t>
      </w:r>
      <w:r w:rsidR="00025E8E" w:rsidRPr="00516CC2">
        <w:rPr>
          <w:rFonts w:ascii="Times New Roman" w:hAnsi="Times New Roman"/>
          <w:sz w:val="28"/>
          <w:szCs w:val="28"/>
        </w:rPr>
        <w:t>4</w:t>
      </w:r>
      <w:r w:rsidR="00EF3633" w:rsidRPr="00516CC2">
        <w:rPr>
          <w:rFonts w:ascii="Times New Roman" w:hAnsi="Times New Roman"/>
          <w:sz w:val="28"/>
          <w:szCs w:val="28"/>
        </w:rPr>
        <w:t>.</w:t>
      </w:r>
      <w:r w:rsidR="002907D2" w:rsidRPr="00516CC2">
        <w:rPr>
          <w:rFonts w:ascii="Times New Roman" w:hAnsi="Times New Roman"/>
          <w:sz w:val="28"/>
          <w:szCs w:val="28"/>
        </w:rPr>
        <w:t xml:space="preserve"> zemes gabala </w:t>
      </w:r>
      <w:r w:rsidR="00BA19EF" w:rsidRPr="00516CC2">
        <w:rPr>
          <w:rFonts w:ascii="Times New Roman" w:hAnsi="Times New Roman"/>
          <w:sz w:val="28"/>
          <w:szCs w:val="28"/>
        </w:rPr>
        <w:t xml:space="preserve">derīgu </w:t>
      </w:r>
      <w:r w:rsidR="002907D2" w:rsidRPr="00516CC2">
        <w:rPr>
          <w:rFonts w:ascii="Times New Roman" w:hAnsi="Times New Roman"/>
          <w:sz w:val="28"/>
          <w:szCs w:val="28"/>
        </w:rPr>
        <w:t xml:space="preserve">topogrāfisko plānu vai </w:t>
      </w:r>
      <w:r w:rsidR="00172E7B" w:rsidRPr="00516CC2">
        <w:rPr>
          <w:rFonts w:ascii="Times New Roman" w:hAnsi="Times New Roman"/>
          <w:sz w:val="28"/>
          <w:szCs w:val="28"/>
        </w:rPr>
        <w:t xml:space="preserve">instrumentāli uzmērītu </w:t>
      </w:r>
      <w:r w:rsidR="005A720D" w:rsidRPr="00516CC2">
        <w:rPr>
          <w:rFonts w:ascii="Times New Roman" w:hAnsi="Times New Roman"/>
          <w:sz w:val="28"/>
          <w:szCs w:val="28"/>
        </w:rPr>
        <w:t>zemes robežu</w:t>
      </w:r>
      <w:r w:rsidR="002907D2" w:rsidRPr="00516CC2">
        <w:rPr>
          <w:rFonts w:ascii="Times New Roman" w:hAnsi="Times New Roman"/>
          <w:sz w:val="28"/>
          <w:szCs w:val="28"/>
        </w:rPr>
        <w:t xml:space="preserve"> plānu;</w:t>
      </w:r>
    </w:p>
    <w:p w:rsidR="00F33150"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025E8E" w:rsidRPr="00516CC2">
        <w:rPr>
          <w:rFonts w:ascii="Times New Roman" w:hAnsi="Times New Roman"/>
          <w:sz w:val="28"/>
          <w:szCs w:val="28"/>
        </w:rPr>
        <w:t>.5</w:t>
      </w:r>
      <w:r w:rsidR="00073920" w:rsidRPr="00516CC2">
        <w:rPr>
          <w:rFonts w:ascii="Times New Roman" w:hAnsi="Times New Roman"/>
          <w:sz w:val="28"/>
          <w:szCs w:val="28"/>
        </w:rPr>
        <w:t>. </w:t>
      </w:r>
      <w:r w:rsidR="00A8350A" w:rsidRPr="00516CC2">
        <w:rPr>
          <w:rFonts w:ascii="Times New Roman" w:hAnsi="Times New Roman"/>
          <w:sz w:val="28"/>
          <w:szCs w:val="28"/>
        </w:rPr>
        <w:t>novietnes</w:t>
      </w:r>
      <w:r w:rsidR="0069581C" w:rsidRPr="00516CC2">
        <w:rPr>
          <w:rFonts w:ascii="Times New Roman" w:hAnsi="Times New Roman"/>
          <w:sz w:val="28"/>
          <w:szCs w:val="28"/>
        </w:rPr>
        <w:t xml:space="preserve"> plānu </w:t>
      </w:r>
      <w:r w:rsidR="00536272" w:rsidRPr="00516CC2">
        <w:rPr>
          <w:rFonts w:ascii="Times New Roman" w:hAnsi="Times New Roman"/>
          <w:sz w:val="28"/>
          <w:szCs w:val="28"/>
        </w:rPr>
        <w:t xml:space="preserve">atbilstošā </w:t>
      </w:r>
      <w:r w:rsidR="003C634A" w:rsidRPr="00516CC2">
        <w:rPr>
          <w:rFonts w:ascii="Times New Roman" w:hAnsi="Times New Roman"/>
          <w:sz w:val="28"/>
          <w:szCs w:val="28"/>
        </w:rPr>
        <w:t xml:space="preserve">vizuāli uztveramā </w:t>
      </w:r>
      <w:r w:rsidR="00536272" w:rsidRPr="00516CC2">
        <w:rPr>
          <w:rFonts w:ascii="Times New Roman" w:hAnsi="Times New Roman"/>
          <w:sz w:val="28"/>
          <w:szCs w:val="28"/>
        </w:rPr>
        <w:t>mērogā</w:t>
      </w:r>
      <w:r w:rsidR="003C634A" w:rsidRPr="00516CC2">
        <w:rPr>
          <w:rFonts w:ascii="Times New Roman" w:hAnsi="Times New Roman"/>
          <w:sz w:val="28"/>
          <w:szCs w:val="28"/>
        </w:rPr>
        <w:t xml:space="preserve"> (M 1:250; M 1:500; M 1:1000)</w:t>
      </w:r>
      <w:r w:rsidR="0069581C" w:rsidRPr="00516CC2">
        <w:rPr>
          <w:rFonts w:ascii="Times New Roman" w:hAnsi="Times New Roman"/>
          <w:sz w:val="28"/>
          <w:szCs w:val="28"/>
        </w:rPr>
        <w:t xml:space="preserve">, kurā norādīts paredzētās </w:t>
      </w:r>
      <w:r w:rsidR="00371B2A" w:rsidRPr="00516CC2">
        <w:rPr>
          <w:rFonts w:ascii="Times New Roman" w:hAnsi="Times New Roman"/>
          <w:sz w:val="28"/>
          <w:szCs w:val="28"/>
        </w:rPr>
        <w:t>inženier</w:t>
      </w:r>
      <w:r w:rsidR="0069581C" w:rsidRPr="00516CC2">
        <w:rPr>
          <w:rFonts w:ascii="Times New Roman" w:hAnsi="Times New Roman"/>
          <w:sz w:val="28"/>
          <w:szCs w:val="28"/>
        </w:rPr>
        <w:t>būves novietojums zemes gabalā un tās ārējie izmēri</w:t>
      </w:r>
      <w:r w:rsidR="00A8350A" w:rsidRPr="00516CC2">
        <w:rPr>
          <w:rFonts w:ascii="Times New Roman" w:hAnsi="Times New Roman"/>
          <w:sz w:val="28"/>
          <w:szCs w:val="28"/>
        </w:rPr>
        <w:t xml:space="preserve">, uz </w:t>
      </w:r>
      <w:r w:rsidR="0047791E">
        <w:rPr>
          <w:rFonts w:ascii="Times New Roman" w:hAnsi="Times New Roman"/>
          <w:sz w:val="28"/>
          <w:szCs w:val="28"/>
        </w:rPr>
        <w:t>derīga</w:t>
      </w:r>
      <w:r w:rsidR="00BA19EF" w:rsidRPr="00516CC2">
        <w:rPr>
          <w:rFonts w:ascii="Times New Roman" w:hAnsi="Times New Roman"/>
          <w:sz w:val="28"/>
          <w:szCs w:val="28"/>
        </w:rPr>
        <w:t xml:space="preserve"> </w:t>
      </w:r>
      <w:r w:rsidR="00A8350A" w:rsidRPr="00516CC2">
        <w:rPr>
          <w:rFonts w:ascii="Times New Roman" w:hAnsi="Times New Roman"/>
          <w:sz w:val="28"/>
          <w:szCs w:val="28"/>
        </w:rPr>
        <w:t xml:space="preserve">topogrāfiskā plāna </w:t>
      </w:r>
      <w:r w:rsidR="00073920" w:rsidRPr="00516CC2">
        <w:rPr>
          <w:rFonts w:ascii="Times New Roman" w:hAnsi="Times New Roman"/>
          <w:sz w:val="28"/>
          <w:szCs w:val="28"/>
        </w:rPr>
        <w:t xml:space="preserve">pilsētās un ciemos, bet ārpus pilsētām un ciemiem uz </w:t>
      </w:r>
      <w:r w:rsidR="00172E7B" w:rsidRPr="00516CC2">
        <w:rPr>
          <w:rFonts w:ascii="Times New Roman" w:hAnsi="Times New Roman"/>
          <w:sz w:val="28"/>
          <w:szCs w:val="28"/>
        </w:rPr>
        <w:t xml:space="preserve">instrumentāli uzmērīta </w:t>
      </w:r>
      <w:r w:rsidR="00073920" w:rsidRPr="00516CC2">
        <w:rPr>
          <w:rFonts w:ascii="Times New Roman" w:hAnsi="Times New Roman"/>
          <w:sz w:val="28"/>
          <w:szCs w:val="28"/>
        </w:rPr>
        <w:t>zemes robež</w:t>
      </w:r>
      <w:r w:rsidR="00F85DA5" w:rsidRPr="00516CC2">
        <w:rPr>
          <w:rFonts w:ascii="Times New Roman" w:hAnsi="Times New Roman"/>
          <w:sz w:val="28"/>
          <w:szCs w:val="28"/>
        </w:rPr>
        <w:t>u</w:t>
      </w:r>
      <w:r w:rsidR="00073920" w:rsidRPr="00516CC2">
        <w:rPr>
          <w:rFonts w:ascii="Times New Roman" w:hAnsi="Times New Roman"/>
          <w:sz w:val="28"/>
          <w:szCs w:val="28"/>
        </w:rPr>
        <w:t xml:space="preserve"> plāna</w:t>
      </w:r>
      <w:r w:rsidR="007E7CAD" w:rsidRPr="00516CC2">
        <w:rPr>
          <w:rFonts w:ascii="Times New Roman" w:hAnsi="Times New Roman"/>
          <w:sz w:val="28"/>
          <w:szCs w:val="28"/>
        </w:rPr>
        <w:t>, izņemot inženierbūves nojaukšanas gadījumā</w:t>
      </w:r>
      <w:r w:rsidR="00392884" w:rsidRPr="00516CC2">
        <w:rPr>
          <w:rFonts w:ascii="Times New Roman" w:hAnsi="Times New Roman"/>
          <w:sz w:val="28"/>
          <w:szCs w:val="28"/>
        </w:rPr>
        <w:t>;</w:t>
      </w:r>
    </w:p>
    <w:p w:rsidR="005C2A87"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16</w:t>
      </w:r>
      <w:r w:rsidR="00025E8E" w:rsidRPr="00516CC2">
        <w:rPr>
          <w:rFonts w:ascii="Times New Roman" w:hAnsi="Times New Roman"/>
          <w:sz w:val="28"/>
          <w:szCs w:val="28"/>
        </w:rPr>
        <w:t>.6</w:t>
      </w:r>
      <w:r w:rsidR="005C2A87" w:rsidRPr="00516CC2">
        <w:rPr>
          <w:rFonts w:ascii="Times New Roman" w:hAnsi="Times New Roman"/>
          <w:sz w:val="28"/>
          <w:szCs w:val="28"/>
        </w:rPr>
        <w:t>. </w:t>
      </w:r>
      <w:r w:rsidR="00DC3A71" w:rsidRPr="00516CC2">
        <w:rPr>
          <w:rFonts w:ascii="Times New Roman" w:hAnsi="Times New Roman"/>
          <w:sz w:val="28"/>
          <w:szCs w:val="28"/>
        </w:rPr>
        <w:t>ražotāja izstrādātā tehniskā dokumentācija gatavas inženierbūves novietošanas gadījumā</w:t>
      </w:r>
      <w:r w:rsidR="001A4716" w:rsidRPr="00516CC2">
        <w:rPr>
          <w:rFonts w:ascii="Times New Roman" w:hAnsi="Times New Roman"/>
          <w:sz w:val="28"/>
          <w:szCs w:val="28"/>
        </w:rPr>
        <w:t>.</w:t>
      </w:r>
    </w:p>
    <w:p w:rsidR="00C30698"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073920" w:rsidRPr="00516CC2">
        <w:rPr>
          <w:rFonts w:ascii="Times New Roman" w:hAnsi="Times New Roman"/>
          <w:sz w:val="28"/>
          <w:szCs w:val="28"/>
        </w:rPr>
        <w:t>. </w:t>
      </w:r>
      <w:r w:rsidR="00C30698" w:rsidRPr="00516CC2">
        <w:rPr>
          <w:rFonts w:ascii="Times New Roman" w:hAnsi="Times New Roman"/>
          <w:sz w:val="28"/>
          <w:szCs w:val="28"/>
        </w:rPr>
        <w:t>Ierosinot šo noteikumu 12.2. apakšpunktā norādīto inženiertīklu jaunu būvniecību, atjaunošanu, ierīkošanu, nojaukšanu vai pārbūvi, būvniecības ierosinātājs apliecinājuma kartes inženierbūvei I. daļai pievieno:</w:t>
      </w:r>
    </w:p>
    <w:p w:rsidR="00384069"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FA537D" w:rsidRPr="00516CC2">
        <w:rPr>
          <w:rFonts w:ascii="Times New Roman" w:hAnsi="Times New Roman"/>
          <w:sz w:val="28"/>
          <w:szCs w:val="28"/>
        </w:rPr>
        <w:t>.1</w:t>
      </w:r>
      <w:r w:rsidR="00060A8F" w:rsidRPr="00516CC2">
        <w:rPr>
          <w:rFonts w:ascii="Times New Roman" w:hAnsi="Times New Roman"/>
          <w:sz w:val="28"/>
          <w:szCs w:val="28"/>
        </w:rPr>
        <w:t xml:space="preserve">. zemes gabala </w:t>
      </w:r>
      <w:r w:rsidR="00BA19EF" w:rsidRPr="00516CC2">
        <w:rPr>
          <w:rFonts w:ascii="Times New Roman" w:hAnsi="Times New Roman"/>
          <w:sz w:val="28"/>
          <w:szCs w:val="28"/>
        </w:rPr>
        <w:t xml:space="preserve">derīgu </w:t>
      </w:r>
      <w:r w:rsidR="00060A8F" w:rsidRPr="00516CC2">
        <w:rPr>
          <w:rFonts w:ascii="Times New Roman" w:hAnsi="Times New Roman"/>
          <w:sz w:val="28"/>
          <w:szCs w:val="28"/>
        </w:rPr>
        <w:t>topogrāfisko plānu</w:t>
      </w:r>
      <w:r w:rsidR="00EC2FA8" w:rsidRPr="00516CC2">
        <w:rPr>
          <w:rFonts w:ascii="Times New Roman" w:hAnsi="Times New Roman"/>
          <w:sz w:val="28"/>
          <w:szCs w:val="28"/>
        </w:rPr>
        <w:t xml:space="preserve">, ja inženierbūve </w:t>
      </w:r>
      <w:r w:rsidR="00384069" w:rsidRPr="00516CC2">
        <w:rPr>
          <w:rFonts w:ascii="Times New Roman" w:hAnsi="Times New Roman"/>
          <w:sz w:val="28"/>
          <w:szCs w:val="28"/>
        </w:rPr>
        <w:t>tiek ierīkota zeme</w:t>
      </w:r>
      <w:r w:rsidR="00216878" w:rsidRPr="00516CC2">
        <w:rPr>
          <w:rFonts w:ascii="Times New Roman" w:hAnsi="Times New Roman"/>
          <w:sz w:val="28"/>
          <w:szCs w:val="28"/>
        </w:rPr>
        <w:t>s gabalā</w:t>
      </w:r>
      <w:r w:rsidR="00384069" w:rsidRPr="00516CC2">
        <w:rPr>
          <w:rFonts w:ascii="Times New Roman" w:hAnsi="Times New Roman"/>
          <w:sz w:val="28"/>
          <w:szCs w:val="28"/>
        </w:rPr>
        <w:t>;</w:t>
      </w:r>
    </w:p>
    <w:p w:rsidR="00802951"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025E8E" w:rsidRPr="00516CC2">
        <w:rPr>
          <w:rFonts w:ascii="Times New Roman" w:hAnsi="Times New Roman"/>
          <w:sz w:val="28"/>
          <w:szCs w:val="28"/>
        </w:rPr>
        <w:t>.2</w:t>
      </w:r>
      <w:r w:rsidR="00802951" w:rsidRPr="00516CC2">
        <w:rPr>
          <w:rFonts w:ascii="Times New Roman" w:hAnsi="Times New Roman"/>
          <w:sz w:val="28"/>
          <w:szCs w:val="28"/>
        </w:rPr>
        <w:t>. </w:t>
      </w:r>
      <w:r w:rsidR="00F03268" w:rsidRPr="00516CC2">
        <w:rPr>
          <w:rFonts w:ascii="Times New Roman" w:hAnsi="Times New Roman"/>
          <w:sz w:val="28"/>
          <w:szCs w:val="28"/>
        </w:rPr>
        <w:t>ēkas stāva vai telpu grupas plānu</w:t>
      </w:r>
      <w:r w:rsidR="00802951" w:rsidRPr="00516CC2">
        <w:rPr>
          <w:rFonts w:ascii="Times New Roman" w:hAnsi="Times New Roman"/>
          <w:sz w:val="28"/>
          <w:szCs w:val="28"/>
        </w:rPr>
        <w:t xml:space="preserve">, ja </w:t>
      </w:r>
      <w:r w:rsidR="0094099D" w:rsidRPr="00516CC2">
        <w:rPr>
          <w:rFonts w:ascii="Times New Roman" w:hAnsi="Times New Roman"/>
          <w:sz w:val="28"/>
          <w:szCs w:val="28"/>
        </w:rPr>
        <w:t>inženiertīkls tiek ierīkots</w:t>
      </w:r>
      <w:r w:rsidR="00802951" w:rsidRPr="00516CC2">
        <w:rPr>
          <w:rFonts w:ascii="Times New Roman" w:hAnsi="Times New Roman"/>
          <w:sz w:val="28"/>
          <w:szCs w:val="28"/>
        </w:rPr>
        <w:t xml:space="preserve"> ēkā;</w:t>
      </w:r>
    </w:p>
    <w:p w:rsidR="00060A8F"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802951" w:rsidRPr="00516CC2">
        <w:rPr>
          <w:rFonts w:ascii="Times New Roman" w:hAnsi="Times New Roman"/>
          <w:sz w:val="28"/>
          <w:szCs w:val="28"/>
        </w:rPr>
        <w:t>.</w:t>
      </w:r>
      <w:r w:rsidR="00025E8E" w:rsidRPr="00516CC2">
        <w:rPr>
          <w:rFonts w:ascii="Times New Roman" w:hAnsi="Times New Roman"/>
          <w:sz w:val="28"/>
          <w:szCs w:val="28"/>
        </w:rPr>
        <w:t>3</w:t>
      </w:r>
      <w:r w:rsidR="00060A8F" w:rsidRPr="00516CC2">
        <w:rPr>
          <w:rFonts w:ascii="Times New Roman" w:hAnsi="Times New Roman"/>
          <w:sz w:val="28"/>
          <w:szCs w:val="28"/>
        </w:rPr>
        <w:t xml:space="preserve">. tehniskos </w:t>
      </w:r>
      <w:r w:rsidR="00B402BD" w:rsidRPr="00516CC2">
        <w:rPr>
          <w:rFonts w:ascii="Times New Roman" w:hAnsi="Times New Roman"/>
          <w:sz w:val="28"/>
          <w:szCs w:val="28"/>
        </w:rPr>
        <w:t xml:space="preserve">vai īpašos </w:t>
      </w:r>
      <w:r w:rsidR="00060A8F" w:rsidRPr="00516CC2">
        <w:rPr>
          <w:rFonts w:ascii="Times New Roman" w:hAnsi="Times New Roman"/>
          <w:sz w:val="28"/>
          <w:szCs w:val="28"/>
        </w:rPr>
        <w:t>noteikumus</w:t>
      </w:r>
      <w:r w:rsidR="00C03830" w:rsidRPr="00516CC2">
        <w:rPr>
          <w:rFonts w:ascii="Times New Roman" w:hAnsi="Times New Roman"/>
          <w:sz w:val="28"/>
          <w:szCs w:val="28"/>
        </w:rPr>
        <w:t>, ja to nosaka normatīvie akti</w:t>
      </w:r>
      <w:r w:rsidR="00060A8F" w:rsidRPr="00516CC2">
        <w:rPr>
          <w:rFonts w:ascii="Times New Roman" w:hAnsi="Times New Roman"/>
          <w:sz w:val="28"/>
          <w:szCs w:val="28"/>
        </w:rPr>
        <w:t>;</w:t>
      </w:r>
    </w:p>
    <w:p w:rsidR="00060A8F"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060A8F" w:rsidRPr="00516CC2">
        <w:rPr>
          <w:rFonts w:ascii="Times New Roman" w:hAnsi="Times New Roman"/>
          <w:sz w:val="28"/>
          <w:szCs w:val="28"/>
        </w:rPr>
        <w:t>.</w:t>
      </w:r>
      <w:r w:rsidR="00025E8E" w:rsidRPr="00516CC2">
        <w:rPr>
          <w:rFonts w:ascii="Times New Roman" w:hAnsi="Times New Roman"/>
          <w:sz w:val="28"/>
          <w:szCs w:val="28"/>
        </w:rPr>
        <w:t>4</w:t>
      </w:r>
      <w:r w:rsidR="00060A8F" w:rsidRPr="00516CC2">
        <w:rPr>
          <w:rFonts w:ascii="Times New Roman" w:hAnsi="Times New Roman"/>
          <w:sz w:val="28"/>
          <w:szCs w:val="28"/>
        </w:rPr>
        <w:t xml:space="preserve">. dokumentus saskaņā ar tehniskajiem </w:t>
      </w:r>
      <w:r w:rsidR="00B402BD" w:rsidRPr="00516CC2">
        <w:rPr>
          <w:rFonts w:ascii="Times New Roman" w:hAnsi="Times New Roman"/>
          <w:sz w:val="28"/>
          <w:szCs w:val="28"/>
        </w:rPr>
        <w:t xml:space="preserve">vai īpašajiem </w:t>
      </w:r>
      <w:r w:rsidR="00060A8F" w:rsidRPr="00516CC2">
        <w:rPr>
          <w:rFonts w:ascii="Times New Roman" w:hAnsi="Times New Roman"/>
          <w:sz w:val="28"/>
          <w:szCs w:val="28"/>
        </w:rPr>
        <w:t>noteikumiem;</w:t>
      </w:r>
    </w:p>
    <w:p w:rsidR="008B2630"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8B2630" w:rsidRPr="00516CC2">
        <w:rPr>
          <w:rFonts w:ascii="Times New Roman" w:hAnsi="Times New Roman"/>
          <w:sz w:val="28"/>
          <w:szCs w:val="28"/>
        </w:rPr>
        <w:t>.</w:t>
      </w:r>
      <w:r w:rsidR="00025E8E" w:rsidRPr="00516CC2">
        <w:rPr>
          <w:rFonts w:ascii="Times New Roman" w:hAnsi="Times New Roman"/>
          <w:sz w:val="28"/>
          <w:szCs w:val="28"/>
        </w:rPr>
        <w:t>5</w:t>
      </w:r>
      <w:r w:rsidR="008B2630" w:rsidRPr="00516CC2">
        <w:rPr>
          <w:rFonts w:ascii="Times New Roman" w:hAnsi="Times New Roman"/>
          <w:sz w:val="28"/>
          <w:szCs w:val="28"/>
        </w:rPr>
        <w:t>. </w:t>
      </w:r>
      <w:r w:rsidR="00FF72EA" w:rsidRPr="00516CC2">
        <w:rPr>
          <w:rFonts w:ascii="Times New Roman" w:hAnsi="Times New Roman"/>
          <w:sz w:val="28"/>
          <w:szCs w:val="28"/>
        </w:rPr>
        <w:t>skaidrojošu aprakstu, kam nepieciešamības gadījumā pievienojami aprēķini</w:t>
      </w:r>
      <w:r w:rsidR="008B2630" w:rsidRPr="00516CC2">
        <w:rPr>
          <w:rFonts w:ascii="Times New Roman" w:hAnsi="Times New Roman"/>
          <w:sz w:val="28"/>
          <w:szCs w:val="28"/>
        </w:rPr>
        <w:t>;</w:t>
      </w:r>
    </w:p>
    <w:p w:rsidR="00EA5672" w:rsidRPr="00516CC2" w:rsidRDefault="00E578A2" w:rsidP="0095270C">
      <w:pPr>
        <w:tabs>
          <w:tab w:val="left" w:pos="0"/>
        </w:tabs>
        <w:spacing w:after="120" w:line="240" w:lineRule="auto"/>
        <w:jc w:val="both"/>
        <w:rPr>
          <w:rFonts w:ascii="Times New Roman" w:hAnsi="Times New Roman"/>
          <w:sz w:val="28"/>
          <w:szCs w:val="28"/>
        </w:rPr>
      </w:pPr>
      <w:r>
        <w:rPr>
          <w:rFonts w:ascii="Times New Roman" w:hAnsi="Times New Roman"/>
          <w:sz w:val="28"/>
          <w:szCs w:val="28"/>
        </w:rPr>
        <w:t>17</w:t>
      </w:r>
      <w:r w:rsidR="00E02FAB" w:rsidRPr="00516CC2">
        <w:rPr>
          <w:rFonts w:ascii="Times New Roman" w:hAnsi="Times New Roman"/>
          <w:sz w:val="28"/>
          <w:szCs w:val="28"/>
        </w:rPr>
        <w:t>.</w:t>
      </w:r>
      <w:r w:rsidR="00025E8E" w:rsidRPr="00516CC2">
        <w:rPr>
          <w:rFonts w:ascii="Times New Roman" w:hAnsi="Times New Roman"/>
          <w:sz w:val="28"/>
          <w:szCs w:val="28"/>
        </w:rPr>
        <w:t>6</w:t>
      </w:r>
      <w:r w:rsidR="00060A8F" w:rsidRPr="00516CC2">
        <w:rPr>
          <w:rFonts w:ascii="Times New Roman" w:hAnsi="Times New Roman"/>
          <w:sz w:val="28"/>
          <w:szCs w:val="28"/>
        </w:rPr>
        <w:t>. </w:t>
      </w:r>
      <w:r w:rsidR="00E0425D" w:rsidRPr="00516CC2">
        <w:rPr>
          <w:rFonts w:ascii="Times New Roman" w:hAnsi="Times New Roman"/>
          <w:sz w:val="28"/>
          <w:szCs w:val="28"/>
        </w:rPr>
        <w:t>būvprojekta izstrādātāja</w:t>
      </w:r>
      <w:r w:rsidR="00EF3633" w:rsidRPr="00516CC2">
        <w:rPr>
          <w:rFonts w:ascii="Times New Roman" w:hAnsi="Times New Roman"/>
          <w:sz w:val="28"/>
          <w:szCs w:val="28"/>
        </w:rPr>
        <w:t xml:space="preserve"> </w:t>
      </w:r>
      <w:r w:rsidR="00060A8F" w:rsidRPr="00516CC2">
        <w:rPr>
          <w:rFonts w:ascii="Times New Roman" w:hAnsi="Times New Roman"/>
          <w:sz w:val="28"/>
          <w:szCs w:val="28"/>
        </w:rPr>
        <w:t>parakstīt</w:t>
      </w:r>
      <w:r w:rsidR="008B2630" w:rsidRPr="00516CC2">
        <w:rPr>
          <w:rFonts w:ascii="Times New Roman" w:hAnsi="Times New Roman"/>
          <w:sz w:val="28"/>
          <w:szCs w:val="28"/>
        </w:rPr>
        <w:t>u</w:t>
      </w:r>
      <w:r w:rsidR="00EF3633" w:rsidRPr="00516CC2">
        <w:rPr>
          <w:rFonts w:ascii="Times New Roman" w:hAnsi="Times New Roman"/>
          <w:sz w:val="28"/>
          <w:szCs w:val="28"/>
        </w:rPr>
        <w:t xml:space="preserve"> </w:t>
      </w:r>
      <w:r w:rsidR="00060A8F" w:rsidRPr="00516CC2">
        <w:rPr>
          <w:rFonts w:ascii="Times New Roman" w:hAnsi="Times New Roman"/>
          <w:sz w:val="28"/>
          <w:szCs w:val="28"/>
        </w:rPr>
        <w:t>inženiertīkl</w:t>
      </w:r>
      <w:r w:rsidR="00A25C24" w:rsidRPr="00516CC2">
        <w:rPr>
          <w:rFonts w:ascii="Times New Roman" w:hAnsi="Times New Roman"/>
          <w:sz w:val="28"/>
          <w:szCs w:val="28"/>
        </w:rPr>
        <w:t>a</w:t>
      </w:r>
      <w:r w:rsidR="008B2630" w:rsidRPr="00516CC2">
        <w:rPr>
          <w:rFonts w:ascii="Times New Roman" w:hAnsi="Times New Roman"/>
          <w:sz w:val="28"/>
          <w:szCs w:val="28"/>
        </w:rPr>
        <w:t xml:space="preserve"> pievada novietojuma </w:t>
      </w:r>
      <w:r w:rsidR="006207A1" w:rsidRPr="00516CC2">
        <w:rPr>
          <w:rFonts w:ascii="Times New Roman" w:hAnsi="Times New Roman"/>
          <w:sz w:val="28"/>
          <w:szCs w:val="28"/>
        </w:rPr>
        <w:t xml:space="preserve">plānu uz </w:t>
      </w:r>
      <w:r w:rsidR="00BA19EF" w:rsidRPr="00516CC2">
        <w:rPr>
          <w:rFonts w:ascii="Times New Roman" w:hAnsi="Times New Roman"/>
          <w:sz w:val="28"/>
          <w:szCs w:val="28"/>
        </w:rPr>
        <w:t xml:space="preserve">derīga </w:t>
      </w:r>
      <w:r w:rsidR="006207A1" w:rsidRPr="00516CC2">
        <w:rPr>
          <w:rFonts w:ascii="Times New Roman" w:hAnsi="Times New Roman"/>
          <w:sz w:val="28"/>
          <w:szCs w:val="28"/>
        </w:rPr>
        <w:t xml:space="preserve">topogrāfiskā </w:t>
      </w:r>
      <w:r w:rsidR="00344214" w:rsidRPr="00516CC2">
        <w:rPr>
          <w:rFonts w:ascii="Times New Roman" w:hAnsi="Times New Roman"/>
          <w:sz w:val="28"/>
          <w:szCs w:val="28"/>
        </w:rPr>
        <w:t xml:space="preserve">plāna </w:t>
      </w:r>
      <w:r w:rsidR="00914C7C" w:rsidRPr="00516CC2">
        <w:rPr>
          <w:rFonts w:ascii="Times New Roman" w:hAnsi="Times New Roman"/>
          <w:sz w:val="28"/>
          <w:szCs w:val="28"/>
        </w:rPr>
        <w:t>atbilstošā vizuāli uztveramā mērogā (M 1:250; M 1:500; M 1:1000)</w:t>
      </w:r>
      <w:r w:rsidR="00122422" w:rsidRPr="00516CC2">
        <w:rPr>
          <w:rFonts w:ascii="Times New Roman" w:hAnsi="Times New Roman"/>
          <w:sz w:val="28"/>
          <w:szCs w:val="28"/>
        </w:rPr>
        <w:t xml:space="preserve"> </w:t>
      </w:r>
      <w:r w:rsidR="00384069" w:rsidRPr="00516CC2">
        <w:rPr>
          <w:rFonts w:ascii="Times New Roman" w:hAnsi="Times New Roman"/>
          <w:sz w:val="28"/>
          <w:szCs w:val="28"/>
        </w:rPr>
        <w:t xml:space="preserve">vai, ja </w:t>
      </w:r>
      <w:r w:rsidR="009D2B8D" w:rsidRPr="00516CC2">
        <w:rPr>
          <w:rFonts w:ascii="Times New Roman" w:hAnsi="Times New Roman"/>
          <w:sz w:val="28"/>
          <w:szCs w:val="28"/>
        </w:rPr>
        <w:t>inženiertīkli tiek ierīkoti</w:t>
      </w:r>
      <w:r w:rsidR="00384069" w:rsidRPr="00516CC2">
        <w:rPr>
          <w:rFonts w:ascii="Times New Roman" w:hAnsi="Times New Roman"/>
          <w:sz w:val="28"/>
          <w:szCs w:val="28"/>
        </w:rPr>
        <w:t xml:space="preserve"> ēkā, tad </w:t>
      </w:r>
      <w:r w:rsidR="00E0425D" w:rsidRPr="00516CC2">
        <w:rPr>
          <w:rFonts w:ascii="Times New Roman" w:hAnsi="Times New Roman"/>
          <w:sz w:val="28"/>
          <w:szCs w:val="28"/>
        </w:rPr>
        <w:t>būvprojekta izstrādātāja</w:t>
      </w:r>
      <w:r w:rsidR="00384069" w:rsidRPr="00516CC2">
        <w:rPr>
          <w:rFonts w:ascii="Times New Roman" w:hAnsi="Times New Roman"/>
          <w:sz w:val="28"/>
          <w:szCs w:val="28"/>
        </w:rPr>
        <w:t xml:space="preserve"> parakstītu </w:t>
      </w:r>
      <w:r w:rsidR="00060A8F" w:rsidRPr="00516CC2">
        <w:rPr>
          <w:rFonts w:ascii="Times New Roman" w:hAnsi="Times New Roman"/>
          <w:sz w:val="28"/>
          <w:szCs w:val="28"/>
        </w:rPr>
        <w:t>i</w:t>
      </w:r>
      <w:r w:rsidR="00384069" w:rsidRPr="00516CC2">
        <w:rPr>
          <w:rFonts w:ascii="Times New Roman" w:hAnsi="Times New Roman"/>
          <w:sz w:val="28"/>
          <w:szCs w:val="28"/>
        </w:rPr>
        <w:t xml:space="preserve">ekšējo inženiertīklu </w:t>
      </w:r>
      <w:r w:rsidR="006207A1" w:rsidRPr="00516CC2">
        <w:rPr>
          <w:rFonts w:ascii="Times New Roman" w:hAnsi="Times New Roman"/>
          <w:sz w:val="28"/>
          <w:szCs w:val="28"/>
        </w:rPr>
        <w:t xml:space="preserve">novietojuma </w:t>
      </w:r>
      <w:r w:rsidR="00344214" w:rsidRPr="00516CC2">
        <w:rPr>
          <w:rFonts w:ascii="Times New Roman" w:hAnsi="Times New Roman"/>
          <w:sz w:val="28"/>
          <w:szCs w:val="28"/>
        </w:rPr>
        <w:t>plānu uz</w:t>
      </w:r>
      <w:r w:rsidR="006207A1" w:rsidRPr="00516CC2">
        <w:rPr>
          <w:rFonts w:ascii="Times New Roman" w:hAnsi="Times New Roman"/>
          <w:sz w:val="28"/>
          <w:szCs w:val="28"/>
        </w:rPr>
        <w:t xml:space="preserve"> </w:t>
      </w:r>
      <w:r w:rsidR="00075C4D" w:rsidRPr="00516CC2">
        <w:rPr>
          <w:rFonts w:ascii="Times New Roman" w:hAnsi="Times New Roman"/>
          <w:sz w:val="28"/>
          <w:szCs w:val="28"/>
        </w:rPr>
        <w:t>ēkas stāva plāna vai telpu grupas plāna</w:t>
      </w:r>
      <w:r w:rsidR="002E56D0" w:rsidRPr="00516CC2">
        <w:rPr>
          <w:rFonts w:ascii="Times New Roman" w:hAnsi="Times New Roman"/>
          <w:sz w:val="28"/>
          <w:szCs w:val="28"/>
        </w:rPr>
        <w:t>.</w:t>
      </w:r>
    </w:p>
    <w:p w:rsidR="00A553A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247023" w:rsidRPr="00516CC2">
        <w:rPr>
          <w:rFonts w:ascii="Times New Roman" w:hAnsi="Times New Roman"/>
          <w:sz w:val="28"/>
          <w:szCs w:val="28"/>
        </w:rPr>
        <w:t>. </w:t>
      </w:r>
      <w:r w:rsidR="00A553A9" w:rsidRPr="00516CC2">
        <w:rPr>
          <w:rFonts w:ascii="Times New Roman" w:hAnsi="Times New Roman"/>
          <w:sz w:val="28"/>
          <w:szCs w:val="28"/>
        </w:rPr>
        <w:t xml:space="preserve">Ierosinot </w:t>
      </w:r>
      <w:r w:rsidR="00122422" w:rsidRPr="00516CC2">
        <w:rPr>
          <w:rFonts w:ascii="Times New Roman" w:hAnsi="Times New Roman"/>
          <w:sz w:val="28"/>
          <w:szCs w:val="28"/>
        </w:rPr>
        <w:t xml:space="preserve">otrās </w:t>
      </w:r>
      <w:r w:rsidR="007A28CE" w:rsidRPr="00516CC2">
        <w:rPr>
          <w:rFonts w:ascii="Times New Roman" w:hAnsi="Times New Roman"/>
          <w:sz w:val="28"/>
          <w:szCs w:val="28"/>
        </w:rPr>
        <w:t>vai</w:t>
      </w:r>
      <w:r w:rsidR="009A5801" w:rsidRPr="00516CC2">
        <w:rPr>
          <w:rFonts w:ascii="Times New Roman" w:hAnsi="Times New Roman"/>
          <w:sz w:val="28"/>
          <w:szCs w:val="28"/>
        </w:rPr>
        <w:t xml:space="preserve"> trešās grupa</w:t>
      </w:r>
      <w:r w:rsidR="00F51BA6" w:rsidRPr="00516CC2">
        <w:rPr>
          <w:rFonts w:ascii="Times New Roman" w:hAnsi="Times New Roman"/>
          <w:sz w:val="28"/>
          <w:szCs w:val="28"/>
        </w:rPr>
        <w:t xml:space="preserve">s </w:t>
      </w:r>
      <w:r w:rsidR="00EB2802" w:rsidRPr="00516CC2">
        <w:rPr>
          <w:rFonts w:ascii="Times New Roman" w:hAnsi="Times New Roman"/>
          <w:sz w:val="28"/>
          <w:szCs w:val="28"/>
        </w:rPr>
        <w:t xml:space="preserve">inženierbūves </w:t>
      </w:r>
      <w:r w:rsidR="004A3B84" w:rsidRPr="00516CC2">
        <w:rPr>
          <w:rFonts w:ascii="Times New Roman" w:hAnsi="Times New Roman"/>
          <w:sz w:val="28"/>
          <w:szCs w:val="28"/>
        </w:rPr>
        <w:t>būvniecību</w:t>
      </w:r>
      <w:r w:rsidR="00A553A9" w:rsidRPr="00516CC2">
        <w:rPr>
          <w:rFonts w:ascii="Times New Roman" w:hAnsi="Times New Roman"/>
          <w:sz w:val="28"/>
          <w:szCs w:val="28"/>
        </w:rPr>
        <w:t xml:space="preserve">, </w:t>
      </w:r>
      <w:r w:rsidR="00310939" w:rsidRPr="00516CC2">
        <w:rPr>
          <w:rFonts w:ascii="Times New Roman" w:hAnsi="Times New Roman"/>
          <w:sz w:val="28"/>
          <w:szCs w:val="28"/>
        </w:rPr>
        <w:t>būvniecības ierosinātājs</w:t>
      </w:r>
      <w:r w:rsidR="00A553A9" w:rsidRPr="00516CC2">
        <w:rPr>
          <w:rFonts w:ascii="Times New Roman" w:hAnsi="Times New Roman"/>
          <w:sz w:val="28"/>
          <w:szCs w:val="28"/>
        </w:rPr>
        <w:t xml:space="preserve"> </w:t>
      </w:r>
      <w:r w:rsidR="00344214" w:rsidRPr="00516CC2">
        <w:rPr>
          <w:rFonts w:ascii="Times New Roman" w:hAnsi="Times New Roman"/>
          <w:sz w:val="28"/>
          <w:szCs w:val="28"/>
        </w:rPr>
        <w:t>būvniecības</w:t>
      </w:r>
      <w:r w:rsidR="00BF3310" w:rsidRPr="00516CC2">
        <w:rPr>
          <w:rFonts w:ascii="Times New Roman" w:hAnsi="Times New Roman"/>
          <w:sz w:val="28"/>
          <w:szCs w:val="28"/>
        </w:rPr>
        <w:t xml:space="preserve"> </w:t>
      </w:r>
      <w:r w:rsidR="00310939" w:rsidRPr="00516CC2">
        <w:rPr>
          <w:rFonts w:ascii="Times New Roman" w:hAnsi="Times New Roman"/>
          <w:sz w:val="28"/>
          <w:szCs w:val="28"/>
        </w:rPr>
        <w:t>iesniegumam</w:t>
      </w:r>
      <w:r w:rsidR="00B05E89" w:rsidRPr="00516CC2">
        <w:rPr>
          <w:rFonts w:ascii="Times New Roman" w:hAnsi="Times New Roman"/>
          <w:sz w:val="28"/>
          <w:szCs w:val="28"/>
        </w:rPr>
        <w:t xml:space="preserve"> </w:t>
      </w:r>
      <w:r w:rsidR="00310939" w:rsidRPr="00516CC2">
        <w:rPr>
          <w:rFonts w:ascii="Times New Roman" w:hAnsi="Times New Roman"/>
          <w:sz w:val="28"/>
          <w:szCs w:val="28"/>
        </w:rPr>
        <w:t>pievieno</w:t>
      </w:r>
      <w:r w:rsidR="00B05E89" w:rsidRPr="00516CC2">
        <w:rPr>
          <w:rFonts w:ascii="Times New Roman" w:hAnsi="Times New Roman"/>
          <w:sz w:val="28"/>
          <w:szCs w:val="28"/>
        </w:rPr>
        <w:t xml:space="preserve"> </w:t>
      </w:r>
      <w:r w:rsidR="00A553A9" w:rsidRPr="00516CC2">
        <w:rPr>
          <w:rFonts w:ascii="Times New Roman" w:hAnsi="Times New Roman"/>
          <w:sz w:val="28"/>
          <w:szCs w:val="28"/>
        </w:rPr>
        <w:t>būvprojektu minimā</w:t>
      </w:r>
      <w:r w:rsidR="00D12362" w:rsidRPr="00516CC2">
        <w:rPr>
          <w:rFonts w:ascii="Times New Roman" w:hAnsi="Times New Roman"/>
          <w:sz w:val="28"/>
          <w:szCs w:val="28"/>
        </w:rPr>
        <w:t>l</w:t>
      </w:r>
      <w:r w:rsidR="00A553A9" w:rsidRPr="00516CC2">
        <w:rPr>
          <w:rFonts w:ascii="Times New Roman" w:hAnsi="Times New Roman"/>
          <w:sz w:val="28"/>
          <w:szCs w:val="28"/>
        </w:rPr>
        <w:t>ā sastāvā, kurš sastāv no:</w:t>
      </w:r>
    </w:p>
    <w:p w:rsidR="00B05E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247023" w:rsidRPr="00516CC2">
        <w:rPr>
          <w:rFonts w:ascii="Times New Roman" w:hAnsi="Times New Roman"/>
          <w:sz w:val="28"/>
          <w:szCs w:val="28"/>
        </w:rPr>
        <w:t>.</w:t>
      </w:r>
      <w:r w:rsidR="00B05E89" w:rsidRPr="00516CC2">
        <w:rPr>
          <w:rFonts w:ascii="Times New Roman" w:hAnsi="Times New Roman"/>
          <w:sz w:val="28"/>
          <w:szCs w:val="28"/>
        </w:rPr>
        <w:t>1.</w:t>
      </w:r>
      <w:r w:rsidR="00247023" w:rsidRPr="00516CC2">
        <w:rPr>
          <w:rFonts w:ascii="Times New Roman" w:hAnsi="Times New Roman"/>
          <w:sz w:val="28"/>
          <w:szCs w:val="28"/>
        </w:rPr>
        <w:t> </w:t>
      </w:r>
      <w:r w:rsidR="00BA1ECB" w:rsidRPr="00516CC2">
        <w:rPr>
          <w:rFonts w:ascii="Times New Roman" w:hAnsi="Times New Roman"/>
          <w:sz w:val="28"/>
          <w:szCs w:val="28"/>
        </w:rPr>
        <w:t>skaidrojošu apraksta</w:t>
      </w:r>
      <w:r w:rsidR="005C2E85" w:rsidRPr="00516CC2">
        <w:rPr>
          <w:rFonts w:ascii="Times New Roman" w:hAnsi="Times New Roman"/>
          <w:sz w:val="28"/>
          <w:szCs w:val="28"/>
        </w:rPr>
        <w:t>, kurā norādīta informācija par būvniecības ieceres veikšanas vietas</w:t>
      </w:r>
      <w:r w:rsidR="00E345CC" w:rsidRPr="00516CC2">
        <w:rPr>
          <w:rFonts w:ascii="Times New Roman" w:hAnsi="Times New Roman"/>
          <w:sz w:val="28"/>
          <w:szCs w:val="28"/>
        </w:rPr>
        <w:t xml:space="preserve"> (zemes </w:t>
      </w:r>
      <w:r w:rsidR="006C433A" w:rsidRPr="00516CC2">
        <w:rPr>
          <w:rFonts w:ascii="Times New Roman" w:hAnsi="Times New Roman"/>
          <w:sz w:val="28"/>
          <w:szCs w:val="28"/>
        </w:rPr>
        <w:t>vienība</w:t>
      </w:r>
      <w:r w:rsidR="00E345CC" w:rsidRPr="00516CC2">
        <w:rPr>
          <w:rFonts w:ascii="Times New Roman" w:hAnsi="Times New Roman"/>
          <w:sz w:val="28"/>
          <w:szCs w:val="28"/>
        </w:rPr>
        <w:t xml:space="preserve"> vai būve)</w:t>
      </w:r>
      <w:r w:rsidR="005C2E85" w:rsidRPr="00516CC2">
        <w:rPr>
          <w:rFonts w:ascii="Times New Roman" w:hAnsi="Times New Roman"/>
          <w:sz w:val="28"/>
          <w:szCs w:val="28"/>
        </w:rPr>
        <w:t xml:space="preserve"> kadastra apzīmējumu</w:t>
      </w:r>
      <w:r w:rsidR="004A0B88" w:rsidRPr="00516CC2">
        <w:rPr>
          <w:rFonts w:ascii="Times New Roman" w:hAnsi="Times New Roman"/>
          <w:sz w:val="28"/>
          <w:szCs w:val="28"/>
        </w:rPr>
        <w:t xml:space="preserve"> un</w:t>
      </w:r>
      <w:r w:rsidR="005C2E85" w:rsidRPr="00516CC2">
        <w:rPr>
          <w:rFonts w:ascii="Times New Roman" w:hAnsi="Times New Roman"/>
          <w:sz w:val="28"/>
          <w:szCs w:val="28"/>
        </w:rPr>
        <w:t xml:space="preserve"> īpašnieku, </w:t>
      </w:r>
      <w:r w:rsidR="004A0B88" w:rsidRPr="00516CC2">
        <w:rPr>
          <w:rFonts w:ascii="Times New Roman" w:hAnsi="Times New Roman"/>
          <w:sz w:val="28"/>
          <w:szCs w:val="28"/>
        </w:rPr>
        <w:t xml:space="preserve">paredzēto </w:t>
      </w:r>
      <w:r w:rsidR="005C2E85" w:rsidRPr="00516CC2">
        <w:rPr>
          <w:rFonts w:ascii="Times New Roman" w:hAnsi="Times New Roman"/>
          <w:sz w:val="28"/>
          <w:szCs w:val="28"/>
        </w:rPr>
        <w:t xml:space="preserve">būvniecības veidu, paredzēto </w:t>
      </w:r>
      <w:r w:rsidR="004A0B88" w:rsidRPr="00516CC2">
        <w:rPr>
          <w:rFonts w:ascii="Times New Roman" w:hAnsi="Times New Roman"/>
          <w:sz w:val="28"/>
          <w:szCs w:val="28"/>
        </w:rPr>
        <w:t>būvdarbu apjomu un veikšanas metodi</w:t>
      </w:r>
      <w:r w:rsidR="005C2E85" w:rsidRPr="00516CC2">
        <w:rPr>
          <w:rFonts w:ascii="Times New Roman" w:hAnsi="Times New Roman"/>
          <w:sz w:val="28"/>
          <w:szCs w:val="28"/>
        </w:rPr>
        <w:t xml:space="preserve">, </w:t>
      </w:r>
      <w:r w:rsidR="004A0B88" w:rsidRPr="00516CC2">
        <w:rPr>
          <w:rFonts w:ascii="Times New Roman" w:hAnsi="Times New Roman"/>
          <w:sz w:val="28"/>
          <w:szCs w:val="28"/>
        </w:rPr>
        <w:t xml:space="preserve">paredzamo </w:t>
      </w:r>
      <w:r w:rsidR="00E5167F" w:rsidRPr="00516CC2">
        <w:rPr>
          <w:rFonts w:ascii="Times New Roman" w:eastAsia="Times New Roman" w:hAnsi="Times New Roman"/>
          <w:sz w:val="28"/>
          <w:szCs w:val="28"/>
          <w:lang w:eastAsia="lv-LV"/>
        </w:rPr>
        <w:t>būvniecībā radušos atkritumu apsaimniekošanu, to apjomu un pārstrādes vai apglabāšanas vietu</w:t>
      </w:r>
      <w:r w:rsidR="00EB0717" w:rsidRPr="00516CC2">
        <w:rPr>
          <w:rFonts w:ascii="Times New Roman" w:hAnsi="Times New Roman"/>
          <w:sz w:val="28"/>
          <w:szCs w:val="28"/>
        </w:rPr>
        <w:t>,</w:t>
      </w:r>
      <w:r w:rsidR="004A0B88" w:rsidRPr="00516CC2">
        <w:rPr>
          <w:rFonts w:ascii="Times New Roman" w:hAnsi="Times New Roman"/>
          <w:sz w:val="28"/>
          <w:szCs w:val="28"/>
        </w:rPr>
        <w:t xml:space="preserve"> </w:t>
      </w:r>
      <w:r w:rsidR="0009448E" w:rsidRPr="00516CC2">
        <w:rPr>
          <w:rFonts w:ascii="Times New Roman" w:hAnsi="Times New Roman"/>
          <w:sz w:val="28"/>
          <w:szCs w:val="28"/>
        </w:rPr>
        <w:t xml:space="preserve">paredzamajiem </w:t>
      </w:r>
      <w:r w:rsidR="004A0B88" w:rsidRPr="00516CC2">
        <w:rPr>
          <w:rFonts w:ascii="Times New Roman" w:hAnsi="Times New Roman"/>
          <w:sz w:val="28"/>
          <w:szCs w:val="28"/>
        </w:rPr>
        <w:t xml:space="preserve">vides pieejamības risinājumiem, ja </w:t>
      </w:r>
      <w:r w:rsidR="004E130D" w:rsidRPr="00516CC2">
        <w:rPr>
          <w:rFonts w:ascii="Times New Roman" w:hAnsi="Times New Roman"/>
          <w:sz w:val="28"/>
          <w:szCs w:val="28"/>
        </w:rPr>
        <w:t xml:space="preserve">attiecīgā veida </w:t>
      </w:r>
      <w:r w:rsidR="00CC5A7A" w:rsidRPr="00516CC2">
        <w:rPr>
          <w:rFonts w:ascii="Times New Roman" w:hAnsi="Times New Roman"/>
          <w:sz w:val="28"/>
          <w:szCs w:val="28"/>
        </w:rPr>
        <w:t>inženier</w:t>
      </w:r>
      <w:r w:rsidR="004E130D" w:rsidRPr="00516CC2">
        <w:rPr>
          <w:rFonts w:ascii="Times New Roman" w:hAnsi="Times New Roman"/>
          <w:sz w:val="28"/>
          <w:szCs w:val="28"/>
        </w:rPr>
        <w:t xml:space="preserve">būvēm atbilstoši normatīvajiem aktiem ir </w:t>
      </w:r>
      <w:r w:rsidR="000520A0" w:rsidRPr="00516CC2">
        <w:rPr>
          <w:rFonts w:ascii="Times New Roman" w:hAnsi="Times New Roman"/>
          <w:sz w:val="28"/>
          <w:szCs w:val="28"/>
        </w:rPr>
        <w:t>nodrošināma</w:t>
      </w:r>
      <w:r w:rsidR="004E130D" w:rsidRPr="00516CC2">
        <w:rPr>
          <w:rFonts w:ascii="Times New Roman" w:hAnsi="Times New Roman"/>
          <w:sz w:val="28"/>
          <w:szCs w:val="28"/>
        </w:rPr>
        <w:t xml:space="preserve"> vides pieejamība</w:t>
      </w:r>
      <w:r w:rsidR="00EB0717" w:rsidRPr="00516CC2">
        <w:rPr>
          <w:rFonts w:ascii="Times New Roman" w:hAnsi="Times New Roman"/>
          <w:sz w:val="28"/>
          <w:szCs w:val="28"/>
        </w:rPr>
        <w:t>, un paredzamajiem aizsargājamo kultūras pieminekļu un to kultūrvēsturiskās vides pārveidojumiem</w:t>
      </w:r>
      <w:r w:rsidR="00746BA0" w:rsidRPr="00516CC2">
        <w:rPr>
          <w:rFonts w:ascii="Times New Roman" w:hAnsi="Times New Roman"/>
          <w:sz w:val="28"/>
          <w:szCs w:val="28"/>
        </w:rPr>
        <w:t>, ja būvniecības ieceri paredzēts realizēt kultūras pieminekļa aizsargjoslā</w:t>
      </w:r>
      <w:r w:rsidR="004A0B88" w:rsidRPr="00516CC2">
        <w:rPr>
          <w:rFonts w:ascii="Times New Roman" w:hAnsi="Times New Roman"/>
          <w:sz w:val="28"/>
          <w:szCs w:val="28"/>
        </w:rPr>
        <w:t>;</w:t>
      </w:r>
    </w:p>
    <w:p w:rsidR="00B05E89"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247023" w:rsidRPr="00516CC2">
        <w:rPr>
          <w:rFonts w:ascii="Times New Roman" w:eastAsia="Times New Roman" w:hAnsi="Times New Roman"/>
          <w:sz w:val="28"/>
          <w:szCs w:val="28"/>
          <w:lang w:eastAsia="lv-LV"/>
        </w:rPr>
        <w:t>.</w:t>
      </w:r>
      <w:r w:rsidR="00025E8E" w:rsidRPr="00516CC2">
        <w:rPr>
          <w:rFonts w:ascii="Times New Roman" w:eastAsia="Times New Roman" w:hAnsi="Times New Roman"/>
          <w:sz w:val="28"/>
          <w:szCs w:val="28"/>
          <w:lang w:eastAsia="lv-LV"/>
        </w:rPr>
        <w:t>2</w:t>
      </w:r>
      <w:r w:rsidR="00B05E89" w:rsidRPr="00516CC2">
        <w:rPr>
          <w:rFonts w:ascii="Times New Roman" w:eastAsia="Times New Roman" w:hAnsi="Times New Roman"/>
          <w:sz w:val="28"/>
          <w:szCs w:val="28"/>
          <w:lang w:eastAsia="lv-LV"/>
        </w:rPr>
        <w:t>.</w:t>
      </w:r>
      <w:r w:rsidR="00247023" w:rsidRPr="00516CC2">
        <w:rPr>
          <w:rFonts w:ascii="Times New Roman" w:eastAsia="Times New Roman" w:hAnsi="Times New Roman"/>
          <w:sz w:val="28"/>
          <w:szCs w:val="28"/>
          <w:lang w:eastAsia="lv-LV"/>
        </w:rPr>
        <w:t> </w:t>
      </w:r>
      <w:r w:rsidR="00FA537D" w:rsidRPr="00516CC2">
        <w:rPr>
          <w:rFonts w:ascii="Times New Roman" w:hAnsi="Times New Roman"/>
          <w:sz w:val="28"/>
          <w:szCs w:val="28"/>
        </w:rPr>
        <w:t xml:space="preserve"> </w:t>
      </w:r>
      <w:r w:rsidR="00CC41F5" w:rsidRPr="00516CC2">
        <w:rPr>
          <w:rFonts w:ascii="Times New Roman" w:hAnsi="Times New Roman"/>
          <w:sz w:val="28"/>
          <w:szCs w:val="28"/>
        </w:rPr>
        <w:t>būvprojekta ģenerālplān</w:t>
      </w:r>
      <w:r w:rsidR="000E76BB" w:rsidRPr="00516CC2">
        <w:rPr>
          <w:rFonts w:ascii="Times New Roman" w:hAnsi="Times New Roman"/>
          <w:sz w:val="28"/>
          <w:szCs w:val="28"/>
        </w:rPr>
        <w:t>u</w:t>
      </w:r>
      <w:r w:rsidR="007A611E" w:rsidRPr="00516CC2">
        <w:rPr>
          <w:rFonts w:ascii="Times New Roman" w:hAnsi="Times New Roman"/>
          <w:sz w:val="28"/>
          <w:szCs w:val="28"/>
        </w:rPr>
        <w:t xml:space="preserve"> </w:t>
      </w:r>
      <w:r w:rsidR="00914C7C" w:rsidRPr="00516CC2">
        <w:rPr>
          <w:rFonts w:ascii="Times New Roman" w:hAnsi="Times New Roman"/>
          <w:sz w:val="28"/>
          <w:szCs w:val="28"/>
        </w:rPr>
        <w:t>atbilstošā vizuāli uztveramā mērogā (M 1:250; M 1:500; M 1:1000)</w:t>
      </w:r>
      <w:r w:rsidR="00D40917" w:rsidRPr="00516CC2">
        <w:rPr>
          <w:rFonts w:ascii="Times New Roman" w:hAnsi="Times New Roman"/>
          <w:sz w:val="28"/>
          <w:szCs w:val="28"/>
        </w:rPr>
        <w:t xml:space="preserve"> uz </w:t>
      </w:r>
      <w:r w:rsidR="00BA19EF" w:rsidRPr="00516CC2">
        <w:rPr>
          <w:rFonts w:ascii="Times New Roman" w:hAnsi="Times New Roman"/>
          <w:sz w:val="28"/>
          <w:szCs w:val="28"/>
        </w:rPr>
        <w:t xml:space="preserve">derīga </w:t>
      </w:r>
      <w:r w:rsidR="00344214" w:rsidRPr="00516CC2">
        <w:rPr>
          <w:rFonts w:ascii="Times New Roman" w:hAnsi="Times New Roman"/>
          <w:sz w:val="28"/>
          <w:szCs w:val="28"/>
        </w:rPr>
        <w:t>topogrāfiskā</w:t>
      </w:r>
      <w:r w:rsidR="00D40917" w:rsidRPr="00516CC2">
        <w:rPr>
          <w:rFonts w:ascii="Times New Roman" w:hAnsi="Times New Roman"/>
          <w:sz w:val="28"/>
          <w:szCs w:val="28"/>
        </w:rPr>
        <w:t xml:space="preserve"> plāna</w:t>
      </w:r>
      <w:r w:rsidR="00F33150" w:rsidRPr="00516CC2">
        <w:rPr>
          <w:rFonts w:ascii="Times New Roman" w:hAnsi="Times New Roman"/>
          <w:sz w:val="28"/>
          <w:szCs w:val="28"/>
        </w:rPr>
        <w:t>;</w:t>
      </w:r>
    </w:p>
    <w:p w:rsidR="00BF3310"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247023" w:rsidRPr="00516CC2">
        <w:rPr>
          <w:rFonts w:ascii="Times New Roman" w:hAnsi="Times New Roman"/>
          <w:sz w:val="28"/>
          <w:szCs w:val="28"/>
        </w:rPr>
        <w:t>.</w:t>
      </w:r>
      <w:r w:rsidR="00025E8E" w:rsidRPr="00516CC2">
        <w:rPr>
          <w:rFonts w:ascii="Times New Roman" w:hAnsi="Times New Roman"/>
          <w:sz w:val="28"/>
          <w:szCs w:val="28"/>
        </w:rPr>
        <w:t>3</w:t>
      </w:r>
      <w:r w:rsidR="00BF3310" w:rsidRPr="00516CC2">
        <w:rPr>
          <w:rFonts w:ascii="Times New Roman" w:hAnsi="Times New Roman"/>
          <w:sz w:val="28"/>
          <w:szCs w:val="28"/>
        </w:rPr>
        <w:t>.</w:t>
      </w:r>
      <w:r w:rsidR="00247023" w:rsidRPr="00516CC2">
        <w:rPr>
          <w:rFonts w:ascii="Times New Roman" w:hAnsi="Times New Roman"/>
          <w:sz w:val="28"/>
          <w:szCs w:val="28"/>
        </w:rPr>
        <w:t> </w:t>
      </w:r>
      <w:r w:rsidR="00BF3310" w:rsidRPr="00516CC2">
        <w:rPr>
          <w:rFonts w:ascii="Times New Roman" w:hAnsi="Times New Roman"/>
          <w:sz w:val="28"/>
          <w:szCs w:val="28"/>
        </w:rPr>
        <w:t>raksturīgiem griezumiem ar augstuma atzīmēm</w:t>
      </w:r>
      <w:r w:rsidR="00C451D8" w:rsidRPr="00516CC2">
        <w:rPr>
          <w:rFonts w:ascii="Times New Roman" w:hAnsi="Times New Roman"/>
          <w:sz w:val="28"/>
          <w:szCs w:val="28"/>
        </w:rPr>
        <w:t xml:space="preserve">, izņemto </w:t>
      </w:r>
      <w:r w:rsidR="00EB2802" w:rsidRPr="00516CC2">
        <w:rPr>
          <w:rFonts w:ascii="Times New Roman" w:hAnsi="Times New Roman"/>
          <w:sz w:val="28"/>
          <w:szCs w:val="28"/>
        </w:rPr>
        <w:t xml:space="preserve">inženierbūves </w:t>
      </w:r>
      <w:r w:rsidR="00C451D8" w:rsidRPr="00516CC2">
        <w:rPr>
          <w:rFonts w:ascii="Times New Roman" w:hAnsi="Times New Roman"/>
          <w:sz w:val="28"/>
          <w:szCs w:val="28"/>
        </w:rPr>
        <w:t xml:space="preserve">atjaunošanas </w:t>
      </w:r>
      <w:r w:rsidR="007F6E6E" w:rsidRPr="00516CC2">
        <w:rPr>
          <w:rFonts w:ascii="Times New Roman" w:hAnsi="Times New Roman"/>
          <w:sz w:val="28"/>
          <w:szCs w:val="28"/>
        </w:rPr>
        <w:t>vai</w:t>
      </w:r>
      <w:r w:rsidR="00585A63" w:rsidRPr="00516CC2">
        <w:rPr>
          <w:rFonts w:ascii="Times New Roman" w:hAnsi="Times New Roman"/>
          <w:sz w:val="28"/>
          <w:szCs w:val="28"/>
        </w:rPr>
        <w:t xml:space="preserve"> nojaukšanas </w:t>
      </w:r>
      <w:r w:rsidR="00C451D8" w:rsidRPr="00516CC2">
        <w:rPr>
          <w:rFonts w:ascii="Times New Roman" w:hAnsi="Times New Roman"/>
          <w:sz w:val="28"/>
          <w:szCs w:val="28"/>
        </w:rPr>
        <w:t>gadījumā</w:t>
      </w:r>
      <w:r w:rsidR="00BF3310" w:rsidRPr="00516CC2">
        <w:rPr>
          <w:rFonts w:ascii="Times New Roman" w:hAnsi="Times New Roman"/>
          <w:sz w:val="28"/>
          <w:szCs w:val="28"/>
        </w:rPr>
        <w:t>;</w:t>
      </w:r>
    </w:p>
    <w:p w:rsidR="008604E6"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025E8E" w:rsidRPr="00516CC2">
        <w:rPr>
          <w:rFonts w:ascii="Times New Roman" w:hAnsi="Times New Roman"/>
          <w:sz w:val="28"/>
          <w:szCs w:val="28"/>
        </w:rPr>
        <w:t>.4</w:t>
      </w:r>
      <w:r w:rsidR="00673069" w:rsidRPr="00516CC2">
        <w:rPr>
          <w:rFonts w:ascii="Times New Roman" w:hAnsi="Times New Roman"/>
          <w:sz w:val="28"/>
          <w:szCs w:val="28"/>
        </w:rPr>
        <w:t>. grafiskajiem</w:t>
      </w:r>
      <w:r w:rsidR="00E8747A" w:rsidRPr="00516CC2">
        <w:rPr>
          <w:rFonts w:ascii="Times New Roman" w:hAnsi="Times New Roman"/>
          <w:sz w:val="28"/>
          <w:szCs w:val="28"/>
        </w:rPr>
        <w:t xml:space="preserve"> </w:t>
      </w:r>
      <w:r w:rsidR="003661C0" w:rsidRPr="00516CC2">
        <w:rPr>
          <w:rFonts w:ascii="Times New Roman" w:hAnsi="Times New Roman"/>
          <w:sz w:val="28"/>
          <w:szCs w:val="28"/>
        </w:rPr>
        <w:t>dokument</w:t>
      </w:r>
      <w:r w:rsidR="00673069" w:rsidRPr="00516CC2">
        <w:rPr>
          <w:rFonts w:ascii="Times New Roman" w:hAnsi="Times New Roman"/>
          <w:sz w:val="28"/>
          <w:szCs w:val="28"/>
        </w:rPr>
        <w:t>iem</w:t>
      </w:r>
      <w:r w:rsidR="003661C0" w:rsidRPr="00516CC2">
        <w:rPr>
          <w:rFonts w:ascii="Times New Roman" w:hAnsi="Times New Roman"/>
          <w:sz w:val="28"/>
          <w:szCs w:val="28"/>
        </w:rPr>
        <w:t xml:space="preserve"> </w:t>
      </w:r>
      <w:r w:rsidR="00E8747A" w:rsidRPr="00516CC2">
        <w:rPr>
          <w:rFonts w:ascii="Times New Roman" w:hAnsi="Times New Roman"/>
          <w:sz w:val="28"/>
          <w:szCs w:val="28"/>
        </w:rPr>
        <w:t xml:space="preserve">ar </w:t>
      </w:r>
      <w:r w:rsidR="00371B2A" w:rsidRPr="00516CC2">
        <w:rPr>
          <w:rFonts w:ascii="Times New Roman" w:hAnsi="Times New Roman"/>
          <w:sz w:val="28"/>
          <w:szCs w:val="28"/>
        </w:rPr>
        <w:t xml:space="preserve">inženierbūves vizuālo risinājumu un </w:t>
      </w:r>
      <w:r w:rsidR="00E8747A" w:rsidRPr="00516CC2">
        <w:rPr>
          <w:rFonts w:ascii="Times New Roman" w:hAnsi="Times New Roman"/>
          <w:sz w:val="28"/>
          <w:szCs w:val="28"/>
        </w:rPr>
        <w:t>augstu</w:t>
      </w:r>
      <w:r w:rsidR="008A59BA" w:rsidRPr="00516CC2">
        <w:rPr>
          <w:rFonts w:ascii="Times New Roman" w:hAnsi="Times New Roman"/>
          <w:sz w:val="28"/>
          <w:szCs w:val="28"/>
        </w:rPr>
        <w:t>ma</w:t>
      </w:r>
      <w:r w:rsidR="00E8747A" w:rsidRPr="00516CC2">
        <w:rPr>
          <w:rFonts w:ascii="Times New Roman" w:hAnsi="Times New Roman"/>
          <w:sz w:val="28"/>
          <w:szCs w:val="28"/>
        </w:rPr>
        <w:t xml:space="preserve"> atzīmēm, ja </w:t>
      </w:r>
      <w:r w:rsidR="00A549E0" w:rsidRPr="00516CC2">
        <w:rPr>
          <w:rFonts w:ascii="Times New Roman" w:hAnsi="Times New Roman"/>
          <w:sz w:val="28"/>
          <w:szCs w:val="28"/>
        </w:rPr>
        <w:t>inženierbūvei</w:t>
      </w:r>
      <w:r w:rsidR="00E8747A" w:rsidRPr="00516CC2">
        <w:rPr>
          <w:rFonts w:ascii="Times New Roman" w:hAnsi="Times New Roman"/>
          <w:sz w:val="28"/>
          <w:szCs w:val="28"/>
        </w:rPr>
        <w:t xml:space="preserve"> ir paredzēta virszemes daļa</w:t>
      </w:r>
      <w:r w:rsidR="00585A63" w:rsidRPr="00516CC2">
        <w:rPr>
          <w:rFonts w:ascii="Times New Roman" w:hAnsi="Times New Roman"/>
          <w:sz w:val="28"/>
          <w:szCs w:val="28"/>
        </w:rPr>
        <w:t xml:space="preserve">, </w:t>
      </w:r>
      <w:r w:rsidR="006F36AC" w:rsidRPr="00516CC2">
        <w:rPr>
          <w:rFonts w:ascii="Times New Roman" w:hAnsi="Times New Roman"/>
          <w:sz w:val="28"/>
          <w:szCs w:val="28"/>
        </w:rPr>
        <w:t>izņemot nojaukšanas un apgaismes būves, tramvaju ceļu, lidlauku skrejceļu, inženiertīklu (turpmāk – </w:t>
      </w:r>
      <w:proofErr w:type="spellStart"/>
      <w:r w:rsidR="006F36AC" w:rsidRPr="00516CC2">
        <w:rPr>
          <w:rFonts w:ascii="Times New Roman" w:hAnsi="Times New Roman"/>
          <w:sz w:val="28"/>
          <w:szCs w:val="28"/>
        </w:rPr>
        <w:t>līnijveida</w:t>
      </w:r>
      <w:proofErr w:type="spellEnd"/>
      <w:r w:rsidR="006F36AC" w:rsidRPr="00516CC2">
        <w:rPr>
          <w:rFonts w:ascii="Times New Roman" w:hAnsi="Times New Roman"/>
          <w:sz w:val="28"/>
          <w:szCs w:val="28"/>
        </w:rPr>
        <w:t xml:space="preserve"> inženierbūve) būvniecības gadījumā;</w:t>
      </w:r>
    </w:p>
    <w:p w:rsidR="00E8747A"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025E8E" w:rsidRPr="00516CC2">
        <w:rPr>
          <w:rFonts w:ascii="Times New Roman" w:hAnsi="Times New Roman"/>
          <w:sz w:val="28"/>
          <w:szCs w:val="28"/>
        </w:rPr>
        <w:t>.5</w:t>
      </w:r>
      <w:r w:rsidR="00E8747A" w:rsidRPr="00516CC2">
        <w:rPr>
          <w:rFonts w:ascii="Times New Roman" w:hAnsi="Times New Roman"/>
          <w:sz w:val="28"/>
          <w:szCs w:val="28"/>
        </w:rPr>
        <w:t xml:space="preserve">. labiekārtošanas risinājuma </w:t>
      </w:r>
      <w:r w:rsidR="00344214" w:rsidRPr="00516CC2">
        <w:rPr>
          <w:rFonts w:ascii="Times New Roman" w:hAnsi="Times New Roman"/>
          <w:sz w:val="28"/>
          <w:szCs w:val="28"/>
        </w:rPr>
        <w:t>plāna</w:t>
      </w:r>
      <w:r w:rsidR="00E8747A" w:rsidRPr="00516CC2">
        <w:rPr>
          <w:rFonts w:ascii="Times New Roman" w:hAnsi="Times New Roman"/>
          <w:sz w:val="28"/>
          <w:szCs w:val="28"/>
        </w:rPr>
        <w:t>, ja ir paredzēts labiekārtojums;</w:t>
      </w:r>
    </w:p>
    <w:p w:rsidR="00E8747A"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025E8E" w:rsidRPr="00516CC2">
        <w:rPr>
          <w:rFonts w:ascii="Times New Roman" w:hAnsi="Times New Roman"/>
          <w:sz w:val="28"/>
          <w:szCs w:val="28"/>
        </w:rPr>
        <w:t>.6</w:t>
      </w:r>
      <w:r w:rsidR="00E8747A" w:rsidRPr="00516CC2">
        <w:rPr>
          <w:rFonts w:ascii="Times New Roman" w:hAnsi="Times New Roman"/>
          <w:sz w:val="28"/>
          <w:szCs w:val="28"/>
        </w:rPr>
        <w:t xml:space="preserve">. transporta un gājēju kustības organizācijas shēmas, ja būvniecības ieceri vai tās daļu ir </w:t>
      </w:r>
      <w:r w:rsidR="005A7C50" w:rsidRPr="00516CC2">
        <w:rPr>
          <w:rFonts w:ascii="Times New Roman" w:eastAsia="Times New Roman" w:hAnsi="Times New Roman"/>
          <w:sz w:val="28"/>
          <w:szCs w:val="28"/>
          <w:lang w:eastAsia="lv-LV"/>
        </w:rPr>
        <w:t>paredzēts</w:t>
      </w:r>
      <w:r w:rsidR="005A7C50" w:rsidRPr="00516CC2">
        <w:rPr>
          <w:rFonts w:ascii="Times New Roman" w:hAnsi="Times New Roman"/>
          <w:sz w:val="28"/>
          <w:szCs w:val="28"/>
        </w:rPr>
        <w:t xml:space="preserve"> realizēt </w:t>
      </w:r>
      <w:r w:rsidR="005C2E85" w:rsidRPr="00516CC2">
        <w:rPr>
          <w:rFonts w:ascii="Times New Roman" w:hAnsi="Times New Roman"/>
          <w:sz w:val="28"/>
          <w:szCs w:val="28"/>
        </w:rPr>
        <w:t>ceļu vai ielu zemes nodalījuma joslā;</w:t>
      </w:r>
    </w:p>
    <w:p w:rsidR="003E42D9" w:rsidRPr="00516CC2" w:rsidRDefault="00E578A2" w:rsidP="0095270C">
      <w:pPr>
        <w:tabs>
          <w:tab w:val="left" w:pos="993"/>
        </w:tabs>
        <w:spacing w:after="120" w:line="240" w:lineRule="auto"/>
        <w:jc w:val="both"/>
        <w:rPr>
          <w:rFonts w:ascii="Times New Roman" w:eastAsia="Times New Roman" w:hAnsi="Times New Roman"/>
          <w:sz w:val="28"/>
          <w:szCs w:val="28"/>
          <w:lang w:eastAsia="lv-LV"/>
        </w:rPr>
      </w:pPr>
      <w:r>
        <w:rPr>
          <w:rFonts w:ascii="Times New Roman" w:hAnsi="Times New Roman"/>
          <w:sz w:val="28"/>
          <w:szCs w:val="28"/>
        </w:rPr>
        <w:t>18</w:t>
      </w:r>
      <w:r w:rsidR="00121A45" w:rsidRPr="00516CC2">
        <w:rPr>
          <w:rFonts w:ascii="Times New Roman" w:eastAsia="Times New Roman" w:hAnsi="Times New Roman"/>
          <w:sz w:val="28"/>
          <w:szCs w:val="28"/>
          <w:lang w:eastAsia="lv-LV"/>
        </w:rPr>
        <w:t>.</w:t>
      </w:r>
      <w:r w:rsidR="00025E8E" w:rsidRPr="00516CC2">
        <w:rPr>
          <w:rFonts w:ascii="Times New Roman" w:eastAsia="Times New Roman" w:hAnsi="Times New Roman"/>
          <w:sz w:val="28"/>
          <w:szCs w:val="28"/>
          <w:lang w:eastAsia="lv-LV"/>
        </w:rPr>
        <w:t>7</w:t>
      </w:r>
      <w:r w:rsidR="003E42D9" w:rsidRPr="00516CC2">
        <w:rPr>
          <w:rFonts w:ascii="Times New Roman" w:eastAsia="Times New Roman" w:hAnsi="Times New Roman"/>
          <w:sz w:val="28"/>
          <w:szCs w:val="28"/>
          <w:lang w:eastAsia="lv-LV"/>
        </w:rPr>
        <w:t>.</w:t>
      </w:r>
      <w:r w:rsidR="00121A45" w:rsidRPr="00516CC2">
        <w:rPr>
          <w:rFonts w:ascii="Times New Roman" w:eastAsia="Times New Roman" w:hAnsi="Times New Roman"/>
          <w:sz w:val="28"/>
          <w:szCs w:val="28"/>
          <w:lang w:eastAsia="lv-LV"/>
        </w:rPr>
        <w:t> </w:t>
      </w:r>
      <w:r w:rsidR="00104E73" w:rsidRPr="00516CC2">
        <w:rPr>
          <w:rFonts w:ascii="Times New Roman" w:hAnsi="Times New Roman"/>
          <w:sz w:val="28"/>
          <w:szCs w:val="28"/>
        </w:rPr>
        <w:t xml:space="preserve">ražotāja gatavā izstrādājuma tehniskās dokumentācijas, ja ir paredzēta </w:t>
      </w:r>
      <w:r w:rsidR="00371B2A" w:rsidRPr="00516CC2">
        <w:rPr>
          <w:rFonts w:ascii="Times New Roman" w:hAnsi="Times New Roman"/>
          <w:sz w:val="28"/>
          <w:szCs w:val="28"/>
        </w:rPr>
        <w:t>inženierbūves</w:t>
      </w:r>
      <w:r w:rsidR="00104E73" w:rsidRPr="00516CC2">
        <w:rPr>
          <w:rFonts w:ascii="Times New Roman" w:hAnsi="Times New Roman"/>
          <w:sz w:val="28"/>
          <w:szCs w:val="28"/>
        </w:rPr>
        <w:t xml:space="preserve"> novietošana</w:t>
      </w:r>
      <w:r w:rsidR="00121A45" w:rsidRPr="00516CC2">
        <w:rPr>
          <w:rFonts w:ascii="Times New Roman" w:eastAsia="Times New Roman" w:hAnsi="Times New Roman"/>
          <w:sz w:val="28"/>
          <w:szCs w:val="28"/>
          <w:lang w:eastAsia="lv-LV"/>
        </w:rPr>
        <w:t>;</w:t>
      </w:r>
    </w:p>
    <w:p w:rsidR="00F05DD7" w:rsidRPr="00516CC2" w:rsidRDefault="00E578A2" w:rsidP="0095270C">
      <w:pPr>
        <w:tabs>
          <w:tab w:val="left" w:pos="993"/>
        </w:tabs>
        <w:spacing w:after="120" w:line="240" w:lineRule="auto"/>
        <w:jc w:val="both"/>
        <w:rPr>
          <w:rFonts w:ascii="Times New Roman" w:eastAsia="Times New Roman" w:hAnsi="Times New Roman"/>
          <w:sz w:val="28"/>
          <w:szCs w:val="28"/>
          <w:lang w:eastAsia="lv-LV"/>
        </w:rPr>
      </w:pPr>
      <w:r>
        <w:rPr>
          <w:rFonts w:ascii="Times New Roman" w:hAnsi="Times New Roman"/>
          <w:sz w:val="28"/>
          <w:szCs w:val="28"/>
        </w:rPr>
        <w:t>18</w:t>
      </w:r>
      <w:r w:rsidR="00F05DD7" w:rsidRPr="00516CC2">
        <w:rPr>
          <w:rFonts w:ascii="Times New Roman" w:eastAsia="Times New Roman" w:hAnsi="Times New Roman"/>
          <w:sz w:val="28"/>
          <w:szCs w:val="28"/>
          <w:lang w:eastAsia="lv-LV"/>
        </w:rPr>
        <w:t>.</w:t>
      </w:r>
      <w:r w:rsidR="00025E8E" w:rsidRPr="00516CC2">
        <w:rPr>
          <w:rFonts w:ascii="Times New Roman" w:eastAsia="Times New Roman" w:hAnsi="Times New Roman"/>
          <w:sz w:val="28"/>
          <w:szCs w:val="28"/>
          <w:lang w:eastAsia="lv-LV"/>
        </w:rPr>
        <w:t>8</w:t>
      </w:r>
      <w:r w:rsidR="00F05DD7" w:rsidRPr="00516CC2">
        <w:rPr>
          <w:rFonts w:ascii="Times New Roman" w:eastAsia="Times New Roman" w:hAnsi="Times New Roman"/>
          <w:sz w:val="28"/>
          <w:szCs w:val="28"/>
          <w:lang w:eastAsia="lv-LV"/>
        </w:rPr>
        <w:t xml:space="preserve">. rasējumiem, norādot </w:t>
      </w:r>
      <w:r w:rsidR="00D1748D" w:rsidRPr="00516CC2">
        <w:rPr>
          <w:rFonts w:ascii="Times New Roman" w:eastAsia="Times New Roman" w:hAnsi="Times New Roman"/>
          <w:sz w:val="28"/>
          <w:szCs w:val="28"/>
          <w:lang w:eastAsia="lv-LV"/>
        </w:rPr>
        <w:t xml:space="preserve">inženierbūves </w:t>
      </w:r>
      <w:r w:rsidR="00F05DD7" w:rsidRPr="00516CC2">
        <w:rPr>
          <w:rFonts w:ascii="Times New Roman" w:eastAsia="Times New Roman" w:hAnsi="Times New Roman"/>
          <w:sz w:val="28"/>
          <w:szCs w:val="28"/>
          <w:lang w:eastAsia="lv-LV"/>
        </w:rPr>
        <w:t>kārtu robežas un secību, un papildus skaidrojoša apraksta, ja</w:t>
      </w:r>
      <w:r w:rsidR="00D1748D" w:rsidRPr="00516CC2">
        <w:rPr>
          <w:rFonts w:ascii="Times New Roman" w:hAnsi="Times New Roman"/>
          <w:sz w:val="28"/>
          <w:szCs w:val="28"/>
        </w:rPr>
        <w:t xml:space="preserve"> </w:t>
      </w:r>
      <w:r w:rsidR="00F05DD7" w:rsidRPr="00516CC2">
        <w:rPr>
          <w:rFonts w:ascii="Times New Roman" w:eastAsia="Times New Roman" w:hAnsi="Times New Roman"/>
          <w:sz w:val="28"/>
          <w:szCs w:val="28"/>
          <w:lang w:eastAsia="lv-LV"/>
        </w:rPr>
        <w:t xml:space="preserve">būvniecība vai nodošana ekspluatācijā ir paredzēta pa </w:t>
      </w:r>
      <w:r w:rsidR="00344214" w:rsidRPr="00516CC2">
        <w:rPr>
          <w:rFonts w:ascii="Times New Roman" w:hAnsi="Times New Roman"/>
          <w:sz w:val="28"/>
          <w:szCs w:val="28"/>
        </w:rPr>
        <w:t>būves</w:t>
      </w:r>
      <w:r w:rsidR="00344214" w:rsidRPr="00516CC2">
        <w:rPr>
          <w:rFonts w:ascii="Times New Roman" w:eastAsia="Times New Roman" w:hAnsi="Times New Roman"/>
          <w:sz w:val="28"/>
          <w:szCs w:val="28"/>
          <w:lang w:eastAsia="lv-LV"/>
        </w:rPr>
        <w:t xml:space="preserve"> kārtām</w:t>
      </w:r>
      <w:r w:rsidR="00FA537D" w:rsidRPr="00516CC2">
        <w:rPr>
          <w:rFonts w:ascii="Times New Roman" w:eastAsia="Times New Roman" w:hAnsi="Times New Roman"/>
          <w:sz w:val="28"/>
          <w:szCs w:val="28"/>
          <w:lang w:eastAsia="lv-LV"/>
        </w:rPr>
        <w:t>.</w:t>
      </w:r>
    </w:p>
    <w:p w:rsidR="00D368CE"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18</w:t>
      </w:r>
      <w:r w:rsidR="008E2454" w:rsidRPr="00516CC2">
        <w:rPr>
          <w:rFonts w:ascii="Times New Roman" w:hAnsi="Times New Roman"/>
          <w:iCs/>
          <w:sz w:val="28"/>
          <w:szCs w:val="28"/>
        </w:rPr>
        <w:t>.</w:t>
      </w:r>
      <w:r w:rsidR="00025E8E" w:rsidRPr="00516CC2">
        <w:rPr>
          <w:rFonts w:ascii="Times New Roman" w:hAnsi="Times New Roman"/>
          <w:iCs/>
          <w:sz w:val="28"/>
          <w:szCs w:val="28"/>
        </w:rPr>
        <w:t>9</w:t>
      </w:r>
      <w:r w:rsidR="00D368CE" w:rsidRPr="00516CC2">
        <w:rPr>
          <w:rFonts w:ascii="Times New Roman" w:hAnsi="Times New Roman"/>
          <w:iCs/>
          <w:sz w:val="28"/>
          <w:szCs w:val="28"/>
        </w:rPr>
        <w:t>. </w:t>
      </w:r>
      <w:r w:rsidR="00D368CE" w:rsidRPr="00516CC2">
        <w:rPr>
          <w:rFonts w:ascii="Times New Roman" w:hAnsi="Times New Roman"/>
          <w:sz w:val="28"/>
          <w:szCs w:val="28"/>
        </w:rPr>
        <w:t xml:space="preserve">informācijas par konkrētas Eiropas Savienības dalībvalsts normatīvo regulējuma piemērošanu, ja paredzēta būvprojekta izstrāde, piemērojot Eiropas Savienības dalībvalstu nacionālo standartu un </w:t>
      </w:r>
      <w:r w:rsidR="001A4716" w:rsidRPr="00516CC2">
        <w:rPr>
          <w:rFonts w:ascii="Times New Roman" w:hAnsi="Times New Roman"/>
          <w:sz w:val="28"/>
          <w:szCs w:val="28"/>
        </w:rPr>
        <w:t>būvnormatīvu tehniskās prasības.</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Ja pašvaldība ir pieņēmusi lēmumu par ekspluatācijā pieņemtas inženierbūves konservāciju, būvniecības ierosinātājs iesniedz būvvaldē:</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xml:space="preserve">.1. aizpildītu paskaidrojuma raksta </w:t>
      </w:r>
      <w:r w:rsidR="00713EB3" w:rsidRPr="00516CC2">
        <w:rPr>
          <w:rFonts w:ascii="Times New Roman" w:hAnsi="Times New Roman"/>
          <w:sz w:val="28"/>
          <w:szCs w:val="28"/>
        </w:rPr>
        <w:t>inženierbūves</w:t>
      </w:r>
      <w:r w:rsidR="00E7557C" w:rsidRPr="00516CC2">
        <w:rPr>
          <w:rFonts w:ascii="Times New Roman" w:hAnsi="Times New Roman"/>
          <w:sz w:val="28"/>
          <w:szCs w:val="28"/>
        </w:rPr>
        <w:t xml:space="preserve"> konservācijai I. daļu;</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.2. </w:t>
      </w:r>
      <w:r w:rsidR="00713EB3" w:rsidRPr="00516CC2">
        <w:rPr>
          <w:rFonts w:ascii="Times New Roman" w:hAnsi="Times New Roman"/>
          <w:sz w:val="28"/>
          <w:szCs w:val="28"/>
        </w:rPr>
        <w:t xml:space="preserve">inženierbūves </w:t>
      </w:r>
      <w:r w:rsidR="00E7557C" w:rsidRPr="00516CC2">
        <w:rPr>
          <w:rFonts w:ascii="Times New Roman" w:hAnsi="Times New Roman"/>
          <w:sz w:val="28"/>
          <w:szCs w:val="28"/>
        </w:rPr>
        <w:t>konservācijas darbu veikšanas projektu, kurš sastāv no:</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.2.1. skaidrojoša apraksta par konservācijas veikšanu;</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.2.2 nepieciešamo konservācijas darbu saraksta;</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xml:space="preserve">.2.3 risinājumiem būvkonstrukciju noturības zudumu un </w:t>
      </w:r>
      <w:r w:rsidR="00713EB3" w:rsidRPr="00516CC2">
        <w:rPr>
          <w:rFonts w:ascii="Times New Roman" w:hAnsi="Times New Roman"/>
          <w:sz w:val="28"/>
          <w:szCs w:val="28"/>
        </w:rPr>
        <w:t xml:space="preserve">inženierbūves </w:t>
      </w:r>
      <w:r w:rsidR="00E7557C" w:rsidRPr="00516CC2">
        <w:rPr>
          <w:rFonts w:ascii="Times New Roman" w:hAnsi="Times New Roman"/>
          <w:sz w:val="28"/>
          <w:szCs w:val="28"/>
        </w:rPr>
        <w:t>elementu turpmākās bojāšanās novēršanai;</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.2.4 risinājumiem bīstamības cilvēku dzīvībai un veselībai vai videi novēršanai;</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xml:space="preserve">.3. kultūrvēsturiskās inventarizācijas aktu, ja </w:t>
      </w:r>
      <w:r w:rsidR="00713EB3" w:rsidRPr="00516CC2">
        <w:rPr>
          <w:rFonts w:ascii="Times New Roman" w:hAnsi="Times New Roman"/>
          <w:sz w:val="28"/>
          <w:szCs w:val="28"/>
        </w:rPr>
        <w:t xml:space="preserve">inženierbūves </w:t>
      </w:r>
      <w:r w:rsidR="00E7557C" w:rsidRPr="00516CC2">
        <w:rPr>
          <w:rFonts w:ascii="Times New Roman" w:hAnsi="Times New Roman"/>
          <w:sz w:val="28"/>
          <w:szCs w:val="28"/>
        </w:rPr>
        <w:t>ir kultūras piemineklis;</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xml:space="preserve">.4. darbu organizēšanas projektu, ja pašvaldība lēmumā par </w:t>
      </w:r>
      <w:r w:rsidR="00713EB3" w:rsidRPr="00516CC2">
        <w:rPr>
          <w:rFonts w:ascii="Times New Roman" w:hAnsi="Times New Roman"/>
          <w:sz w:val="28"/>
          <w:szCs w:val="28"/>
        </w:rPr>
        <w:t xml:space="preserve">inženierbūves </w:t>
      </w:r>
      <w:r w:rsidR="00E7557C" w:rsidRPr="00516CC2">
        <w:rPr>
          <w:rFonts w:ascii="Times New Roman" w:hAnsi="Times New Roman"/>
          <w:sz w:val="28"/>
          <w:szCs w:val="28"/>
        </w:rPr>
        <w:t>konservācija to ir norādījusi;</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19</w:t>
      </w:r>
      <w:r w:rsidR="00E7557C" w:rsidRPr="00516CC2">
        <w:rPr>
          <w:rFonts w:ascii="Times New Roman" w:hAnsi="Times New Roman"/>
          <w:sz w:val="28"/>
          <w:szCs w:val="28"/>
        </w:rPr>
        <w:t xml:space="preserve">.5. citus dokumentus, kas raksturo </w:t>
      </w:r>
      <w:r w:rsidR="00713EB3" w:rsidRPr="00516CC2">
        <w:rPr>
          <w:rFonts w:ascii="Times New Roman" w:hAnsi="Times New Roman"/>
          <w:sz w:val="28"/>
          <w:szCs w:val="28"/>
        </w:rPr>
        <w:t xml:space="preserve">inženierbūvi </w:t>
      </w:r>
      <w:r w:rsidR="00E7557C" w:rsidRPr="00516CC2">
        <w:rPr>
          <w:rFonts w:ascii="Times New Roman" w:hAnsi="Times New Roman"/>
          <w:sz w:val="28"/>
          <w:szCs w:val="28"/>
        </w:rPr>
        <w:t>un nepieciešami lēmuma pieņemšanai.</w:t>
      </w:r>
    </w:p>
    <w:p w:rsidR="00E7557C" w:rsidRPr="00516CC2" w:rsidRDefault="00E7557C" w:rsidP="0095270C">
      <w:pPr>
        <w:tabs>
          <w:tab w:val="left" w:pos="993"/>
        </w:tabs>
        <w:spacing w:after="120" w:line="240" w:lineRule="auto"/>
        <w:jc w:val="both"/>
        <w:rPr>
          <w:rFonts w:ascii="Times New Roman" w:hAnsi="Times New Roman"/>
          <w:sz w:val="28"/>
          <w:szCs w:val="28"/>
        </w:rPr>
      </w:pPr>
    </w:p>
    <w:p w:rsidR="00BE5BEB" w:rsidRPr="00516CC2" w:rsidRDefault="00EF71E1"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3</w:t>
      </w:r>
      <w:r w:rsidR="00122422" w:rsidRPr="00516CC2">
        <w:rPr>
          <w:rFonts w:ascii="Times New Roman" w:hAnsi="Times New Roman"/>
          <w:b/>
          <w:sz w:val="28"/>
          <w:szCs w:val="28"/>
        </w:rPr>
        <w:t>. </w:t>
      </w:r>
      <w:r w:rsidR="00BE5BEB" w:rsidRPr="00516CC2">
        <w:rPr>
          <w:rFonts w:ascii="Times New Roman" w:hAnsi="Times New Roman"/>
          <w:b/>
          <w:sz w:val="28"/>
          <w:szCs w:val="28"/>
        </w:rPr>
        <w:t>B</w:t>
      </w:r>
      <w:r w:rsidR="003C10C0" w:rsidRPr="00516CC2">
        <w:rPr>
          <w:rFonts w:ascii="Times New Roman" w:hAnsi="Times New Roman"/>
          <w:b/>
          <w:sz w:val="28"/>
          <w:szCs w:val="28"/>
        </w:rPr>
        <w:t>ūvniecības ieceres izskatīšana</w:t>
      </w:r>
    </w:p>
    <w:p w:rsidR="00E7557C" w:rsidRPr="00516CC2" w:rsidRDefault="00E578A2"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20</w:t>
      </w:r>
      <w:r w:rsidR="00E7557C" w:rsidRPr="00516CC2">
        <w:rPr>
          <w:rFonts w:ascii="Times New Roman" w:hAnsi="Times New Roman"/>
          <w:sz w:val="28"/>
          <w:szCs w:val="28"/>
        </w:rPr>
        <w:t xml:space="preserve">. Paskaidrojuma raksta inženierbūves konservācijai I. daļu un 18. punktā minētos dokumentus iesniedz būvvaldē pašvaldības lēmumā </w:t>
      </w:r>
      <w:r w:rsidR="0086650B" w:rsidRPr="00516CC2">
        <w:rPr>
          <w:rFonts w:ascii="Times New Roman" w:hAnsi="Times New Roman"/>
          <w:sz w:val="28"/>
          <w:szCs w:val="28"/>
        </w:rPr>
        <w:t xml:space="preserve">par inženierbūves konservāciju </w:t>
      </w:r>
      <w:r w:rsidR="00E7557C" w:rsidRPr="00516CC2">
        <w:rPr>
          <w:rFonts w:ascii="Times New Roman" w:hAnsi="Times New Roman"/>
          <w:sz w:val="28"/>
          <w:szCs w:val="28"/>
        </w:rPr>
        <w:t>norādītajā termiņā.</w:t>
      </w:r>
    </w:p>
    <w:p w:rsidR="00D4764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21</w:t>
      </w:r>
      <w:r w:rsidR="00D47644" w:rsidRPr="00516CC2">
        <w:rPr>
          <w:rFonts w:ascii="Times New Roman" w:hAnsi="Times New Roman"/>
          <w:sz w:val="28"/>
          <w:szCs w:val="28"/>
        </w:rPr>
        <w:t>. Saņemot būvniecības ieceres iesniegumu, būvvalde Būvniecības likuma 12. panta ceturtajā daļā noteiktajos termiņos izskata būvniecības ieceres atbilstību normatīvajiem aktiem un pieņem lēmumu atbilstoši Būvniecības likuma 14. panta trešajai daļai.</w:t>
      </w:r>
    </w:p>
    <w:p w:rsidR="00D4764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22</w:t>
      </w:r>
      <w:r w:rsidR="00D47644" w:rsidRPr="00516CC2">
        <w:rPr>
          <w:rFonts w:ascii="Times New Roman" w:hAnsi="Times New Roman"/>
          <w:sz w:val="28"/>
          <w:szCs w:val="28"/>
        </w:rPr>
        <w:t>. Būvvalde, pieņemot lēmumu par būvniecības ieceres akceptu saskaņā ar Būvniecības likuma 14. panta trešās daļas 1. punktu, izdod būvatļauju (</w:t>
      </w:r>
      <w:r w:rsidR="00227ADB" w:rsidRPr="00516CC2">
        <w:rPr>
          <w:rFonts w:ascii="Times New Roman" w:hAnsi="Times New Roman"/>
          <w:sz w:val="28"/>
          <w:szCs w:val="28"/>
        </w:rPr>
        <w:t>5</w:t>
      </w:r>
      <w:r w:rsidR="00D47644" w:rsidRPr="00516CC2">
        <w:rPr>
          <w:rFonts w:ascii="Times New Roman" w:hAnsi="Times New Roman"/>
          <w:sz w:val="28"/>
          <w:szCs w:val="28"/>
        </w:rPr>
        <w:t>. pielikums).</w:t>
      </w:r>
    </w:p>
    <w:p w:rsidR="00D4764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23</w:t>
      </w:r>
      <w:r w:rsidR="00D47644" w:rsidRPr="00516CC2">
        <w:rPr>
          <w:rFonts w:ascii="Times New Roman" w:hAnsi="Times New Roman"/>
          <w:sz w:val="28"/>
          <w:szCs w:val="28"/>
        </w:rPr>
        <w:t>. Būvvalde, pieņemot lēmumu par būvniecības ieceres akceptu, saskaņā ar Būvniecības likuma 14. panta trešās daļas 2.un 3. punktu, par to veic atzīmi paskaidrojuma rakstā</w:t>
      </w:r>
      <w:r w:rsidR="00227ADB" w:rsidRPr="00516CC2">
        <w:rPr>
          <w:rFonts w:ascii="Times New Roman" w:hAnsi="Times New Roman"/>
          <w:sz w:val="28"/>
          <w:szCs w:val="28"/>
        </w:rPr>
        <w:t>, paskaidrojuma rakstā inženierbūves konservācijai</w:t>
      </w:r>
      <w:r w:rsidR="00D47644" w:rsidRPr="00516CC2">
        <w:rPr>
          <w:rFonts w:ascii="Times New Roman" w:hAnsi="Times New Roman"/>
          <w:sz w:val="28"/>
          <w:szCs w:val="28"/>
        </w:rPr>
        <w:t xml:space="preserve"> vai apliecinājuma kartē </w:t>
      </w:r>
      <w:r w:rsidR="00D47644" w:rsidRPr="00516CC2">
        <w:rPr>
          <w:rFonts w:ascii="Times New Roman" w:hAnsi="Times New Roman"/>
          <w:iCs/>
          <w:sz w:val="28"/>
          <w:szCs w:val="28"/>
        </w:rPr>
        <w:t>inženierbūvei</w:t>
      </w:r>
      <w:r w:rsidR="00D47644" w:rsidRPr="00516CC2">
        <w:rPr>
          <w:rFonts w:ascii="Times New Roman" w:hAnsi="Times New Roman"/>
          <w:sz w:val="28"/>
          <w:szCs w:val="28"/>
        </w:rPr>
        <w:t>.</w:t>
      </w:r>
    </w:p>
    <w:p w:rsidR="005A725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24</w:t>
      </w:r>
      <w:r w:rsidR="005A725B" w:rsidRPr="00516CC2">
        <w:rPr>
          <w:rFonts w:ascii="Times New Roman" w:hAnsi="Times New Roman"/>
          <w:sz w:val="28"/>
          <w:szCs w:val="28"/>
        </w:rPr>
        <w:t>. Pēc būvvaldes atzīmes veikšanas paskaidrojuma rakstā</w:t>
      </w:r>
      <w:r w:rsidR="00227ADB" w:rsidRPr="00516CC2">
        <w:rPr>
          <w:rFonts w:ascii="Times New Roman" w:hAnsi="Times New Roman"/>
          <w:sz w:val="28"/>
          <w:szCs w:val="28"/>
        </w:rPr>
        <w:t>, paskaidrojuma rakstā inženierbūves konservācijai</w:t>
      </w:r>
      <w:r w:rsidR="005A725B" w:rsidRPr="00516CC2">
        <w:rPr>
          <w:rFonts w:ascii="Times New Roman" w:hAnsi="Times New Roman"/>
          <w:sz w:val="28"/>
          <w:szCs w:val="28"/>
        </w:rPr>
        <w:t xml:space="preserve"> vai apliecinājuma kartē inženierbūvei būvniecības ierosinātājam jāsniedz informācija par būvdarbu veicēju. Informāciju par būvdarbu veicēju var sniegt vienlaicīgi ar būvniecības ieceres iesniegša</w:t>
      </w:r>
      <w:r w:rsidR="00025E8E" w:rsidRPr="00516CC2">
        <w:rPr>
          <w:rFonts w:ascii="Times New Roman" w:hAnsi="Times New Roman"/>
          <w:sz w:val="28"/>
          <w:szCs w:val="28"/>
        </w:rPr>
        <w:t>nu būvvaldē lēmuma pieņemšanai.</w:t>
      </w:r>
    </w:p>
    <w:p w:rsidR="00D4764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25</w:t>
      </w:r>
      <w:r w:rsidR="00D47644" w:rsidRPr="00516CC2">
        <w:rPr>
          <w:rFonts w:ascii="Times New Roman" w:hAnsi="Times New Roman"/>
          <w:sz w:val="28"/>
          <w:szCs w:val="28"/>
        </w:rPr>
        <w:t>. Paskaidrojuma raksta un apliecinājuma kartes inženierbūvei akcepta spēkā esamības termiņš ir noteikts vispārīgajos būvnoteikumos</w:t>
      </w:r>
      <w:r w:rsidR="005A725B" w:rsidRPr="00516CC2">
        <w:rPr>
          <w:rFonts w:ascii="Times New Roman" w:hAnsi="Times New Roman"/>
          <w:sz w:val="28"/>
          <w:szCs w:val="28"/>
        </w:rPr>
        <w:t xml:space="preserve"> un tas skaitāms no lēmuma par būvniecības ie</w:t>
      </w:r>
      <w:r w:rsidR="00227ADB" w:rsidRPr="00516CC2">
        <w:rPr>
          <w:rFonts w:ascii="Times New Roman" w:hAnsi="Times New Roman"/>
          <w:sz w:val="28"/>
          <w:szCs w:val="28"/>
        </w:rPr>
        <w:t>ceres akceptu pieņemšanas brīža, bet paskaidrojuma raksta inženierbūves konservācijai gadījumā – inženierbūves konservācijas realizācijas termiņu nosaka ievērojot pašvaldības lēmumā par inženierbūves konservāciju norādīto.</w:t>
      </w:r>
    </w:p>
    <w:p w:rsidR="00BE5BEB" w:rsidRPr="00516CC2" w:rsidRDefault="00BE5BEB" w:rsidP="0095270C">
      <w:pPr>
        <w:tabs>
          <w:tab w:val="left" w:pos="993"/>
        </w:tabs>
        <w:spacing w:after="120" w:line="240" w:lineRule="auto"/>
        <w:jc w:val="both"/>
        <w:rPr>
          <w:rFonts w:ascii="Times New Roman" w:hAnsi="Times New Roman"/>
          <w:sz w:val="28"/>
          <w:szCs w:val="28"/>
        </w:rPr>
      </w:pPr>
    </w:p>
    <w:p w:rsidR="002C2E18" w:rsidRPr="00516CC2" w:rsidRDefault="003F5483"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4</w:t>
      </w:r>
      <w:r w:rsidR="00C140DF" w:rsidRPr="00516CC2">
        <w:rPr>
          <w:rFonts w:ascii="Times New Roman" w:hAnsi="Times New Roman"/>
          <w:b/>
          <w:sz w:val="28"/>
          <w:szCs w:val="28"/>
        </w:rPr>
        <w:t>. </w:t>
      </w:r>
      <w:r w:rsidR="00177C44" w:rsidRPr="00516CC2">
        <w:rPr>
          <w:rFonts w:ascii="Times New Roman" w:hAnsi="Times New Roman"/>
          <w:b/>
          <w:sz w:val="28"/>
          <w:szCs w:val="28"/>
        </w:rPr>
        <w:t>P</w:t>
      </w:r>
      <w:r w:rsidR="007151A4" w:rsidRPr="00516CC2">
        <w:rPr>
          <w:rFonts w:ascii="Times New Roman" w:hAnsi="Times New Roman"/>
          <w:b/>
          <w:sz w:val="28"/>
          <w:szCs w:val="28"/>
        </w:rPr>
        <w:t xml:space="preserve">askaidrojuma rakstā, </w:t>
      </w:r>
      <w:r w:rsidR="00F83089" w:rsidRPr="00516CC2">
        <w:rPr>
          <w:rFonts w:ascii="Times New Roman" w:hAnsi="Times New Roman"/>
          <w:b/>
          <w:sz w:val="28"/>
          <w:szCs w:val="28"/>
        </w:rPr>
        <w:t xml:space="preserve">paskaidrojuma rakstā inženierbūves konservācijai </w:t>
      </w:r>
      <w:r w:rsidR="007151A4" w:rsidRPr="00516CC2">
        <w:rPr>
          <w:rFonts w:ascii="Times New Roman" w:hAnsi="Times New Roman"/>
          <w:b/>
          <w:sz w:val="28"/>
          <w:szCs w:val="28"/>
        </w:rPr>
        <w:t>apliecinājuma kartē inženierbūvei un b</w:t>
      </w:r>
      <w:r w:rsidR="003515F5" w:rsidRPr="00516CC2">
        <w:rPr>
          <w:rFonts w:ascii="Times New Roman" w:hAnsi="Times New Roman"/>
          <w:b/>
          <w:sz w:val="28"/>
          <w:szCs w:val="28"/>
        </w:rPr>
        <w:t>ūvatļaujā iekļaujamie nosacījumi</w:t>
      </w:r>
    </w:p>
    <w:p w:rsidR="007151A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26</w:t>
      </w:r>
      <w:r w:rsidR="007151A4" w:rsidRPr="00516CC2">
        <w:rPr>
          <w:rFonts w:ascii="Times New Roman" w:hAnsi="Times New Roman"/>
          <w:sz w:val="28"/>
          <w:szCs w:val="28"/>
        </w:rPr>
        <w:t>. Paskaidrojuma rakstā</w:t>
      </w:r>
      <w:r w:rsidR="00F83089" w:rsidRPr="00516CC2">
        <w:rPr>
          <w:rFonts w:ascii="Times New Roman" w:hAnsi="Times New Roman"/>
          <w:sz w:val="28"/>
          <w:szCs w:val="28"/>
        </w:rPr>
        <w:t>, paskaidrojuma rakstā inženierbūves konservācijai</w:t>
      </w:r>
      <w:r w:rsidR="007151A4" w:rsidRPr="00516CC2">
        <w:rPr>
          <w:rFonts w:ascii="Times New Roman" w:hAnsi="Times New Roman"/>
          <w:sz w:val="28"/>
          <w:szCs w:val="28"/>
        </w:rPr>
        <w:t xml:space="preserve"> vai apliecinājuma kartē inženierbūvei iekļauj būvdarbu uzsākšanas nosacījumu, ietverot prasību par informācijas sniegšanu par būvdarbu veicēju.</w:t>
      </w:r>
    </w:p>
    <w:p w:rsidR="006A11E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DA43AB" w:rsidRPr="00516CC2">
        <w:rPr>
          <w:rFonts w:ascii="Times New Roman" w:hAnsi="Times New Roman"/>
          <w:sz w:val="28"/>
          <w:szCs w:val="28"/>
        </w:rPr>
        <w:t>. </w:t>
      </w:r>
      <w:r w:rsidR="006A11EE" w:rsidRPr="00516CC2">
        <w:rPr>
          <w:rFonts w:ascii="Times New Roman" w:hAnsi="Times New Roman"/>
          <w:sz w:val="28"/>
          <w:szCs w:val="28"/>
        </w:rPr>
        <w:t xml:space="preserve">Būvatļaujā </w:t>
      </w:r>
      <w:r w:rsidR="00D4214E" w:rsidRPr="00516CC2">
        <w:rPr>
          <w:rFonts w:ascii="Times New Roman" w:hAnsi="Times New Roman"/>
          <w:sz w:val="28"/>
          <w:szCs w:val="28"/>
        </w:rPr>
        <w:t>iekļauj</w:t>
      </w:r>
      <w:r w:rsidR="006A11EE" w:rsidRPr="00516CC2">
        <w:rPr>
          <w:rFonts w:ascii="Times New Roman" w:hAnsi="Times New Roman"/>
          <w:sz w:val="28"/>
          <w:szCs w:val="28"/>
        </w:rPr>
        <w:t>:</w:t>
      </w:r>
    </w:p>
    <w:p w:rsidR="006A11E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DA43AB" w:rsidRPr="00516CC2">
        <w:rPr>
          <w:rFonts w:ascii="Times New Roman" w:hAnsi="Times New Roman"/>
          <w:sz w:val="28"/>
          <w:szCs w:val="28"/>
        </w:rPr>
        <w:t>.1. </w:t>
      </w:r>
      <w:r w:rsidR="006E6781" w:rsidRPr="00516CC2">
        <w:rPr>
          <w:rFonts w:ascii="Times New Roman" w:hAnsi="Times New Roman"/>
          <w:sz w:val="28"/>
          <w:szCs w:val="28"/>
        </w:rPr>
        <w:t>projektēšanas nosacījumus, ietverot</w:t>
      </w:r>
      <w:r w:rsidR="006A11EE" w:rsidRPr="00516CC2">
        <w:rPr>
          <w:rFonts w:ascii="Times New Roman" w:hAnsi="Times New Roman"/>
          <w:sz w:val="28"/>
          <w:szCs w:val="28"/>
        </w:rPr>
        <w:t>:</w:t>
      </w:r>
    </w:p>
    <w:p w:rsidR="006E678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162381" w:rsidRPr="00516CC2">
        <w:rPr>
          <w:rFonts w:ascii="Times New Roman" w:hAnsi="Times New Roman"/>
          <w:sz w:val="28"/>
          <w:szCs w:val="28"/>
        </w:rPr>
        <w:t>.1.</w:t>
      </w:r>
      <w:r w:rsidR="008E1207" w:rsidRPr="00516CC2">
        <w:rPr>
          <w:rFonts w:ascii="Times New Roman" w:hAnsi="Times New Roman"/>
          <w:sz w:val="28"/>
          <w:szCs w:val="28"/>
        </w:rPr>
        <w:t>1.</w:t>
      </w:r>
      <w:r w:rsidR="00162381" w:rsidRPr="00516CC2">
        <w:rPr>
          <w:rFonts w:ascii="Times New Roman" w:hAnsi="Times New Roman"/>
          <w:sz w:val="28"/>
          <w:szCs w:val="28"/>
        </w:rPr>
        <w:t> </w:t>
      </w:r>
      <w:r w:rsidR="006E6781" w:rsidRPr="00516CC2">
        <w:rPr>
          <w:rFonts w:ascii="Times New Roman" w:hAnsi="Times New Roman"/>
          <w:sz w:val="28"/>
          <w:szCs w:val="28"/>
        </w:rPr>
        <w:t>būvvaldē iesniedzamās</w:t>
      </w:r>
      <w:r w:rsidR="00636F65" w:rsidRPr="00516CC2">
        <w:rPr>
          <w:rFonts w:ascii="Times New Roman" w:hAnsi="Times New Roman"/>
          <w:sz w:val="28"/>
          <w:szCs w:val="28"/>
        </w:rPr>
        <w:t xml:space="preserve"> </w:t>
      </w:r>
      <w:r w:rsidR="006E6781" w:rsidRPr="00516CC2">
        <w:rPr>
          <w:rFonts w:ascii="Times New Roman" w:hAnsi="Times New Roman"/>
          <w:sz w:val="28"/>
          <w:szCs w:val="28"/>
        </w:rPr>
        <w:t>būvprojekta daļas un citas prasības būvprojekta detalizācijai atbilstoši pašvaldības apbūves noteikumiem;</w:t>
      </w:r>
    </w:p>
    <w:p w:rsidR="006E678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6E6781" w:rsidRPr="00516CC2">
        <w:rPr>
          <w:rFonts w:ascii="Times New Roman" w:hAnsi="Times New Roman"/>
          <w:sz w:val="28"/>
          <w:szCs w:val="28"/>
        </w:rPr>
        <w:t>.</w:t>
      </w:r>
      <w:r w:rsidR="00A34800" w:rsidRPr="00516CC2">
        <w:rPr>
          <w:rFonts w:ascii="Times New Roman" w:hAnsi="Times New Roman"/>
          <w:sz w:val="28"/>
          <w:szCs w:val="28"/>
        </w:rPr>
        <w:t>1.2</w:t>
      </w:r>
      <w:r w:rsidR="006E6781" w:rsidRPr="00516CC2">
        <w:rPr>
          <w:rFonts w:ascii="Times New Roman" w:hAnsi="Times New Roman"/>
          <w:sz w:val="28"/>
          <w:szCs w:val="28"/>
        </w:rPr>
        <w:t xml:space="preserve">. prasības par tehnisko </w:t>
      </w:r>
      <w:r w:rsidR="00B402BD" w:rsidRPr="00516CC2">
        <w:rPr>
          <w:rFonts w:ascii="Times New Roman" w:hAnsi="Times New Roman"/>
          <w:sz w:val="28"/>
          <w:szCs w:val="28"/>
        </w:rPr>
        <w:t xml:space="preserve">vai īpašo </w:t>
      </w:r>
      <w:r w:rsidR="006E6781" w:rsidRPr="00516CC2">
        <w:rPr>
          <w:rFonts w:ascii="Times New Roman" w:hAnsi="Times New Roman"/>
          <w:sz w:val="28"/>
          <w:szCs w:val="28"/>
        </w:rPr>
        <w:t>noteikumu saņemšanu no valsts un pašvaldību institūcijām;</w:t>
      </w:r>
    </w:p>
    <w:p w:rsidR="006E678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A34800" w:rsidRPr="00516CC2">
        <w:rPr>
          <w:rFonts w:ascii="Times New Roman" w:hAnsi="Times New Roman"/>
          <w:sz w:val="28"/>
          <w:szCs w:val="28"/>
        </w:rPr>
        <w:t>.1.3</w:t>
      </w:r>
      <w:r w:rsidR="006E6781" w:rsidRPr="00516CC2">
        <w:rPr>
          <w:rFonts w:ascii="Times New Roman" w:hAnsi="Times New Roman"/>
          <w:sz w:val="28"/>
          <w:szCs w:val="28"/>
        </w:rPr>
        <w:t>. prasības par tehnisko noteikumu saņemšanu inženiertīklu pieslēgumiem (atslēgumiem) un to šķērsojumiem;</w:t>
      </w:r>
    </w:p>
    <w:p w:rsidR="0042511F"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DF3428" w:rsidRPr="00516CC2">
        <w:rPr>
          <w:rFonts w:ascii="Times New Roman" w:hAnsi="Times New Roman"/>
          <w:sz w:val="28"/>
          <w:szCs w:val="28"/>
        </w:rPr>
        <w:t>.1</w:t>
      </w:r>
      <w:r w:rsidR="0042511F" w:rsidRPr="00516CC2">
        <w:rPr>
          <w:rFonts w:ascii="Times New Roman" w:hAnsi="Times New Roman"/>
          <w:sz w:val="28"/>
          <w:szCs w:val="28"/>
        </w:rPr>
        <w:t>.4. </w:t>
      </w:r>
      <w:r w:rsidR="009B7EB6" w:rsidRPr="00516CC2">
        <w:rPr>
          <w:rFonts w:ascii="Times New Roman" w:hAnsi="Times New Roman"/>
          <w:sz w:val="28"/>
          <w:szCs w:val="28"/>
        </w:rPr>
        <w:t>prasības par vides pieejamību</w:t>
      </w:r>
      <w:r w:rsidR="006E6781" w:rsidRPr="00516CC2">
        <w:rPr>
          <w:rFonts w:ascii="Times New Roman" w:hAnsi="Times New Roman"/>
          <w:sz w:val="28"/>
          <w:szCs w:val="28"/>
        </w:rPr>
        <w:t>, ja inženierbūvei tās nodrošināmas atbilstoši normatīvajiem aktiem</w:t>
      </w:r>
      <w:r w:rsidR="0042511F" w:rsidRPr="00516CC2">
        <w:rPr>
          <w:rFonts w:ascii="Times New Roman" w:hAnsi="Times New Roman"/>
          <w:sz w:val="28"/>
          <w:szCs w:val="28"/>
        </w:rPr>
        <w:t>;</w:t>
      </w:r>
    </w:p>
    <w:p w:rsidR="001C6F8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1C6F85" w:rsidRPr="00516CC2">
        <w:rPr>
          <w:rFonts w:ascii="Times New Roman" w:hAnsi="Times New Roman"/>
          <w:sz w:val="28"/>
          <w:szCs w:val="28"/>
        </w:rPr>
        <w:t>.1.5. </w:t>
      </w:r>
      <w:r w:rsidR="006E6781" w:rsidRPr="00516CC2">
        <w:rPr>
          <w:rFonts w:ascii="Times New Roman" w:hAnsi="Times New Roman"/>
          <w:sz w:val="28"/>
          <w:szCs w:val="28"/>
        </w:rPr>
        <w:t xml:space="preserve">prasības </w:t>
      </w:r>
      <w:r w:rsidR="001C6F85" w:rsidRPr="00516CC2">
        <w:rPr>
          <w:rFonts w:ascii="Times New Roman" w:hAnsi="Times New Roman"/>
          <w:sz w:val="28"/>
          <w:szCs w:val="28"/>
        </w:rPr>
        <w:t>par kultūras pieminekļu aizsardzību;</w:t>
      </w:r>
    </w:p>
    <w:p w:rsidR="00FA2B6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FA2B61" w:rsidRPr="00516CC2">
        <w:rPr>
          <w:rFonts w:ascii="Times New Roman" w:hAnsi="Times New Roman"/>
          <w:sz w:val="28"/>
          <w:szCs w:val="28"/>
        </w:rPr>
        <w:t>.1.</w:t>
      </w:r>
      <w:r w:rsidR="00A34800" w:rsidRPr="00516CC2">
        <w:rPr>
          <w:rFonts w:ascii="Times New Roman" w:hAnsi="Times New Roman"/>
          <w:sz w:val="28"/>
          <w:szCs w:val="28"/>
        </w:rPr>
        <w:t>6</w:t>
      </w:r>
      <w:r w:rsidR="00FA2B61" w:rsidRPr="00516CC2">
        <w:rPr>
          <w:rFonts w:ascii="Times New Roman" w:hAnsi="Times New Roman"/>
          <w:sz w:val="28"/>
          <w:szCs w:val="28"/>
        </w:rPr>
        <w:t>. prasības par būvprojekta risinājumu saskaņošanu ar zemes gabala īpašnieku vai tiesisko valdītāju, ja šādas tiesības pielīgtas;</w:t>
      </w:r>
    </w:p>
    <w:p w:rsidR="00F679A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025E8E" w:rsidRPr="00516CC2">
        <w:rPr>
          <w:rFonts w:ascii="Times New Roman" w:hAnsi="Times New Roman"/>
          <w:sz w:val="28"/>
          <w:szCs w:val="28"/>
        </w:rPr>
        <w:t>.1.7</w:t>
      </w:r>
      <w:r w:rsidR="00F679A9" w:rsidRPr="00516CC2">
        <w:rPr>
          <w:rFonts w:ascii="Times New Roman" w:hAnsi="Times New Roman"/>
          <w:sz w:val="28"/>
          <w:szCs w:val="28"/>
        </w:rPr>
        <w:t xml:space="preserve">. normatīvajos aktos noteiktajos gadījumos </w:t>
      </w:r>
      <w:r w:rsidR="00FA2B61" w:rsidRPr="00516CC2">
        <w:rPr>
          <w:rFonts w:ascii="Times New Roman" w:hAnsi="Times New Roman"/>
          <w:sz w:val="28"/>
          <w:szCs w:val="28"/>
        </w:rPr>
        <w:t xml:space="preserve">prasības par </w:t>
      </w:r>
      <w:r w:rsidR="00F679A9" w:rsidRPr="00516CC2">
        <w:rPr>
          <w:rFonts w:ascii="Times New Roman" w:hAnsi="Times New Roman"/>
          <w:sz w:val="28"/>
          <w:szCs w:val="28"/>
        </w:rPr>
        <w:t>cit</w:t>
      </w:r>
      <w:r w:rsidR="00FA2B61" w:rsidRPr="00516CC2">
        <w:rPr>
          <w:rFonts w:ascii="Times New Roman" w:hAnsi="Times New Roman"/>
          <w:sz w:val="28"/>
          <w:szCs w:val="28"/>
        </w:rPr>
        <w:t>iem</w:t>
      </w:r>
      <w:r w:rsidR="00F679A9" w:rsidRPr="00516CC2">
        <w:rPr>
          <w:rFonts w:ascii="Times New Roman" w:hAnsi="Times New Roman"/>
          <w:sz w:val="28"/>
          <w:szCs w:val="28"/>
        </w:rPr>
        <w:t xml:space="preserve"> dokument</w:t>
      </w:r>
      <w:r w:rsidR="00FA2B61" w:rsidRPr="00516CC2">
        <w:rPr>
          <w:rFonts w:ascii="Times New Roman" w:hAnsi="Times New Roman"/>
          <w:sz w:val="28"/>
          <w:szCs w:val="28"/>
        </w:rPr>
        <w:t>iem</w:t>
      </w:r>
      <w:r w:rsidR="00F679A9" w:rsidRPr="00516CC2">
        <w:rPr>
          <w:rFonts w:ascii="Times New Roman" w:hAnsi="Times New Roman"/>
          <w:sz w:val="28"/>
          <w:szCs w:val="28"/>
        </w:rPr>
        <w:t>, atļauj</w:t>
      </w:r>
      <w:r w:rsidR="00FA2B61" w:rsidRPr="00516CC2">
        <w:rPr>
          <w:rFonts w:ascii="Times New Roman" w:hAnsi="Times New Roman"/>
          <w:sz w:val="28"/>
          <w:szCs w:val="28"/>
        </w:rPr>
        <w:t>ām</w:t>
      </w:r>
      <w:r w:rsidR="00F679A9" w:rsidRPr="00516CC2">
        <w:rPr>
          <w:rFonts w:ascii="Times New Roman" w:hAnsi="Times New Roman"/>
          <w:sz w:val="28"/>
          <w:szCs w:val="28"/>
        </w:rPr>
        <w:t xml:space="preserve"> vai saskaņojum</w:t>
      </w:r>
      <w:r w:rsidR="00FA2B61" w:rsidRPr="00516CC2">
        <w:rPr>
          <w:rFonts w:ascii="Times New Roman" w:hAnsi="Times New Roman"/>
          <w:sz w:val="28"/>
          <w:szCs w:val="28"/>
        </w:rPr>
        <w:t>iem</w:t>
      </w:r>
      <w:r w:rsidR="00F679A9" w:rsidRPr="00516CC2">
        <w:rPr>
          <w:rFonts w:ascii="Times New Roman" w:hAnsi="Times New Roman"/>
          <w:sz w:val="28"/>
          <w:szCs w:val="28"/>
        </w:rPr>
        <w:t>;</w:t>
      </w:r>
    </w:p>
    <w:p w:rsidR="00F679A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025E8E" w:rsidRPr="00516CC2">
        <w:rPr>
          <w:rFonts w:ascii="Times New Roman" w:hAnsi="Times New Roman"/>
          <w:sz w:val="28"/>
          <w:szCs w:val="28"/>
        </w:rPr>
        <w:t>.1.8</w:t>
      </w:r>
      <w:r w:rsidR="00FA2B61" w:rsidRPr="00516CC2">
        <w:rPr>
          <w:rFonts w:ascii="Times New Roman" w:hAnsi="Times New Roman"/>
          <w:sz w:val="28"/>
          <w:szCs w:val="28"/>
        </w:rPr>
        <w:t>. citas prasības</w:t>
      </w:r>
      <w:r w:rsidR="00F679A9" w:rsidRPr="00516CC2">
        <w:rPr>
          <w:rFonts w:ascii="Times New Roman" w:hAnsi="Times New Roman"/>
          <w:sz w:val="28"/>
          <w:szCs w:val="28"/>
        </w:rPr>
        <w:t xml:space="preserve"> atbilstoši teritorijas plānojumam, </w:t>
      </w:r>
      <w:proofErr w:type="spellStart"/>
      <w:r w:rsidR="00F679A9" w:rsidRPr="00516CC2">
        <w:rPr>
          <w:rFonts w:ascii="Times New Roman" w:hAnsi="Times New Roman"/>
          <w:sz w:val="28"/>
          <w:szCs w:val="28"/>
        </w:rPr>
        <w:t>lokālplānojumam</w:t>
      </w:r>
      <w:proofErr w:type="spellEnd"/>
      <w:r w:rsidR="00F679A9" w:rsidRPr="00516CC2">
        <w:rPr>
          <w:rFonts w:ascii="Times New Roman" w:hAnsi="Times New Roman"/>
          <w:sz w:val="28"/>
          <w:szCs w:val="28"/>
        </w:rPr>
        <w:t xml:space="preserve"> vai detālplānojumam (ja tāds ir izstrādāts);</w:t>
      </w:r>
    </w:p>
    <w:p w:rsidR="00A01F4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DA43AB" w:rsidRPr="00516CC2">
        <w:rPr>
          <w:rFonts w:ascii="Times New Roman" w:hAnsi="Times New Roman"/>
          <w:sz w:val="28"/>
          <w:szCs w:val="28"/>
        </w:rPr>
        <w:t>.2. būvdarbu uzsākšanas nosacījumus</w:t>
      </w:r>
      <w:r w:rsidR="00007222" w:rsidRPr="00516CC2">
        <w:rPr>
          <w:rFonts w:ascii="Times New Roman" w:hAnsi="Times New Roman"/>
          <w:sz w:val="28"/>
          <w:szCs w:val="28"/>
        </w:rPr>
        <w:t>, ietverot</w:t>
      </w:r>
      <w:r w:rsidR="00636F65" w:rsidRPr="00516CC2">
        <w:rPr>
          <w:rFonts w:ascii="Times New Roman" w:hAnsi="Times New Roman"/>
          <w:sz w:val="28"/>
          <w:szCs w:val="28"/>
        </w:rPr>
        <w:t xml:space="preserve"> prasības</w:t>
      </w:r>
      <w:r w:rsidR="00F679A9" w:rsidRPr="00516CC2">
        <w:rPr>
          <w:rFonts w:ascii="Times New Roman" w:hAnsi="Times New Roman"/>
          <w:sz w:val="28"/>
          <w:szCs w:val="28"/>
        </w:rPr>
        <w:t xml:space="preserve"> par</w:t>
      </w:r>
      <w:r w:rsidR="00044468" w:rsidRPr="00516CC2">
        <w:rPr>
          <w:rFonts w:ascii="Times New Roman" w:hAnsi="Times New Roman"/>
          <w:sz w:val="28"/>
          <w:szCs w:val="28"/>
        </w:rPr>
        <w:t>:</w:t>
      </w:r>
    </w:p>
    <w:p w:rsidR="00735E5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044468" w:rsidRPr="00516CC2">
        <w:rPr>
          <w:rFonts w:ascii="Times New Roman" w:hAnsi="Times New Roman"/>
          <w:sz w:val="28"/>
          <w:szCs w:val="28"/>
        </w:rPr>
        <w:t>.2</w:t>
      </w:r>
      <w:r w:rsidR="00AB79AE" w:rsidRPr="00516CC2">
        <w:rPr>
          <w:rFonts w:ascii="Times New Roman" w:hAnsi="Times New Roman"/>
          <w:sz w:val="28"/>
          <w:szCs w:val="28"/>
        </w:rPr>
        <w:t>.1.</w:t>
      </w:r>
      <w:r w:rsidR="00044468" w:rsidRPr="00516CC2">
        <w:rPr>
          <w:rFonts w:ascii="Times New Roman" w:hAnsi="Times New Roman"/>
          <w:sz w:val="28"/>
          <w:szCs w:val="28"/>
        </w:rPr>
        <w:t> </w:t>
      </w:r>
      <w:r w:rsidR="006E6781" w:rsidRPr="00516CC2">
        <w:rPr>
          <w:rFonts w:ascii="Times New Roman" w:hAnsi="Times New Roman"/>
          <w:sz w:val="28"/>
          <w:szCs w:val="28"/>
        </w:rPr>
        <w:t>iesniedzamajiem dokumentiem atbildīgajiem būvspeciālistiem (saistību raksti, autoruzraudzības līgums)</w:t>
      </w:r>
      <w:r w:rsidR="00735E54" w:rsidRPr="00516CC2">
        <w:rPr>
          <w:rFonts w:ascii="Times New Roman" w:hAnsi="Times New Roman"/>
          <w:sz w:val="28"/>
          <w:szCs w:val="28"/>
        </w:rPr>
        <w:t>;</w:t>
      </w:r>
    </w:p>
    <w:p w:rsidR="00B15EC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044468" w:rsidRPr="00516CC2">
        <w:rPr>
          <w:rFonts w:ascii="Times New Roman" w:hAnsi="Times New Roman"/>
          <w:sz w:val="28"/>
          <w:szCs w:val="28"/>
        </w:rPr>
        <w:t>.2.</w:t>
      </w:r>
      <w:r w:rsidR="003074B1" w:rsidRPr="00516CC2">
        <w:rPr>
          <w:rFonts w:ascii="Times New Roman" w:hAnsi="Times New Roman"/>
          <w:sz w:val="28"/>
          <w:szCs w:val="28"/>
        </w:rPr>
        <w:t>2</w:t>
      </w:r>
      <w:r w:rsidR="00B15EC9" w:rsidRPr="00516CC2">
        <w:rPr>
          <w:rFonts w:ascii="Times New Roman" w:hAnsi="Times New Roman"/>
          <w:sz w:val="28"/>
          <w:szCs w:val="28"/>
        </w:rPr>
        <w:t>.</w:t>
      </w:r>
      <w:r w:rsidR="00044468" w:rsidRPr="00516CC2">
        <w:rPr>
          <w:rFonts w:ascii="Times New Roman" w:hAnsi="Times New Roman"/>
          <w:sz w:val="28"/>
          <w:szCs w:val="28"/>
        </w:rPr>
        <w:t> </w:t>
      </w:r>
      <w:r w:rsidR="00AF3029" w:rsidRPr="00516CC2">
        <w:rPr>
          <w:rFonts w:ascii="Times New Roman" w:hAnsi="Times New Roman"/>
          <w:sz w:val="28"/>
          <w:szCs w:val="28"/>
        </w:rPr>
        <w:t>reģistrēšanai iesniedzam</w:t>
      </w:r>
      <w:r w:rsidR="00044468" w:rsidRPr="00516CC2">
        <w:rPr>
          <w:rFonts w:ascii="Times New Roman" w:hAnsi="Times New Roman"/>
          <w:sz w:val="28"/>
          <w:szCs w:val="28"/>
        </w:rPr>
        <w:t>aj</w:t>
      </w:r>
      <w:r w:rsidR="00AF3029" w:rsidRPr="00516CC2">
        <w:rPr>
          <w:rFonts w:ascii="Times New Roman" w:hAnsi="Times New Roman"/>
          <w:sz w:val="28"/>
          <w:szCs w:val="28"/>
        </w:rPr>
        <w:t>ie</w:t>
      </w:r>
      <w:r w:rsidR="00044468" w:rsidRPr="00516CC2">
        <w:rPr>
          <w:rFonts w:ascii="Times New Roman" w:hAnsi="Times New Roman"/>
          <w:sz w:val="28"/>
          <w:szCs w:val="28"/>
        </w:rPr>
        <w:t>m</w:t>
      </w:r>
      <w:r w:rsidR="00AF3029" w:rsidRPr="00516CC2">
        <w:rPr>
          <w:rFonts w:ascii="Times New Roman" w:hAnsi="Times New Roman"/>
          <w:sz w:val="28"/>
          <w:szCs w:val="28"/>
        </w:rPr>
        <w:t xml:space="preserve"> dokumenti</w:t>
      </w:r>
      <w:r w:rsidR="00044468" w:rsidRPr="00516CC2">
        <w:rPr>
          <w:rFonts w:ascii="Times New Roman" w:hAnsi="Times New Roman"/>
          <w:sz w:val="28"/>
          <w:szCs w:val="28"/>
        </w:rPr>
        <w:t>em</w:t>
      </w:r>
      <w:r w:rsidR="0008175C" w:rsidRPr="00516CC2">
        <w:rPr>
          <w:rFonts w:ascii="Times New Roman" w:hAnsi="Times New Roman"/>
          <w:sz w:val="28"/>
          <w:szCs w:val="28"/>
        </w:rPr>
        <w:t xml:space="preserve"> </w:t>
      </w:r>
      <w:r w:rsidR="0030642F" w:rsidRPr="00516CC2">
        <w:rPr>
          <w:rFonts w:ascii="Times New Roman" w:hAnsi="Times New Roman"/>
          <w:sz w:val="28"/>
          <w:szCs w:val="28"/>
        </w:rPr>
        <w:t>inženierbūves</w:t>
      </w:r>
      <w:r w:rsidR="008B1B53" w:rsidRPr="00516CC2">
        <w:rPr>
          <w:rFonts w:ascii="Times New Roman" w:hAnsi="Times New Roman"/>
          <w:sz w:val="28"/>
          <w:szCs w:val="28"/>
        </w:rPr>
        <w:t xml:space="preserve"> būvdarbu</w:t>
      </w:r>
      <w:r w:rsidR="00AF3029" w:rsidRPr="00516CC2">
        <w:rPr>
          <w:rFonts w:ascii="Times New Roman" w:hAnsi="Times New Roman"/>
          <w:sz w:val="28"/>
          <w:szCs w:val="28"/>
        </w:rPr>
        <w:t xml:space="preserve"> procesu </w:t>
      </w:r>
      <w:r w:rsidR="00A218A0" w:rsidRPr="00516CC2">
        <w:rPr>
          <w:rFonts w:ascii="Times New Roman" w:hAnsi="Times New Roman"/>
          <w:sz w:val="28"/>
          <w:szCs w:val="28"/>
        </w:rPr>
        <w:t>fiksēšanai</w:t>
      </w:r>
      <w:r w:rsidR="0008175C" w:rsidRPr="00516CC2">
        <w:rPr>
          <w:rFonts w:ascii="Times New Roman" w:hAnsi="Times New Roman"/>
          <w:sz w:val="28"/>
          <w:szCs w:val="28"/>
        </w:rPr>
        <w:t xml:space="preserve"> (būvdarbu žurnāls, autoruzraudzības žurnāls, būvuzraudzības plāns)</w:t>
      </w:r>
      <w:r w:rsidR="00A218A0" w:rsidRPr="00516CC2">
        <w:rPr>
          <w:rFonts w:ascii="Times New Roman" w:hAnsi="Times New Roman"/>
          <w:sz w:val="28"/>
          <w:szCs w:val="28"/>
        </w:rPr>
        <w:t>;</w:t>
      </w:r>
    </w:p>
    <w:p w:rsidR="00E63DD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044468" w:rsidRPr="00516CC2">
        <w:rPr>
          <w:rFonts w:ascii="Times New Roman" w:hAnsi="Times New Roman"/>
          <w:sz w:val="28"/>
          <w:szCs w:val="28"/>
        </w:rPr>
        <w:t>.2</w:t>
      </w:r>
      <w:r w:rsidR="00BD718C" w:rsidRPr="00516CC2">
        <w:rPr>
          <w:rFonts w:ascii="Times New Roman" w:hAnsi="Times New Roman"/>
          <w:sz w:val="28"/>
          <w:szCs w:val="28"/>
        </w:rPr>
        <w:t>.</w:t>
      </w:r>
      <w:r w:rsidR="00D049B3" w:rsidRPr="00516CC2">
        <w:rPr>
          <w:rFonts w:ascii="Times New Roman" w:hAnsi="Times New Roman"/>
          <w:sz w:val="28"/>
          <w:szCs w:val="28"/>
        </w:rPr>
        <w:t>3</w:t>
      </w:r>
      <w:r w:rsidR="00BD718C" w:rsidRPr="00516CC2">
        <w:rPr>
          <w:rFonts w:ascii="Times New Roman" w:hAnsi="Times New Roman"/>
          <w:sz w:val="28"/>
          <w:szCs w:val="28"/>
        </w:rPr>
        <w:t>.</w:t>
      </w:r>
      <w:r w:rsidR="00044468" w:rsidRPr="00516CC2">
        <w:rPr>
          <w:rFonts w:ascii="Times New Roman" w:hAnsi="Times New Roman"/>
          <w:sz w:val="28"/>
          <w:szCs w:val="28"/>
        </w:rPr>
        <w:t> </w:t>
      </w:r>
      <w:r w:rsidR="006E6781" w:rsidRPr="00516CC2">
        <w:rPr>
          <w:rFonts w:ascii="Times New Roman" w:hAnsi="Times New Roman"/>
          <w:sz w:val="28"/>
          <w:szCs w:val="28"/>
        </w:rPr>
        <w:t>iesniedzamajiem dokumentiem par civiltiesiskās atbildības apdrošināšanu (būvdarbu veicēja un atbildīgo būvspeciālistu apdrošināšanas polises)</w:t>
      </w:r>
      <w:r w:rsidR="00E63DDB" w:rsidRPr="00516CC2">
        <w:rPr>
          <w:rFonts w:ascii="Times New Roman" w:hAnsi="Times New Roman"/>
          <w:sz w:val="28"/>
          <w:szCs w:val="28"/>
        </w:rPr>
        <w:t>;</w:t>
      </w:r>
    </w:p>
    <w:p w:rsidR="008E0F0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8E0F04" w:rsidRPr="00516CC2">
        <w:rPr>
          <w:rFonts w:ascii="Times New Roman" w:hAnsi="Times New Roman"/>
          <w:sz w:val="28"/>
          <w:szCs w:val="28"/>
        </w:rPr>
        <w:t>.2.4. </w:t>
      </w:r>
      <w:r w:rsidR="0098169A" w:rsidRPr="00516CC2">
        <w:rPr>
          <w:rFonts w:ascii="Times New Roman" w:hAnsi="Times New Roman"/>
          <w:sz w:val="28"/>
          <w:szCs w:val="28"/>
        </w:rPr>
        <w:t xml:space="preserve">par </w:t>
      </w:r>
      <w:r w:rsidR="008E0F04" w:rsidRPr="00516CC2">
        <w:rPr>
          <w:rFonts w:ascii="Times New Roman" w:hAnsi="Times New Roman"/>
          <w:sz w:val="28"/>
          <w:szCs w:val="28"/>
        </w:rPr>
        <w:t xml:space="preserve">citiem </w:t>
      </w:r>
      <w:r w:rsidR="0098169A" w:rsidRPr="00516CC2">
        <w:rPr>
          <w:rFonts w:ascii="Times New Roman" w:hAnsi="Times New Roman"/>
          <w:sz w:val="28"/>
          <w:szCs w:val="28"/>
        </w:rPr>
        <w:t xml:space="preserve">iesniedzamajiem </w:t>
      </w:r>
      <w:r w:rsidR="008E0F04" w:rsidRPr="00516CC2">
        <w:rPr>
          <w:rFonts w:ascii="Times New Roman" w:hAnsi="Times New Roman"/>
          <w:sz w:val="28"/>
          <w:szCs w:val="28"/>
        </w:rPr>
        <w:t xml:space="preserve">dokumentiem </w:t>
      </w:r>
      <w:r w:rsidR="0098169A" w:rsidRPr="00516CC2">
        <w:rPr>
          <w:rFonts w:ascii="Times New Roman" w:hAnsi="Times New Roman"/>
          <w:sz w:val="28"/>
          <w:szCs w:val="28"/>
        </w:rPr>
        <w:t>normatīvajos aktos noteiktajos gadījumos</w:t>
      </w:r>
      <w:r w:rsidR="0008175C" w:rsidRPr="00516CC2">
        <w:rPr>
          <w:rFonts w:ascii="Times New Roman" w:hAnsi="Times New Roman"/>
          <w:sz w:val="28"/>
          <w:szCs w:val="28"/>
        </w:rPr>
        <w:t>.</w:t>
      </w:r>
    </w:p>
    <w:p w:rsidR="007C6C9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27</w:t>
      </w:r>
      <w:r w:rsidR="007C6C97" w:rsidRPr="00516CC2">
        <w:rPr>
          <w:rFonts w:ascii="Times New Roman" w:hAnsi="Times New Roman"/>
          <w:sz w:val="28"/>
          <w:szCs w:val="28"/>
        </w:rPr>
        <w:t>.3.</w:t>
      </w:r>
      <w:r w:rsidR="00C4476F" w:rsidRPr="00516CC2">
        <w:rPr>
          <w:rFonts w:ascii="Times New Roman" w:hAnsi="Times New Roman"/>
          <w:sz w:val="28"/>
          <w:szCs w:val="28"/>
        </w:rPr>
        <w:t> </w:t>
      </w:r>
      <w:r w:rsidR="007C6C97" w:rsidRPr="00516CC2">
        <w:rPr>
          <w:rFonts w:ascii="Times New Roman" w:hAnsi="Times New Roman"/>
          <w:sz w:val="28"/>
          <w:szCs w:val="28"/>
        </w:rPr>
        <w:t>termiņus būvatļaujas nosacījumu izpildei.</w:t>
      </w:r>
    </w:p>
    <w:p w:rsidR="00E616A3"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28</w:t>
      </w:r>
      <w:r w:rsidR="003F5483" w:rsidRPr="00516CC2">
        <w:rPr>
          <w:rFonts w:ascii="Times New Roman" w:hAnsi="Times New Roman"/>
          <w:sz w:val="28"/>
          <w:szCs w:val="28"/>
        </w:rPr>
        <w:t>. Būvatļaujā iekļautie nosacījumi būvdarbu uzsākšanai izpildāmi divu gadu laikā no atzīmes veikšanas būvatļaujā par projektēšanas nosacījumu izpildi.</w:t>
      </w:r>
    </w:p>
    <w:p w:rsidR="00FA537D" w:rsidRPr="00516CC2" w:rsidRDefault="00FA537D" w:rsidP="0095270C">
      <w:pPr>
        <w:tabs>
          <w:tab w:val="left" w:pos="993"/>
        </w:tabs>
        <w:spacing w:after="120" w:line="240" w:lineRule="auto"/>
        <w:jc w:val="both"/>
        <w:rPr>
          <w:rFonts w:ascii="Times New Roman" w:hAnsi="Times New Roman"/>
          <w:sz w:val="28"/>
          <w:szCs w:val="28"/>
        </w:rPr>
      </w:pPr>
    </w:p>
    <w:p w:rsidR="00E616A3" w:rsidRPr="00516CC2" w:rsidRDefault="000E76BB"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5</w:t>
      </w:r>
      <w:r w:rsidR="00E616A3" w:rsidRPr="00516CC2">
        <w:rPr>
          <w:rFonts w:ascii="Times New Roman" w:hAnsi="Times New Roman"/>
          <w:b/>
          <w:sz w:val="28"/>
          <w:szCs w:val="28"/>
        </w:rPr>
        <w:t>. Sabiedrības informēšana</w:t>
      </w:r>
    </w:p>
    <w:p w:rsidR="00655CA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29</w:t>
      </w:r>
      <w:r w:rsidR="00655CAA" w:rsidRPr="00516CC2">
        <w:rPr>
          <w:rFonts w:ascii="Times New Roman" w:hAnsi="Times New Roman"/>
          <w:sz w:val="28"/>
          <w:szCs w:val="28"/>
        </w:rPr>
        <w:t xml:space="preserve">. Par saņemto būvatļauju, </w:t>
      </w:r>
      <w:r w:rsidR="00177C44" w:rsidRPr="00516CC2">
        <w:rPr>
          <w:rFonts w:ascii="Times New Roman" w:hAnsi="Times New Roman"/>
          <w:sz w:val="28"/>
          <w:szCs w:val="28"/>
        </w:rPr>
        <w:t>pasūtītājs</w:t>
      </w:r>
      <w:r w:rsidR="00655CAA" w:rsidRPr="00516CC2">
        <w:rPr>
          <w:rFonts w:ascii="Times New Roman" w:hAnsi="Times New Roman"/>
          <w:sz w:val="28"/>
          <w:szCs w:val="28"/>
        </w:rPr>
        <w:t xml:space="preserve"> informē sabiedrību Būvniecības likuma 14. panta </w:t>
      </w:r>
      <w:r w:rsidR="00295445" w:rsidRPr="00516CC2">
        <w:rPr>
          <w:rFonts w:ascii="Times New Roman" w:hAnsi="Times New Roman"/>
          <w:sz w:val="28"/>
          <w:szCs w:val="28"/>
        </w:rPr>
        <w:t>septītajā</w:t>
      </w:r>
      <w:r w:rsidR="00655CAA" w:rsidRPr="00516CC2">
        <w:rPr>
          <w:rFonts w:ascii="Times New Roman" w:hAnsi="Times New Roman"/>
          <w:sz w:val="28"/>
          <w:szCs w:val="28"/>
        </w:rPr>
        <w:t xml:space="preserve"> daļas noteiktajā termiņā, izvietojot būvtāfeli (ne mazāku kā A1 formātā</w:t>
      </w:r>
      <w:r w:rsidR="003626D7" w:rsidRPr="00516CC2">
        <w:rPr>
          <w:rFonts w:ascii="Times New Roman" w:hAnsi="Times New Roman"/>
          <w:sz w:val="28"/>
          <w:szCs w:val="28"/>
        </w:rPr>
        <w:t xml:space="preserve"> </w:t>
      </w:r>
      <w:r w:rsidR="00567FDD" w:rsidRPr="00516CC2">
        <w:rPr>
          <w:rFonts w:ascii="Times New Roman" w:hAnsi="Times New Roman"/>
          <w:sz w:val="28"/>
          <w:szCs w:val="28"/>
        </w:rPr>
        <w:t xml:space="preserve">un </w:t>
      </w:r>
      <w:r w:rsidR="003626D7" w:rsidRPr="00516CC2">
        <w:rPr>
          <w:rFonts w:ascii="Times New Roman" w:hAnsi="Times New Roman"/>
          <w:sz w:val="28"/>
          <w:szCs w:val="28"/>
        </w:rPr>
        <w:t>no i</w:t>
      </w:r>
      <w:r w:rsidR="00567FDD" w:rsidRPr="00516CC2">
        <w:rPr>
          <w:rFonts w:ascii="Times New Roman" w:hAnsi="Times New Roman"/>
          <w:sz w:val="28"/>
          <w:szCs w:val="28"/>
        </w:rPr>
        <w:t>zturīga materiāla</w:t>
      </w:r>
      <w:r w:rsidR="009B7EB6" w:rsidRPr="00516CC2">
        <w:rPr>
          <w:rFonts w:ascii="Times New Roman" w:hAnsi="Times New Roman"/>
          <w:sz w:val="28"/>
          <w:szCs w:val="28"/>
        </w:rPr>
        <w:t xml:space="preserve"> pret apkārtējo vidi</w:t>
      </w:r>
      <w:r w:rsidR="00655CAA" w:rsidRPr="00516CC2">
        <w:rPr>
          <w:rFonts w:ascii="Times New Roman" w:hAnsi="Times New Roman"/>
          <w:sz w:val="28"/>
          <w:szCs w:val="28"/>
        </w:rPr>
        <w:t>) zemes gabalā, kurā atļauta būvniecība, šādos gadījumos:</w:t>
      </w:r>
    </w:p>
    <w:p w:rsidR="00655CA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29</w:t>
      </w:r>
      <w:r w:rsidR="00F64ABD" w:rsidRPr="00516CC2">
        <w:rPr>
          <w:rFonts w:ascii="Times New Roman" w:hAnsi="Times New Roman"/>
          <w:sz w:val="28"/>
          <w:szCs w:val="28"/>
        </w:rPr>
        <w:t xml:space="preserve">.1. otrās grupas </w:t>
      </w:r>
      <w:r w:rsidR="00435FD7" w:rsidRPr="00516CC2">
        <w:rPr>
          <w:rFonts w:ascii="Times New Roman" w:hAnsi="Times New Roman"/>
          <w:sz w:val="28"/>
          <w:szCs w:val="28"/>
        </w:rPr>
        <w:t>inženierbūves jauna būvniecība, ierīkošana, nojaukšana, novietošana vai pārbūve</w:t>
      </w:r>
      <w:r w:rsidR="00112F03" w:rsidRPr="00516CC2">
        <w:rPr>
          <w:rFonts w:ascii="Times New Roman" w:hAnsi="Times New Roman"/>
          <w:sz w:val="28"/>
          <w:szCs w:val="28"/>
        </w:rPr>
        <w:t>, izņemot līnijveida inženierbūves gadījumā</w:t>
      </w:r>
      <w:r w:rsidR="00655CAA" w:rsidRPr="00516CC2">
        <w:rPr>
          <w:rFonts w:ascii="Times New Roman" w:hAnsi="Times New Roman"/>
          <w:sz w:val="28"/>
          <w:szCs w:val="28"/>
        </w:rPr>
        <w:t>;</w:t>
      </w:r>
    </w:p>
    <w:p w:rsidR="00655CA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29</w:t>
      </w:r>
      <w:r w:rsidR="00F64ABD" w:rsidRPr="00516CC2">
        <w:rPr>
          <w:rFonts w:ascii="Times New Roman" w:hAnsi="Times New Roman"/>
          <w:sz w:val="28"/>
          <w:szCs w:val="28"/>
        </w:rPr>
        <w:t xml:space="preserve">.2. trešās grupas </w:t>
      </w:r>
      <w:r w:rsidR="00655CAA" w:rsidRPr="00516CC2">
        <w:rPr>
          <w:rFonts w:ascii="Times New Roman" w:hAnsi="Times New Roman"/>
          <w:sz w:val="28"/>
          <w:szCs w:val="28"/>
        </w:rPr>
        <w:t xml:space="preserve">inženierbūves </w:t>
      </w:r>
      <w:r w:rsidR="009B7EB6" w:rsidRPr="00516CC2">
        <w:rPr>
          <w:rFonts w:ascii="Times New Roman" w:hAnsi="Times New Roman"/>
          <w:sz w:val="28"/>
          <w:szCs w:val="28"/>
        </w:rPr>
        <w:t>būvniecība</w:t>
      </w:r>
      <w:r w:rsidR="00112F03" w:rsidRPr="00516CC2">
        <w:rPr>
          <w:rFonts w:ascii="Times New Roman" w:hAnsi="Times New Roman"/>
          <w:sz w:val="28"/>
          <w:szCs w:val="28"/>
        </w:rPr>
        <w:t xml:space="preserve">, izņemot </w:t>
      </w:r>
      <w:proofErr w:type="spellStart"/>
      <w:r w:rsidR="00112F03" w:rsidRPr="00516CC2">
        <w:rPr>
          <w:rFonts w:ascii="Times New Roman" w:hAnsi="Times New Roman"/>
          <w:sz w:val="28"/>
          <w:szCs w:val="28"/>
        </w:rPr>
        <w:t>līnijveida</w:t>
      </w:r>
      <w:proofErr w:type="spellEnd"/>
      <w:r w:rsidR="00112F03" w:rsidRPr="00516CC2">
        <w:rPr>
          <w:rFonts w:ascii="Times New Roman" w:hAnsi="Times New Roman"/>
          <w:sz w:val="28"/>
          <w:szCs w:val="28"/>
        </w:rPr>
        <w:t xml:space="preserve"> inženierbūves gadījumā</w:t>
      </w:r>
      <w:r w:rsidR="00655CAA" w:rsidRPr="00516CC2">
        <w:rPr>
          <w:rFonts w:ascii="Times New Roman" w:hAnsi="Times New Roman"/>
          <w:sz w:val="28"/>
          <w:szCs w:val="28"/>
        </w:rPr>
        <w:t>.</w:t>
      </w:r>
    </w:p>
    <w:p w:rsidR="009B7EB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30</w:t>
      </w:r>
      <w:r w:rsidR="009B7EB6" w:rsidRPr="00516CC2">
        <w:rPr>
          <w:rFonts w:ascii="Times New Roman" w:hAnsi="Times New Roman"/>
          <w:sz w:val="28"/>
          <w:szCs w:val="28"/>
        </w:rPr>
        <w:t>. Būvtāfeli izvieto uz laiku, kas nav īsāks par būvatļaujas apstrīdēšanas laiku.</w:t>
      </w:r>
    </w:p>
    <w:p w:rsidR="009B7EB6"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9B7EB6" w:rsidRPr="00516CC2">
        <w:rPr>
          <w:rFonts w:ascii="Times New Roman" w:eastAsia="Times New Roman" w:hAnsi="Times New Roman"/>
          <w:sz w:val="28"/>
          <w:szCs w:val="28"/>
          <w:lang w:eastAsia="lv-LV"/>
        </w:rPr>
        <w:t>. Būvtāfeli pilsētās un ciemos novieto vērstu pret publisku vietu, bet ārpus pilsētām un ciemiem – vērstu pret autoceļu, un tajā norāda šādas ziņas:</w:t>
      </w:r>
    </w:p>
    <w:p w:rsidR="00655CAA"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655CAA" w:rsidRPr="00516CC2">
        <w:rPr>
          <w:rFonts w:ascii="Times New Roman" w:eastAsia="Times New Roman" w:hAnsi="Times New Roman"/>
          <w:sz w:val="28"/>
          <w:szCs w:val="28"/>
          <w:lang w:eastAsia="lv-LV"/>
        </w:rPr>
        <w:t>.1. būvniecības iecere (būvniecības veids un adrese);</w:t>
      </w:r>
    </w:p>
    <w:p w:rsidR="00655CAA"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655CAA" w:rsidRPr="00516CC2">
        <w:rPr>
          <w:rFonts w:ascii="Times New Roman" w:eastAsia="Times New Roman" w:hAnsi="Times New Roman"/>
          <w:sz w:val="28"/>
          <w:szCs w:val="28"/>
          <w:lang w:eastAsia="lv-LV"/>
        </w:rPr>
        <w:t>.2. </w:t>
      </w:r>
      <w:r w:rsidR="00177C44" w:rsidRPr="00516CC2">
        <w:rPr>
          <w:rFonts w:ascii="Times New Roman" w:eastAsia="Times New Roman" w:hAnsi="Times New Roman"/>
          <w:sz w:val="28"/>
          <w:szCs w:val="28"/>
          <w:lang w:eastAsia="lv-LV"/>
        </w:rPr>
        <w:t>pasūtītājs</w:t>
      </w:r>
      <w:r w:rsidR="00655CAA" w:rsidRPr="00516CC2">
        <w:rPr>
          <w:rFonts w:ascii="Times New Roman" w:eastAsia="Times New Roman" w:hAnsi="Times New Roman"/>
          <w:sz w:val="28"/>
          <w:szCs w:val="28"/>
          <w:lang w:eastAsia="lv-LV"/>
        </w:rPr>
        <w:t xml:space="preserve"> (</w:t>
      </w:r>
      <w:r w:rsidR="009B7EB6" w:rsidRPr="00516CC2">
        <w:rPr>
          <w:rFonts w:ascii="Times New Roman" w:eastAsia="Times New Roman" w:hAnsi="Times New Roman"/>
          <w:sz w:val="28"/>
          <w:szCs w:val="28"/>
          <w:lang w:eastAsia="lv-LV"/>
        </w:rPr>
        <w:t>fiziskās personas vārds, uzvārds vai juridiskās personas nosaukums, adrese, reģistrācijas numurs</w:t>
      </w:r>
      <w:r w:rsidR="00655CAA" w:rsidRPr="00516CC2">
        <w:rPr>
          <w:rFonts w:ascii="Times New Roman" w:eastAsia="Times New Roman" w:hAnsi="Times New Roman"/>
          <w:sz w:val="28"/>
          <w:szCs w:val="28"/>
          <w:lang w:eastAsia="lv-LV"/>
        </w:rPr>
        <w:t>);</w:t>
      </w:r>
    </w:p>
    <w:p w:rsidR="00655CAA"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655CAA" w:rsidRPr="00516CC2">
        <w:rPr>
          <w:rFonts w:ascii="Times New Roman" w:eastAsia="Times New Roman" w:hAnsi="Times New Roman"/>
          <w:sz w:val="28"/>
          <w:szCs w:val="28"/>
          <w:lang w:eastAsia="lv-LV"/>
        </w:rPr>
        <w:t>.3. </w:t>
      </w:r>
      <w:r w:rsidR="0008175C" w:rsidRPr="00516CC2">
        <w:rPr>
          <w:rFonts w:ascii="Times New Roman" w:eastAsia="Times New Roman" w:hAnsi="Times New Roman"/>
          <w:sz w:val="28"/>
          <w:szCs w:val="28"/>
          <w:lang w:eastAsia="lv-LV"/>
        </w:rPr>
        <w:t>būvprojekta izstrādātājs</w:t>
      </w:r>
      <w:r w:rsidR="00655CAA" w:rsidRPr="00516CC2">
        <w:rPr>
          <w:rFonts w:ascii="Times New Roman" w:eastAsia="Times New Roman" w:hAnsi="Times New Roman"/>
          <w:sz w:val="28"/>
          <w:szCs w:val="28"/>
          <w:lang w:eastAsia="lv-LV"/>
        </w:rPr>
        <w:t xml:space="preserve"> (</w:t>
      </w:r>
      <w:r w:rsidR="009B7EB6" w:rsidRPr="00516CC2">
        <w:rPr>
          <w:rFonts w:ascii="Times New Roman" w:eastAsia="Times New Roman" w:hAnsi="Times New Roman"/>
          <w:sz w:val="28"/>
          <w:szCs w:val="28"/>
          <w:lang w:eastAsia="lv-LV"/>
        </w:rPr>
        <w:t xml:space="preserve">fiziskās personas vārds, uzvārds, sertifikāta </w:t>
      </w:r>
      <w:proofErr w:type="spellStart"/>
      <w:r w:rsidR="009B7EB6" w:rsidRPr="00516CC2">
        <w:rPr>
          <w:rFonts w:ascii="Times New Roman" w:eastAsia="Times New Roman" w:hAnsi="Times New Roman"/>
          <w:sz w:val="28"/>
          <w:szCs w:val="28"/>
          <w:lang w:eastAsia="lv-LV"/>
        </w:rPr>
        <w:t>Nr</w:t>
      </w:r>
      <w:proofErr w:type="spellEnd"/>
      <w:r w:rsidR="009B7EB6" w:rsidRPr="00516CC2">
        <w:rPr>
          <w:rFonts w:ascii="Times New Roman" w:eastAsia="Times New Roman" w:hAnsi="Times New Roman"/>
          <w:sz w:val="28"/>
          <w:szCs w:val="28"/>
          <w:lang w:eastAsia="lv-LV"/>
        </w:rPr>
        <w:t>. vai juridiskās personas nosaukums, adrese, reģistrācijas numurs</w:t>
      </w:r>
      <w:r w:rsidR="00655CAA" w:rsidRPr="00516CC2">
        <w:rPr>
          <w:rFonts w:ascii="Times New Roman" w:eastAsia="Times New Roman" w:hAnsi="Times New Roman"/>
          <w:sz w:val="28"/>
          <w:szCs w:val="28"/>
          <w:lang w:eastAsia="lv-LV"/>
        </w:rPr>
        <w:t>);</w:t>
      </w:r>
    </w:p>
    <w:p w:rsidR="00655CAA"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655CAA" w:rsidRPr="00516CC2">
        <w:rPr>
          <w:rFonts w:ascii="Times New Roman" w:eastAsia="Times New Roman" w:hAnsi="Times New Roman"/>
          <w:sz w:val="28"/>
          <w:szCs w:val="28"/>
          <w:lang w:eastAsia="lv-LV"/>
        </w:rPr>
        <w:t>.4. būvniecības ieceres plāns</w:t>
      </w:r>
      <w:r w:rsidR="00964527" w:rsidRPr="00516CC2">
        <w:rPr>
          <w:rFonts w:ascii="Times New Roman" w:eastAsia="Times New Roman" w:hAnsi="Times New Roman"/>
          <w:sz w:val="28"/>
          <w:szCs w:val="28"/>
          <w:lang w:eastAsia="lv-LV"/>
        </w:rPr>
        <w:t xml:space="preserve"> ar inženierbūves novietni</w:t>
      </w:r>
      <w:r w:rsidR="00655CAA" w:rsidRPr="00516CC2">
        <w:rPr>
          <w:rFonts w:ascii="Times New Roman" w:eastAsia="Times New Roman" w:hAnsi="Times New Roman"/>
          <w:sz w:val="28"/>
          <w:szCs w:val="28"/>
          <w:lang w:eastAsia="lv-LV"/>
        </w:rPr>
        <w:t>;</w:t>
      </w:r>
    </w:p>
    <w:p w:rsidR="00655CAA" w:rsidRPr="00516CC2" w:rsidRDefault="00AD278F" w:rsidP="0095270C">
      <w:pPr>
        <w:spacing w:after="120" w:line="240" w:lineRule="auto"/>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31</w:t>
      </w:r>
      <w:r w:rsidR="00655CAA" w:rsidRPr="00516CC2">
        <w:rPr>
          <w:rFonts w:ascii="Times New Roman" w:eastAsia="Times New Roman" w:hAnsi="Times New Roman"/>
          <w:sz w:val="28"/>
          <w:szCs w:val="28"/>
          <w:lang w:eastAsia="lv-LV"/>
        </w:rPr>
        <w:t>.5. </w:t>
      </w:r>
      <w:r w:rsidR="009B7EB6" w:rsidRPr="00516CC2">
        <w:rPr>
          <w:rFonts w:ascii="Times New Roman" w:eastAsia="Times New Roman" w:hAnsi="Times New Roman"/>
          <w:sz w:val="28"/>
          <w:szCs w:val="28"/>
          <w:lang w:eastAsia="lv-LV"/>
        </w:rPr>
        <w:t>informāciju par būvatļaujas spēkā stāšanās laiku, lēmuma pieņemšanas datumu un numuru</w:t>
      </w:r>
      <w:r w:rsidR="00655CAA" w:rsidRPr="00516CC2">
        <w:rPr>
          <w:rFonts w:ascii="Times New Roman" w:eastAsia="Times New Roman" w:hAnsi="Times New Roman"/>
          <w:sz w:val="28"/>
          <w:szCs w:val="28"/>
          <w:lang w:eastAsia="lv-LV"/>
        </w:rPr>
        <w:t>.</w:t>
      </w:r>
    </w:p>
    <w:p w:rsidR="005741DD" w:rsidRPr="00516CC2" w:rsidRDefault="005741DD" w:rsidP="0095270C">
      <w:pPr>
        <w:spacing w:after="120" w:line="240" w:lineRule="auto"/>
        <w:jc w:val="both"/>
        <w:rPr>
          <w:rFonts w:ascii="Times New Roman" w:eastAsia="Times New Roman" w:hAnsi="Times New Roman"/>
          <w:sz w:val="28"/>
          <w:szCs w:val="28"/>
          <w:lang w:eastAsia="lv-LV"/>
        </w:rPr>
      </w:pPr>
    </w:p>
    <w:p w:rsidR="00C140DF" w:rsidRPr="00516CC2" w:rsidRDefault="000E76BB"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435FD7" w:rsidRPr="00516CC2">
        <w:rPr>
          <w:rFonts w:ascii="Times New Roman" w:hAnsi="Times New Roman"/>
          <w:b/>
          <w:sz w:val="28"/>
          <w:szCs w:val="28"/>
        </w:rPr>
        <w:t>. Projektēšana</w:t>
      </w:r>
    </w:p>
    <w:p w:rsidR="00435FD7"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435FD7" w:rsidRPr="00516CC2">
        <w:rPr>
          <w:rFonts w:ascii="Times New Roman" w:hAnsi="Times New Roman"/>
          <w:b/>
          <w:sz w:val="28"/>
          <w:szCs w:val="28"/>
        </w:rPr>
        <w:t>.1. Būvprojekta izstrādāšana un tā sastāvs</w:t>
      </w:r>
    </w:p>
    <w:p w:rsidR="008451CD"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32</w:t>
      </w:r>
      <w:r w:rsidR="00B82175" w:rsidRPr="00516CC2">
        <w:rPr>
          <w:rFonts w:ascii="Times New Roman" w:hAnsi="Times New Roman"/>
          <w:sz w:val="28"/>
          <w:szCs w:val="28"/>
        </w:rPr>
        <w:t>. </w:t>
      </w:r>
      <w:r w:rsidR="00BA6439" w:rsidRPr="00516CC2">
        <w:rPr>
          <w:rFonts w:ascii="Times New Roman" w:hAnsi="Times New Roman"/>
          <w:sz w:val="28"/>
          <w:szCs w:val="28"/>
        </w:rPr>
        <w:t xml:space="preserve">Saņemot būvatļauju, </w:t>
      </w:r>
      <w:r w:rsidR="00CD2B1A" w:rsidRPr="00516CC2">
        <w:rPr>
          <w:rFonts w:ascii="Times New Roman" w:hAnsi="Times New Roman"/>
          <w:sz w:val="28"/>
          <w:szCs w:val="28"/>
        </w:rPr>
        <w:t>pasūtītājs</w:t>
      </w:r>
      <w:r w:rsidR="00BA6439" w:rsidRPr="00516CC2">
        <w:rPr>
          <w:rFonts w:ascii="Times New Roman" w:hAnsi="Times New Roman"/>
          <w:sz w:val="28"/>
          <w:szCs w:val="28"/>
        </w:rPr>
        <w:t xml:space="preserve"> organizē būvatļaujas projektēšanas nosacījumu izpildi. Nepieciešamos tehniskos </w:t>
      </w:r>
      <w:r w:rsidR="00B402BD" w:rsidRPr="00516CC2">
        <w:rPr>
          <w:rFonts w:ascii="Times New Roman" w:hAnsi="Times New Roman"/>
          <w:sz w:val="28"/>
          <w:szCs w:val="28"/>
        </w:rPr>
        <w:t xml:space="preserve">vai īpašos </w:t>
      </w:r>
      <w:r w:rsidR="00BA6439" w:rsidRPr="00516CC2">
        <w:rPr>
          <w:rFonts w:ascii="Times New Roman" w:hAnsi="Times New Roman"/>
          <w:sz w:val="28"/>
          <w:szCs w:val="28"/>
        </w:rPr>
        <w:t>noteikumos pieprasa attiecīgajām institūcijām, ja tie nav saņemti</w:t>
      </w:r>
      <w:r w:rsidR="000E76BB" w:rsidRPr="00516CC2">
        <w:rPr>
          <w:rFonts w:ascii="Times New Roman" w:hAnsi="Times New Roman"/>
          <w:sz w:val="28"/>
          <w:szCs w:val="28"/>
        </w:rPr>
        <w:t>,</w:t>
      </w:r>
      <w:r w:rsidR="00BA6439" w:rsidRPr="00516CC2">
        <w:rPr>
          <w:rFonts w:ascii="Times New Roman" w:hAnsi="Times New Roman"/>
          <w:sz w:val="28"/>
          <w:szCs w:val="28"/>
        </w:rPr>
        <w:t xml:space="preserve"> izstrādājot būvprojektu minimālā sastāvā</w:t>
      </w:r>
      <w:r w:rsidR="008451CD" w:rsidRPr="00516CC2">
        <w:rPr>
          <w:rFonts w:ascii="Times New Roman" w:hAnsi="Times New Roman"/>
          <w:sz w:val="28"/>
          <w:szCs w:val="28"/>
        </w:rPr>
        <w:t>.</w:t>
      </w:r>
    </w:p>
    <w:p w:rsidR="00E67AD2" w:rsidRPr="00516CC2" w:rsidRDefault="00AD278F" w:rsidP="0095270C">
      <w:pPr>
        <w:spacing w:after="120" w:line="240" w:lineRule="auto"/>
        <w:jc w:val="both"/>
        <w:rPr>
          <w:rFonts w:ascii="Times New Roman" w:hAnsi="Times New Roman"/>
          <w:strike/>
          <w:sz w:val="28"/>
          <w:szCs w:val="28"/>
        </w:rPr>
      </w:pPr>
      <w:r>
        <w:rPr>
          <w:rFonts w:ascii="Times New Roman" w:hAnsi="Times New Roman"/>
          <w:sz w:val="28"/>
          <w:szCs w:val="28"/>
        </w:rPr>
        <w:t>33</w:t>
      </w:r>
      <w:r w:rsidR="00E67AD2" w:rsidRPr="00516CC2">
        <w:rPr>
          <w:rFonts w:ascii="Times New Roman" w:hAnsi="Times New Roman"/>
          <w:sz w:val="28"/>
          <w:szCs w:val="28"/>
        </w:rPr>
        <w:t xml:space="preserve">. Būvprojektu izstrādā latviešu valodā. Pēc </w:t>
      </w:r>
      <w:r w:rsidR="00CD2B1A" w:rsidRPr="00516CC2">
        <w:rPr>
          <w:rFonts w:ascii="Times New Roman" w:hAnsi="Times New Roman"/>
          <w:sz w:val="28"/>
          <w:szCs w:val="28"/>
        </w:rPr>
        <w:t>pasūtītāja</w:t>
      </w:r>
      <w:r w:rsidR="00E67AD2" w:rsidRPr="00516CC2">
        <w:rPr>
          <w:rFonts w:ascii="Times New Roman" w:hAnsi="Times New Roman"/>
          <w:sz w:val="28"/>
          <w:szCs w:val="28"/>
        </w:rPr>
        <w:t xml:space="preserve"> vēlēšanās būvprojekta tekstuālo daļu var tulkot svešvalodā. Svešvalodā izstrādātā būvprojekta tekstuālā </w:t>
      </w:r>
      <w:r w:rsidR="00FA537D" w:rsidRPr="00516CC2">
        <w:rPr>
          <w:rFonts w:ascii="Times New Roman" w:hAnsi="Times New Roman"/>
          <w:sz w:val="28"/>
          <w:szCs w:val="28"/>
        </w:rPr>
        <w:t>daļa tulkojama latviešu valodā.</w:t>
      </w:r>
    </w:p>
    <w:p w:rsidR="00E67AD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34</w:t>
      </w:r>
      <w:r w:rsidR="00E67AD2" w:rsidRPr="00516CC2">
        <w:rPr>
          <w:rFonts w:ascii="Times New Roman" w:hAnsi="Times New Roman"/>
          <w:sz w:val="28"/>
          <w:szCs w:val="28"/>
        </w:rPr>
        <w:t>. Būvprojekta izstrādātājs izstrādā būvprojektu tādā apjomā kāds ir noteikts šajos noteikumos un nepieciešams būvniecības ieceres realizācijai, kā arī norādīts būvatļaujā.</w:t>
      </w:r>
    </w:p>
    <w:p w:rsidR="00E67AD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35</w:t>
      </w:r>
      <w:r w:rsidR="00E67AD2" w:rsidRPr="00516CC2">
        <w:rPr>
          <w:rFonts w:ascii="Times New Roman" w:hAnsi="Times New Roman"/>
          <w:sz w:val="28"/>
          <w:szCs w:val="28"/>
        </w:rPr>
        <w:t>. Saskaņojot ar būvvaldi, būvprojektu var izstrādāt piemērojot Eiropas Savienības dalībvalstu nacionālo standartu un būvnormatīvu tehniskās prasības. Nav pieļaujama vienlaikus vairāku Eiropas Savienības dalībvalstu nacionālo standartu vai būvnormatīvu piemērošana viena konstruktīvā elementa vai vienas inženiertehniskās sistēmas projektēšanā viena objekta būvprojektā.</w:t>
      </w:r>
    </w:p>
    <w:p w:rsidR="00E67AD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36</w:t>
      </w:r>
      <w:r w:rsidR="00E67AD2" w:rsidRPr="00516CC2">
        <w:rPr>
          <w:rFonts w:ascii="Times New Roman" w:hAnsi="Times New Roman"/>
          <w:sz w:val="28"/>
          <w:szCs w:val="28"/>
        </w:rPr>
        <w:t xml:space="preserve">. Būvprojektu, kuru izstrādi un īstenošanu Latvijas Republikas teritorijā vismaz 40% apmērā finansē starptautiskās finanšu institūcijas, Eiropas savienība vai tās dalībvalstis (ja attiecīgās investīcijas nav jāatmaksā), var izstrādāt, piemērojot investētāja būvnormatīvus, ja tie nav pretrunā ar Eiropas standartizācijas organizācijas standartiem. Uz minēto būvprojektu un to īstenošanu attiecas pārējās </w:t>
      </w:r>
      <w:hyperlink r:id="rId9" w:tgtFrame="_blank" w:history="1">
        <w:r w:rsidR="00E67AD2" w:rsidRPr="00516CC2">
          <w:rPr>
            <w:rStyle w:val="Hyperlink"/>
            <w:rFonts w:ascii="Times New Roman" w:hAnsi="Times New Roman"/>
            <w:color w:val="auto"/>
            <w:sz w:val="28"/>
            <w:szCs w:val="28"/>
            <w:u w:val="none"/>
          </w:rPr>
          <w:t>Būvniecības likumā</w:t>
        </w:r>
      </w:hyperlink>
      <w:r w:rsidR="00E67AD2" w:rsidRPr="00516CC2">
        <w:rPr>
          <w:rFonts w:ascii="Times New Roman" w:hAnsi="Times New Roman"/>
          <w:sz w:val="28"/>
          <w:szCs w:val="28"/>
        </w:rPr>
        <w:t xml:space="preserve"> un šajos noteikumos noteiktās prasības. Piemērojot investētāja būvnormatīvus, tie nedrīkst pazemināt nacionālajos normatīvajos aktos inženierbūvei noteiktās būtiskās prasības.</w:t>
      </w:r>
    </w:p>
    <w:p w:rsidR="00766B5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37</w:t>
      </w:r>
      <w:r w:rsidR="00766B51" w:rsidRPr="00516CC2">
        <w:rPr>
          <w:rFonts w:ascii="Times New Roman" w:hAnsi="Times New Roman"/>
          <w:sz w:val="28"/>
          <w:szCs w:val="28"/>
        </w:rPr>
        <w:t>. Būvprojekta vadītājs uz būvprojekta titullapas un būvprojekta ģenerālplāna, kurā ir arī būvobjektu raksturojošie galvenie rādītāji, paraksta apliecinājumu par to, ka būvprojektā ir iekļautas un izstrādātas visas nepieciešamās daļas atbilstoši būvatļaujā ietvertajiem nosacījumiem (</w:t>
      </w:r>
      <w:r w:rsidR="00F83089" w:rsidRPr="00516CC2">
        <w:rPr>
          <w:rFonts w:ascii="Times New Roman" w:hAnsi="Times New Roman"/>
          <w:sz w:val="28"/>
          <w:szCs w:val="28"/>
        </w:rPr>
        <w:t>6</w:t>
      </w:r>
      <w:r w:rsidR="00766B51" w:rsidRPr="00516CC2">
        <w:rPr>
          <w:rFonts w:ascii="Times New Roman" w:hAnsi="Times New Roman"/>
          <w:sz w:val="28"/>
          <w:szCs w:val="28"/>
        </w:rPr>
        <w:t>. pielikums).</w:t>
      </w:r>
    </w:p>
    <w:p w:rsidR="00E67AD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38</w:t>
      </w:r>
      <w:r w:rsidR="00E67AD2" w:rsidRPr="00516CC2">
        <w:rPr>
          <w:rFonts w:ascii="Times New Roman" w:hAnsi="Times New Roman"/>
          <w:sz w:val="28"/>
          <w:szCs w:val="28"/>
        </w:rPr>
        <w:t>. Būvprojekta daļas vadītājs uz attiecīgās būvprojekta daļas galvenās rasējuma lapas (vispārīgo rādītāju lapas) paraksta apliecinājumu par būvprojekta daļas risinājumu atbilstību Latvijas būvnormatīvu</w:t>
      </w:r>
      <w:r w:rsidR="00766B51" w:rsidRPr="00516CC2">
        <w:rPr>
          <w:rFonts w:ascii="Times New Roman" w:hAnsi="Times New Roman"/>
          <w:sz w:val="28"/>
          <w:szCs w:val="28"/>
        </w:rPr>
        <w:t xml:space="preserve"> un citu normatīvo aktu</w:t>
      </w:r>
      <w:r w:rsidR="00E67AD2" w:rsidRPr="00516CC2">
        <w:rPr>
          <w:rFonts w:ascii="Times New Roman" w:hAnsi="Times New Roman"/>
          <w:sz w:val="28"/>
          <w:szCs w:val="28"/>
        </w:rPr>
        <w:t xml:space="preserve">, kā arī tehnisko </w:t>
      </w:r>
      <w:r w:rsidR="00B402BD" w:rsidRPr="00516CC2">
        <w:rPr>
          <w:rFonts w:ascii="Times New Roman" w:hAnsi="Times New Roman"/>
          <w:sz w:val="28"/>
          <w:szCs w:val="28"/>
        </w:rPr>
        <w:t xml:space="preserve">vai īpašo </w:t>
      </w:r>
      <w:r w:rsidR="00E67AD2" w:rsidRPr="00516CC2">
        <w:rPr>
          <w:rFonts w:ascii="Times New Roman" w:hAnsi="Times New Roman"/>
          <w:sz w:val="28"/>
          <w:szCs w:val="28"/>
        </w:rPr>
        <w:t>noteikumu prasībām (</w:t>
      </w:r>
      <w:r w:rsidR="00F83089" w:rsidRPr="00516CC2">
        <w:rPr>
          <w:rFonts w:ascii="Times New Roman" w:hAnsi="Times New Roman"/>
          <w:sz w:val="28"/>
          <w:szCs w:val="28"/>
        </w:rPr>
        <w:t>6</w:t>
      </w:r>
      <w:r w:rsidR="00E67AD2" w:rsidRPr="00516CC2">
        <w:rPr>
          <w:rFonts w:ascii="Times New Roman" w:hAnsi="Times New Roman"/>
          <w:sz w:val="28"/>
          <w:szCs w:val="28"/>
        </w:rPr>
        <w:t xml:space="preserve">. pielikums). </w:t>
      </w:r>
      <w:r w:rsidR="00F83089" w:rsidRPr="00516CC2">
        <w:rPr>
          <w:rFonts w:ascii="Times New Roman" w:hAnsi="Times New Roman"/>
          <w:sz w:val="28"/>
          <w:szCs w:val="28"/>
        </w:rPr>
        <w:t xml:space="preserve">Ja būvprojektu izstrādā, piemērojot Eiropas Savienības dalībvalstu nacionālo standartu un būvnormatīvu tehniskās prasības, būvprojekta daļas vadītājs uz attiecīgās būvprojekta daļas galvenās rasējuma lapas (vispārīgie rādītāji) paraksta apliecinājumu par būvprojekta daļas risinājumu atbilstību Latvijas būvnormatīvu un citu normatīvo aktu un Eiropas Savienības dalībvalstu nacionālo standartu un būvnormatīvu tehniskajām, kā arī tehnisko vai īpašo noteikumu prasībām (6. pielikums). </w:t>
      </w:r>
      <w:r w:rsidR="00E67AD2" w:rsidRPr="00516CC2">
        <w:rPr>
          <w:rFonts w:ascii="Times New Roman" w:hAnsi="Times New Roman"/>
          <w:sz w:val="28"/>
          <w:szCs w:val="28"/>
        </w:rPr>
        <w:t>Būvprojekta visu daļu vispārīgo rādītāju lapas paraksta būvprojekta vadītājs.</w:t>
      </w:r>
    </w:p>
    <w:p w:rsidR="00E67AD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39</w:t>
      </w:r>
      <w:r w:rsidR="00E67AD2" w:rsidRPr="00516CC2">
        <w:rPr>
          <w:rFonts w:ascii="Times New Roman" w:hAnsi="Times New Roman"/>
          <w:sz w:val="28"/>
          <w:szCs w:val="28"/>
        </w:rPr>
        <w:t>. Atsevišķas būvprojekta daļas, rasējumu vai teksta tehniskais izstrādātājs paraksta katru izstrādāto rasējuma lapu vai teksta sadaļu. Ja izstrādātājam nav attiecīgā sertifikāta, rasējuma lapas paraksta arī daļas vai būvprojekta vadītājs, kas tās pārbaudījis.</w:t>
      </w:r>
    </w:p>
    <w:p w:rsidR="006738F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DD7C28" w:rsidRPr="00516CC2">
        <w:rPr>
          <w:rFonts w:ascii="Times New Roman" w:hAnsi="Times New Roman"/>
          <w:sz w:val="28"/>
          <w:szCs w:val="28"/>
        </w:rPr>
        <w:t>. </w:t>
      </w:r>
      <w:r w:rsidR="00B744E9" w:rsidRPr="00516CC2">
        <w:rPr>
          <w:rFonts w:ascii="Times New Roman" w:hAnsi="Times New Roman"/>
          <w:sz w:val="28"/>
          <w:szCs w:val="28"/>
        </w:rPr>
        <w:t>Otrās</w:t>
      </w:r>
      <w:r w:rsidR="00C9246D" w:rsidRPr="00516CC2">
        <w:rPr>
          <w:rFonts w:ascii="Times New Roman" w:hAnsi="Times New Roman"/>
          <w:sz w:val="28"/>
          <w:szCs w:val="28"/>
        </w:rPr>
        <w:t xml:space="preserve"> grupas </w:t>
      </w:r>
      <w:r w:rsidR="00D00C97" w:rsidRPr="00516CC2">
        <w:rPr>
          <w:rFonts w:ascii="Times New Roman" w:hAnsi="Times New Roman"/>
          <w:sz w:val="28"/>
          <w:szCs w:val="28"/>
        </w:rPr>
        <w:t>inženierbūves</w:t>
      </w:r>
      <w:r w:rsidR="00C9246D" w:rsidRPr="00516CC2">
        <w:rPr>
          <w:rFonts w:ascii="Times New Roman" w:hAnsi="Times New Roman"/>
          <w:sz w:val="28"/>
          <w:szCs w:val="28"/>
        </w:rPr>
        <w:t xml:space="preserve"> būvprojekt</w:t>
      </w:r>
      <w:r w:rsidR="007D4D1E" w:rsidRPr="00516CC2">
        <w:rPr>
          <w:rFonts w:ascii="Times New Roman" w:hAnsi="Times New Roman"/>
          <w:sz w:val="28"/>
          <w:szCs w:val="28"/>
        </w:rPr>
        <w:t>am</w:t>
      </w:r>
      <w:r w:rsidR="00C31B49" w:rsidRPr="00516CC2">
        <w:rPr>
          <w:rFonts w:ascii="Times New Roman" w:hAnsi="Times New Roman"/>
          <w:sz w:val="28"/>
          <w:szCs w:val="28"/>
        </w:rPr>
        <w:t xml:space="preserve">, izņemot </w:t>
      </w:r>
      <w:r w:rsidR="002E415E" w:rsidRPr="00516CC2">
        <w:rPr>
          <w:rFonts w:ascii="Times New Roman" w:hAnsi="Times New Roman"/>
          <w:sz w:val="28"/>
          <w:szCs w:val="28"/>
        </w:rPr>
        <w:t xml:space="preserve">inženierbūves </w:t>
      </w:r>
      <w:r w:rsidR="00C31B49" w:rsidRPr="00516CC2">
        <w:rPr>
          <w:rFonts w:ascii="Times New Roman" w:hAnsi="Times New Roman"/>
          <w:sz w:val="28"/>
          <w:szCs w:val="28"/>
        </w:rPr>
        <w:t>nojaukšanas būvprojektam</w:t>
      </w:r>
      <w:r w:rsidR="00B744E9" w:rsidRPr="00516CC2">
        <w:rPr>
          <w:rFonts w:ascii="Times New Roman" w:hAnsi="Times New Roman"/>
          <w:sz w:val="28"/>
          <w:szCs w:val="28"/>
        </w:rPr>
        <w:t>, ir šādas sastāvdaļas</w:t>
      </w:r>
      <w:r w:rsidR="00C9246D" w:rsidRPr="00516CC2">
        <w:rPr>
          <w:rFonts w:ascii="Times New Roman" w:hAnsi="Times New Roman"/>
          <w:sz w:val="28"/>
          <w:szCs w:val="28"/>
        </w:rPr>
        <w:t>:</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.1. vispārīgā daļa:</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.1.1. būvprojektēšanas uzsākšanai nepieciešamie dokumenti;</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 xml:space="preserve">.1.2. zemes gabala inženierizpētes </w:t>
      </w:r>
      <w:r w:rsidR="003661C0" w:rsidRPr="00516CC2">
        <w:rPr>
          <w:rFonts w:ascii="Times New Roman" w:hAnsi="Times New Roman"/>
          <w:sz w:val="28"/>
          <w:szCs w:val="28"/>
        </w:rPr>
        <w:t>dokumenti</w:t>
      </w:r>
      <w:r w:rsidR="00293B8C" w:rsidRPr="00516CC2">
        <w:rPr>
          <w:rFonts w:ascii="Times New Roman" w:hAnsi="Times New Roman"/>
          <w:sz w:val="28"/>
          <w:szCs w:val="28"/>
        </w:rPr>
        <w:t xml:space="preserve"> vispārīgajos būvnoteikumos noteiktajos gadījumos;</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.1.3. skaidrojošs apraksts, kurā norādīta vispārīga informācija par inženierbūves tehniskajiem rādītājiem un lietošanas veidu atbilstoši būvju klasifikācijai</w:t>
      </w:r>
      <w:r w:rsidR="0027782C" w:rsidRPr="00516CC2">
        <w:rPr>
          <w:rFonts w:ascii="Times New Roman" w:hAnsi="Times New Roman"/>
          <w:sz w:val="28"/>
          <w:szCs w:val="28"/>
        </w:rPr>
        <w:t xml:space="preserve"> (norādot klasifikācijas četrciparu kodu)</w:t>
      </w:r>
      <w:r w:rsidR="00293B8C" w:rsidRPr="00516CC2">
        <w:rPr>
          <w:rFonts w:ascii="Times New Roman" w:hAnsi="Times New Roman"/>
          <w:sz w:val="28"/>
          <w:szCs w:val="28"/>
        </w:rPr>
        <w:t>, kā arī norādīta vispārīga informācija par vides pieejamību publiskām inženierbūvēm;</w:t>
      </w:r>
    </w:p>
    <w:p w:rsidR="00BF120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5741DD" w:rsidRPr="00516CC2">
        <w:rPr>
          <w:rFonts w:ascii="Times New Roman" w:hAnsi="Times New Roman"/>
          <w:sz w:val="28"/>
          <w:szCs w:val="28"/>
        </w:rPr>
        <w:t>.1.4</w:t>
      </w:r>
      <w:r w:rsidR="00BF120A" w:rsidRPr="00516CC2">
        <w:rPr>
          <w:rFonts w:ascii="Times New Roman" w:hAnsi="Times New Roman"/>
          <w:sz w:val="28"/>
          <w:szCs w:val="28"/>
        </w:rPr>
        <w:t xml:space="preserve">. tehniskie </w:t>
      </w:r>
      <w:r w:rsidR="00B402BD" w:rsidRPr="00516CC2">
        <w:rPr>
          <w:rFonts w:ascii="Times New Roman" w:hAnsi="Times New Roman"/>
          <w:sz w:val="28"/>
          <w:szCs w:val="28"/>
        </w:rPr>
        <w:t xml:space="preserve">vai īpašie </w:t>
      </w:r>
      <w:r w:rsidR="00BF120A" w:rsidRPr="00516CC2">
        <w:rPr>
          <w:rFonts w:ascii="Times New Roman" w:hAnsi="Times New Roman"/>
          <w:sz w:val="28"/>
          <w:szCs w:val="28"/>
        </w:rPr>
        <w:t>noteikumi;</w:t>
      </w:r>
    </w:p>
    <w:p w:rsidR="002D1BC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5741DD" w:rsidRPr="00516CC2">
        <w:rPr>
          <w:rFonts w:ascii="Times New Roman" w:hAnsi="Times New Roman"/>
          <w:sz w:val="28"/>
          <w:szCs w:val="28"/>
        </w:rPr>
        <w:t>.1.5</w:t>
      </w:r>
      <w:r w:rsidR="002D1BCB" w:rsidRPr="00516CC2">
        <w:rPr>
          <w:rFonts w:ascii="Times New Roman" w:hAnsi="Times New Roman"/>
          <w:sz w:val="28"/>
          <w:szCs w:val="28"/>
        </w:rPr>
        <w:t>. atļaujas un saskaņojumi;</w:t>
      </w:r>
    </w:p>
    <w:p w:rsidR="008A32A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5741DD" w:rsidRPr="00516CC2">
        <w:rPr>
          <w:rFonts w:ascii="Times New Roman" w:hAnsi="Times New Roman"/>
          <w:sz w:val="28"/>
          <w:szCs w:val="28"/>
        </w:rPr>
        <w:t>.1.6</w:t>
      </w:r>
      <w:r w:rsidR="008A32AE" w:rsidRPr="00516CC2">
        <w:rPr>
          <w:rFonts w:ascii="Times New Roman" w:hAnsi="Times New Roman"/>
          <w:sz w:val="28"/>
          <w:szCs w:val="28"/>
        </w:rPr>
        <w:t>. vispārīgo rādītāju lapa;</w:t>
      </w:r>
    </w:p>
    <w:p w:rsidR="008A32A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5741DD" w:rsidRPr="00516CC2">
        <w:rPr>
          <w:rFonts w:ascii="Times New Roman" w:hAnsi="Times New Roman"/>
          <w:sz w:val="28"/>
          <w:szCs w:val="28"/>
        </w:rPr>
        <w:t>.1.7</w:t>
      </w:r>
      <w:r w:rsidR="00D47C50" w:rsidRPr="00516CC2">
        <w:rPr>
          <w:rFonts w:ascii="Times New Roman" w:hAnsi="Times New Roman"/>
          <w:sz w:val="28"/>
          <w:szCs w:val="28"/>
        </w:rPr>
        <w:t>.</w:t>
      </w:r>
      <w:r w:rsidR="003D7BBF" w:rsidRPr="00516CC2">
        <w:rPr>
          <w:rFonts w:ascii="Times New Roman" w:hAnsi="Times New Roman"/>
          <w:sz w:val="28"/>
          <w:szCs w:val="28"/>
        </w:rPr>
        <w:t> būvprojekta ģenerālplāns</w:t>
      </w:r>
      <w:r w:rsidR="008A32AE" w:rsidRPr="00516CC2">
        <w:rPr>
          <w:rFonts w:ascii="Times New Roman" w:hAnsi="Times New Roman"/>
          <w:sz w:val="28"/>
          <w:szCs w:val="28"/>
        </w:rPr>
        <w:t xml:space="preserve"> atbilstošā vizuāli uztveramā mērogā (M 1:250; M 1:500; M 1:1000) uz topogrāfiskā plāna;</w:t>
      </w:r>
    </w:p>
    <w:p w:rsidR="008A32A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5741DD" w:rsidRPr="00516CC2">
        <w:rPr>
          <w:rFonts w:ascii="Times New Roman" w:hAnsi="Times New Roman"/>
          <w:sz w:val="28"/>
          <w:szCs w:val="28"/>
        </w:rPr>
        <w:t>.1.8</w:t>
      </w:r>
      <w:r w:rsidR="008A32AE" w:rsidRPr="00516CC2">
        <w:rPr>
          <w:rFonts w:ascii="Times New Roman" w:hAnsi="Times New Roman"/>
          <w:sz w:val="28"/>
          <w:szCs w:val="28"/>
        </w:rPr>
        <w:t>. savietotais projektējamo inženiertīklu plāns atbilstošā vizuāli uztveramā mērogā (M 1:250; M 1:500; M 1:1000) uz topogrāfiskā plāna;</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.2. arhitektūras daļa inženierbūv</w:t>
      </w:r>
      <w:r w:rsidR="00D00C97" w:rsidRPr="00516CC2">
        <w:rPr>
          <w:rFonts w:ascii="Times New Roman" w:hAnsi="Times New Roman"/>
          <w:sz w:val="28"/>
          <w:szCs w:val="28"/>
        </w:rPr>
        <w:t>ei</w:t>
      </w:r>
      <w:r w:rsidR="00112F03" w:rsidRPr="00516CC2">
        <w:rPr>
          <w:rFonts w:ascii="Times New Roman" w:hAnsi="Times New Roman"/>
          <w:sz w:val="28"/>
          <w:szCs w:val="28"/>
        </w:rPr>
        <w:t>, izņemot līnijveida inženierbūves gadījumā</w:t>
      </w:r>
      <w:r w:rsidR="00293B8C" w:rsidRPr="00516CC2">
        <w:rPr>
          <w:rFonts w:ascii="Times New Roman" w:hAnsi="Times New Roman"/>
          <w:sz w:val="28"/>
          <w:szCs w:val="28"/>
        </w:rPr>
        <w:t>:</w:t>
      </w:r>
    </w:p>
    <w:p w:rsidR="00863B6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E25455" w:rsidRPr="00516CC2">
        <w:rPr>
          <w:rFonts w:ascii="Times New Roman" w:hAnsi="Times New Roman"/>
          <w:sz w:val="28"/>
          <w:szCs w:val="28"/>
        </w:rPr>
        <w:t>.2.1</w:t>
      </w:r>
      <w:r w:rsidR="00293B8C" w:rsidRPr="00516CC2">
        <w:rPr>
          <w:rFonts w:ascii="Times New Roman" w:hAnsi="Times New Roman"/>
          <w:sz w:val="28"/>
          <w:szCs w:val="28"/>
        </w:rPr>
        <w:t>. </w:t>
      </w:r>
      <w:r w:rsidR="00B744E9" w:rsidRPr="00516CC2">
        <w:rPr>
          <w:rFonts w:ascii="Times New Roman" w:hAnsi="Times New Roman"/>
          <w:sz w:val="28"/>
          <w:szCs w:val="28"/>
        </w:rPr>
        <w:t>terit</w:t>
      </w:r>
      <w:r w:rsidR="00863B62" w:rsidRPr="00516CC2">
        <w:rPr>
          <w:rFonts w:ascii="Times New Roman" w:hAnsi="Times New Roman"/>
          <w:sz w:val="28"/>
          <w:szCs w:val="28"/>
        </w:rPr>
        <w:t>orijas vertikālais plānojums;</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63445C" w:rsidRPr="00516CC2">
        <w:rPr>
          <w:rFonts w:ascii="Times New Roman" w:hAnsi="Times New Roman"/>
          <w:sz w:val="28"/>
          <w:szCs w:val="28"/>
        </w:rPr>
        <w:t>.2.2</w:t>
      </w:r>
      <w:r w:rsidR="00863B62" w:rsidRPr="00516CC2">
        <w:rPr>
          <w:rFonts w:ascii="Times New Roman" w:hAnsi="Times New Roman"/>
          <w:sz w:val="28"/>
          <w:szCs w:val="28"/>
        </w:rPr>
        <w:t>. </w:t>
      </w:r>
      <w:r w:rsidR="00B744E9" w:rsidRPr="00516CC2">
        <w:rPr>
          <w:rFonts w:ascii="Times New Roman" w:hAnsi="Times New Roman"/>
          <w:sz w:val="28"/>
          <w:szCs w:val="28"/>
        </w:rPr>
        <w:t>labiekārtojuma un apstādījumu plāns</w:t>
      </w:r>
      <w:r w:rsidR="00293B8C" w:rsidRPr="00516CC2">
        <w:rPr>
          <w:rFonts w:ascii="Times New Roman" w:hAnsi="Times New Roman"/>
          <w:sz w:val="28"/>
          <w:szCs w:val="28"/>
        </w:rPr>
        <w:t>;</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63445C" w:rsidRPr="00516CC2">
        <w:rPr>
          <w:rFonts w:ascii="Times New Roman" w:hAnsi="Times New Roman"/>
          <w:sz w:val="28"/>
          <w:szCs w:val="28"/>
        </w:rPr>
        <w:t>.2.3</w:t>
      </w:r>
      <w:r w:rsidR="00293B8C" w:rsidRPr="00516CC2">
        <w:rPr>
          <w:rFonts w:ascii="Times New Roman" w:hAnsi="Times New Roman"/>
          <w:sz w:val="28"/>
          <w:szCs w:val="28"/>
        </w:rPr>
        <w:t>. arhitektūras sadaļa:</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63445C" w:rsidRPr="00516CC2">
        <w:rPr>
          <w:rFonts w:ascii="Times New Roman" w:hAnsi="Times New Roman"/>
          <w:sz w:val="28"/>
          <w:szCs w:val="28"/>
        </w:rPr>
        <w:t>.2.3</w:t>
      </w:r>
      <w:r w:rsidR="00293B8C" w:rsidRPr="00516CC2">
        <w:rPr>
          <w:rFonts w:ascii="Times New Roman" w:hAnsi="Times New Roman"/>
          <w:sz w:val="28"/>
          <w:szCs w:val="28"/>
        </w:rPr>
        <w:t>.1. grafisk</w:t>
      </w:r>
      <w:r w:rsidR="00673069" w:rsidRPr="00516CC2">
        <w:rPr>
          <w:rFonts w:ascii="Times New Roman" w:hAnsi="Times New Roman"/>
          <w:sz w:val="28"/>
          <w:szCs w:val="28"/>
        </w:rPr>
        <w:t>ie</w:t>
      </w:r>
      <w:r w:rsidR="00293B8C" w:rsidRPr="00516CC2">
        <w:rPr>
          <w:rFonts w:ascii="Times New Roman" w:hAnsi="Times New Roman"/>
          <w:sz w:val="28"/>
          <w:szCs w:val="28"/>
        </w:rPr>
        <w:t xml:space="preserve"> </w:t>
      </w:r>
      <w:r w:rsidR="003661C0" w:rsidRPr="00516CC2">
        <w:rPr>
          <w:rFonts w:ascii="Times New Roman" w:hAnsi="Times New Roman"/>
          <w:sz w:val="28"/>
          <w:szCs w:val="28"/>
        </w:rPr>
        <w:t>dokument</w:t>
      </w:r>
      <w:r w:rsidR="00673069" w:rsidRPr="00516CC2">
        <w:rPr>
          <w:rFonts w:ascii="Times New Roman" w:hAnsi="Times New Roman"/>
          <w:sz w:val="28"/>
          <w:szCs w:val="28"/>
        </w:rPr>
        <w:t>i</w:t>
      </w:r>
      <w:r w:rsidR="003661C0" w:rsidRPr="00516CC2">
        <w:rPr>
          <w:rFonts w:ascii="Times New Roman" w:hAnsi="Times New Roman"/>
          <w:sz w:val="28"/>
          <w:szCs w:val="28"/>
        </w:rPr>
        <w:t xml:space="preserve"> </w:t>
      </w:r>
      <w:r w:rsidR="00293B8C" w:rsidRPr="00516CC2">
        <w:rPr>
          <w:rFonts w:ascii="Times New Roman" w:hAnsi="Times New Roman"/>
          <w:sz w:val="28"/>
          <w:szCs w:val="28"/>
        </w:rPr>
        <w:t>ar inženierbūves vizuālo risinājumu un augstu</w:t>
      </w:r>
      <w:r w:rsidR="00B34649" w:rsidRPr="00516CC2">
        <w:rPr>
          <w:rFonts w:ascii="Times New Roman" w:hAnsi="Times New Roman"/>
          <w:sz w:val="28"/>
          <w:szCs w:val="28"/>
        </w:rPr>
        <w:t>ma</w:t>
      </w:r>
      <w:r w:rsidR="00293B8C" w:rsidRPr="00516CC2">
        <w:rPr>
          <w:rFonts w:ascii="Times New Roman" w:hAnsi="Times New Roman"/>
          <w:sz w:val="28"/>
          <w:szCs w:val="28"/>
        </w:rPr>
        <w:t xml:space="preserve"> atzīmēm, ja inženierbūvei ir paredzēta virszemes daļa;</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63445C" w:rsidRPr="00516CC2">
        <w:rPr>
          <w:rFonts w:ascii="Times New Roman" w:hAnsi="Times New Roman"/>
          <w:sz w:val="28"/>
          <w:szCs w:val="28"/>
        </w:rPr>
        <w:t>.2.3</w:t>
      </w:r>
      <w:r w:rsidR="00293B8C" w:rsidRPr="00516CC2">
        <w:rPr>
          <w:rFonts w:ascii="Times New Roman" w:hAnsi="Times New Roman"/>
          <w:sz w:val="28"/>
          <w:szCs w:val="28"/>
        </w:rPr>
        <w:t>.2. raksturīgie griezumi ar augstuma at</w:t>
      </w:r>
      <w:r w:rsidR="00B4661E" w:rsidRPr="00516CC2">
        <w:rPr>
          <w:rFonts w:ascii="Times New Roman" w:hAnsi="Times New Roman"/>
          <w:sz w:val="28"/>
          <w:szCs w:val="28"/>
        </w:rPr>
        <w:t>zīmēm</w:t>
      </w:r>
      <w:r w:rsidR="00293B8C" w:rsidRPr="00516CC2">
        <w:rPr>
          <w:rFonts w:ascii="Times New Roman" w:hAnsi="Times New Roman"/>
          <w:sz w:val="28"/>
          <w:szCs w:val="28"/>
        </w:rPr>
        <w:t>;</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63445C" w:rsidRPr="00516CC2">
        <w:rPr>
          <w:rFonts w:ascii="Times New Roman" w:hAnsi="Times New Roman"/>
          <w:sz w:val="28"/>
          <w:szCs w:val="28"/>
        </w:rPr>
        <w:t>.2.3</w:t>
      </w:r>
      <w:r w:rsidR="00293B8C" w:rsidRPr="00516CC2">
        <w:rPr>
          <w:rFonts w:ascii="Times New Roman" w:hAnsi="Times New Roman"/>
          <w:sz w:val="28"/>
          <w:szCs w:val="28"/>
        </w:rPr>
        <w:t>.3. būvizstrādājumu specifikācijas;</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.3. </w:t>
      </w:r>
      <w:proofErr w:type="spellStart"/>
      <w:r w:rsidR="00293B8C" w:rsidRPr="00516CC2">
        <w:rPr>
          <w:rFonts w:ascii="Times New Roman" w:hAnsi="Times New Roman"/>
          <w:sz w:val="28"/>
          <w:szCs w:val="28"/>
        </w:rPr>
        <w:t>inženierrisinājumu</w:t>
      </w:r>
      <w:proofErr w:type="spellEnd"/>
      <w:r w:rsidR="00293B8C" w:rsidRPr="00516CC2">
        <w:rPr>
          <w:rFonts w:ascii="Times New Roman" w:hAnsi="Times New Roman"/>
          <w:sz w:val="28"/>
          <w:szCs w:val="28"/>
        </w:rPr>
        <w:t xml:space="preserve"> daļa:</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.3.1. būvkonstrukcijas;</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 xml:space="preserve">.3.2. inženierbūvei nepieciešamie inženiertīkli (piemēram: pašteces kanalizācija; elektroapgāde; </w:t>
      </w:r>
      <w:r w:rsidR="000148C7" w:rsidRPr="00516CC2">
        <w:rPr>
          <w:rFonts w:ascii="Times New Roman" w:hAnsi="Times New Roman"/>
          <w:sz w:val="28"/>
          <w:szCs w:val="28"/>
        </w:rPr>
        <w:t xml:space="preserve">elektronisko </w:t>
      </w:r>
      <w:r w:rsidR="00293B8C" w:rsidRPr="00516CC2">
        <w:rPr>
          <w:rFonts w:ascii="Times New Roman" w:hAnsi="Times New Roman"/>
          <w:sz w:val="28"/>
          <w:szCs w:val="28"/>
        </w:rPr>
        <w:t xml:space="preserve">sakaru </w:t>
      </w:r>
      <w:r w:rsidR="000148C7" w:rsidRPr="00516CC2">
        <w:rPr>
          <w:rFonts w:ascii="Times New Roman" w:hAnsi="Times New Roman"/>
          <w:sz w:val="28"/>
          <w:szCs w:val="28"/>
        </w:rPr>
        <w:t>tīklu</w:t>
      </w:r>
      <w:r w:rsidR="00293B8C" w:rsidRPr="00516CC2">
        <w:rPr>
          <w:rFonts w:ascii="Times New Roman" w:hAnsi="Times New Roman"/>
          <w:sz w:val="28"/>
          <w:szCs w:val="28"/>
        </w:rPr>
        <w:t>);</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.3.3. </w:t>
      </w:r>
      <w:r w:rsidR="001F4EA5" w:rsidRPr="00516CC2">
        <w:rPr>
          <w:rFonts w:ascii="Times New Roman" w:hAnsi="Times New Roman"/>
          <w:sz w:val="28"/>
          <w:szCs w:val="28"/>
        </w:rPr>
        <w:t>tehniskās shēmas un aprēķini</w:t>
      </w:r>
      <w:r w:rsidR="00293B8C" w:rsidRPr="00516CC2">
        <w:rPr>
          <w:rFonts w:ascii="Times New Roman" w:hAnsi="Times New Roman"/>
          <w:sz w:val="28"/>
          <w:szCs w:val="28"/>
        </w:rPr>
        <w:t>;</w:t>
      </w:r>
    </w:p>
    <w:p w:rsidR="001F4EA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CD302D" w:rsidRPr="00516CC2">
        <w:rPr>
          <w:rFonts w:ascii="Times New Roman" w:hAnsi="Times New Roman"/>
          <w:sz w:val="28"/>
          <w:szCs w:val="28"/>
        </w:rPr>
        <w:t>.3.4</w:t>
      </w:r>
      <w:r w:rsidR="001F4EA5" w:rsidRPr="00516CC2">
        <w:rPr>
          <w:rFonts w:ascii="Times New Roman" w:hAnsi="Times New Roman"/>
          <w:sz w:val="28"/>
          <w:szCs w:val="28"/>
        </w:rPr>
        <w:t>. būvizstrādājumu specifikācijas;</w:t>
      </w:r>
    </w:p>
    <w:p w:rsidR="001F4EA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CD302D" w:rsidRPr="00516CC2">
        <w:rPr>
          <w:rFonts w:ascii="Times New Roman" w:hAnsi="Times New Roman"/>
          <w:sz w:val="28"/>
          <w:szCs w:val="28"/>
        </w:rPr>
        <w:t>.3.5</w:t>
      </w:r>
      <w:r w:rsidR="00B4661E" w:rsidRPr="00516CC2">
        <w:rPr>
          <w:rFonts w:ascii="Times New Roman" w:hAnsi="Times New Roman"/>
          <w:sz w:val="28"/>
          <w:szCs w:val="28"/>
        </w:rPr>
        <w:t>. </w:t>
      </w:r>
      <w:r w:rsidR="001F4EA5" w:rsidRPr="00516CC2">
        <w:rPr>
          <w:rFonts w:ascii="Times New Roman" w:hAnsi="Times New Roman"/>
          <w:sz w:val="28"/>
          <w:szCs w:val="28"/>
        </w:rPr>
        <w:t>būvizstrādājumu uzstādīšanas un nostiprināšanas zīmējumi un apraksti;</w:t>
      </w:r>
    </w:p>
    <w:p w:rsidR="001F4EA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CD302D" w:rsidRPr="00516CC2">
        <w:rPr>
          <w:rFonts w:ascii="Times New Roman" w:hAnsi="Times New Roman"/>
          <w:sz w:val="28"/>
          <w:szCs w:val="28"/>
        </w:rPr>
        <w:t>.3.6</w:t>
      </w:r>
      <w:r w:rsidR="001F4EA5" w:rsidRPr="00516CC2">
        <w:rPr>
          <w:rFonts w:ascii="Times New Roman" w:hAnsi="Times New Roman"/>
          <w:sz w:val="28"/>
          <w:szCs w:val="28"/>
        </w:rPr>
        <w:t>. citi inženierrisinājumi;</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.3.</w:t>
      </w:r>
      <w:r w:rsidR="00CD302D" w:rsidRPr="00516CC2">
        <w:rPr>
          <w:rFonts w:ascii="Times New Roman" w:hAnsi="Times New Roman"/>
          <w:sz w:val="28"/>
          <w:szCs w:val="28"/>
        </w:rPr>
        <w:t>7</w:t>
      </w:r>
      <w:r w:rsidR="00293B8C" w:rsidRPr="00516CC2">
        <w:rPr>
          <w:rFonts w:ascii="Times New Roman" w:hAnsi="Times New Roman"/>
          <w:sz w:val="28"/>
          <w:szCs w:val="28"/>
        </w:rPr>
        <w:t>. vides aizsardzības pasākumi;</w:t>
      </w:r>
    </w:p>
    <w:p w:rsidR="00293B8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40</w:t>
      </w:r>
      <w:r w:rsidR="00293B8C" w:rsidRPr="00516CC2">
        <w:rPr>
          <w:rFonts w:ascii="Times New Roman" w:hAnsi="Times New Roman"/>
          <w:sz w:val="28"/>
          <w:szCs w:val="28"/>
        </w:rPr>
        <w:t>.</w:t>
      </w:r>
      <w:r w:rsidR="00495998" w:rsidRPr="00516CC2">
        <w:rPr>
          <w:rFonts w:ascii="Times New Roman" w:hAnsi="Times New Roman"/>
          <w:sz w:val="28"/>
          <w:szCs w:val="28"/>
        </w:rPr>
        <w:t>4. darbu organizēšanas projekts.</w:t>
      </w:r>
    </w:p>
    <w:p w:rsidR="006738F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DD7C28" w:rsidRPr="00516CC2">
        <w:rPr>
          <w:rFonts w:ascii="Times New Roman" w:hAnsi="Times New Roman"/>
          <w:sz w:val="28"/>
          <w:szCs w:val="28"/>
        </w:rPr>
        <w:t>. </w:t>
      </w:r>
      <w:r w:rsidR="00344214" w:rsidRPr="00516CC2">
        <w:rPr>
          <w:rFonts w:ascii="Times New Roman" w:hAnsi="Times New Roman"/>
          <w:sz w:val="28"/>
          <w:szCs w:val="28"/>
        </w:rPr>
        <w:t>Trešās grupas</w:t>
      </w:r>
      <w:r w:rsidR="00F64ABD" w:rsidRPr="00516CC2">
        <w:rPr>
          <w:rFonts w:ascii="Times New Roman" w:hAnsi="Times New Roman"/>
          <w:sz w:val="28"/>
          <w:szCs w:val="28"/>
        </w:rPr>
        <w:t xml:space="preserve"> </w:t>
      </w:r>
      <w:r w:rsidR="00D00C97" w:rsidRPr="00516CC2">
        <w:rPr>
          <w:rFonts w:ascii="Times New Roman" w:hAnsi="Times New Roman"/>
          <w:sz w:val="28"/>
          <w:szCs w:val="28"/>
        </w:rPr>
        <w:t>inženierbūves</w:t>
      </w:r>
      <w:r w:rsidR="00B4661E" w:rsidRPr="00516CC2">
        <w:rPr>
          <w:rFonts w:ascii="Times New Roman" w:hAnsi="Times New Roman"/>
          <w:sz w:val="28"/>
          <w:szCs w:val="28"/>
        </w:rPr>
        <w:t xml:space="preserve"> būvprojektam, izņemot inženierbūves nojaukšanas būvprojektam, ir šādas sastāvdaļas</w:t>
      </w:r>
      <w:r w:rsidR="006738F1" w:rsidRPr="00516CC2">
        <w:rPr>
          <w:rFonts w:ascii="Times New Roman" w:hAnsi="Times New Roman"/>
          <w:sz w:val="28"/>
          <w:szCs w:val="28"/>
        </w:rPr>
        <w:t>:</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.1. vispārīgā daļa:</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.1.1. būvprojektēšanas uzsākšanai nepieciešamie dokumenti;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 xml:space="preserve">.1.2. zemes gabala inženierizpētes </w:t>
      </w:r>
      <w:r w:rsidR="003661C0" w:rsidRPr="00516CC2">
        <w:rPr>
          <w:rFonts w:ascii="Times New Roman" w:hAnsi="Times New Roman"/>
          <w:sz w:val="28"/>
          <w:szCs w:val="28"/>
        </w:rPr>
        <w:t>dokumenti</w:t>
      </w:r>
      <w:r w:rsidR="00252746" w:rsidRPr="00516CC2">
        <w:rPr>
          <w:rFonts w:ascii="Times New Roman" w:hAnsi="Times New Roman"/>
          <w:sz w:val="28"/>
          <w:szCs w:val="28"/>
        </w:rPr>
        <w:t xml:space="preserve"> vispārīgajos būvnoteikumos noteiktajos gadījumos;</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.1.3. skaidrojošs apraksts, kurā norādīta vispārīga informācija par inženierbūves tehniskajiem rādītājiem un lietošanas veidu atbilstoši būvju klasifikācijai</w:t>
      </w:r>
      <w:r w:rsidR="009E1B18" w:rsidRPr="00516CC2">
        <w:rPr>
          <w:rFonts w:ascii="Times New Roman" w:hAnsi="Times New Roman"/>
          <w:sz w:val="28"/>
          <w:szCs w:val="28"/>
        </w:rPr>
        <w:t xml:space="preserve"> (norādot klasifikācijas četrciparu kodu)</w:t>
      </w:r>
      <w:r w:rsidR="00252746" w:rsidRPr="00516CC2">
        <w:rPr>
          <w:rFonts w:ascii="Times New Roman" w:hAnsi="Times New Roman"/>
          <w:sz w:val="28"/>
          <w:szCs w:val="28"/>
        </w:rPr>
        <w:t>, kā arī norādīta vispārīga informācija par vides pieejamību publiskām inženierbūvēm;</w:t>
      </w:r>
    </w:p>
    <w:p w:rsidR="00BF120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.1.4</w:t>
      </w:r>
      <w:r w:rsidR="00BF120A" w:rsidRPr="00516CC2">
        <w:rPr>
          <w:rFonts w:ascii="Times New Roman" w:hAnsi="Times New Roman"/>
          <w:sz w:val="28"/>
          <w:szCs w:val="28"/>
        </w:rPr>
        <w:t xml:space="preserve">. tehniskie </w:t>
      </w:r>
      <w:r w:rsidR="00B402BD" w:rsidRPr="00516CC2">
        <w:rPr>
          <w:rFonts w:ascii="Times New Roman" w:hAnsi="Times New Roman"/>
          <w:sz w:val="28"/>
          <w:szCs w:val="28"/>
        </w:rPr>
        <w:t xml:space="preserve">vai īpašie </w:t>
      </w:r>
      <w:r w:rsidR="00BF120A" w:rsidRPr="00516CC2">
        <w:rPr>
          <w:rFonts w:ascii="Times New Roman" w:hAnsi="Times New Roman"/>
          <w:sz w:val="28"/>
          <w:szCs w:val="28"/>
        </w:rPr>
        <w:t>noteikumi;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.1.5</w:t>
      </w:r>
      <w:r w:rsidR="00252746" w:rsidRPr="00516CC2">
        <w:rPr>
          <w:rFonts w:ascii="Times New Roman" w:hAnsi="Times New Roman"/>
          <w:sz w:val="28"/>
          <w:szCs w:val="28"/>
        </w:rPr>
        <w:t>. atļaujas un saskaņojumi;</w:t>
      </w:r>
    </w:p>
    <w:p w:rsidR="00E2545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.1.6</w:t>
      </w:r>
      <w:r w:rsidR="00E25455" w:rsidRPr="00516CC2">
        <w:rPr>
          <w:rFonts w:ascii="Times New Roman" w:hAnsi="Times New Roman"/>
          <w:sz w:val="28"/>
          <w:szCs w:val="28"/>
        </w:rPr>
        <w:t>. vispārīgo rādītāju lapa;</w:t>
      </w:r>
    </w:p>
    <w:p w:rsidR="00E2545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.1.7</w:t>
      </w:r>
      <w:r w:rsidR="003D7BBF" w:rsidRPr="00516CC2">
        <w:rPr>
          <w:rFonts w:ascii="Times New Roman" w:hAnsi="Times New Roman"/>
          <w:sz w:val="28"/>
          <w:szCs w:val="28"/>
        </w:rPr>
        <w:t>. būvprojekta ģenerālplāns</w:t>
      </w:r>
      <w:r w:rsidR="00E25455" w:rsidRPr="00516CC2">
        <w:rPr>
          <w:rFonts w:ascii="Times New Roman" w:hAnsi="Times New Roman"/>
          <w:sz w:val="28"/>
          <w:szCs w:val="28"/>
        </w:rPr>
        <w:t xml:space="preserve"> atbilstošā vizuāli uztveramā mērogā (M 1:250; M 1:500; M 1:1000) uz topogrāfiskā plāna;</w:t>
      </w:r>
    </w:p>
    <w:p w:rsidR="00E25455"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.1.8</w:t>
      </w:r>
      <w:r w:rsidR="00E25455" w:rsidRPr="00516CC2">
        <w:rPr>
          <w:rFonts w:ascii="Times New Roman" w:hAnsi="Times New Roman"/>
          <w:sz w:val="28"/>
          <w:szCs w:val="28"/>
        </w:rPr>
        <w:t>. savietotais projektējamo inženiertīklu plāns atbilstošā vizuāli uztveramā mērogā (M 1:250; M 1:500; M 1:1000) uz topogrāfiskā plāna;</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.2. arhitektūras daļa inženierbūv</w:t>
      </w:r>
      <w:r w:rsidR="00D00C97" w:rsidRPr="00516CC2">
        <w:rPr>
          <w:rFonts w:ascii="Times New Roman" w:hAnsi="Times New Roman"/>
          <w:sz w:val="28"/>
          <w:szCs w:val="28"/>
        </w:rPr>
        <w:t>ei</w:t>
      </w:r>
      <w:r w:rsidR="00112F03" w:rsidRPr="00516CC2">
        <w:rPr>
          <w:rFonts w:ascii="Times New Roman" w:hAnsi="Times New Roman"/>
          <w:sz w:val="28"/>
          <w:szCs w:val="28"/>
        </w:rPr>
        <w:t>, izņemot līnijveida inženierbūves gadījumā</w:t>
      </w:r>
      <w:r w:rsidR="00252746" w:rsidRPr="00516CC2">
        <w:rPr>
          <w:rFonts w:ascii="Times New Roman" w:hAnsi="Times New Roman"/>
          <w:sz w:val="28"/>
          <w:szCs w:val="28"/>
        </w:rPr>
        <w:t>:</w:t>
      </w:r>
    </w:p>
    <w:p w:rsidR="00863B62"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E25455" w:rsidRPr="00516CC2">
        <w:rPr>
          <w:rFonts w:ascii="Times New Roman" w:hAnsi="Times New Roman"/>
          <w:sz w:val="28"/>
          <w:szCs w:val="28"/>
        </w:rPr>
        <w:t>.2.1</w:t>
      </w:r>
      <w:r w:rsidR="00252746" w:rsidRPr="00516CC2">
        <w:rPr>
          <w:rFonts w:ascii="Times New Roman" w:hAnsi="Times New Roman"/>
          <w:sz w:val="28"/>
          <w:szCs w:val="28"/>
        </w:rPr>
        <w:t>. </w:t>
      </w:r>
      <w:r w:rsidR="00B4661E" w:rsidRPr="00516CC2">
        <w:rPr>
          <w:rFonts w:ascii="Times New Roman" w:hAnsi="Times New Roman"/>
          <w:sz w:val="28"/>
          <w:szCs w:val="28"/>
        </w:rPr>
        <w:t>terit</w:t>
      </w:r>
      <w:r w:rsidR="00863B62" w:rsidRPr="00516CC2">
        <w:rPr>
          <w:rFonts w:ascii="Times New Roman" w:hAnsi="Times New Roman"/>
          <w:sz w:val="28"/>
          <w:szCs w:val="28"/>
        </w:rPr>
        <w:t>orijas vertikālais plānojums;</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.2.2</w:t>
      </w:r>
      <w:r w:rsidR="00863B62" w:rsidRPr="00516CC2">
        <w:rPr>
          <w:rFonts w:ascii="Times New Roman" w:hAnsi="Times New Roman"/>
          <w:sz w:val="28"/>
          <w:szCs w:val="28"/>
        </w:rPr>
        <w:t>. </w:t>
      </w:r>
      <w:r w:rsidR="00B4661E" w:rsidRPr="00516CC2">
        <w:rPr>
          <w:rFonts w:ascii="Times New Roman" w:hAnsi="Times New Roman"/>
          <w:sz w:val="28"/>
          <w:szCs w:val="28"/>
        </w:rPr>
        <w:t>labiekārtojuma un apstādījumu plāns</w:t>
      </w:r>
      <w:r w:rsidR="00252746" w:rsidRPr="00516CC2">
        <w:rPr>
          <w:rFonts w:ascii="Times New Roman" w:hAnsi="Times New Roman"/>
          <w:sz w:val="28"/>
          <w:szCs w:val="28"/>
        </w:rPr>
        <w:t>;</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.2.3</w:t>
      </w:r>
      <w:r w:rsidR="00252746" w:rsidRPr="00516CC2">
        <w:rPr>
          <w:rFonts w:ascii="Times New Roman" w:hAnsi="Times New Roman"/>
          <w:sz w:val="28"/>
          <w:szCs w:val="28"/>
        </w:rPr>
        <w:t>. arhitektūras sadaļa:</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.2.3</w:t>
      </w:r>
      <w:r w:rsidR="00252746" w:rsidRPr="00516CC2">
        <w:rPr>
          <w:rFonts w:ascii="Times New Roman" w:hAnsi="Times New Roman"/>
          <w:sz w:val="28"/>
          <w:szCs w:val="28"/>
        </w:rPr>
        <w:t>.1. grafisk</w:t>
      </w:r>
      <w:r w:rsidR="00673069" w:rsidRPr="00516CC2">
        <w:rPr>
          <w:rFonts w:ascii="Times New Roman" w:hAnsi="Times New Roman"/>
          <w:sz w:val="28"/>
          <w:szCs w:val="28"/>
        </w:rPr>
        <w:t>ie</w:t>
      </w:r>
      <w:r w:rsidR="00252746" w:rsidRPr="00516CC2">
        <w:rPr>
          <w:rFonts w:ascii="Times New Roman" w:hAnsi="Times New Roman"/>
          <w:sz w:val="28"/>
          <w:szCs w:val="28"/>
        </w:rPr>
        <w:t xml:space="preserve"> </w:t>
      </w:r>
      <w:r w:rsidR="00673069" w:rsidRPr="00516CC2">
        <w:rPr>
          <w:rFonts w:ascii="Times New Roman" w:hAnsi="Times New Roman"/>
          <w:sz w:val="28"/>
          <w:szCs w:val="28"/>
        </w:rPr>
        <w:t xml:space="preserve">dokumenti </w:t>
      </w:r>
      <w:r w:rsidR="00252746" w:rsidRPr="00516CC2">
        <w:rPr>
          <w:rFonts w:ascii="Times New Roman" w:hAnsi="Times New Roman"/>
          <w:sz w:val="28"/>
          <w:szCs w:val="28"/>
        </w:rPr>
        <w:t>ar inženierbūves vizuālo risinājumu un augstu</w:t>
      </w:r>
      <w:r w:rsidR="007B21F9" w:rsidRPr="00516CC2">
        <w:rPr>
          <w:rFonts w:ascii="Times New Roman" w:hAnsi="Times New Roman"/>
          <w:sz w:val="28"/>
          <w:szCs w:val="28"/>
        </w:rPr>
        <w:t>ma</w:t>
      </w:r>
      <w:r w:rsidR="00252746" w:rsidRPr="00516CC2">
        <w:rPr>
          <w:rFonts w:ascii="Times New Roman" w:hAnsi="Times New Roman"/>
          <w:sz w:val="28"/>
          <w:szCs w:val="28"/>
        </w:rPr>
        <w:t xml:space="preserve"> atzīmēm, ja inženierbūvei ir paredzēta virszemes daļa;</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.2.3</w:t>
      </w:r>
      <w:r w:rsidR="00252746" w:rsidRPr="00516CC2">
        <w:rPr>
          <w:rFonts w:ascii="Times New Roman" w:hAnsi="Times New Roman"/>
          <w:sz w:val="28"/>
          <w:szCs w:val="28"/>
        </w:rPr>
        <w:t>.2. raksturīg</w:t>
      </w:r>
      <w:r w:rsidR="00B4661E" w:rsidRPr="00516CC2">
        <w:rPr>
          <w:rFonts w:ascii="Times New Roman" w:hAnsi="Times New Roman"/>
          <w:sz w:val="28"/>
          <w:szCs w:val="28"/>
        </w:rPr>
        <w:t>ie griezumi ar augstuma atzīmēm</w:t>
      </w:r>
      <w:r w:rsidR="00252746" w:rsidRPr="00516CC2">
        <w:rPr>
          <w:rFonts w:ascii="Times New Roman" w:hAnsi="Times New Roman"/>
          <w:sz w:val="28"/>
          <w:szCs w:val="28"/>
        </w:rPr>
        <w:t>;</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.2.3</w:t>
      </w:r>
      <w:r w:rsidR="00252746" w:rsidRPr="00516CC2">
        <w:rPr>
          <w:rFonts w:ascii="Times New Roman" w:hAnsi="Times New Roman"/>
          <w:sz w:val="28"/>
          <w:szCs w:val="28"/>
        </w:rPr>
        <w:t>.3. būvizstrādājumu specifikācijas;</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.3. </w:t>
      </w:r>
      <w:proofErr w:type="spellStart"/>
      <w:r w:rsidR="00252746" w:rsidRPr="00516CC2">
        <w:rPr>
          <w:rFonts w:ascii="Times New Roman" w:hAnsi="Times New Roman"/>
          <w:sz w:val="28"/>
          <w:szCs w:val="28"/>
        </w:rPr>
        <w:t>inženierrisinājumu</w:t>
      </w:r>
      <w:proofErr w:type="spellEnd"/>
      <w:r w:rsidR="00252746" w:rsidRPr="00516CC2">
        <w:rPr>
          <w:rFonts w:ascii="Times New Roman" w:hAnsi="Times New Roman"/>
          <w:sz w:val="28"/>
          <w:szCs w:val="28"/>
        </w:rPr>
        <w:t xml:space="preserve"> daļa:</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.3.1. būvkonstrukcijas;</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 xml:space="preserve">.3.2. inženierbūvei nepieciešamie inženiertīkli (piemēram: pašteces kanalizācija; elektroapgāde; </w:t>
      </w:r>
      <w:r w:rsidR="000148C7" w:rsidRPr="00516CC2">
        <w:rPr>
          <w:rFonts w:ascii="Times New Roman" w:hAnsi="Times New Roman"/>
          <w:sz w:val="28"/>
          <w:szCs w:val="28"/>
        </w:rPr>
        <w:t>elektronisko</w:t>
      </w:r>
      <w:r w:rsidR="00252746" w:rsidRPr="00516CC2">
        <w:rPr>
          <w:rFonts w:ascii="Times New Roman" w:hAnsi="Times New Roman"/>
          <w:sz w:val="28"/>
          <w:szCs w:val="28"/>
        </w:rPr>
        <w:t xml:space="preserve"> sakaru </w:t>
      </w:r>
      <w:r w:rsidR="000148C7" w:rsidRPr="00516CC2">
        <w:rPr>
          <w:rFonts w:ascii="Times New Roman" w:hAnsi="Times New Roman"/>
          <w:sz w:val="28"/>
          <w:szCs w:val="28"/>
        </w:rPr>
        <w:t>tīkli</w:t>
      </w:r>
      <w:r w:rsidR="00252746" w:rsidRPr="00516CC2">
        <w:rPr>
          <w:rFonts w:ascii="Times New Roman" w:hAnsi="Times New Roman"/>
          <w:sz w:val="28"/>
          <w:szCs w:val="28"/>
        </w:rPr>
        <w:t>);</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.3.3. tehniskās shēmas un aprēķini;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CD302D" w:rsidRPr="00516CC2">
        <w:rPr>
          <w:rFonts w:ascii="Times New Roman" w:hAnsi="Times New Roman"/>
          <w:sz w:val="28"/>
          <w:szCs w:val="28"/>
        </w:rPr>
        <w:t>.3.4</w:t>
      </w:r>
      <w:r w:rsidR="00252746" w:rsidRPr="00516CC2">
        <w:rPr>
          <w:rFonts w:ascii="Times New Roman" w:hAnsi="Times New Roman"/>
          <w:sz w:val="28"/>
          <w:szCs w:val="28"/>
        </w:rPr>
        <w:t>. būvizstrādājumu specifikācijas;</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CD302D" w:rsidRPr="00516CC2">
        <w:rPr>
          <w:rFonts w:ascii="Times New Roman" w:hAnsi="Times New Roman"/>
          <w:sz w:val="28"/>
          <w:szCs w:val="28"/>
        </w:rPr>
        <w:t>.3.5</w:t>
      </w:r>
      <w:r w:rsidR="00252746" w:rsidRPr="00516CC2">
        <w:rPr>
          <w:rFonts w:ascii="Times New Roman" w:hAnsi="Times New Roman"/>
          <w:sz w:val="28"/>
          <w:szCs w:val="28"/>
        </w:rPr>
        <w:t>. būvizstrādājumu uzstādīšanas un nostiprināšanas zīmējumi un apraksti;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CD302D" w:rsidRPr="00516CC2">
        <w:rPr>
          <w:rFonts w:ascii="Times New Roman" w:hAnsi="Times New Roman"/>
          <w:sz w:val="28"/>
          <w:szCs w:val="28"/>
        </w:rPr>
        <w:t>.3.6</w:t>
      </w:r>
      <w:r w:rsidR="00252746" w:rsidRPr="00516CC2">
        <w:rPr>
          <w:rFonts w:ascii="Times New Roman" w:hAnsi="Times New Roman"/>
          <w:sz w:val="28"/>
          <w:szCs w:val="28"/>
        </w:rPr>
        <w:t>. citi inženierrisinājumi;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.3.</w:t>
      </w:r>
      <w:r w:rsidR="00CD302D" w:rsidRPr="00516CC2">
        <w:rPr>
          <w:rFonts w:ascii="Times New Roman" w:hAnsi="Times New Roman"/>
          <w:sz w:val="28"/>
          <w:szCs w:val="28"/>
        </w:rPr>
        <w:t>7</w:t>
      </w:r>
      <w:r w:rsidR="00252746" w:rsidRPr="00516CC2">
        <w:rPr>
          <w:rFonts w:ascii="Times New Roman" w:hAnsi="Times New Roman"/>
          <w:sz w:val="28"/>
          <w:szCs w:val="28"/>
        </w:rPr>
        <w:t>. vides aizsardzības pasākumi;</w:t>
      </w:r>
    </w:p>
    <w:p w:rsidR="00252746"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252746" w:rsidRPr="00516CC2">
        <w:rPr>
          <w:rFonts w:ascii="Times New Roman" w:hAnsi="Times New Roman"/>
          <w:sz w:val="28"/>
          <w:szCs w:val="28"/>
        </w:rPr>
        <w:t>.4. darbu organizēšanas projekts;</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F71067" w:rsidRPr="00516CC2">
        <w:rPr>
          <w:rFonts w:ascii="Times New Roman" w:hAnsi="Times New Roman"/>
          <w:sz w:val="28"/>
          <w:szCs w:val="28"/>
        </w:rPr>
        <w:t>. ugunsdrošības pasākumu pārskats:</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F71067" w:rsidRPr="00516CC2">
        <w:rPr>
          <w:rFonts w:ascii="Times New Roman" w:hAnsi="Times New Roman"/>
          <w:sz w:val="28"/>
          <w:szCs w:val="28"/>
        </w:rPr>
        <w:t>.1. apraksts, kas ietver inženierbūves ugunsdrošības raksturlielumus;</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FC5F3A" w:rsidRPr="00516CC2">
        <w:rPr>
          <w:rFonts w:ascii="Times New Roman" w:hAnsi="Times New Roman"/>
          <w:sz w:val="28"/>
          <w:szCs w:val="28"/>
        </w:rPr>
        <w:t>.2. </w:t>
      </w:r>
      <w:r w:rsidR="00F71067" w:rsidRPr="00516CC2">
        <w:rPr>
          <w:rFonts w:ascii="Times New Roman" w:hAnsi="Times New Roman"/>
          <w:sz w:val="28"/>
          <w:szCs w:val="28"/>
        </w:rPr>
        <w:t>ģenerālplāna ugunsdrošības risinājumi (</w:t>
      </w:r>
      <w:r w:rsidR="00FC5F3A" w:rsidRPr="00516CC2">
        <w:rPr>
          <w:rFonts w:ascii="Times New Roman" w:hAnsi="Times New Roman"/>
          <w:sz w:val="28"/>
          <w:szCs w:val="28"/>
        </w:rPr>
        <w:t>inženier</w:t>
      </w:r>
      <w:r w:rsidR="00F71067" w:rsidRPr="00516CC2">
        <w:rPr>
          <w:rFonts w:ascii="Times New Roman" w:hAnsi="Times New Roman"/>
          <w:sz w:val="28"/>
          <w:szCs w:val="28"/>
        </w:rPr>
        <w:t>būvju izvietošana, ārējo inženiertīklu izbūve, ugunsdzēsības un glābšanas darbu nodrošināšana);</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FC5F3A" w:rsidRPr="00516CC2">
        <w:rPr>
          <w:rFonts w:ascii="Times New Roman" w:hAnsi="Times New Roman"/>
          <w:sz w:val="28"/>
          <w:szCs w:val="28"/>
        </w:rPr>
        <w:t>.3. </w:t>
      </w:r>
      <w:r w:rsidR="00F71067" w:rsidRPr="00516CC2">
        <w:rPr>
          <w:rFonts w:ascii="Times New Roman" w:hAnsi="Times New Roman"/>
          <w:sz w:val="28"/>
          <w:szCs w:val="28"/>
        </w:rPr>
        <w:t xml:space="preserve">ugunsdrošības prasības būvkonstrukcijām un risinājumiem (piemēram, ugunsbīstamības risku izvērtēšana un ugunsbīstamo zonu apraksts, </w:t>
      </w:r>
      <w:r w:rsidR="00FC5F3A" w:rsidRPr="00516CC2">
        <w:rPr>
          <w:rFonts w:ascii="Times New Roman" w:hAnsi="Times New Roman"/>
          <w:sz w:val="28"/>
          <w:szCs w:val="28"/>
        </w:rPr>
        <w:t>inženier</w:t>
      </w:r>
      <w:r w:rsidR="00F71067" w:rsidRPr="00516CC2">
        <w:rPr>
          <w:rFonts w:ascii="Times New Roman" w:hAnsi="Times New Roman"/>
          <w:sz w:val="28"/>
          <w:szCs w:val="28"/>
        </w:rPr>
        <w:t xml:space="preserve">būvju </w:t>
      </w:r>
      <w:r w:rsidR="007B21F9" w:rsidRPr="00516CC2">
        <w:rPr>
          <w:rFonts w:ascii="Times New Roman" w:hAnsi="Times New Roman"/>
          <w:sz w:val="28"/>
          <w:szCs w:val="28"/>
        </w:rPr>
        <w:t>ugunsnoturības pakāpes</w:t>
      </w:r>
      <w:r w:rsidR="00F71067" w:rsidRPr="00516CC2">
        <w:rPr>
          <w:rFonts w:ascii="Times New Roman" w:hAnsi="Times New Roman"/>
          <w:sz w:val="28"/>
          <w:szCs w:val="28"/>
        </w:rPr>
        <w:t xml:space="preserve">, prasības nesošām un norobežojošām būvkonstrukcijām, to ugunsizturības robežas un ugunsreakcijas klases, prasības būvkonstrukciju apdarei, </w:t>
      </w:r>
      <w:proofErr w:type="spellStart"/>
      <w:r w:rsidR="00F71067" w:rsidRPr="00516CC2">
        <w:rPr>
          <w:rFonts w:ascii="Times New Roman" w:hAnsi="Times New Roman"/>
          <w:sz w:val="28"/>
          <w:szCs w:val="28"/>
        </w:rPr>
        <w:t>ugunsslodze</w:t>
      </w:r>
      <w:proofErr w:type="spellEnd"/>
      <w:r w:rsidR="00F71067" w:rsidRPr="00516CC2">
        <w:rPr>
          <w:rFonts w:ascii="Times New Roman" w:hAnsi="Times New Roman"/>
          <w:sz w:val="28"/>
          <w:szCs w:val="28"/>
        </w:rPr>
        <w:t xml:space="preserve">, dūmu aizsardzības risinājumi, prasības pret uguns un dūmu izplatīšanos ugunsgrēka gadījumā, speciālie ugunsdrošības pasākumi, ņemot vērā </w:t>
      </w:r>
      <w:r w:rsidR="00FC5F3A" w:rsidRPr="00516CC2">
        <w:rPr>
          <w:rFonts w:ascii="Times New Roman" w:hAnsi="Times New Roman"/>
          <w:sz w:val="28"/>
          <w:szCs w:val="28"/>
        </w:rPr>
        <w:t>inženier</w:t>
      </w:r>
      <w:r w:rsidR="00F71067" w:rsidRPr="00516CC2">
        <w:rPr>
          <w:rFonts w:ascii="Times New Roman" w:hAnsi="Times New Roman"/>
          <w:sz w:val="28"/>
          <w:szCs w:val="28"/>
        </w:rPr>
        <w:t>būvju īpatnības);</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F71067" w:rsidRPr="00516CC2">
        <w:rPr>
          <w:rFonts w:ascii="Times New Roman" w:hAnsi="Times New Roman"/>
          <w:sz w:val="28"/>
          <w:szCs w:val="28"/>
        </w:rPr>
        <w:t>.</w:t>
      </w:r>
      <w:r w:rsidR="0063445C" w:rsidRPr="00516CC2">
        <w:rPr>
          <w:rFonts w:ascii="Times New Roman" w:hAnsi="Times New Roman"/>
          <w:sz w:val="28"/>
          <w:szCs w:val="28"/>
        </w:rPr>
        <w:t>5</w:t>
      </w:r>
      <w:r w:rsidR="00D353B3" w:rsidRPr="00516CC2">
        <w:rPr>
          <w:rFonts w:ascii="Times New Roman" w:hAnsi="Times New Roman"/>
          <w:sz w:val="28"/>
          <w:szCs w:val="28"/>
        </w:rPr>
        <w:t>.4. </w:t>
      </w:r>
      <w:r w:rsidR="00F71067" w:rsidRPr="00516CC2">
        <w:rPr>
          <w:rFonts w:ascii="Times New Roman" w:hAnsi="Times New Roman"/>
          <w:sz w:val="28"/>
          <w:szCs w:val="28"/>
        </w:rPr>
        <w:t>evakuācijas nodrošināšana</w:t>
      </w:r>
      <w:r w:rsidR="00D353B3" w:rsidRPr="00516CC2">
        <w:rPr>
          <w:rFonts w:ascii="Times New Roman" w:hAnsi="Times New Roman"/>
          <w:sz w:val="28"/>
          <w:szCs w:val="28"/>
        </w:rPr>
        <w:t xml:space="preserve"> inženierbūvēm</w:t>
      </w:r>
      <w:r w:rsidR="00112F03" w:rsidRPr="00516CC2">
        <w:rPr>
          <w:rFonts w:ascii="Times New Roman" w:hAnsi="Times New Roman"/>
          <w:sz w:val="28"/>
          <w:szCs w:val="28"/>
        </w:rPr>
        <w:t>, izņemot līnijveida inženierbūves gadījumā</w:t>
      </w:r>
      <w:r w:rsidR="00F71067" w:rsidRPr="00516CC2">
        <w:rPr>
          <w:rFonts w:ascii="Times New Roman" w:hAnsi="Times New Roman"/>
          <w:sz w:val="28"/>
          <w:szCs w:val="28"/>
        </w:rPr>
        <w:t>;</w:t>
      </w:r>
    </w:p>
    <w:p w:rsidR="00796C8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796C8A" w:rsidRPr="00516CC2">
        <w:rPr>
          <w:rFonts w:ascii="Times New Roman" w:hAnsi="Times New Roman"/>
          <w:sz w:val="28"/>
          <w:szCs w:val="28"/>
        </w:rPr>
        <w:t xml:space="preserve">.5. sprādziena aizsardzības risinājumi, ja inženierbūve paredzēta sprādzienbīstamas vielas transportēšanai, </w:t>
      </w:r>
      <w:r w:rsidR="00D00C97" w:rsidRPr="00516CC2">
        <w:rPr>
          <w:rFonts w:ascii="Times New Roman" w:hAnsi="Times New Roman"/>
          <w:sz w:val="28"/>
          <w:szCs w:val="28"/>
        </w:rPr>
        <w:t>ražošanai, apstrādei vai ieguvei;</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796C8A" w:rsidRPr="00516CC2">
        <w:rPr>
          <w:rFonts w:ascii="Times New Roman" w:hAnsi="Times New Roman"/>
          <w:sz w:val="28"/>
          <w:szCs w:val="28"/>
        </w:rPr>
        <w:t>.6</w:t>
      </w:r>
      <w:r w:rsidR="00D353B3" w:rsidRPr="00516CC2">
        <w:rPr>
          <w:rFonts w:ascii="Times New Roman" w:hAnsi="Times New Roman"/>
          <w:sz w:val="28"/>
          <w:szCs w:val="28"/>
        </w:rPr>
        <w:t>. </w:t>
      </w:r>
      <w:r w:rsidR="00F71067" w:rsidRPr="00516CC2">
        <w:rPr>
          <w:rFonts w:ascii="Times New Roman" w:hAnsi="Times New Roman"/>
          <w:sz w:val="28"/>
          <w:szCs w:val="28"/>
        </w:rPr>
        <w:t>ugunsaizsardzības sistēmas (ugunsgrēka atklāšanas un trauksmes signalizācijas sistēma, stacionāra ugunsdzēsības sistēma, ugunsgrēka izziņošanas sistēma, dūmu un karstuma kontroles sistēmas);</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796C8A" w:rsidRPr="00516CC2">
        <w:rPr>
          <w:rFonts w:ascii="Times New Roman" w:hAnsi="Times New Roman"/>
          <w:sz w:val="28"/>
          <w:szCs w:val="28"/>
        </w:rPr>
        <w:t>.7</w:t>
      </w:r>
      <w:r w:rsidR="00D353B3" w:rsidRPr="00516CC2">
        <w:rPr>
          <w:rFonts w:ascii="Times New Roman" w:hAnsi="Times New Roman"/>
          <w:sz w:val="28"/>
          <w:szCs w:val="28"/>
        </w:rPr>
        <w:t>. </w:t>
      </w:r>
      <w:r w:rsidR="00F71067" w:rsidRPr="00516CC2">
        <w:rPr>
          <w:rFonts w:ascii="Times New Roman" w:hAnsi="Times New Roman"/>
          <w:sz w:val="28"/>
          <w:szCs w:val="28"/>
        </w:rPr>
        <w:t>inženiertehnisko sistēmu ugunsdrošības risinājumi;</w:t>
      </w:r>
    </w:p>
    <w:p w:rsidR="00796C8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796C8A" w:rsidRPr="00516CC2">
        <w:rPr>
          <w:rFonts w:ascii="Times New Roman" w:hAnsi="Times New Roman"/>
          <w:sz w:val="28"/>
          <w:szCs w:val="28"/>
        </w:rPr>
        <w:t>.8. nepārtrauktas elektroapgādes nodrošināšana ugunsaizsardzības sistēmām</w:t>
      </w:r>
      <w:r w:rsidR="00794AE0" w:rsidRPr="00516CC2">
        <w:rPr>
          <w:rFonts w:ascii="Times New Roman" w:hAnsi="Times New Roman"/>
          <w:sz w:val="28"/>
          <w:szCs w:val="28"/>
        </w:rPr>
        <w:t>;</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63445C" w:rsidRPr="00516CC2">
        <w:rPr>
          <w:rFonts w:ascii="Times New Roman" w:hAnsi="Times New Roman"/>
          <w:sz w:val="28"/>
          <w:szCs w:val="28"/>
        </w:rPr>
        <w:t>.5</w:t>
      </w:r>
      <w:r w:rsidR="00796C8A" w:rsidRPr="00516CC2">
        <w:rPr>
          <w:rFonts w:ascii="Times New Roman" w:hAnsi="Times New Roman"/>
          <w:sz w:val="28"/>
          <w:szCs w:val="28"/>
        </w:rPr>
        <w:t>.9</w:t>
      </w:r>
      <w:r w:rsidR="00D353B3" w:rsidRPr="00516CC2">
        <w:rPr>
          <w:rFonts w:ascii="Times New Roman" w:hAnsi="Times New Roman"/>
          <w:sz w:val="28"/>
          <w:szCs w:val="28"/>
        </w:rPr>
        <w:t>. </w:t>
      </w:r>
      <w:r w:rsidR="00F71067" w:rsidRPr="00516CC2">
        <w:rPr>
          <w:rFonts w:ascii="Times New Roman" w:hAnsi="Times New Roman"/>
          <w:sz w:val="28"/>
          <w:szCs w:val="28"/>
        </w:rPr>
        <w:t xml:space="preserve">īpašie ugunsdrošības pasākumi ekspluatācijas </w:t>
      </w:r>
      <w:r w:rsidR="00D353B3" w:rsidRPr="00516CC2">
        <w:rPr>
          <w:rFonts w:ascii="Times New Roman" w:hAnsi="Times New Roman"/>
          <w:sz w:val="28"/>
          <w:szCs w:val="28"/>
        </w:rPr>
        <w:t>laikā</w:t>
      </w:r>
      <w:r w:rsidR="00F71067" w:rsidRPr="00516CC2">
        <w:rPr>
          <w:rFonts w:ascii="Times New Roman" w:hAnsi="Times New Roman"/>
          <w:sz w:val="28"/>
          <w:szCs w:val="28"/>
        </w:rPr>
        <w:t>;</w:t>
      </w:r>
    </w:p>
    <w:p w:rsidR="00F7106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41</w:t>
      </w:r>
      <w:r w:rsidR="00F71067" w:rsidRPr="00516CC2">
        <w:rPr>
          <w:rFonts w:ascii="Times New Roman" w:hAnsi="Times New Roman"/>
          <w:sz w:val="28"/>
          <w:szCs w:val="28"/>
        </w:rPr>
        <w:t>.</w:t>
      </w:r>
      <w:r w:rsidR="0063445C" w:rsidRPr="00516CC2">
        <w:rPr>
          <w:rFonts w:ascii="Times New Roman" w:hAnsi="Times New Roman"/>
          <w:sz w:val="28"/>
          <w:szCs w:val="28"/>
        </w:rPr>
        <w:t>6</w:t>
      </w:r>
      <w:r w:rsidR="00D353B3" w:rsidRPr="00516CC2">
        <w:rPr>
          <w:rFonts w:ascii="Times New Roman" w:hAnsi="Times New Roman"/>
          <w:sz w:val="28"/>
          <w:szCs w:val="28"/>
        </w:rPr>
        <w:t>. </w:t>
      </w:r>
      <w:r w:rsidR="00F71067" w:rsidRPr="00516CC2">
        <w:rPr>
          <w:rFonts w:ascii="Times New Roman" w:hAnsi="Times New Roman"/>
          <w:sz w:val="28"/>
          <w:szCs w:val="28"/>
        </w:rPr>
        <w:t>būvprojekta ekspertīze.</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42</w:t>
      </w:r>
      <w:r w:rsidR="00DD7C28" w:rsidRPr="00516CC2">
        <w:rPr>
          <w:rFonts w:ascii="Times New Roman" w:hAnsi="Times New Roman"/>
          <w:sz w:val="28"/>
          <w:szCs w:val="28"/>
        </w:rPr>
        <w:t>. </w:t>
      </w:r>
      <w:r w:rsidR="000739FB" w:rsidRPr="00516CC2">
        <w:rPr>
          <w:rFonts w:ascii="Times New Roman" w:hAnsi="Times New Roman"/>
          <w:sz w:val="28"/>
          <w:szCs w:val="28"/>
        </w:rPr>
        <w:t>T</w:t>
      </w:r>
      <w:r w:rsidR="007D4D1E" w:rsidRPr="00516CC2">
        <w:rPr>
          <w:rFonts w:ascii="Times New Roman" w:hAnsi="Times New Roman"/>
          <w:sz w:val="28"/>
          <w:szCs w:val="28"/>
        </w:rPr>
        <w:t xml:space="preserve">rešās grupas </w:t>
      </w:r>
      <w:r w:rsidR="000739FB" w:rsidRPr="00516CC2">
        <w:rPr>
          <w:rFonts w:ascii="Times New Roman" w:hAnsi="Times New Roman"/>
          <w:sz w:val="28"/>
          <w:szCs w:val="28"/>
        </w:rPr>
        <w:t>rūpn</w:t>
      </w:r>
      <w:r w:rsidR="0008175C" w:rsidRPr="00516CC2">
        <w:rPr>
          <w:rFonts w:ascii="Times New Roman" w:hAnsi="Times New Roman"/>
          <w:sz w:val="28"/>
          <w:szCs w:val="28"/>
        </w:rPr>
        <w:t>ieciskās ražošanas inženierbūvei</w:t>
      </w:r>
      <w:r w:rsidR="007D4D1E" w:rsidRPr="00516CC2">
        <w:rPr>
          <w:rFonts w:ascii="Times New Roman" w:hAnsi="Times New Roman"/>
          <w:sz w:val="28"/>
          <w:szCs w:val="28"/>
        </w:rPr>
        <w:t xml:space="preserve"> papildus būvprojektā ietver tehnoloģisko daļu:</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42</w:t>
      </w:r>
      <w:r w:rsidR="00DD7C28" w:rsidRPr="00516CC2">
        <w:rPr>
          <w:rFonts w:ascii="Times New Roman" w:hAnsi="Times New Roman"/>
          <w:sz w:val="28"/>
          <w:szCs w:val="28"/>
        </w:rPr>
        <w:t>.</w:t>
      </w:r>
      <w:r w:rsidR="007D4D1E" w:rsidRPr="00516CC2">
        <w:rPr>
          <w:rFonts w:ascii="Times New Roman" w:hAnsi="Times New Roman"/>
          <w:sz w:val="28"/>
          <w:szCs w:val="28"/>
        </w:rPr>
        <w:t>1.</w:t>
      </w:r>
      <w:r w:rsidR="000739FB" w:rsidRPr="00516CC2">
        <w:rPr>
          <w:rFonts w:ascii="Times New Roman" w:hAnsi="Times New Roman"/>
          <w:sz w:val="28"/>
          <w:szCs w:val="28"/>
        </w:rPr>
        <w:t> </w:t>
      </w:r>
      <w:r w:rsidR="007D4D1E" w:rsidRPr="00516CC2">
        <w:rPr>
          <w:rFonts w:ascii="Times New Roman" w:hAnsi="Times New Roman"/>
          <w:sz w:val="28"/>
          <w:szCs w:val="28"/>
        </w:rPr>
        <w:t>ražošanas procesu tehnoloģiskās shēmas;</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42</w:t>
      </w:r>
      <w:r w:rsidR="00DD7C28" w:rsidRPr="00516CC2">
        <w:rPr>
          <w:rFonts w:ascii="Times New Roman" w:hAnsi="Times New Roman"/>
          <w:sz w:val="28"/>
          <w:szCs w:val="28"/>
        </w:rPr>
        <w:t>.</w:t>
      </w:r>
      <w:r w:rsidR="000739FB" w:rsidRPr="00516CC2">
        <w:rPr>
          <w:rFonts w:ascii="Times New Roman" w:hAnsi="Times New Roman"/>
          <w:sz w:val="28"/>
          <w:szCs w:val="28"/>
        </w:rPr>
        <w:t>2. </w:t>
      </w:r>
      <w:r w:rsidR="00A37CBE" w:rsidRPr="00516CC2">
        <w:rPr>
          <w:rFonts w:ascii="Times New Roman" w:hAnsi="Times New Roman"/>
          <w:sz w:val="28"/>
          <w:szCs w:val="28"/>
        </w:rPr>
        <w:t>iekārtu izvietojumu, shēmas un aprakstus</w:t>
      </w:r>
      <w:r w:rsidR="007D4D1E" w:rsidRPr="00516CC2">
        <w:rPr>
          <w:rFonts w:ascii="Times New Roman" w:hAnsi="Times New Roman"/>
          <w:sz w:val="28"/>
          <w:szCs w:val="28"/>
        </w:rPr>
        <w:t>;</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42</w:t>
      </w:r>
      <w:r w:rsidR="00DD7C28" w:rsidRPr="00516CC2">
        <w:rPr>
          <w:rFonts w:ascii="Times New Roman" w:hAnsi="Times New Roman"/>
          <w:sz w:val="28"/>
          <w:szCs w:val="28"/>
        </w:rPr>
        <w:t>.</w:t>
      </w:r>
      <w:r w:rsidR="000739FB" w:rsidRPr="00516CC2">
        <w:rPr>
          <w:rFonts w:ascii="Times New Roman" w:hAnsi="Times New Roman"/>
          <w:sz w:val="28"/>
          <w:szCs w:val="28"/>
        </w:rPr>
        <w:t>3. </w:t>
      </w:r>
      <w:r w:rsidR="00A37CBE" w:rsidRPr="00516CC2">
        <w:rPr>
          <w:rFonts w:ascii="Times New Roman" w:hAnsi="Times New Roman"/>
          <w:sz w:val="28"/>
          <w:szCs w:val="28"/>
        </w:rPr>
        <w:t>ražošanas procesa tehniskos noteikumus vai aprakstus.</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eastAsia="Times New Roman" w:hAnsi="Times New Roman"/>
          <w:sz w:val="28"/>
          <w:szCs w:val="28"/>
          <w:lang w:eastAsia="lv-LV"/>
        </w:rPr>
        <w:t>43</w:t>
      </w:r>
      <w:r w:rsidR="00DD7C28" w:rsidRPr="00516CC2">
        <w:rPr>
          <w:rFonts w:ascii="Times New Roman" w:eastAsia="Times New Roman" w:hAnsi="Times New Roman"/>
          <w:sz w:val="28"/>
          <w:szCs w:val="28"/>
          <w:lang w:eastAsia="lv-LV"/>
        </w:rPr>
        <w:t>. </w:t>
      </w:r>
      <w:r w:rsidR="00F14BCE" w:rsidRPr="00516CC2">
        <w:rPr>
          <w:rFonts w:ascii="Times New Roman" w:eastAsia="Times New Roman" w:hAnsi="Times New Roman"/>
          <w:sz w:val="28"/>
          <w:szCs w:val="28"/>
          <w:lang w:eastAsia="lv-LV"/>
        </w:rPr>
        <w:t xml:space="preserve">Publisko tiesību juridiskās personas, Eiropas Savienības politiku instrumentu vai citas ārvalstu finanšu palīdzības </w:t>
      </w:r>
      <w:r w:rsidR="00344214" w:rsidRPr="00516CC2">
        <w:rPr>
          <w:rFonts w:ascii="Times New Roman" w:eastAsia="Times New Roman" w:hAnsi="Times New Roman"/>
          <w:sz w:val="28"/>
          <w:szCs w:val="28"/>
          <w:lang w:eastAsia="lv-LV"/>
        </w:rPr>
        <w:t>līdzekļiem</w:t>
      </w:r>
      <w:r w:rsidR="00344214" w:rsidRPr="00516CC2">
        <w:rPr>
          <w:rFonts w:ascii="Times New Roman" w:hAnsi="Times New Roman"/>
          <w:sz w:val="28"/>
          <w:szCs w:val="28"/>
        </w:rPr>
        <w:t xml:space="preserve"> finansēt</w:t>
      </w:r>
      <w:r w:rsidR="00E91DDD" w:rsidRPr="00516CC2">
        <w:rPr>
          <w:rFonts w:ascii="Times New Roman" w:hAnsi="Times New Roman"/>
          <w:sz w:val="28"/>
          <w:szCs w:val="28"/>
        </w:rPr>
        <w:t>ai</w:t>
      </w:r>
      <w:r w:rsidR="004D1F4C" w:rsidRPr="00516CC2">
        <w:rPr>
          <w:rFonts w:ascii="Times New Roman" w:hAnsi="Times New Roman"/>
          <w:sz w:val="28"/>
          <w:szCs w:val="28"/>
        </w:rPr>
        <w:t xml:space="preserve"> otrās</w:t>
      </w:r>
      <w:r w:rsidR="00D00C97" w:rsidRPr="00516CC2">
        <w:rPr>
          <w:rFonts w:ascii="Times New Roman" w:hAnsi="Times New Roman"/>
          <w:sz w:val="28"/>
          <w:szCs w:val="28"/>
        </w:rPr>
        <w:t xml:space="preserve"> vai</w:t>
      </w:r>
      <w:r w:rsidR="007D4D1E" w:rsidRPr="00516CC2">
        <w:rPr>
          <w:rFonts w:ascii="Times New Roman" w:hAnsi="Times New Roman"/>
          <w:sz w:val="28"/>
          <w:szCs w:val="28"/>
        </w:rPr>
        <w:t xml:space="preserve"> trešās </w:t>
      </w:r>
      <w:r w:rsidR="00D00C97" w:rsidRPr="00516CC2">
        <w:rPr>
          <w:rFonts w:ascii="Times New Roman" w:hAnsi="Times New Roman"/>
          <w:sz w:val="28"/>
          <w:szCs w:val="28"/>
        </w:rPr>
        <w:t>grupa</w:t>
      </w:r>
      <w:r w:rsidR="00F64ABD" w:rsidRPr="00516CC2">
        <w:rPr>
          <w:rFonts w:ascii="Times New Roman" w:hAnsi="Times New Roman"/>
          <w:sz w:val="28"/>
          <w:szCs w:val="28"/>
        </w:rPr>
        <w:t xml:space="preserve">s </w:t>
      </w:r>
      <w:r w:rsidR="00D00C97" w:rsidRPr="00516CC2">
        <w:rPr>
          <w:rFonts w:ascii="Times New Roman" w:hAnsi="Times New Roman"/>
          <w:sz w:val="28"/>
          <w:szCs w:val="28"/>
        </w:rPr>
        <w:t>inženierbūvei</w:t>
      </w:r>
      <w:r w:rsidR="007D4D1E" w:rsidRPr="00516CC2">
        <w:rPr>
          <w:rFonts w:ascii="Times New Roman" w:hAnsi="Times New Roman"/>
          <w:sz w:val="28"/>
          <w:szCs w:val="28"/>
        </w:rPr>
        <w:t xml:space="preserve"> papildus būvprojektā ietver ekonomisko daļu:</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eastAsia="Times New Roman" w:hAnsi="Times New Roman"/>
          <w:sz w:val="28"/>
          <w:szCs w:val="28"/>
          <w:lang w:eastAsia="lv-LV"/>
        </w:rPr>
        <w:t>43</w:t>
      </w:r>
      <w:r w:rsidR="00DD7C28" w:rsidRPr="00516CC2">
        <w:rPr>
          <w:rFonts w:ascii="Times New Roman" w:hAnsi="Times New Roman"/>
          <w:sz w:val="28"/>
          <w:szCs w:val="28"/>
        </w:rPr>
        <w:t>.</w:t>
      </w:r>
      <w:r w:rsidR="000739FB" w:rsidRPr="00516CC2">
        <w:rPr>
          <w:rFonts w:ascii="Times New Roman" w:hAnsi="Times New Roman"/>
          <w:sz w:val="28"/>
          <w:szCs w:val="28"/>
        </w:rPr>
        <w:t>1. </w:t>
      </w:r>
      <w:r w:rsidR="007D4D1E" w:rsidRPr="00516CC2">
        <w:rPr>
          <w:rFonts w:ascii="Times New Roman" w:hAnsi="Times New Roman"/>
          <w:sz w:val="28"/>
          <w:szCs w:val="28"/>
        </w:rPr>
        <w:t>iekārtu, konstr</w:t>
      </w:r>
      <w:r w:rsidR="00A37CBE" w:rsidRPr="00516CC2">
        <w:rPr>
          <w:rFonts w:ascii="Times New Roman" w:hAnsi="Times New Roman"/>
          <w:sz w:val="28"/>
          <w:szCs w:val="28"/>
        </w:rPr>
        <w:t>ukciju un materiālu kopsavilkumu</w:t>
      </w:r>
      <w:r w:rsidR="007D4D1E" w:rsidRPr="00516CC2">
        <w:rPr>
          <w:rFonts w:ascii="Times New Roman" w:hAnsi="Times New Roman"/>
          <w:sz w:val="28"/>
          <w:szCs w:val="28"/>
        </w:rPr>
        <w:t>;</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eastAsia="Times New Roman" w:hAnsi="Times New Roman"/>
          <w:sz w:val="28"/>
          <w:szCs w:val="28"/>
          <w:lang w:eastAsia="lv-LV"/>
        </w:rPr>
        <w:t>43</w:t>
      </w:r>
      <w:r w:rsidR="00DD7C28" w:rsidRPr="00516CC2">
        <w:rPr>
          <w:rFonts w:ascii="Times New Roman" w:hAnsi="Times New Roman"/>
          <w:sz w:val="28"/>
          <w:szCs w:val="28"/>
        </w:rPr>
        <w:t>.</w:t>
      </w:r>
      <w:r w:rsidR="000739FB" w:rsidRPr="00516CC2">
        <w:rPr>
          <w:rFonts w:ascii="Times New Roman" w:hAnsi="Times New Roman"/>
          <w:sz w:val="28"/>
          <w:szCs w:val="28"/>
        </w:rPr>
        <w:t>2. </w:t>
      </w:r>
      <w:r w:rsidR="00A37CBE" w:rsidRPr="00516CC2">
        <w:rPr>
          <w:rFonts w:ascii="Times New Roman" w:hAnsi="Times New Roman"/>
          <w:sz w:val="28"/>
          <w:szCs w:val="28"/>
        </w:rPr>
        <w:t>būvdarbu apjomus</w:t>
      </w:r>
      <w:r w:rsidR="007D4D1E" w:rsidRPr="00516CC2">
        <w:rPr>
          <w:rFonts w:ascii="Times New Roman" w:hAnsi="Times New Roman"/>
          <w:sz w:val="28"/>
          <w:szCs w:val="28"/>
        </w:rPr>
        <w:t>;</w:t>
      </w:r>
    </w:p>
    <w:p w:rsidR="007D4D1E" w:rsidRPr="00516CC2" w:rsidRDefault="00AD278F" w:rsidP="0095270C">
      <w:pPr>
        <w:tabs>
          <w:tab w:val="left" w:pos="993"/>
        </w:tabs>
        <w:spacing w:after="120" w:line="240" w:lineRule="auto"/>
        <w:jc w:val="both"/>
        <w:rPr>
          <w:rFonts w:ascii="Times New Roman" w:hAnsi="Times New Roman"/>
          <w:sz w:val="28"/>
          <w:szCs w:val="28"/>
        </w:rPr>
      </w:pPr>
      <w:r>
        <w:rPr>
          <w:rFonts w:ascii="Times New Roman" w:eastAsia="Times New Roman" w:hAnsi="Times New Roman"/>
          <w:sz w:val="28"/>
          <w:szCs w:val="28"/>
          <w:lang w:eastAsia="lv-LV"/>
        </w:rPr>
        <w:t>43</w:t>
      </w:r>
      <w:r w:rsidR="00DD7C28" w:rsidRPr="00516CC2">
        <w:rPr>
          <w:rFonts w:ascii="Times New Roman" w:hAnsi="Times New Roman"/>
          <w:sz w:val="28"/>
          <w:szCs w:val="28"/>
        </w:rPr>
        <w:t>.</w:t>
      </w:r>
      <w:r w:rsidR="000739FB" w:rsidRPr="00516CC2">
        <w:rPr>
          <w:rFonts w:ascii="Times New Roman" w:hAnsi="Times New Roman"/>
          <w:sz w:val="28"/>
          <w:szCs w:val="28"/>
        </w:rPr>
        <w:t>3. </w:t>
      </w:r>
      <w:r w:rsidR="00A37CBE" w:rsidRPr="00516CC2">
        <w:rPr>
          <w:rFonts w:ascii="Times New Roman" w:hAnsi="Times New Roman"/>
          <w:sz w:val="28"/>
          <w:szCs w:val="28"/>
        </w:rPr>
        <w:t>izmaksu aprēķinu</w:t>
      </w:r>
      <w:r w:rsidR="007D4D1E" w:rsidRPr="00516CC2">
        <w:rPr>
          <w:rFonts w:ascii="Times New Roman" w:hAnsi="Times New Roman"/>
          <w:sz w:val="28"/>
          <w:szCs w:val="28"/>
        </w:rPr>
        <w:t xml:space="preserve"> (tām</w:t>
      </w:r>
      <w:r w:rsidR="00A37CBE" w:rsidRPr="00516CC2">
        <w:rPr>
          <w:rFonts w:ascii="Times New Roman" w:hAnsi="Times New Roman"/>
          <w:sz w:val="28"/>
          <w:szCs w:val="28"/>
        </w:rPr>
        <w:t>i).</w:t>
      </w:r>
    </w:p>
    <w:p w:rsidR="00132D2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132D24" w:rsidRPr="00516CC2">
        <w:rPr>
          <w:rFonts w:ascii="Times New Roman" w:hAnsi="Times New Roman"/>
          <w:sz w:val="28"/>
          <w:szCs w:val="28"/>
        </w:rPr>
        <w:t>. </w:t>
      </w:r>
      <w:r w:rsidR="00C31B49" w:rsidRPr="00516CC2">
        <w:rPr>
          <w:rFonts w:ascii="Times New Roman" w:hAnsi="Times New Roman"/>
          <w:sz w:val="28"/>
          <w:szCs w:val="28"/>
        </w:rPr>
        <w:t>Otrās</w:t>
      </w:r>
      <w:r w:rsidR="0008175C" w:rsidRPr="00516CC2">
        <w:rPr>
          <w:rFonts w:ascii="Times New Roman" w:hAnsi="Times New Roman"/>
          <w:sz w:val="28"/>
          <w:szCs w:val="28"/>
        </w:rPr>
        <w:t xml:space="preserve"> </w:t>
      </w:r>
      <w:r w:rsidR="00D00C97" w:rsidRPr="00516CC2">
        <w:rPr>
          <w:rFonts w:ascii="Times New Roman" w:hAnsi="Times New Roman"/>
          <w:sz w:val="28"/>
          <w:szCs w:val="28"/>
        </w:rPr>
        <w:t>vai</w:t>
      </w:r>
      <w:r w:rsidR="00C31B49" w:rsidRPr="00516CC2">
        <w:rPr>
          <w:rFonts w:ascii="Times New Roman" w:hAnsi="Times New Roman"/>
          <w:sz w:val="28"/>
          <w:szCs w:val="28"/>
        </w:rPr>
        <w:t xml:space="preserve"> trešās grupa</w:t>
      </w:r>
      <w:r w:rsidR="0026710B" w:rsidRPr="00516CC2">
        <w:rPr>
          <w:rFonts w:ascii="Times New Roman" w:hAnsi="Times New Roman"/>
          <w:sz w:val="28"/>
          <w:szCs w:val="28"/>
        </w:rPr>
        <w:t xml:space="preserve">s </w:t>
      </w:r>
      <w:r w:rsidR="00C31B49" w:rsidRPr="00516CC2">
        <w:rPr>
          <w:rFonts w:ascii="Times New Roman" w:hAnsi="Times New Roman"/>
          <w:sz w:val="28"/>
          <w:szCs w:val="28"/>
        </w:rPr>
        <w:t>inženierbūv</w:t>
      </w:r>
      <w:r w:rsidR="0008175C" w:rsidRPr="00516CC2">
        <w:rPr>
          <w:rFonts w:ascii="Times New Roman" w:hAnsi="Times New Roman"/>
          <w:sz w:val="28"/>
          <w:szCs w:val="28"/>
        </w:rPr>
        <w:t>es</w:t>
      </w:r>
      <w:r w:rsidR="00C31B49" w:rsidRPr="00516CC2">
        <w:rPr>
          <w:rFonts w:ascii="Times New Roman" w:hAnsi="Times New Roman"/>
          <w:sz w:val="28"/>
          <w:szCs w:val="28"/>
        </w:rPr>
        <w:t xml:space="preserve"> nojaukšanas būvprojektam ir šādas sastāvdaļas:</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C31B49" w:rsidRPr="00516CC2">
        <w:rPr>
          <w:rFonts w:ascii="Times New Roman" w:hAnsi="Times New Roman"/>
          <w:sz w:val="28"/>
          <w:szCs w:val="28"/>
        </w:rPr>
        <w:t>.1. </w:t>
      </w:r>
      <w:r w:rsidR="00F74941" w:rsidRPr="00516CC2">
        <w:rPr>
          <w:rFonts w:ascii="Times New Roman" w:hAnsi="Times New Roman"/>
          <w:sz w:val="28"/>
          <w:szCs w:val="28"/>
        </w:rPr>
        <w:t>vispārīgā daļa:</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F74941" w:rsidRPr="00516CC2">
        <w:rPr>
          <w:rFonts w:ascii="Times New Roman" w:hAnsi="Times New Roman"/>
          <w:sz w:val="28"/>
          <w:szCs w:val="28"/>
        </w:rPr>
        <w:t>.1.1. būvprojektēšanas uzsākšanai nepieciešamie dokumenti;</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F74941" w:rsidRPr="00516CC2">
        <w:rPr>
          <w:rFonts w:ascii="Times New Roman" w:hAnsi="Times New Roman"/>
          <w:sz w:val="28"/>
          <w:szCs w:val="28"/>
        </w:rPr>
        <w:t xml:space="preserve">.1.2. zemes gabala inženierizpētes </w:t>
      </w:r>
      <w:r w:rsidR="003661C0" w:rsidRPr="00516CC2">
        <w:rPr>
          <w:rFonts w:ascii="Times New Roman" w:hAnsi="Times New Roman"/>
          <w:sz w:val="28"/>
          <w:szCs w:val="28"/>
        </w:rPr>
        <w:t>dokumenti</w:t>
      </w:r>
      <w:r w:rsidR="00F74941" w:rsidRPr="00516CC2">
        <w:rPr>
          <w:rFonts w:ascii="Times New Roman" w:hAnsi="Times New Roman"/>
          <w:sz w:val="28"/>
          <w:szCs w:val="28"/>
        </w:rPr>
        <w:t xml:space="preserve"> vispārīgajos būvnoteikumos noteiktajos gadījumos;</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F74941" w:rsidRPr="00516CC2">
        <w:rPr>
          <w:rFonts w:ascii="Times New Roman" w:hAnsi="Times New Roman"/>
          <w:sz w:val="28"/>
          <w:szCs w:val="28"/>
        </w:rPr>
        <w:t>.1.3. skaidrojošs apraksts, kurā norādīta vispārīga informācija par inženierbūves tehniskajiem rādītājiem un lietošanas veidu atbilstoši būvju klasifikācijai;</w:t>
      </w:r>
    </w:p>
    <w:p w:rsidR="00BF120A"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63445C" w:rsidRPr="00516CC2">
        <w:rPr>
          <w:rFonts w:ascii="Times New Roman" w:hAnsi="Times New Roman"/>
          <w:sz w:val="28"/>
          <w:szCs w:val="28"/>
        </w:rPr>
        <w:t>.1.4</w:t>
      </w:r>
      <w:r w:rsidR="00BF120A" w:rsidRPr="00516CC2">
        <w:rPr>
          <w:rFonts w:ascii="Times New Roman" w:hAnsi="Times New Roman"/>
          <w:sz w:val="28"/>
          <w:szCs w:val="28"/>
        </w:rPr>
        <w:t xml:space="preserve">. tehniskie </w:t>
      </w:r>
      <w:r w:rsidR="00B402BD" w:rsidRPr="00516CC2">
        <w:rPr>
          <w:rFonts w:ascii="Times New Roman" w:hAnsi="Times New Roman"/>
          <w:sz w:val="28"/>
          <w:szCs w:val="28"/>
        </w:rPr>
        <w:t xml:space="preserve">vai īpašie </w:t>
      </w:r>
      <w:r w:rsidR="00BF120A" w:rsidRPr="00516CC2">
        <w:rPr>
          <w:rFonts w:ascii="Times New Roman" w:hAnsi="Times New Roman"/>
          <w:sz w:val="28"/>
          <w:szCs w:val="28"/>
        </w:rPr>
        <w:t>noteikumi;</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63445C" w:rsidRPr="00516CC2">
        <w:rPr>
          <w:rFonts w:ascii="Times New Roman" w:hAnsi="Times New Roman"/>
          <w:sz w:val="28"/>
          <w:szCs w:val="28"/>
        </w:rPr>
        <w:t>.1.5</w:t>
      </w:r>
      <w:r w:rsidR="00F74941" w:rsidRPr="00516CC2">
        <w:rPr>
          <w:rFonts w:ascii="Times New Roman" w:hAnsi="Times New Roman"/>
          <w:sz w:val="28"/>
          <w:szCs w:val="28"/>
        </w:rPr>
        <w:t>. atļaujas un saskaņojumi;</w:t>
      </w:r>
    </w:p>
    <w:p w:rsidR="00C43A8D"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63445C" w:rsidRPr="00516CC2">
        <w:rPr>
          <w:rFonts w:ascii="Times New Roman" w:hAnsi="Times New Roman"/>
          <w:sz w:val="28"/>
          <w:szCs w:val="28"/>
        </w:rPr>
        <w:t>.1.6</w:t>
      </w:r>
      <w:r w:rsidR="00C43A8D" w:rsidRPr="00516CC2">
        <w:rPr>
          <w:rFonts w:ascii="Times New Roman" w:hAnsi="Times New Roman"/>
          <w:sz w:val="28"/>
          <w:szCs w:val="28"/>
        </w:rPr>
        <w:t>. vispārīgo rādītāju lapa;</w:t>
      </w:r>
    </w:p>
    <w:p w:rsidR="00C43A8D"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63445C" w:rsidRPr="00516CC2">
        <w:rPr>
          <w:rFonts w:ascii="Times New Roman" w:hAnsi="Times New Roman"/>
          <w:sz w:val="28"/>
          <w:szCs w:val="28"/>
        </w:rPr>
        <w:t>.1.7</w:t>
      </w:r>
      <w:r w:rsidR="00C43A8D" w:rsidRPr="00516CC2">
        <w:rPr>
          <w:rFonts w:ascii="Times New Roman" w:hAnsi="Times New Roman"/>
          <w:sz w:val="28"/>
          <w:szCs w:val="28"/>
        </w:rPr>
        <w:t>. teritorijas sadaļa:</w:t>
      </w:r>
    </w:p>
    <w:p w:rsidR="00C43A8D"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63445C" w:rsidRPr="00516CC2">
        <w:rPr>
          <w:rFonts w:ascii="Times New Roman" w:hAnsi="Times New Roman"/>
          <w:sz w:val="28"/>
          <w:szCs w:val="28"/>
        </w:rPr>
        <w:t>.1.8</w:t>
      </w:r>
      <w:r w:rsidR="00C43A8D" w:rsidRPr="00516CC2">
        <w:rPr>
          <w:rFonts w:ascii="Times New Roman" w:hAnsi="Times New Roman"/>
          <w:sz w:val="28"/>
          <w:szCs w:val="28"/>
        </w:rPr>
        <w:t>.1. bū</w:t>
      </w:r>
      <w:r w:rsidR="003D7BBF" w:rsidRPr="00516CC2">
        <w:rPr>
          <w:rFonts w:ascii="Times New Roman" w:hAnsi="Times New Roman"/>
          <w:sz w:val="28"/>
          <w:szCs w:val="28"/>
        </w:rPr>
        <w:t>vprojekta ģenerālplāns</w:t>
      </w:r>
      <w:r w:rsidR="00C43A8D" w:rsidRPr="00516CC2">
        <w:rPr>
          <w:rFonts w:ascii="Times New Roman" w:hAnsi="Times New Roman"/>
          <w:sz w:val="28"/>
          <w:szCs w:val="28"/>
        </w:rPr>
        <w:t xml:space="preserve"> </w:t>
      </w:r>
      <w:r w:rsidR="00914C7C" w:rsidRPr="00516CC2">
        <w:rPr>
          <w:rFonts w:ascii="Times New Roman" w:hAnsi="Times New Roman"/>
          <w:sz w:val="28"/>
          <w:szCs w:val="28"/>
        </w:rPr>
        <w:t>atbilstošā vizuāli uztveramā mērogā (M 1:250; M 1:500; M 1:1000)</w:t>
      </w:r>
      <w:r w:rsidR="00D00C97" w:rsidRPr="00516CC2">
        <w:rPr>
          <w:rFonts w:ascii="Times New Roman" w:hAnsi="Times New Roman"/>
          <w:sz w:val="28"/>
          <w:szCs w:val="28"/>
        </w:rPr>
        <w:t xml:space="preserve"> uz topogrāfiskā plāna</w:t>
      </w:r>
      <w:r w:rsidR="00C43A8D" w:rsidRPr="00516CC2">
        <w:rPr>
          <w:rFonts w:ascii="Times New Roman" w:hAnsi="Times New Roman"/>
          <w:sz w:val="28"/>
          <w:szCs w:val="28"/>
        </w:rPr>
        <w:t>;</w:t>
      </w:r>
    </w:p>
    <w:p w:rsidR="00C43A8D"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BF120A" w:rsidRPr="00516CC2">
        <w:rPr>
          <w:rFonts w:ascii="Times New Roman" w:hAnsi="Times New Roman"/>
          <w:sz w:val="28"/>
          <w:szCs w:val="28"/>
        </w:rPr>
        <w:t>.1.8</w:t>
      </w:r>
      <w:r w:rsidR="00C43A8D" w:rsidRPr="00516CC2">
        <w:rPr>
          <w:rFonts w:ascii="Times New Roman" w:hAnsi="Times New Roman"/>
          <w:sz w:val="28"/>
          <w:szCs w:val="28"/>
        </w:rPr>
        <w:t xml:space="preserve">.2. savietotais </w:t>
      </w:r>
      <w:r w:rsidR="00344214" w:rsidRPr="00516CC2">
        <w:rPr>
          <w:rFonts w:ascii="Times New Roman" w:hAnsi="Times New Roman"/>
          <w:sz w:val="28"/>
          <w:szCs w:val="28"/>
        </w:rPr>
        <w:t>demontējamo inženiertīklu</w:t>
      </w:r>
      <w:r w:rsidR="00D00C97" w:rsidRPr="00516CC2">
        <w:rPr>
          <w:rFonts w:ascii="Times New Roman" w:hAnsi="Times New Roman"/>
          <w:sz w:val="28"/>
          <w:szCs w:val="28"/>
        </w:rPr>
        <w:t xml:space="preserve"> plāns </w:t>
      </w:r>
      <w:r w:rsidR="00914C7C" w:rsidRPr="00516CC2">
        <w:rPr>
          <w:rFonts w:ascii="Times New Roman" w:hAnsi="Times New Roman"/>
          <w:sz w:val="28"/>
          <w:szCs w:val="28"/>
        </w:rPr>
        <w:t>atbilstošā vizuāli uztveramā mērogā (M 1:250; M 1:500; M 1:1000)</w:t>
      </w:r>
      <w:r w:rsidR="00D00C97" w:rsidRPr="00516CC2">
        <w:rPr>
          <w:rFonts w:ascii="Times New Roman" w:hAnsi="Times New Roman"/>
          <w:sz w:val="28"/>
          <w:szCs w:val="28"/>
        </w:rPr>
        <w:t xml:space="preserve"> uz topogrāfiskā plāna</w:t>
      </w:r>
      <w:r w:rsidR="00C43A8D" w:rsidRPr="00516CC2">
        <w:rPr>
          <w:rFonts w:ascii="Times New Roman" w:hAnsi="Times New Roman"/>
          <w:sz w:val="28"/>
          <w:szCs w:val="28"/>
        </w:rPr>
        <w:t>;</w:t>
      </w:r>
    </w:p>
    <w:p w:rsidR="00794AE0"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794AE0" w:rsidRPr="00516CC2">
        <w:rPr>
          <w:rFonts w:ascii="Times New Roman" w:hAnsi="Times New Roman"/>
          <w:sz w:val="28"/>
          <w:szCs w:val="28"/>
        </w:rPr>
        <w:t>.1.8.3. teritorijas vertikālais plānojums;</w:t>
      </w:r>
    </w:p>
    <w:p w:rsidR="00794AE0"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794AE0" w:rsidRPr="00516CC2">
        <w:rPr>
          <w:rFonts w:ascii="Times New Roman" w:hAnsi="Times New Roman"/>
          <w:sz w:val="28"/>
          <w:szCs w:val="28"/>
        </w:rPr>
        <w:t>.1.8.4. labiekārtojuma un apstādījumu plāns, ja paredzēts labiekārtot teritoriju;</w:t>
      </w:r>
    </w:p>
    <w:p w:rsidR="00F74941"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44</w:t>
      </w:r>
      <w:r w:rsidR="00F7409F" w:rsidRPr="00516CC2">
        <w:rPr>
          <w:rFonts w:ascii="Times New Roman" w:hAnsi="Times New Roman"/>
          <w:sz w:val="28"/>
          <w:szCs w:val="28"/>
        </w:rPr>
        <w:t>.</w:t>
      </w:r>
      <w:r w:rsidR="00D00C97" w:rsidRPr="00516CC2">
        <w:rPr>
          <w:rFonts w:ascii="Times New Roman" w:hAnsi="Times New Roman"/>
          <w:sz w:val="28"/>
          <w:szCs w:val="28"/>
        </w:rPr>
        <w:t>2</w:t>
      </w:r>
      <w:r w:rsidR="00F7409F" w:rsidRPr="00516CC2">
        <w:rPr>
          <w:rFonts w:ascii="Times New Roman" w:hAnsi="Times New Roman"/>
          <w:sz w:val="28"/>
          <w:szCs w:val="28"/>
        </w:rPr>
        <w:t>. darbu organizēšanas projekts.</w:t>
      </w:r>
    </w:p>
    <w:p w:rsidR="00794AE0" w:rsidRPr="00516CC2" w:rsidRDefault="00794AE0" w:rsidP="0095270C">
      <w:pPr>
        <w:tabs>
          <w:tab w:val="left" w:pos="993"/>
        </w:tabs>
        <w:spacing w:after="120" w:line="240" w:lineRule="auto"/>
        <w:jc w:val="both"/>
        <w:rPr>
          <w:rFonts w:ascii="Times New Roman" w:hAnsi="Times New Roman"/>
          <w:sz w:val="28"/>
          <w:szCs w:val="28"/>
        </w:rPr>
      </w:pPr>
    </w:p>
    <w:p w:rsidR="00794AE0"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BB0639" w:rsidRPr="00516CC2">
        <w:rPr>
          <w:rFonts w:ascii="Times New Roman" w:hAnsi="Times New Roman"/>
          <w:b/>
          <w:sz w:val="28"/>
          <w:szCs w:val="28"/>
        </w:rPr>
        <w:t>.2. Darbu organizēšanas projekta saturs</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D56C6B" w:rsidRPr="00516CC2">
        <w:rPr>
          <w:rFonts w:ascii="Times New Roman" w:hAnsi="Times New Roman"/>
          <w:sz w:val="28"/>
          <w:szCs w:val="28"/>
        </w:rPr>
        <w:t>. </w:t>
      </w:r>
      <w:r w:rsidR="0008175C" w:rsidRPr="00516CC2">
        <w:rPr>
          <w:rFonts w:ascii="Times New Roman" w:hAnsi="Times New Roman"/>
          <w:sz w:val="28"/>
          <w:szCs w:val="28"/>
        </w:rPr>
        <w:t xml:space="preserve">Darbu organizēšanas projektu izstrādā visam būvdarbu apjomam (būvprojektam) un tam </w:t>
      </w:r>
      <w:r w:rsidR="0089208B" w:rsidRPr="00516CC2">
        <w:rPr>
          <w:rFonts w:ascii="Times New Roman" w:hAnsi="Times New Roman"/>
          <w:sz w:val="28"/>
          <w:szCs w:val="28"/>
        </w:rPr>
        <w:t xml:space="preserve">ir </w:t>
      </w:r>
      <w:r w:rsidR="0008175C" w:rsidRPr="00516CC2">
        <w:rPr>
          <w:rFonts w:ascii="Times New Roman" w:hAnsi="Times New Roman"/>
          <w:sz w:val="28"/>
          <w:szCs w:val="28"/>
        </w:rPr>
        <w:t>šād</w:t>
      </w:r>
      <w:r w:rsidR="00CA73B9" w:rsidRPr="00516CC2">
        <w:rPr>
          <w:rFonts w:ascii="Times New Roman" w:hAnsi="Times New Roman"/>
          <w:sz w:val="28"/>
          <w:szCs w:val="28"/>
        </w:rPr>
        <w:t>as</w:t>
      </w:r>
      <w:r w:rsidR="00D56C6B" w:rsidRPr="00516CC2">
        <w:rPr>
          <w:rFonts w:ascii="Times New Roman" w:hAnsi="Times New Roman"/>
          <w:sz w:val="28"/>
          <w:szCs w:val="28"/>
        </w:rPr>
        <w:t xml:space="preserve"> </w:t>
      </w:r>
      <w:r w:rsidR="00CA73B9" w:rsidRPr="00516CC2">
        <w:rPr>
          <w:rFonts w:ascii="Times New Roman" w:hAnsi="Times New Roman"/>
          <w:sz w:val="28"/>
          <w:szCs w:val="28"/>
        </w:rPr>
        <w:t>sastāvdaļas</w:t>
      </w:r>
      <w:r w:rsidR="00D56C6B" w:rsidRPr="00516CC2">
        <w:rPr>
          <w:rFonts w:ascii="Times New Roman" w:hAnsi="Times New Roman"/>
          <w:sz w:val="28"/>
          <w:szCs w:val="28"/>
        </w:rPr>
        <w:t>:</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CA73B9" w:rsidRPr="00516CC2">
        <w:rPr>
          <w:rFonts w:ascii="Times New Roman" w:hAnsi="Times New Roman"/>
          <w:sz w:val="28"/>
          <w:szCs w:val="28"/>
        </w:rPr>
        <w:t>.</w:t>
      </w:r>
      <w:r w:rsidR="00D56C6B" w:rsidRPr="00516CC2">
        <w:rPr>
          <w:rFonts w:ascii="Times New Roman" w:hAnsi="Times New Roman"/>
          <w:sz w:val="28"/>
          <w:szCs w:val="28"/>
        </w:rPr>
        <w:t>1. skaidrojošs apraksts;</w:t>
      </w:r>
    </w:p>
    <w:p w:rsidR="00CA73B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CA73B9" w:rsidRPr="00516CC2">
        <w:rPr>
          <w:rFonts w:ascii="Times New Roman" w:hAnsi="Times New Roman"/>
          <w:sz w:val="28"/>
          <w:szCs w:val="28"/>
        </w:rPr>
        <w:t>.2. būvdarbu ģenerālplāns;</w:t>
      </w:r>
    </w:p>
    <w:p w:rsidR="00E6771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E6771C" w:rsidRPr="00516CC2">
        <w:rPr>
          <w:rFonts w:ascii="Times New Roman" w:hAnsi="Times New Roman"/>
          <w:sz w:val="28"/>
          <w:szCs w:val="28"/>
        </w:rPr>
        <w:t>.3. situācijas plāns, ja būvniecības process paredzēts arī ārpus būvlaukuma;</w:t>
      </w:r>
    </w:p>
    <w:p w:rsidR="00E6771C"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E6771C" w:rsidRPr="00516CC2">
        <w:rPr>
          <w:rFonts w:ascii="Times New Roman" w:hAnsi="Times New Roman"/>
          <w:sz w:val="28"/>
          <w:szCs w:val="28"/>
        </w:rPr>
        <w:t>.</w:t>
      </w:r>
      <w:r w:rsidR="00454D78" w:rsidRPr="00516CC2">
        <w:rPr>
          <w:rFonts w:ascii="Times New Roman" w:hAnsi="Times New Roman"/>
          <w:sz w:val="28"/>
          <w:szCs w:val="28"/>
        </w:rPr>
        <w:t>4</w:t>
      </w:r>
      <w:r w:rsidR="00E6771C" w:rsidRPr="00516CC2">
        <w:rPr>
          <w:rFonts w:ascii="Times New Roman" w:hAnsi="Times New Roman"/>
          <w:sz w:val="28"/>
          <w:szCs w:val="28"/>
        </w:rPr>
        <w:t xml:space="preserve">. transporta un gājēju kustības organizācijas shēma, ja būvniecības ieceri vai tās daļu ir </w:t>
      </w:r>
      <w:r w:rsidR="00E6771C" w:rsidRPr="00516CC2">
        <w:rPr>
          <w:rFonts w:ascii="Times New Roman" w:eastAsia="Times New Roman" w:hAnsi="Times New Roman"/>
          <w:sz w:val="28"/>
          <w:szCs w:val="28"/>
          <w:lang w:eastAsia="lv-LV"/>
        </w:rPr>
        <w:t>paredzēts</w:t>
      </w:r>
      <w:r w:rsidR="00E6771C" w:rsidRPr="00516CC2">
        <w:rPr>
          <w:rFonts w:ascii="Times New Roman" w:hAnsi="Times New Roman"/>
          <w:sz w:val="28"/>
          <w:szCs w:val="28"/>
        </w:rPr>
        <w:t xml:space="preserve"> realizēt ceļu vai ielu zemes nodalījuma joslā;</w:t>
      </w:r>
    </w:p>
    <w:p w:rsidR="00454D78"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454D78" w:rsidRPr="00516CC2">
        <w:rPr>
          <w:rFonts w:ascii="Times New Roman" w:hAnsi="Times New Roman"/>
          <w:sz w:val="28"/>
          <w:szCs w:val="28"/>
        </w:rPr>
        <w:t>.5. darba aizsardzības plāns;</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45</w:t>
      </w:r>
      <w:r w:rsidR="00CA73B9" w:rsidRPr="00516CC2">
        <w:rPr>
          <w:rFonts w:ascii="Times New Roman" w:hAnsi="Times New Roman"/>
          <w:sz w:val="28"/>
          <w:szCs w:val="28"/>
        </w:rPr>
        <w:t>.</w:t>
      </w:r>
      <w:r w:rsidR="00E6771C" w:rsidRPr="00516CC2">
        <w:rPr>
          <w:rFonts w:ascii="Times New Roman" w:hAnsi="Times New Roman"/>
          <w:sz w:val="28"/>
          <w:szCs w:val="28"/>
        </w:rPr>
        <w:t>6</w:t>
      </w:r>
      <w:r w:rsidR="00D56C6B" w:rsidRPr="00516CC2">
        <w:rPr>
          <w:rFonts w:ascii="Times New Roman" w:hAnsi="Times New Roman"/>
          <w:sz w:val="28"/>
          <w:szCs w:val="28"/>
        </w:rPr>
        <w:t>. būvdarbu kalendār</w:t>
      </w:r>
      <w:r w:rsidR="001071C7" w:rsidRPr="00516CC2">
        <w:rPr>
          <w:rFonts w:ascii="Times New Roman" w:hAnsi="Times New Roman"/>
          <w:sz w:val="28"/>
          <w:szCs w:val="28"/>
        </w:rPr>
        <w:t>ais</w:t>
      </w:r>
      <w:r w:rsidR="00D56C6B" w:rsidRPr="00516CC2">
        <w:rPr>
          <w:rFonts w:ascii="Times New Roman" w:hAnsi="Times New Roman"/>
          <w:sz w:val="28"/>
          <w:szCs w:val="28"/>
        </w:rPr>
        <w:t xml:space="preserve"> plāns</w:t>
      </w:r>
      <w:r w:rsidR="00F0667F" w:rsidRPr="00516CC2">
        <w:rPr>
          <w:rFonts w:ascii="Times New Roman" w:hAnsi="Times New Roman"/>
          <w:sz w:val="28"/>
          <w:szCs w:val="28"/>
        </w:rPr>
        <w:t xml:space="preserve">, ja </w:t>
      </w:r>
      <w:r w:rsidR="00CA73B9" w:rsidRPr="00516CC2">
        <w:rPr>
          <w:rFonts w:ascii="Times New Roman" w:hAnsi="Times New Roman"/>
          <w:sz w:val="28"/>
          <w:szCs w:val="28"/>
        </w:rPr>
        <w:t xml:space="preserve">to </w:t>
      </w:r>
      <w:r w:rsidR="00F0667F" w:rsidRPr="00516CC2">
        <w:rPr>
          <w:rFonts w:ascii="Times New Roman" w:hAnsi="Times New Roman"/>
          <w:sz w:val="28"/>
          <w:szCs w:val="28"/>
        </w:rPr>
        <w:t xml:space="preserve">pieprasa </w:t>
      </w:r>
      <w:r w:rsidR="00CD2B1A" w:rsidRPr="00516CC2">
        <w:rPr>
          <w:rFonts w:ascii="Times New Roman" w:hAnsi="Times New Roman"/>
          <w:sz w:val="28"/>
          <w:szCs w:val="28"/>
        </w:rPr>
        <w:t>pasūtītājs</w:t>
      </w:r>
      <w:r w:rsidR="00E6771C" w:rsidRPr="00516CC2">
        <w:rPr>
          <w:rFonts w:ascii="Times New Roman" w:hAnsi="Times New Roman"/>
          <w:sz w:val="28"/>
          <w:szCs w:val="28"/>
        </w:rPr>
        <w:t>.</w:t>
      </w:r>
    </w:p>
    <w:p w:rsidR="00CA73B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46</w:t>
      </w:r>
      <w:r w:rsidR="00CA73B9" w:rsidRPr="00516CC2">
        <w:rPr>
          <w:rFonts w:ascii="Times New Roman" w:hAnsi="Times New Roman"/>
          <w:sz w:val="28"/>
          <w:szCs w:val="28"/>
        </w:rPr>
        <w:t>. Skaidrojošā aprakstā raksturojami vispārējie un speciālie būvniecības apstākļi, iespējamie sarežģījumi un īpatnības, norādāms pamatojums būvdarbu kopējam ilgums, kā arī norādāmi svarīgākie vides aizsardzības pasākumi un ieteikumi kvalitātes kontroles nodrošināšanai un organizēšanai būvlaukumā.</w:t>
      </w:r>
    </w:p>
    <w:p w:rsidR="00CA73B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47</w:t>
      </w:r>
      <w:r w:rsidR="00CA73B9" w:rsidRPr="00516CC2">
        <w:rPr>
          <w:rFonts w:ascii="Times New Roman" w:hAnsi="Times New Roman"/>
          <w:sz w:val="28"/>
          <w:szCs w:val="28"/>
        </w:rPr>
        <w:t>. Būvdarbu ģenerālplānu izstrādā atsevišķiem būvniecības posmiem un tajā atzīmē jaunceļamās, esošās un nojaucamās inženierbūves, pagaidu būves, pastāvīgos un pagaidu ceļus, būvmašīnu, arī montāžas celtņu izvietojumu un pārvietošanās ceļus, reperus un piesaistu asu nostiprināšanas vietas, inženiertīklus (elektroenerģijas, ūdens, siltuma un citu resursu inženiertīklus), norādot tām pastāvīgās un pagaidu pieslēgšanās vietas, kā arī materiālu un konstrukciju nokraušanas laukumus.</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48</w:t>
      </w:r>
      <w:r w:rsidR="0008175C" w:rsidRPr="00516CC2">
        <w:rPr>
          <w:rFonts w:ascii="Times New Roman" w:hAnsi="Times New Roman"/>
          <w:sz w:val="28"/>
          <w:szCs w:val="28"/>
        </w:rPr>
        <w:t>.</w:t>
      </w:r>
      <w:r w:rsidR="00D56C6B" w:rsidRPr="00516CC2">
        <w:rPr>
          <w:rFonts w:ascii="Times New Roman" w:hAnsi="Times New Roman"/>
          <w:sz w:val="28"/>
          <w:szCs w:val="28"/>
        </w:rPr>
        <w:t> </w:t>
      </w:r>
      <w:r w:rsidR="00E6771C" w:rsidRPr="00516CC2">
        <w:rPr>
          <w:rFonts w:ascii="Times New Roman" w:hAnsi="Times New Roman"/>
          <w:sz w:val="28"/>
          <w:szCs w:val="28"/>
        </w:rPr>
        <w:t>I</w:t>
      </w:r>
      <w:r w:rsidR="00D56C6B" w:rsidRPr="00516CC2">
        <w:rPr>
          <w:rFonts w:ascii="Times New Roman" w:hAnsi="Times New Roman"/>
          <w:sz w:val="28"/>
          <w:szCs w:val="28"/>
        </w:rPr>
        <w:t xml:space="preserve">zstrādājot </w:t>
      </w:r>
      <w:r w:rsidR="00220A47" w:rsidRPr="00516CC2">
        <w:rPr>
          <w:rFonts w:ascii="Times New Roman" w:hAnsi="Times New Roman"/>
          <w:sz w:val="28"/>
          <w:szCs w:val="28"/>
        </w:rPr>
        <w:t xml:space="preserve">darba organizācijas projektus ekspluatācijā </w:t>
      </w:r>
      <w:r w:rsidR="00344214" w:rsidRPr="00516CC2">
        <w:rPr>
          <w:rFonts w:ascii="Times New Roman" w:hAnsi="Times New Roman"/>
          <w:sz w:val="28"/>
          <w:szCs w:val="28"/>
        </w:rPr>
        <w:t>esošas inženierbūves</w:t>
      </w:r>
      <w:r w:rsidR="00D56C6B" w:rsidRPr="00516CC2">
        <w:rPr>
          <w:rFonts w:ascii="Times New Roman" w:hAnsi="Times New Roman"/>
          <w:sz w:val="28"/>
          <w:szCs w:val="28"/>
        </w:rPr>
        <w:t xml:space="preserve"> pārbūvei vai atjaunošan</w:t>
      </w:r>
      <w:r w:rsidR="00220A47" w:rsidRPr="00516CC2">
        <w:rPr>
          <w:rFonts w:ascii="Times New Roman" w:hAnsi="Times New Roman"/>
          <w:sz w:val="28"/>
          <w:szCs w:val="28"/>
        </w:rPr>
        <w:t>ai, kas jāveic, nepārtraucot tās</w:t>
      </w:r>
      <w:r w:rsidR="00D56C6B" w:rsidRPr="00516CC2">
        <w:rPr>
          <w:rFonts w:ascii="Times New Roman" w:hAnsi="Times New Roman"/>
          <w:sz w:val="28"/>
          <w:szCs w:val="28"/>
        </w:rPr>
        <w:t xml:space="preserve"> pamatfunkciju izpildi, darbu organizēšanas projektā papildus:</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48</w:t>
      </w:r>
      <w:r w:rsidR="0008175C" w:rsidRPr="00516CC2">
        <w:rPr>
          <w:rFonts w:ascii="Times New Roman" w:hAnsi="Times New Roman"/>
          <w:sz w:val="28"/>
          <w:szCs w:val="28"/>
        </w:rPr>
        <w:t>.</w:t>
      </w:r>
      <w:r w:rsidR="00220A47" w:rsidRPr="00516CC2">
        <w:rPr>
          <w:rFonts w:ascii="Times New Roman" w:hAnsi="Times New Roman"/>
          <w:sz w:val="28"/>
          <w:szCs w:val="28"/>
        </w:rPr>
        <w:t>1.</w:t>
      </w:r>
      <w:r w:rsidR="00D56C6B" w:rsidRPr="00516CC2">
        <w:rPr>
          <w:rFonts w:ascii="Times New Roman" w:hAnsi="Times New Roman"/>
          <w:sz w:val="28"/>
          <w:szCs w:val="28"/>
        </w:rPr>
        <w:t> </w:t>
      </w:r>
      <w:r w:rsidR="0037401C" w:rsidRPr="00516CC2">
        <w:rPr>
          <w:rFonts w:ascii="Times New Roman" w:hAnsi="Times New Roman"/>
          <w:sz w:val="28"/>
          <w:szCs w:val="28"/>
        </w:rPr>
        <w:t xml:space="preserve">norāda </w:t>
      </w:r>
      <w:r w:rsidR="00D56C6B" w:rsidRPr="00516CC2">
        <w:rPr>
          <w:rFonts w:ascii="Times New Roman" w:hAnsi="Times New Roman"/>
          <w:sz w:val="28"/>
          <w:szCs w:val="28"/>
        </w:rPr>
        <w:t xml:space="preserve">kādi darbi un kādā secībā veicami, nepārtraucot </w:t>
      </w:r>
      <w:r w:rsidR="00220A47" w:rsidRPr="00516CC2">
        <w:rPr>
          <w:rFonts w:ascii="Times New Roman" w:hAnsi="Times New Roman"/>
          <w:sz w:val="28"/>
          <w:szCs w:val="28"/>
        </w:rPr>
        <w:t>inženierbūves</w:t>
      </w:r>
      <w:r w:rsidR="00D56C6B" w:rsidRPr="00516CC2">
        <w:rPr>
          <w:rFonts w:ascii="Times New Roman" w:hAnsi="Times New Roman"/>
          <w:sz w:val="28"/>
          <w:szCs w:val="28"/>
        </w:rPr>
        <w:t xml:space="preserve"> pamatfunkciju, un kādi darbi, kādā secībā un kādos termiņos </w:t>
      </w:r>
      <w:r w:rsidR="0037401C" w:rsidRPr="00516CC2">
        <w:rPr>
          <w:rFonts w:ascii="Times New Roman" w:hAnsi="Times New Roman"/>
          <w:sz w:val="28"/>
          <w:szCs w:val="28"/>
        </w:rPr>
        <w:t>veicami</w:t>
      </w:r>
      <w:r w:rsidR="00D56C6B" w:rsidRPr="00516CC2">
        <w:rPr>
          <w:rFonts w:ascii="Times New Roman" w:hAnsi="Times New Roman"/>
          <w:sz w:val="28"/>
          <w:szCs w:val="28"/>
        </w:rPr>
        <w:t xml:space="preserve"> </w:t>
      </w:r>
      <w:r w:rsidR="005A7C50" w:rsidRPr="00516CC2">
        <w:rPr>
          <w:rFonts w:ascii="Times New Roman" w:hAnsi="Times New Roman"/>
          <w:sz w:val="28"/>
          <w:szCs w:val="28"/>
        </w:rPr>
        <w:t>paredzēto</w:t>
      </w:r>
      <w:r w:rsidR="00D56C6B" w:rsidRPr="00516CC2">
        <w:rPr>
          <w:rFonts w:ascii="Times New Roman" w:hAnsi="Times New Roman"/>
          <w:sz w:val="28"/>
          <w:szCs w:val="28"/>
        </w:rPr>
        <w:t xml:space="preserve"> pamatfunkciju izpildes pārtraukumos;</w:t>
      </w:r>
    </w:p>
    <w:p w:rsidR="00220A47"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48</w:t>
      </w:r>
      <w:r w:rsidR="0008175C" w:rsidRPr="00516CC2">
        <w:rPr>
          <w:rFonts w:ascii="Times New Roman" w:hAnsi="Times New Roman"/>
          <w:sz w:val="28"/>
          <w:szCs w:val="28"/>
        </w:rPr>
        <w:t>.</w:t>
      </w:r>
      <w:r w:rsidR="00220A47" w:rsidRPr="00516CC2">
        <w:rPr>
          <w:rFonts w:ascii="Times New Roman" w:hAnsi="Times New Roman"/>
          <w:sz w:val="28"/>
          <w:szCs w:val="28"/>
        </w:rPr>
        <w:t>2.</w:t>
      </w:r>
      <w:r w:rsidR="00D56C6B" w:rsidRPr="00516CC2">
        <w:rPr>
          <w:rFonts w:ascii="Times New Roman" w:hAnsi="Times New Roman"/>
          <w:sz w:val="28"/>
          <w:szCs w:val="28"/>
        </w:rPr>
        <w:t> </w:t>
      </w:r>
      <w:r w:rsidR="00220A47" w:rsidRPr="00516CC2">
        <w:rPr>
          <w:rFonts w:ascii="Times New Roman" w:hAnsi="Times New Roman"/>
          <w:sz w:val="28"/>
          <w:szCs w:val="28"/>
        </w:rPr>
        <w:t>būvdarbu ģenerālplānos norāda būves, kuru funkcionēšana tiek pārtraukta uz laiku vai pilnīgi;</w:t>
      </w:r>
    </w:p>
    <w:p w:rsidR="00D56C6B"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48</w:t>
      </w:r>
      <w:r w:rsidR="0008175C" w:rsidRPr="00516CC2">
        <w:rPr>
          <w:rFonts w:ascii="Times New Roman" w:hAnsi="Times New Roman"/>
          <w:sz w:val="28"/>
          <w:szCs w:val="28"/>
        </w:rPr>
        <w:t>.</w:t>
      </w:r>
      <w:r w:rsidR="00220A47" w:rsidRPr="00516CC2">
        <w:rPr>
          <w:rFonts w:ascii="Times New Roman" w:hAnsi="Times New Roman"/>
          <w:sz w:val="28"/>
          <w:szCs w:val="28"/>
        </w:rPr>
        <w:t>3</w:t>
      </w:r>
      <w:r w:rsidR="0008175C" w:rsidRPr="00516CC2">
        <w:rPr>
          <w:rFonts w:ascii="Times New Roman" w:hAnsi="Times New Roman"/>
          <w:sz w:val="28"/>
          <w:szCs w:val="28"/>
        </w:rPr>
        <w:t>.</w:t>
      </w:r>
      <w:r w:rsidR="00D56C6B" w:rsidRPr="00516CC2">
        <w:rPr>
          <w:rFonts w:ascii="Times New Roman" w:hAnsi="Times New Roman"/>
          <w:sz w:val="28"/>
          <w:szCs w:val="28"/>
        </w:rPr>
        <w:t> </w:t>
      </w:r>
      <w:r w:rsidR="0037401C" w:rsidRPr="00516CC2">
        <w:rPr>
          <w:rFonts w:ascii="Times New Roman" w:hAnsi="Times New Roman"/>
          <w:sz w:val="28"/>
          <w:szCs w:val="28"/>
        </w:rPr>
        <w:t xml:space="preserve">skaidrojošajā </w:t>
      </w:r>
      <w:r w:rsidR="00344214" w:rsidRPr="00516CC2">
        <w:rPr>
          <w:rFonts w:ascii="Times New Roman" w:hAnsi="Times New Roman"/>
          <w:sz w:val="28"/>
          <w:szCs w:val="28"/>
        </w:rPr>
        <w:t>aprakstā norāda</w:t>
      </w:r>
      <w:r w:rsidR="0037401C" w:rsidRPr="00516CC2">
        <w:rPr>
          <w:rFonts w:ascii="Times New Roman" w:hAnsi="Times New Roman"/>
          <w:sz w:val="28"/>
          <w:szCs w:val="28"/>
        </w:rPr>
        <w:t xml:space="preserve"> pasākumus</w:t>
      </w:r>
      <w:r w:rsidR="00D56C6B" w:rsidRPr="00516CC2">
        <w:rPr>
          <w:rFonts w:ascii="Times New Roman" w:hAnsi="Times New Roman"/>
          <w:sz w:val="28"/>
          <w:szCs w:val="28"/>
        </w:rPr>
        <w:t xml:space="preserve">, kas </w:t>
      </w:r>
      <w:r w:rsidR="0037401C" w:rsidRPr="00516CC2">
        <w:rPr>
          <w:rFonts w:ascii="Times New Roman" w:hAnsi="Times New Roman"/>
          <w:sz w:val="28"/>
          <w:szCs w:val="28"/>
        </w:rPr>
        <w:t>potenciāli nodrošinās</w:t>
      </w:r>
      <w:r w:rsidR="00D56C6B" w:rsidRPr="00516CC2">
        <w:rPr>
          <w:rFonts w:ascii="Times New Roman" w:hAnsi="Times New Roman"/>
          <w:sz w:val="28"/>
          <w:szCs w:val="28"/>
        </w:rPr>
        <w:t xml:space="preserve"> netraucētu </w:t>
      </w:r>
      <w:r w:rsidR="0037401C" w:rsidRPr="00516CC2">
        <w:rPr>
          <w:rFonts w:ascii="Times New Roman" w:hAnsi="Times New Roman"/>
          <w:sz w:val="28"/>
          <w:szCs w:val="28"/>
        </w:rPr>
        <w:t>inženierbūves</w:t>
      </w:r>
      <w:r w:rsidR="00D56C6B" w:rsidRPr="00516CC2">
        <w:rPr>
          <w:rFonts w:ascii="Times New Roman" w:hAnsi="Times New Roman"/>
          <w:sz w:val="28"/>
          <w:szCs w:val="28"/>
        </w:rPr>
        <w:t xml:space="preserve"> pamatfunkciju izpildi </w:t>
      </w:r>
      <w:r w:rsidR="0037401C" w:rsidRPr="00516CC2">
        <w:rPr>
          <w:rFonts w:ascii="Times New Roman" w:hAnsi="Times New Roman"/>
          <w:sz w:val="28"/>
          <w:szCs w:val="28"/>
        </w:rPr>
        <w:t>un būvdarbu veikšanu</w:t>
      </w:r>
      <w:r w:rsidR="00D56C6B" w:rsidRPr="00516CC2">
        <w:rPr>
          <w:rFonts w:ascii="Times New Roman" w:hAnsi="Times New Roman"/>
          <w:sz w:val="28"/>
          <w:szCs w:val="28"/>
        </w:rPr>
        <w:t>.</w:t>
      </w:r>
    </w:p>
    <w:p w:rsidR="00CA73B9" w:rsidRPr="00516CC2" w:rsidRDefault="0095270C"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4</w:t>
      </w:r>
      <w:r w:rsidR="00AD278F">
        <w:rPr>
          <w:rFonts w:ascii="Times New Roman" w:hAnsi="Times New Roman"/>
          <w:sz w:val="28"/>
          <w:szCs w:val="28"/>
        </w:rPr>
        <w:t>9</w:t>
      </w:r>
      <w:r w:rsidR="00CA73B9" w:rsidRPr="00516CC2">
        <w:rPr>
          <w:rFonts w:ascii="Times New Roman" w:hAnsi="Times New Roman"/>
          <w:sz w:val="28"/>
          <w:szCs w:val="28"/>
        </w:rPr>
        <w:t xml:space="preserve">. Ja būvniecības process paredzēts arī ārpus būvlaukuma, sastāda situācijas plānu, kurā norāda visus materiāltehniskās apgādes un palīgražošanas objektus, </w:t>
      </w:r>
      <w:proofErr w:type="spellStart"/>
      <w:r w:rsidR="00CA73B9" w:rsidRPr="00516CC2">
        <w:rPr>
          <w:rFonts w:ascii="Times New Roman" w:hAnsi="Times New Roman"/>
          <w:sz w:val="28"/>
          <w:szCs w:val="28"/>
        </w:rPr>
        <w:t>atbērtnes</w:t>
      </w:r>
      <w:proofErr w:type="spellEnd"/>
      <w:r w:rsidR="00CA73B9" w:rsidRPr="00516CC2">
        <w:rPr>
          <w:rFonts w:ascii="Times New Roman" w:hAnsi="Times New Roman"/>
          <w:sz w:val="28"/>
          <w:szCs w:val="28"/>
        </w:rPr>
        <w:t xml:space="preserve"> un būvmateriālu piegādes ceļus, uzrādot nomas līgumus ar zemes gabalu īpašniekiem un termiņu, kad </w:t>
      </w:r>
      <w:proofErr w:type="spellStart"/>
      <w:r w:rsidR="00CA73B9" w:rsidRPr="00516CC2">
        <w:rPr>
          <w:rFonts w:ascii="Times New Roman" w:hAnsi="Times New Roman"/>
          <w:sz w:val="28"/>
          <w:szCs w:val="28"/>
        </w:rPr>
        <w:t>atbērtne</w:t>
      </w:r>
      <w:proofErr w:type="spellEnd"/>
      <w:r w:rsidR="00CA73B9" w:rsidRPr="00516CC2">
        <w:rPr>
          <w:rFonts w:ascii="Times New Roman" w:hAnsi="Times New Roman"/>
          <w:sz w:val="28"/>
          <w:szCs w:val="28"/>
        </w:rPr>
        <w:t xml:space="preserve"> tiks likvidēta un saskaņojumu ar pašvaldību par būvmateriālu piegādes ceļiem.</w:t>
      </w:r>
    </w:p>
    <w:p w:rsidR="00F03DCA" w:rsidRPr="00516CC2" w:rsidRDefault="00F03DCA" w:rsidP="0095270C">
      <w:pPr>
        <w:tabs>
          <w:tab w:val="left" w:pos="993"/>
        </w:tabs>
        <w:spacing w:after="120" w:line="240" w:lineRule="auto"/>
        <w:jc w:val="center"/>
        <w:rPr>
          <w:rFonts w:ascii="Times New Roman" w:hAnsi="Times New Roman"/>
          <w:b/>
          <w:sz w:val="28"/>
          <w:szCs w:val="28"/>
        </w:rPr>
      </w:pPr>
    </w:p>
    <w:p w:rsidR="009B5DA9" w:rsidRPr="00516CC2" w:rsidRDefault="00693CFC"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9B5DA9" w:rsidRPr="00516CC2">
        <w:rPr>
          <w:rFonts w:ascii="Times New Roman" w:hAnsi="Times New Roman"/>
          <w:b/>
          <w:sz w:val="28"/>
          <w:szCs w:val="28"/>
        </w:rPr>
        <w:t>.3. Būvprojekta atkāpju no tehniskajām prasībām saskaņošana</w:t>
      </w:r>
    </w:p>
    <w:p w:rsidR="009B5DA9"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50</w:t>
      </w:r>
      <w:r w:rsidR="009B5DA9" w:rsidRPr="00516CC2">
        <w:rPr>
          <w:rFonts w:ascii="Times New Roman" w:hAnsi="Times New Roman"/>
          <w:sz w:val="28"/>
          <w:szCs w:val="28"/>
        </w:rPr>
        <w:t>. Ja kādas tehnisko</w:t>
      </w:r>
      <w:r w:rsidR="00B402BD" w:rsidRPr="00516CC2">
        <w:rPr>
          <w:rFonts w:ascii="Times New Roman" w:hAnsi="Times New Roman"/>
          <w:sz w:val="28"/>
          <w:szCs w:val="28"/>
        </w:rPr>
        <w:t xml:space="preserve"> vai īpašo</w:t>
      </w:r>
      <w:r w:rsidR="009B5DA9" w:rsidRPr="00516CC2">
        <w:rPr>
          <w:rFonts w:ascii="Times New Roman" w:hAnsi="Times New Roman"/>
          <w:sz w:val="28"/>
          <w:szCs w:val="28"/>
        </w:rPr>
        <w:t xml:space="preserve"> noteikumu prasības nevar izpildīt, būvprojekta tehniskie risinājumi saskaņojami ar institūcijām, kuras noteikušas attiecīgās prasības. Atkāpes no tehniskajiem </w:t>
      </w:r>
      <w:r w:rsidR="00B402BD" w:rsidRPr="00516CC2">
        <w:rPr>
          <w:rFonts w:ascii="Times New Roman" w:hAnsi="Times New Roman"/>
          <w:sz w:val="28"/>
          <w:szCs w:val="28"/>
        </w:rPr>
        <w:t xml:space="preserve">vai īpašajiem </w:t>
      </w:r>
      <w:r w:rsidR="009B5DA9" w:rsidRPr="00516CC2">
        <w:rPr>
          <w:rFonts w:ascii="Times New Roman" w:hAnsi="Times New Roman"/>
          <w:sz w:val="28"/>
          <w:szCs w:val="28"/>
        </w:rPr>
        <w:t xml:space="preserve">noteikumiem saskaņojamas laikus projektēšanas gaitā. Atzīmi par saskaņojumu izdara uz būvprojekta ģenerālplāna vai atbilstoši izmaina tehniskos </w:t>
      </w:r>
      <w:r w:rsidR="00B402BD" w:rsidRPr="00516CC2">
        <w:rPr>
          <w:rFonts w:ascii="Times New Roman" w:hAnsi="Times New Roman"/>
          <w:sz w:val="28"/>
          <w:szCs w:val="28"/>
        </w:rPr>
        <w:t xml:space="preserve">vai īpašos </w:t>
      </w:r>
      <w:r w:rsidR="009B5DA9" w:rsidRPr="00516CC2">
        <w:rPr>
          <w:rFonts w:ascii="Times New Roman" w:hAnsi="Times New Roman"/>
          <w:sz w:val="28"/>
          <w:szCs w:val="28"/>
        </w:rPr>
        <w:t>noteikumus</w:t>
      </w:r>
      <w:r w:rsidR="00FA537D" w:rsidRPr="00516CC2">
        <w:rPr>
          <w:rFonts w:ascii="Times New Roman" w:hAnsi="Times New Roman"/>
          <w:sz w:val="28"/>
          <w:szCs w:val="28"/>
        </w:rPr>
        <w:t xml:space="preserve">. </w:t>
      </w:r>
      <w:r w:rsidR="00B402BD" w:rsidRPr="00516CC2">
        <w:rPr>
          <w:rFonts w:ascii="Times New Roman" w:hAnsi="Times New Roman"/>
          <w:sz w:val="28"/>
          <w:szCs w:val="28"/>
        </w:rPr>
        <w:t xml:space="preserve">Par inženiertīklu pieslēgšanās vai to šķērsošanas tehnisko </w:t>
      </w:r>
      <w:r w:rsidR="00D656D0" w:rsidRPr="00516CC2">
        <w:rPr>
          <w:rFonts w:ascii="Times New Roman" w:hAnsi="Times New Roman"/>
          <w:sz w:val="28"/>
          <w:szCs w:val="28"/>
        </w:rPr>
        <w:t xml:space="preserve">noteikumu </w:t>
      </w:r>
      <w:r w:rsidR="00B402BD" w:rsidRPr="00516CC2">
        <w:rPr>
          <w:rFonts w:ascii="Times New Roman" w:hAnsi="Times New Roman"/>
          <w:sz w:val="28"/>
          <w:szCs w:val="28"/>
        </w:rPr>
        <w:t xml:space="preserve">prasību atkāpju saskaņošanu attiecīgās institūcijas var </w:t>
      </w:r>
      <w:r w:rsidR="00ED6C07" w:rsidRPr="00516CC2">
        <w:rPr>
          <w:rFonts w:ascii="Times New Roman" w:hAnsi="Times New Roman"/>
          <w:sz w:val="28"/>
          <w:szCs w:val="28"/>
        </w:rPr>
        <w:t>prasīt</w:t>
      </w:r>
      <w:r w:rsidR="00B402BD" w:rsidRPr="00516CC2">
        <w:rPr>
          <w:rFonts w:ascii="Times New Roman" w:hAnsi="Times New Roman"/>
          <w:sz w:val="28"/>
          <w:szCs w:val="28"/>
        </w:rPr>
        <w:t xml:space="preserve"> samaksu atbilstoši iestādes apstiprinātajam cenrādim.</w:t>
      </w:r>
    </w:p>
    <w:p w:rsidR="009B5DA9" w:rsidRPr="00516CC2" w:rsidRDefault="00AD278F" w:rsidP="0095270C">
      <w:pPr>
        <w:spacing w:after="120" w:line="240" w:lineRule="auto"/>
        <w:jc w:val="both"/>
        <w:rPr>
          <w:rFonts w:ascii="Times New Roman" w:hAnsi="Times New Roman"/>
          <w:sz w:val="28"/>
          <w:szCs w:val="28"/>
        </w:rPr>
      </w:pPr>
      <w:r>
        <w:rPr>
          <w:rFonts w:ascii="Times New Roman" w:hAnsi="Times New Roman"/>
          <w:sz w:val="28"/>
          <w:szCs w:val="28"/>
        </w:rPr>
        <w:t>51</w:t>
      </w:r>
      <w:r w:rsidR="009B5DA9" w:rsidRPr="00516CC2">
        <w:rPr>
          <w:rFonts w:ascii="Times New Roman" w:hAnsi="Times New Roman"/>
          <w:sz w:val="28"/>
          <w:szCs w:val="28"/>
        </w:rPr>
        <w:t>. Ja būvniecību regulējošo normatīvo aktus tehniskās prasības nevar izpildīt, Būvniecības likuma 9. panta trešās daļas noteiktajos gadījumos tās pieļaujams saskaņot ar attiecīgajām valsts un pašvaldību institūcijām. Saskaņošanas veicama būvatļaujas projektēšanas nosacījumu laikā. Atzīmi par saskaņojumu izdara uz būvprojekta ģenerālplāna.</w:t>
      </w:r>
    </w:p>
    <w:p w:rsidR="009B5DA9" w:rsidRPr="00516CC2" w:rsidRDefault="009B5DA9" w:rsidP="0095270C">
      <w:pPr>
        <w:tabs>
          <w:tab w:val="left" w:pos="993"/>
        </w:tabs>
        <w:spacing w:after="120" w:line="240" w:lineRule="auto"/>
        <w:jc w:val="center"/>
        <w:rPr>
          <w:rFonts w:ascii="Times New Roman" w:hAnsi="Times New Roman"/>
          <w:b/>
          <w:sz w:val="28"/>
          <w:szCs w:val="28"/>
        </w:rPr>
      </w:pPr>
    </w:p>
    <w:p w:rsidR="00F76768"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F76768" w:rsidRPr="00516CC2">
        <w:rPr>
          <w:rFonts w:ascii="Times New Roman" w:hAnsi="Times New Roman"/>
          <w:b/>
          <w:sz w:val="28"/>
          <w:szCs w:val="28"/>
        </w:rPr>
        <w:t>.4. Būvprojekta ekspertīze</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 Trešās grupas inženierbūves būvprojekta, izņemot nojaukšanas būvprojekta, ekspertīzi veic:</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.1. arhitektūras daļai;</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.2. </w:t>
      </w:r>
      <w:proofErr w:type="spellStart"/>
      <w:r w:rsidR="00454D78" w:rsidRPr="00516CC2">
        <w:rPr>
          <w:sz w:val="28"/>
          <w:szCs w:val="28"/>
        </w:rPr>
        <w:t>inženierrisinājumu</w:t>
      </w:r>
      <w:proofErr w:type="spellEnd"/>
      <w:r w:rsidR="00454D78" w:rsidRPr="00516CC2">
        <w:rPr>
          <w:sz w:val="28"/>
          <w:szCs w:val="28"/>
        </w:rPr>
        <w:t xml:space="preserve"> daļai;</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.3. darbu organizēšanas projektam;</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 xml:space="preserve">.4. ekonomiskajai daļai būvprojektiem, kuru izstrādi un īstenošanu finansē publisko tiesību juridiskās personas, Eiropas Savienības politiku instrumentu vai citas ārvalstu finanšu palīdzības līdzekļu finansējums – izvērtējot materiālu izvēles ekonomisko pamatojumu saskaņā ar projektēšanas uzdevumu, kā arī izmaksās iekļauto darba pozīciju pietiekamību; </w:t>
      </w:r>
    </w:p>
    <w:p w:rsidR="00454D78" w:rsidRPr="00516CC2" w:rsidRDefault="00AD278F" w:rsidP="0095270C">
      <w:pPr>
        <w:pStyle w:val="tv213"/>
        <w:spacing w:before="0" w:beforeAutospacing="0" w:after="120" w:afterAutospacing="0"/>
        <w:jc w:val="both"/>
        <w:rPr>
          <w:sz w:val="28"/>
          <w:szCs w:val="28"/>
        </w:rPr>
      </w:pPr>
      <w:r>
        <w:rPr>
          <w:sz w:val="28"/>
          <w:szCs w:val="28"/>
        </w:rPr>
        <w:t>52</w:t>
      </w:r>
      <w:r w:rsidR="00454D78" w:rsidRPr="00516CC2">
        <w:rPr>
          <w:sz w:val="28"/>
          <w:szCs w:val="28"/>
        </w:rPr>
        <w:t>.5. ugunsdrošības pasākumu daļai, kā arī citu būvprojekta sadaļu ugunsdrošības risinājumiem.</w:t>
      </w:r>
    </w:p>
    <w:p w:rsidR="008B4938"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53</w:t>
      </w:r>
      <w:r w:rsidR="00DF389E" w:rsidRPr="00516CC2">
        <w:rPr>
          <w:rFonts w:ascii="Times New Roman" w:hAnsi="Times New Roman"/>
          <w:sz w:val="28"/>
          <w:szCs w:val="28"/>
        </w:rPr>
        <w:t>. </w:t>
      </w:r>
      <w:r w:rsidR="008B4938" w:rsidRPr="00516CC2">
        <w:rPr>
          <w:rFonts w:ascii="Times New Roman" w:hAnsi="Times New Roman"/>
          <w:sz w:val="28"/>
          <w:szCs w:val="28"/>
        </w:rPr>
        <w:t xml:space="preserve">Ja risināmi strīdus jautājumi starp būvniecības dalībniekiem par būvprojekta atbilstību normatīvajiem aktiem un tehniskajos </w:t>
      </w:r>
      <w:r w:rsidR="00D656D0" w:rsidRPr="00516CC2">
        <w:rPr>
          <w:rFonts w:ascii="Times New Roman" w:hAnsi="Times New Roman"/>
          <w:sz w:val="28"/>
          <w:szCs w:val="28"/>
        </w:rPr>
        <w:t xml:space="preserve">vai īpašajos </w:t>
      </w:r>
      <w:r w:rsidR="008B4938" w:rsidRPr="00516CC2">
        <w:rPr>
          <w:rFonts w:ascii="Times New Roman" w:hAnsi="Times New Roman"/>
          <w:sz w:val="28"/>
          <w:szCs w:val="28"/>
        </w:rPr>
        <w:t>noteikumos noteiktajām prasībām, būvprojekta ekspertīze veicama par tām būvprojekta daļām vai sadaļām, par kurām būvniecības dalībniekiem pastāv strīds.</w:t>
      </w:r>
    </w:p>
    <w:p w:rsidR="00454D78"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54</w:t>
      </w:r>
      <w:r w:rsidR="00DF389E" w:rsidRPr="00516CC2">
        <w:rPr>
          <w:rFonts w:ascii="Times New Roman" w:hAnsi="Times New Roman"/>
          <w:sz w:val="28"/>
          <w:szCs w:val="28"/>
        </w:rPr>
        <w:t>. </w:t>
      </w:r>
      <w:r w:rsidR="008B4938" w:rsidRPr="00516CC2">
        <w:rPr>
          <w:rFonts w:ascii="Times New Roman" w:hAnsi="Times New Roman"/>
          <w:sz w:val="28"/>
          <w:szCs w:val="28"/>
        </w:rPr>
        <w:t xml:space="preserve">Būvprojekta ekspertīzes atzinumu </w:t>
      </w:r>
      <w:r w:rsidR="00CD2B1A" w:rsidRPr="00516CC2">
        <w:rPr>
          <w:rFonts w:ascii="Times New Roman" w:hAnsi="Times New Roman"/>
          <w:sz w:val="28"/>
          <w:szCs w:val="28"/>
        </w:rPr>
        <w:t>pasūtītājs</w:t>
      </w:r>
      <w:r w:rsidR="008B4938" w:rsidRPr="00516CC2">
        <w:rPr>
          <w:rFonts w:ascii="Times New Roman" w:hAnsi="Times New Roman"/>
          <w:sz w:val="28"/>
          <w:szCs w:val="28"/>
        </w:rPr>
        <w:t xml:space="preserve"> pievieno būvprojekta dokumentācijai.</w:t>
      </w:r>
    </w:p>
    <w:p w:rsidR="00454D78" w:rsidRPr="00516CC2" w:rsidRDefault="00454D78" w:rsidP="0095270C">
      <w:pPr>
        <w:tabs>
          <w:tab w:val="left" w:pos="993"/>
        </w:tabs>
        <w:spacing w:after="120" w:line="240" w:lineRule="auto"/>
        <w:jc w:val="center"/>
        <w:rPr>
          <w:rFonts w:ascii="Times New Roman" w:hAnsi="Times New Roman"/>
          <w:b/>
          <w:sz w:val="28"/>
          <w:szCs w:val="28"/>
        </w:rPr>
      </w:pPr>
    </w:p>
    <w:p w:rsidR="008B4938"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6</w:t>
      </w:r>
      <w:r w:rsidR="008B4938" w:rsidRPr="00516CC2">
        <w:rPr>
          <w:rFonts w:ascii="Times New Roman" w:hAnsi="Times New Roman"/>
          <w:b/>
          <w:sz w:val="28"/>
          <w:szCs w:val="28"/>
        </w:rPr>
        <w:t>.5. Būvprojekta saskaņošana un izskatīšana</w:t>
      </w:r>
    </w:p>
    <w:p w:rsidR="008C0C00"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55</w:t>
      </w:r>
      <w:r w:rsidR="008C0C00" w:rsidRPr="00516CC2">
        <w:rPr>
          <w:rFonts w:ascii="Times New Roman" w:hAnsi="Times New Roman"/>
          <w:sz w:val="28"/>
          <w:szCs w:val="28"/>
        </w:rPr>
        <w:t xml:space="preserve">. Izstrādāto būvprojektu saskaņo </w:t>
      </w:r>
      <w:r w:rsidR="00CD2B1A" w:rsidRPr="00516CC2">
        <w:rPr>
          <w:rFonts w:ascii="Times New Roman" w:hAnsi="Times New Roman"/>
          <w:sz w:val="28"/>
          <w:szCs w:val="28"/>
        </w:rPr>
        <w:t>pasūtītājs</w:t>
      </w:r>
      <w:r w:rsidR="00213747" w:rsidRPr="00516CC2">
        <w:rPr>
          <w:rFonts w:ascii="Times New Roman" w:hAnsi="Times New Roman"/>
          <w:sz w:val="28"/>
          <w:szCs w:val="28"/>
        </w:rPr>
        <w:t xml:space="preserve"> un citas personas atbilstoši </w:t>
      </w:r>
      <w:r w:rsidR="008B4938" w:rsidRPr="00516CC2">
        <w:rPr>
          <w:rFonts w:ascii="Times New Roman" w:hAnsi="Times New Roman"/>
          <w:sz w:val="28"/>
          <w:szCs w:val="28"/>
        </w:rPr>
        <w:t xml:space="preserve">būvatļaujā ietvertajiem </w:t>
      </w:r>
      <w:r w:rsidR="00213747" w:rsidRPr="00516CC2">
        <w:rPr>
          <w:rFonts w:ascii="Times New Roman" w:hAnsi="Times New Roman"/>
          <w:sz w:val="28"/>
          <w:szCs w:val="28"/>
        </w:rPr>
        <w:t>projektēšanas nosacījumiem</w:t>
      </w:r>
      <w:r w:rsidR="008C0C00" w:rsidRPr="00516CC2">
        <w:rPr>
          <w:rFonts w:ascii="Times New Roman" w:hAnsi="Times New Roman"/>
          <w:sz w:val="28"/>
          <w:szCs w:val="28"/>
        </w:rPr>
        <w:t>.</w:t>
      </w:r>
    </w:p>
    <w:p w:rsidR="008C0C00"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56</w:t>
      </w:r>
      <w:r w:rsidR="008C0C00" w:rsidRPr="00516CC2">
        <w:rPr>
          <w:rFonts w:ascii="Times New Roman" w:hAnsi="Times New Roman"/>
          <w:sz w:val="28"/>
          <w:szCs w:val="28"/>
        </w:rPr>
        <w:t xml:space="preserve">. Izstrādātā būvprojekta oriģinālu trijos eksemplāros (ar atbildīgā būvprojekta izstrādātāja un </w:t>
      </w:r>
      <w:r w:rsidR="00CD2B1A" w:rsidRPr="00516CC2">
        <w:rPr>
          <w:rFonts w:ascii="Times New Roman" w:hAnsi="Times New Roman"/>
          <w:sz w:val="28"/>
          <w:szCs w:val="28"/>
        </w:rPr>
        <w:t>pasūtītāja</w:t>
      </w:r>
      <w:r w:rsidR="000A785C" w:rsidRPr="00516CC2">
        <w:rPr>
          <w:rFonts w:ascii="Times New Roman" w:hAnsi="Times New Roman"/>
          <w:sz w:val="28"/>
          <w:szCs w:val="28"/>
        </w:rPr>
        <w:t xml:space="preserve"> oriģināliem parakstiem un</w:t>
      </w:r>
      <w:r w:rsidR="008C0C00" w:rsidRPr="00516CC2">
        <w:rPr>
          <w:rFonts w:ascii="Times New Roman" w:hAnsi="Times New Roman"/>
          <w:sz w:val="28"/>
          <w:szCs w:val="28"/>
        </w:rPr>
        <w:t xml:space="preserve"> saskaņojumiem uz būvobjekta ģenerālplāna rasējuma lapas)</w:t>
      </w:r>
      <w:r w:rsidR="002652C5" w:rsidRPr="00516CC2">
        <w:rPr>
          <w:rFonts w:ascii="Times New Roman" w:hAnsi="Times New Roman"/>
          <w:sz w:val="28"/>
          <w:szCs w:val="28"/>
        </w:rPr>
        <w:t>,</w:t>
      </w:r>
      <w:r w:rsidR="008C0C00" w:rsidRPr="00516CC2">
        <w:rPr>
          <w:rFonts w:ascii="Times New Roman" w:hAnsi="Times New Roman"/>
          <w:sz w:val="28"/>
          <w:szCs w:val="28"/>
        </w:rPr>
        <w:t xml:space="preserve"> </w:t>
      </w:r>
      <w:r w:rsidR="002652C5" w:rsidRPr="00516CC2">
        <w:rPr>
          <w:rFonts w:ascii="Times New Roman" w:hAnsi="Times New Roman"/>
          <w:sz w:val="28"/>
          <w:szCs w:val="28"/>
        </w:rPr>
        <w:t>bet Būvniecības likuma 6.</w:t>
      </w:r>
      <w:r w:rsidR="002652C5" w:rsidRPr="00516CC2">
        <w:rPr>
          <w:rFonts w:ascii="Times New Roman" w:hAnsi="Times New Roman"/>
          <w:sz w:val="28"/>
          <w:szCs w:val="28"/>
          <w:vertAlign w:val="superscript"/>
        </w:rPr>
        <w:t>1</w:t>
      </w:r>
      <w:r w:rsidR="002652C5" w:rsidRPr="00516CC2">
        <w:rPr>
          <w:rFonts w:ascii="Times New Roman" w:hAnsi="Times New Roman"/>
          <w:sz w:val="28"/>
          <w:szCs w:val="28"/>
        </w:rPr>
        <w:t xml:space="preserve"> panta pirmās daļas 1. punktā minētajos gadījumos – četros eksemplāros, </w:t>
      </w:r>
      <w:r w:rsidR="008C0C00" w:rsidRPr="00516CC2">
        <w:rPr>
          <w:rFonts w:ascii="Times New Roman" w:hAnsi="Times New Roman"/>
          <w:sz w:val="28"/>
          <w:szCs w:val="28"/>
        </w:rPr>
        <w:t>un, ja nepieciešams ar būvprojekta ekspertīzes atzinumu, iesniedz būvvaldē būvatļaujas projektēšanas nosacījumu izpildes termiņa laikā.</w:t>
      </w:r>
      <w:r w:rsidR="00344214" w:rsidRPr="00516CC2">
        <w:rPr>
          <w:rFonts w:ascii="Times New Roman" w:hAnsi="Times New Roman"/>
          <w:sz w:val="28"/>
          <w:szCs w:val="28"/>
        </w:rPr>
        <w:t xml:space="preserve"> </w:t>
      </w:r>
      <w:r w:rsidR="00573A8E" w:rsidRPr="00516CC2">
        <w:rPr>
          <w:rFonts w:ascii="Times New Roman" w:hAnsi="Times New Roman"/>
          <w:sz w:val="28"/>
          <w:szCs w:val="28"/>
        </w:rPr>
        <w:t xml:space="preserve">Viens eksemplārs tiek glabāts būvvaldē, pa vienam eksemplāram pie </w:t>
      </w:r>
      <w:r w:rsidR="00CD2B1A" w:rsidRPr="00516CC2">
        <w:rPr>
          <w:rFonts w:ascii="Times New Roman" w:hAnsi="Times New Roman"/>
          <w:sz w:val="28"/>
          <w:szCs w:val="28"/>
        </w:rPr>
        <w:t>pasūtītāja</w:t>
      </w:r>
      <w:r w:rsidR="00573A8E" w:rsidRPr="00516CC2">
        <w:rPr>
          <w:rFonts w:ascii="Times New Roman" w:hAnsi="Times New Roman"/>
          <w:sz w:val="28"/>
          <w:szCs w:val="28"/>
        </w:rPr>
        <w:t xml:space="preserve"> un būvprojekta izstrādātāja vai atbildīgā būvspeciālista attiecīgajā projektēšanas jomā</w:t>
      </w:r>
      <w:r w:rsidR="00362E73" w:rsidRPr="00516CC2">
        <w:rPr>
          <w:rFonts w:ascii="Times New Roman" w:hAnsi="Times New Roman"/>
          <w:sz w:val="28"/>
          <w:szCs w:val="28"/>
        </w:rPr>
        <w:t>.</w:t>
      </w:r>
      <w:r w:rsidR="000A785C" w:rsidRPr="00516CC2">
        <w:rPr>
          <w:rFonts w:ascii="Times New Roman" w:hAnsi="Times New Roman"/>
          <w:sz w:val="28"/>
          <w:szCs w:val="28"/>
        </w:rPr>
        <w:t xml:space="preserve"> Noteiktais dokumentu eksemplāru skaits neattiecas, ja dokuments ir sagatavots un iesniegts elektroniski.</w:t>
      </w:r>
    </w:p>
    <w:p w:rsidR="009E3B9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57</w:t>
      </w:r>
      <w:r w:rsidR="000A1515" w:rsidRPr="00516CC2">
        <w:rPr>
          <w:rFonts w:ascii="Times New Roman" w:hAnsi="Times New Roman"/>
          <w:sz w:val="28"/>
          <w:szCs w:val="28"/>
        </w:rPr>
        <w:t>. </w:t>
      </w:r>
      <w:r w:rsidR="00667809" w:rsidRPr="00516CC2">
        <w:rPr>
          <w:rFonts w:ascii="Times New Roman" w:hAnsi="Times New Roman"/>
          <w:sz w:val="28"/>
          <w:szCs w:val="28"/>
        </w:rPr>
        <w:t>Būvvalde izvērtē izstrādātā būvprojektu atbilstību būvatļaujā ietvertajiem projektēšanas nosacījumiem un normatīvajiem aktiem</w:t>
      </w:r>
      <w:r w:rsidR="009E3B94" w:rsidRPr="00516CC2">
        <w:rPr>
          <w:rFonts w:ascii="Times New Roman" w:hAnsi="Times New Roman"/>
          <w:sz w:val="28"/>
          <w:szCs w:val="28"/>
        </w:rPr>
        <w:t>.</w:t>
      </w:r>
    </w:p>
    <w:p w:rsidR="009E3B9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58</w:t>
      </w:r>
      <w:r w:rsidR="009E3B94" w:rsidRPr="00516CC2">
        <w:rPr>
          <w:rFonts w:ascii="Times New Roman" w:hAnsi="Times New Roman"/>
          <w:sz w:val="28"/>
          <w:szCs w:val="28"/>
        </w:rPr>
        <w:t>. </w:t>
      </w:r>
      <w:r w:rsidR="008C0C00" w:rsidRPr="00516CC2">
        <w:rPr>
          <w:rFonts w:ascii="Times New Roman" w:hAnsi="Times New Roman"/>
          <w:sz w:val="28"/>
          <w:szCs w:val="28"/>
        </w:rPr>
        <w:t xml:space="preserve">Ja izpildīti visi projektēšanas nosacījumi, </w:t>
      </w:r>
      <w:r w:rsidR="004B2DD6" w:rsidRPr="00516CC2">
        <w:rPr>
          <w:rFonts w:ascii="Times New Roman" w:hAnsi="Times New Roman"/>
          <w:sz w:val="28"/>
          <w:szCs w:val="28"/>
        </w:rPr>
        <w:t>būvvalde Būvniecības likuma 12. </w:t>
      </w:r>
      <w:r w:rsidR="008C0C00" w:rsidRPr="00516CC2">
        <w:rPr>
          <w:rFonts w:ascii="Times New Roman" w:hAnsi="Times New Roman"/>
          <w:sz w:val="28"/>
          <w:szCs w:val="28"/>
        </w:rPr>
        <w:t>panta piektajā daļā noteiktajā termiņā izdari atzīmi būvatļaujā par projektēšanas nosacījumu izpildi</w:t>
      </w:r>
      <w:r w:rsidR="004B2DD6" w:rsidRPr="00516CC2">
        <w:rPr>
          <w:rFonts w:ascii="Times New Roman" w:hAnsi="Times New Roman"/>
          <w:sz w:val="28"/>
          <w:szCs w:val="28"/>
        </w:rPr>
        <w:t>.</w:t>
      </w:r>
      <w:r w:rsidR="009E3B94" w:rsidRPr="00516CC2">
        <w:rPr>
          <w:rFonts w:ascii="Times New Roman" w:hAnsi="Times New Roman"/>
          <w:sz w:val="28"/>
          <w:szCs w:val="28"/>
        </w:rPr>
        <w:t xml:space="preserve"> </w:t>
      </w:r>
      <w:r w:rsidR="009E3B94" w:rsidRPr="00516CC2">
        <w:rPr>
          <w:rFonts w:ascii="Times New Roman" w:hAnsi="Times New Roman"/>
          <w:sz w:val="28"/>
          <w:szCs w:val="28"/>
          <w:lang w:eastAsia="lv-LV"/>
        </w:rPr>
        <w:t>Pēc atzīmes veikšanas būvatļaujā būvprojekta viens eksemplārs glabājas būvvaldē.</w:t>
      </w:r>
    </w:p>
    <w:p w:rsidR="009E3B94" w:rsidRPr="00516CC2" w:rsidRDefault="00AD278F" w:rsidP="0095270C">
      <w:pPr>
        <w:tabs>
          <w:tab w:val="left" w:pos="993"/>
        </w:tabs>
        <w:spacing w:after="120" w:line="240" w:lineRule="auto"/>
        <w:jc w:val="both"/>
        <w:rPr>
          <w:rFonts w:ascii="Times New Roman" w:hAnsi="Times New Roman"/>
          <w:sz w:val="28"/>
          <w:szCs w:val="28"/>
          <w:lang w:eastAsia="lv-LV"/>
        </w:rPr>
      </w:pPr>
      <w:r>
        <w:rPr>
          <w:rFonts w:ascii="Times New Roman" w:hAnsi="Times New Roman"/>
          <w:sz w:val="28"/>
          <w:szCs w:val="28"/>
        </w:rPr>
        <w:t>59</w:t>
      </w:r>
      <w:r w:rsidR="004B2DD6" w:rsidRPr="00516CC2">
        <w:rPr>
          <w:rFonts w:ascii="Times New Roman" w:hAnsi="Times New Roman"/>
          <w:sz w:val="28"/>
          <w:szCs w:val="28"/>
        </w:rPr>
        <w:t>. </w:t>
      </w:r>
      <w:r w:rsidR="004B2DD6" w:rsidRPr="00516CC2">
        <w:rPr>
          <w:rFonts w:ascii="Times New Roman" w:hAnsi="Times New Roman"/>
          <w:sz w:val="28"/>
          <w:szCs w:val="28"/>
          <w:lang w:eastAsia="lv-LV"/>
        </w:rPr>
        <w:t xml:space="preserve">Ja būvvalde konstatē, ka nav izpildīti visi projektēšanas nosacījumi vai nav saņemti visi nepieciešamie saskaņojumi </w:t>
      </w:r>
      <w:r w:rsidR="00A10B1C" w:rsidRPr="00516CC2">
        <w:rPr>
          <w:rFonts w:ascii="Times New Roman" w:hAnsi="Times New Roman"/>
          <w:sz w:val="28"/>
          <w:szCs w:val="28"/>
          <w:lang w:eastAsia="lv-LV"/>
        </w:rPr>
        <w:t>vai atļaujas</w:t>
      </w:r>
      <w:r w:rsidR="004B2DD6" w:rsidRPr="00516CC2">
        <w:rPr>
          <w:rFonts w:ascii="Times New Roman" w:hAnsi="Times New Roman"/>
          <w:sz w:val="28"/>
          <w:szCs w:val="28"/>
          <w:lang w:eastAsia="lv-LV"/>
        </w:rPr>
        <w:t xml:space="preserve">, tā uzdod </w:t>
      </w:r>
      <w:r w:rsidR="00CD2B1A" w:rsidRPr="00516CC2">
        <w:rPr>
          <w:rFonts w:ascii="Times New Roman" w:hAnsi="Times New Roman"/>
          <w:sz w:val="28"/>
          <w:szCs w:val="28"/>
          <w:lang w:eastAsia="lv-LV"/>
        </w:rPr>
        <w:t>pasūtītājam</w:t>
      </w:r>
      <w:r w:rsidR="004B2DD6" w:rsidRPr="00516CC2">
        <w:rPr>
          <w:rFonts w:ascii="Times New Roman" w:hAnsi="Times New Roman"/>
          <w:sz w:val="28"/>
          <w:szCs w:val="28"/>
          <w:lang w:eastAsia="lv-LV"/>
        </w:rPr>
        <w:t xml:space="preserve"> pārstrādāt būvprojektu vai saņemt iztrūkstošos saskaņojumus</w:t>
      </w:r>
      <w:r w:rsidR="00A10B1C" w:rsidRPr="00516CC2">
        <w:rPr>
          <w:rFonts w:ascii="Times New Roman" w:hAnsi="Times New Roman"/>
          <w:sz w:val="28"/>
          <w:szCs w:val="28"/>
          <w:lang w:eastAsia="lv-LV"/>
        </w:rPr>
        <w:t xml:space="preserve"> vai atļaujas</w:t>
      </w:r>
      <w:r w:rsidR="004B2DD6" w:rsidRPr="00516CC2">
        <w:rPr>
          <w:rFonts w:ascii="Times New Roman" w:hAnsi="Times New Roman"/>
          <w:sz w:val="28"/>
          <w:szCs w:val="28"/>
          <w:lang w:eastAsia="lv-LV"/>
        </w:rPr>
        <w:t>.</w:t>
      </w:r>
      <w:r w:rsidR="00CA4637" w:rsidRPr="00516CC2">
        <w:rPr>
          <w:rFonts w:ascii="Times New Roman" w:hAnsi="Times New Roman"/>
          <w:sz w:val="28"/>
          <w:szCs w:val="28"/>
          <w:lang w:eastAsia="lv-LV"/>
        </w:rPr>
        <w:t xml:space="preserve"> </w:t>
      </w:r>
      <w:r w:rsidR="009E3B94" w:rsidRPr="00516CC2">
        <w:rPr>
          <w:rFonts w:ascii="Times New Roman" w:hAnsi="Times New Roman"/>
          <w:sz w:val="28"/>
          <w:szCs w:val="28"/>
          <w:lang w:eastAsia="lv-LV"/>
        </w:rPr>
        <w:t>Izskatītā būvprojekta viens eksemplārs glabājas būvvaldē.</w:t>
      </w:r>
    </w:p>
    <w:p w:rsidR="004B2DD6" w:rsidRPr="00516CC2" w:rsidRDefault="00AD278F" w:rsidP="0095270C">
      <w:pPr>
        <w:tabs>
          <w:tab w:val="left" w:pos="993"/>
        </w:tabs>
        <w:spacing w:after="120" w:line="240" w:lineRule="auto"/>
        <w:jc w:val="both"/>
        <w:rPr>
          <w:rFonts w:ascii="Times New Roman" w:hAnsi="Times New Roman"/>
          <w:sz w:val="28"/>
          <w:szCs w:val="28"/>
          <w:lang w:eastAsia="lv-LV"/>
        </w:rPr>
      </w:pPr>
      <w:r>
        <w:rPr>
          <w:rFonts w:ascii="Times New Roman" w:hAnsi="Times New Roman"/>
          <w:sz w:val="28"/>
          <w:szCs w:val="28"/>
          <w:lang w:eastAsia="lv-LV"/>
        </w:rPr>
        <w:t>60</w:t>
      </w:r>
      <w:r w:rsidR="009E3B94" w:rsidRPr="00516CC2">
        <w:rPr>
          <w:rFonts w:ascii="Times New Roman" w:hAnsi="Times New Roman"/>
          <w:sz w:val="28"/>
          <w:szCs w:val="28"/>
          <w:lang w:eastAsia="lv-LV"/>
        </w:rPr>
        <w:t>. </w:t>
      </w:r>
      <w:r w:rsidR="004B2DD6" w:rsidRPr="00516CC2">
        <w:rPr>
          <w:rFonts w:ascii="Times New Roman" w:hAnsi="Times New Roman"/>
          <w:sz w:val="28"/>
          <w:szCs w:val="28"/>
          <w:lang w:eastAsia="lv-LV"/>
        </w:rPr>
        <w:t xml:space="preserve">Pēc būvvaldes konstatēto trūkumu novēršanas </w:t>
      </w:r>
      <w:r w:rsidR="00CD2B1A" w:rsidRPr="00516CC2">
        <w:rPr>
          <w:rFonts w:ascii="Times New Roman" w:hAnsi="Times New Roman"/>
          <w:sz w:val="28"/>
          <w:szCs w:val="28"/>
          <w:lang w:eastAsia="lv-LV"/>
        </w:rPr>
        <w:t>pasūtītājs</w:t>
      </w:r>
      <w:r w:rsidR="004B2DD6" w:rsidRPr="00516CC2">
        <w:rPr>
          <w:rFonts w:ascii="Times New Roman" w:hAnsi="Times New Roman"/>
          <w:sz w:val="28"/>
          <w:szCs w:val="28"/>
          <w:lang w:eastAsia="lv-LV"/>
        </w:rPr>
        <w:t xml:space="preserve"> atkārtoti iesniedz būvprojektu izvērtēšanai būvvaldei </w:t>
      </w:r>
      <w:r w:rsidR="004B2DD6" w:rsidRPr="00516CC2">
        <w:rPr>
          <w:rFonts w:ascii="Times New Roman" w:hAnsi="Times New Roman"/>
          <w:sz w:val="28"/>
          <w:szCs w:val="28"/>
        </w:rPr>
        <w:t>būvatļaujas projektēšanas nosacījumu izpildes termiņa laikā</w:t>
      </w:r>
      <w:r w:rsidR="004B2DD6" w:rsidRPr="00516CC2">
        <w:rPr>
          <w:rFonts w:ascii="Times New Roman" w:hAnsi="Times New Roman"/>
          <w:sz w:val="28"/>
          <w:szCs w:val="28"/>
          <w:lang w:eastAsia="lv-LV"/>
        </w:rPr>
        <w:t>.</w:t>
      </w:r>
    </w:p>
    <w:p w:rsidR="009E3B94" w:rsidRPr="00516CC2" w:rsidRDefault="00AD278F"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61</w:t>
      </w:r>
      <w:r w:rsidR="009E3B94" w:rsidRPr="00516CC2">
        <w:rPr>
          <w:rFonts w:ascii="Times New Roman" w:hAnsi="Times New Roman"/>
          <w:sz w:val="28"/>
          <w:szCs w:val="28"/>
        </w:rPr>
        <w:t xml:space="preserve">. Pēc būvatļaujā ietverto projektēšanas nosacījumu izpildīšanas, </w:t>
      </w:r>
      <w:r w:rsidR="00CD2B1A" w:rsidRPr="00516CC2">
        <w:rPr>
          <w:rFonts w:ascii="Times New Roman" w:hAnsi="Times New Roman"/>
          <w:sz w:val="28"/>
          <w:szCs w:val="28"/>
        </w:rPr>
        <w:t>pasūtītājs</w:t>
      </w:r>
      <w:r w:rsidR="009E3B94" w:rsidRPr="00516CC2">
        <w:rPr>
          <w:rFonts w:ascii="Times New Roman" w:hAnsi="Times New Roman"/>
          <w:sz w:val="28"/>
          <w:szCs w:val="28"/>
        </w:rPr>
        <w:t xml:space="preserve"> iesniedz būvvaldē būvdarbu uzsākšanai nepieciešamos dokumentus.</w:t>
      </w:r>
    </w:p>
    <w:p w:rsidR="00F03DCA" w:rsidRPr="00516CC2" w:rsidRDefault="00F03DCA" w:rsidP="0095270C">
      <w:pPr>
        <w:tabs>
          <w:tab w:val="left" w:pos="993"/>
        </w:tabs>
        <w:spacing w:after="120" w:line="240" w:lineRule="auto"/>
        <w:jc w:val="center"/>
        <w:rPr>
          <w:rFonts w:ascii="Times New Roman" w:hAnsi="Times New Roman"/>
          <w:sz w:val="28"/>
          <w:szCs w:val="28"/>
        </w:rPr>
      </w:pPr>
    </w:p>
    <w:p w:rsidR="009E3B94"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9E3B94" w:rsidRPr="00516CC2">
        <w:rPr>
          <w:rFonts w:ascii="Times New Roman" w:hAnsi="Times New Roman"/>
          <w:b/>
          <w:sz w:val="28"/>
          <w:szCs w:val="28"/>
        </w:rPr>
        <w:t>. Būvdarbi</w:t>
      </w:r>
    </w:p>
    <w:p w:rsidR="0059772F"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9E3B94" w:rsidRPr="00516CC2">
        <w:rPr>
          <w:rFonts w:ascii="Times New Roman" w:hAnsi="Times New Roman"/>
          <w:b/>
          <w:sz w:val="28"/>
          <w:szCs w:val="28"/>
        </w:rPr>
        <w:t>.1</w:t>
      </w:r>
      <w:r w:rsidR="004B2DD6" w:rsidRPr="00516CC2">
        <w:rPr>
          <w:rFonts w:ascii="Times New Roman" w:hAnsi="Times New Roman"/>
          <w:b/>
          <w:sz w:val="28"/>
          <w:szCs w:val="28"/>
        </w:rPr>
        <w:t>. </w:t>
      </w:r>
      <w:r w:rsidR="0059772F" w:rsidRPr="00516CC2">
        <w:rPr>
          <w:rFonts w:ascii="Times New Roman" w:hAnsi="Times New Roman"/>
          <w:b/>
          <w:sz w:val="28"/>
          <w:szCs w:val="28"/>
        </w:rPr>
        <w:t>Būvatļaujas būvdarbu uzsākšanas nosacījumu izpilde</w:t>
      </w:r>
      <w:r w:rsidR="005E4F89" w:rsidRPr="00516CC2">
        <w:rPr>
          <w:rFonts w:ascii="Times New Roman" w:hAnsi="Times New Roman"/>
          <w:b/>
          <w:sz w:val="28"/>
          <w:szCs w:val="28"/>
        </w:rPr>
        <w:t xml:space="preserve"> un būvdarbu veikšanas termiņš</w:t>
      </w:r>
    </w:p>
    <w:p w:rsidR="0096355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62</w:t>
      </w:r>
      <w:r w:rsidR="00AF3A75" w:rsidRPr="00516CC2">
        <w:rPr>
          <w:rFonts w:ascii="Times New Roman" w:hAnsi="Times New Roman"/>
          <w:sz w:val="28"/>
          <w:szCs w:val="28"/>
        </w:rPr>
        <w:t>. </w:t>
      </w:r>
      <w:r w:rsidR="00344214" w:rsidRPr="00516CC2">
        <w:rPr>
          <w:rFonts w:ascii="Times New Roman" w:hAnsi="Times New Roman"/>
          <w:sz w:val="28"/>
          <w:szCs w:val="28"/>
        </w:rPr>
        <w:t>Izpildot būvatļaujā</w:t>
      </w:r>
      <w:r w:rsidR="008E1A5B" w:rsidRPr="00516CC2">
        <w:rPr>
          <w:rFonts w:ascii="Times New Roman" w:hAnsi="Times New Roman"/>
          <w:sz w:val="28"/>
          <w:szCs w:val="28"/>
        </w:rPr>
        <w:t xml:space="preserve"> iekļautos </w:t>
      </w:r>
      <w:r w:rsidR="00B47C17" w:rsidRPr="00516CC2">
        <w:rPr>
          <w:rFonts w:ascii="Times New Roman" w:hAnsi="Times New Roman"/>
          <w:sz w:val="28"/>
          <w:szCs w:val="28"/>
        </w:rPr>
        <w:t>bū</w:t>
      </w:r>
      <w:r w:rsidR="008E1A5B" w:rsidRPr="00516CC2">
        <w:rPr>
          <w:rFonts w:ascii="Times New Roman" w:hAnsi="Times New Roman"/>
          <w:sz w:val="28"/>
          <w:szCs w:val="28"/>
        </w:rPr>
        <w:t xml:space="preserve">vdarbu uzsākšanas nosacījumus un </w:t>
      </w:r>
      <w:r w:rsidR="00CD2B1A" w:rsidRPr="00516CC2">
        <w:rPr>
          <w:rFonts w:ascii="Times New Roman" w:hAnsi="Times New Roman"/>
          <w:sz w:val="28"/>
          <w:szCs w:val="28"/>
        </w:rPr>
        <w:t>pasūtītājam</w:t>
      </w:r>
      <w:r w:rsidR="009E3B94" w:rsidRPr="00516CC2">
        <w:rPr>
          <w:rFonts w:ascii="Times New Roman" w:hAnsi="Times New Roman"/>
          <w:sz w:val="28"/>
          <w:szCs w:val="28"/>
        </w:rPr>
        <w:t xml:space="preserve"> </w:t>
      </w:r>
      <w:r w:rsidR="008E1A5B" w:rsidRPr="00516CC2">
        <w:rPr>
          <w:rFonts w:ascii="Times New Roman" w:hAnsi="Times New Roman"/>
          <w:sz w:val="28"/>
          <w:szCs w:val="28"/>
        </w:rPr>
        <w:t xml:space="preserve">iesniedzot tajā </w:t>
      </w:r>
      <w:r w:rsidR="00344214" w:rsidRPr="00516CC2">
        <w:rPr>
          <w:rFonts w:ascii="Times New Roman" w:hAnsi="Times New Roman"/>
          <w:sz w:val="28"/>
          <w:szCs w:val="28"/>
        </w:rPr>
        <w:t>norādītos dokumentus</w:t>
      </w:r>
      <w:r w:rsidR="008E1A5B" w:rsidRPr="00516CC2">
        <w:rPr>
          <w:rFonts w:ascii="Times New Roman" w:hAnsi="Times New Roman"/>
          <w:sz w:val="28"/>
          <w:szCs w:val="28"/>
        </w:rPr>
        <w:t xml:space="preserve">, </w:t>
      </w:r>
      <w:r w:rsidR="00B47C17" w:rsidRPr="00516CC2">
        <w:rPr>
          <w:rFonts w:ascii="Times New Roman" w:hAnsi="Times New Roman"/>
          <w:sz w:val="28"/>
          <w:szCs w:val="28"/>
        </w:rPr>
        <w:t>būvvalde</w:t>
      </w:r>
      <w:r w:rsidR="002652C5" w:rsidRPr="00516CC2">
        <w:rPr>
          <w:rFonts w:ascii="Times New Roman" w:hAnsi="Times New Roman"/>
          <w:sz w:val="28"/>
          <w:szCs w:val="28"/>
        </w:rPr>
        <w:t xml:space="preserve"> </w:t>
      </w:r>
      <w:r w:rsidR="002652C5" w:rsidRPr="00516CC2">
        <w:rPr>
          <w:rFonts w:ascii="Times New Roman" w:hAnsi="Times New Roman"/>
          <w:sz w:val="28"/>
          <w:szCs w:val="28"/>
          <w:lang w:eastAsia="lv-LV"/>
        </w:rPr>
        <w:t>Būvniecības likuma 12. panta piektajā daļā noteiktajā termiņā</w:t>
      </w:r>
      <w:r w:rsidR="0096355F" w:rsidRPr="00516CC2">
        <w:rPr>
          <w:rFonts w:ascii="Times New Roman" w:hAnsi="Times New Roman"/>
          <w:sz w:val="28"/>
          <w:szCs w:val="28"/>
        </w:rPr>
        <w:t>:</w:t>
      </w:r>
    </w:p>
    <w:p w:rsidR="002652C5"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62</w:t>
      </w:r>
      <w:r w:rsidR="002652C5" w:rsidRPr="00516CC2">
        <w:rPr>
          <w:rFonts w:ascii="Times New Roman" w:hAnsi="Times New Roman"/>
          <w:sz w:val="28"/>
          <w:szCs w:val="28"/>
          <w:lang w:eastAsia="lv-LV"/>
        </w:rPr>
        <w:t>.</w:t>
      </w:r>
      <w:r w:rsidR="00CD303E" w:rsidRPr="00516CC2">
        <w:rPr>
          <w:rFonts w:ascii="Times New Roman" w:hAnsi="Times New Roman"/>
          <w:sz w:val="28"/>
          <w:szCs w:val="28"/>
          <w:lang w:eastAsia="lv-LV"/>
        </w:rPr>
        <w:t>1</w:t>
      </w:r>
      <w:r w:rsidR="002652C5" w:rsidRPr="00516CC2">
        <w:rPr>
          <w:rFonts w:ascii="Times New Roman" w:hAnsi="Times New Roman"/>
          <w:sz w:val="28"/>
          <w:szCs w:val="28"/>
          <w:lang w:eastAsia="lv-LV"/>
        </w:rPr>
        <w:t>. izdari atzīmi būvatļaujā par būvdarbu uzsākšanas nosacījumu izpildi;</w:t>
      </w:r>
    </w:p>
    <w:p w:rsidR="000C1FD5"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62</w:t>
      </w:r>
      <w:r w:rsidR="00CD303E" w:rsidRPr="00516CC2">
        <w:rPr>
          <w:rFonts w:ascii="Times New Roman" w:hAnsi="Times New Roman"/>
          <w:sz w:val="28"/>
          <w:szCs w:val="28"/>
        </w:rPr>
        <w:t>.2</w:t>
      </w:r>
      <w:r w:rsidR="0096355F" w:rsidRPr="00516CC2">
        <w:rPr>
          <w:rFonts w:ascii="Times New Roman" w:hAnsi="Times New Roman"/>
          <w:sz w:val="28"/>
          <w:szCs w:val="28"/>
        </w:rPr>
        <w:t>. </w:t>
      </w:r>
      <w:r w:rsidR="00B47C17" w:rsidRPr="00516CC2">
        <w:rPr>
          <w:rFonts w:ascii="Times New Roman" w:hAnsi="Times New Roman"/>
          <w:sz w:val="28"/>
          <w:szCs w:val="28"/>
        </w:rPr>
        <w:t xml:space="preserve">būvatļaujā norāda </w:t>
      </w:r>
      <w:r w:rsidR="00CD2B1A" w:rsidRPr="00516CC2">
        <w:rPr>
          <w:rFonts w:ascii="Times New Roman" w:hAnsi="Times New Roman"/>
          <w:sz w:val="28"/>
          <w:szCs w:val="28"/>
        </w:rPr>
        <w:t>pasūtītāja</w:t>
      </w:r>
      <w:r w:rsidR="00B47C17" w:rsidRPr="00516CC2">
        <w:rPr>
          <w:rFonts w:ascii="Times New Roman" w:hAnsi="Times New Roman"/>
          <w:sz w:val="28"/>
          <w:szCs w:val="28"/>
        </w:rPr>
        <w:t xml:space="preserve"> pieprasīto būvdarbu veikšanas </w:t>
      </w:r>
      <w:r w:rsidR="00344214" w:rsidRPr="00516CC2">
        <w:rPr>
          <w:rFonts w:ascii="Times New Roman" w:hAnsi="Times New Roman"/>
          <w:sz w:val="28"/>
          <w:szCs w:val="28"/>
        </w:rPr>
        <w:t>ilgumu, bet</w:t>
      </w:r>
      <w:r w:rsidR="00C81976" w:rsidRPr="00516CC2">
        <w:rPr>
          <w:rFonts w:ascii="Times New Roman" w:hAnsi="Times New Roman"/>
          <w:sz w:val="28"/>
          <w:szCs w:val="28"/>
        </w:rPr>
        <w:t xml:space="preserve"> ne vairāk par</w:t>
      </w:r>
      <w:r w:rsidR="008E1A5B" w:rsidRPr="00516CC2">
        <w:rPr>
          <w:rFonts w:ascii="Times New Roman" w:hAnsi="Times New Roman"/>
          <w:sz w:val="28"/>
          <w:szCs w:val="28"/>
        </w:rPr>
        <w:t xml:space="preserve"> būvdarbu veicēja civiltiesiskās atbildības </w:t>
      </w:r>
      <w:r w:rsidR="00C81976" w:rsidRPr="00516CC2">
        <w:rPr>
          <w:rFonts w:ascii="Times New Roman" w:hAnsi="Times New Roman"/>
          <w:sz w:val="28"/>
          <w:szCs w:val="28"/>
        </w:rPr>
        <w:t>obligātās apdrošināšanas termiņu</w:t>
      </w:r>
      <w:r w:rsidR="000C1FD5" w:rsidRPr="00516CC2">
        <w:rPr>
          <w:rFonts w:ascii="Times New Roman" w:hAnsi="Times New Roman"/>
          <w:sz w:val="28"/>
          <w:szCs w:val="28"/>
        </w:rPr>
        <w:t>, izņemot, ja būvdarbu veicēja apdrošināšanas līgums ir noslēgts uz gadu par visiem tā veicamajiem būvobjektiem;</w:t>
      </w:r>
    </w:p>
    <w:p w:rsidR="00B47C1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62</w:t>
      </w:r>
      <w:r w:rsidR="00CD303E" w:rsidRPr="00516CC2">
        <w:rPr>
          <w:rFonts w:ascii="Times New Roman" w:hAnsi="Times New Roman"/>
          <w:sz w:val="28"/>
          <w:szCs w:val="28"/>
        </w:rPr>
        <w:t>.3</w:t>
      </w:r>
      <w:r w:rsidR="000C1FD5" w:rsidRPr="00516CC2">
        <w:rPr>
          <w:rFonts w:ascii="Times New Roman" w:hAnsi="Times New Roman"/>
          <w:sz w:val="28"/>
          <w:szCs w:val="28"/>
        </w:rPr>
        <w:t>. </w:t>
      </w:r>
      <w:r w:rsidR="00CE6185" w:rsidRPr="00516CC2">
        <w:rPr>
          <w:rFonts w:ascii="Times New Roman" w:hAnsi="Times New Roman"/>
          <w:sz w:val="28"/>
          <w:szCs w:val="28"/>
        </w:rPr>
        <w:t xml:space="preserve">būvatļaujā norāda </w:t>
      </w:r>
      <w:r w:rsidR="00344214" w:rsidRPr="00516CC2">
        <w:rPr>
          <w:rFonts w:ascii="Times New Roman" w:hAnsi="Times New Roman"/>
          <w:sz w:val="28"/>
          <w:szCs w:val="28"/>
        </w:rPr>
        <w:t>maksimālo</w:t>
      </w:r>
      <w:r w:rsidR="00052ECA" w:rsidRPr="00516CC2">
        <w:rPr>
          <w:rFonts w:ascii="Times New Roman" w:hAnsi="Times New Roman"/>
          <w:sz w:val="28"/>
          <w:szCs w:val="28"/>
        </w:rPr>
        <w:t xml:space="preserve"> būvdarbu veikšanas </w:t>
      </w:r>
      <w:r w:rsidR="00340ED6" w:rsidRPr="00516CC2">
        <w:rPr>
          <w:rFonts w:ascii="Times New Roman" w:hAnsi="Times New Roman"/>
          <w:sz w:val="28"/>
          <w:szCs w:val="28"/>
        </w:rPr>
        <w:t xml:space="preserve">ilgumu </w:t>
      </w:r>
      <w:r w:rsidR="00052ECA" w:rsidRPr="00516CC2">
        <w:rPr>
          <w:rFonts w:ascii="Times New Roman" w:hAnsi="Times New Roman"/>
          <w:sz w:val="28"/>
          <w:szCs w:val="28"/>
        </w:rPr>
        <w:t>atbilstoši vispārīgajos būvnoteikumos noteiktajam, līdz kuram iespējams pagarināt būvatļauju (būvdarbu veikšanu)</w:t>
      </w:r>
      <w:r w:rsidR="00B47C17" w:rsidRPr="00516CC2">
        <w:rPr>
          <w:rFonts w:ascii="Times New Roman" w:hAnsi="Times New Roman"/>
          <w:sz w:val="28"/>
          <w:szCs w:val="28"/>
        </w:rPr>
        <w:t xml:space="preserve"> un līdz kuram </w:t>
      </w:r>
      <w:r w:rsidR="00E12528" w:rsidRPr="00516CC2">
        <w:rPr>
          <w:rFonts w:ascii="Times New Roman" w:hAnsi="Times New Roman"/>
          <w:sz w:val="28"/>
          <w:szCs w:val="28"/>
        </w:rPr>
        <w:t>inženierbūve</w:t>
      </w:r>
      <w:r w:rsidR="0096355F" w:rsidRPr="00516CC2">
        <w:rPr>
          <w:rFonts w:ascii="Times New Roman" w:hAnsi="Times New Roman"/>
          <w:sz w:val="28"/>
          <w:szCs w:val="28"/>
        </w:rPr>
        <w:t xml:space="preserve"> nododama ekspluatācijā;</w:t>
      </w:r>
    </w:p>
    <w:p w:rsidR="0096355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62</w:t>
      </w:r>
      <w:r w:rsidR="00CD303E" w:rsidRPr="00516CC2">
        <w:rPr>
          <w:rFonts w:ascii="Times New Roman" w:hAnsi="Times New Roman"/>
          <w:sz w:val="28"/>
          <w:szCs w:val="28"/>
        </w:rPr>
        <w:t>.4</w:t>
      </w:r>
      <w:r w:rsidR="0096355F" w:rsidRPr="00516CC2">
        <w:rPr>
          <w:rFonts w:ascii="Times New Roman" w:hAnsi="Times New Roman"/>
          <w:sz w:val="28"/>
          <w:szCs w:val="28"/>
        </w:rPr>
        <w:t>. b</w:t>
      </w:r>
      <w:r w:rsidR="00214FDD" w:rsidRPr="00516CC2">
        <w:rPr>
          <w:rFonts w:ascii="Times New Roman" w:hAnsi="Times New Roman"/>
          <w:sz w:val="28"/>
          <w:szCs w:val="28"/>
        </w:rPr>
        <w:t>ūvatļaujai pievieno pielikumu (7</w:t>
      </w:r>
      <w:r w:rsidR="0096355F" w:rsidRPr="00516CC2">
        <w:rPr>
          <w:rFonts w:ascii="Times New Roman" w:hAnsi="Times New Roman"/>
          <w:sz w:val="28"/>
          <w:szCs w:val="28"/>
        </w:rPr>
        <w:t xml:space="preserve">. pielikums), kurā norāda </w:t>
      </w:r>
      <w:r w:rsidR="002A72DA" w:rsidRPr="00516CC2">
        <w:rPr>
          <w:rFonts w:ascii="Times New Roman" w:hAnsi="Times New Roman"/>
          <w:sz w:val="28"/>
          <w:szCs w:val="28"/>
        </w:rPr>
        <w:t xml:space="preserve">būvdarbu veicēju un </w:t>
      </w:r>
      <w:r w:rsidR="0096355F" w:rsidRPr="00516CC2">
        <w:rPr>
          <w:rFonts w:ascii="Times New Roman" w:hAnsi="Times New Roman"/>
          <w:sz w:val="28"/>
          <w:szCs w:val="28"/>
        </w:rPr>
        <w:t>pieaicinātos būvspeciālistus.</w:t>
      </w:r>
    </w:p>
    <w:p w:rsidR="00E25E7B"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63</w:t>
      </w:r>
      <w:r w:rsidR="00E25E7B" w:rsidRPr="00516CC2">
        <w:rPr>
          <w:rFonts w:ascii="Times New Roman" w:hAnsi="Times New Roman"/>
          <w:sz w:val="28"/>
          <w:szCs w:val="28"/>
        </w:rPr>
        <w:t xml:space="preserve">. Būvvalde var pagarināt būvdarbu veikšanas ilgumu pēc šo noteikumu </w:t>
      </w:r>
      <w:r w:rsidR="0095270C" w:rsidRPr="00516CC2">
        <w:rPr>
          <w:rFonts w:ascii="Times New Roman" w:hAnsi="Times New Roman"/>
          <w:sz w:val="28"/>
          <w:szCs w:val="28"/>
        </w:rPr>
        <w:t>6</w:t>
      </w:r>
      <w:r>
        <w:rPr>
          <w:rFonts w:ascii="Times New Roman" w:hAnsi="Times New Roman"/>
          <w:sz w:val="28"/>
          <w:szCs w:val="28"/>
        </w:rPr>
        <w:t>5</w:t>
      </w:r>
      <w:r w:rsidR="00E25E7B" w:rsidRPr="00516CC2">
        <w:rPr>
          <w:rFonts w:ascii="Times New Roman" w:hAnsi="Times New Roman"/>
          <w:sz w:val="28"/>
          <w:szCs w:val="28"/>
        </w:rPr>
        <w:t xml:space="preserve">. vai </w:t>
      </w:r>
      <w:r>
        <w:rPr>
          <w:rFonts w:ascii="Times New Roman" w:hAnsi="Times New Roman"/>
          <w:sz w:val="28"/>
          <w:szCs w:val="28"/>
        </w:rPr>
        <w:t>66</w:t>
      </w:r>
      <w:r w:rsidR="00E25E7B" w:rsidRPr="00516CC2">
        <w:rPr>
          <w:rFonts w:ascii="Times New Roman" w:hAnsi="Times New Roman"/>
          <w:sz w:val="28"/>
          <w:szCs w:val="28"/>
        </w:rPr>
        <w:t>. punktā minēto nosacījumu izpildes.</w:t>
      </w:r>
    </w:p>
    <w:p w:rsidR="00DA2AD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64</w:t>
      </w:r>
      <w:r w:rsidR="00DA2ADE" w:rsidRPr="00516CC2">
        <w:rPr>
          <w:rFonts w:ascii="Times New Roman" w:hAnsi="Times New Roman"/>
          <w:sz w:val="28"/>
          <w:szCs w:val="28"/>
        </w:rPr>
        <w:t xml:space="preserve">. Ja inženierbūve, kurai veikts ietekmes uz vidi novērtējums atbilstoši likumam „Par ietekmes uz vidi novērtējumu”, nav nodota ekspluatācijā noteiktajā termiņā, </w:t>
      </w:r>
      <w:r w:rsidR="00CD2B1A" w:rsidRPr="00516CC2">
        <w:rPr>
          <w:rFonts w:ascii="Times New Roman" w:hAnsi="Times New Roman"/>
          <w:sz w:val="28"/>
          <w:szCs w:val="28"/>
        </w:rPr>
        <w:t>pasūtītājam</w:t>
      </w:r>
      <w:r w:rsidR="00DA2ADE" w:rsidRPr="00516CC2">
        <w:rPr>
          <w:rFonts w:ascii="Times New Roman" w:hAnsi="Times New Roman"/>
          <w:sz w:val="28"/>
          <w:szCs w:val="28"/>
        </w:rPr>
        <w:t xml:space="preserve"> likumā „Par ietekmes uz vidi novērtējumu” noteiktajā kārtībā jāveic sākotnējais ietekmes uz vidi izvērtējums</w:t>
      </w:r>
      <w:r w:rsidR="00357848" w:rsidRPr="00516CC2">
        <w:rPr>
          <w:rFonts w:ascii="Times New Roman" w:hAnsi="Times New Roman"/>
          <w:sz w:val="28"/>
          <w:szCs w:val="28"/>
        </w:rPr>
        <w:t>, ja ir mainījušies faktiskie un tiesiskie apstākļi, uz kuru pamata tika uzsākta būvniecība</w:t>
      </w:r>
      <w:r w:rsidR="00DA2ADE" w:rsidRPr="00516CC2">
        <w:rPr>
          <w:rFonts w:ascii="Times New Roman" w:hAnsi="Times New Roman"/>
          <w:sz w:val="28"/>
          <w:szCs w:val="28"/>
        </w:rPr>
        <w:t>. Ja ir mainījušies faktiskie vai tiesiskie apstākļi, būvvalde var pieņemt lēmumu par pašvaldības teritorijas plānojumam neatbilstošas inženierbūves nojaukšanu.</w:t>
      </w:r>
    </w:p>
    <w:p w:rsidR="00DA2AD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65</w:t>
      </w:r>
      <w:r w:rsidR="00DA2ADE" w:rsidRPr="00516CC2">
        <w:rPr>
          <w:rFonts w:ascii="Times New Roman" w:hAnsi="Times New Roman"/>
          <w:sz w:val="28"/>
          <w:szCs w:val="28"/>
        </w:rPr>
        <w:t xml:space="preserve">. Ja saskaņā ar šo noteikumu </w:t>
      </w:r>
      <w:r>
        <w:rPr>
          <w:rFonts w:ascii="Times New Roman" w:hAnsi="Times New Roman"/>
          <w:sz w:val="28"/>
          <w:szCs w:val="28"/>
        </w:rPr>
        <w:t>64</w:t>
      </w:r>
      <w:r w:rsidR="00DA2ADE" w:rsidRPr="00516CC2">
        <w:rPr>
          <w:rFonts w:ascii="Times New Roman" w:hAnsi="Times New Roman"/>
          <w:sz w:val="28"/>
          <w:szCs w:val="28"/>
        </w:rPr>
        <w:t xml:space="preserve">. punktu ir veikta atkārtota būvniecības ieceres izvērtēšana, būvatļauju (būvdarbu veikšanu) pagarina uz būvvaldes noteikto laiku, bet ne ilgāk kā uz trīs gadiem, ja būvvaldē ir </w:t>
      </w:r>
      <w:r w:rsidR="00357848" w:rsidRPr="00516CC2">
        <w:rPr>
          <w:rFonts w:ascii="Times New Roman" w:hAnsi="Times New Roman"/>
          <w:sz w:val="28"/>
          <w:szCs w:val="28"/>
        </w:rPr>
        <w:t xml:space="preserve">uzrādīta </w:t>
      </w:r>
      <w:r w:rsidR="00DA2ADE" w:rsidRPr="00516CC2">
        <w:rPr>
          <w:rFonts w:ascii="Times New Roman" w:hAnsi="Times New Roman"/>
          <w:sz w:val="28"/>
          <w:szCs w:val="28"/>
        </w:rPr>
        <w:t xml:space="preserve">aktuāla inženierbūves kadastrālās uzmērīšanas lieta inženierbūvei, kurai normatīvajos aktos ir paredzētā kadastrālā uzmērīšana, </w:t>
      </w:r>
      <w:r w:rsidR="00B665E6" w:rsidRPr="00516CC2">
        <w:rPr>
          <w:rFonts w:ascii="Times New Roman" w:hAnsi="Times New Roman"/>
          <w:sz w:val="28"/>
          <w:szCs w:val="28"/>
        </w:rPr>
        <w:t xml:space="preserve">un </w:t>
      </w:r>
      <w:r w:rsidR="00357848" w:rsidRPr="00516CC2">
        <w:rPr>
          <w:rFonts w:ascii="Times New Roman" w:hAnsi="Times New Roman"/>
          <w:sz w:val="28"/>
          <w:szCs w:val="28"/>
        </w:rPr>
        <w:t xml:space="preserve">iesniegts </w:t>
      </w:r>
      <w:proofErr w:type="spellStart"/>
      <w:r w:rsidR="00357848" w:rsidRPr="00516CC2">
        <w:rPr>
          <w:rFonts w:ascii="Times New Roman" w:hAnsi="Times New Roman"/>
          <w:sz w:val="28"/>
          <w:szCs w:val="28"/>
        </w:rPr>
        <w:t>izpildmērījuma</w:t>
      </w:r>
      <w:proofErr w:type="spellEnd"/>
      <w:r w:rsidR="00357848" w:rsidRPr="00516CC2">
        <w:rPr>
          <w:rFonts w:ascii="Times New Roman" w:hAnsi="Times New Roman"/>
          <w:sz w:val="28"/>
          <w:szCs w:val="28"/>
        </w:rPr>
        <w:t xml:space="preserve"> plāns</w:t>
      </w:r>
      <w:r w:rsidR="00DA2ADE" w:rsidRPr="00516CC2">
        <w:rPr>
          <w:rFonts w:ascii="Times New Roman" w:hAnsi="Times New Roman"/>
          <w:sz w:val="28"/>
          <w:szCs w:val="28"/>
        </w:rPr>
        <w:t xml:space="preserve"> par inženierbūves novietnes pārbaudi</w:t>
      </w:r>
      <w:r w:rsidR="00B665E6" w:rsidRPr="00516CC2">
        <w:rPr>
          <w:rFonts w:ascii="Times New Roman" w:hAnsi="Times New Roman"/>
          <w:sz w:val="28"/>
          <w:szCs w:val="28"/>
        </w:rPr>
        <w:t>, kā arī b</w:t>
      </w:r>
      <w:r w:rsidR="00DD69AA" w:rsidRPr="00516CC2">
        <w:rPr>
          <w:rFonts w:ascii="Times New Roman" w:hAnsi="Times New Roman"/>
          <w:sz w:val="28"/>
          <w:szCs w:val="28"/>
        </w:rPr>
        <w:t>ūvvaldē</w:t>
      </w:r>
      <w:r w:rsidR="00B665E6" w:rsidRPr="00516CC2">
        <w:rPr>
          <w:rFonts w:ascii="Times New Roman" w:hAnsi="Times New Roman"/>
          <w:sz w:val="28"/>
          <w:szCs w:val="28"/>
        </w:rPr>
        <w:t xml:space="preserve"> iesniegta atbilstoša </w:t>
      </w:r>
      <w:r w:rsidR="00DA2ADE" w:rsidRPr="00516CC2">
        <w:rPr>
          <w:rFonts w:ascii="Times New Roman" w:hAnsi="Times New Roman"/>
          <w:sz w:val="28"/>
          <w:szCs w:val="28"/>
        </w:rPr>
        <w:t>attiecīgā būvdarbu veicēja civiltiesiskās atbildības obligātās apdrošināšanas polises kopija. Ja inženierbūve minētajā termiņā netiek nodota ekspluatācijā, un ir mainījušies faktiskie vai tiesiskie apstākļi, uz kuru pamata tika uzsākta būvniecība, būvvalde var pieņem lēmumu par pašvaldības teritorijas plānojumam neatbilstošas inženierbūves nojaukšanu.</w:t>
      </w:r>
    </w:p>
    <w:p w:rsidR="00DA2AD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66</w:t>
      </w:r>
      <w:r w:rsidR="00DA2ADE" w:rsidRPr="00516CC2">
        <w:rPr>
          <w:rFonts w:ascii="Times New Roman" w:hAnsi="Times New Roman"/>
          <w:sz w:val="28"/>
          <w:szCs w:val="28"/>
        </w:rPr>
        <w:t>. Ja inženierbūve, kurai nav veikts ietekmes uz vidi novērtējums atbilstoši likumam „Par ietekmes uz vidi novērtējumu</w:t>
      </w:r>
      <w:r w:rsidR="0053795D" w:rsidRPr="00516CC2">
        <w:rPr>
          <w:rFonts w:ascii="Times New Roman" w:hAnsi="Times New Roman"/>
          <w:sz w:val="28"/>
          <w:szCs w:val="28"/>
        </w:rPr>
        <w:t>”</w:t>
      </w:r>
      <w:r w:rsidR="00DA2ADE" w:rsidRPr="00516CC2">
        <w:rPr>
          <w:rFonts w:ascii="Times New Roman" w:hAnsi="Times New Roman"/>
          <w:sz w:val="28"/>
          <w:szCs w:val="28"/>
        </w:rPr>
        <w:t xml:space="preserve">, vai tās kārta (ja inženierbūvi paredzēts īstenot pa inženierbūves kārtām) nav nodota ekspluatācijā noteiktajā termiņā, būvatļauju (būvdarbu veikšanu) pagarina uz </w:t>
      </w:r>
      <w:r w:rsidR="00CD2B1A" w:rsidRPr="00516CC2">
        <w:rPr>
          <w:rFonts w:ascii="Times New Roman" w:hAnsi="Times New Roman"/>
          <w:sz w:val="28"/>
          <w:szCs w:val="28"/>
        </w:rPr>
        <w:t>pasūtītāja</w:t>
      </w:r>
      <w:r w:rsidR="00DA2ADE" w:rsidRPr="00516CC2">
        <w:rPr>
          <w:rFonts w:ascii="Times New Roman" w:hAnsi="Times New Roman"/>
          <w:sz w:val="28"/>
          <w:szCs w:val="28"/>
        </w:rPr>
        <w:t xml:space="preserve"> pieprasīto laiku, ja būvvaldē ir </w:t>
      </w:r>
      <w:r w:rsidR="00357848" w:rsidRPr="00516CC2">
        <w:rPr>
          <w:rFonts w:ascii="Times New Roman" w:hAnsi="Times New Roman"/>
          <w:sz w:val="28"/>
          <w:szCs w:val="28"/>
        </w:rPr>
        <w:t>uzrādīta</w:t>
      </w:r>
      <w:r w:rsidR="00DA2ADE" w:rsidRPr="00516CC2">
        <w:rPr>
          <w:rFonts w:ascii="Times New Roman" w:hAnsi="Times New Roman"/>
          <w:sz w:val="28"/>
          <w:szCs w:val="28"/>
        </w:rPr>
        <w:t xml:space="preserve"> aktuāla inženierbūves kadastrālās uzmērīšanas lieta būvēm, kurām normatīvajos aktos ir paredzētā kadastrālā uzmērīšana, </w:t>
      </w:r>
      <w:r w:rsidR="00357848" w:rsidRPr="00516CC2">
        <w:rPr>
          <w:rFonts w:ascii="Times New Roman" w:hAnsi="Times New Roman"/>
          <w:sz w:val="28"/>
          <w:szCs w:val="28"/>
        </w:rPr>
        <w:t xml:space="preserve">un iesniegts </w:t>
      </w:r>
      <w:proofErr w:type="spellStart"/>
      <w:r w:rsidR="00357848" w:rsidRPr="00516CC2">
        <w:rPr>
          <w:rFonts w:ascii="Times New Roman" w:hAnsi="Times New Roman"/>
          <w:sz w:val="28"/>
          <w:szCs w:val="28"/>
        </w:rPr>
        <w:t>izpildmērījuma</w:t>
      </w:r>
      <w:proofErr w:type="spellEnd"/>
      <w:r w:rsidR="00357848" w:rsidRPr="00516CC2">
        <w:rPr>
          <w:rFonts w:ascii="Times New Roman" w:hAnsi="Times New Roman"/>
          <w:sz w:val="28"/>
          <w:szCs w:val="28"/>
        </w:rPr>
        <w:t xml:space="preserve"> plāns</w:t>
      </w:r>
      <w:r w:rsidR="00DA2ADE" w:rsidRPr="00516CC2">
        <w:rPr>
          <w:rFonts w:ascii="Times New Roman" w:hAnsi="Times New Roman"/>
          <w:sz w:val="28"/>
          <w:szCs w:val="28"/>
        </w:rPr>
        <w:t xml:space="preserve"> par i</w:t>
      </w:r>
      <w:r w:rsidR="00DD69AA" w:rsidRPr="00516CC2">
        <w:rPr>
          <w:rFonts w:ascii="Times New Roman" w:hAnsi="Times New Roman"/>
          <w:sz w:val="28"/>
          <w:szCs w:val="28"/>
        </w:rPr>
        <w:t>nženierbūves novietnes pārbaudi, kā arī būvvaldē iesniegta atbilstoša attiecīgā būvdarbu veicēja civiltiesiskās atbildības obligātās apdrošināšanas polises kopija.</w:t>
      </w:r>
    </w:p>
    <w:p w:rsidR="000C1FD5"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67</w:t>
      </w:r>
      <w:r w:rsidR="000C1FD5" w:rsidRPr="00516CC2">
        <w:rPr>
          <w:rFonts w:ascii="Times New Roman" w:hAnsi="Times New Roman"/>
          <w:sz w:val="28"/>
          <w:szCs w:val="28"/>
        </w:rPr>
        <w:t xml:space="preserve">. Būvdarbu veicējs </w:t>
      </w:r>
      <w:r w:rsidR="00DD69AA" w:rsidRPr="00516CC2">
        <w:rPr>
          <w:rFonts w:ascii="Times New Roman" w:hAnsi="Times New Roman"/>
          <w:sz w:val="28"/>
          <w:szCs w:val="28"/>
        </w:rPr>
        <w:t>vai</w:t>
      </w:r>
      <w:r w:rsidR="000C1FD5" w:rsidRPr="00516CC2">
        <w:rPr>
          <w:rFonts w:ascii="Times New Roman" w:hAnsi="Times New Roman"/>
          <w:sz w:val="28"/>
          <w:szCs w:val="28"/>
        </w:rPr>
        <w:t xml:space="preserve"> pieaicinātais būvspeciālists var mainīties būvdarbu laikā, </w:t>
      </w:r>
      <w:r w:rsidR="00DD69AA" w:rsidRPr="00516CC2">
        <w:rPr>
          <w:rFonts w:ascii="Times New Roman" w:hAnsi="Times New Roman"/>
          <w:sz w:val="28"/>
          <w:szCs w:val="28"/>
        </w:rPr>
        <w:t xml:space="preserve">ja </w:t>
      </w:r>
      <w:r w:rsidR="000C1FD5" w:rsidRPr="00516CC2">
        <w:rPr>
          <w:rFonts w:ascii="Times New Roman" w:hAnsi="Times New Roman"/>
          <w:sz w:val="28"/>
          <w:szCs w:val="28"/>
        </w:rPr>
        <w:t>par to informē būvvaldi</w:t>
      </w:r>
      <w:r w:rsidR="000C1FD5" w:rsidRPr="00516CC2">
        <w:rPr>
          <w:rFonts w:ascii="Times New Roman" w:hAnsi="Times New Roman"/>
          <w:b/>
          <w:sz w:val="28"/>
          <w:szCs w:val="28"/>
        </w:rPr>
        <w:t xml:space="preserve"> </w:t>
      </w:r>
      <w:r w:rsidR="000C1FD5" w:rsidRPr="00516CC2">
        <w:rPr>
          <w:rFonts w:ascii="Times New Roman" w:hAnsi="Times New Roman"/>
          <w:sz w:val="28"/>
          <w:szCs w:val="28"/>
        </w:rPr>
        <w:t>un iesniedz jaunā būvdarbu veicēja civiltiesiskās atbildības obligātās apdrošināšanas polises kopiju vai jaunā būvspeciālista saistību rakstu un jaunā būvspeciālista profesionālās civiltiesiskās atbildības apdrošināšanas polises kopiju. Jaunais būvdarbu veicējs vai jaunais pieaicinātais būvspeciālists ir tiesīgs uzsāk pienākumu izpildi būvlaukumā a</w:t>
      </w:r>
      <w:r w:rsidR="00214FDD" w:rsidRPr="00516CC2">
        <w:rPr>
          <w:rFonts w:ascii="Times New Roman" w:hAnsi="Times New Roman"/>
          <w:sz w:val="28"/>
          <w:szCs w:val="28"/>
        </w:rPr>
        <w:t>r jauna būvatļaujas pielikuma (7</w:t>
      </w:r>
      <w:r w:rsidR="000C1FD5" w:rsidRPr="00516CC2">
        <w:rPr>
          <w:rFonts w:ascii="Times New Roman" w:hAnsi="Times New Roman"/>
          <w:sz w:val="28"/>
          <w:szCs w:val="28"/>
        </w:rPr>
        <w:t>. pielikums) izdošanas brīdi.</w:t>
      </w:r>
    </w:p>
    <w:p w:rsidR="002C16EA" w:rsidRPr="00516CC2" w:rsidRDefault="002C16EA" w:rsidP="0095270C">
      <w:pPr>
        <w:tabs>
          <w:tab w:val="left" w:pos="993"/>
        </w:tabs>
        <w:spacing w:after="120" w:line="240" w:lineRule="auto"/>
        <w:jc w:val="center"/>
        <w:rPr>
          <w:rFonts w:ascii="Times New Roman" w:hAnsi="Times New Roman"/>
          <w:b/>
          <w:sz w:val="28"/>
          <w:szCs w:val="28"/>
        </w:rPr>
      </w:pPr>
    </w:p>
    <w:p w:rsidR="00765407"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465199" w:rsidRPr="00516CC2">
        <w:rPr>
          <w:rFonts w:ascii="Times New Roman" w:hAnsi="Times New Roman"/>
          <w:b/>
          <w:sz w:val="28"/>
          <w:szCs w:val="28"/>
        </w:rPr>
        <w:t>.2</w:t>
      </w:r>
      <w:r w:rsidR="00A527E8" w:rsidRPr="00516CC2">
        <w:rPr>
          <w:rFonts w:ascii="Times New Roman" w:hAnsi="Times New Roman"/>
          <w:b/>
          <w:sz w:val="28"/>
          <w:szCs w:val="28"/>
        </w:rPr>
        <w:t>.</w:t>
      </w:r>
      <w:r w:rsidR="00AD0FC1" w:rsidRPr="00516CC2">
        <w:rPr>
          <w:rFonts w:ascii="Times New Roman" w:hAnsi="Times New Roman"/>
          <w:b/>
          <w:sz w:val="28"/>
          <w:szCs w:val="28"/>
        </w:rPr>
        <w:t> </w:t>
      </w:r>
      <w:r w:rsidR="004D5EFA" w:rsidRPr="00516CC2">
        <w:rPr>
          <w:rFonts w:ascii="Times New Roman" w:hAnsi="Times New Roman"/>
          <w:b/>
          <w:sz w:val="28"/>
          <w:szCs w:val="28"/>
        </w:rPr>
        <w:t>Būvdarbu sagatavošana</w:t>
      </w:r>
    </w:p>
    <w:p w:rsidR="00D65FA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68</w:t>
      </w:r>
      <w:r w:rsidR="00D65FA3" w:rsidRPr="00516CC2">
        <w:rPr>
          <w:rFonts w:ascii="Times New Roman" w:hAnsi="Times New Roman"/>
          <w:sz w:val="28"/>
          <w:szCs w:val="28"/>
        </w:rPr>
        <w:t>. Būvdarbu</w:t>
      </w:r>
      <w:r w:rsidR="00D94DC9" w:rsidRPr="00516CC2">
        <w:rPr>
          <w:rFonts w:ascii="Times New Roman" w:hAnsi="Times New Roman"/>
          <w:sz w:val="28"/>
          <w:szCs w:val="28"/>
        </w:rPr>
        <w:t>, kuru veikšanai nepieciešama būvatļauja,</w:t>
      </w:r>
      <w:r w:rsidR="00D65FA3" w:rsidRPr="00516CC2">
        <w:rPr>
          <w:rFonts w:ascii="Times New Roman" w:hAnsi="Times New Roman"/>
          <w:sz w:val="28"/>
          <w:szCs w:val="28"/>
        </w:rPr>
        <w:t xml:space="preserve"> sagatavošana uzsākama tikai pēc tam, kad saņemtā būvatļauja kļuvusi neapstrīdama un izpildīti būvatļaujā ietvertie nosacījumi.</w:t>
      </w:r>
    </w:p>
    <w:p w:rsidR="00B657E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69</w:t>
      </w:r>
      <w:r w:rsidR="00592E62" w:rsidRPr="00516CC2">
        <w:rPr>
          <w:rFonts w:ascii="Times New Roman" w:hAnsi="Times New Roman"/>
          <w:sz w:val="28"/>
          <w:szCs w:val="28"/>
        </w:rPr>
        <w:t>. </w:t>
      </w:r>
      <w:r w:rsidR="00765407" w:rsidRPr="00516CC2">
        <w:rPr>
          <w:rFonts w:ascii="Times New Roman" w:hAnsi="Times New Roman"/>
          <w:sz w:val="28"/>
          <w:szCs w:val="28"/>
        </w:rPr>
        <w:t xml:space="preserve">Būvdarbu sagatavošanu un būvdarbus </w:t>
      </w:r>
      <w:r w:rsidR="00344214" w:rsidRPr="00516CC2">
        <w:rPr>
          <w:rFonts w:ascii="Times New Roman" w:hAnsi="Times New Roman"/>
          <w:sz w:val="28"/>
          <w:szCs w:val="28"/>
        </w:rPr>
        <w:t>veic būvdarbu</w:t>
      </w:r>
      <w:r w:rsidR="00C87259" w:rsidRPr="00516CC2">
        <w:rPr>
          <w:rFonts w:ascii="Times New Roman" w:hAnsi="Times New Roman"/>
          <w:sz w:val="28"/>
          <w:szCs w:val="28"/>
        </w:rPr>
        <w:t xml:space="preserve"> veicējs</w:t>
      </w:r>
      <w:r w:rsidR="00802E85" w:rsidRPr="00516CC2">
        <w:rPr>
          <w:rFonts w:ascii="Times New Roman" w:hAnsi="Times New Roman"/>
          <w:sz w:val="28"/>
          <w:szCs w:val="28"/>
        </w:rPr>
        <w:t>.</w:t>
      </w:r>
    </w:p>
    <w:p w:rsidR="000C294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70</w:t>
      </w:r>
      <w:r w:rsidR="00B657EF" w:rsidRPr="00516CC2">
        <w:rPr>
          <w:rFonts w:ascii="Times New Roman" w:hAnsi="Times New Roman"/>
          <w:sz w:val="28"/>
          <w:szCs w:val="28"/>
        </w:rPr>
        <w:t>. </w:t>
      </w:r>
      <w:r w:rsidR="000C294F" w:rsidRPr="00516CC2">
        <w:rPr>
          <w:rFonts w:ascii="Times New Roman" w:hAnsi="Times New Roman"/>
          <w:sz w:val="28"/>
          <w:szCs w:val="28"/>
        </w:rPr>
        <w:t>Iekšējo inženiertīklu atjaunošanu, ierīkošanu, nojaukšanu vai pārbūvi vai paskaidrojuma rakstā paredzētos būvdarbus var veikt būvētājs</w:t>
      </w:r>
      <w:r w:rsidR="00D65FA3" w:rsidRPr="00516CC2">
        <w:rPr>
          <w:rFonts w:ascii="Times New Roman" w:hAnsi="Times New Roman"/>
          <w:sz w:val="28"/>
          <w:szCs w:val="28"/>
        </w:rPr>
        <w:t xml:space="preserve"> bez pastāvīgas prakses tiesībām arhitektūras vai būvniecības jomā</w:t>
      </w:r>
      <w:r w:rsidR="000C294F" w:rsidRPr="00516CC2">
        <w:rPr>
          <w:rFonts w:ascii="Times New Roman" w:hAnsi="Times New Roman"/>
          <w:sz w:val="28"/>
          <w:szCs w:val="28"/>
        </w:rPr>
        <w:t>. Būvētājam nav nepieciešams būvdarbu žurnāls un viņš uzņemas būvdarbu veicēja un atbildīgā būvdarbu vadītāja pienākumus.</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71</w:t>
      </w:r>
      <w:r w:rsidR="00592E62" w:rsidRPr="00516CC2">
        <w:rPr>
          <w:rFonts w:ascii="Times New Roman" w:hAnsi="Times New Roman"/>
          <w:sz w:val="28"/>
          <w:szCs w:val="28"/>
        </w:rPr>
        <w:t>. </w:t>
      </w:r>
      <w:r w:rsidR="00CD2B1A" w:rsidRPr="00516CC2">
        <w:rPr>
          <w:rFonts w:ascii="Times New Roman" w:hAnsi="Times New Roman"/>
          <w:sz w:val="28"/>
          <w:szCs w:val="28"/>
        </w:rPr>
        <w:t>Pasūtītāja</w:t>
      </w:r>
      <w:r w:rsidR="00D42846" w:rsidRPr="00516CC2">
        <w:rPr>
          <w:rFonts w:ascii="Times New Roman" w:hAnsi="Times New Roman"/>
          <w:sz w:val="28"/>
          <w:szCs w:val="28"/>
        </w:rPr>
        <w:t xml:space="preserve"> </w:t>
      </w:r>
      <w:r w:rsidR="00765407" w:rsidRPr="00516CC2">
        <w:rPr>
          <w:rFonts w:ascii="Times New Roman" w:hAnsi="Times New Roman"/>
          <w:sz w:val="28"/>
          <w:szCs w:val="28"/>
        </w:rPr>
        <w:t xml:space="preserve">un </w:t>
      </w:r>
      <w:r w:rsidR="00592E62" w:rsidRPr="00516CC2">
        <w:rPr>
          <w:rFonts w:ascii="Times New Roman" w:hAnsi="Times New Roman"/>
          <w:sz w:val="28"/>
          <w:szCs w:val="28"/>
        </w:rPr>
        <w:t xml:space="preserve">būvdarbu </w:t>
      </w:r>
      <w:r w:rsidR="00344214" w:rsidRPr="00516CC2">
        <w:rPr>
          <w:rFonts w:ascii="Times New Roman" w:hAnsi="Times New Roman"/>
          <w:sz w:val="28"/>
          <w:szCs w:val="28"/>
        </w:rPr>
        <w:t>veicēja savstarpējās</w:t>
      </w:r>
      <w:r w:rsidR="00AD0FC1" w:rsidRPr="00516CC2">
        <w:rPr>
          <w:rFonts w:ascii="Times New Roman" w:hAnsi="Times New Roman"/>
          <w:sz w:val="28"/>
          <w:szCs w:val="28"/>
        </w:rPr>
        <w:t xml:space="preserve"> saistības nosaka atbilstoši šiem noteikumiem, Latvijas būvnormatīviem un</w:t>
      </w:r>
      <w:r w:rsidR="00C50463" w:rsidRPr="00516CC2">
        <w:rPr>
          <w:rFonts w:ascii="Times New Roman" w:hAnsi="Times New Roman"/>
          <w:sz w:val="28"/>
          <w:szCs w:val="28"/>
        </w:rPr>
        <w:t xml:space="preserve"> citiem</w:t>
      </w:r>
      <w:r w:rsidR="00AD0FC1" w:rsidRPr="00516CC2">
        <w:rPr>
          <w:rFonts w:ascii="Times New Roman" w:hAnsi="Times New Roman"/>
          <w:sz w:val="28"/>
          <w:szCs w:val="28"/>
        </w:rPr>
        <w:t xml:space="preserve"> </w:t>
      </w:r>
      <w:r w:rsidR="00A86CB0" w:rsidRPr="00516CC2">
        <w:rPr>
          <w:rFonts w:ascii="Times New Roman" w:hAnsi="Times New Roman"/>
          <w:sz w:val="28"/>
          <w:szCs w:val="28"/>
        </w:rPr>
        <w:t>normatīvajiem</w:t>
      </w:r>
      <w:r w:rsidR="00AD0FC1" w:rsidRPr="00516CC2">
        <w:rPr>
          <w:rFonts w:ascii="Times New Roman" w:hAnsi="Times New Roman"/>
          <w:sz w:val="28"/>
          <w:szCs w:val="28"/>
        </w:rPr>
        <w:t xml:space="preserve"> aktiem noslēgtais </w:t>
      </w:r>
      <w:r w:rsidR="009423D6" w:rsidRPr="00516CC2">
        <w:rPr>
          <w:rFonts w:ascii="Times New Roman" w:hAnsi="Times New Roman"/>
          <w:sz w:val="28"/>
          <w:szCs w:val="28"/>
        </w:rPr>
        <w:t xml:space="preserve">būvdarbu </w:t>
      </w:r>
      <w:r w:rsidR="00AD0FC1" w:rsidRPr="00516CC2">
        <w:rPr>
          <w:rFonts w:ascii="Times New Roman" w:hAnsi="Times New Roman"/>
          <w:sz w:val="28"/>
          <w:szCs w:val="28"/>
        </w:rPr>
        <w:t>līgums, kurā minēti arī būvdarbu sagatavošanas darbi</w:t>
      </w:r>
      <w:r w:rsidR="00765407" w:rsidRPr="00516CC2">
        <w:rPr>
          <w:rFonts w:ascii="Times New Roman" w:hAnsi="Times New Roman"/>
          <w:sz w:val="28"/>
          <w:szCs w:val="28"/>
        </w:rPr>
        <w:t>.</w:t>
      </w:r>
    </w:p>
    <w:p w:rsidR="00D65FA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72</w:t>
      </w:r>
      <w:r w:rsidR="00592E62" w:rsidRPr="00516CC2">
        <w:rPr>
          <w:rFonts w:ascii="Times New Roman" w:hAnsi="Times New Roman"/>
          <w:sz w:val="28"/>
          <w:szCs w:val="28"/>
        </w:rPr>
        <w:t>. </w:t>
      </w:r>
      <w:r w:rsidR="00CD2B1A" w:rsidRPr="00516CC2">
        <w:rPr>
          <w:rFonts w:ascii="Times New Roman" w:hAnsi="Times New Roman"/>
          <w:sz w:val="28"/>
          <w:szCs w:val="28"/>
        </w:rPr>
        <w:t>Pasūtītājs</w:t>
      </w:r>
      <w:r w:rsidR="00D65FA3" w:rsidRPr="00516CC2">
        <w:rPr>
          <w:rFonts w:ascii="Times New Roman" w:hAnsi="Times New Roman"/>
          <w:sz w:val="28"/>
          <w:szCs w:val="28"/>
        </w:rPr>
        <w:t xml:space="preserve"> saņem ar būvdarbu veikšanu saistītās atļaujas un p</w:t>
      </w:r>
      <w:r w:rsidR="00765407" w:rsidRPr="00516CC2">
        <w:rPr>
          <w:rFonts w:ascii="Times New Roman" w:hAnsi="Times New Roman"/>
          <w:sz w:val="28"/>
          <w:szCs w:val="28"/>
        </w:rPr>
        <w:t>irms būvdarbu uzsākšanas</w:t>
      </w:r>
      <w:r w:rsidR="00D65FA3" w:rsidRPr="00516CC2">
        <w:rPr>
          <w:rFonts w:ascii="Times New Roman" w:hAnsi="Times New Roman"/>
          <w:sz w:val="28"/>
          <w:szCs w:val="28"/>
        </w:rPr>
        <w:t>:</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72</w:t>
      </w:r>
      <w:r w:rsidR="00D65FA3" w:rsidRPr="00516CC2">
        <w:rPr>
          <w:rFonts w:ascii="Times New Roman" w:hAnsi="Times New Roman"/>
          <w:sz w:val="28"/>
          <w:szCs w:val="28"/>
        </w:rPr>
        <w:t>.1. </w:t>
      </w:r>
      <w:r w:rsidR="00765407" w:rsidRPr="00516CC2">
        <w:rPr>
          <w:rFonts w:ascii="Times New Roman" w:hAnsi="Times New Roman"/>
          <w:sz w:val="28"/>
          <w:szCs w:val="28"/>
        </w:rPr>
        <w:t xml:space="preserve">izsniedz </w:t>
      </w:r>
      <w:r w:rsidR="00095633" w:rsidRPr="00516CC2">
        <w:rPr>
          <w:rFonts w:ascii="Times New Roman" w:hAnsi="Times New Roman"/>
          <w:sz w:val="28"/>
          <w:szCs w:val="28"/>
        </w:rPr>
        <w:t xml:space="preserve">būvvaldes </w:t>
      </w:r>
      <w:r w:rsidR="00C50463" w:rsidRPr="00516CC2">
        <w:rPr>
          <w:rFonts w:ascii="Times New Roman" w:hAnsi="Times New Roman"/>
          <w:sz w:val="28"/>
          <w:szCs w:val="28"/>
        </w:rPr>
        <w:t>akceptēta</w:t>
      </w:r>
      <w:r w:rsidR="00095633" w:rsidRPr="00516CC2">
        <w:rPr>
          <w:rFonts w:ascii="Times New Roman" w:hAnsi="Times New Roman"/>
          <w:sz w:val="28"/>
          <w:szCs w:val="28"/>
        </w:rPr>
        <w:t xml:space="preserve"> paskaidrojuma rakstu</w:t>
      </w:r>
      <w:r w:rsidR="00DD7CBA" w:rsidRPr="00516CC2">
        <w:rPr>
          <w:rFonts w:ascii="Times New Roman" w:hAnsi="Times New Roman"/>
          <w:sz w:val="28"/>
          <w:szCs w:val="28"/>
        </w:rPr>
        <w:t>, paskaidrojuma rakstu inženierbūves konservācijai</w:t>
      </w:r>
      <w:r w:rsidR="00095633" w:rsidRPr="00516CC2">
        <w:rPr>
          <w:rFonts w:ascii="Times New Roman" w:hAnsi="Times New Roman"/>
          <w:sz w:val="28"/>
          <w:szCs w:val="28"/>
        </w:rPr>
        <w:t xml:space="preserve"> vai apliecinājuma kartes inženierbūvei kopiju vai </w:t>
      </w:r>
      <w:r w:rsidR="00765407" w:rsidRPr="00516CC2">
        <w:rPr>
          <w:rFonts w:ascii="Times New Roman" w:hAnsi="Times New Roman"/>
          <w:sz w:val="28"/>
          <w:szCs w:val="28"/>
        </w:rPr>
        <w:t xml:space="preserve">būvatļaujas </w:t>
      </w:r>
      <w:r w:rsidR="009304EA" w:rsidRPr="00516CC2">
        <w:rPr>
          <w:rFonts w:ascii="Times New Roman" w:hAnsi="Times New Roman"/>
          <w:sz w:val="28"/>
          <w:szCs w:val="28"/>
        </w:rPr>
        <w:t xml:space="preserve">kopiju </w:t>
      </w:r>
      <w:r w:rsidR="00196778" w:rsidRPr="00516CC2">
        <w:rPr>
          <w:rFonts w:ascii="Times New Roman" w:hAnsi="Times New Roman"/>
          <w:sz w:val="28"/>
          <w:szCs w:val="28"/>
        </w:rPr>
        <w:t xml:space="preserve">ar atzīmi par būvdarbu uzsākšanai izvirzīto nosacījumu izpildi </w:t>
      </w:r>
      <w:r w:rsidR="009304EA" w:rsidRPr="00516CC2">
        <w:rPr>
          <w:rFonts w:ascii="Times New Roman" w:hAnsi="Times New Roman"/>
          <w:sz w:val="28"/>
          <w:szCs w:val="28"/>
        </w:rPr>
        <w:t xml:space="preserve">un būvprojektu </w:t>
      </w:r>
      <w:r w:rsidR="004115EE" w:rsidRPr="00516CC2">
        <w:rPr>
          <w:rFonts w:ascii="Times New Roman" w:hAnsi="Times New Roman"/>
          <w:sz w:val="28"/>
          <w:szCs w:val="28"/>
        </w:rPr>
        <w:t>būvdarbu veicējam</w:t>
      </w:r>
      <w:r w:rsidR="00D65FA3" w:rsidRPr="00516CC2">
        <w:rPr>
          <w:rFonts w:ascii="Times New Roman" w:hAnsi="Times New Roman"/>
          <w:sz w:val="28"/>
          <w:szCs w:val="28"/>
        </w:rPr>
        <w:t>;</w:t>
      </w:r>
    </w:p>
    <w:p w:rsidR="00D65FA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72</w:t>
      </w:r>
      <w:r w:rsidR="00D65FA3" w:rsidRPr="00516CC2">
        <w:rPr>
          <w:rFonts w:ascii="Times New Roman" w:hAnsi="Times New Roman"/>
          <w:sz w:val="28"/>
          <w:szCs w:val="28"/>
        </w:rPr>
        <w:t>.2. norīko vienu vai vairākus darba aizsardzības koordinatorus, ja būvdarbus veiks vairāk nekā viens būvdarbu veicējs, atbilstoši normatīvajiem aktiem darba aizsardzību jomā.</w:t>
      </w:r>
    </w:p>
    <w:p w:rsidR="00D96C3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73</w:t>
      </w:r>
      <w:r w:rsidR="00D96C3F" w:rsidRPr="00516CC2">
        <w:rPr>
          <w:rFonts w:ascii="Times New Roman" w:hAnsi="Times New Roman"/>
          <w:sz w:val="28"/>
          <w:szCs w:val="28"/>
        </w:rPr>
        <w:t xml:space="preserve">. Būvdarbu veicējs nodarbina vienu vai vairākus darba aizsardzības speciālistus vai piesaista kompetento speciālistu vai institūciju </w:t>
      </w:r>
      <w:r w:rsidR="004E26A8" w:rsidRPr="00516CC2">
        <w:rPr>
          <w:rFonts w:ascii="Times New Roman" w:hAnsi="Times New Roman"/>
          <w:sz w:val="28"/>
          <w:szCs w:val="28"/>
        </w:rPr>
        <w:t>atbilstoši normatīvajiem aktiem darba aizsardzību jomā</w:t>
      </w:r>
      <w:r w:rsidR="00D96C3F" w:rsidRPr="00516CC2">
        <w:rPr>
          <w:rFonts w:ascii="Times New Roman" w:hAnsi="Times New Roman"/>
          <w:sz w:val="28"/>
          <w:szCs w:val="28"/>
        </w:rPr>
        <w:t>.</w:t>
      </w:r>
    </w:p>
    <w:p w:rsidR="00D96C3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74</w:t>
      </w:r>
      <w:r w:rsidR="0079491F" w:rsidRPr="00516CC2">
        <w:rPr>
          <w:rFonts w:ascii="Times New Roman" w:hAnsi="Times New Roman"/>
          <w:sz w:val="28"/>
          <w:szCs w:val="28"/>
        </w:rPr>
        <w:t>. </w:t>
      </w:r>
      <w:r w:rsidR="00D96C3F" w:rsidRPr="00516CC2">
        <w:rPr>
          <w:rFonts w:ascii="Times New Roman" w:hAnsi="Times New Roman"/>
          <w:sz w:val="28"/>
          <w:szCs w:val="28"/>
        </w:rPr>
        <w:t xml:space="preserve">Ja būvdarbu veicējs noslēdzis būvdarbu līgumus ar atsevišķu būvdarbu veicējiem, viņš izsniedz </w:t>
      </w:r>
      <w:r w:rsidR="00D65FA3" w:rsidRPr="00516CC2">
        <w:rPr>
          <w:rFonts w:ascii="Times New Roman" w:hAnsi="Times New Roman"/>
          <w:sz w:val="28"/>
          <w:szCs w:val="28"/>
        </w:rPr>
        <w:t xml:space="preserve">paskaidrojuma raksta, apliecinājuma kartes inženierbūvei, </w:t>
      </w:r>
      <w:r w:rsidR="00D96C3F" w:rsidRPr="00516CC2">
        <w:rPr>
          <w:rFonts w:ascii="Times New Roman" w:hAnsi="Times New Roman"/>
          <w:sz w:val="28"/>
          <w:szCs w:val="28"/>
        </w:rPr>
        <w:t>būvatļaujas kopiju katram atsevišķu būvdarbu veicējam.</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75</w:t>
      </w:r>
      <w:r w:rsidR="00592E62" w:rsidRPr="00516CC2">
        <w:rPr>
          <w:rFonts w:ascii="Times New Roman" w:hAnsi="Times New Roman"/>
          <w:sz w:val="28"/>
          <w:szCs w:val="28"/>
        </w:rPr>
        <w:t>. </w:t>
      </w:r>
      <w:r w:rsidR="00765407" w:rsidRPr="00516CC2">
        <w:rPr>
          <w:rFonts w:ascii="Times New Roman" w:hAnsi="Times New Roman"/>
          <w:sz w:val="28"/>
          <w:szCs w:val="28"/>
        </w:rPr>
        <w:t>Būvdarbu sagatavošanas procesā veicami nepieciešamie organizatoriskie pasākumi, kā arī darbi būvlaukumā un ārpus tā, lai nodrošinātu būvdarbu sekmīgu norisi un visu būvdarbu dalībnieku saskaņotu darbību.</w:t>
      </w:r>
    </w:p>
    <w:p w:rsidR="0049705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76</w:t>
      </w:r>
      <w:r w:rsidR="007D5B7E" w:rsidRPr="00516CC2">
        <w:rPr>
          <w:rFonts w:ascii="Times New Roman" w:hAnsi="Times New Roman"/>
          <w:sz w:val="28"/>
          <w:szCs w:val="28"/>
        </w:rPr>
        <w:t>. </w:t>
      </w:r>
      <w:r w:rsidR="0049705E" w:rsidRPr="00516CC2">
        <w:rPr>
          <w:rFonts w:ascii="Times New Roman" w:hAnsi="Times New Roman"/>
          <w:sz w:val="28"/>
          <w:szCs w:val="28"/>
        </w:rPr>
        <w:t>Būvdarbu veicējs, saņemo</w:t>
      </w:r>
      <w:r w:rsidR="00A92B45" w:rsidRPr="00516CC2">
        <w:rPr>
          <w:rFonts w:ascii="Times New Roman" w:hAnsi="Times New Roman"/>
          <w:sz w:val="28"/>
          <w:szCs w:val="28"/>
        </w:rPr>
        <w:t>t</w:t>
      </w:r>
      <w:r w:rsidR="0049705E" w:rsidRPr="00516CC2">
        <w:rPr>
          <w:rFonts w:ascii="Times New Roman" w:hAnsi="Times New Roman"/>
          <w:sz w:val="28"/>
          <w:szCs w:val="28"/>
        </w:rPr>
        <w:t xml:space="preserve"> būvprojektu, pārliecinās par papildus </w:t>
      </w:r>
      <w:r w:rsidR="007D5B7E" w:rsidRPr="00516CC2">
        <w:rPr>
          <w:rFonts w:ascii="Times New Roman" w:hAnsi="Times New Roman"/>
          <w:sz w:val="28"/>
          <w:szCs w:val="28"/>
        </w:rPr>
        <w:t>detalizētāku</w:t>
      </w:r>
      <w:r w:rsidR="0049705E" w:rsidRPr="00516CC2">
        <w:rPr>
          <w:rFonts w:ascii="Times New Roman" w:hAnsi="Times New Roman"/>
          <w:sz w:val="28"/>
          <w:szCs w:val="28"/>
        </w:rPr>
        <w:t xml:space="preserve"> rasējumu nepieciešamību. Ja būvdarbu veicējs nav pieprasījis papildus detalizēt</w:t>
      </w:r>
      <w:r w:rsidR="007D5B7E" w:rsidRPr="00516CC2">
        <w:rPr>
          <w:rFonts w:ascii="Times New Roman" w:hAnsi="Times New Roman"/>
          <w:sz w:val="28"/>
          <w:szCs w:val="28"/>
        </w:rPr>
        <w:t>āku</w:t>
      </w:r>
      <w:r w:rsidR="0049705E" w:rsidRPr="00516CC2">
        <w:rPr>
          <w:rFonts w:ascii="Times New Roman" w:hAnsi="Times New Roman"/>
          <w:sz w:val="28"/>
          <w:szCs w:val="28"/>
        </w:rPr>
        <w:t xml:space="preserve"> rasējumu izstrādi vai pats nav tos izstrādājis, būvdarbu veicējs ir atbildīgs par iespējamām sekām.</w:t>
      </w:r>
      <w:r w:rsidR="00945AB2" w:rsidRPr="00516CC2">
        <w:rPr>
          <w:rFonts w:ascii="Times New Roman" w:hAnsi="Times New Roman"/>
          <w:sz w:val="28"/>
          <w:szCs w:val="28"/>
        </w:rPr>
        <w:t xml:space="preserve"> Detalizētākus rasējumus var izstrādāt arī būvdarbu gaitā un tie saskaņojami ar būvprojekta izstrādātāju</w:t>
      </w:r>
      <w:r w:rsidR="004A3E14" w:rsidRPr="00516CC2">
        <w:rPr>
          <w:rFonts w:ascii="Times New Roman" w:hAnsi="Times New Roman"/>
          <w:sz w:val="28"/>
          <w:szCs w:val="28"/>
        </w:rPr>
        <w:t xml:space="preserve"> un </w:t>
      </w:r>
      <w:r w:rsidR="00CD2B1A" w:rsidRPr="00516CC2">
        <w:rPr>
          <w:rFonts w:ascii="Times New Roman" w:hAnsi="Times New Roman"/>
          <w:sz w:val="28"/>
          <w:szCs w:val="28"/>
        </w:rPr>
        <w:t>pasūtītāju</w:t>
      </w:r>
      <w:r w:rsidR="00945AB2" w:rsidRPr="00516CC2">
        <w:rPr>
          <w:rFonts w:ascii="Times New Roman" w:hAnsi="Times New Roman"/>
          <w:sz w:val="28"/>
          <w:szCs w:val="28"/>
        </w:rPr>
        <w:t>.</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77</w:t>
      </w:r>
      <w:r w:rsidR="00592E62" w:rsidRPr="00516CC2">
        <w:rPr>
          <w:rFonts w:ascii="Times New Roman" w:hAnsi="Times New Roman"/>
          <w:sz w:val="28"/>
          <w:szCs w:val="28"/>
        </w:rPr>
        <w:t>. </w:t>
      </w:r>
      <w:r w:rsidR="00C50463" w:rsidRPr="00516CC2">
        <w:rPr>
          <w:rFonts w:ascii="Times New Roman" w:hAnsi="Times New Roman"/>
          <w:sz w:val="28"/>
          <w:szCs w:val="28"/>
        </w:rPr>
        <w:t xml:space="preserve">Kad nospraustas galvenās </w:t>
      </w:r>
      <w:proofErr w:type="spellStart"/>
      <w:r w:rsidR="00C50463" w:rsidRPr="00516CC2">
        <w:rPr>
          <w:rFonts w:ascii="Times New Roman" w:hAnsi="Times New Roman"/>
          <w:sz w:val="28"/>
          <w:szCs w:val="28"/>
        </w:rPr>
        <w:t>būvasis</w:t>
      </w:r>
      <w:proofErr w:type="spellEnd"/>
      <w:r w:rsidR="00C50463" w:rsidRPr="00516CC2">
        <w:rPr>
          <w:rFonts w:ascii="Times New Roman" w:hAnsi="Times New Roman"/>
          <w:sz w:val="28"/>
          <w:szCs w:val="28"/>
        </w:rPr>
        <w:t xml:space="preserve">, bet būvdarbi vēl nav uzsākti, </w:t>
      </w:r>
      <w:r w:rsidR="00765407" w:rsidRPr="00516CC2">
        <w:rPr>
          <w:rFonts w:ascii="Times New Roman" w:hAnsi="Times New Roman"/>
          <w:sz w:val="28"/>
          <w:szCs w:val="28"/>
        </w:rPr>
        <w:t xml:space="preserve">galvenais </w:t>
      </w:r>
      <w:r w:rsidR="00592E62" w:rsidRPr="00516CC2">
        <w:rPr>
          <w:rFonts w:ascii="Times New Roman" w:hAnsi="Times New Roman"/>
          <w:sz w:val="28"/>
          <w:szCs w:val="28"/>
        </w:rPr>
        <w:t>būvdarbu veicējs</w:t>
      </w:r>
      <w:r w:rsidR="00765407" w:rsidRPr="00516CC2">
        <w:rPr>
          <w:rFonts w:ascii="Times New Roman" w:hAnsi="Times New Roman"/>
          <w:sz w:val="28"/>
          <w:szCs w:val="28"/>
        </w:rPr>
        <w:t xml:space="preserve"> veic visus </w:t>
      </w:r>
      <w:r w:rsidR="00D91F5C" w:rsidRPr="00516CC2">
        <w:rPr>
          <w:rFonts w:ascii="Times New Roman" w:hAnsi="Times New Roman"/>
          <w:sz w:val="28"/>
          <w:szCs w:val="28"/>
        </w:rPr>
        <w:t xml:space="preserve">būvniecības ieceres </w:t>
      </w:r>
      <w:r w:rsidR="00765407" w:rsidRPr="00516CC2">
        <w:rPr>
          <w:rFonts w:ascii="Times New Roman" w:hAnsi="Times New Roman"/>
          <w:sz w:val="28"/>
          <w:szCs w:val="28"/>
        </w:rPr>
        <w:t xml:space="preserve">teritorijas aizsardzības darbus pret nelabvēlīgām dabas un ģeoloģiskām parādībām (piemēram, applūšanu, noslīdeņiem), kas paredzēti šo noteikumu </w:t>
      </w:r>
      <w:hyperlink r:id="rId10" w:anchor="p135" w:history="1">
        <w:r>
          <w:rPr>
            <w:rStyle w:val="Hyperlink"/>
            <w:rFonts w:ascii="Times New Roman" w:hAnsi="Times New Roman"/>
            <w:color w:val="auto"/>
            <w:sz w:val="28"/>
            <w:szCs w:val="28"/>
            <w:u w:val="none"/>
          </w:rPr>
          <w:t>81</w:t>
        </w:r>
        <w:r w:rsidR="00592E62" w:rsidRPr="00516CC2">
          <w:rPr>
            <w:rStyle w:val="Hyperlink"/>
            <w:rFonts w:ascii="Times New Roman" w:hAnsi="Times New Roman"/>
            <w:color w:val="auto"/>
            <w:sz w:val="28"/>
            <w:szCs w:val="28"/>
            <w:u w:val="none"/>
          </w:rPr>
          <w:t>. </w:t>
        </w:r>
        <w:r w:rsidR="00765407" w:rsidRPr="00516CC2">
          <w:rPr>
            <w:rStyle w:val="Hyperlink"/>
            <w:rFonts w:ascii="Times New Roman" w:hAnsi="Times New Roman"/>
            <w:color w:val="auto"/>
            <w:sz w:val="28"/>
            <w:szCs w:val="28"/>
            <w:u w:val="none"/>
          </w:rPr>
          <w:t>punktā</w:t>
        </w:r>
      </w:hyperlink>
      <w:r w:rsidR="00765407" w:rsidRPr="00516CC2">
        <w:rPr>
          <w:rFonts w:ascii="Times New Roman" w:hAnsi="Times New Roman"/>
          <w:sz w:val="28"/>
          <w:szCs w:val="28"/>
        </w:rPr>
        <w:t xml:space="preserve"> minētajā darbu veikšanas projektā.</w:t>
      </w:r>
      <w:r w:rsidR="00D96C3F" w:rsidRPr="00516CC2">
        <w:rPr>
          <w:rFonts w:ascii="Times New Roman" w:hAnsi="Times New Roman"/>
          <w:sz w:val="28"/>
          <w:szCs w:val="28"/>
        </w:rPr>
        <w:t xml:space="preserve"> Aktu par galveno būvašu nospraušanu </w:t>
      </w:r>
      <w:r w:rsidR="00CD2B1A" w:rsidRPr="00516CC2">
        <w:rPr>
          <w:rFonts w:ascii="Times New Roman" w:hAnsi="Times New Roman"/>
          <w:sz w:val="28"/>
          <w:szCs w:val="28"/>
        </w:rPr>
        <w:t>pasūtītājs</w:t>
      </w:r>
      <w:r w:rsidR="00D96C3F" w:rsidRPr="00516CC2">
        <w:rPr>
          <w:rFonts w:ascii="Times New Roman" w:hAnsi="Times New Roman"/>
          <w:sz w:val="28"/>
          <w:szCs w:val="28"/>
        </w:rPr>
        <w:t xml:space="preserve"> septiņu dienu laikā, skaitot no šī akta parakstīšanas, iesniedz būvvaldē.</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78</w:t>
      </w:r>
      <w:r w:rsidR="00592E62" w:rsidRPr="00516CC2">
        <w:rPr>
          <w:rFonts w:ascii="Times New Roman" w:hAnsi="Times New Roman"/>
          <w:sz w:val="28"/>
          <w:szCs w:val="28"/>
        </w:rPr>
        <w:t>. </w:t>
      </w:r>
      <w:r w:rsidR="00765407" w:rsidRPr="00516CC2">
        <w:rPr>
          <w:rFonts w:ascii="Times New Roman" w:hAnsi="Times New Roman"/>
          <w:sz w:val="28"/>
          <w:szCs w:val="28"/>
        </w:rPr>
        <w:t xml:space="preserve">Pirms būvdarbu uzsākšanas esošās apbūves apstākļos </w:t>
      </w:r>
      <w:r w:rsidR="00D41BE0" w:rsidRPr="00516CC2">
        <w:rPr>
          <w:rFonts w:ascii="Times New Roman" w:hAnsi="Times New Roman"/>
          <w:sz w:val="28"/>
          <w:szCs w:val="28"/>
        </w:rPr>
        <w:t>galvenais būvdarbu veicējs</w:t>
      </w:r>
      <w:r w:rsidR="00FA537D" w:rsidRPr="00516CC2">
        <w:rPr>
          <w:rFonts w:ascii="Times New Roman" w:hAnsi="Times New Roman"/>
          <w:sz w:val="28"/>
          <w:szCs w:val="28"/>
        </w:rPr>
        <w:t xml:space="preserve"> </w:t>
      </w:r>
      <w:r w:rsidR="00765407" w:rsidRPr="00516CC2">
        <w:rPr>
          <w:rFonts w:ascii="Times New Roman" w:hAnsi="Times New Roman"/>
          <w:sz w:val="28"/>
          <w:szCs w:val="28"/>
        </w:rPr>
        <w:t xml:space="preserve">iezīmē un norobežo bīstamās zonas, nosprauž esošo pazemes </w:t>
      </w:r>
      <w:r w:rsidR="00592E62" w:rsidRPr="00516CC2">
        <w:rPr>
          <w:rFonts w:ascii="Times New Roman" w:hAnsi="Times New Roman"/>
          <w:sz w:val="28"/>
          <w:szCs w:val="28"/>
        </w:rPr>
        <w:t>inženiertīklu</w:t>
      </w:r>
      <w:r w:rsidR="00765407" w:rsidRPr="00516CC2">
        <w:rPr>
          <w:rFonts w:ascii="Times New Roman" w:hAnsi="Times New Roman"/>
          <w:sz w:val="28"/>
          <w:szCs w:val="28"/>
        </w:rPr>
        <w:t xml:space="preserve"> un citu būvju asis vai iezīmē to robežas, kā arī nodrošina transportam un gājējiem drošu pārvietošanos un pieeju esošajām </w:t>
      </w:r>
      <w:r w:rsidR="003113D8" w:rsidRPr="00516CC2">
        <w:rPr>
          <w:rFonts w:ascii="Times New Roman" w:hAnsi="Times New Roman"/>
          <w:sz w:val="28"/>
          <w:szCs w:val="28"/>
        </w:rPr>
        <w:t>ēkām</w:t>
      </w:r>
      <w:r w:rsidR="00765407" w:rsidRPr="00516CC2">
        <w:rPr>
          <w:rFonts w:ascii="Times New Roman" w:hAnsi="Times New Roman"/>
          <w:sz w:val="28"/>
          <w:szCs w:val="28"/>
        </w:rPr>
        <w:t xml:space="preserve"> un infrastruktūras objektiem. Minētie pasākumi darbu veikšanas projektā saskaņojami ar </w:t>
      </w:r>
      <w:r w:rsidR="006A045D" w:rsidRPr="00516CC2">
        <w:rPr>
          <w:rFonts w:ascii="Times New Roman" w:hAnsi="Times New Roman"/>
          <w:sz w:val="28"/>
          <w:szCs w:val="28"/>
        </w:rPr>
        <w:t>skarto</w:t>
      </w:r>
      <w:r w:rsidR="00352073" w:rsidRPr="00516CC2">
        <w:rPr>
          <w:rFonts w:ascii="Times New Roman" w:hAnsi="Times New Roman"/>
          <w:sz w:val="28"/>
          <w:szCs w:val="28"/>
        </w:rPr>
        <w:t xml:space="preserve"> </w:t>
      </w:r>
      <w:r w:rsidR="00592E62" w:rsidRPr="00516CC2">
        <w:rPr>
          <w:rFonts w:ascii="Times New Roman" w:hAnsi="Times New Roman"/>
          <w:sz w:val="28"/>
          <w:szCs w:val="28"/>
        </w:rPr>
        <w:t>inženiertīklu</w:t>
      </w:r>
      <w:r w:rsidR="00765407" w:rsidRPr="00516CC2">
        <w:rPr>
          <w:rFonts w:ascii="Times New Roman" w:hAnsi="Times New Roman"/>
          <w:sz w:val="28"/>
          <w:szCs w:val="28"/>
        </w:rPr>
        <w:t xml:space="preserve"> un </w:t>
      </w:r>
      <w:r w:rsidR="003113D8" w:rsidRPr="00516CC2">
        <w:rPr>
          <w:rFonts w:ascii="Times New Roman" w:hAnsi="Times New Roman"/>
          <w:sz w:val="28"/>
          <w:szCs w:val="28"/>
        </w:rPr>
        <w:t>ēku</w:t>
      </w:r>
      <w:r w:rsidR="00765407" w:rsidRPr="00516CC2">
        <w:rPr>
          <w:rFonts w:ascii="Times New Roman" w:hAnsi="Times New Roman"/>
          <w:sz w:val="28"/>
          <w:szCs w:val="28"/>
        </w:rPr>
        <w:t xml:space="preserve"> īpašniekiem.</w:t>
      </w:r>
    </w:p>
    <w:p w:rsidR="0000412D" w:rsidRPr="00516CC2" w:rsidRDefault="0000412D" w:rsidP="0095270C">
      <w:pPr>
        <w:tabs>
          <w:tab w:val="left" w:pos="993"/>
        </w:tabs>
        <w:spacing w:after="120" w:line="240" w:lineRule="auto"/>
        <w:jc w:val="center"/>
        <w:rPr>
          <w:rFonts w:ascii="Times New Roman" w:hAnsi="Times New Roman"/>
          <w:b/>
          <w:sz w:val="28"/>
          <w:szCs w:val="28"/>
        </w:rPr>
      </w:pPr>
    </w:p>
    <w:p w:rsidR="00765407"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D11075" w:rsidRPr="00516CC2">
        <w:rPr>
          <w:rFonts w:ascii="Times New Roman" w:hAnsi="Times New Roman"/>
          <w:b/>
          <w:sz w:val="28"/>
          <w:szCs w:val="28"/>
        </w:rPr>
        <w:t>.3</w:t>
      </w:r>
      <w:r w:rsidR="0083214D" w:rsidRPr="00516CC2">
        <w:rPr>
          <w:rFonts w:ascii="Times New Roman" w:hAnsi="Times New Roman"/>
          <w:b/>
          <w:sz w:val="28"/>
          <w:szCs w:val="28"/>
        </w:rPr>
        <w:t>. </w:t>
      </w:r>
      <w:r w:rsidR="00765407" w:rsidRPr="00516CC2">
        <w:rPr>
          <w:rFonts w:ascii="Times New Roman" w:hAnsi="Times New Roman"/>
          <w:b/>
          <w:sz w:val="28"/>
          <w:szCs w:val="28"/>
        </w:rPr>
        <w:t>Būvdarbu veikšanas dokumentācija</w:t>
      </w:r>
    </w:p>
    <w:p w:rsidR="00C0154D"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79</w:t>
      </w:r>
      <w:r w:rsidR="00C0154D" w:rsidRPr="00516CC2">
        <w:rPr>
          <w:rFonts w:ascii="Times New Roman" w:hAnsi="Times New Roman"/>
          <w:sz w:val="28"/>
          <w:szCs w:val="28"/>
        </w:rPr>
        <w:t>. Ja būvdarbu laikā rodas nepieciešamība paredzēt citādus risinājumus, nekā tas paredzēts būvprojektā, to īstenošana pieļaujama pēc būvprojekta izmaiņu veikšanas Būvniecības likuma un vispārīgajos būvnoteikumos noteiktajos gadījumos.</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80</w:t>
      </w:r>
      <w:r w:rsidR="00592E62" w:rsidRPr="00516CC2">
        <w:rPr>
          <w:rFonts w:ascii="Times New Roman" w:hAnsi="Times New Roman"/>
          <w:sz w:val="28"/>
          <w:szCs w:val="28"/>
        </w:rPr>
        <w:t>. </w:t>
      </w:r>
      <w:r w:rsidR="00765407" w:rsidRPr="00516CC2">
        <w:rPr>
          <w:rFonts w:ascii="Times New Roman" w:hAnsi="Times New Roman"/>
          <w:sz w:val="28"/>
          <w:szCs w:val="28"/>
        </w:rPr>
        <w:t xml:space="preserve">Būvdarbi organizējami un veicami saskaņā </w:t>
      </w:r>
      <w:r w:rsidR="00EA0B73" w:rsidRPr="00516CC2">
        <w:rPr>
          <w:rFonts w:ascii="Times New Roman" w:hAnsi="Times New Roman"/>
          <w:sz w:val="28"/>
          <w:szCs w:val="28"/>
        </w:rPr>
        <w:t xml:space="preserve">paskaidrojuma rakstu, apliecinājuma karti inženierbūvei vai </w:t>
      </w:r>
      <w:r w:rsidR="003113D8" w:rsidRPr="00516CC2">
        <w:rPr>
          <w:rFonts w:ascii="Times New Roman" w:hAnsi="Times New Roman"/>
          <w:sz w:val="28"/>
          <w:szCs w:val="28"/>
        </w:rPr>
        <w:t>būv</w:t>
      </w:r>
      <w:r w:rsidR="004628D9" w:rsidRPr="00516CC2">
        <w:rPr>
          <w:rFonts w:ascii="Times New Roman" w:hAnsi="Times New Roman"/>
          <w:sz w:val="28"/>
          <w:szCs w:val="28"/>
        </w:rPr>
        <w:t>projektu un tā</w:t>
      </w:r>
      <w:r w:rsidR="00765407" w:rsidRPr="00516CC2">
        <w:rPr>
          <w:rFonts w:ascii="Times New Roman" w:hAnsi="Times New Roman"/>
          <w:sz w:val="28"/>
          <w:szCs w:val="28"/>
        </w:rPr>
        <w:t xml:space="preserve"> sastāvā esošo darbu organizēšanas projektu, kā arī darbu veikšanas projektu.</w:t>
      </w:r>
    </w:p>
    <w:p w:rsidR="003113D8"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81</w:t>
      </w:r>
      <w:r w:rsidR="00592E62" w:rsidRPr="00516CC2">
        <w:rPr>
          <w:rFonts w:ascii="Times New Roman" w:hAnsi="Times New Roman"/>
          <w:sz w:val="28"/>
          <w:szCs w:val="28"/>
        </w:rPr>
        <w:t>. </w:t>
      </w:r>
      <w:r w:rsidR="00765407" w:rsidRPr="00516CC2">
        <w:rPr>
          <w:rFonts w:ascii="Times New Roman" w:hAnsi="Times New Roman"/>
          <w:sz w:val="28"/>
          <w:szCs w:val="28"/>
        </w:rPr>
        <w:t xml:space="preserve">Darbu veikšanas projektu, pamatojoties uz </w:t>
      </w:r>
      <w:r w:rsidR="009C0ECA" w:rsidRPr="00516CC2">
        <w:rPr>
          <w:rFonts w:ascii="Times New Roman" w:hAnsi="Times New Roman"/>
          <w:sz w:val="28"/>
          <w:szCs w:val="28"/>
        </w:rPr>
        <w:t>izstrādāto</w:t>
      </w:r>
      <w:r w:rsidR="00765407" w:rsidRPr="00516CC2">
        <w:rPr>
          <w:rFonts w:ascii="Times New Roman" w:hAnsi="Times New Roman"/>
          <w:sz w:val="28"/>
          <w:szCs w:val="28"/>
        </w:rPr>
        <w:t xml:space="preserve"> būvprojektu, izstrādā </w:t>
      </w:r>
      <w:r w:rsidR="000C1533" w:rsidRPr="00516CC2">
        <w:rPr>
          <w:rFonts w:ascii="Times New Roman" w:hAnsi="Times New Roman"/>
          <w:sz w:val="28"/>
          <w:szCs w:val="28"/>
        </w:rPr>
        <w:t>būvdarbu veicējs (</w:t>
      </w:r>
      <w:r w:rsidR="00765407" w:rsidRPr="00516CC2">
        <w:rPr>
          <w:rFonts w:ascii="Times New Roman" w:hAnsi="Times New Roman"/>
          <w:sz w:val="28"/>
          <w:szCs w:val="28"/>
        </w:rPr>
        <w:t xml:space="preserve">galvenais </w:t>
      </w:r>
      <w:r w:rsidR="00592E62" w:rsidRPr="00516CC2">
        <w:rPr>
          <w:rFonts w:ascii="Times New Roman" w:hAnsi="Times New Roman"/>
          <w:sz w:val="28"/>
          <w:szCs w:val="28"/>
        </w:rPr>
        <w:t>būvdarbu veicējs</w:t>
      </w:r>
      <w:r w:rsidR="000C1533" w:rsidRPr="00516CC2">
        <w:rPr>
          <w:rFonts w:ascii="Times New Roman" w:hAnsi="Times New Roman"/>
          <w:sz w:val="28"/>
          <w:szCs w:val="28"/>
        </w:rPr>
        <w:t>)</w:t>
      </w:r>
      <w:r w:rsidR="00765407" w:rsidRPr="00516CC2">
        <w:rPr>
          <w:rFonts w:ascii="Times New Roman" w:hAnsi="Times New Roman"/>
          <w:sz w:val="28"/>
          <w:szCs w:val="28"/>
        </w:rPr>
        <w:t xml:space="preserve">, bet atsevišķiem un speciāliem darbu veidiem </w:t>
      </w:r>
      <w:r w:rsidR="00592E62" w:rsidRPr="00516CC2">
        <w:rPr>
          <w:rFonts w:ascii="Times New Roman" w:hAnsi="Times New Roman"/>
          <w:sz w:val="28"/>
          <w:szCs w:val="28"/>
        </w:rPr>
        <w:t>–</w:t>
      </w:r>
      <w:r w:rsidR="00FD550A" w:rsidRPr="00516CC2">
        <w:rPr>
          <w:rFonts w:ascii="Times New Roman" w:hAnsi="Times New Roman"/>
          <w:sz w:val="28"/>
          <w:szCs w:val="28"/>
        </w:rPr>
        <w:t xml:space="preserve"> </w:t>
      </w:r>
      <w:r w:rsidR="00592E62" w:rsidRPr="00516CC2">
        <w:rPr>
          <w:rFonts w:ascii="Times New Roman" w:hAnsi="Times New Roman"/>
          <w:sz w:val="28"/>
          <w:szCs w:val="28"/>
        </w:rPr>
        <w:t>atsevišķu būvdarbu veicēji</w:t>
      </w:r>
      <w:r w:rsidR="00765407" w:rsidRPr="00516CC2">
        <w:rPr>
          <w:rFonts w:ascii="Times New Roman" w:hAnsi="Times New Roman"/>
          <w:sz w:val="28"/>
          <w:szCs w:val="28"/>
        </w:rPr>
        <w:t xml:space="preserve">. Darbu veikšanas projekta sastāvdaļas nosaka saskaņā ar </w:t>
      </w:r>
      <w:r w:rsidR="000C1533" w:rsidRPr="00516CC2">
        <w:rPr>
          <w:rFonts w:ascii="Times New Roman" w:hAnsi="Times New Roman"/>
          <w:sz w:val="28"/>
          <w:szCs w:val="28"/>
        </w:rPr>
        <w:t>par normatīvajiem aktiem par darbu veikšanas projektu</w:t>
      </w:r>
      <w:r w:rsidR="00765407" w:rsidRPr="00516CC2">
        <w:rPr>
          <w:rFonts w:ascii="Times New Roman" w:hAnsi="Times New Roman"/>
          <w:sz w:val="28"/>
          <w:szCs w:val="28"/>
        </w:rPr>
        <w:t xml:space="preserve">, </w:t>
      </w:r>
      <w:r w:rsidR="007A734C" w:rsidRPr="00516CC2">
        <w:rPr>
          <w:rFonts w:ascii="Times New Roman" w:hAnsi="Times New Roman"/>
          <w:sz w:val="28"/>
          <w:szCs w:val="28"/>
        </w:rPr>
        <w:t xml:space="preserve">bet </w:t>
      </w:r>
      <w:r w:rsidR="00765407" w:rsidRPr="00516CC2">
        <w:rPr>
          <w:rFonts w:ascii="Times New Roman" w:hAnsi="Times New Roman"/>
          <w:sz w:val="28"/>
          <w:szCs w:val="28"/>
        </w:rPr>
        <w:t>projekta detalizācijas pakāpi nosaka tā izstrādātājs atkarībā no veicamo darbu specifikas un apjoma.</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82</w:t>
      </w:r>
      <w:r w:rsidR="00592E62" w:rsidRPr="00516CC2">
        <w:rPr>
          <w:rFonts w:ascii="Times New Roman" w:hAnsi="Times New Roman"/>
          <w:sz w:val="28"/>
          <w:szCs w:val="28"/>
        </w:rPr>
        <w:t>. </w:t>
      </w:r>
      <w:r w:rsidR="00765407" w:rsidRPr="00516CC2">
        <w:rPr>
          <w:rFonts w:ascii="Times New Roman" w:hAnsi="Times New Roman"/>
          <w:sz w:val="28"/>
          <w:szCs w:val="28"/>
        </w:rPr>
        <w:t xml:space="preserve">Atkarībā no būvdarbu apjoma un </w:t>
      </w:r>
      <w:r w:rsidR="005A7C50" w:rsidRPr="00516CC2">
        <w:rPr>
          <w:rFonts w:ascii="Times New Roman" w:hAnsi="Times New Roman"/>
          <w:sz w:val="28"/>
          <w:szCs w:val="28"/>
        </w:rPr>
        <w:t>paredzētā</w:t>
      </w:r>
      <w:r w:rsidR="00765407" w:rsidRPr="00516CC2">
        <w:rPr>
          <w:rFonts w:ascii="Times New Roman" w:hAnsi="Times New Roman"/>
          <w:sz w:val="28"/>
          <w:szCs w:val="28"/>
        </w:rPr>
        <w:t xml:space="preserve"> būvdarbu ilguma darbu veikšanas projektu izstrādā visai </w:t>
      </w:r>
      <w:r w:rsidR="007A734C" w:rsidRPr="00516CC2">
        <w:rPr>
          <w:rFonts w:ascii="Times New Roman" w:hAnsi="Times New Roman"/>
          <w:sz w:val="28"/>
          <w:szCs w:val="28"/>
        </w:rPr>
        <w:t>inženierbūvei</w:t>
      </w:r>
      <w:r w:rsidR="00586547" w:rsidRPr="00516CC2">
        <w:rPr>
          <w:rFonts w:ascii="Times New Roman" w:hAnsi="Times New Roman"/>
          <w:sz w:val="28"/>
          <w:szCs w:val="28"/>
        </w:rPr>
        <w:t xml:space="preserve"> </w:t>
      </w:r>
      <w:r w:rsidR="00765407" w:rsidRPr="00516CC2">
        <w:rPr>
          <w:rFonts w:ascii="Times New Roman" w:hAnsi="Times New Roman"/>
          <w:sz w:val="28"/>
          <w:szCs w:val="28"/>
        </w:rPr>
        <w:t xml:space="preserve">vai būvdarbu ciklam (piemēram, </w:t>
      </w:r>
      <w:r w:rsidR="003113D8" w:rsidRPr="00516CC2">
        <w:rPr>
          <w:rFonts w:ascii="Times New Roman" w:hAnsi="Times New Roman"/>
          <w:sz w:val="28"/>
          <w:szCs w:val="28"/>
        </w:rPr>
        <w:t>pazemes</w:t>
      </w:r>
      <w:r w:rsidR="00765407" w:rsidRPr="00516CC2">
        <w:rPr>
          <w:rFonts w:ascii="Times New Roman" w:hAnsi="Times New Roman"/>
          <w:sz w:val="28"/>
          <w:szCs w:val="28"/>
        </w:rPr>
        <w:t xml:space="preserve"> ciklam, virszemes ciklam, būvdarbu sagatavošanas ciklam, </w:t>
      </w:r>
      <w:r w:rsidR="006D4403" w:rsidRPr="00516CC2">
        <w:rPr>
          <w:rFonts w:ascii="Times New Roman" w:hAnsi="Times New Roman"/>
          <w:sz w:val="28"/>
          <w:szCs w:val="28"/>
        </w:rPr>
        <w:t>inženierbūve</w:t>
      </w:r>
      <w:r w:rsidR="00765407" w:rsidRPr="00516CC2">
        <w:rPr>
          <w:rFonts w:ascii="Times New Roman" w:hAnsi="Times New Roman"/>
          <w:sz w:val="28"/>
          <w:szCs w:val="28"/>
        </w:rPr>
        <w:t>s sekcijai, laidumam, stāvam).</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83</w:t>
      </w:r>
      <w:r w:rsidR="00592E62" w:rsidRPr="00516CC2">
        <w:rPr>
          <w:rFonts w:ascii="Times New Roman" w:hAnsi="Times New Roman"/>
          <w:sz w:val="28"/>
          <w:szCs w:val="28"/>
        </w:rPr>
        <w:t>. </w:t>
      </w:r>
      <w:r w:rsidR="00765407" w:rsidRPr="00516CC2">
        <w:rPr>
          <w:rFonts w:ascii="Times New Roman" w:hAnsi="Times New Roman"/>
          <w:sz w:val="28"/>
          <w:szCs w:val="28"/>
        </w:rPr>
        <w:t xml:space="preserve">Izstrādājot darbu veikšanas projektu esošajām </w:t>
      </w:r>
      <w:r w:rsidR="007A734C" w:rsidRPr="00516CC2">
        <w:rPr>
          <w:rFonts w:ascii="Times New Roman" w:hAnsi="Times New Roman"/>
          <w:sz w:val="28"/>
          <w:szCs w:val="28"/>
        </w:rPr>
        <w:t>inž</w:t>
      </w:r>
      <w:r w:rsidR="00C3132A" w:rsidRPr="00516CC2">
        <w:rPr>
          <w:rFonts w:ascii="Times New Roman" w:hAnsi="Times New Roman"/>
          <w:sz w:val="28"/>
          <w:szCs w:val="28"/>
        </w:rPr>
        <w:t>e</w:t>
      </w:r>
      <w:r w:rsidR="007A734C" w:rsidRPr="00516CC2">
        <w:rPr>
          <w:rFonts w:ascii="Times New Roman" w:hAnsi="Times New Roman"/>
          <w:sz w:val="28"/>
          <w:szCs w:val="28"/>
        </w:rPr>
        <w:t>nier</w:t>
      </w:r>
      <w:r w:rsidR="00C3132A" w:rsidRPr="00516CC2">
        <w:rPr>
          <w:rFonts w:ascii="Times New Roman" w:hAnsi="Times New Roman"/>
          <w:sz w:val="28"/>
          <w:szCs w:val="28"/>
        </w:rPr>
        <w:t>b</w:t>
      </w:r>
      <w:r w:rsidR="007A734C" w:rsidRPr="00516CC2">
        <w:rPr>
          <w:rFonts w:ascii="Times New Roman" w:hAnsi="Times New Roman"/>
          <w:sz w:val="28"/>
          <w:szCs w:val="28"/>
        </w:rPr>
        <w:t>ūvēm</w:t>
      </w:r>
      <w:r w:rsidR="00765407" w:rsidRPr="00516CC2">
        <w:rPr>
          <w:rFonts w:ascii="Times New Roman" w:hAnsi="Times New Roman"/>
          <w:sz w:val="28"/>
          <w:szCs w:val="28"/>
        </w:rPr>
        <w:t xml:space="preserve">, ievēro to </w:t>
      </w:r>
      <w:r w:rsidR="00D96D11" w:rsidRPr="00516CC2">
        <w:rPr>
          <w:rFonts w:ascii="Times New Roman" w:hAnsi="Times New Roman"/>
          <w:sz w:val="28"/>
          <w:szCs w:val="28"/>
        </w:rPr>
        <w:t>īpašnieka vai, ja tāda nav, – tiesiskā valdītāja</w:t>
      </w:r>
      <w:r w:rsidR="00765407" w:rsidRPr="00516CC2">
        <w:rPr>
          <w:rFonts w:ascii="Times New Roman" w:hAnsi="Times New Roman"/>
          <w:sz w:val="28"/>
          <w:szCs w:val="28"/>
        </w:rPr>
        <w:t xml:space="preserve"> </w:t>
      </w:r>
      <w:r w:rsidR="00757294" w:rsidRPr="00516CC2">
        <w:rPr>
          <w:rFonts w:ascii="Times New Roman" w:hAnsi="Times New Roman"/>
          <w:sz w:val="28"/>
          <w:szCs w:val="28"/>
        </w:rPr>
        <w:t>prasības</w:t>
      </w:r>
      <w:r w:rsidR="00765407" w:rsidRPr="00516CC2">
        <w:rPr>
          <w:rFonts w:ascii="Times New Roman" w:hAnsi="Times New Roman"/>
          <w:sz w:val="28"/>
          <w:szCs w:val="28"/>
        </w:rPr>
        <w:t xml:space="preserve"> un situāciju būvobjektā.</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84</w:t>
      </w:r>
      <w:r w:rsidR="00592E62" w:rsidRPr="00516CC2">
        <w:rPr>
          <w:rFonts w:ascii="Times New Roman" w:hAnsi="Times New Roman"/>
          <w:sz w:val="28"/>
          <w:szCs w:val="28"/>
        </w:rPr>
        <w:t>. </w:t>
      </w:r>
      <w:r w:rsidR="00765407" w:rsidRPr="00516CC2">
        <w:rPr>
          <w:rFonts w:ascii="Times New Roman" w:hAnsi="Times New Roman"/>
          <w:sz w:val="28"/>
          <w:szCs w:val="28"/>
        </w:rPr>
        <w:t xml:space="preserve">Ja darbu veikšanas projektu izstrādā </w:t>
      </w:r>
      <w:r w:rsidR="00592E62" w:rsidRPr="00516CC2">
        <w:rPr>
          <w:rFonts w:ascii="Times New Roman" w:hAnsi="Times New Roman"/>
          <w:sz w:val="28"/>
          <w:szCs w:val="28"/>
        </w:rPr>
        <w:t>atsevišķu būvdarbu veicējs</w:t>
      </w:r>
      <w:r w:rsidR="00765407" w:rsidRPr="00516CC2">
        <w:rPr>
          <w:rFonts w:ascii="Times New Roman" w:hAnsi="Times New Roman"/>
          <w:sz w:val="28"/>
          <w:szCs w:val="28"/>
        </w:rPr>
        <w:t xml:space="preserve">, minētais projekts saskaņojams ar galveno </w:t>
      </w:r>
      <w:r w:rsidR="00592E62" w:rsidRPr="00516CC2">
        <w:rPr>
          <w:rFonts w:ascii="Times New Roman" w:hAnsi="Times New Roman"/>
          <w:sz w:val="28"/>
          <w:szCs w:val="28"/>
        </w:rPr>
        <w:t>būvdarbu veicēju</w:t>
      </w:r>
      <w:r w:rsidR="00765407" w:rsidRPr="00516CC2">
        <w:rPr>
          <w:rFonts w:ascii="Times New Roman" w:hAnsi="Times New Roman"/>
          <w:sz w:val="28"/>
          <w:szCs w:val="28"/>
        </w:rPr>
        <w:t xml:space="preserve">. Pamatojoties uz </w:t>
      </w:r>
      <w:r w:rsidR="007A734C" w:rsidRPr="00516CC2">
        <w:rPr>
          <w:rFonts w:ascii="Times New Roman" w:hAnsi="Times New Roman"/>
          <w:sz w:val="28"/>
          <w:szCs w:val="28"/>
        </w:rPr>
        <w:t>būvkomersanta</w:t>
      </w:r>
      <w:r w:rsidR="00765407" w:rsidRPr="00516CC2">
        <w:rPr>
          <w:rFonts w:ascii="Times New Roman" w:hAnsi="Times New Roman"/>
          <w:sz w:val="28"/>
          <w:szCs w:val="28"/>
        </w:rPr>
        <w:t xml:space="preserve"> vadītāja </w:t>
      </w:r>
      <w:r w:rsidR="007A734C" w:rsidRPr="00516CC2">
        <w:rPr>
          <w:rFonts w:ascii="Times New Roman" w:hAnsi="Times New Roman"/>
          <w:sz w:val="28"/>
          <w:szCs w:val="28"/>
        </w:rPr>
        <w:t xml:space="preserve">izdotu </w:t>
      </w:r>
      <w:r w:rsidR="00765407" w:rsidRPr="00516CC2">
        <w:rPr>
          <w:rFonts w:ascii="Times New Roman" w:hAnsi="Times New Roman"/>
          <w:sz w:val="28"/>
          <w:szCs w:val="28"/>
        </w:rPr>
        <w:t xml:space="preserve">pilnvarojumu, darbu veikšanas projektu apstiprina </w:t>
      </w:r>
      <w:r w:rsidR="00592E62" w:rsidRPr="00516CC2">
        <w:rPr>
          <w:rFonts w:ascii="Times New Roman" w:hAnsi="Times New Roman"/>
          <w:sz w:val="28"/>
          <w:szCs w:val="28"/>
        </w:rPr>
        <w:t>atsevišķu būvdarbu veicēja būvspeciālists (amatpersona)</w:t>
      </w:r>
      <w:r w:rsidR="00765407" w:rsidRPr="00516CC2">
        <w:rPr>
          <w:rFonts w:ascii="Times New Roman" w:hAnsi="Times New Roman"/>
          <w:sz w:val="28"/>
          <w:szCs w:val="28"/>
        </w:rPr>
        <w:t xml:space="preserve">. </w:t>
      </w:r>
      <w:r w:rsidR="00345CAB" w:rsidRPr="00516CC2">
        <w:rPr>
          <w:rFonts w:ascii="Times New Roman" w:hAnsi="Times New Roman"/>
          <w:sz w:val="28"/>
          <w:szCs w:val="28"/>
        </w:rPr>
        <w:t>Inženierbūves</w:t>
      </w:r>
      <w:r w:rsidR="00E54DA7" w:rsidRPr="00516CC2">
        <w:rPr>
          <w:rFonts w:ascii="Times New Roman" w:hAnsi="Times New Roman"/>
          <w:sz w:val="28"/>
          <w:szCs w:val="28"/>
        </w:rPr>
        <w:t xml:space="preserve"> a</w:t>
      </w:r>
      <w:r w:rsidR="003113D8" w:rsidRPr="00516CC2">
        <w:rPr>
          <w:rFonts w:ascii="Times New Roman" w:hAnsi="Times New Roman"/>
          <w:sz w:val="28"/>
          <w:szCs w:val="28"/>
        </w:rPr>
        <w:t>tjaunošanas</w:t>
      </w:r>
      <w:r w:rsidR="00765407" w:rsidRPr="00516CC2">
        <w:rPr>
          <w:rFonts w:ascii="Times New Roman" w:hAnsi="Times New Roman"/>
          <w:sz w:val="28"/>
          <w:szCs w:val="28"/>
        </w:rPr>
        <w:t xml:space="preserve">, restaurācijas vai </w:t>
      </w:r>
      <w:r w:rsidR="003113D8" w:rsidRPr="00516CC2">
        <w:rPr>
          <w:rFonts w:ascii="Times New Roman" w:hAnsi="Times New Roman"/>
          <w:sz w:val="28"/>
          <w:szCs w:val="28"/>
        </w:rPr>
        <w:t>pārbūves</w:t>
      </w:r>
      <w:r w:rsidR="00765407" w:rsidRPr="00516CC2">
        <w:rPr>
          <w:rFonts w:ascii="Times New Roman" w:hAnsi="Times New Roman"/>
          <w:sz w:val="28"/>
          <w:szCs w:val="28"/>
        </w:rPr>
        <w:t xml:space="preserve"> darbu veikšanas projekts saskaņojams arī ar būvprojekta </w:t>
      </w:r>
      <w:r w:rsidR="00592E62" w:rsidRPr="00516CC2">
        <w:rPr>
          <w:rFonts w:ascii="Times New Roman" w:hAnsi="Times New Roman"/>
          <w:sz w:val="28"/>
          <w:szCs w:val="28"/>
        </w:rPr>
        <w:t>izstrādātāju</w:t>
      </w:r>
      <w:r w:rsidR="00765407" w:rsidRPr="00516CC2">
        <w:rPr>
          <w:rFonts w:ascii="Times New Roman" w:hAnsi="Times New Roman"/>
          <w:sz w:val="28"/>
          <w:szCs w:val="28"/>
        </w:rPr>
        <w:t xml:space="preserve"> un </w:t>
      </w:r>
      <w:r w:rsidR="00CD2B1A" w:rsidRPr="00516CC2">
        <w:rPr>
          <w:rFonts w:ascii="Times New Roman" w:hAnsi="Times New Roman"/>
          <w:sz w:val="28"/>
          <w:szCs w:val="28"/>
        </w:rPr>
        <w:t>pasūtītāju</w:t>
      </w:r>
      <w:r w:rsidR="00765407" w:rsidRPr="00516CC2">
        <w:rPr>
          <w:rFonts w:ascii="Times New Roman" w:hAnsi="Times New Roman"/>
          <w:sz w:val="28"/>
          <w:szCs w:val="28"/>
        </w:rPr>
        <w:t>.</w:t>
      </w:r>
    </w:p>
    <w:p w:rsidR="0076540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85</w:t>
      </w:r>
      <w:r w:rsidR="00592E62" w:rsidRPr="00516CC2">
        <w:rPr>
          <w:rFonts w:ascii="Times New Roman" w:hAnsi="Times New Roman"/>
          <w:sz w:val="28"/>
          <w:szCs w:val="28"/>
        </w:rPr>
        <w:t>. </w:t>
      </w:r>
      <w:r w:rsidR="00765407" w:rsidRPr="00516CC2">
        <w:rPr>
          <w:rFonts w:ascii="Times New Roman" w:hAnsi="Times New Roman"/>
          <w:sz w:val="28"/>
          <w:szCs w:val="28"/>
        </w:rPr>
        <w:t xml:space="preserve">Darbu veikšanas projekts nododams atbildīgajam būvdarbu vadītājam pirms būvprojektā paredzēto </w:t>
      </w:r>
      <w:r w:rsidR="00E54DA7" w:rsidRPr="00516CC2">
        <w:rPr>
          <w:rFonts w:ascii="Times New Roman" w:hAnsi="Times New Roman"/>
          <w:sz w:val="28"/>
          <w:szCs w:val="28"/>
        </w:rPr>
        <w:t>būv</w:t>
      </w:r>
      <w:r w:rsidR="00765407" w:rsidRPr="00516CC2">
        <w:rPr>
          <w:rFonts w:ascii="Times New Roman" w:hAnsi="Times New Roman"/>
          <w:sz w:val="28"/>
          <w:szCs w:val="28"/>
        </w:rPr>
        <w:t>darbu uzsākšanas.</w:t>
      </w:r>
    </w:p>
    <w:p w:rsidR="00D43841"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86</w:t>
      </w:r>
      <w:r w:rsidR="00D43841" w:rsidRPr="00516CC2">
        <w:rPr>
          <w:rFonts w:ascii="Times New Roman" w:hAnsi="Times New Roman"/>
          <w:sz w:val="28"/>
          <w:szCs w:val="28"/>
        </w:rPr>
        <w:t>. Darbu veikšanas projekts ir pieejams būvlaukumā strādājošajiem būvspeciālistiem un kontrolējošām institūcijām.</w:t>
      </w:r>
    </w:p>
    <w:p w:rsidR="006122D4"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87</w:t>
      </w:r>
      <w:r w:rsidR="00ED1FAF" w:rsidRPr="00516CC2">
        <w:rPr>
          <w:rFonts w:ascii="Times New Roman" w:hAnsi="Times New Roman"/>
          <w:sz w:val="28"/>
          <w:szCs w:val="28"/>
        </w:rPr>
        <w:t>. </w:t>
      </w:r>
      <w:r w:rsidR="00916B03" w:rsidRPr="00516CC2">
        <w:rPr>
          <w:rFonts w:ascii="Times New Roman" w:hAnsi="Times New Roman"/>
          <w:sz w:val="28"/>
          <w:szCs w:val="28"/>
        </w:rPr>
        <w:t>Ierakstus katru darba dienu būvdarbu žurnālā veic būvdarbu vadītājs un tiem ir jāraksturo faktiskā situācija būvlaukumā. Būvuzrauga un autoruzrauga būvdarbu žurnālā izteiktie iebildumi vai norādījumi ir uzskatāmi par izpildītiem, ja būvuzraugs vai autoruzraugs veicis attiecīgu atzīmi būvdarbu žurnālā</w:t>
      </w:r>
      <w:r w:rsidR="006122D4" w:rsidRPr="00516CC2">
        <w:rPr>
          <w:rFonts w:ascii="Times New Roman" w:hAnsi="Times New Roman"/>
          <w:sz w:val="28"/>
          <w:szCs w:val="28"/>
        </w:rPr>
        <w:t>.</w:t>
      </w:r>
      <w:r w:rsidR="008F2372" w:rsidRPr="00516CC2">
        <w:rPr>
          <w:rFonts w:ascii="Times New Roman" w:hAnsi="Times New Roman"/>
          <w:sz w:val="28"/>
          <w:szCs w:val="28"/>
        </w:rPr>
        <w:t xml:space="preserve"> Ierakstus būvdarbu žurnālā veic arī atsevišķu būvdarbu veicēju būvdarbu vadītāji par saviem veiktajiem darbiem.</w:t>
      </w:r>
    </w:p>
    <w:p w:rsidR="0000412D" w:rsidRPr="00516CC2" w:rsidRDefault="0000412D" w:rsidP="0095270C">
      <w:pPr>
        <w:tabs>
          <w:tab w:val="left" w:pos="993"/>
        </w:tabs>
        <w:spacing w:after="120" w:line="240" w:lineRule="auto"/>
        <w:jc w:val="center"/>
        <w:rPr>
          <w:rFonts w:ascii="Times New Roman" w:hAnsi="Times New Roman"/>
          <w:b/>
          <w:sz w:val="28"/>
          <w:szCs w:val="28"/>
        </w:rPr>
      </w:pPr>
    </w:p>
    <w:p w:rsidR="00CD5E2F"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D11075" w:rsidRPr="00516CC2">
        <w:rPr>
          <w:rFonts w:ascii="Times New Roman" w:hAnsi="Times New Roman"/>
          <w:b/>
          <w:sz w:val="28"/>
          <w:szCs w:val="28"/>
        </w:rPr>
        <w:t>.4</w:t>
      </w:r>
      <w:r w:rsidR="00D43841" w:rsidRPr="00516CC2">
        <w:rPr>
          <w:rFonts w:ascii="Times New Roman" w:hAnsi="Times New Roman"/>
          <w:b/>
          <w:sz w:val="28"/>
          <w:szCs w:val="28"/>
        </w:rPr>
        <w:t>. </w:t>
      </w:r>
      <w:r w:rsidR="00CD5E2F" w:rsidRPr="00516CC2">
        <w:rPr>
          <w:rFonts w:ascii="Times New Roman" w:hAnsi="Times New Roman"/>
          <w:b/>
          <w:sz w:val="28"/>
          <w:szCs w:val="28"/>
        </w:rPr>
        <w:t>Būvdarbu veikšana un kvalitātes kontrole</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88</w:t>
      </w:r>
      <w:r w:rsidR="001210AA" w:rsidRPr="00516CC2">
        <w:rPr>
          <w:rFonts w:ascii="Times New Roman" w:hAnsi="Times New Roman"/>
          <w:sz w:val="28"/>
          <w:szCs w:val="28"/>
        </w:rPr>
        <w:t>. </w:t>
      </w:r>
      <w:r w:rsidR="00CD5E2F" w:rsidRPr="00516CC2">
        <w:rPr>
          <w:rFonts w:ascii="Times New Roman" w:hAnsi="Times New Roman"/>
          <w:sz w:val="28"/>
          <w:szCs w:val="28"/>
        </w:rPr>
        <w:t xml:space="preserve">Par darba aizsardzību būvlaukumā </w:t>
      </w:r>
      <w:r w:rsidR="00916B03" w:rsidRPr="00516CC2">
        <w:rPr>
          <w:rFonts w:ascii="Times New Roman" w:hAnsi="Times New Roman"/>
          <w:sz w:val="28"/>
          <w:szCs w:val="28"/>
        </w:rPr>
        <w:t xml:space="preserve">savas kompetences ietvaros </w:t>
      </w:r>
      <w:r w:rsidR="00CD5E2F" w:rsidRPr="00516CC2">
        <w:rPr>
          <w:rFonts w:ascii="Times New Roman" w:hAnsi="Times New Roman"/>
          <w:sz w:val="28"/>
          <w:szCs w:val="28"/>
        </w:rPr>
        <w:t>ir atbildīgs</w:t>
      </w:r>
      <w:r w:rsidR="00C27F32" w:rsidRPr="00516CC2">
        <w:rPr>
          <w:rFonts w:ascii="Times New Roman" w:hAnsi="Times New Roman"/>
          <w:sz w:val="28"/>
          <w:szCs w:val="28"/>
        </w:rPr>
        <w:t xml:space="preserve"> būvdarbu veicēja (</w:t>
      </w:r>
      <w:r w:rsidR="00CD5E2F" w:rsidRPr="00516CC2">
        <w:rPr>
          <w:rFonts w:ascii="Times New Roman" w:hAnsi="Times New Roman"/>
          <w:sz w:val="28"/>
          <w:szCs w:val="28"/>
        </w:rPr>
        <w:t xml:space="preserve">galvenā </w:t>
      </w:r>
      <w:r w:rsidR="001210AA" w:rsidRPr="00516CC2">
        <w:rPr>
          <w:rFonts w:ascii="Times New Roman" w:hAnsi="Times New Roman"/>
          <w:sz w:val="28"/>
          <w:szCs w:val="28"/>
        </w:rPr>
        <w:t>būvdarbu veicēja</w:t>
      </w:r>
      <w:r w:rsidR="00C27F32" w:rsidRPr="00516CC2">
        <w:rPr>
          <w:rFonts w:ascii="Times New Roman" w:hAnsi="Times New Roman"/>
          <w:sz w:val="28"/>
          <w:szCs w:val="28"/>
        </w:rPr>
        <w:t>)</w:t>
      </w:r>
      <w:r w:rsidR="00CD5E2F" w:rsidRPr="00516CC2">
        <w:rPr>
          <w:rFonts w:ascii="Times New Roman" w:hAnsi="Times New Roman"/>
          <w:sz w:val="28"/>
          <w:szCs w:val="28"/>
        </w:rPr>
        <w:t xml:space="preserve"> atbildīgais </w:t>
      </w:r>
      <w:r w:rsidR="00560901" w:rsidRPr="00516CC2">
        <w:rPr>
          <w:rFonts w:ascii="Times New Roman" w:hAnsi="Times New Roman"/>
          <w:sz w:val="28"/>
          <w:szCs w:val="28"/>
        </w:rPr>
        <w:t>būv</w:t>
      </w:r>
      <w:r w:rsidR="00CD5E2F" w:rsidRPr="00516CC2">
        <w:rPr>
          <w:rFonts w:ascii="Times New Roman" w:hAnsi="Times New Roman"/>
          <w:sz w:val="28"/>
          <w:szCs w:val="28"/>
        </w:rPr>
        <w:t xml:space="preserve">darbu vadītājs, bet par atsevišķiem darbu veidiem </w:t>
      </w:r>
      <w:r w:rsidR="009C0ECA" w:rsidRPr="00516CC2">
        <w:rPr>
          <w:rFonts w:ascii="Times New Roman" w:hAnsi="Times New Roman"/>
          <w:sz w:val="28"/>
          <w:szCs w:val="28"/>
        </w:rPr>
        <w:t>–</w:t>
      </w:r>
      <w:r w:rsidR="000C3A4B" w:rsidRPr="00516CC2">
        <w:rPr>
          <w:rFonts w:ascii="Times New Roman" w:hAnsi="Times New Roman"/>
          <w:sz w:val="28"/>
          <w:szCs w:val="28"/>
        </w:rPr>
        <w:t xml:space="preserve"> </w:t>
      </w:r>
      <w:r w:rsidR="001210AA" w:rsidRPr="00516CC2">
        <w:rPr>
          <w:rFonts w:ascii="Times New Roman" w:hAnsi="Times New Roman"/>
          <w:sz w:val="28"/>
          <w:szCs w:val="28"/>
        </w:rPr>
        <w:t>atsevišķu būvdarbu veicēju</w:t>
      </w:r>
      <w:r w:rsidR="00CD5E2F" w:rsidRPr="00516CC2">
        <w:rPr>
          <w:rFonts w:ascii="Times New Roman" w:hAnsi="Times New Roman"/>
          <w:sz w:val="28"/>
          <w:szCs w:val="28"/>
        </w:rPr>
        <w:t xml:space="preserve"> </w:t>
      </w:r>
      <w:r w:rsidR="00560901" w:rsidRPr="00516CC2">
        <w:rPr>
          <w:rFonts w:ascii="Times New Roman" w:hAnsi="Times New Roman"/>
          <w:sz w:val="28"/>
          <w:szCs w:val="28"/>
        </w:rPr>
        <w:t>būv</w:t>
      </w:r>
      <w:r w:rsidR="00CD5E2F" w:rsidRPr="00516CC2">
        <w:rPr>
          <w:rFonts w:ascii="Times New Roman" w:hAnsi="Times New Roman"/>
          <w:sz w:val="28"/>
          <w:szCs w:val="28"/>
        </w:rPr>
        <w:t xml:space="preserve">darbu vadītāji. </w:t>
      </w:r>
      <w:r w:rsidR="009B1B71" w:rsidRPr="00516CC2">
        <w:rPr>
          <w:rFonts w:ascii="Times New Roman" w:hAnsi="Times New Roman"/>
          <w:sz w:val="28"/>
          <w:szCs w:val="28"/>
        </w:rPr>
        <w:t>B</w:t>
      </w:r>
      <w:r w:rsidR="00560901" w:rsidRPr="00516CC2">
        <w:rPr>
          <w:rFonts w:ascii="Times New Roman" w:hAnsi="Times New Roman"/>
          <w:sz w:val="28"/>
          <w:szCs w:val="28"/>
        </w:rPr>
        <w:t>ūv</w:t>
      </w:r>
      <w:r w:rsidR="00CD5E2F" w:rsidRPr="00516CC2">
        <w:rPr>
          <w:rFonts w:ascii="Times New Roman" w:hAnsi="Times New Roman"/>
          <w:sz w:val="28"/>
          <w:szCs w:val="28"/>
        </w:rPr>
        <w:t>darbu vadītāj</w:t>
      </w:r>
      <w:r w:rsidR="009B1B71" w:rsidRPr="00516CC2">
        <w:rPr>
          <w:rFonts w:ascii="Times New Roman" w:hAnsi="Times New Roman"/>
          <w:sz w:val="28"/>
          <w:szCs w:val="28"/>
        </w:rPr>
        <w:t>i</w:t>
      </w:r>
      <w:r w:rsidR="00CD5E2F" w:rsidRPr="00516CC2">
        <w:rPr>
          <w:rFonts w:ascii="Times New Roman" w:hAnsi="Times New Roman"/>
          <w:sz w:val="28"/>
          <w:szCs w:val="28"/>
        </w:rPr>
        <w:t xml:space="preserve"> ievēro darba aizsardzības koordinatora norādījumus.</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89</w:t>
      </w:r>
      <w:r w:rsidR="001210AA" w:rsidRPr="00516CC2">
        <w:rPr>
          <w:rFonts w:ascii="Times New Roman" w:hAnsi="Times New Roman"/>
          <w:sz w:val="28"/>
          <w:szCs w:val="28"/>
        </w:rPr>
        <w:t>. </w:t>
      </w:r>
      <w:r w:rsidR="00CD5E2F" w:rsidRPr="00516CC2">
        <w:rPr>
          <w:rFonts w:ascii="Times New Roman" w:hAnsi="Times New Roman"/>
          <w:sz w:val="28"/>
          <w:szCs w:val="28"/>
        </w:rPr>
        <w:t>Autotransporta un pašgājēju mehānismu kustību būvlaukumā organizē saskaņā ar darbu veikšanas projektu, būvnormatīviem un ceļu satiksmes noteikumiem.</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90</w:t>
      </w:r>
      <w:r w:rsidR="001210AA" w:rsidRPr="00516CC2">
        <w:rPr>
          <w:rFonts w:ascii="Times New Roman" w:hAnsi="Times New Roman"/>
          <w:sz w:val="28"/>
          <w:szCs w:val="28"/>
        </w:rPr>
        <w:t>. </w:t>
      </w:r>
      <w:r w:rsidR="004140A8" w:rsidRPr="00516CC2">
        <w:rPr>
          <w:rFonts w:ascii="Times New Roman" w:hAnsi="Times New Roman"/>
          <w:sz w:val="28"/>
          <w:szCs w:val="28"/>
        </w:rPr>
        <w:t>Par būvdarbu kvalitāti ir atbildīgs būvdarbu veicējs. Būvdarbu kvalitāte nedrīkst būt zemāka par Latvijas būvnormatīvos un attiecīgajos standartos, apbūves noteikumos un citos normatīvajos aktos vai būvdarbu līgumā noteiktajiem būvdarbu kvalitātes rādītājiem</w:t>
      </w:r>
      <w:r w:rsidR="00CD5E2F" w:rsidRPr="00516CC2">
        <w:rPr>
          <w:rFonts w:ascii="Times New Roman" w:hAnsi="Times New Roman"/>
          <w:sz w:val="28"/>
          <w:szCs w:val="28"/>
        </w:rPr>
        <w:t>.</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91</w:t>
      </w:r>
      <w:r w:rsidR="001210AA" w:rsidRPr="00516CC2">
        <w:rPr>
          <w:rFonts w:ascii="Times New Roman" w:hAnsi="Times New Roman"/>
          <w:sz w:val="28"/>
          <w:szCs w:val="28"/>
        </w:rPr>
        <w:t>. </w:t>
      </w:r>
      <w:r w:rsidR="00CD5E2F" w:rsidRPr="00516CC2">
        <w:rPr>
          <w:rFonts w:ascii="Times New Roman" w:hAnsi="Times New Roman"/>
          <w:sz w:val="28"/>
          <w:szCs w:val="28"/>
        </w:rPr>
        <w:t xml:space="preserve">Būvdarbu kvalitātes kontroles sistēmu katrs </w:t>
      </w:r>
      <w:r w:rsidR="00DD63D1" w:rsidRPr="00516CC2">
        <w:rPr>
          <w:rFonts w:ascii="Times New Roman" w:hAnsi="Times New Roman"/>
          <w:sz w:val="28"/>
          <w:szCs w:val="28"/>
        </w:rPr>
        <w:t>būvdarbu veicējs</w:t>
      </w:r>
      <w:r w:rsidR="00CD5E2F" w:rsidRPr="00516CC2">
        <w:rPr>
          <w:rFonts w:ascii="Times New Roman" w:hAnsi="Times New Roman"/>
          <w:sz w:val="28"/>
          <w:szCs w:val="28"/>
        </w:rPr>
        <w:t xml:space="preserve"> izstrādā atbilstoši savam profilam, veicamo darbu veidam un apjomam. Būvdarbu kvalitātes kontrole ietver:</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91</w:t>
      </w:r>
      <w:r w:rsidR="001210AA" w:rsidRPr="00516CC2">
        <w:rPr>
          <w:rFonts w:ascii="Times New Roman" w:hAnsi="Times New Roman"/>
          <w:sz w:val="28"/>
          <w:szCs w:val="28"/>
        </w:rPr>
        <w:t>.</w:t>
      </w:r>
      <w:r w:rsidR="00CD5E2F" w:rsidRPr="00516CC2">
        <w:rPr>
          <w:rFonts w:ascii="Times New Roman" w:hAnsi="Times New Roman"/>
          <w:sz w:val="28"/>
          <w:szCs w:val="28"/>
        </w:rPr>
        <w:t>1.</w:t>
      </w:r>
      <w:r w:rsidR="00746D2F" w:rsidRPr="00516CC2">
        <w:rPr>
          <w:rFonts w:ascii="Times New Roman" w:hAnsi="Times New Roman"/>
          <w:sz w:val="28"/>
          <w:szCs w:val="28"/>
        </w:rPr>
        <w:t> </w:t>
      </w:r>
      <w:r w:rsidR="00CD5E2F" w:rsidRPr="00516CC2">
        <w:rPr>
          <w:rFonts w:ascii="Times New Roman" w:hAnsi="Times New Roman"/>
          <w:sz w:val="28"/>
          <w:szCs w:val="28"/>
        </w:rPr>
        <w:t>būvdarbu veikšanas dokumentācijas, piegādāto materiālu, izstrādājumu un konstrukciju, ierīču, mehānismu un līdzīgu iekārtu sākotnējo kontroli;</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91</w:t>
      </w:r>
      <w:r w:rsidR="001210AA" w:rsidRPr="00516CC2">
        <w:rPr>
          <w:rFonts w:ascii="Times New Roman" w:hAnsi="Times New Roman"/>
          <w:sz w:val="28"/>
          <w:szCs w:val="28"/>
        </w:rPr>
        <w:t>.</w:t>
      </w:r>
      <w:r w:rsidR="00CD5E2F" w:rsidRPr="00516CC2">
        <w:rPr>
          <w:rFonts w:ascii="Times New Roman" w:hAnsi="Times New Roman"/>
          <w:sz w:val="28"/>
          <w:szCs w:val="28"/>
        </w:rPr>
        <w:t>2.</w:t>
      </w:r>
      <w:r w:rsidR="00746D2F" w:rsidRPr="00516CC2">
        <w:rPr>
          <w:rFonts w:ascii="Times New Roman" w:hAnsi="Times New Roman"/>
          <w:sz w:val="28"/>
          <w:szCs w:val="28"/>
        </w:rPr>
        <w:t> </w:t>
      </w:r>
      <w:r w:rsidR="00CD5E2F" w:rsidRPr="00516CC2">
        <w:rPr>
          <w:rFonts w:ascii="Times New Roman" w:hAnsi="Times New Roman"/>
          <w:sz w:val="28"/>
          <w:szCs w:val="28"/>
        </w:rPr>
        <w:t>atsevišķu darba operāciju vai darba procesa tehnoloģisko kontroli;</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91</w:t>
      </w:r>
      <w:r w:rsidR="001210AA" w:rsidRPr="00516CC2">
        <w:rPr>
          <w:rFonts w:ascii="Times New Roman" w:hAnsi="Times New Roman"/>
          <w:sz w:val="28"/>
          <w:szCs w:val="28"/>
        </w:rPr>
        <w:t>.</w:t>
      </w:r>
      <w:r w:rsidR="00CD5E2F" w:rsidRPr="00516CC2">
        <w:rPr>
          <w:rFonts w:ascii="Times New Roman" w:hAnsi="Times New Roman"/>
          <w:sz w:val="28"/>
          <w:szCs w:val="28"/>
        </w:rPr>
        <w:t>3.</w:t>
      </w:r>
      <w:r w:rsidR="00746D2F" w:rsidRPr="00516CC2">
        <w:rPr>
          <w:rFonts w:ascii="Times New Roman" w:hAnsi="Times New Roman"/>
          <w:sz w:val="28"/>
          <w:szCs w:val="28"/>
        </w:rPr>
        <w:t> </w:t>
      </w:r>
      <w:r w:rsidR="00CD5E2F" w:rsidRPr="00516CC2">
        <w:rPr>
          <w:rFonts w:ascii="Times New Roman" w:hAnsi="Times New Roman"/>
          <w:sz w:val="28"/>
          <w:szCs w:val="28"/>
        </w:rPr>
        <w:t>pabeigtā (nododamā) darba veida vai būvdarbu cikla (konstrukciju elementa) noslēguma kontroli.</w:t>
      </w:r>
    </w:p>
    <w:p w:rsidR="00472DA0"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92</w:t>
      </w:r>
      <w:r w:rsidR="001210AA" w:rsidRPr="00516CC2">
        <w:rPr>
          <w:rFonts w:ascii="Times New Roman" w:hAnsi="Times New Roman"/>
          <w:sz w:val="28"/>
          <w:szCs w:val="28"/>
        </w:rPr>
        <w:t>. </w:t>
      </w:r>
      <w:r w:rsidR="00472DA0" w:rsidRPr="00516CC2">
        <w:rPr>
          <w:rFonts w:ascii="Times New Roman" w:hAnsi="Times New Roman"/>
          <w:sz w:val="28"/>
          <w:szCs w:val="28"/>
        </w:rPr>
        <w:t>Darbi, kuru pārbaude pēc pilnīgas būvdarbu pabeigšanas nav iespējama, pieņemami ar segto darbu aktu uzreiz pēc to izpildes.</w:t>
      </w:r>
    </w:p>
    <w:p w:rsidR="0082026A"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93</w:t>
      </w:r>
      <w:r w:rsidR="001210AA" w:rsidRPr="00516CC2">
        <w:rPr>
          <w:rFonts w:ascii="Times New Roman" w:hAnsi="Times New Roman"/>
          <w:sz w:val="28"/>
          <w:szCs w:val="28"/>
        </w:rPr>
        <w:t>. </w:t>
      </w:r>
      <w:r w:rsidR="00601053" w:rsidRPr="00516CC2">
        <w:rPr>
          <w:rFonts w:ascii="Times New Roman" w:hAnsi="Times New Roman"/>
          <w:sz w:val="28"/>
          <w:szCs w:val="28"/>
        </w:rPr>
        <w:t>Pabeigtās nozīmīgās konstrukcijas</w:t>
      </w:r>
      <w:r w:rsidR="00CD5E2F" w:rsidRPr="00516CC2">
        <w:rPr>
          <w:rFonts w:ascii="Times New Roman" w:hAnsi="Times New Roman"/>
          <w:sz w:val="28"/>
          <w:szCs w:val="28"/>
        </w:rPr>
        <w:t xml:space="preserve"> un segtos darbus, kā arī izbūvētās ugunsdrošībai nozīmīgas inženiertehniskās sistēmas</w:t>
      </w:r>
      <w:r w:rsidR="00790BEF" w:rsidRPr="00516CC2">
        <w:rPr>
          <w:rFonts w:ascii="Times New Roman" w:hAnsi="Times New Roman"/>
          <w:sz w:val="28"/>
          <w:szCs w:val="28"/>
        </w:rPr>
        <w:t xml:space="preserve"> (ārējā un iekšējā ugunsdzēsības ūdensapgādes sistēma, automātiskā un neautomātiskā ugunsaizsardzības sistēma)</w:t>
      </w:r>
      <w:r w:rsidR="00CD5E2F" w:rsidRPr="00516CC2">
        <w:rPr>
          <w:rFonts w:ascii="Times New Roman" w:hAnsi="Times New Roman"/>
          <w:sz w:val="28"/>
          <w:szCs w:val="28"/>
        </w:rPr>
        <w:t xml:space="preserve"> pieņem ekspluatācijā ar pieņemšanas aktu (</w:t>
      </w:r>
      <w:r w:rsidR="00052A77" w:rsidRPr="00516CC2">
        <w:rPr>
          <w:rFonts w:ascii="Times New Roman" w:hAnsi="Times New Roman"/>
          <w:sz w:val="28"/>
          <w:szCs w:val="28"/>
        </w:rPr>
        <w:t>8</w:t>
      </w:r>
      <w:r w:rsidR="00355814" w:rsidRPr="00516CC2">
        <w:rPr>
          <w:rFonts w:ascii="Times New Roman" w:hAnsi="Times New Roman"/>
          <w:sz w:val="28"/>
          <w:szCs w:val="28"/>
        </w:rPr>
        <w:t xml:space="preserve">., </w:t>
      </w:r>
      <w:r w:rsidR="00052A77" w:rsidRPr="00516CC2">
        <w:rPr>
          <w:rFonts w:ascii="Times New Roman" w:hAnsi="Times New Roman"/>
          <w:sz w:val="28"/>
          <w:szCs w:val="28"/>
        </w:rPr>
        <w:t>9</w:t>
      </w:r>
      <w:r w:rsidR="00971099" w:rsidRPr="00516CC2">
        <w:rPr>
          <w:rFonts w:ascii="Times New Roman" w:hAnsi="Times New Roman"/>
          <w:sz w:val="28"/>
          <w:szCs w:val="28"/>
        </w:rPr>
        <w:t xml:space="preserve">. un </w:t>
      </w:r>
      <w:r w:rsidR="00052A77" w:rsidRPr="00516CC2">
        <w:rPr>
          <w:rFonts w:ascii="Times New Roman" w:hAnsi="Times New Roman"/>
          <w:sz w:val="28"/>
          <w:szCs w:val="28"/>
        </w:rPr>
        <w:t>10</w:t>
      </w:r>
      <w:r w:rsidR="00971099" w:rsidRPr="00516CC2">
        <w:rPr>
          <w:rFonts w:ascii="Times New Roman" w:hAnsi="Times New Roman"/>
          <w:sz w:val="28"/>
          <w:szCs w:val="28"/>
        </w:rPr>
        <w:t>. pielikums</w:t>
      </w:r>
      <w:r w:rsidR="00CD5E2F" w:rsidRPr="00516CC2">
        <w:rPr>
          <w:rFonts w:ascii="Times New Roman" w:hAnsi="Times New Roman"/>
          <w:sz w:val="28"/>
          <w:szCs w:val="28"/>
        </w:rPr>
        <w:t>).</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94</w:t>
      </w:r>
      <w:r w:rsidR="00CD2B1A" w:rsidRPr="00516CC2">
        <w:rPr>
          <w:rFonts w:ascii="Times New Roman" w:hAnsi="Times New Roman"/>
          <w:sz w:val="28"/>
          <w:szCs w:val="28"/>
        </w:rPr>
        <w:t>.</w:t>
      </w:r>
      <w:r w:rsidR="0082026A" w:rsidRPr="00516CC2">
        <w:rPr>
          <w:rFonts w:ascii="Times New Roman" w:hAnsi="Times New Roman"/>
          <w:sz w:val="28"/>
          <w:szCs w:val="28"/>
        </w:rPr>
        <w:t> </w:t>
      </w:r>
      <w:r w:rsidR="00C05DC7" w:rsidRPr="00516CC2">
        <w:rPr>
          <w:rFonts w:ascii="Times New Roman" w:hAnsi="Times New Roman"/>
          <w:sz w:val="28"/>
          <w:szCs w:val="28"/>
        </w:rPr>
        <w:t xml:space="preserve">Nav pieļaujama būvdarbu turpināšana, ja </w:t>
      </w:r>
      <w:r w:rsidR="00CD2B1A" w:rsidRPr="00516CC2">
        <w:rPr>
          <w:rFonts w:ascii="Times New Roman" w:hAnsi="Times New Roman"/>
          <w:sz w:val="28"/>
          <w:szCs w:val="28"/>
        </w:rPr>
        <w:t>pasūtītājs</w:t>
      </w:r>
      <w:r w:rsidR="00C05DC7" w:rsidRPr="00516CC2">
        <w:rPr>
          <w:rFonts w:ascii="Times New Roman" w:hAnsi="Times New Roman"/>
          <w:sz w:val="28"/>
          <w:szCs w:val="28"/>
        </w:rPr>
        <w:t xml:space="preserve"> </w:t>
      </w:r>
      <w:r w:rsidR="008F2372" w:rsidRPr="00516CC2">
        <w:rPr>
          <w:rFonts w:ascii="Times New Roman" w:hAnsi="Times New Roman"/>
          <w:sz w:val="28"/>
          <w:szCs w:val="28"/>
        </w:rPr>
        <w:t xml:space="preserve">vai būvuzraugs, ja būvniecībai tiek veikta būvuzraudzība, </w:t>
      </w:r>
      <w:r w:rsidR="00C05DC7" w:rsidRPr="00516CC2">
        <w:rPr>
          <w:rFonts w:ascii="Times New Roman" w:hAnsi="Times New Roman"/>
          <w:sz w:val="28"/>
          <w:szCs w:val="28"/>
        </w:rPr>
        <w:t>un būvdarbu veicēju pārstāvji nav sastādījuši un darbu izpildes vietā parakstījuši segto darbu pieņemšanas aktu</w:t>
      </w:r>
      <w:r w:rsidR="00CD5E2F" w:rsidRPr="00516CC2">
        <w:rPr>
          <w:rFonts w:ascii="Times New Roman" w:hAnsi="Times New Roman"/>
          <w:sz w:val="28"/>
          <w:szCs w:val="28"/>
        </w:rPr>
        <w:t>.</w:t>
      </w:r>
      <w:r w:rsidR="0082026A" w:rsidRPr="00516CC2">
        <w:rPr>
          <w:rFonts w:ascii="Times New Roman" w:hAnsi="Times New Roman"/>
          <w:sz w:val="28"/>
          <w:szCs w:val="28"/>
        </w:rPr>
        <w:t xml:space="preserve"> Ja būvuzraugs vai autoruzraugs konstatē veikto darbu neatbilstību būvprojektam vai būvdarbu tehnoloģijas prasībām, turpmāki darbi jāpārtrauc, veicot attiecīgu ierakstu būvdarbu vai autoruzraudzības žurnālā, norādot izpildes termiņu. Tikai pēc tam, kad visi parakstījuši attiecīgo segto darbu aktu, darbi turpināmi.</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95</w:t>
      </w:r>
      <w:r w:rsidR="001210AA" w:rsidRPr="00516CC2">
        <w:rPr>
          <w:rFonts w:ascii="Times New Roman" w:hAnsi="Times New Roman"/>
          <w:sz w:val="28"/>
          <w:szCs w:val="28"/>
        </w:rPr>
        <w:t>.</w:t>
      </w:r>
      <w:r w:rsidR="00746D2F" w:rsidRPr="00516CC2">
        <w:rPr>
          <w:rFonts w:ascii="Times New Roman" w:hAnsi="Times New Roman"/>
          <w:sz w:val="28"/>
          <w:szCs w:val="28"/>
        </w:rPr>
        <w:t> </w:t>
      </w:r>
      <w:r w:rsidR="00CD5E2F" w:rsidRPr="00516CC2">
        <w:rPr>
          <w:rFonts w:ascii="Times New Roman" w:hAnsi="Times New Roman"/>
          <w:sz w:val="28"/>
          <w:szCs w:val="28"/>
        </w:rPr>
        <w:t xml:space="preserve">Ja </w:t>
      </w:r>
      <w:r w:rsidR="00C05A85" w:rsidRPr="00516CC2">
        <w:rPr>
          <w:rFonts w:ascii="Times New Roman" w:hAnsi="Times New Roman"/>
          <w:sz w:val="28"/>
          <w:szCs w:val="28"/>
        </w:rPr>
        <w:t>būvdarbu</w:t>
      </w:r>
      <w:r w:rsidR="00CD5E2F" w:rsidRPr="00516CC2">
        <w:rPr>
          <w:rFonts w:ascii="Times New Roman" w:hAnsi="Times New Roman"/>
          <w:sz w:val="28"/>
          <w:szCs w:val="28"/>
        </w:rPr>
        <w:t xml:space="preserve"> gaitā veidojas pārtraukums, kura laikā iespējami ar aktu pieņemto segto darbu bojājumi, pirms </w:t>
      </w:r>
      <w:r w:rsidR="00C05A85" w:rsidRPr="00516CC2">
        <w:rPr>
          <w:rFonts w:ascii="Times New Roman" w:hAnsi="Times New Roman"/>
          <w:sz w:val="28"/>
          <w:szCs w:val="28"/>
        </w:rPr>
        <w:t>būv</w:t>
      </w:r>
      <w:r w:rsidR="00CD5E2F" w:rsidRPr="00516CC2">
        <w:rPr>
          <w:rFonts w:ascii="Times New Roman" w:hAnsi="Times New Roman"/>
          <w:sz w:val="28"/>
          <w:szCs w:val="28"/>
        </w:rPr>
        <w:t xml:space="preserve">darbu </w:t>
      </w:r>
      <w:r w:rsidR="00C05A85" w:rsidRPr="00516CC2">
        <w:rPr>
          <w:rFonts w:ascii="Times New Roman" w:hAnsi="Times New Roman"/>
          <w:sz w:val="28"/>
          <w:szCs w:val="28"/>
        </w:rPr>
        <w:t>ats</w:t>
      </w:r>
      <w:r w:rsidR="00CD5E2F" w:rsidRPr="00516CC2">
        <w:rPr>
          <w:rFonts w:ascii="Times New Roman" w:hAnsi="Times New Roman"/>
          <w:sz w:val="28"/>
          <w:szCs w:val="28"/>
        </w:rPr>
        <w:t>ākšanas veicama atkārtota iepriekš veikto segto darbu kvalitātes pārbaude un sastādāms attiecīgs akts.</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96</w:t>
      </w:r>
      <w:r w:rsidR="001210AA" w:rsidRPr="00516CC2">
        <w:rPr>
          <w:rFonts w:ascii="Times New Roman" w:hAnsi="Times New Roman"/>
          <w:sz w:val="28"/>
          <w:szCs w:val="28"/>
        </w:rPr>
        <w:t>. </w:t>
      </w:r>
      <w:r w:rsidR="00E36942" w:rsidRPr="00516CC2">
        <w:rPr>
          <w:rFonts w:ascii="Times New Roman" w:hAnsi="Times New Roman"/>
          <w:sz w:val="28"/>
          <w:szCs w:val="28"/>
        </w:rPr>
        <w:t>Pasūtītājs</w:t>
      </w:r>
      <w:r w:rsidR="00CD5E2F" w:rsidRPr="00516CC2">
        <w:rPr>
          <w:rFonts w:ascii="Times New Roman" w:hAnsi="Times New Roman"/>
          <w:sz w:val="28"/>
          <w:szCs w:val="28"/>
        </w:rPr>
        <w:t xml:space="preserve"> būvdarbu kvalitātes kontrolei vispārīgajos būvnoteikumos noteiktajos gadījumos pieaicina būvuzraugu.</w:t>
      </w:r>
    </w:p>
    <w:p w:rsidR="00CD5E2F"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97</w:t>
      </w:r>
      <w:r w:rsidR="001210AA" w:rsidRPr="00516CC2">
        <w:rPr>
          <w:rFonts w:ascii="Times New Roman" w:hAnsi="Times New Roman"/>
          <w:sz w:val="28"/>
          <w:szCs w:val="28"/>
        </w:rPr>
        <w:t>. </w:t>
      </w:r>
      <w:r w:rsidR="00E36942" w:rsidRPr="00516CC2">
        <w:rPr>
          <w:rFonts w:ascii="Times New Roman" w:hAnsi="Times New Roman"/>
          <w:sz w:val="28"/>
          <w:szCs w:val="28"/>
        </w:rPr>
        <w:t>Pasūtītājs</w:t>
      </w:r>
      <w:r w:rsidR="00CD5E2F" w:rsidRPr="00516CC2">
        <w:rPr>
          <w:rFonts w:ascii="Times New Roman" w:hAnsi="Times New Roman"/>
          <w:sz w:val="28"/>
          <w:szCs w:val="28"/>
        </w:rPr>
        <w:t xml:space="preserve"> pieaicina būvprojekta izstrādātāju autoruzraudzības veikšanai vispārīgajos būvnoteikumos noteiktajos gadījumos.</w:t>
      </w:r>
    </w:p>
    <w:p w:rsidR="00C05DC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98</w:t>
      </w:r>
      <w:r w:rsidR="00C05DC7" w:rsidRPr="00516CC2">
        <w:rPr>
          <w:rFonts w:ascii="Times New Roman" w:hAnsi="Times New Roman"/>
          <w:sz w:val="28"/>
          <w:szCs w:val="28"/>
        </w:rPr>
        <w:t>.</w:t>
      </w:r>
      <w:r w:rsidR="00D72681" w:rsidRPr="00516CC2">
        <w:rPr>
          <w:rFonts w:ascii="Times New Roman" w:hAnsi="Times New Roman"/>
          <w:sz w:val="28"/>
          <w:szCs w:val="28"/>
        </w:rPr>
        <w:t> </w:t>
      </w:r>
      <w:r w:rsidR="00C05DC7" w:rsidRPr="00516CC2">
        <w:rPr>
          <w:rFonts w:ascii="Times New Roman" w:hAnsi="Times New Roman"/>
          <w:sz w:val="28"/>
          <w:szCs w:val="28"/>
        </w:rPr>
        <w:t xml:space="preserve">Ja būvdarbi tiek veikti </w:t>
      </w:r>
      <w:r w:rsidR="00502736" w:rsidRPr="00516CC2">
        <w:rPr>
          <w:rFonts w:ascii="Times New Roman" w:hAnsi="Times New Roman"/>
          <w:sz w:val="28"/>
          <w:szCs w:val="28"/>
        </w:rPr>
        <w:t>darbojošās</w:t>
      </w:r>
      <w:r w:rsidR="00C05DC7" w:rsidRPr="00516CC2">
        <w:rPr>
          <w:rFonts w:ascii="Times New Roman" w:hAnsi="Times New Roman"/>
          <w:sz w:val="28"/>
          <w:szCs w:val="28"/>
        </w:rPr>
        <w:t xml:space="preserve"> uzņēmumā, tie saskaņojami ar uzņēmuma vadību.</w:t>
      </w:r>
    </w:p>
    <w:p w:rsidR="0000412D" w:rsidRPr="00516CC2" w:rsidRDefault="0000412D" w:rsidP="0095270C">
      <w:pPr>
        <w:tabs>
          <w:tab w:val="left" w:pos="993"/>
        </w:tabs>
        <w:spacing w:after="120" w:line="240" w:lineRule="auto"/>
        <w:jc w:val="center"/>
        <w:rPr>
          <w:rFonts w:ascii="Times New Roman" w:hAnsi="Times New Roman"/>
          <w:b/>
          <w:sz w:val="28"/>
          <w:szCs w:val="28"/>
        </w:rPr>
      </w:pPr>
    </w:p>
    <w:p w:rsidR="00CD5E2F"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7</w:t>
      </w:r>
      <w:r w:rsidR="00802E85" w:rsidRPr="00516CC2">
        <w:rPr>
          <w:rFonts w:ascii="Times New Roman" w:hAnsi="Times New Roman"/>
          <w:b/>
          <w:sz w:val="28"/>
          <w:szCs w:val="28"/>
        </w:rPr>
        <w:t>.</w:t>
      </w:r>
      <w:r w:rsidR="00B23CE6" w:rsidRPr="00516CC2">
        <w:rPr>
          <w:rFonts w:ascii="Times New Roman" w:hAnsi="Times New Roman"/>
          <w:b/>
          <w:sz w:val="28"/>
          <w:szCs w:val="28"/>
        </w:rPr>
        <w:t>5</w:t>
      </w:r>
      <w:r w:rsidR="00C05DC7" w:rsidRPr="00516CC2">
        <w:rPr>
          <w:rFonts w:ascii="Times New Roman" w:hAnsi="Times New Roman"/>
          <w:b/>
          <w:sz w:val="28"/>
          <w:szCs w:val="28"/>
        </w:rPr>
        <w:t>. </w:t>
      </w:r>
      <w:r w:rsidR="000E5E93" w:rsidRPr="00516CC2">
        <w:rPr>
          <w:rFonts w:ascii="Times New Roman" w:hAnsi="Times New Roman"/>
          <w:b/>
          <w:sz w:val="28"/>
          <w:szCs w:val="28"/>
        </w:rPr>
        <w:t>Vides aizsardzības nosacījumi</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99</w:t>
      </w:r>
      <w:r w:rsidR="001210AA" w:rsidRPr="00516CC2">
        <w:rPr>
          <w:rFonts w:ascii="Times New Roman" w:hAnsi="Times New Roman"/>
          <w:sz w:val="28"/>
          <w:szCs w:val="28"/>
        </w:rPr>
        <w:t>. </w:t>
      </w:r>
      <w:r w:rsidR="00C05DC7" w:rsidRPr="00516CC2">
        <w:rPr>
          <w:rFonts w:ascii="Times New Roman" w:hAnsi="Times New Roman"/>
          <w:sz w:val="28"/>
          <w:szCs w:val="28"/>
        </w:rPr>
        <w:t>Būvdarbi organizējami un veicami tā, lai kaitējums videi būtu iespējami mazāks. Vides un dabas resursu aizsardzības, sanitārajās un drošības aizsargjoslās būvdarbi organizējami un veicami, ievērojot tiesību aktos noteiktos ierobežojumus un prasības. Dabas resursu patēriņam jābūt ekonomiski un sociāli pamatotam</w:t>
      </w:r>
      <w:r w:rsidR="000E5E93" w:rsidRPr="00516CC2">
        <w:rPr>
          <w:rFonts w:ascii="Times New Roman" w:hAnsi="Times New Roman"/>
          <w:sz w:val="28"/>
          <w:szCs w:val="28"/>
        </w:rPr>
        <w:t>.</w:t>
      </w:r>
    </w:p>
    <w:p w:rsidR="00937750"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100</w:t>
      </w:r>
      <w:r w:rsidR="001210AA" w:rsidRPr="00516CC2">
        <w:rPr>
          <w:rFonts w:ascii="Times New Roman" w:hAnsi="Times New Roman"/>
          <w:sz w:val="28"/>
          <w:szCs w:val="28"/>
        </w:rPr>
        <w:t>. </w:t>
      </w:r>
      <w:r w:rsidR="0096295D" w:rsidRPr="00516CC2">
        <w:rPr>
          <w:rFonts w:ascii="Times New Roman" w:hAnsi="Times New Roman"/>
          <w:sz w:val="28"/>
          <w:szCs w:val="28"/>
        </w:rPr>
        <w:t xml:space="preserve">Veicot inženierbūves atjaunošanu, pārbūvēšanu vai nojaukšanu, </w:t>
      </w:r>
      <w:r w:rsidR="00937750">
        <w:rPr>
          <w:rFonts w:ascii="Times New Roman" w:hAnsi="Times New Roman"/>
          <w:sz w:val="28"/>
          <w:szCs w:val="28"/>
        </w:rPr>
        <w:t xml:space="preserve">ja </w:t>
      </w:r>
      <w:r w:rsidR="00937750" w:rsidRPr="00937750">
        <w:rPr>
          <w:rFonts w:ascii="Times New Roman" w:hAnsi="Times New Roman"/>
          <w:sz w:val="28"/>
          <w:szCs w:val="28"/>
        </w:rPr>
        <w:t>iespējams, veic būvniecībā radušos atkritumu pārstrādi un reģenerāciju. Visus būvniecībā radušos atkritumus, kas klasificējami kā bīstamie atkritumi, apsaimnieko atbilstoši normatīvajos aktos par bīstamo atkritumu apsaimniekošanu noteiktām prasībām</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101</w:t>
      </w:r>
      <w:r w:rsidR="001210AA" w:rsidRPr="00516CC2">
        <w:rPr>
          <w:rFonts w:ascii="Times New Roman" w:hAnsi="Times New Roman"/>
          <w:sz w:val="28"/>
          <w:szCs w:val="28"/>
        </w:rPr>
        <w:t>. </w:t>
      </w:r>
      <w:r w:rsidR="000E5E93" w:rsidRPr="00516CC2">
        <w:rPr>
          <w:rFonts w:ascii="Times New Roman" w:hAnsi="Times New Roman"/>
          <w:sz w:val="28"/>
          <w:szCs w:val="28"/>
        </w:rPr>
        <w:t>Pirms zemes darbu uzsākšanas, kā arī veicot planēšanas darbus būvlaukumā, noņemama derīgā augsnes kārta un nebojāta uzglabājama tālākai izmantošanai.</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102</w:t>
      </w:r>
      <w:r w:rsidR="001210AA" w:rsidRPr="00516CC2">
        <w:rPr>
          <w:rFonts w:ascii="Times New Roman" w:hAnsi="Times New Roman"/>
          <w:sz w:val="28"/>
          <w:szCs w:val="28"/>
        </w:rPr>
        <w:t>. </w:t>
      </w:r>
      <w:r w:rsidR="000E5E93" w:rsidRPr="00516CC2">
        <w:rPr>
          <w:rFonts w:ascii="Times New Roman" w:hAnsi="Times New Roman"/>
          <w:sz w:val="28"/>
          <w:szCs w:val="28"/>
        </w:rPr>
        <w:t xml:space="preserve">Ja būvlaukumā radušos rūpniecisko un sadzīves notekūdeņu piesārņojuma pakāpe ir lielāka, nekā noteikts normatīvajos rādītājos, pirms ievadīšanas kanalizācijas tīklā tos attīra atbilstoši </w:t>
      </w:r>
      <w:r w:rsidR="00DD3B9D" w:rsidRPr="00516CC2">
        <w:rPr>
          <w:rFonts w:ascii="Times New Roman" w:hAnsi="Times New Roman"/>
          <w:sz w:val="28"/>
          <w:szCs w:val="28"/>
        </w:rPr>
        <w:t>normatīvajiem aktiem piesārņojuma novēršanas jomā</w:t>
      </w:r>
      <w:r w:rsidR="000E5E93" w:rsidRPr="00516CC2">
        <w:rPr>
          <w:rFonts w:ascii="Times New Roman" w:hAnsi="Times New Roman"/>
          <w:sz w:val="28"/>
          <w:szCs w:val="28"/>
        </w:rPr>
        <w:t>.</w:t>
      </w:r>
    </w:p>
    <w:p w:rsidR="000E5E93" w:rsidRPr="00516CC2" w:rsidRDefault="007F57C9"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10</w:t>
      </w:r>
      <w:r w:rsidR="00E40585">
        <w:rPr>
          <w:rFonts w:ascii="Times New Roman" w:hAnsi="Times New Roman"/>
          <w:sz w:val="28"/>
          <w:szCs w:val="28"/>
        </w:rPr>
        <w:t>3</w:t>
      </w:r>
      <w:r w:rsidR="001210AA" w:rsidRPr="00516CC2">
        <w:rPr>
          <w:rFonts w:ascii="Times New Roman" w:hAnsi="Times New Roman"/>
          <w:sz w:val="28"/>
          <w:szCs w:val="28"/>
        </w:rPr>
        <w:t>. </w:t>
      </w:r>
      <w:r w:rsidR="000E5E93" w:rsidRPr="00516CC2">
        <w:rPr>
          <w:rFonts w:ascii="Times New Roman" w:hAnsi="Times New Roman"/>
          <w:sz w:val="28"/>
          <w:szCs w:val="28"/>
        </w:rPr>
        <w:t>Nav pieļaujama ūdens (arī attīrīta) novadīšana no būvlaukuma pašteces ceļā un nesagatavotās gultnēs. Ūdens atklātās novadīšanas veids un novadgrāvju sistēma jāparedz darbu veikšanas projektā.</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104</w:t>
      </w:r>
      <w:r w:rsidR="001210AA" w:rsidRPr="00516CC2">
        <w:rPr>
          <w:rFonts w:ascii="Times New Roman" w:hAnsi="Times New Roman"/>
          <w:sz w:val="28"/>
          <w:szCs w:val="28"/>
        </w:rPr>
        <w:t>. </w:t>
      </w:r>
      <w:r w:rsidR="000E5E93" w:rsidRPr="00516CC2">
        <w:rPr>
          <w:rFonts w:ascii="Times New Roman" w:hAnsi="Times New Roman"/>
          <w:sz w:val="28"/>
          <w:szCs w:val="28"/>
        </w:rPr>
        <w:t xml:space="preserve">Urbšanas darbu procesā, sasniedzot ūdens nesējhorizontu, veicami pasākumi pazemes ūdeņu nelietderīgas izplūšanas un ūdens </w:t>
      </w:r>
      <w:proofErr w:type="spellStart"/>
      <w:r w:rsidR="000E5E93" w:rsidRPr="00516CC2">
        <w:rPr>
          <w:rFonts w:ascii="Times New Roman" w:hAnsi="Times New Roman"/>
          <w:sz w:val="28"/>
          <w:szCs w:val="28"/>
        </w:rPr>
        <w:t>nesējhorizontu</w:t>
      </w:r>
      <w:proofErr w:type="spellEnd"/>
      <w:r w:rsidR="000E5E93" w:rsidRPr="00516CC2">
        <w:rPr>
          <w:rFonts w:ascii="Times New Roman" w:hAnsi="Times New Roman"/>
          <w:sz w:val="28"/>
          <w:szCs w:val="28"/>
        </w:rPr>
        <w:t xml:space="preserve"> piesārņošanas novēršanai.</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105</w:t>
      </w:r>
      <w:r w:rsidR="001210AA" w:rsidRPr="00516CC2">
        <w:rPr>
          <w:rFonts w:ascii="Times New Roman" w:hAnsi="Times New Roman"/>
          <w:sz w:val="28"/>
          <w:szCs w:val="28"/>
        </w:rPr>
        <w:t>. </w:t>
      </w:r>
      <w:r w:rsidR="000E5E93" w:rsidRPr="00516CC2">
        <w:rPr>
          <w:rFonts w:ascii="Times New Roman" w:hAnsi="Times New Roman"/>
          <w:sz w:val="28"/>
          <w:szCs w:val="28"/>
        </w:rPr>
        <w:t>Veicot grunts pastiprināšanu, novēršama pazemes ūdeņu un atklāto ūdenstilpju piesārņošana. Nepieciešamie pasākumi jāparedz darbu veikšanas projektā.</w:t>
      </w:r>
    </w:p>
    <w:p w:rsidR="000E5E93"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106</w:t>
      </w:r>
      <w:r w:rsidR="001210AA" w:rsidRPr="00516CC2">
        <w:rPr>
          <w:rFonts w:ascii="Times New Roman" w:hAnsi="Times New Roman"/>
          <w:sz w:val="28"/>
          <w:szCs w:val="28"/>
        </w:rPr>
        <w:t>. </w:t>
      </w:r>
      <w:r w:rsidR="00502736" w:rsidRPr="00516CC2">
        <w:rPr>
          <w:rFonts w:ascii="Times New Roman" w:hAnsi="Times New Roman"/>
          <w:sz w:val="28"/>
          <w:szCs w:val="28"/>
        </w:rPr>
        <w:t xml:space="preserve">Būvdarbu procesā var mainīt dabisko reljefu un hidroģeoloģiskos apstākļus (piemēram, aizbērt gravas un karjerus, izrakt dīķus, ierīkot drenāžu), ja minētie pasākumi paredzēti būvprojektā vai ja to nosaka </w:t>
      </w:r>
      <w:proofErr w:type="spellStart"/>
      <w:r w:rsidR="00502736" w:rsidRPr="00516CC2">
        <w:rPr>
          <w:rFonts w:ascii="Times New Roman" w:hAnsi="Times New Roman"/>
          <w:sz w:val="28"/>
          <w:szCs w:val="28"/>
        </w:rPr>
        <w:t>ģeotehn</w:t>
      </w:r>
      <w:r w:rsidR="00290E87" w:rsidRPr="00516CC2">
        <w:rPr>
          <w:rFonts w:ascii="Times New Roman" w:hAnsi="Times New Roman"/>
          <w:sz w:val="28"/>
          <w:szCs w:val="28"/>
        </w:rPr>
        <w:t>iskā</w:t>
      </w:r>
      <w:proofErr w:type="spellEnd"/>
      <w:r w:rsidR="00290E87" w:rsidRPr="00516CC2">
        <w:rPr>
          <w:rFonts w:ascii="Times New Roman" w:hAnsi="Times New Roman"/>
          <w:sz w:val="28"/>
          <w:szCs w:val="28"/>
        </w:rPr>
        <w:t xml:space="preserve"> kontrole (</w:t>
      </w:r>
      <w:proofErr w:type="spellStart"/>
      <w:r w:rsidR="00290E87" w:rsidRPr="00516CC2">
        <w:rPr>
          <w:rFonts w:ascii="Times New Roman" w:hAnsi="Times New Roman"/>
          <w:sz w:val="28"/>
          <w:szCs w:val="28"/>
        </w:rPr>
        <w:t>ģeotehnisko</w:t>
      </w:r>
      <w:proofErr w:type="spellEnd"/>
      <w:r w:rsidR="00290E87" w:rsidRPr="00516CC2">
        <w:rPr>
          <w:rFonts w:ascii="Times New Roman" w:hAnsi="Times New Roman"/>
          <w:sz w:val="28"/>
          <w:szCs w:val="28"/>
        </w:rPr>
        <w:t xml:space="preserve"> darbi</w:t>
      </w:r>
      <w:r w:rsidR="00502736" w:rsidRPr="00516CC2">
        <w:rPr>
          <w:rFonts w:ascii="Times New Roman" w:hAnsi="Times New Roman"/>
          <w:sz w:val="28"/>
          <w:szCs w:val="28"/>
        </w:rPr>
        <w:t xml:space="preserve">, ko veic būvniecības gaitā, lai noskaidrotu būvprojekta atbilstību faktiskajiem </w:t>
      </w:r>
      <w:proofErr w:type="spellStart"/>
      <w:r w:rsidR="00502736" w:rsidRPr="00516CC2">
        <w:rPr>
          <w:rFonts w:ascii="Times New Roman" w:hAnsi="Times New Roman"/>
          <w:sz w:val="28"/>
          <w:szCs w:val="28"/>
        </w:rPr>
        <w:t>ģeotehniskajiem</w:t>
      </w:r>
      <w:proofErr w:type="spellEnd"/>
      <w:r w:rsidR="00502736" w:rsidRPr="00516CC2">
        <w:rPr>
          <w:rFonts w:ascii="Times New Roman" w:hAnsi="Times New Roman"/>
          <w:sz w:val="28"/>
          <w:szCs w:val="28"/>
        </w:rPr>
        <w:t xml:space="preserve"> datiem un, ja nepieciešams, to koriģētu)</w:t>
      </w:r>
      <w:r w:rsidR="000E5E93" w:rsidRPr="00516CC2">
        <w:rPr>
          <w:rFonts w:ascii="Times New Roman" w:hAnsi="Times New Roman"/>
          <w:sz w:val="28"/>
          <w:szCs w:val="28"/>
        </w:rPr>
        <w:t>.</w:t>
      </w:r>
    </w:p>
    <w:p w:rsidR="0000412D" w:rsidRPr="00516CC2" w:rsidRDefault="0000412D" w:rsidP="0095270C">
      <w:pPr>
        <w:tabs>
          <w:tab w:val="left" w:pos="993"/>
        </w:tabs>
        <w:spacing w:after="120" w:line="240" w:lineRule="auto"/>
        <w:ind w:firstLine="360"/>
        <w:jc w:val="center"/>
        <w:rPr>
          <w:rFonts w:ascii="Times New Roman" w:hAnsi="Times New Roman"/>
          <w:b/>
          <w:sz w:val="28"/>
          <w:szCs w:val="28"/>
        </w:rPr>
      </w:pPr>
    </w:p>
    <w:p w:rsidR="003F17E0" w:rsidRPr="00516CC2" w:rsidRDefault="00693CFC" w:rsidP="0095270C">
      <w:pPr>
        <w:tabs>
          <w:tab w:val="left" w:pos="993"/>
        </w:tabs>
        <w:spacing w:after="120" w:line="240" w:lineRule="auto"/>
        <w:ind w:firstLine="360"/>
        <w:jc w:val="center"/>
        <w:rPr>
          <w:rFonts w:ascii="Times New Roman" w:hAnsi="Times New Roman"/>
          <w:b/>
          <w:sz w:val="28"/>
          <w:szCs w:val="28"/>
        </w:rPr>
      </w:pPr>
      <w:r w:rsidRPr="00516CC2">
        <w:rPr>
          <w:rFonts w:ascii="Times New Roman" w:hAnsi="Times New Roman"/>
          <w:b/>
          <w:sz w:val="28"/>
          <w:szCs w:val="28"/>
        </w:rPr>
        <w:t>7</w:t>
      </w:r>
      <w:r w:rsidR="00802E85" w:rsidRPr="00516CC2">
        <w:rPr>
          <w:rFonts w:ascii="Times New Roman" w:hAnsi="Times New Roman"/>
          <w:b/>
          <w:sz w:val="28"/>
          <w:szCs w:val="28"/>
        </w:rPr>
        <w:t>.</w:t>
      </w:r>
      <w:r w:rsidR="00B23CE6" w:rsidRPr="00516CC2">
        <w:rPr>
          <w:rFonts w:ascii="Times New Roman" w:hAnsi="Times New Roman"/>
          <w:b/>
          <w:sz w:val="28"/>
          <w:szCs w:val="28"/>
        </w:rPr>
        <w:t>6</w:t>
      </w:r>
      <w:r w:rsidR="00B85DCE" w:rsidRPr="00516CC2">
        <w:rPr>
          <w:rFonts w:ascii="Times New Roman" w:hAnsi="Times New Roman"/>
          <w:b/>
          <w:sz w:val="28"/>
          <w:szCs w:val="28"/>
        </w:rPr>
        <w:t>. </w:t>
      </w:r>
      <w:r w:rsidR="006355D9" w:rsidRPr="00516CC2">
        <w:rPr>
          <w:rFonts w:ascii="Times New Roman" w:hAnsi="Times New Roman"/>
          <w:b/>
          <w:sz w:val="28"/>
          <w:szCs w:val="28"/>
        </w:rPr>
        <w:t>Inženierbūves konservācija būvdarbu pārtraukšanas vai apturēšanas gadījumā</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107</w:t>
      </w:r>
      <w:r w:rsidR="006355D9" w:rsidRPr="00516CC2">
        <w:rPr>
          <w:rFonts w:ascii="Times New Roman" w:hAnsi="Times New Roman"/>
          <w:sz w:val="28"/>
          <w:szCs w:val="28"/>
        </w:rPr>
        <w:t>. Inženierbūves konservāciju veic, ja būvdarbu pārtraukšanas vai apturēšanas rezultātā var rasties bīstamība videi vai cilvēku dzīvībai vai veselībai, vai var rasties bīstami bojājumi konstrukcijās.</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108</w:t>
      </w:r>
      <w:r w:rsidR="006355D9" w:rsidRPr="00516CC2">
        <w:rPr>
          <w:rFonts w:ascii="Times New Roman" w:hAnsi="Times New Roman"/>
          <w:sz w:val="28"/>
          <w:szCs w:val="28"/>
        </w:rPr>
        <w:t xml:space="preserve">. Lēmumu par būvdarbu pārtraukšanu var pieņemt pasūtītājs, par to paziņojot būvvaldei. Šo noteikumu </w:t>
      </w:r>
      <w:r>
        <w:rPr>
          <w:rFonts w:ascii="Times New Roman" w:hAnsi="Times New Roman"/>
          <w:sz w:val="28"/>
          <w:szCs w:val="28"/>
        </w:rPr>
        <w:t>107</w:t>
      </w:r>
      <w:r w:rsidR="006355D9" w:rsidRPr="00516CC2">
        <w:rPr>
          <w:rFonts w:ascii="Times New Roman" w:hAnsi="Times New Roman"/>
          <w:sz w:val="28"/>
          <w:szCs w:val="28"/>
        </w:rPr>
        <w:t>. punktā noteiktajā gadījumā pirms būvdarbu pārtraukšanas pasūtītājs iesniedz saskaņošanai būvvaldē inženierbūves konservācijas darbu veikšanas projektu.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109</w:t>
      </w:r>
      <w:r w:rsidR="006355D9" w:rsidRPr="00516CC2">
        <w:rPr>
          <w:rFonts w:ascii="Times New Roman" w:hAnsi="Times New Roman"/>
          <w:sz w:val="28"/>
          <w:szCs w:val="28"/>
        </w:rPr>
        <w:t>. Inženierbūves konservācijas darbu veikšanas projektā norāda:</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109</w:t>
      </w:r>
      <w:r w:rsidR="006355D9" w:rsidRPr="00516CC2">
        <w:rPr>
          <w:rFonts w:ascii="Times New Roman" w:hAnsi="Times New Roman"/>
          <w:sz w:val="28"/>
          <w:szCs w:val="28"/>
        </w:rPr>
        <w:t>.1. nepieciešamo pabeidzamo darbu sarakstu;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109</w:t>
      </w:r>
      <w:r w:rsidR="006355D9" w:rsidRPr="00516CC2">
        <w:rPr>
          <w:rFonts w:ascii="Times New Roman" w:hAnsi="Times New Roman"/>
          <w:sz w:val="28"/>
          <w:szCs w:val="28"/>
        </w:rPr>
        <w:t>.2. risinājumus būvkonstrukciju noturības zudumu un inženierbūves elementu turpmākās bojāšanās novēršanai;</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109</w:t>
      </w:r>
      <w:r w:rsidR="006355D9" w:rsidRPr="00516CC2">
        <w:rPr>
          <w:rFonts w:ascii="Times New Roman" w:hAnsi="Times New Roman"/>
          <w:sz w:val="28"/>
          <w:szCs w:val="28"/>
        </w:rPr>
        <w:t>.3. risinājumus bīstamības cilvēku dzīvībai un veselībai vai videi novēršanai;</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109</w:t>
      </w:r>
      <w:r w:rsidR="006355D9" w:rsidRPr="00516CC2">
        <w:rPr>
          <w:rFonts w:ascii="Times New Roman" w:hAnsi="Times New Roman"/>
          <w:sz w:val="28"/>
          <w:szCs w:val="28"/>
        </w:rPr>
        <w:t>.4. inženierbūves konservācijas darbu veikšanas kalendāro plānu.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110</w:t>
      </w:r>
      <w:r w:rsidR="006355D9" w:rsidRPr="00516CC2">
        <w:rPr>
          <w:rFonts w:ascii="Times New Roman" w:hAnsi="Times New Roman"/>
          <w:sz w:val="28"/>
          <w:szCs w:val="28"/>
        </w:rPr>
        <w:t>. Ja iestāde, kas nav būvvalde, atbilstoši savai kompetencei ir apturējusi būvdarbus, tad iestāde par to nekavējoties</w:t>
      </w:r>
      <w:r w:rsidR="006355D9" w:rsidRPr="00516CC2">
        <w:rPr>
          <w:rFonts w:ascii="Times New Roman" w:hAnsi="Times New Roman"/>
          <w:b/>
          <w:sz w:val="28"/>
          <w:szCs w:val="28"/>
        </w:rPr>
        <w:t xml:space="preserve"> </w:t>
      </w:r>
      <w:r w:rsidR="006355D9" w:rsidRPr="00516CC2">
        <w:rPr>
          <w:rFonts w:ascii="Times New Roman" w:hAnsi="Times New Roman"/>
          <w:sz w:val="28"/>
          <w:szCs w:val="28"/>
        </w:rPr>
        <w:t>paziņo būvvaldei.</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111</w:t>
      </w:r>
      <w:r w:rsidR="006355D9" w:rsidRPr="00516CC2">
        <w:rPr>
          <w:rFonts w:ascii="Times New Roman" w:hAnsi="Times New Roman"/>
          <w:sz w:val="28"/>
          <w:szCs w:val="28"/>
        </w:rPr>
        <w:t xml:space="preserve">. Būvvalde 14 dienu laikā no šo noteikumu </w:t>
      </w:r>
      <w:r>
        <w:rPr>
          <w:rFonts w:ascii="Times New Roman" w:hAnsi="Times New Roman"/>
          <w:sz w:val="28"/>
          <w:szCs w:val="28"/>
        </w:rPr>
        <w:t>108</w:t>
      </w:r>
      <w:r w:rsidR="006355D9" w:rsidRPr="00516CC2">
        <w:rPr>
          <w:rFonts w:ascii="Times New Roman" w:hAnsi="Times New Roman"/>
          <w:sz w:val="28"/>
          <w:szCs w:val="28"/>
        </w:rPr>
        <w:t xml:space="preserve">. un </w:t>
      </w:r>
      <w:r w:rsidR="0095270C" w:rsidRPr="00516CC2">
        <w:rPr>
          <w:rFonts w:ascii="Times New Roman" w:hAnsi="Times New Roman"/>
          <w:sz w:val="28"/>
          <w:szCs w:val="28"/>
        </w:rPr>
        <w:t>1</w:t>
      </w:r>
      <w:r>
        <w:rPr>
          <w:rFonts w:ascii="Times New Roman" w:hAnsi="Times New Roman"/>
          <w:sz w:val="28"/>
          <w:szCs w:val="28"/>
        </w:rPr>
        <w:t>10</w:t>
      </w:r>
      <w:r w:rsidR="006355D9" w:rsidRPr="00516CC2">
        <w:rPr>
          <w:rFonts w:ascii="Times New Roman" w:hAnsi="Times New Roman"/>
          <w:sz w:val="28"/>
          <w:szCs w:val="28"/>
        </w:rPr>
        <w:t>. punktā noteiktās informācijas saņemšanas par būvdarbu pārtraukšanu vai apturēšanu, veic objekta apsekošanu, izņemot gadījumu, kad būvdarbus apturējis birojs, un pieņem lēmumu par atļauju pārtraukt būvdarbus, saskaņo inženierbūves konservācijas darbu veikšanas projektu vai nepieciešamības gadījumā pieņem lēmumu par inženierbūves konservāciju.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112</w:t>
      </w:r>
      <w:r w:rsidR="006355D9" w:rsidRPr="00516CC2">
        <w:rPr>
          <w:rFonts w:ascii="Times New Roman" w:hAnsi="Times New Roman"/>
          <w:sz w:val="28"/>
          <w:szCs w:val="28"/>
        </w:rPr>
        <w:t>. Ja pēc objekta apsekošanas konstatēta inženierbūves konservācijas nepieciešamība un pasūtītājs nav iesniedzis būvvaldē inženierbūves konservācijas darbu veikšanas projektu, būvvalde lēmumā par inženierbūves konservāciju norāda:</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112</w:t>
      </w:r>
      <w:r w:rsidR="006355D9" w:rsidRPr="00516CC2">
        <w:rPr>
          <w:rFonts w:ascii="Times New Roman" w:hAnsi="Times New Roman"/>
          <w:sz w:val="28"/>
          <w:szCs w:val="28"/>
        </w:rPr>
        <w:t>.1. inženierbūves konservācijas iemeslus;</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112</w:t>
      </w:r>
      <w:r w:rsidR="006355D9" w:rsidRPr="00516CC2">
        <w:rPr>
          <w:rFonts w:ascii="Times New Roman" w:hAnsi="Times New Roman"/>
          <w:sz w:val="28"/>
          <w:szCs w:val="28"/>
        </w:rPr>
        <w:t>.2. inženierbūves konservācijas nosacījumus (arī pasākumus, kas veicami, lai nodrošinātu inženierbūves konstrukciju drošību, stabilitāti un neaizskaramību, kā arī inženierbūves konservācijas darbu veikšanas projekta apjomu, ja tas ir nepieciešams);</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112</w:t>
      </w:r>
      <w:r w:rsidR="006355D9" w:rsidRPr="00516CC2">
        <w:rPr>
          <w:rFonts w:ascii="Times New Roman" w:hAnsi="Times New Roman"/>
          <w:sz w:val="28"/>
          <w:szCs w:val="28"/>
        </w:rPr>
        <w:t>.3. termiņu inženierbūves konservācijas darbu veikšanas projekta iesniegšanai.</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113</w:t>
      </w:r>
      <w:r w:rsidR="006355D9" w:rsidRPr="00516CC2">
        <w:rPr>
          <w:rFonts w:ascii="Times New Roman" w:hAnsi="Times New Roman"/>
          <w:sz w:val="28"/>
          <w:szCs w:val="28"/>
        </w:rPr>
        <w:t>. Būvvalde 14 dienu laikā no inženierbūves konservācijas darbu veikšanas projekta saņemšanas dienas, izvērtējot tā atbilstību normatīvo aktu prasībām, saskaņo to vai pieņem lēmumu, kurā norāda konstatētos trūkumus un šo trūkumu novēršanas termiņu.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114</w:t>
      </w:r>
      <w:r w:rsidR="006355D9" w:rsidRPr="00516CC2">
        <w:rPr>
          <w:rFonts w:ascii="Times New Roman" w:hAnsi="Times New Roman"/>
          <w:sz w:val="28"/>
          <w:szCs w:val="28"/>
        </w:rPr>
        <w:t xml:space="preserve">. Pēc šo noteikumu </w:t>
      </w:r>
      <w:r>
        <w:rPr>
          <w:rFonts w:ascii="Times New Roman" w:hAnsi="Times New Roman"/>
          <w:sz w:val="28"/>
          <w:szCs w:val="28"/>
        </w:rPr>
        <w:t>113</w:t>
      </w:r>
      <w:r w:rsidR="006355D9" w:rsidRPr="00516CC2">
        <w:rPr>
          <w:rFonts w:ascii="Times New Roman" w:hAnsi="Times New Roman"/>
          <w:sz w:val="28"/>
          <w:szCs w:val="28"/>
        </w:rPr>
        <w:t>. </w:t>
      </w:r>
      <w:hyperlink r:id="rId11" w:anchor="p18" w:history="1">
        <w:r w:rsidR="006355D9" w:rsidRPr="00516CC2">
          <w:rPr>
            <w:rStyle w:val="Hyperlink"/>
            <w:rFonts w:ascii="Times New Roman" w:hAnsi="Times New Roman"/>
            <w:color w:val="auto"/>
            <w:sz w:val="28"/>
            <w:szCs w:val="28"/>
            <w:u w:val="none"/>
          </w:rPr>
          <w:t>punktā</w:t>
        </w:r>
      </w:hyperlink>
      <w:r w:rsidR="006355D9" w:rsidRPr="00516CC2">
        <w:rPr>
          <w:rFonts w:ascii="Times New Roman" w:hAnsi="Times New Roman"/>
          <w:sz w:val="28"/>
          <w:szCs w:val="28"/>
        </w:rPr>
        <w:t xml:space="preserve"> minētā lēmuma izpildes pasūtītājs atkārtoti vēršas būvvaldē.</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115</w:t>
      </w:r>
      <w:r w:rsidR="006355D9" w:rsidRPr="00516CC2">
        <w:rPr>
          <w:rFonts w:ascii="Times New Roman" w:hAnsi="Times New Roman"/>
          <w:sz w:val="28"/>
          <w:szCs w:val="28"/>
        </w:rPr>
        <w:t>. Veicot inženierbūves konservācijas darbus uz tiem attiecināmas būvdarbu veikšanas prasības, tai skaitā prasība par būvdarbu veicēja civiltiesiskās atbildības apdrošināšanu. Būvdarbu veicēja civiltiesiskā atbildība apdrošināma uz visu konservācijas darbu realizēšanas laiku.</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116</w:t>
      </w:r>
      <w:r w:rsidR="006355D9" w:rsidRPr="00516CC2">
        <w:rPr>
          <w:rFonts w:ascii="Times New Roman" w:hAnsi="Times New Roman"/>
          <w:sz w:val="28"/>
          <w:szCs w:val="28"/>
        </w:rPr>
        <w:t>. Būvdarbi ir uzskatāmi par pārtrauktiem ar brīdi, kad būvvalde ir pieņēmusi lēmumu par atļauju apturēt būvdarbus vai kad pasūtītājs ir pabeidzis inženierbūves konservācijas darbus atbilstoši būvvaldes saskaņotajam inženierbūves konservācijas darbu veikšanas projektam.</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117</w:t>
      </w:r>
      <w:r w:rsidR="006355D9" w:rsidRPr="00516CC2">
        <w:rPr>
          <w:rFonts w:ascii="Times New Roman" w:hAnsi="Times New Roman"/>
          <w:sz w:val="28"/>
          <w:szCs w:val="28"/>
        </w:rPr>
        <w:t>. Ja pasūtītājs neizpilda šo noteikumu prasības, pašvaldība ir tiesīga, iepriekš brīdinot pasūtītāju, veikt inženierbūves konservācijas darbus. Visus ar inženierbūves konservāciju saistītos izdevumus sedz pasūtītājs.</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118</w:t>
      </w:r>
      <w:r w:rsidR="006355D9" w:rsidRPr="00516CC2">
        <w:rPr>
          <w:rFonts w:ascii="Times New Roman" w:hAnsi="Times New Roman"/>
          <w:sz w:val="28"/>
          <w:szCs w:val="28"/>
        </w:rPr>
        <w:t>. Ja pēc būvdarbu pārtraukšanas vēlākā laika periodā, būvvalde konstatē, ka inženierbūve var radīt bīstamību videi vai cilvēku dzīvībai vai veselībai, vai tai ir bīstami bojātas konstrukcijas, būvvalde pieņem lēmumu par inženierbūves konservāciju šīs nodaļas noteiktajā kārtībā.</w:t>
      </w:r>
    </w:p>
    <w:p w:rsidR="006355D9"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119</w:t>
      </w:r>
      <w:r w:rsidR="006355D9" w:rsidRPr="00516CC2">
        <w:rPr>
          <w:rFonts w:ascii="Times New Roman" w:hAnsi="Times New Roman"/>
          <w:sz w:val="28"/>
          <w:szCs w:val="28"/>
        </w:rPr>
        <w:t>. Ja pēc būvdarbu apturēšanas, būvvalde konstatē, ka nepieciešama inženierbūves konservācija, būvvalde pieņem lēmumu par inženierbūves konservāciju šīs nodaļas noteiktajā kārtībā.</w:t>
      </w:r>
    </w:p>
    <w:p w:rsidR="0000412D" w:rsidRPr="00516CC2" w:rsidRDefault="0000412D" w:rsidP="0095270C">
      <w:pPr>
        <w:spacing w:after="120" w:line="240" w:lineRule="auto"/>
        <w:jc w:val="center"/>
        <w:rPr>
          <w:rFonts w:ascii="Times New Roman" w:hAnsi="Times New Roman"/>
          <w:b/>
          <w:sz w:val="28"/>
          <w:szCs w:val="28"/>
        </w:rPr>
      </w:pPr>
    </w:p>
    <w:p w:rsidR="00A22263" w:rsidRPr="00516CC2" w:rsidRDefault="00693CFC"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B85DCE" w:rsidRPr="00516CC2">
        <w:rPr>
          <w:rFonts w:ascii="Times New Roman" w:hAnsi="Times New Roman"/>
          <w:b/>
          <w:sz w:val="28"/>
          <w:szCs w:val="28"/>
        </w:rPr>
        <w:t>. </w:t>
      </w:r>
      <w:r w:rsidR="00A22263" w:rsidRPr="00516CC2">
        <w:rPr>
          <w:rFonts w:ascii="Times New Roman" w:hAnsi="Times New Roman"/>
          <w:b/>
          <w:sz w:val="28"/>
          <w:szCs w:val="28"/>
        </w:rPr>
        <w:t>Pieņemšana ekspluatācijā</w:t>
      </w:r>
      <w:r w:rsidR="00B85DCE" w:rsidRPr="00516CC2">
        <w:rPr>
          <w:rFonts w:ascii="Times New Roman" w:hAnsi="Times New Roman"/>
          <w:b/>
          <w:sz w:val="28"/>
          <w:szCs w:val="28"/>
        </w:rPr>
        <w:t xml:space="preserve"> un </w:t>
      </w:r>
      <w:r w:rsidR="00C90C2F" w:rsidRPr="00516CC2">
        <w:rPr>
          <w:rFonts w:ascii="Times New Roman" w:hAnsi="Times New Roman"/>
          <w:b/>
          <w:sz w:val="28"/>
          <w:szCs w:val="28"/>
        </w:rPr>
        <w:t xml:space="preserve">atsevišķu </w:t>
      </w:r>
      <w:r w:rsidR="00B7389A" w:rsidRPr="00516CC2">
        <w:rPr>
          <w:rFonts w:ascii="Times New Roman" w:hAnsi="Times New Roman"/>
          <w:b/>
          <w:sz w:val="28"/>
          <w:szCs w:val="28"/>
        </w:rPr>
        <w:t xml:space="preserve">darbu </w:t>
      </w:r>
      <w:r w:rsidR="00AF5497" w:rsidRPr="00516CC2">
        <w:rPr>
          <w:rFonts w:ascii="Times New Roman" w:hAnsi="Times New Roman"/>
          <w:b/>
          <w:sz w:val="28"/>
          <w:szCs w:val="28"/>
        </w:rPr>
        <w:t>pieņemšana</w:t>
      </w:r>
    </w:p>
    <w:p w:rsidR="00097752" w:rsidRPr="00516CC2" w:rsidRDefault="00693CFC"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B85DCE" w:rsidRPr="00516CC2">
        <w:rPr>
          <w:rFonts w:ascii="Times New Roman" w:hAnsi="Times New Roman"/>
          <w:b/>
          <w:sz w:val="28"/>
          <w:szCs w:val="28"/>
        </w:rPr>
        <w:t>.1. </w:t>
      </w:r>
      <w:r w:rsidR="00097752" w:rsidRPr="00516CC2">
        <w:rPr>
          <w:rFonts w:ascii="Times New Roman" w:hAnsi="Times New Roman"/>
          <w:b/>
          <w:sz w:val="28"/>
          <w:szCs w:val="28"/>
        </w:rPr>
        <w:t xml:space="preserve">Pirmās </w:t>
      </w:r>
      <w:r w:rsidR="0026710B" w:rsidRPr="00516CC2">
        <w:rPr>
          <w:rFonts w:ascii="Times New Roman" w:hAnsi="Times New Roman"/>
          <w:b/>
          <w:sz w:val="28"/>
          <w:szCs w:val="28"/>
        </w:rPr>
        <w:t xml:space="preserve">grupas </w:t>
      </w:r>
      <w:r w:rsidR="003E19E1" w:rsidRPr="00516CC2">
        <w:rPr>
          <w:rFonts w:ascii="Times New Roman" w:hAnsi="Times New Roman"/>
          <w:b/>
          <w:sz w:val="28"/>
          <w:szCs w:val="28"/>
        </w:rPr>
        <w:t>inženierbūves</w:t>
      </w:r>
      <w:r w:rsidR="00D72681" w:rsidRPr="00516CC2">
        <w:rPr>
          <w:rFonts w:ascii="Times New Roman" w:hAnsi="Times New Roman"/>
          <w:b/>
          <w:sz w:val="28"/>
          <w:szCs w:val="28"/>
        </w:rPr>
        <w:t xml:space="preserve"> </w:t>
      </w:r>
      <w:r w:rsidR="00097752" w:rsidRPr="00516CC2">
        <w:rPr>
          <w:rFonts w:ascii="Times New Roman" w:hAnsi="Times New Roman"/>
          <w:b/>
          <w:sz w:val="28"/>
          <w:szCs w:val="28"/>
        </w:rPr>
        <w:t>pieņemšana ekspluatācijā</w:t>
      </w:r>
    </w:p>
    <w:p w:rsidR="00FC5267" w:rsidRPr="00516CC2" w:rsidRDefault="0095270C"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20</w:t>
      </w:r>
      <w:r w:rsidR="00FC5267" w:rsidRPr="00516CC2">
        <w:rPr>
          <w:rFonts w:ascii="Times New Roman" w:hAnsi="Times New Roman"/>
          <w:sz w:val="28"/>
          <w:szCs w:val="28"/>
        </w:rPr>
        <w:t xml:space="preserve">. Pirmās grupas inženierbūvi pieņem ekspluatācijā, ja </w:t>
      </w:r>
      <w:r w:rsidR="00270037" w:rsidRPr="00516CC2">
        <w:rPr>
          <w:rFonts w:ascii="Times New Roman" w:hAnsi="Times New Roman"/>
          <w:sz w:val="28"/>
          <w:szCs w:val="28"/>
        </w:rPr>
        <w:t xml:space="preserve">būvdarbi veikti </w:t>
      </w:r>
      <w:r w:rsidR="00FC5267" w:rsidRPr="00516CC2">
        <w:rPr>
          <w:rFonts w:ascii="Times New Roman" w:hAnsi="Times New Roman"/>
          <w:sz w:val="28"/>
          <w:szCs w:val="28"/>
        </w:rPr>
        <w:t>atbilstoši paskaidrojuma rakstam vai apliecinājuma kartei</w:t>
      </w:r>
      <w:r w:rsidR="002C124F" w:rsidRPr="00516CC2">
        <w:rPr>
          <w:rFonts w:ascii="Times New Roman" w:hAnsi="Times New Roman"/>
          <w:sz w:val="28"/>
          <w:szCs w:val="28"/>
        </w:rPr>
        <w:t xml:space="preserve"> inženierbūvei</w:t>
      </w:r>
      <w:r w:rsidR="00FC5267" w:rsidRPr="00516CC2">
        <w:rPr>
          <w:rFonts w:ascii="Times New Roman" w:hAnsi="Times New Roman"/>
          <w:sz w:val="28"/>
          <w:szCs w:val="28"/>
        </w:rPr>
        <w:t>.</w:t>
      </w:r>
    </w:p>
    <w:p w:rsidR="009253B5" w:rsidRPr="00516CC2" w:rsidRDefault="0095270C"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sidR="00E40585">
        <w:rPr>
          <w:rFonts w:ascii="Times New Roman" w:hAnsi="Times New Roman"/>
          <w:sz w:val="28"/>
          <w:szCs w:val="28"/>
        </w:rPr>
        <w:t>1</w:t>
      </w:r>
      <w:r w:rsidR="009253B5" w:rsidRPr="00516CC2">
        <w:rPr>
          <w:rFonts w:ascii="Times New Roman" w:hAnsi="Times New Roman"/>
          <w:sz w:val="28"/>
          <w:szCs w:val="28"/>
        </w:rPr>
        <w:t xml:space="preserve">. Inženiertīklu </w:t>
      </w:r>
      <w:r w:rsidR="00D96D11" w:rsidRPr="00516CC2">
        <w:rPr>
          <w:rFonts w:ascii="Times New Roman" w:hAnsi="Times New Roman"/>
          <w:sz w:val="28"/>
          <w:szCs w:val="28"/>
        </w:rPr>
        <w:t>īpašnieks vai, ja tāds nav, – tiesiskā valdītājs</w:t>
      </w:r>
      <w:r w:rsidR="009253B5" w:rsidRPr="00516CC2">
        <w:rPr>
          <w:rFonts w:ascii="Times New Roman" w:hAnsi="Times New Roman"/>
          <w:sz w:val="28"/>
          <w:szCs w:val="28"/>
        </w:rPr>
        <w:t xml:space="preserve"> 14 dienu laikā no </w:t>
      </w:r>
      <w:r w:rsidR="00E36942" w:rsidRPr="00516CC2">
        <w:rPr>
          <w:rFonts w:ascii="Times New Roman" w:hAnsi="Times New Roman"/>
          <w:sz w:val="28"/>
          <w:szCs w:val="28"/>
        </w:rPr>
        <w:t>pasūtītāja</w:t>
      </w:r>
      <w:r w:rsidR="009253B5" w:rsidRPr="00516CC2">
        <w:rPr>
          <w:rFonts w:ascii="Times New Roman" w:hAnsi="Times New Roman"/>
          <w:sz w:val="28"/>
          <w:szCs w:val="28"/>
        </w:rPr>
        <w:t xml:space="preserve"> iesnieguma saņemšanas dienas par atzinuma sniegšanu atbilstoši kompetencei sniedz atzinumu inženiertīklu pievada gatavību ekspluatācijai vai atzinumu par iekšējo inženiertīklu gatavību ekspluatācijai.</w:t>
      </w:r>
    </w:p>
    <w:p w:rsidR="00EB2802" w:rsidRPr="00516CC2" w:rsidRDefault="0095270C"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sidR="00E40585">
        <w:rPr>
          <w:rFonts w:ascii="Times New Roman" w:hAnsi="Times New Roman"/>
          <w:sz w:val="28"/>
          <w:szCs w:val="28"/>
        </w:rPr>
        <w:t>2</w:t>
      </w:r>
      <w:r w:rsidR="002E3F0D" w:rsidRPr="00516CC2">
        <w:rPr>
          <w:rFonts w:ascii="Times New Roman" w:hAnsi="Times New Roman"/>
          <w:sz w:val="28"/>
          <w:szCs w:val="28"/>
        </w:rPr>
        <w:t>. </w:t>
      </w:r>
      <w:r w:rsidR="00240766" w:rsidRPr="00516CC2">
        <w:rPr>
          <w:rFonts w:ascii="Times New Roman" w:hAnsi="Times New Roman"/>
          <w:sz w:val="28"/>
          <w:szCs w:val="28"/>
        </w:rPr>
        <w:t xml:space="preserve">Pēc būvdarbu pabeigšanas </w:t>
      </w:r>
      <w:r w:rsidR="00E36942" w:rsidRPr="00516CC2">
        <w:rPr>
          <w:rFonts w:ascii="Times New Roman" w:hAnsi="Times New Roman"/>
          <w:sz w:val="28"/>
          <w:szCs w:val="28"/>
        </w:rPr>
        <w:t>pasūtītājs</w:t>
      </w:r>
      <w:r w:rsidR="00EB2802" w:rsidRPr="00516CC2">
        <w:rPr>
          <w:rFonts w:ascii="Times New Roman" w:hAnsi="Times New Roman"/>
          <w:sz w:val="28"/>
          <w:szCs w:val="28"/>
        </w:rPr>
        <w:t xml:space="preserve"> iesniedz</w:t>
      </w:r>
      <w:r w:rsidR="00240766" w:rsidRPr="00516CC2">
        <w:rPr>
          <w:rFonts w:ascii="Times New Roman" w:hAnsi="Times New Roman"/>
          <w:sz w:val="28"/>
          <w:szCs w:val="28"/>
        </w:rPr>
        <w:t xml:space="preserve"> būvvaldē</w:t>
      </w:r>
      <w:r w:rsidR="00EB2802" w:rsidRPr="00516CC2">
        <w:rPr>
          <w:rFonts w:ascii="Times New Roman" w:hAnsi="Times New Roman"/>
          <w:sz w:val="28"/>
          <w:szCs w:val="28"/>
        </w:rPr>
        <w:t>:</w:t>
      </w:r>
    </w:p>
    <w:p w:rsidR="006A01DE"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Pr>
          <w:rFonts w:ascii="Times New Roman" w:hAnsi="Times New Roman"/>
          <w:sz w:val="28"/>
          <w:szCs w:val="28"/>
        </w:rPr>
        <w:t>2</w:t>
      </w:r>
      <w:r w:rsidR="006A01DE" w:rsidRPr="00516CC2">
        <w:rPr>
          <w:rFonts w:ascii="Times New Roman" w:hAnsi="Times New Roman"/>
          <w:sz w:val="28"/>
          <w:szCs w:val="28"/>
        </w:rPr>
        <w:t>.1. aizpildītu paskaidrojuma raksta vai apliecinājuma kartes inženierbūvei II. daļu;</w:t>
      </w:r>
    </w:p>
    <w:p w:rsidR="007C0538"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Pr>
          <w:rFonts w:ascii="Times New Roman" w:hAnsi="Times New Roman"/>
          <w:sz w:val="28"/>
          <w:szCs w:val="28"/>
        </w:rPr>
        <w:t>2</w:t>
      </w:r>
      <w:r w:rsidR="006A01DE" w:rsidRPr="00516CC2">
        <w:rPr>
          <w:rFonts w:ascii="Times New Roman" w:hAnsi="Times New Roman"/>
          <w:sz w:val="28"/>
          <w:szCs w:val="28"/>
        </w:rPr>
        <w:t>.2</w:t>
      </w:r>
      <w:r w:rsidR="00EB2802" w:rsidRPr="00516CC2">
        <w:rPr>
          <w:rFonts w:ascii="Times New Roman" w:hAnsi="Times New Roman"/>
          <w:sz w:val="28"/>
          <w:szCs w:val="28"/>
        </w:rPr>
        <w:t>. </w:t>
      </w:r>
      <w:r w:rsidR="000055AB" w:rsidRPr="00516CC2">
        <w:rPr>
          <w:rFonts w:ascii="Times New Roman" w:hAnsi="Times New Roman"/>
          <w:sz w:val="28"/>
          <w:szCs w:val="28"/>
        </w:rPr>
        <w:t xml:space="preserve">inženierbūves </w:t>
      </w:r>
      <w:r w:rsidR="00240766" w:rsidRPr="00516CC2">
        <w:rPr>
          <w:rFonts w:ascii="Times New Roman" w:hAnsi="Times New Roman"/>
          <w:sz w:val="28"/>
          <w:szCs w:val="28"/>
        </w:rPr>
        <w:t>nov</w:t>
      </w:r>
      <w:r w:rsidR="000055AB" w:rsidRPr="00516CC2">
        <w:rPr>
          <w:rFonts w:ascii="Times New Roman" w:hAnsi="Times New Roman"/>
          <w:sz w:val="28"/>
          <w:szCs w:val="28"/>
        </w:rPr>
        <w:t xml:space="preserve">ietnes </w:t>
      </w:r>
      <w:proofErr w:type="spellStart"/>
      <w:r w:rsidR="00610E4C" w:rsidRPr="00516CC2">
        <w:rPr>
          <w:rFonts w:ascii="Times New Roman" w:hAnsi="Times New Roman"/>
          <w:sz w:val="28"/>
          <w:szCs w:val="28"/>
        </w:rPr>
        <w:t>izpildmērījuma</w:t>
      </w:r>
      <w:proofErr w:type="spellEnd"/>
      <w:r w:rsidR="00610E4C" w:rsidRPr="00516CC2">
        <w:rPr>
          <w:rFonts w:ascii="Times New Roman" w:hAnsi="Times New Roman"/>
          <w:sz w:val="28"/>
          <w:szCs w:val="28"/>
        </w:rPr>
        <w:t xml:space="preserve"> plānu</w:t>
      </w:r>
      <w:r w:rsidR="003B1EF6" w:rsidRPr="00516CC2">
        <w:rPr>
          <w:rFonts w:ascii="Times New Roman" w:hAnsi="Times New Roman"/>
          <w:sz w:val="28"/>
          <w:szCs w:val="28"/>
        </w:rPr>
        <w:t>, izņemot iekšējo inženiertīklu būvniecības gadījumā</w:t>
      </w:r>
      <w:r w:rsidR="00EB2802" w:rsidRPr="00516CC2">
        <w:rPr>
          <w:rFonts w:ascii="Times New Roman" w:hAnsi="Times New Roman"/>
          <w:sz w:val="28"/>
          <w:szCs w:val="28"/>
        </w:rPr>
        <w:t>;</w:t>
      </w:r>
    </w:p>
    <w:p w:rsidR="005200E1"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Pr>
          <w:rFonts w:ascii="Times New Roman" w:hAnsi="Times New Roman"/>
          <w:sz w:val="28"/>
          <w:szCs w:val="28"/>
        </w:rPr>
        <w:t>2</w:t>
      </w:r>
      <w:r w:rsidR="006A01DE" w:rsidRPr="00516CC2">
        <w:rPr>
          <w:rFonts w:ascii="Times New Roman" w:hAnsi="Times New Roman"/>
          <w:sz w:val="28"/>
          <w:szCs w:val="28"/>
        </w:rPr>
        <w:t>.3</w:t>
      </w:r>
      <w:r w:rsidR="00EB2802" w:rsidRPr="00516CC2">
        <w:rPr>
          <w:rFonts w:ascii="Times New Roman" w:hAnsi="Times New Roman"/>
          <w:sz w:val="28"/>
          <w:szCs w:val="28"/>
        </w:rPr>
        <w:t>. </w:t>
      </w:r>
      <w:r w:rsidR="00B05D3C" w:rsidRPr="00516CC2">
        <w:rPr>
          <w:rFonts w:ascii="Times New Roman" w:hAnsi="Times New Roman"/>
          <w:sz w:val="28"/>
          <w:szCs w:val="28"/>
        </w:rPr>
        <w:t>attiecīgā</w:t>
      </w:r>
      <w:r w:rsidR="002C6C3F" w:rsidRPr="00516CC2">
        <w:rPr>
          <w:rFonts w:ascii="Times New Roman" w:hAnsi="Times New Roman"/>
          <w:sz w:val="28"/>
          <w:szCs w:val="28"/>
        </w:rPr>
        <w:t xml:space="preserve"> </w:t>
      </w:r>
      <w:r w:rsidR="00344214" w:rsidRPr="00516CC2">
        <w:rPr>
          <w:rFonts w:ascii="Times New Roman" w:hAnsi="Times New Roman"/>
          <w:sz w:val="28"/>
          <w:szCs w:val="28"/>
        </w:rPr>
        <w:t>sadales inženiertīklu</w:t>
      </w:r>
      <w:r w:rsidR="00EB2802" w:rsidRPr="00516CC2">
        <w:rPr>
          <w:rFonts w:ascii="Times New Roman" w:hAnsi="Times New Roman"/>
          <w:sz w:val="28"/>
          <w:szCs w:val="28"/>
        </w:rPr>
        <w:t xml:space="preserve"> </w:t>
      </w:r>
      <w:r w:rsidR="00D96D11" w:rsidRPr="00516CC2">
        <w:rPr>
          <w:rFonts w:ascii="Times New Roman" w:hAnsi="Times New Roman"/>
          <w:sz w:val="28"/>
          <w:szCs w:val="28"/>
        </w:rPr>
        <w:t xml:space="preserve">īpašnieka vai, ja tāda nav, – tiesiskā valdītāja </w:t>
      </w:r>
      <w:r w:rsidR="00EB2802" w:rsidRPr="00516CC2">
        <w:rPr>
          <w:rFonts w:ascii="Times New Roman" w:hAnsi="Times New Roman"/>
          <w:sz w:val="28"/>
          <w:szCs w:val="28"/>
        </w:rPr>
        <w:t>atzinumu par inženiertīklu pievad</w:t>
      </w:r>
      <w:r w:rsidR="00FB4097" w:rsidRPr="00516CC2">
        <w:rPr>
          <w:rFonts w:ascii="Times New Roman" w:hAnsi="Times New Roman"/>
          <w:sz w:val="28"/>
          <w:szCs w:val="28"/>
        </w:rPr>
        <w:t>a gatavību ekspluatācijai</w:t>
      </w:r>
      <w:r w:rsidR="00EB2802" w:rsidRPr="00516CC2">
        <w:rPr>
          <w:rFonts w:ascii="Times New Roman" w:hAnsi="Times New Roman"/>
          <w:sz w:val="28"/>
          <w:szCs w:val="28"/>
        </w:rPr>
        <w:t xml:space="preserve">, ja tika veikta inženiertīklu </w:t>
      </w:r>
      <w:r w:rsidR="00B05D3C" w:rsidRPr="00516CC2">
        <w:rPr>
          <w:rFonts w:ascii="Times New Roman" w:hAnsi="Times New Roman"/>
          <w:sz w:val="28"/>
          <w:szCs w:val="28"/>
        </w:rPr>
        <w:t xml:space="preserve">pievada </w:t>
      </w:r>
      <w:r w:rsidR="007E7CAD" w:rsidRPr="00516CC2">
        <w:rPr>
          <w:rFonts w:ascii="Times New Roman" w:hAnsi="Times New Roman"/>
          <w:sz w:val="28"/>
          <w:szCs w:val="28"/>
        </w:rPr>
        <w:t>atjaunošanu, ierīkošanu v</w:t>
      </w:r>
      <w:r w:rsidR="00EB2802" w:rsidRPr="00516CC2">
        <w:rPr>
          <w:rFonts w:ascii="Times New Roman" w:hAnsi="Times New Roman"/>
          <w:sz w:val="28"/>
          <w:szCs w:val="28"/>
        </w:rPr>
        <w:t>ai pārbūve;</w:t>
      </w:r>
    </w:p>
    <w:p w:rsidR="00EB2802"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Pr>
          <w:rFonts w:ascii="Times New Roman" w:hAnsi="Times New Roman"/>
          <w:sz w:val="28"/>
          <w:szCs w:val="28"/>
        </w:rPr>
        <w:t>2</w:t>
      </w:r>
      <w:r w:rsidR="006A01DE" w:rsidRPr="00516CC2">
        <w:rPr>
          <w:rFonts w:ascii="Times New Roman" w:hAnsi="Times New Roman"/>
          <w:sz w:val="28"/>
          <w:szCs w:val="28"/>
        </w:rPr>
        <w:t>.4</w:t>
      </w:r>
      <w:r w:rsidR="00EB2802" w:rsidRPr="00516CC2">
        <w:rPr>
          <w:rFonts w:ascii="Times New Roman" w:hAnsi="Times New Roman"/>
          <w:sz w:val="28"/>
          <w:szCs w:val="28"/>
        </w:rPr>
        <w:t>.</w:t>
      </w:r>
      <w:r w:rsidR="00B05D3C" w:rsidRPr="00516CC2">
        <w:rPr>
          <w:rFonts w:ascii="Times New Roman" w:hAnsi="Times New Roman"/>
          <w:sz w:val="28"/>
          <w:szCs w:val="28"/>
        </w:rPr>
        <w:t> </w:t>
      </w:r>
      <w:r w:rsidR="002C6C3F" w:rsidRPr="00516CC2">
        <w:rPr>
          <w:rFonts w:ascii="Times New Roman" w:hAnsi="Times New Roman"/>
          <w:sz w:val="28"/>
          <w:szCs w:val="28"/>
        </w:rPr>
        <w:t xml:space="preserve">attiecīgā inženiertīklu </w:t>
      </w:r>
      <w:r w:rsidR="00D96D11" w:rsidRPr="00516CC2">
        <w:rPr>
          <w:rFonts w:ascii="Times New Roman" w:hAnsi="Times New Roman"/>
          <w:sz w:val="28"/>
          <w:szCs w:val="28"/>
        </w:rPr>
        <w:t xml:space="preserve">īpašnieka vai, ja tāda nav, – tiesiskā valdītāja </w:t>
      </w:r>
      <w:r w:rsidR="002C6C3F" w:rsidRPr="00516CC2">
        <w:rPr>
          <w:rFonts w:ascii="Times New Roman" w:hAnsi="Times New Roman"/>
          <w:sz w:val="28"/>
          <w:szCs w:val="28"/>
        </w:rPr>
        <w:t>atzinumu par iekšēj</w:t>
      </w:r>
      <w:r w:rsidR="00FB4097" w:rsidRPr="00516CC2">
        <w:rPr>
          <w:rFonts w:ascii="Times New Roman" w:hAnsi="Times New Roman"/>
          <w:sz w:val="28"/>
          <w:szCs w:val="28"/>
        </w:rPr>
        <w:t>o</w:t>
      </w:r>
      <w:r w:rsidR="002C6C3F" w:rsidRPr="00516CC2">
        <w:rPr>
          <w:rFonts w:ascii="Times New Roman" w:hAnsi="Times New Roman"/>
          <w:sz w:val="28"/>
          <w:szCs w:val="28"/>
        </w:rPr>
        <w:t xml:space="preserve"> inženiertīkl</w:t>
      </w:r>
      <w:r w:rsidR="00FB4097" w:rsidRPr="00516CC2">
        <w:rPr>
          <w:rFonts w:ascii="Times New Roman" w:hAnsi="Times New Roman"/>
          <w:sz w:val="28"/>
          <w:szCs w:val="28"/>
        </w:rPr>
        <w:t>u gatavību ekspluatācijai</w:t>
      </w:r>
      <w:r w:rsidR="002C6C3F" w:rsidRPr="00516CC2">
        <w:rPr>
          <w:rFonts w:ascii="Times New Roman" w:hAnsi="Times New Roman"/>
          <w:sz w:val="28"/>
          <w:szCs w:val="28"/>
        </w:rPr>
        <w:t>, ja tika veikta iekšējo inženier</w:t>
      </w:r>
      <w:r w:rsidR="005200E1" w:rsidRPr="00516CC2">
        <w:rPr>
          <w:rFonts w:ascii="Times New Roman" w:hAnsi="Times New Roman"/>
          <w:sz w:val="28"/>
          <w:szCs w:val="28"/>
        </w:rPr>
        <w:t xml:space="preserve">tīklu atjaunošanu, ierīkošanu </w:t>
      </w:r>
      <w:r w:rsidR="003B1EF6" w:rsidRPr="00516CC2">
        <w:rPr>
          <w:rFonts w:ascii="Times New Roman" w:hAnsi="Times New Roman"/>
          <w:sz w:val="28"/>
          <w:szCs w:val="28"/>
        </w:rPr>
        <w:t>vai pārbūve</w:t>
      </w:r>
      <w:r w:rsidR="00966910" w:rsidRPr="00516CC2">
        <w:rPr>
          <w:rFonts w:ascii="Times New Roman" w:hAnsi="Times New Roman"/>
          <w:sz w:val="28"/>
          <w:szCs w:val="28"/>
        </w:rPr>
        <w:t>;</w:t>
      </w:r>
    </w:p>
    <w:p w:rsidR="00966910"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12</w:t>
      </w:r>
      <w:r>
        <w:rPr>
          <w:rFonts w:ascii="Times New Roman" w:hAnsi="Times New Roman"/>
          <w:sz w:val="28"/>
          <w:szCs w:val="28"/>
        </w:rPr>
        <w:t>2</w:t>
      </w:r>
      <w:r w:rsidR="006A01DE" w:rsidRPr="00516CC2">
        <w:rPr>
          <w:rFonts w:ascii="Times New Roman" w:hAnsi="Times New Roman"/>
          <w:sz w:val="28"/>
          <w:szCs w:val="28"/>
        </w:rPr>
        <w:t>.5</w:t>
      </w:r>
      <w:r w:rsidR="00966910" w:rsidRPr="00516CC2">
        <w:rPr>
          <w:rFonts w:ascii="Times New Roman" w:hAnsi="Times New Roman"/>
          <w:sz w:val="28"/>
          <w:szCs w:val="28"/>
        </w:rPr>
        <w:t>. aktuālu kadastrālās uzmērīšanas lietu, ja attiecīgā inženierbūve atbilstoši normatīviem aktiem tiek kadastrāli uzmērīta.</w:t>
      </w:r>
    </w:p>
    <w:p w:rsidR="006A01D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123</w:t>
      </w:r>
      <w:r w:rsidR="006A01DE" w:rsidRPr="00516CC2">
        <w:rPr>
          <w:rFonts w:ascii="Times New Roman" w:hAnsi="Times New Roman"/>
          <w:sz w:val="28"/>
          <w:szCs w:val="28"/>
        </w:rPr>
        <w:t xml:space="preserve">. Paskaidrojuma rakstā </w:t>
      </w:r>
      <w:r w:rsidR="00E56C40" w:rsidRPr="00516CC2">
        <w:rPr>
          <w:rFonts w:ascii="Times New Roman" w:hAnsi="Times New Roman"/>
          <w:sz w:val="28"/>
          <w:szCs w:val="28"/>
        </w:rPr>
        <w:t xml:space="preserve">vai apliecinājuma kartē inženierbūvei </w:t>
      </w:r>
      <w:r w:rsidR="006A01DE" w:rsidRPr="00516CC2">
        <w:rPr>
          <w:rFonts w:ascii="Times New Roman" w:hAnsi="Times New Roman"/>
          <w:sz w:val="28"/>
          <w:szCs w:val="28"/>
        </w:rPr>
        <w:t xml:space="preserve">norāda ar </w:t>
      </w:r>
      <w:r w:rsidR="00E36942" w:rsidRPr="00516CC2">
        <w:rPr>
          <w:rFonts w:ascii="Times New Roman" w:hAnsi="Times New Roman"/>
          <w:sz w:val="28"/>
          <w:szCs w:val="28"/>
        </w:rPr>
        <w:t>pasūtītāju</w:t>
      </w:r>
      <w:r w:rsidR="006A01DE" w:rsidRPr="00516CC2">
        <w:rPr>
          <w:rFonts w:ascii="Times New Roman" w:hAnsi="Times New Roman"/>
          <w:sz w:val="28"/>
          <w:szCs w:val="28"/>
        </w:rPr>
        <w:t xml:space="preserve"> saskaņotu termiņu, kurā </w:t>
      </w:r>
      <w:r w:rsidR="00E36942" w:rsidRPr="00516CC2">
        <w:rPr>
          <w:rFonts w:ascii="Times New Roman" w:hAnsi="Times New Roman"/>
          <w:sz w:val="28"/>
          <w:szCs w:val="28"/>
        </w:rPr>
        <w:t>pasūtītājs</w:t>
      </w:r>
      <w:r w:rsidR="006A01DE" w:rsidRPr="00516CC2">
        <w:rPr>
          <w:rFonts w:ascii="Times New Roman" w:hAnsi="Times New Roman"/>
          <w:sz w:val="28"/>
          <w:szCs w:val="28"/>
        </w:rPr>
        <w:t xml:space="preserve"> var prasīt, lai būvdarbu veicējs par saviem līdzekļiem novērš būvdarbu defektus, kas atklājušies pēc</w:t>
      </w:r>
      <w:r w:rsidR="006A01DE" w:rsidRPr="00516CC2">
        <w:rPr>
          <w:rFonts w:ascii="Times New Roman" w:hAnsi="Times New Roman"/>
          <w:b/>
          <w:sz w:val="28"/>
          <w:szCs w:val="28"/>
        </w:rPr>
        <w:t xml:space="preserve"> </w:t>
      </w:r>
      <w:r w:rsidR="006A01DE" w:rsidRPr="00516CC2">
        <w:rPr>
          <w:rFonts w:ascii="Times New Roman" w:hAnsi="Times New Roman"/>
          <w:sz w:val="28"/>
          <w:szCs w:val="28"/>
        </w:rPr>
        <w:t>inženierbūves nodošanas. Minimālais būvdarbu garantijas termiņš pēc būvvaldes atzīmes veikšanas paskaidrojuma rakstā vai apliecinājuma kartē inženierbūvei ir divi gadi.</w:t>
      </w:r>
    </w:p>
    <w:p w:rsidR="006A01DE"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124</w:t>
      </w:r>
      <w:r w:rsidR="002E3F0D" w:rsidRPr="00516CC2">
        <w:rPr>
          <w:rFonts w:ascii="Times New Roman" w:hAnsi="Times New Roman"/>
          <w:sz w:val="28"/>
          <w:szCs w:val="28"/>
        </w:rPr>
        <w:t>. </w:t>
      </w:r>
      <w:r w:rsidR="00FB4097" w:rsidRPr="00516CC2">
        <w:rPr>
          <w:rFonts w:ascii="Times New Roman" w:hAnsi="Times New Roman"/>
          <w:sz w:val="28"/>
          <w:szCs w:val="28"/>
        </w:rPr>
        <w:t xml:space="preserve">Būvvalde </w:t>
      </w:r>
      <w:r w:rsidR="00A74D5A" w:rsidRPr="00516CC2">
        <w:rPr>
          <w:rFonts w:ascii="Times New Roman" w:hAnsi="Times New Roman"/>
          <w:sz w:val="28"/>
          <w:szCs w:val="28"/>
        </w:rPr>
        <w:t>piecu</w:t>
      </w:r>
      <w:r w:rsidR="00240766" w:rsidRPr="00516CC2">
        <w:rPr>
          <w:rFonts w:ascii="Times New Roman" w:hAnsi="Times New Roman"/>
          <w:sz w:val="28"/>
          <w:szCs w:val="28"/>
        </w:rPr>
        <w:t xml:space="preserve"> </w:t>
      </w:r>
      <w:r w:rsidR="00A74D5A" w:rsidRPr="00516CC2">
        <w:rPr>
          <w:rFonts w:ascii="Times New Roman" w:hAnsi="Times New Roman"/>
          <w:sz w:val="28"/>
          <w:szCs w:val="28"/>
        </w:rPr>
        <w:t xml:space="preserve">darba </w:t>
      </w:r>
      <w:r w:rsidR="00240766" w:rsidRPr="00516CC2">
        <w:rPr>
          <w:rFonts w:ascii="Times New Roman" w:hAnsi="Times New Roman"/>
          <w:sz w:val="28"/>
          <w:szCs w:val="28"/>
        </w:rPr>
        <w:t xml:space="preserve">dienu laikā </w:t>
      </w:r>
      <w:r w:rsidR="00FB4097" w:rsidRPr="00516CC2">
        <w:rPr>
          <w:rFonts w:ascii="Times New Roman" w:hAnsi="Times New Roman"/>
          <w:sz w:val="28"/>
          <w:szCs w:val="28"/>
        </w:rPr>
        <w:t xml:space="preserve">no šo noteikumu </w:t>
      </w:r>
      <w:r>
        <w:rPr>
          <w:rFonts w:ascii="Times New Roman" w:hAnsi="Times New Roman"/>
          <w:sz w:val="28"/>
          <w:szCs w:val="28"/>
        </w:rPr>
        <w:t>122</w:t>
      </w:r>
      <w:r w:rsidR="00FB4097" w:rsidRPr="00516CC2">
        <w:rPr>
          <w:rFonts w:ascii="Times New Roman" w:hAnsi="Times New Roman"/>
          <w:sz w:val="28"/>
          <w:szCs w:val="28"/>
        </w:rPr>
        <w:t xml:space="preserve">. punktā minēto dokumentu saņemšanas </w:t>
      </w:r>
      <w:r w:rsidR="007B55E4" w:rsidRPr="00516CC2">
        <w:rPr>
          <w:rFonts w:ascii="Times New Roman" w:hAnsi="Times New Roman"/>
          <w:sz w:val="28"/>
          <w:szCs w:val="28"/>
        </w:rPr>
        <w:t xml:space="preserve">dienas </w:t>
      </w:r>
      <w:r w:rsidR="00240766" w:rsidRPr="00516CC2">
        <w:rPr>
          <w:rFonts w:ascii="Times New Roman" w:hAnsi="Times New Roman"/>
          <w:sz w:val="28"/>
          <w:szCs w:val="28"/>
        </w:rPr>
        <w:t xml:space="preserve">veic </w:t>
      </w:r>
      <w:r w:rsidR="00FB4097" w:rsidRPr="00516CC2">
        <w:rPr>
          <w:rFonts w:ascii="Times New Roman" w:hAnsi="Times New Roman"/>
          <w:sz w:val="28"/>
          <w:szCs w:val="28"/>
        </w:rPr>
        <w:t>būv</w:t>
      </w:r>
      <w:r w:rsidR="00240766" w:rsidRPr="00516CC2">
        <w:rPr>
          <w:rFonts w:ascii="Times New Roman" w:hAnsi="Times New Roman"/>
          <w:sz w:val="28"/>
          <w:szCs w:val="28"/>
        </w:rPr>
        <w:t>objekta apsekošanu un pārliecinās</w:t>
      </w:r>
      <w:r w:rsidR="007F57C9" w:rsidRPr="00516CC2">
        <w:rPr>
          <w:rFonts w:ascii="Times New Roman" w:hAnsi="Times New Roman"/>
          <w:sz w:val="28"/>
          <w:szCs w:val="28"/>
        </w:rPr>
        <w:t xml:space="preserve"> </w:t>
      </w:r>
      <w:r w:rsidR="006A01DE" w:rsidRPr="00516CC2">
        <w:rPr>
          <w:rFonts w:ascii="Times New Roman" w:hAnsi="Times New Roman"/>
          <w:sz w:val="28"/>
          <w:szCs w:val="28"/>
        </w:rPr>
        <w:t xml:space="preserve">vai </w:t>
      </w:r>
      <w:r w:rsidR="00240766" w:rsidRPr="00516CC2">
        <w:rPr>
          <w:rFonts w:ascii="Times New Roman" w:hAnsi="Times New Roman"/>
          <w:sz w:val="28"/>
          <w:szCs w:val="28"/>
        </w:rPr>
        <w:t>būvdarbi veikti atbilstoši akceptētajai būvniecības iecerei</w:t>
      </w:r>
      <w:r w:rsidR="001C18E4" w:rsidRPr="00516CC2">
        <w:rPr>
          <w:rFonts w:ascii="Times New Roman" w:hAnsi="Times New Roman"/>
          <w:sz w:val="28"/>
          <w:szCs w:val="28"/>
        </w:rPr>
        <w:t xml:space="preserve"> un būvniecību reglamentējošajiem normatīvajiem aktiem</w:t>
      </w:r>
      <w:r w:rsidR="00240766" w:rsidRPr="00516CC2">
        <w:rPr>
          <w:rFonts w:ascii="Times New Roman" w:hAnsi="Times New Roman"/>
          <w:sz w:val="28"/>
          <w:szCs w:val="28"/>
        </w:rPr>
        <w:t xml:space="preserve">, par to </w:t>
      </w:r>
      <w:r w:rsidR="00FB4097" w:rsidRPr="00516CC2">
        <w:rPr>
          <w:rFonts w:ascii="Times New Roman" w:hAnsi="Times New Roman"/>
          <w:sz w:val="28"/>
          <w:szCs w:val="28"/>
        </w:rPr>
        <w:t>veicot atzīmi</w:t>
      </w:r>
      <w:r w:rsidR="00E83746" w:rsidRPr="00516CC2">
        <w:rPr>
          <w:rFonts w:ascii="Times New Roman" w:hAnsi="Times New Roman"/>
          <w:sz w:val="28"/>
          <w:szCs w:val="28"/>
        </w:rPr>
        <w:t xml:space="preserve"> </w:t>
      </w:r>
      <w:r w:rsidR="00FB4097" w:rsidRPr="00516CC2">
        <w:rPr>
          <w:rFonts w:ascii="Times New Roman" w:hAnsi="Times New Roman"/>
          <w:sz w:val="28"/>
          <w:szCs w:val="28"/>
        </w:rPr>
        <w:t>paskaidrojuma rakstā vai apliecinājuma kartē inženierbūvēm</w:t>
      </w:r>
      <w:r w:rsidR="00240766" w:rsidRPr="00516CC2">
        <w:rPr>
          <w:rFonts w:ascii="Times New Roman" w:hAnsi="Times New Roman"/>
          <w:sz w:val="28"/>
          <w:szCs w:val="28"/>
        </w:rPr>
        <w:t>.</w:t>
      </w:r>
    </w:p>
    <w:p w:rsidR="00714EF5"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125</w:t>
      </w:r>
      <w:r w:rsidR="002E3F0D" w:rsidRPr="00516CC2">
        <w:rPr>
          <w:rFonts w:ascii="Times New Roman" w:hAnsi="Times New Roman"/>
          <w:sz w:val="28"/>
          <w:szCs w:val="28"/>
        </w:rPr>
        <w:t>. </w:t>
      </w:r>
      <w:r w:rsidR="00714EF5" w:rsidRPr="00516CC2">
        <w:rPr>
          <w:rFonts w:ascii="Times New Roman" w:hAnsi="Times New Roman"/>
          <w:sz w:val="28"/>
          <w:szCs w:val="28"/>
        </w:rPr>
        <w:t>Inženierbūve ir uzskatāma par pieņemtu ekspluatācijā ar būvvaldes atzīmes veikšanu paskaidrojuma rakstā vai apliecinājuma kartē inženierbūvēm.</w:t>
      </w:r>
    </w:p>
    <w:p w:rsidR="00D924A4"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126</w:t>
      </w:r>
      <w:r w:rsidR="002E3F0D" w:rsidRPr="00516CC2">
        <w:rPr>
          <w:rFonts w:ascii="Times New Roman" w:hAnsi="Times New Roman"/>
          <w:sz w:val="28"/>
          <w:szCs w:val="28"/>
        </w:rPr>
        <w:t>. </w:t>
      </w:r>
      <w:r w:rsidR="00CE6CA0" w:rsidRPr="00516CC2">
        <w:rPr>
          <w:rFonts w:ascii="Times New Roman" w:hAnsi="Times New Roman"/>
          <w:sz w:val="28"/>
          <w:szCs w:val="28"/>
        </w:rPr>
        <w:t>Ja</w:t>
      </w:r>
      <w:r w:rsidR="001C18E4" w:rsidRPr="00516CC2">
        <w:rPr>
          <w:rFonts w:ascii="Times New Roman" w:hAnsi="Times New Roman"/>
          <w:sz w:val="28"/>
          <w:szCs w:val="28"/>
        </w:rPr>
        <w:t xml:space="preserve"> veiktie būvdarbi neatbilst akceptētajai </w:t>
      </w:r>
      <w:r w:rsidR="006A01DE" w:rsidRPr="00516CC2">
        <w:rPr>
          <w:rFonts w:ascii="Times New Roman" w:hAnsi="Times New Roman"/>
          <w:sz w:val="28"/>
          <w:szCs w:val="28"/>
        </w:rPr>
        <w:t xml:space="preserve">būvniecības </w:t>
      </w:r>
      <w:r w:rsidR="001C18E4" w:rsidRPr="00516CC2">
        <w:rPr>
          <w:rFonts w:ascii="Times New Roman" w:hAnsi="Times New Roman"/>
          <w:sz w:val="28"/>
          <w:szCs w:val="28"/>
        </w:rPr>
        <w:t xml:space="preserve">iecerei vai būvniecību reglamentējošajiem normatīvajiem aktiem, </w:t>
      </w:r>
      <w:r w:rsidR="00CE6CA0" w:rsidRPr="00516CC2">
        <w:rPr>
          <w:rFonts w:ascii="Times New Roman" w:hAnsi="Times New Roman"/>
          <w:sz w:val="28"/>
          <w:szCs w:val="28"/>
        </w:rPr>
        <w:t xml:space="preserve">būvvalde pieņem lēmumu par konstatētajām atkāpēm, </w:t>
      </w:r>
      <w:r w:rsidR="001C18E4" w:rsidRPr="00516CC2">
        <w:rPr>
          <w:rFonts w:ascii="Times New Roman" w:hAnsi="Times New Roman"/>
          <w:sz w:val="28"/>
          <w:szCs w:val="28"/>
        </w:rPr>
        <w:t xml:space="preserve">kurā norāda konstatētās atkāpes no akceptētās </w:t>
      </w:r>
      <w:r w:rsidR="006A01DE" w:rsidRPr="00516CC2">
        <w:rPr>
          <w:rFonts w:ascii="Times New Roman" w:hAnsi="Times New Roman"/>
          <w:sz w:val="28"/>
          <w:szCs w:val="28"/>
        </w:rPr>
        <w:t xml:space="preserve">būvniecības </w:t>
      </w:r>
      <w:r w:rsidR="001C18E4" w:rsidRPr="00516CC2">
        <w:rPr>
          <w:rFonts w:ascii="Times New Roman" w:hAnsi="Times New Roman"/>
          <w:sz w:val="28"/>
          <w:szCs w:val="28"/>
        </w:rPr>
        <w:t>ieceres vai būvniecību reglamen</w:t>
      </w:r>
      <w:r w:rsidR="00CE6CA0" w:rsidRPr="00516CC2">
        <w:rPr>
          <w:rFonts w:ascii="Times New Roman" w:hAnsi="Times New Roman"/>
          <w:sz w:val="28"/>
          <w:szCs w:val="28"/>
        </w:rPr>
        <w:t>tējošajiem normatīvajiem aktiem un šo atkāpju novēršanas termiņu</w:t>
      </w:r>
      <w:r w:rsidR="001C18E4" w:rsidRPr="00516CC2">
        <w:rPr>
          <w:rFonts w:ascii="Times New Roman" w:hAnsi="Times New Roman"/>
          <w:sz w:val="28"/>
          <w:szCs w:val="28"/>
        </w:rPr>
        <w:t>.</w:t>
      </w:r>
    </w:p>
    <w:p w:rsidR="001C18E4"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127</w:t>
      </w:r>
      <w:r w:rsidR="002E3F0D" w:rsidRPr="00516CC2">
        <w:rPr>
          <w:rFonts w:ascii="Times New Roman" w:hAnsi="Times New Roman"/>
          <w:sz w:val="28"/>
          <w:szCs w:val="28"/>
        </w:rPr>
        <w:t>. </w:t>
      </w:r>
      <w:r w:rsidR="001C18E4" w:rsidRPr="00516CC2">
        <w:rPr>
          <w:rFonts w:ascii="Times New Roman" w:hAnsi="Times New Roman"/>
          <w:sz w:val="28"/>
          <w:szCs w:val="28"/>
        </w:rPr>
        <w:t xml:space="preserve">Pēc šo noteikumu </w:t>
      </w:r>
      <w:r>
        <w:rPr>
          <w:rFonts w:ascii="Times New Roman" w:hAnsi="Times New Roman"/>
          <w:sz w:val="28"/>
          <w:szCs w:val="28"/>
        </w:rPr>
        <w:t>126</w:t>
      </w:r>
      <w:r w:rsidR="002E3F0D" w:rsidRPr="00516CC2">
        <w:rPr>
          <w:rFonts w:ascii="Times New Roman" w:hAnsi="Times New Roman"/>
          <w:sz w:val="28"/>
          <w:szCs w:val="28"/>
        </w:rPr>
        <w:t>. </w:t>
      </w:r>
      <w:hyperlink r:id="rId12" w:anchor="p18" w:history="1">
        <w:r w:rsidR="001C18E4" w:rsidRPr="00516CC2">
          <w:rPr>
            <w:rStyle w:val="Hyperlink"/>
            <w:rFonts w:ascii="Times New Roman" w:hAnsi="Times New Roman"/>
            <w:color w:val="auto"/>
            <w:sz w:val="28"/>
            <w:szCs w:val="28"/>
            <w:u w:val="none"/>
          </w:rPr>
          <w:t>punktā</w:t>
        </w:r>
      </w:hyperlink>
      <w:r w:rsidR="001C18E4" w:rsidRPr="00516CC2">
        <w:rPr>
          <w:rFonts w:ascii="Times New Roman" w:hAnsi="Times New Roman"/>
          <w:sz w:val="28"/>
          <w:szCs w:val="28"/>
        </w:rPr>
        <w:t xml:space="preserve"> minētajā lēmum</w:t>
      </w:r>
      <w:r w:rsidR="004A7BB6" w:rsidRPr="00516CC2">
        <w:rPr>
          <w:rFonts w:ascii="Times New Roman" w:hAnsi="Times New Roman"/>
          <w:sz w:val="28"/>
          <w:szCs w:val="28"/>
        </w:rPr>
        <w:t>ā norādīto atkāpju novēršanas</w:t>
      </w:r>
      <w:r w:rsidR="001C18E4" w:rsidRPr="00516CC2">
        <w:rPr>
          <w:rFonts w:ascii="Times New Roman" w:hAnsi="Times New Roman"/>
          <w:sz w:val="28"/>
          <w:szCs w:val="28"/>
        </w:rPr>
        <w:t xml:space="preserve"> </w:t>
      </w:r>
      <w:r w:rsidR="00E36942" w:rsidRPr="00516CC2">
        <w:rPr>
          <w:rFonts w:ascii="Times New Roman" w:hAnsi="Times New Roman"/>
          <w:sz w:val="28"/>
          <w:szCs w:val="28"/>
        </w:rPr>
        <w:t>pasūtītājs</w:t>
      </w:r>
      <w:r w:rsidR="001C18E4" w:rsidRPr="00516CC2">
        <w:rPr>
          <w:rFonts w:ascii="Times New Roman" w:hAnsi="Times New Roman"/>
          <w:sz w:val="28"/>
          <w:szCs w:val="28"/>
        </w:rPr>
        <w:t xml:space="preserve"> atkārtoti </w:t>
      </w:r>
      <w:r w:rsidR="009D42E1" w:rsidRPr="00516CC2">
        <w:rPr>
          <w:rFonts w:ascii="Times New Roman" w:hAnsi="Times New Roman"/>
          <w:sz w:val="28"/>
          <w:szCs w:val="28"/>
        </w:rPr>
        <w:t>vēršas būvvaldē.</w:t>
      </w:r>
      <w:r w:rsidR="00F555F8" w:rsidRPr="00516CC2">
        <w:rPr>
          <w:rFonts w:ascii="Times New Roman" w:hAnsi="Times New Roman"/>
          <w:sz w:val="28"/>
          <w:szCs w:val="28"/>
        </w:rPr>
        <w:t xml:space="preserve"> Ja </w:t>
      </w:r>
      <w:r w:rsidR="00E36942" w:rsidRPr="00516CC2">
        <w:rPr>
          <w:rFonts w:ascii="Times New Roman" w:hAnsi="Times New Roman"/>
          <w:sz w:val="28"/>
          <w:szCs w:val="28"/>
        </w:rPr>
        <w:t>pasūtītājs</w:t>
      </w:r>
      <w:r w:rsidR="00F555F8" w:rsidRPr="00516CC2">
        <w:rPr>
          <w:rFonts w:ascii="Times New Roman" w:hAnsi="Times New Roman"/>
          <w:sz w:val="28"/>
          <w:szCs w:val="28"/>
        </w:rPr>
        <w:t xml:space="preserve"> ir novērsis lēmumā norādīto, būvvalde par to veic atzīmi paskaidrojuma rakstā vai apliecinājuma kartē inženierbūvēm.</w:t>
      </w:r>
    </w:p>
    <w:p w:rsidR="0000412D" w:rsidRPr="00516CC2" w:rsidRDefault="0000412D" w:rsidP="0095270C">
      <w:pPr>
        <w:spacing w:after="120" w:line="240" w:lineRule="auto"/>
        <w:jc w:val="center"/>
        <w:rPr>
          <w:rFonts w:ascii="Times New Roman" w:hAnsi="Times New Roman"/>
          <w:b/>
          <w:sz w:val="28"/>
          <w:szCs w:val="28"/>
        </w:rPr>
      </w:pPr>
    </w:p>
    <w:p w:rsidR="00097752" w:rsidRPr="00516CC2" w:rsidRDefault="00693CFC"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891CA6" w:rsidRPr="00516CC2">
        <w:rPr>
          <w:rFonts w:ascii="Times New Roman" w:hAnsi="Times New Roman"/>
          <w:b/>
          <w:sz w:val="28"/>
          <w:szCs w:val="28"/>
        </w:rPr>
        <w:t xml:space="preserve">.2. Otrās </w:t>
      </w:r>
      <w:r w:rsidR="00D918E2" w:rsidRPr="00516CC2">
        <w:rPr>
          <w:rFonts w:ascii="Times New Roman" w:hAnsi="Times New Roman"/>
          <w:b/>
          <w:sz w:val="28"/>
          <w:szCs w:val="28"/>
        </w:rPr>
        <w:t>un</w:t>
      </w:r>
      <w:r w:rsidR="00097752" w:rsidRPr="00516CC2">
        <w:rPr>
          <w:rFonts w:ascii="Times New Roman" w:hAnsi="Times New Roman"/>
          <w:b/>
          <w:sz w:val="28"/>
          <w:szCs w:val="28"/>
        </w:rPr>
        <w:t xml:space="preserve"> trešās grupas </w:t>
      </w:r>
      <w:r w:rsidR="00CB3209" w:rsidRPr="00516CC2">
        <w:rPr>
          <w:rFonts w:ascii="Times New Roman" w:hAnsi="Times New Roman"/>
          <w:b/>
          <w:sz w:val="28"/>
          <w:szCs w:val="28"/>
        </w:rPr>
        <w:t>inžen</w:t>
      </w:r>
      <w:r w:rsidR="003E19E1" w:rsidRPr="00516CC2">
        <w:rPr>
          <w:rFonts w:ascii="Times New Roman" w:hAnsi="Times New Roman"/>
          <w:b/>
          <w:sz w:val="28"/>
          <w:szCs w:val="28"/>
        </w:rPr>
        <w:t>ierbūves</w:t>
      </w:r>
      <w:r w:rsidR="00097752" w:rsidRPr="00516CC2">
        <w:rPr>
          <w:rFonts w:ascii="Times New Roman" w:hAnsi="Times New Roman"/>
          <w:b/>
          <w:sz w:val="28"/>
          <w:szCs w:val="28"/>
        </w:rPr>
        <w:t xml:space="preserve"> pieņemšana ekspluatācijā</w:t>
      </w:r>
    </w:p>
    <w:p w:rsidR="00F97087"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128</w:t>
      </w:r>
      <w:r w:rsidR="00F97087" w:rsidRPr="00516CC2">
        <w:rPr>
          <w:rFonts w:ascii="Times New Roman" w:hAnsi="Times New Roman"/>
          <w:sz w:val="28"/>
          <w:szCs w:val="28"/>
        </w:rPr>
        <w:t xml:space="preserve">. Inženierbūves pieņemšanu ekspluatācijā ierosina </w:t>
      </w:r>
      <w:r w:rsidR="00E36942" w:rsidRPr="00516CC2">
        <w:rPr>
          <w:rFonts w:ascii="Times New Roman" w:hAnsi="Times New Roman"/>
          <w:sz w:val="28"/>
          <w:szCs w:val="28"/>
        </w:rPr>
        <w:t>pasūtītājs</w:t>
      </w:r>
      <w:r w:rsidR="00F97087" w:rsidRPr="00516CC2">
        <w:rPr>
          <w:rFonts w:ascii="Times New Roman" w:hAnsi="Times New Roman"/>
          <w:sz w:val="28"/>
          <w:szCs w:val="28"/>
        </w:rPr>
        <w:t>. Pirms inženierbūves pieņemšanas ekspluatācijā ierosināšanas, inženierbūvei veic izpildmērījumu un kadastrālo uzmērīšanu, ja attiecīgā inženierbūve atbilstoši normatīvajiem aktiem tiek kadastrāli uzmērīta.</w:t>
      </w:r>
    </w:p>
    <w:p w:rsidR="004C680D" w:rsidRPr="00516CC2" w:rsidRDefault="0095270C" w:rsidP="0095270C">
      <w:pPr>
        <w:spacing w:after="120" w:line="240" w:lineRule="auto"/>
        <w:jc w:val="both"/>
        <w:rPr>
          <w:rFonts w:ascii="Times New Roman" w:hAnsi="Times New Roman"/>
          <w:sz w:val="28"/>
          <w:szCs w:val="28"/>
        </w:rPr>
      </w:pPr>
      <w:r w:rsidRPr="00516CC2">
        <w:rPr>
          <w:rFonts w:ascii="Times New Roman" w:hAnsi="Times New Roman"/>
          <w:sz w:val="28"/>
          <w:szCs w:val="28"/>
        </w:rPr>
        <w:t>12</w:t>
      </w:r>
      <w:r w:rsidR="00E40585">
        <w:rPr>
          <w:rFonts w:ascii="Times New Roman" w:hAnsi="Times New Roman"/>
          <w:sz w:val="28"/>
          <w:szCs w:val="28"/>
        </w:rPr>
        <w:t>9</w:t>
      </w:r>
      <w:r w:rsidR="002E3F0D" w:rsidRPr="00516CC2">
        <w:rPr>
          <w:rFonts w:ascii="Times New Roman" w:hAnsi="Times New Roman"/>
          <w:sz w:val="28"/>
          <w:szCs w:val="28"/>
        </w:rPr>
        <w:t>. </w:t>
      </w:r>
      <w:r w:rsidR="004C680D" w:rsidRPr="00516CC2">
        <w:rPr>
          <w:rFonts w:ascii="Times New Roman" w:hAnsi="Times New Roman"/>
          <w:sz w:val="28"/>
          <w:szCs w:val="28"/>
        </w:rPr>
        <w:t xml:space="preserve">Pēc </w:t>
      </w:r>
      <w:r w:rsidR="00E36942" w:rsidRPr="00516CC2">
        <w:rPr>
          <w:rFonts w:ascii="Times New Roman" w:hAnsi="Times New Roman"/>
          <w:sz w:val="28"/>
          <w:szCs w:val="28"/>
        </w:rPr>
        <w:t>pasūtītāja</w:t>
      </w:r>
      <w:r w:rsidR="004C680D" w:rsidRPr="00516CC2">
        <w:rPr>
          <w:rFonts w:ascii="Times New Roman" w:hAnsi="Times New Roman"/>
          <w:sz w:val="28"/>
          <w:szCs w:val="28"/>
        </w:rPr>
        <w:t xml:space="preserve"> rakstiska pieprasījuma institūcijas, kuras ir izdevušas tehniskos </w:t>
      </w:r>
      <w:r w:rsidR="00D656D0" w:rsidRPr="00516CC2">
        <w:rPr>
          <w:rFonts w:ascii="Times New Roman" w:hAnsi="Times New Roman"/>
          <w:sz w:val="28"/>
          <w:szCs w:val="28"/>
        </w:rPr>
        <w:t xml:space="preserve">vai īpašos </w:t>
      </w:r>
      <w:r w:rsidR="004C680D" w:rsidRPr="00516CC2">
        <w:rPr>
          <w:rFonts w:ascii="Times New Roman" w:hAnsi="Times New Roman"/>
          <w:sz w:val="28"/>
          <w:szCs w:val="28"/>
        </w:rPr>
        <w:t xml:space="preserve">noteikumus, pārbauda un 14 dienu laikā </w:t>
      </w:r>
      <w:r w:rsidR="007B55E4" w:rsidRPr="00516CC2">
        <w:rPr>
          <w:rFonts w:ascii="Times New Roman" w:hAnsi="Times New Roman"/>
          <w:sz w:val="28"/>
          <w:szCs w:val="28"/>
        </w:rPr>
        <w:t>no</w:t>
      </w:r>
      <w:r w:rsidR="004C680D" w:rsidRPr="00516CC2">
        <w:rPr>
          <w:rFonts w:ascii="Times New Roman" w:hAnsi="Times New Roman"/>
          <w:sz w:val="28"/>
          <w:szCs w:val="28"/>
        </w:rPr>
        <w:t xml:space="preserve"> iesnieguma saņemšanas </w:t>
      </w:r>
      <w:r w:rsidR="007B55E4" w:rsidRPr="00516CC2">
        <w:rPr>
          <w:rFonts w:ascii="Times New Roman" w:hAnsi="Times New Roman"/>
          <w:sz w:val="28"/>
          <w:szCs w:val="28"/>
        </w:rPr>
        <w:t xml:space="preserve">dienas </w:t>
      </w:r>
      <w:r w:rsidR="004C680D" w:rsidRPr="00516CC2">
        <w:rPr>
          <w:rFonts w:ascii="Times New Roman" w:hAnsi="Times New Roman"/>
          <w:sz w:val="28"/>
          <w:szCs w:val="28"/>
        </w:rPr>
        <w:t xml:space="preserve">atbilstoši kompetencei sniedz atzinumu par </w:t>
      </w:r>
      <w:r w:rsidR="006655BB" w:rsidRPr="00516CC2">
        <w:rPr>
          <w:rFonts w:ascii="Times New Roman" w:hAnsi="Times New Roman"/>
          <w:sz w:val="28"/>
          <w:szCs w:val="28"/>
        </w:rPr>
        <w:t>inženierbūves</w:t>
      </w:r>
      <w:r w:rsidR="00E10E08" w:rsidRPr="00516CC2">
        <w:rPr>
          <w:rFonts w:ascii="Times New Roman" w:hAnsi="Times New Roman"/>
          <w:sz w:val="28"/>
          <w:szCs w:val="28"/>
        </w:rPr>
        <w:t xml:space="preserve"> </w:t>
      </w:r>
      <w:r w:rsidR="004C680D" w:rsidRPr="00516CC2">
        <w:rPr>
          <w:rFonts w:ascii="Times New Roman" w:hAnsi="Times New Roman"/>
          <w:sz w:val="28"/>
          <w:szCs w:val="28"/>
        </w:rPr>
        <w:t xml:space="preserve">gatavību ekspluatācijai, tās atbilstību </w:t>
      </w:r>
      <w:r w:rsidR="00092A85" w:rsidRPr="00516CC2">
        <w:rPr>
          <w:rFonts w:ascii="Times New Roman" w:hAnsi="Times New Roman"/>
          <w:sz w:val="28"/>
          <w:szCs w:val="28"/>
        </w:rPr>
        <w:t>tehniskajiem</w:t>
      </w:r>
      <w:r w:rsidR="00D656D0" w:rsidRPr="00516CC2">
        <w:rPr>
          <w:rFonts w:ascii="Times New Roman" w:hAnsi="Times New Roman"/>
          <w:sz w:val="28"/>
          <w:szCs w:val="28"/>
        </w:rPr>
        <w:t xml:space="preserve"> vai īpašajiem</w:t>
      </w:r>
      <w:r w:rsidR="00092A85" w:rsidRPr="00516CC2">
        <w:rPr>
          <w:rFonts w:ascii="Times New Roman" w:hAnsi="Times New Roman"/>
          <w:sz w:val="28"/>
          <w:szCs w:val="28"/>
        </w:rPr>
        <w:t xml:space="preserve"> noteikumiem</w:t>
      </w:r>
      <w:r w:rsidR="004C680D" w:rsidRPr="00516CC2">
        <w:rPr>
          <w:rFonts w:ascii="Times New Roman" w:hAnsi="Times New Roman"/>
          <w:sz w:val="28"/>
          <w:szCs w:val="28"/>
        </w:rPr>
        <w:t xml:space="preserve"> un normatīvo aktu prasībām. Valsts kultūras pieminekļu aizsardzības inspekcijas atzinums ir nepieciešams, ja tas noteikts nekustamā valsts aizsargājamā kultūras pieminekļa pārveidošanas atļaujā.</w:t>
      </w:r>
      <w:r w:rsidR="00CF5021" w:rsidRPr="00516CC2">
        <w:rPr>
          <w:rFonts w:ascii="Times New Roman" w:hAnsi="Times New Roman"/>
          <w:sz w:val="28"/>
          <w:szCs w:val="28"/>
        </w:rPr>
        <w:t xml:space="preserve"> Veselības inspekcijas atzinums ir nepieciešams, ja nododamajai inženierbūvei normatīvajos aktos ir noteiktas obligātās higiēnas prasības.</w:t>
      </w:r>
    </w:p>
    <w:p w:rsidR="004C680D" w:rsidRPr="00516CC2" w:rsidRDefault="0095270C" w:rsidP="0095270C">
      <w:pPr>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30</w:t>
      </w:r>
      <w:r w:rsidR="002E3F0D" w:rsidRPr="00516CC2">
        <w:rPr>
          <w:rFonts w:ascii="Times New Roman" w:hAnsi="Times New Roman"/>
          <w:sz w:val="28"/>
          <w:szCs w:val="28"/>
        </w:rPr>
        <w:t>. </w:t>
      </w:r>
      <w:r w:rsidR="004C680D" w:rsidRPr="00516CC2">
        <w:rPr>
          <w:rFonts w:ascii="Times New Roman" w:hAnsi="Times New Roman"/>
          <w:sz w:val="28"/>
          <w:szCs w:val="28"/>
        </w:rPr>
        <w:t xml:space="preserve">Ja nodod ekspluatācijā </w:t>
      </w:r>
      <w:r w:rsidR="000F2674" w:rsidRPr="00516CC2">
        <w:rPr>
          <w:rFonts w:ascii="Times New Roman" w:hAnsi="Times New Roman"/>
          <w:sz w:val="28"/>
          <w:szCs w:val="28"/>
        </w:rPr>
        <w:t>trešās grupas inženierbūvi</w:t>
      </w:r>
      <w:r w:rsidR="004C680D" w:rsidRPr="00516CC2">
        <w:rPr>
          <w:rFonts w:ascii="Times New Roman" w:hAnsi="Times New Roman"/>
          <w:sz w:val="28"/>
          <w:szCs w:val="28"/>
        </w:rPr>
        <w:t xml:space="preserve">, pēc </w:t>
      </w:r>
      <w:r w:rsidR="00E36942" w:rsidRPr="00516CC2">
        <w:rPr>
          <w:rFonts w:ascii="Times New Roman" w:hAnsi="Times New Roman"/>
          <w:sz w:val="28"/>
          <w:szCs w:val="28"/>
        </w:rPr>
        <w:t>pasūtītāja</w:t>
      </w:r>
      <w:r w:rsidR="004C680D" w:rsidRPr="00516CC2">
        <w:rPr>
          <w:rFonts w:ascii="Times New Roman" w:hAnsi="Times New Roman"/>
          <w:sz w:val="28"/>
          <w:szCs w:val="28"/>
        </w:rPr>
        <w:t xml:space="preserve"> rakstiska pieprasījuma</w:t>
      </w:r>
      <w:r w:rsidR="000F2674" w:rsidRPr="00516CC2">
        <w:rPr>
          <w:rFonts w:ascii="Times New Roman" w:hAnsi="Times New Roman"/>
          <w:sz w:val="28"/>
          <w:szCs w:val="28"/>
        </w:rPr>
        <w:t>,</w:t>
      </w:r>
      <w:r w:rsidR="004C680D" w:rsidRPr="00516CC2">
        <w:rPr>
          <w:rFonts w:ascii="Times New Roman" w:hAnsi="Times New Roman"/>
          <w:sz w:val="28"/>
          <w:szCs w:val="28"/>
        </w:rPr>
        <w:t xml:space="preserve"> papildus šo noteikumu </w:t>
      </w:r>
      <w:r w:rsidR="00E40585">
        <w:rPr>
          <w:rFonts w:ascii="Times New Roman" w:hAnsi="Times New Roman"/>
          <w:sz w:val="28"/>
          <w:szCs w:val="28"/>
        </w:rPr>
        <w:t>129</w:t>
      </w:r>
      <w:r w:rsidR="002E3F0D" w:rsidRPr="00516CC2">
        <w:rPr>
          <w:rFonts w:ascii="Times New Roman" w:hAnsi="Times New Roman"/>
          <w:sz w:val="28"/>
          <w:szCs w:val="28"/>
        </w:rPr>
        <w:t>. </w:t>
      </w:r>
      <w:hyperlink r:id="rId13" w:anchor="p4" w:history="1">
        <w:r w:rsidR="004C680D" w:rsidRPr="00516CC2">
          <w:rPr>
            <w:rStyle w:val="Hyperlink"/>
            <w:rFonts w:ascii="Times New Roman" w:hAnsi="Times New Roman"/>
            <w:color w:val="auto"/>
            <w:sz w:val="28"/>
            <w:szCs w:val="28"/>
            <w:u w:val="none"/>
          </w:rPr>
          <w:t>punktā</w:t>
        </w:r>
      </w:hyperlink>
      <w:r w:rsidR="004C680D" w:rsidRPr="00516CC2">
        <w:rPr>
          <w:rFonts w:ascii="Times New Roman" w:hAnsi="Times New Roman"/>
          <w:sz w:val="28"/>
          <w:szCs w:val="28"/>
        </w:rPr>
        <w:t xml:space="preserve"> minētajām institūcijām</w:t>
      </w:r>
      <w:r w:rsidR="000F2674" w:rsidRPr="00516CC2">
        <w:rPr>
          <w:rFonts w:ascii="Times New Roman" w:hAnsi="Times New Roman"/>
          <w:sz w:val="28"/>
          <w:szCs w:val="28"/>
        </w:rPr>
        <w:t>,</w:t>
      </w:r>
      <w:r w:rsidR="004C680D" w:rsidRPr="00516CC2">
        <w:rPr>
          <w:rFonts w:ascii="Times New Roman" w:hAnsi="Times New Roman"/>
          <w:sz w:val="28"/>
          <w:szCs w:val="28"/>
        </w:rPr>
        <w:t xml:space="preserve"> 14 dienu laikā </w:t>
      </w:r>
      <w:r w:rsidR="007B55E4" w:rsidRPr="00516CC2">
        <w:rPr>
          <w:rFonts w:ascii="Times New Roman" w:hAnsi="Times New Roman"/>
          <w:sz w:val="28"/>
          <w:szCs w:val="28"/>
        </w:rPr>
        <w:t>no</w:t>
      </w:r>
      <w:r w:rsidR="004C680D" w:rsidRPr="00516CC2">
        <w:rPr>
          <w:rFonts w:ascii="Times New Roman" w:hAnsi="Times New Roman"/>
          <w:sz w:val="28"/>
          <w:szCs w:val="28"/>
        </w:rPr>
        <w:t xml:space="preserve"> iesnieguma saņemšanas </w:t>
      </w:r>
      <w:r w:rsidR="007B55E4" w:rsidRPr="00516CC2">
        <w:rPr>
          <w:rFonts w:ascii="Times New Roman" w:hAnsi="Times New Roman"/>
          <w:sz w:val="28"/>
          <w:szCs w:val="28"/>
        </w:rPr>
        <w:t xml:space="preserve">dienas </w:t>
      </w:r>
      <w:r w:rsidR="006655BB" w:rsidRPr="00516CC2">
        <w:rPr>
          <w:rFonts w:ascii="Times New Roman" w:hAnsi="Times New Roman"/>
          <w:sz w:val="28"/>
          <w:szCs w:val="28"/>
        </w:rPr>
        <w:t xml:space="preserve">Valsts ugunsdzēsības un glābšanas dienests sniedz </w:t>
      </w:r>
      <w:r w:rsidR="004C680D" w:rsidRPr="00516CC2">
        <w:rPr>
          <w:rFonts w:ascii="Times New Roman" w:hAnsi="Times New Roman"/>
          <w:sz w:val="28"/>
          <w:szCs w:val="28"/>
        </w:rPr>
        <w:t>atzinumu</w:t>
      </w:r>
      <w:r w:rsidR="000F2674" w:rsidRPr="00516CC2">
        <w:rPr>
          <w:rFonts w:ascii="Times New Roman" w:hAnsi="Times New Roman"/>
          <w:sz w:val="28"/>
          <w:szCs w:val="28"/>
        </w:rPr>
        <w:t xml:space="preserve"> par </w:t>
      </w:r>
      <w:r w:rsidR="006655BB" w:rsidRPr="00516CC2">
        <w:rPr>
          <w:rFonts w:ascii="Times New Roman" w:hAnsi="Times New Roman"/>
          <w:sz w:val="28"/>
          <w:szCs w:val="28"/>
        </w:rPr>
        <w:t>inženierbūves atbilstību ugunsd</w:t>
      </w:r>
      <w:r w:rsidR="00263D11" w:rsidRPr="00516CC2">
        <w:rPr>
          <w:rFonts w:ascii="Times New Roman" w:hAnsi="Times New Roman"/>
          <w:sz w:val="28"/>
          <w:szCs w:val="28"/>
        </w:rPr>
        <w:t xml:space="preserve">rošības prasībām, bet, ja šī inženierbūve atrodas ostas teritorijā, 14 dienu laikā no iesnieguma saņemšanas dienas </w:t>
      </w:r>
      <w:r w:rsidR="009F4E6C" w:rsidRPr="00516CC2">
        <w:rPr>
          <w:rFonts w:ascii="Times New Roman" w:hAnsi="Times New Roman"/>
          <w:sz w:val="28"/>
          <w:szCs w:val="28"/>
        </w:rPr>
        <w:t xml:space="preserve">arī </w:t>
      </w:r>
      <w:r w:rsidR="00A41DA6" w:rsidRPr="00516CC2">
        <w:rPr>
          <w:rFonts w:ascii="Times New Roman" w:hAnsi="Times New Roman"/>
          <w:sz w:val="28"/>
          <w:szCs w:val="28"/>
        </w:rPr>
        <w:t xml:space="preserve">valsts akciju sabiedrība „Latvijas Jūras administrācija” </w:t>
      </w:r>
      <w:r w:rsidR="00263D11" w:rsidRPr="00516CC2">
        <w:rPr>
          <w:rFonts w:ascii="Times New Roman" w:hAnsi="Times New Roman"/>
          <w:sz w:val="28"/>
          <w:szCs w:val="28"/>
        </w:rPr>
        <w:t xml:space="preserve">sniedz atzinumu par </w:t>
      </w:r>
      <w:r w:rsidR="00A41DA6" w:rsidRPr="00516CC2">
        <w:rPr>
          <w:rFonts w:ascii="Times New Roman" w:hAnsi="Times New Roman"/>
          <w:sz w:val="28"/>
          <w:szCs w:val="28"/>
        </w:rPr>
        <w:t>šīs inženierbūves</w:t>
      </w:r>
      <w:r w:rsidR="00FB6F93" w:rsidRPr="00516CC2">
        <w:rPr>
          <w:rFonts w:ascii="Times New Roman" w:hAnsi="Times New Roman"/>
          <w:sz w:val="28"/>
          <w:szCs w:val="28"/>
        </w:rPr>
        <w:t xml:space="preserve"> gatavību ekspluatācijai no kuģošanas drošības viedokļa.</w:t>
      </w:r>
    </w:p>
    <w:p w:rsidR="00E162FD"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2E3F0D" w:rsidRPr="00516CC2">
        <w:rPr>
          <w:rFonts w:ascii="Times New Roman" w:hAnsi="Times New Roman"/>
          <w:sz w:val="28"/>
          <w:szCs w:val="28"/>
        </w:rPr>
        <w:t>. </w:t>
      </w:r>
      <w:r w:rsidR="002D1181" w:rsidRPr="00516CC2">
        <w:rPr>
          <w:rFonts w:ascii="Times New Roman" w:hAnsi="Times New Roman"/>
          <w:sz w:val="28"/>
          <w:szCs w:val="28"/>
        </w:rPr>
        <w:t xml:space="preserve">Ierosinot </w:t>
      </w:r>
      <w:r w:rsidR="00A0374E" w:rsidRPr="00516CC2">
        <w:rPr>
          <w:rFonts w:ascii="Times New Roman" w:hAnsi="Times New Roman"/>
          <w:sz w:val="28"/>
          <w:szCs w:val="28"/>
        </w:rPr>
        <w:t xml:space="preserve">inženierbūves </w:t>
      </w:r>
      <w:r w:rsidR="00E162FD" w:rsidRPr="00516CC2">
        <w:rPr>
          <w:rFonts w:ascii="Times New Roman" w:hAnsi="Times New Roman"/>
          <w:sz w:val="28"/>
          <w:szCs w:val="28"/>
        </w:rPr>
        <w:t xml:space="preserve">pieņemšanu ekspluatācijā, </w:t>
      </w:r>
      <w:r w:rsidR="00E36942" w:rsidRPr="00516CC2">
        <w:rPr>
          <w:rFonts w:ascii="Times New Roman" w:hAnsi="Times New Roman"/>
          <w:sz w:val="28"/>
          <w:szCs w:val="28"/>
        </w:rPr>
        <w:t>pasūtītājs</w:t>
      </w:r>
      <w:r w:rsidR="00E162FD" w:rsidRPr="00516CC2">
        <w:rPr>
          <w:rFonts w:ascii="Times New Roman" w:hAnsi="Times New Roman"/>
          <w:sz w:val="28"/>
          <w:szCs w:val="28"/>
        </w:rPr>
        <w:t xml:space="preserve"> būvvaldē </w:t>
      </w:r>
      <w:r w:rsidR="00E64F53" w:rsidRPr="00516CC2">
        <w:rPr>
          <w:rFonts w:ascii="Times New Roman" w:hAnsi="Times New Roman"/>
          <w:sz w:val="28"/>
          <w:szCs w:val="28"/>
        </w:rPr>
        <w:t>vai Būvniecības likuma 6.</w:t>
      </w:r>
      <w:r w:rsidR="00E64F53" w:rsidRPr="00516CC2">
        <w:rPr>
          <w:rFonts w:ascii="Times New Roman" w:hAnsi="Times New Roman"/>
          <w:sz w:val="28"/>
          <w:szCs w:val="28"/>
          <w:vertAlign w:val="superscript"/>
        </w:rPr>
        <w:t>1</w:t>
      </w:r>
      <w:r w:rsidR="00E64F53" w:rsidRPr="00516CC2">
        <w:rPr>
          <w:rFonts w:ascii="Times New Roman" w:hAnsi="Times New Roman"/>
          <w:sz w:val="28"/>
          <w:szCs w:val="28"/>
        </w:rPr>
        <w:t xml:space="preserve"> panta pirmās daļas 1. punktā minētajos gadījumos – birojā </w:t>
      </w:r>
      <w:r w:rsidR="00E162FD" w:rsidRPr="00516CC2">
        <w:rPr>
          <w:rFonts w:ascii="Times New Roman" w:hAnsi="Times New Roman"/>
          <w:sz w:val="28"/>
          <w:szCs w:val="28"/>
        </w:rPr>
        <w:t>iesniedz šādus dokumentus (oriģinālus):</w:t>
      </w:r>
    </w:p>
    <w:p w:rsidR="00E162FD"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2E3F0D" w:rsidRPr="00516CC2">
        <w:rPr>
          <w:rFonts w:ascii="Times New Roman" w:hAnsi="Times New Roman"/>
          <w:sz w:val="28"/>
          <w:szCs w:val="28"/>
        </w:rPr>
        <w:t>.</w:t>
      </w:r>
      <w:r w:rsidR="00E162FD" w:rsidRPr="00516CC2">
        <w:rPr>
          <w:rFonts w:ascii="Times New Roman" w:hAnsi="Times New Roman"/>
          <w:sz w:val="28"/>
          <w:szCs w:val="28"/>
        </w:rPr>
        <w:t>1.</w:t>
      </w:r>
      <w:r w:rsidR="00FF03A8" w:rsidRPr="00516CC2">
        <w:rPr>
          <w:rFonts w:ascii="Times New Roman" w:hAnsi="Times New Roman"/>
          <w:sz w:val="28"/>
          <w:szCs w:val="28"/>
        </w:rPr>
        <w:t> </w:t>
      </w:r>
      <w:r w:rsidR="00E162FD" w:rsidRPr="00516CC2">
        <w:rPr>
          <w:rFonts w:ascii="Times New Roman" w:hAnsi="Times New Roman"/>
          <w:sz w:val="28"/>
          <w:szCs w:val="28"/>
        </w:rPr>
        <w:t xml:space="preserve">apliecinājumu par </w:t>
      </w:r>
      <w:r w:rsidR="00C83ADD" w:rsidRPr="00516CC2">
        <w:rPr>
          <w:rFonts w:ascii="Times New Roman" w:hAnsi="Times New Roman"/>
          <w:sz w:val="28"/>
          <w:szCs w:val="28"/>
        </w:rPr>
        <w:t>inženierbūves</w:t>
      </w:r>
      <w:r w:rsidR="00E162FD" w:rsidRPr="00516CC2">
        <w:rPr>
          <w:rFonts w:ascii="Times New Roman" w:hAnsi="Times New Roman"/>
          <w:sz w:val="28"/>
          <w:szCs w:val="28"/>
        </w:rPr>
        <w:t xml:space="preserve"> gatavību ekspluatācijai (</w:t>
      </w:r>
      <w:r w:rsidR="0096355F" w:rsidRPr="00516CC2">
        <w:rPr>
          <w:rFonts w:ascii="Times New Roman" w:hAnsi="Times New Roman"/>
          <w:sz w:val="28"/>
          <w:szCs w:val="28"/>
        </w:rPr>
        <w:t>1</w:t>
      </w:r>
      <w:r w:rsidR="00052A77" w:rsidRPr="00516CC2">
        <w:rPr>
          <w:rFonts w:ascii="Times New Roman" w:hAnsi="Times New Roman"/>
          <w:sz w:val="28"/>
          <w:szCs w:val="28"/>
        </w:rPr>
        <w:t>1</w:t>
      </w:r>
      <w:r w:rsidR="00971099" w:rsidRPr="00516CC2">
        <w:rPr>
          <w:rFonts w:ascii="Times New Roman" w:hAnsi="Times New Roman"/>
          <w:sz w:val="28"/>
          <w:szCs w:val="28"/>
        </w:rPr>
        <w:t>. </w:t>
      </w:r>
      <w:r w:rsidR="00E162FD" w:rsidRPr="00516CC2">
        <w:rPr>
          <w:rFonts w:ascii="Times New Roman" w:hAnsi="Times New Roman"/>
          <w:sz w:val="28"/>
          <w:szCs w:val="28"/>
        </w:rPr>
        <w:t>pielikums);</w:t>
      </w:r>
    </w:p>
    <w:p w:rsidR="00192831"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2E3F0D" w:rsidRPr="00516CC2">
        <w:rPr>
          <w:rFonts w:ascii="Times New Roman" w:hAnsi="Times New Roman"/>
          <w:sz w:val="28"/>
          <w:szCs w:val="28"/>
        </w:rPr>
        <w:t>.</w:t>
      </w:r>
      <w:r w:rsidR="00192831" w:rsidRPr="00516CC2">
        <w:rPr>
          <w:rFonts w:ascii="Times New Roman" w:hAnsi="Times New Roman"/>
          <w:sz w:val="28"/>
          <w:szCs w:val="28"/>
        </w:rPr>
        <w:t>2.</w:t>
      </w:r>
      <w:r w:rsidR="00FF03A8" w:rsidRPr="00516CC2">
        <w:rPr>
          <w:rFonts w:ascii="Times New Roman" w:hAnsi="Times New Roman"/>
          <w:sz w:val="28"/>
          <w:szCs w:val="28"/>
        </w:rPr>
        <w:t> </w:t>
      </w:r>
      <w:r w:rsidR="00192831" w:rsidRPr="00516CC2">
        <w:rPr>
          <w:rFonts w:ascii="Times New Roman" w:hAnsi="Times New Roman"/>
          <w:sz w:val="28"/>
          <w:szCs w:val="28"/>
        </w:rPr>
        <w:t xml:space="preserve">būvprojekta izmainītās </w:t>
      </w:r>
      <w:r w:rsidR="00F555F8" w:rsidRPr="00516CC2">
        <w:rPr>
          <w:rFonts w:ascii="Times New Roman" w:hAnsi="Times New Roman"/>
          <w:sz w:val="28"/>
          <w:szCs w:val="28"/>
        </w:rPr>
        <w:t>daļas, kuras būvdarbu veikšanas laikā pieļaujams veikt saskaņā ar vispārīgajos būvnoteikumos noteikto</w:t>
      </w:r>
      <w:r w:rsidR="00192831" w:rsidRPr="00516CC2">
        <w:rPr>
          <w:rFonts w:ascii="Times New Roman" w:hAnsi="Times New Roman"/>
          <w:sz w:val="28"/>
          <w:szCs w:val="28"/>
        </w:rPr>
        <w:t>;</w:t>
      </w:r>
    </w:p>
    <w:p w:rsidR="00A0374E"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A0374E" w:rsidRPr="00516CC2">
        <w:rPr>
          <w:rFonts w:ascii="Times New Roman" w:hAnsi="Times New Roman"/>
          <w:sz w:val="28"/>
          <w:szCs w:val="28"/>
        </w:rPr>
        <w:t xml:space="preserve">.3. inženierbūves novietnes </w:t>
      </w:r>
      <w:proofErr w:type="spellStart"/>
      <w:r w:rsidR="00610E4C" w:rsidRPr="00516CC2">
        <w:rPr>
          <w:rFonts w:ascii="Times New Roman" w:hAnsi="Times New Roman"/>
          <w:sz w:val="28"/>
          <w:szCs w:val="28"/>
        </w:rPr>
        <w:t>izpildmērījuma</w:t>
      </w:r>
      <w:proofErr w:type="spellEnd"/>
      <w:r w:rsidR="00610E4C" w:rsidRPr="00516CC2">
        <w:rPr>
          <w:rFonts w:ascii="Times New Roman" w:hAnsi="Times New Roman"/>
          <w:sz w:val="28"/>
          <w:szCs w:val="28"/>
        </w:rPr>
        <w:t xml:space="preserve"> plānu</w:t>
      </w:r>
      <w:r w:rsidR="00A0374E" w:rsidRPr="00516CC2">
        <w:rPr>
          <w:rFonts w:ascii="Times New Roman" w:hAnsi="Times New Roman"/>
          <w:sz w:val="28"/>
          <w:szCs w:val="28"/>
        </w:rPr>
        <w:t>;</w:t>
      </w:r>
    </w:p>
    <w:p w:rsidR="00A0374E"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6C5C7D" w:rsidRPr="00516CC2">
        <w:rPr>
          <w:rFonts w:ascii="Times New Roman" w:hAnsi="Times New Roman"/>
          <w:sz w:val="28"/>
          <w:szCs w:val="28"/>
        </w:rPr>
        <w:t>.</w:t>
      </w:r>
      <w:r w:rsidR="00092A85" w:rsidRPr="00516CC2">
        <w:rPr>
          <w:rFonts w:ascii="Times New Roman" w:hAnsi="Times New Roman"/>
          <w:sz w:val="28"/>
          <w:szCs w:val="28"/>
        </w:rPr>
        <w:t>4</w:t>
      </w:r>
      <w:r w:rsidR="00A0374E" w:rsidRPr="00516CC2">
        <w:rPr>
          <w:rFonts w:ascii="Times New Roman" w:hAnsi="Times New Roman"/>
          <w:sz w:val="28"/>
          <w:szCs w:val="28"/>
        </w:rPr>
        <w:t>. </w:t>
      </w:r>
      <w:r w:rsidR="00E92C4F" w:rsidRPr="00516CC2">
        <w:rPr>
          <w:rFonts w:ascii="Times New Roman" w:hAnsi="Times New Roman"/>
          <w:sz w:val="28"/>
          <w:szCs w:val="28"/>
        </w:rPr>
        <w:t>aktuālu kadastrālās uzmērīšanas lietu, ja attiecīgā inženierbūve atbilstoši normatīviem aktiem tiek kadastrāli uzmērīta</w:t>
      </w:r>
      <w:r w:rsidR="00A0374E" w:rsidRPr="00516CC2">
        <w:rPr>
          <w:rFonts w:ascii="Times New Roman" w:hAnsi="Times New Roman"/>
          <w:sz w:val="28"/>
          <w:szCs w:val="28"/>
        </w:rPr>
        <w:t>;</w:t>
      </w:r>
    </w:p>
    <w:p w:rsidR="00E162FD"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092A85" w:rsidRPr="00516CC2">
        <w:rPr>
          <w:rFonts w:ascii="Times New Roman" w:hAnsi="Times New Roman"/>
          <w:sz w:val="28"/>
          <w:szCs w:val="28"/>
        </w:rPr>
        <w:t>.5</w:t>
      </w:r>
      <w:r w:rsidR="0088625C" w:rsidRPr="00516CC2">
        <w:rPr>
          <w:rFonts w:ascii="Times New Roman" w:hAnsi="Times New Roman"/>
          <w:sz w:val="28"/>
          <w:szCs w:val="28"/>
        </w:rPr>
        <w:t>. </w:t>
      </w:r>
      <w:r w:rsidR="00E162FD" w:rsidRPr="00516CC2">
        <w:rPr>
          <w:rFonts w:ascii="Times New Roman" w:hAnsi="Times New Roman"/>
          <w:sz w:val="28"/>
          <w:szCs w:val="28"/>
        </w:rPr>
        <w:t xml:space="preserve">šo noteikumu </w:t>
      </w:r>
      <w:r w:rsidR="0095270C" w:rsidRPr="00516CC2">
        <w:rPr>
          <w:rFonts w:ascii="Times New Roman" w:hAnsi="Times New Roman"/>
          <w:sz w:val="28"/>
          <w:szCs w:val="28"/>
        </w:rPr>
        <w:t>12</w:t>
      </w:r>
      <w:r>
        <w:rPr>
          <w:rFonts w:ascii="Times New Roman" w:hAnsi="Times New Roman"/>
          <w:sz w:val="28"/>
          <w:szCs w:val="28"/>
        </w:rPr>
        <w:t>9</w:t>
      </w:r>
      <w:r w:rsidR="002E3F0D" w:rsidRPr="00516CC2">
        <w:rPr>
          <w:rFonts w:ascii="Times New Roman" w:hAnsi="Times New Roman"/>
          <w:sz w:val="28"/>
          <w:szCs w:val="28"/>
        </w:rPr>
        <w:t xml:space="preserve">. un </w:t>
      </w:r>
      <w:r w:rsidR="0095270C" w:rsidRPr="00516CC2">
        <w:rPr>
          <w:rFonts w:ascii="Times New Roman" w:hAnsi="Times New Roman"/>
          <w:sz w:val="28"/>
          <w:szCs w:val="28"/>
        </w:rPr>
        <w:t>1</w:t>
      </w:r>
      <w:r>
        <w:rPr>
          <w:rFonts w:ascii="Times New Roman" w:hAnsi="Times New Roman"/>
          <w:sz w:val="28"/>
          <w:szCs w:val="28"/>
        </w:rPr>
        <w:t>30</w:t>
      </w:r>
      <w:r w:rsidR="002E3F0D" w:rsidRPr="00516CC2">
        <w:rPr>
          <w:rFonts w:ascii="Times New Roman" w:hAnsi="Times New Roman"/>
          <w:sz w:val="28"/>
          <w:szCs w:val="28"/>
        </w:rPr>
        <w:t>. </w:t>
      </w:r>
      <w:r w:rsidR="00E162FD" w:rsidRPr="00516CC2">
        <w:rPr>
          <w:rFonts w:ascii="Times New Roman" w:hAnsi="Times New Roman"/>
          <w:sz w:val="28"/>
          <w:szCs w:val="28"/>
        </w:rPr>
        <w:t>punktā noteikto institūciju atzinumus;</w:t>
      </w:r>
    </w:p>
    <w:p w:rsidR="00192831"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6C5C7D" w:rsidRPr="00516CC2">
        <w:rPr>
          <w:rFonts w:ascii="Times New Roman" w:hAnsi="Times New Roman"/>
          <w:sz w:val="28"/>
          <w:szCs w:val="28"/>
        </w:rPr>
        <w:t>.</w:t>
      </w:r>
      <w:r w:rsidR="00092A85" w:rsidRPr="00516CC2">
        <w:rPr>
          <w:rFonts w:ascii="Times New Roman" w:hAnsi="Times New Roman"/>
          <w:sz w:val="28"/>
          <w:szCs w:val="28"/>
        </w:rPr>
        <w:t>6</w:t>
      </w:r>
      <w:r w:rsidR="00192831" w:rsidRPr="00516CC2">
        <w:rPr>
          <w:rFonts w:ascii="Times New Roman" w:hAnsi="Times New Roman"/>
          <w:sz w:val="28"/>
          <w:szCs w:val="28"/>
        </w:rPr>
        <w:t>.</w:t>
      </w:r>
      <w:r w:rsidR="00FF03A8" w:rsidRPr="00516CC2">
        <w:rPr>
          <w:rFonts w:ascii="Times New Roman" w:hAnsi="Times New Roman"/>
          <w:sz w:val="28"/>
          <w:szCs w:val="28"/>
        </w:rPr>
        <w:t> </w:t>
      </w:r>
      <w:r w:rsidR="00192831" w:rsidRPr="00516CC2">
        <w:rPr>
          <w:rFonts w:ascii="Times New Roman" w:hAnsi="Times New Roman"/>
          <w:sz w:val="28"/>
          <w:szCs w:val="28"/>
        </w:rPr>
        <w:t>būvdarbu žurnālu un nozīmīgo konstrukciju un segto darbu pieņemšanas aktus;</w:t>
      </w:r>
    </w:p>
    <w:p w:rsidR="00192831"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092A85" w:rsidRPr="00516CC2">
        <w:rPr>
          <w:rFonts w:ascii="Times New Roman" w:hAnsi="Times New Roman"/>
          <w:sz w:val="28"/>
          <w:szCs w:val="28"/>
        </w:rPr>
        <w:t>.7</w:t>
      </w:r>
      <w:r w:rsidR="00192831" w:rsidRPr="00516CC2">
        <w:rPr>
          <w:rFonts w:ascii="Times New Roman" w:hAnsi="Times New Roman"/>
          <w:sz w:val="28"/>
          <w:szCs w:val="28"/>
        </w:rPr>
        <w:t>.</w:t>
      </w:r>
      <w:r w:rsidR="006C5C7D" w:rsidRPr="00516CC2">
        <w:rPr>
          <w:rFonts w:ascii="Times New Roman" w:hAnsi="Times New Roman"/>
          <w:sz w:val="28"/>
          <w:szCs w:val="28"/>
        </w:rPr>
        <w:t> </w:t>
      </w:r>
      <w:r w:rsidR="00192831" w:rsidRPr="00516CC2">
        <w:rPr>
          <w:rFonts w:ascii="Times New Roman" w:hAnsi="Times New Roman"/>
          <w:sz w:val="28"/>
          <w:szCs w:val="28"/>
        </w:rPr>
        <w:t xml:space="preserve">būvprojektā paredzēto tehnoloģisko iekārtu, speciālo sistēmu un iekārtu pārbaudes protokolus un pieņemšanas aktus, kā </w:t>
      </w:r>
      <w:r w:rsidR="00F555F8" w:rsidRPr="00516CC2">
        <w:rPr>
          <w:rFonts w:ascii="Times New Roman" w:hAnsi="Times New Roman"/>
          <w:sz w:val="28"/>
          <w:szCs w:val="28"/>
        </w:rPr>
        <w:t>arī atbilstības apliecinājumus, ja to nepieciešamību nosaka normatīvie akti par iekārtu drošību</w:t>
      </w:r>
      <w:r w:rsidR="00192831" w:rsidRPr="00516CC2">
        <w:rPr>
          <w:rFonts w:ascii="Times New Roman" w:hAnsi="Times New Roman"/>
          <w:sz w:val="28"/>
          <w:szCs w:val="28"/>
        </w:rPr>
        <w:t>;</w:t>
      </w:r>
    </w:p>
    <w:p w:rsidR="00192831"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092A85" w:rsidRPr="00516CC2">
        <w:rPr>
          <w:rFonts w:ascii="Times New Roman" w:hAnsi="Times New Roman"/>
          <w:sz w:val="28"/>
          <w:szCs w:val="28"/>
        </w:rPr>
        <w:t>.8</w:t>
      </w:r>
      <w:r w:rsidR="006C5C7D" w:rsidRPr="00516CC2">
        <w:rPr>
          <w:rFonts w:ascii="Times New Roman" w:hAnsi="Times New Roman"/>
          <w:sz w:val="28"/>
          <w:szCs w:val="28"/>
        </w:rPr>
        <w:t>.</w:t>
      </w:r>
      <w:r w:rsidR="00FF03A8" w:rsidRPr="00516CC2">
        <w:rPr>
          <w:rFonts w:ascii="Times New Roman" w:hAnsi="Times New Roman"/>
          <w:sz w:val="28"/>
          <w:szCs w:val="28"/>
        </w:rPr>
        <w:t> </w:t>
      </w:r>
      <w:r w:rsidR="00192831" w:rsidRPr="00516CC2">
        <w:rPr>
          <w:rFonts w:ascii="Times New Roman" w:hAnsi="Times New Roman"/>
          <w:sz w:val="28"/>
          <w:szCs w:val="28"/>
        </w:rPr>
        <w:t xml:space="preserve">iebūvēto būvizstrādājumu </w:t>
      </w:r>
      <w:r w:rsidR="003E19E1" w:rsidRPr="00516CC2">
        <w:rPr>
          <w:rFonts w:ascii="Times New Roman" w:hAnsi="Times New Roman"/>
          <w:sz w:val="28"/>
          <w:szCs w:val="28"/>
        </w:rPr>
        <w:t>atbilstību apliecinošu dokumentāciju</w:t>
      </w:r>
      <w:r w:rsidR="00192831" w:rsidRPr="00516CC2">
        <w:rPr>
          <w:rFonts w:ascii="Times New Roman" w:hAnsi="Times New Roman"/>
          <w:sz w:val="28"/>
          <w:szCs w:val="28"/>
        </w:rPr>
        <w:t>;</w:t>
      </w:r>
    </w:p>
    <w:p w:rsidR="00192831"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6C5C7D" w:rsidRPr="00516CC2">
        <w:rPr>
          <w:rFonts w:ascii="Times New Roman" w:hAnsi="Times New Roman"/>
          <w:sz w:val="28"/>
          <w:szCs w:val="28"/>
        </w:rPr>
        <w:t>.</w:t>
      </w:r>
      <w:r w:rsidR="00092A85" w:rsidRPr="00516CC2">
        <w:rPr>
          <w:rFonts w:ascii="Times New Roman" w:hAnsi="Times New Roman"/>
          <w:sz w:val="28"/>
          <w:szCs w:val="28"/>
        </w:rPr>
        <w:t>9</w:t>
      </w:r>
      <w:r w:rsidR="00192831" w:rsidRPr="00516CC2">
        <w:rPr>
          <w:rFonts w:ascii="Times New Roman" w:hAnsi="Times New Roman"/>
          <w:sz w:val="28"/>
          <w:szCs w:val="28"/>
        </w:rPr>
        <w:t>.</w:t>
      </w:r>
      <w:r w:rsidR="00FF03A8" w:rsidRPr="00516CC2">
        <w:rPr>
          <w:rFonts w:ascii="Times New Roman" w:hAnsi="Times New Roman"/>
          <w:sz w:val="28"/>
          <w:szCs w:val="28"/>
        </w:rPr>
        <w:t> </w:t>
      </w:r>
      <w:r w:rsidR="00192831" w:rsidRPr="00516CC2">
        <w:rPr>
          <w:rFonts w:ascii="Times New Roman" w:hAnsi="Times New Roman"/>
          <w:sz w:val="28"/>
          <w:szCs w:val="28"/>
        </w:rPr>
        <w:t>autoruzraudzības žurnālu, ja būvdarbu laikā ir veikta autoruzraudzība normat</w:t>
      </w:r>
      <w:r w:rsidR="00525C0F" w:rsidRPr="00516CC2">
        <w:rPr>
          <w:rFonts w:ascii="Times New Roman" w:hAnsi="Times New Roman"/>
          <w:sz w:val="28"/>
          <w:szCs w:val="28"/>
        </w:rPr>
        <w:t>īvajos aktos noteiktajā kārtībā;</w:t>
      </w:r>
    </w:p>
    <w:p w:rsidR="00525C0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525C0F" w:rsidRPr="00516CC2">
        <w:rPr>
          <w:rFonts w:ascii="Times New Roman" w:hAnsi="Times New Roman"/>
          <w:sz w:val="28"/>
          <w:szCs w:val="28"/>
        </w:rPr>
        <w:t>.1</w:t>
      </w:r>
      <w:r w:rsidR="00092A85" w:rsidRPr="00516CC2">
        <w:rPr>
          <w:rFonts w:ascii="Times New Roman" w:hAnsi="Times New Roman"/>
          <w:sz w:val="28"/>
          <w:szCs w:val="28"/>
        </w:rPr>
        <w:t>0</w:t>
      </w:r>
      <w:r w:rsidR="00525C0F" w:rsidRPr="00516CC2">
        <w:rPr>
          <w:rFonts w:ascii="Times New Roman" w:hAnsi="Times New Roman"/>
          <w:sz w:val="28"/>
          <w:szCs w:val="28"/>
        </w:rPr>
        <w:t>. </w:t>
      </w:r>
      <w:r w:rsidR="003E19E1" w:rsidRPr="00516CC2">
        <w:rPr>
          <w:rFonts w:ascii="Times New Roman" w:hAnsi="Times New Roman"/>
          <w:sz w:val="28"/>
          <w:szCs w:val="28"/>
        </w:rPr>
        <w:t>būvprojekta izstrādātāja atzinumu par inženierbūves atbilstību būvprojektam, ja nav veikta autoruzraudzība</w:t>
      </w:r>
      <w:r w:rsidR="00525C0F" w:rsidRPr="00516CC2">
        <w:rPr>
          <w:rFonts w:ascii="Times New Roman" w:hAnsi="Times New Roman"/>
          <w:sz w:val="28"/>
          <w:szCs w:val="28"/>
        </w:rPr>
        <w:t>;</w:t>
      </w:r>
    </w:p>
    <w:p w:rsidR="00525C0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131</w:t>
      </w:r>
      <w:r w:rsidR="00525C0F" w:rsidRPr="00516CC2">
        <w:rPr>
          <w:rFonts w:ascii="Times New Roman" w:hAnsi="Times New Roman"/>
          <w:sz w:val="28"/>
          <w:szCs w:val="28"/>
        </w:rPr>
        <w:t>.1</w:t>
      </w:r>
      <w:r w:rsidR="00092A85" w:rsidRPr="00516CC2">
        <w:rPr>
          <w:rFonts w:ascii="Times New Roman" w:hAnsi="Times New Roman"/>
          <w:sz w:val="28"/>
          <w:szCs w:val="28"/>
        </w:rPr>
        <w:t>1</w:t>
      </w:r>
      <w:r w:rsidR="00525C0F" w:rsidRPr="00516CC2">
        <w:rPr>
          <w:rFonts w:ascii="Times New Roman" w:hAnsi="Times New Roman"/>
          <w:sz w:val="28"/>
          <w:szCs w:val="28"/>
        </w:rPr>
        <w:t xml:space="preserve">. būvuzrauga </w:t>
      </w:r>
      <w:r w:rsidR="00D82EDE" w:rsidRPr="00516CC2">
        <w:rPr>
          <w:rFonts w:ascii="Times New Roman" w:hAnsi="Times New Roman"/>
          <w:sz w:val="28"/>
          <w:szCs w:val="28"/>
        </w:rPr>
        <w:t>pārskatu</w:t>
      </w:r>
      <w:r w:rsidR="003E19E1" w:rsidRPr="00516CC2">
        <w:rPr>
          <w:rFonts w:ascii="Times New Roman" w:hAnsi="Times New Roman"/>
          <w:sz w:val="28"/>
          <w:szCs w:val="28"/>
        </w:rPr>
        <w:t xml:space="preserve"> par būvuzraudzības plāna izpildi</w:t>
      </w:r>
      <w:r w:rsidR="00525C0F" w:rsidRPr="00516CC2">
        <w:rPr>
          <w:rFonts w:ascii="Times New Roman" w:hAnsi="Times New Roman"/>
          <w:sz w:val="28"/>
          <w:szCs w:val="28"/>
        </w:rPr>
        <w:t>, ja būvdarbu laikā ir veikta būvuzraudzība normat</w:t>
      </w:r>
      <w:r w:rsidR="00F555F8" w:rsidRPr="00516CC2">
        <w:rPr>
          <w:rFonts w:ascii="Times New Roman" w:hAnsi="Times New Roman"/>
          <w:sz w:val="28"/>
          <w:szCs w:val="28"/>
        </w:rPr>
        <w:t>īvajos aktos noteiktajā kārtībā.</w:t>
      </w:r>
    </w:p>
    <w:p w:rsidR="00C320AD" w:rsidRPr="00516CC2" w:rsidRDefault="00E40585" w:rsidP="0095270C">
      <w:pPr>
        <w:spacing w:after="120" w:line="240" w:lineRule="auto"/>
        <w:jc w:val="both"/>
        <w:rPr>
          <w:rFonts w:ascii="Times New Roman" w:hAnsi="Times New Roman"/>
          <w:strike/>
          <w:sz w:val="28"/>
          <w:szCs w:val="28"/>
        </w:rPr>
      </w:pPr>
      <w:r>
        <w:rPr>
          <w:rFonts w:ascii="Times New Roman" w:hAnsi="Times New Roman"/>
          <w:sz w:val="28"/>
          <w:szCs w:val="28"/>
        </w:rPr>
        <w:t>132</w:t>
      </w:r>
      <w:r w:rsidR="002E3F0D" w:rsidRPr="00516CC2">
        <w:rPr>
          <w:rFonts w:ascii="Times New Roman" w:hAnsi="Times New Roman"/>
          <w:sz w:val="28"/>
          <w:szCs w:val="28"/>
        </w:rPr>
        <w:t>. </w:t>
      </w:r>
      <w:r w:rsidR="002450E5" w:rsidRPr="00516CC2">
        <w:rPr>
          <w:rFonts w:ascii="Times New Roman" w:hAnsi="Times New Roman"/>
          <w:sz w:val="28"/>
          <w:szCs w:val="28"/>
        </w:rPr>
        <w:t>Šo n</w:t>
      </w:r>
      <w:r w:rsidR="00C320AD" w:rsidRPr="00516CC2">
        <w:rPr>
          <w:rFonts w:ascii="Times New Roman" w:hAnsi="Times New Roman"/>
          <w:sz w:val="28"/>
          <w:szCs w:val="28"/>
        </w:rPr>
        <w:t xml:space="preserve">oteikumu </w:t>
      </w:r>
      <w:r>
        <w:rPr>
          <w:rFonts w:ascii="Times New Roman" w:hAnsi="Times New Roman"/>
          <w:sz w:val="28"/>
          <w:szCs w:val="28"/>
        </w:rPr>
        <w:t>131</w:t>
      </w:r>
      <w:r w:rsidR="002E3F0D" w:rsidRPr="00516CC2">
        <w:rPr>
          <w:rFonts w:ascii="Times New Roman" w:hAnsi="Times New Roman"/>
          <w:sz w:val="28"/>
          <w:szCs w:val="28"/>
        </w:rPr>
        <w:t>.</w:t>
      </w:r>
      <w:r w:rsidR="00C320AD" w:rsidRPr="00516CC2">
        <w:rPr>
          <w:rFonts w:ascii="Times New Roman" w:hAnsi="Times New Roman"/>
          <w:sz w:val="28"/>
          <w:szCs w:val="28"/>
        </w:rPr>
        <w:t xml:space="preserve">1., </w:t>
      </w:r>
      <w:r>
        <w:rPr>
          <w:rFonts w:ascii="Times New Roman" w:hAnsi="Times New Roman"/>
          <w:sz w:val="28"/>
          <w:szCs w:val="28"/>
        </w:rPr>
        <w:t>131</w:t>
      </w:r>
      <w:r w:rsidR="002E3F0D" w:rsidRPr="00516CC2">
        <w:rPr>
          <w:rFonts w:ascii="Times New Roman" w:hAnsi="Times New Roman"/>
          <w:sz w:val="28"/>
          <w:szCs w:val="28"/>
        </w:rPr>
        <w:t>.</w:t>
      </w:r>
      <w:r w:rsidR="00C320AD" w:rsidRPr="00516CC2">
        <w:rPr>
          <w:rFonts w:ascii="Times New Roman" w:hAnsi="Times New Roman"/>
          <w:sz w:val="28"/>
          <w:szCs w:val="28"/>
        </w:rPr>
        <w:t xml:space="preserve">2., </w:t>
      </w:r>
      <w:r>
        <w:rPr>
          <w:rFonts w:ascii="Times New Roman" w:hAnsi="Times New Roman"/>
          <w:sz w:val="28"/>
          <w:szCs w:val="28"/>
        </w:rPr>
        <w:t>131</w:t>
      </w:r>
      <w:r w:rsidR="006C5C7D" w:rsidRPr="00516CC2">
        <w:rPr>
          <w:rFonts w:ascii="Times New Roman" w:hAnsi="Times New Roman"/>
          <w:sz w:val="28"/>
          <w:szCs w:val="28"/>
        </w:rPr>
        <w:t xml:space="preserve">.3., </w:t>
      </w:r>
      <w:r>
        <w:rPr>
          <w:rFonts w:ascii="Times New Roman" w:hAnsi="Times New Roman"/>
          <w:sz w:val="28"/>
          <w:szCs w:val="28"/>
        </w:rPr>
        <w:t>131</w:t>
      </w:r>
      <w:r w:rsidR="000F2674" w:rsidRPr="00516CC2">
        <w:rPr>
          <w:rFonts w:ascii="Times New Roman" w:hAnsi="Times New Roman"/>
          <w:sz w:val="28"/>
          <w:szCs w:val="28"/>
        </w:rPr>
        <w:t xml:space="preserve">.4., </w:t>
      </w:r>
      <w:r>
        <w:rPr>
          <w:rFonts w:ascii="Times New Roman" w:hAnsi="Times New Roman"/>
          <w:sz w:val="28"/>
          <w:szCs w:val="28"/>
        </w:rPr>
        <w:t>131</w:t>
      </w:r>
      <w:r w:rsidR="00092A85" w:rsidRPr="00516CC2">
        <w:rPr>
          <w:rFonts w:ascii="Times New Roman" w:hAnsi="Times New Roman"/>
          <w:sz w:val="28"/>
          <w:szCs w:val="28"/>
        </w:rPr>
        <w:t>.5</w:t>
      </w:r>
      <w:r w:rsidR="00525C0F" w:rsidRPr="00516CC2">
        <w:rPr>
          <w:rFonts w:ascii="Times New Roman" w:hAnsi="Times New Roman"/>
          <w:sz w:val="28"/>
          <w:szCs w:val="28"/>
        </w:rPr>
        <w:t xml:space="preserve">., </w:t>
      </w:r>
      <w:r>
        <w:rPr>
          <w:rFonts w:ascii="Times New Roman" w:hAnsi="Times New Roman"/>
          <w:sz w:val="28"/>
          <w:szCs w:val="28"/>
        </w:rPr>
        <w:t>131</w:t>
      </w:r>
      <w:r w:rsidR="002E3F0D" w:rsidRPr="00516CC2">
        <w:rPr>
          <w:rFonts w:ascii="Times New Roman" w:hAnsi="Times New Roman"/>
          <w:sz w:val="28"/>
          <w:szCs w:val="28"/>
        </w:rPr>
        <w:t>.</w:t>
      </w:r>
      <w:r w:rsidR="00092A85" w:rsidRPr="00516CC2">
        <w:rPr>
          <w:rFonts w:ascii="Times New Roman" w:hAnsi="Times New Roman"/>
          <w:sz w:val="28"/>
          <w:szCs w:val="28"/>
        </w:rPr>
        <w:t>7</w:t>
      </w:r>
      <w:r w:rsidR="00C320AD" w:rsidRPr="00516CC2">
        <w:rPr>
          <w:rFonts w:ascii="Times New Roman" w:hAnsi="Times New Roman"/>
          <w:sz w:val="28"/>
          <w:szCs w:val="28"/>
        </w:rPr>
        <w:t>.</w:t>
      </w:r>
      <w:r w:rsidR="00525C0F" w:rsidRPr="00516CC2">
        <w:rPr>
          <w:rFonts w:ascii="Times New Roman" w:hAnsi="Times New Roman"/>
          <w:sz w:val="28"/>
          <w:szCs w:val="28"/>
        </w:rPr>
        <w:t xml:space="preserve">, </w:t>
      </w:r>
      <w:r>
        <w:rPr>
          <w:rFonts w:ascii="Times New Roman" w:hAnsi="Times New Roman"/>
          <w:sz w:val="28"/>
          <w:szCs w:val="28"/>
        </w:rPr>
        <w:t>131</w:t>
      </w:r>
      <w:r w:rsidR="00092A85" w:rsidRPr="00516CC2">
        <w:rPr>
          <w:rFonts w:ascii="Times New Roman" w:hAnsi="Times New Roman"/>
          <w:sz w:val="28"/>
          <w:szCs w:val="28"/>
        </w:rPr>
        <w:t>.10</w:t>
      </w:r>
      <w:r w:rsidR="00525C0F" w:rsidRPr="00516CC2">
        <w:rPr>
          <w:rFonts w:ascii="Times New Roman" w:hAnsi="Times New Roman"/>
          <w:sz w:val="28"/>
          <w:szCs w:val="28"/>
        </w:rPr>
        <w:t>.</w:t>
      </w:r>
      <w:r w:rsidR="00375649" w:rsidRPr="00516CC2">
        <w:rPr>
          <w:rFonts w:ascii="Times New Roman" w:hAnsi="Times New Roman"/>
          <w:sz w:val="28"/>
          <w:szCs w:val="28"/>
        </w:rPr>
        <w:t xml:space="preserve"> un</w:t>
      </w:r>
      <w:r w:rsidR="005704E9" w:rsidRPr="00516CC2">
        <w:rPr>
          <w:rFonts w:ascii="Times New Roman" w:hAnsi="Times New Roman"/>
          <w:sz w:val="28"/>
          <w:szCs w:val="28"/>
        </w:rPr>
        <w:t xml:space="preserve"> </w:t>
      </w:r>
      <w:r>
        <w:rPr>
          <w:rFonts w:ascii="Times New Roman" w:hAnsi="Times New Roman"/>
          <w:sz w:val="28"/>
          <w:szCs w:val="28"/>
        </w:rPr>
        <w:t>131</w:t>
      </w:r>
      <w:r w:rsidR="005704E9" w:rsidRPr="00516CC2">
        <w:rPr>
          <w:rFonts w:ascii="Times New Roman" w:hAnsi="Times New Roman"/>
          <w:sz w:val="28"/>
          <w:szCs w:val="28"/>
        </w:rPr>
        <w:t>.11.</w:t>
      </w:r>
      <w:r w:rsidR="00375649" w:rsidRPr="00516CC2">
        <w:rPr>
          <w:rFonts w:ascii="Times New Roman" w:hAnsi="Times New Roman"/>
          <w:sz w:val="28"/>
          <w:szCs w:val="28"/>
        </w:rPr>
        <w:t> </w:t>
      </w:r>
      <w:r w:rsidR="00C320AD" w:rsidRPr="00516CC2">
        <w:rPr>
          <w:rFonts w:ascii="Times New Roman" w:hAnsi="Times New Roman"/>
          <w:sz w:val="28"/>
          <w:szCs w:val="28"/>
        </w:rPr>
        <w:t xml:space="preserve">apakšpunktā minēto dokumentu kopijas </w:t>
      </w:r>
      <w:r w:rsidR="00E36942" w:rsidRPr="00516CC2">
        <w:rPr>
          <w:rFonts w:ascii="Times New Roman" w:hAnsi="Times New Roman"/>
          <w:sz w:val="28"/>
          <w:szCs w:val="28"/>
        </w:rPr>
        <w:t>pasūtītājs</w:t>
      </w:r>
      <w:r w:rsidR="00C320AD" w:rsidRPr="00516CC2">
        <w:rPr>
          <w:rFonts w:ascii="Times New Roman" w:hAnsi="Times New Roman"/>
          <w:sz w:val="28"/>
          <w:szCs w:val="28"/>
        </w:rPr>
        <w:t xml:space="preserve"> n</w:t>
      </w:r>
      <w:r w:rsidR="006465C6" w:rsidRPr="00516CC2">
        <w:rPr>
          <w:rFonts w:ascii="Times New Roman" w:hAnsi="Times New Roman"/>
          <w:sz w:val="28"/>
          <w:szCs w:val="28"/>
        </w:rPr>
        <w:t xml:space="preserve">odod glabāšanā būvvaldes </w:t>
      </w:r>
      <w:r w:rsidR="00E64F53" w:rsidRPr="00516CC2">
        <w:rPr>
          <w:rFonts w:ascii="Times New Roman" w:hAnsi="Times New Roman"/>
          <w:sz w:val="28"/>
          <w:szCs w:val="28"/>
        </w:rPr>
        <w:t xml:space="preserve">vai biroja </w:t>
      </w:r>
      <w:r w:rsidR="006465C6" w:rsidRPr="00516CC2">
        <w:rPr>
          <w:rFonts w:ascii="Times New Roman" w:hAnsi="Times New Roman"/>
          <w:sz w:val="28"/>
          <w:szCs w:val="28"/>
        </w:rPr>
        <w:t>arhīvā</w:t>
      </w:r>
      <w:r w:rsidR="00CA2CF2" w:rsidRPr="00516CC2">
        <w:rPr>
          <w:rFonts w:ascii="Times New Roman" w:hAnsi="Times New Roman"/>
          <w:sz w:val="28"/>
          <w:szCs w:val="28"/>
        </w:rPr>
        <w:t>.</w:t>
      </w:r>
    </w:p>
    <w:p w:rsidR="00ED3D32" w:rsidRPr="00516CC2" w:rsidRDefault="0095270C" w:rsidP="0095270C">
      <w:pPr>
        <w:spacing w:after="120" w:line="240" w:lineRule="auto"/>
        <w:jc w:val="both"/>
        <w:rPr>
          <w:rFonts w:ascii="Times New Roman" w:hAnsi="Times New Roman"/>
          <w:sz w:val="28"/>
          <w:szCs w:val="28"/>
        </w:rPr>
      </w:pPr>
      <w:r w:rsidRPr="00516CC2">
        <w:rPr>
          <w:rFonts w:ascii="Times New Roman" w:hAnsi="Times New Roman"/>
          <w:sz w:val="28"/>
          <w:szCs w:val="28"/>
        </w:rPr>
        <w:t>13</w:t>
      </w:r>
      <w:r w:rsidR="00E40585">
        <w:rPr>
          <w:rFonts w:ascii="Times New Roman" w:hAnsi="Times New Roman"/>
          <w:sz w:val="28"/>
          <w:szCs w:val="28"/>
        </w:rPr>
        <w:t>3</w:t>
      </w:r>
      <w:r w:rsidR="00ED3D32" w:rsidRPr="00516CC2">
        <w:rPr>
          <w:rFonts w:ascii="Times New Roman" w:hAnsi="Times New Roman"/>
          <w:sz w:val="28"/>
          <w:szCs w:val="28"/>
        </w:rPr>
        <w:t>. Inženierbūvi pieņem ekspluatācijā būvvalde vai birojs.</w:t>
      </w:r>
      <w:r w:rsidR="00E64F53" w:rsidRPr="00516CC2">
        <w:rPr>
          <w:rFonts w:ascii="Times New Roman" w:hAnsi="Times New Roman"/>
          <w:sz w:val="28"/>
          <w:szCs w:val="28"/>
        </w:rPr>
        <w:t xml:space="preserve"> Birojs pieņemšanas darbā pieaicina būvvaldes amatpersonu, ja būvvalde ir izteikusi vēlmi tajā piedalīties. Pieaicinātā būvvaldes amatpersona paraksta aktu par inženierbūves pieņemšanu ekspluatācijā.</w:t>
      </w:r>
    </w:p>
    <w:p w:rsidR="002130DE"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134</w:t>
      </w:r>
      <w:r w:rsidR="002130DE" w:rsidRPr="00516CC2">
        <w:rPr>
          <w:rFonts w:ascii="Times New Roman" w:hAnsi="Times New Roman"/>
          <w:sz w:val="28"/>
          <w:szCs w:val="28"/>
        </w:rPr>
        <w:t>. </w:t>
      </w:r>
      <w:r w:rsidR="00E36942" w:rsidRPr="00516CC2">
        <w:rPr>
          <w:rFonts w:ascii="Times New Roman" w:hAnsi="Times New Roman"/>
          <w:sz w:val="28"/>
          <w:szCs w:val="28"/>
        </w:rPr>
        <w:t>Pasūtītājs</w:t>
      </w:r>
      <w:r w:rsidR="00E83746" w:rsidRPr="00516CC2">
        <w:rPr>
          <w:rFonts w:ascii="Times New Roman" w:hAnsi="Times New Roman"/>
          <w:sz w:val="28"/>
          <w:szCs w:val="28"/>
        </w:rPr>
        <w:t>, pieaicinot būvdarbu veicēju vai tā pilnvarotu pārstāvi,</w:t>
      </w:r>
      <w:r w:rsidR="002130DE" w:rsidRPr="00516CC2">
        <w:rPr>
          <w:rFonts w:ascii="Times New Roman" w:hAnsi="Times New Roman"/>
          <w:sz w:val="28"/>
          <w:szCs w:val="28"/>
        </w:rPr>
        <w:t xml:space="preserve"> </w:t>
      </w:r>
      <w:r w:rsidR="00E83746" w:rsidRPr="00516CC2">
        <w:rPr>
          <w:rFonts w:ascii="Times New Roman" w:hAnsi="Times New Roman"/>
          <w:sz w:val="28"/>
          <w:szCs w:val="28"/>
        </w:rPr>
        <w:t>uzrāda būvvaldei</w:t>
      </w:r>
      <w:r w:rsidR="005666A3" w:rsidRPr="00516CC2">
        <w:rPr>
          <w:rFonts w:ascii="Times New Roman" w:hAnsi="Times New Roman"/>
          <w:sz w:val="28"/>
          <w:szCs w:val="28"/>
        </w:rPr>
        <w:t xml:space="preserve"> vai birojam</w:t>
      </w:r>
      <w:r w:rsidR="00E83746" w:rsidRPr="00516CC2">
        <w:rPr>
          <w:rFonts w:ascii="Times New Roman" w:hAnsi="Times New Roman"/>
          <w:sz w:val="28"/>
          <w:szCs w:val="28"/>
        </w:rPr>
        <w:t xml:space="preserve"> </w:t>
      </w:r>
      <w:r w:rsidR="002130DE" w:rsidRPr="00516CC2">
        <w:rPr>
          <w:rFonts w:ascii="Times New Roman" w:hAnsi="Times New Roman"/>
          <w:sz w:val="28"/>
          <w:szCs w:val="28"/>
        </w:rPr>
        <w:t>inženierbūvi.</w:t>
      </w:r>
    </w:p>
    <w:p w:rsidR="002D64D6"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135</w:t>
      </w:r>
      <w:r w:rsidR="002D64D6" w:rsidRPr="00516CC2">
        <w:rPr>
          <w:rFonts w:ascii="Times New Roman" w:hAnsi="Times New Roman"/>
          <w:sz w:val="28"/>
          <w:szCs w:val="28"/>
        </w:rPr>
        <w:t xml:space="preserve">. Būvvaldes </w:t>
      </w:r>
      <w:r w:rsidR="005666A3" w:rsidRPr="00516CC2">
        <w:rPr>
          <w:rFonts w:ascii="Times New Roman" w:hAnsi="Times New Roman"/>
          <w:sz w:val="28"/>
          <w:szCs w:val="28"/>
        </w:rPr>
        <w:t xml:space="preserve">vai biroja </w:t>
      </w:r>
      <w:r w:rsidR="002D64D6" w:rsidRPr="00516CC2">
        <w:rPr>
          <w:rFonts w:ascii="Times New Roman" w:hAnsi="Times New Roman"/>
          <w:sz w:val="28"/>
          <w:szCs w:val="28"/>
        </w:rPr>
        <w:t>uzdevums ir novērtēt inženierbūves gatavību ekspluatācijai, pamatojoties uz būvvald</w:t>
      </w:r>
      <w:r w:rsidR="003F0A61" w:rsidRPr="00516CC2">
        <w:rPr>
          <w:rFonts w:ascii="Times New Roman" w:hAnsi="Times New Roman"/>
          <w:sz w:val="28"/>
          <w:szCs w:val="28"/>
        </w:rPr>
        <w:t xml:space="preserve">ē </w:t>
      </w:r>
      <w:r w:rsidR="005666A3" w:rsidRPr="00516CC2">
        <w:rPr>
          <w:rFonts w:ascii="Times New Roman" w:hAnsi="Times New Roman"/>
          <w:sz w:val="28"/>
          <w:szCs w:val="28"/>
        </w:rPr>
        <w:t xml:space="preserve">vai birojā </w:t>
      </w:r>
      <w:r w:rsidR="003F0A61" w:rsidRPr="00516CC2">
        <w:rPr>
          <w:rFonts w:ascii="Times New Roman" w:hAnsi="Times New Roman"/>
          <w:sz w:val="28"/>
          <w:szCs w:val="28"/>
        </w:rPr>
        <w:t xml:space="preserve">iesniegtajiem šo noteikumu </w:t>
      </w:r>
      <w:r w:rsidR="0095270C" w:rsidRPr="00516CC2">
        <w:rPr>
          <w:rFonts w:ascii="Times New Roman" w:hAnsi="Times New Roman"/>
          <w:sz w:val="28"/>
          <w:szCs w:val="28"/>
        </w:rPr>
        <w:t>13</w:t>
      </w:r>
      <w:r>
        <w:rPr>
          <w:rFonts w:ascii="Times New Roman" w:hAnsi="Times New Roman"/>
          <w:sz w:val="28"/>
          <w:szCs w:val="28"/>
        </w:rPr>
        <w:t>1</w:t>
      </w:r>
      <w:r w:rsidR="002D64D6" w:rsidRPr="00516CC2">
        <w:rPr>
          <w:rFonts w:ascii="Times New Roman" w:hAnsi="Times New Roman"/>
          <w:sz w:val="28"/>
          <w:szCs w:val="28"/>
        </w:rPr>
        <w:t>.</w:t>
      </w:r>
      <w:r w:rsidR="00E83746" w:rsidRPr="00516CC2">
        <w:rPr>
          <w:rFonts w:ascii="Times New Roman" w:hAnsi="Times New Roman"/>
          <w:sz w:val="28"/>
          <w:szCs w:val="28"/>
        </w:rPr>
        <w:t> </w:t>
      </w:r>
      <w:hyperlink r:id="rId14" w:anchor="p5" w:history="1">
        <w:r w:rsidR="002D64D6" w:rsidRPr="00516CC2">
          <w:rPr>
            <w:rStyle w:val="Hyperlink"/>
            <w:rFonts w:ascii="Times New Roman" w:hAnsi="Times New Roman"/>
            <w:color w:val="auto"/>
            <w:sz w:val="28"/>
            <w:szCs w:val="28"/>
            <w:u w:val="none"/>
          </w:rPr>
          <w:t>punktā</w:t>
        </w:r>
      </w:hyperlink>
      <w:r w:rsidR="002D64D6" w:rsidRPr="00516CC2">
        <w:rPr>
          <w:rFonts w:ascii="Times New Roman" w:hAnsi="Times New Roman"/>
          <w:sz w:val="28"/>
          <w:szCs w:val="28"/>
        </w:rPr>
        <w:t xml:space="preserve"> minētajiem dokumentiem, kā arī atbilstību normatīvajiem aktiem būvniecības jomā.</w:t>
      </w:r>
    </w:p>
    <w:p w:rsidR="005D7B2B"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136</w:t>
      </w:r>
      <w:r w:rsidR="00ED0227" w:rsidRPr="00516CC2">
        <w:rPr>
          <w:rFonts w:ascii="Times New Roman" w:hAnsi="Times New Roman"/>
          <w:sz w:val="28"/>
          <w:szCs w:val="28"/>
        </w:rPr>
        <w:t>. </w:t>
      </w:r>
      <w:r w:rsidR="005D7B2B" w:rsidRPr="00516CC2">
        <w:rPr>
          <w:rFonts w:ascii="Times New Roman" w:hAnsi="Times New Roman"/>
          <w:sz w:val="28"/>
          <w:szCs w:val="28"/>
        </w:rPr>
        <w:t xml:space="preserve">Būvvalde </w:t>
      </w:r>
      <w:r w:rsidR="005666A3" w:rsidRPr="00516CC2">
        <w:rPr>
          <w:rFonts w:ascii="Times New Roman" w:hAnsi="Times New Roman"/>
          <w:sz w:val="28"/>
          <w:szCs w:val="28"/>
        </w:rPr>
        <w:t xml:space="preserve">vai birojs </w:t>
      </w:r>
      <w:r w:rsidR="005D7B2B" w:rsidRPr="00516CC2">
        <w:rPr>
          <w:rFonts w:ascii="Times New Roman" w:hAnsi="Times New Roman"/>
          <w:sz w:val="28"/>
          <w:szCs w:val="28"/>
        </w:rPr>
        <w:t>inženierbūves pieņemšanas darbā pieaicina būvuzraugu</w:t>
      </w:r>
      <w:r w:rsidR="000C567A" w:rsidRPr="00516CC2">
        <w:rPr>
          <w:rFonts w:ascii="Times New Roman" w:hAnsi="Times New Roman"/>
          <w:sz w:val="28"/>
          <w:szCs w:val="28"/>
        </w:rPr>
        <w:t>, ja veikta būvuzraudzība</w:t>
      </w:r>
      <w:r w:rsidR="005D7B2B" w:rsidRPr="00516CC2">
        <w:rPr>
          <w:rFonts w:ascii="Times New Roman" w:hAnsi="Times New Roman"/>
          <w:sz w:val="28"/>
          <w:szCs w:val="28"/>
        </w:rPr>
        <w:t>, bet būvprojekta izstrādātāju</w:t>
      </w:r>
      <w:r w:rsidR="000C567A" w:rsidRPr="00516CC2">
        <w:rPr>
          <w:rFonts w:ascii="Times New Roman" w:hAnsi="Times New Roman"/>
          <w:sz w:val="28"/>
          <w:szCs w:val="28"/>
        </w:rPr>
        <w:t>,</w:t>
      </w:r>
      <w:r w:rsidR="005D7B2B" w:rsidRPr="00516CC2">
        <w:rPr>
          <w:rFonts w:ascii="Times New Roman" w:hAnsi="Times New Roman"/>
          <w:sz w:val="28"/>
          <w:szCs w:val="28"/>
        </w:rPr>
        <w:t xml:space="preserve"> ja viņš nav veicis autoruzraudzību un sniedzis atzinumu.</w:t>
      </w:r>
      <w:r w:rsidR="00714EF5" w:rsidRPr="00516CC2">
        <w:rPr>
          <w:rFonts w:ascii="Times New Roman" w:hAnsi="Times New Roman"/>
          <w:sz w:val="28"/>
          <w:szCs w:val="28"/>
        </w:rPr>
        <w:t xml:space="preserve"> Būvuzraugs un pieaicinātais būvprojekta izstrādātājs paraksta aktu par inženierbūves pieņemšanu ekspluatācijā.</w:t>
      </w:r>
    </w:p>
    <w:p w:rsidR="00E10E08"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137</w:t>
      </w:r>
      <w:r w:rsidR="00583ED0" w:rsidRPr="00516CC2">
        <w:rPr>
          <w:rFonts w:ascii="Times New Roman" w:hAnsi="Times New Roman"/>
          <w:sz w:val="28"/>
          <w:szCs w:val="28"/>
        </w:rPr>
        <w:t>. </w:t>
      </w:r>
      <w:r w:rsidR="002C742F" w:rsidRPr="00516CC2">
        <w:rPr>
          <w:rFonts w:ascii="Times New Roman" w:hAnsi="Times New Roman"/>
          <w:sz w:val="28"/>
          <w:szCs w:val="28"/>
        </w:rPr>
        <w:t>Būvvalde</w:t>
      </w:r>
      <w:r w:rsidR="00E10E08" w:rsidRPr="00516CC2">
        <w:rPr>
          <w:rFonts w:ascii="Times New Roman" w:hAnsi="Times New Roman"/>
          <w:sz w:val="28"/>
          <w:szCs w:val="28"/>
        </w:rPr>
        <w:t xml:space="preserve"> </w:t>
      </w:r>
      <w:r w:rsidR="005666A3" w:rsidRPr="00516CC2">
        <w:rPr>
          <w:rFonts w:ascii="Times New Roman" w:hAnsi="Times New Roman"/>
          <w:sz w:val="28"/>
          <w:szCs w:val="28"/>
        </w:rPr>
        <w:t xml:space="preserve">vai birojs </w:t>
      </w:r>
      <w:r w:rsidR="00CE6185" w:rsidRPr="00516CC2">
        <w:rPr>
          <w:rFonts w:ascii="Times New Roman" w:hAnsi="Times New Roman"/>
          <w:sz w:val="28"/>
          <w:szCs w:val="28"/>
        </w:rPr>
        <w:t>nav tiesīgs</w:t>
      </w:r>
      <w:r w:rsidR="00E10E08" w:rsidRPr="00516CC2">
        <w:rPr>
          <w:rFonts w:ascii="Times New Roman" w:hAnsi="Times New Roman"/>
          <w:sz w:val="28"/>
          <w:szCs w:val="28"/>
        </w:rPr>
        <w:t xml:space="preserve"> </w:t>
      </w:r>
      <w:r w:rsidR="002C742F" w:rsidRPr="00516CC2">
        <w:rPr>
          <w:rFonts w:ascii="Times New Roman" w:hAnsi="Times New Roman"/>
          <w:sz w:val="28"/>
          <w:szCs w:val="28"/>
        </w:rPr>
        <w:t>pieņemt</w:t>
      </w:r>
      <w:r w:rsidR="00344214" w:rsidRPr="00516CC2">
        <w:rPr>
          <w:rFonts w:ascii="Times New Roman" w:hAnsi="Times New Roman"/>
          <w:sz w:val="28"/>
          <w:szCs w:val="28"/>
        </w:rPr>
        <w:t xml:space="preserve"> </w:t>
      </w:r>
      <w:r w:rsidR="002C742F" w:rsidRPr="00516CC2">
        <w:rPr>
          <w:rFonts w:ascii="Times New Roman" w:hAnsi="Times New Roman"/>
          <w:sz w:val="28"/>
          <w:szCs w:val="28"/>
        </w:rPr>
        <w:t>inženierbūv</w:t>
      </w:r>
      <w:r w:rsidR="008D28A0" w:rsidRPr="00516CC2">
        <w:rPr>
          <w:rFonts w:ascii="Times New Roman" w:hAnsi="Times New Roman"/>
          <w:sz w:val="28"/>
          <w:szCs w:val="28"/>
        </w:rPr>
        <w:t>i</w:t>
      </w:r>
      <w:r w:rsidR="00344214" w:rsidRPr="00516CC2">
        <w:rPr>
          <w:rFonts w:ascii="Times New Roman" w:hAnsi="Times New Roman"/>
          <w:sz w:val="28"/>
          <w:szCs w:val="28"/>
        </w:rPr>
        <w:t xml:space="preserve"> </w:t>
      </w:r>
      <w:r w:rsidR="002D64D6" w:rsidRPr="00516CC2">
        <w:rPr>
          <w:rFonts w:ascii="Times New Roman" w:hAnsi="Times New Roman"/>
          <w:sz w:val="28"/>
          <w:szCs w:val="28"/>
        </w:rPr>
        <w:t>ekspluatācijā, ja kāda</w:t>
      </w:r>
      <w:r w:rsidR="00E83746" w:rsidRPr="00516CC2">
        <w:rPr>
          <w:rFonts w:ascii="Times New Roman" w:hAnsi="Times New Roman"/>
          <w:sz w:val="28"/>
          <w:szCs w:val="28"/>
        </w:rPr>
        <w:t xml:space="preserve"> </w:t>
      </w:r>
      <w:r w:rsidR="006B3E0C" w:rsidRPr="00516CC2">
        <w:rPr>
          <w:rFonts w:ascii="Times New Roman" w:hAnsi="Times New Roman"/>
          <w:sz w:val="28"/>
          <w:szCs w:val="28"/>
        </w:rPr>
        <w:t xml:space="preserve">no </w:t>
      </w:r>
      <w:r w:rsidR="008D28A0" w:rsidRPr="00516CC2">
        <w:rPr>
          <w:rFonts w:ascii="Times New Roman" w:hAnsi="Times New Roman"/>
          <w:sz w:val="28"/>
          <w:szCs w:val="28"/>
        </w:rPr>
        <w:t xml:space="preserve">šo noteikumu </w:t>
      </w:r>
      <w:r w:rsidR="0095270C" w:rsidRPr="00516CC2">
        <w:rPr>
          <w:rFonts w:ascii="Times New Roman" w:hAnsi="Times New Roman"/>
          <w:sz w:val="28"/>
          <w:szCs w:val="28"/>
        </w:rPr>
        <w:t>12</w:t>
      </w:r>
      <w:r>
        <w:rPr>
          <w:rFonts w:ascii="Times New Roman" w:hAnsi="Times New Roman"/>
          <w:sz w:val="28"/>
          <w:szCs w:val="28"/>
        </w:rPr>
        <w:t>9</w:t>
      </w:r>
      <w:r w:rsidR="008D28A0" w:rsidRPr="00516CC2">
        <w:rPr>
          <w:rFonts w:ascii="Times New Roman" w:hAnsi="Times New Roman"/>
          <w:sz w:val="28"/>
          <w:szCs w:val="28"/>
        </w:rPr>
        <w:t>.</w:t>
      </w:r>
      <w:r w:rsidR="002D64D6" w:rsidRPr="00516CC2">
        <w:rPr>
          <w:rFonts w:ascii="Times New Roman" w:hAnsi="Times New Roman"/>
          <w:sz w:val="28"/>
          <w:szCs w:val="28"/>
        </w:rPr>
        <w:t xml:space="preserve"> </w:t>
      </w:r>
      <w:r w:rsidR="000F2674" w:rsidRPr="00516CC2">
        <w:rPr>
          <w:rFonts w:ascii="Times New Roman" w:hAnsi="Times New Roman"/>
          <w:sz w:val="28"/>
          <w:szCs w:val="28"/>
        </w:rPr>
        <w:t xml:space="preserve">vai </w:t>
      </w:r>
      <w:r w:rsidR="0095270C" w:rsidRPr="00516CC2">
        <w:rPr>
          <w:rFonts w:ascii="Times New Roman" w:hAnsi="Times New Roman"/>
          <w:sz w:val="28"/>
          <w:szCs w:val="28"/>
        </w:rPr>
        <w:t>1</w:t>
      </w:r>
      <w:r>
        <w:rPr>
          <w:rFonts w:ascii="Times New Roman" w:hAnsi="Times New Roman"/>
          <w:sz w:val="28"/>
          <w:szCs w:val="28"/>
        </w:rPr>
        <w:t>30</w:t>
      </w:r>
      <w:r w:rsidR="002D64D6" w:rsidRPr="00516CC2">
        <w:rPr>
          <w:rFonts w:ascii="Times New Roman" w:hAnsi="Times New Roman"/>
          <w:sz w:val="28"/>
          <w:szCs w:val="28"/>
        </w:rPr>
        <w:t>.</w:t>
      </w:r>
      <w:r w:rsidR="008D28A0" w:rsidRPr="00516CC2">
        <w:rPr>
          <w:rFonts w:ascii="Times New Roman" w:hAnsi="Times New Roman"/>
          <w:sz w:val="28"/>
          <w:szCs w:val="28"/>
        </w:rPr>
        <w:t> punktā minēt</w:t>
      </w:r>
      <w:r w:rsidR="00E83746" w:rsidRPr="00516CC2">
        <w:rPr>
          <w:rFonts w:ascii="Times New Roman" w:hAnsi="Times New Roman"/>
          <w:sz w:val="28"/>
          <w:szCs w:val="28"/>
        </w:rPr>
        <w:t xml:space="preserve">ajām institūcijām </w:t>
      </w:r>
      <w:r w:rsidR="006B3E0C" w:rsidRPr="00516CC2">
        <w:rPr>
          <w:rFonts w:ascii="Times New Roman" w:hAnsi="Times New Roman"/>
          <w:sz w:val="28"/>
          <w:szCs w:val="28"/>
        </w:rPr>
        <w:t>nav sniegusi pozitīvu atzinumu par inženierbūves gatavību nodošanai ekspluatācijā</w:t>
      </w:r>
      <w:r w:rsidR="00E10E08" w:rsidRPr="00516CC2">
        <w:rPr>
          <w:rFonts w:ascii="Times New Roman" w:hAnsi="Times New Roman"/>
          <w:sz w:val="28"/>
          <w:szCs w:val="28"/>
        </w:rPr>
        <w:t>.</w:t>
      </w:r>
    </w:p>
    <w:p w:rsidR="0074698C"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138</w:t>
      </w:r>
      <w:r w:rsidR="00583ED0" w:rsidRPr="00516CC2">
        <w:rPr>
          <w:rFonts w:ascii="Times New Roman" w:hAnsi="Times New Roman"/>
          <w:sz w:val="28"/>
          <w:szCs w:val="28"/>
        </w:rPr>
        <w:t>. </w:t>
      </w:r>
      <w:r w:rsidR="00F8040E" w:rsidRPr="00516CC2">
        <w:rPr>
          <w:rFonts w:ascii="Times New Roman" w:hAnsi="Times New Roman"/>
          <w:sz w:val="28"/>
          <w:szCs w:val="28"/>
        </w:rPr>
        <w:t>Inženierb</w:t>
      </w:r>
      <w:r w:rsidR="0074698C" w:rsidRPr="00516CC2">
        <w:rPr>
          <w:rFonts w:ascii="Times New Roman" w:hAnsi="Times New Roman"/>
          <w:sz w:val="28"/>
          <w:szCs w:val="28"/>
        </w:rPr>
        <w:t xml:space="preserve">ūves kārtu var pieņemt ekspluatācijā, ja tās būvdarbi ir pilnīgi pabeigti un ir veikti visi attiecīgajai </w:t>
      </w:r>
      <w:r w:rsidR="00F8040E" w:rsidRPr="00516CC2">
        <w:rPr>
          <w:rFonts w:ascii="Times New Roman" w:hAnsi="Times New Roman"/>
          <w:sz w:val="28"/>
          <w:szCs w:val="28"/>
        </w:rPr>
        <w:t>inženierb</w:t>
      </w:r>
      <w:r w:rsidR="0074698C" w:rsidRPr="00516CC2">
        <w:rPr>
          <w:rFonts w:ascii="Times New Roman" w:hAnsi="Times New Roman"/>
          <w:sz w:val="28"/>
          <w:szCs w:val="28"/>
        </w:rPr>
        <w:t>ūves kārtai paredzētie ugunsdrošības, darba aizsardzības un vides aizsardzības pasākumi, kā arī izdarīts viss projektā paredzētais, lai nodrošinātu vides pieejamību.</w:t>
      </w:r>
    </w:p>
    <w:p w:rsidR="0074698C"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139</w:t>
      </w:r>
      <w:r w:rsidR="00583ED0" w:rsidRPr="00516CC2">
        <w:rPr>
          <w:rFonts w:ascii="Times New Roman" w:hAnsi="Times New Roman"/>
          <w:sz w:val="28"/>
          <w:szCs w:val="28"/>
        </w:rPr>
        <w:t>. </w:t>
      </w:r>
      <w:r w:rsidR="003F0A61" w:rsidRPr="00516CC2">
        <w:rPr>
          <w:rFonts w:ascii="Times New Roman" w:hAnsi="Times New Roman"/>
          <w:sz w:val="28"/>
          <w:szCs w:val="28"/>
        </w:rPr>
        <w:t xml:space="preserve">Ierīkojamas, </w:t>
      </w:r>
      <w:r w:rsidR="0074698C" w:rsidRPr="00516CC2">
        <w:rPr>
          <w:rFonts w:ascii="Times New Roman" w:hAnsi="Times New Roman"/>
          <w:sz w:val="28"/>
          <w:szCs w:val="28"/>
        </w:rPr>
        <w:t>pārbūvējam</w:t>
      </w:r>
      <w:r w:rsidR="003F0A61" w:rsidRPr="00516CC2">
        <w:rPr>
          <w:rFonts w:ascii="Times New Roman" w:hAnsi="Times New Roman"/>
          <w:sz w:val="28"/>
          <w:szCs w:val="28"/>
        </w:rPr>
        <w:t>as un atjaunojamas</w:t>
      </w:r>
      <w:r w:rsidR="0074698C" w:rsidRPr="00516CC2">
        <w:rPr>
          <w:rFonts w:ascii="Times New Roman" w:hAnsi="Times New Roman"/>
          <w:sz w:val="28"/>
          <w:szCs w:val="28"/>
        </w:rPr>
        <w:t xml:space="preserve"> </w:t>
      </w:r>
      <w:r w:rsidR="00F8040E" w:rsidRPr="00516CC2">
        <w:rPr>
          <w:rFonts w:ascii="Times New Roman" w:hAnsi="Times New Roman"/>
          <w:sz w:val="28"/>
          <w:szCs w:val="28"/>
        </w:rPr>
        <w:t>inženierbūv</w:t>
      </w:r>
      <w:r w:rsidR="003F0A61" w:rsidRPr="00516CC2">
        <w:rPr>
          <w:rFonts w:ascii="Times New Roman" w:hAnsi="Times New Roman"/>
          <w:sz w:val="28"/>
          <w:szCs w:val="28"/>
        </w:rPr>
        <w:t>es</w:t>
      </w:r>
      <w:r w:rsidR="0074698C" w:rsidRPr="00516CC2">
        <w:rPr>
          <w:rFonts w:ascii="Times New Roman" w:hAnsi="Times New Roman"/>
          <w:sz w:val="28"/>
          <w:szCs w:val="28"/>
        </w:rPr>
        <w:t xml:space="preserve"> inženiertīklus, par kuru izbūvi izsniegta ar attiecīgo </w:t>
      </w:r>
      <w:r w:rsidR="00F8040E" w:rsidRPr="00516CC2">
        <w:rPr>
          <w:rFonts w:ascii="Times New Roman" w:hAnsi="Times New Roman"/>
          <w:sz w:val="28"/>
          <w:szCs w:val="28"/>
        </w:rPr>
        <w:t>inženierbūv</w:t>
      </w:r>
      <w:r w:rsidR="003F0A61" w:rsidRPr="00516CC2">
        <w:rPr>
          <w:rFonts w:ascii="Times New Roman" w:hAnsi="Times New Roman"/>
          <w:sz w:val="28"/>
          <w:szCs w:val="28"/>
        </w:rPr>
        <w:t>i</w:t>
      </w:r>
      <w:r w:rsidR="0074698C" w:rsidRPr="00516CC2">
        <w:rPr>
          <w:rFonts w:ascii="Times New Roman" w:hAnsi="Times New Roman"/>
          <w:sz w:val="28"/>
          <w:szCs w:val="28"/>
        </w:rPr>
        <w:t xml:space="preserve"> vienota būvatļauja, atļau</w:t>
      </w:r>
      <w:r w:rsidR="006167B1" w:rsidRPr="00516CC2">
        <w:rPr>
          <w:rFonts w:ascii="Times New Roman" w:hAnsi="Times New Roman"/>
          <w:sz w:val="28"/>
          <w:szCs w:val="28"/>
        </w:rPr>
        <w:t>ts pievienot ekspluatācijā esošie</w:t>
      </w:r>
      <w:r w:rsidR="0074698C" w:rsidRPr="00516CC2">
        <w:rPr>
          <w:rFonts w:ascii="Times New Roman" w:hAnsi="Times New Roman"/>
          <w:sz w:val="28"/>
          <w:szCs w:val="28"/>
        </w:rPr>
        <w:t xml:space="preserve">m inženiertīkliem un uzsākt to ekspluatāciju, pirms saņemts akts par </w:t>
      </w:r>
      <w:r w:rsidR="00F8040E" w:rsidRPr="00516CC2">
        <w:rPr>
          <w:rFonts w:ascii="Times New Roman" w:hAnsi="Times New Roman"/>
          <w:sz w:val="28"/>
          <w:szCs w:val="28"/>
        </w:rPr>
        <w:t>inženierbūves</w:t>
      </w:r>
      <w:r w:rsidR="0074698C" w:rsidRPr="00516CC2">
        <w:rPr>
          <w:rFonts w:ascii="Times New Roman" w:hAnsi="Times New Roman"/>
          <w:sz w:val="28"/>
          <w:szCs w:val="28"/>
        </w:rPr>
        <w:t xml:space="preserve"> pieņemšanu ekspluatācijā, ja par attiecīgo inženiertīklu gatavību nodošanai ekspluatācijā atbilstoši būvprojektam un izpilddokumentācijai ir parakstīti šo noteikumu </w:t>
      </w:r>
      <w:r w:rsidR="0095270C" w:rsidRPr="00516CC2">
        <w:rPr>
          <w:rFonts w:ascii="Times New Roman" w:hAnsi="Times New Roman"/>
          <w:sz w:val="28"/>
          <w:szCs w:val="28"/>
        </w:rPr>
        <w:t>128</w:t>
      </w:r>
      <w:r w:rsidR="00583ED0" w:rsidRPr="00516CC2">
        <w:rPr>
          <w:rFonts w:ascii="Times New Roman" w:hAnsi="Times New Roman"/>
          <w:sz w:val="28"/>
          <w:szCs w:val="28"/>
        </w:rPr>
        <w:t>.</w:t>
      </w:r>
      <w:r w:rsidR="00F8040E" w:rsidRPr="00516CC2">
        <w:rPr>
          <w:rFonts w:ascii="Times New Roman" w:hAnsi="Times New Roman"/>
          <w:sz w:val="28"/>
          <w:szCs w:val="28"/>
        </w:rPr>
        <w:t> punktā</w:t>
      </w:r>
      <w:r w:rsidR="0074698C" w:rsidRPr="00516CC2">
        <w:rPr>
          <w:rFonts w:ascii="Times New Roman" w:hAnsi="Times New Roman"/>
          <w:sz w:val="28"/>
          <w:szCs w:val="28"/>
        </w:rPr>
        <w:t xml:space="preserve"> minētie atzinumi.</w:t>
      </w:r>
    </w:p>
    <w:p w:rsidR="00E83746"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40</w:t>
      </w:r>
      <w:r w:rsidR="00E83746" w:rsidRPr="00516CC2">
        <w:rPr>
          <w:rFonts w:ascii="Times New Roman" w:hAnsi="Times New Roman"/>
          <w:sz w:val="28"/>
          <w:szCs w:val="28"/>
        </w:rPr>
        <w:t xml:space="preserve">. Būvvalde </w:t>
      </w:r>
      <w:r w:rsidR="00386FC5" w:rsidRPr="00516CC2">
        <w:rPr>
          <w:rFonts w:ascii="Times New Roman" w:hAnsi="Times New Roman"/>
          <w:sz w:val="28"/>
          <w:szCs w:val="28"/>
        </w:rPr>
        <w:t xml:space="preserve">vai birojs </w:t>
      </w:r>
      <w:r w:rsidR="00E83746" w:rsidRPr="00516CC2">
        <w:rPr>
          <w:rFonts w:ascii="Times New Roman" w:hAnsi="Times New Roman"/>
          <w:sz w:val="28"/>
          <w:szCs w:val="28"/>
        </w:rPr>
        <w:t xml:space="preserve">14 dienu laikā no apliecinājuma par </w:t>
      </w:r>
      <w:r w:rsidR="008848AA" w:rsidRPr="00516CC2">
        <w:rPr>
          <w:rFonts w:ascii="Times New Roman" w:hAnsi="Times New Roman"/>
          <w:sz w:val="28"/>
          <w:szCs w:val="28"/>
        </w:rPr>
        <w:t>inženier</w:t>
      </w:r>
      <w:r w:rsidR="00E83746" w:rsidRPr="00516CC2">
        <w:rPr>
          <w:rFonts w:ascii="Times New Roman" w:hAnsi="Times New Roman"/>
          <w:sz w:val="28"/>
          <w:szCs w:val="28"/>
        </w:rPr>
        <w:t>būves gatavību ekspluatācijai saņemšanas</w:t>
      </w:r>
      <w:r w:rsidR="007B55E4" w:rsidRPr="00516CC2">
        <w:rPr>
          <w:rFonts w:ascii="Times New Roman" w:hAnsi="Times New Roman"/>
          <w:sz w:val="28"/>
          <w:szCs w:val="28"/>
        </w:rPr>
        <w:t xml:space="preserve"> dienas</w:t>
      </w:r>
      <w:r w:rsidR="00AF4B5B" w:rsidRPr="00516CC2">
        <w:rPr>
          <w:rFonts w:ascii="Times New Roman" w:hAnsi="Times New Roman"/>
          <w:sz w:val="28"/>
          <w:szCs w:val="28"/>
        </w:rPr>
        <w:t xml:space="preserve">, saskaņojot ar </w:t>
      </w:r>
      <w:r w:rsidR="00E36942" w:rsidRPr="00516CC2">
        <w:rPr>
          <w:rFonts w:ascii="Times New Roman" w:hAnsi="Times New Roman"/>
          <w:sz w:val="28"/>
          <w:szCs w:val="28"/>
        </w:rPr>
        <w:t>pasūtītāju</w:t>
      </w:r>
      <w:r w:rsidR="00AF4B5B" w:rsidRPr="00516CC2">
        <w:rPr>
          <w:rFonts w:ascii="Times New Roman" w:hAnsi="Times New Roman"/>
          <w:sz w:val="28"/>
          <w:szCs w:val="28"/>
        </w:rPr>
        <w:t xml:space="preserve"> inženierbūves uzrādīšanas termiņu,</w:t>
      </w:r>
      <w:r w:rsidR="00E83746" w:rsidRPr="00516CC2">
        <w:rPr>
          <w:rFonts w:ascii="Times New Roman" w:hAnsi="Times New Roman"/>
          <w:sz w:val="28"/>
          <w:szCs w:val="28"/>
        </w:rPr>
        <w:t xml:space="preserve"> ar aktu pieņem inženierbūvi e</w:t>
      </w:r>
      <w:r w:rsidR="00ED4137" w:rsidRPr="00516CC2">
        <w:rPr>
          <w:rFonts w:ascii="Times New Roman" w:hAnsi="Times New Roman"/>
          <w:sz w:val="28"/>
          <w:szCs w:val="28"/>
        </w:rPr>
        <w:t>k</w:t>
      </w:r>
      <w:r w:rsidR="00052A77" w:rsidRPr="00516CC2">
        <w:rPr>
          <w:rFonts w:ascii="Times New Roman" w:hAnsi="Times New Roman"/>
          <w:sz w:val="28"/>
          <w:szCs w:val="28"/>
        </w:rPr>
        <w:t>spluatācijā (turpmāk – akts) (12</w:t>
      </w:r>
      <w:r w:rsidR="00E83746" w:rsidRPr="00516CC2">
        <w:rPr>
          <w:rFonts w:ascii="Times New Roman" w:hAnsi="Times New Roman"/>
          <w:sz w:val="28"/>
          <w:szCs w:val="28"/>
        </w:rPr>
        <w:t>. pielikums) vai pieņem lēmumu par konstatētajām atkāpēm.</w:t>
      </w:r>
    </w:p>
    <w:p w:rsidR="00D20A33"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141</w:t>
      </w:r>
      <w:r w:rsidR="00D20A33" w:rsidRPr="00516CC2">
        <w:rPr>
          <w:rFonts w:ascii="Times New Roman" w:hAnsi="Times New Roman"/>
          <w:sz w:val="28"/>
          <w:szCs w:val="28"/>
        </w:rPr>
        <w:t>. Ja inženierbūvi pieņem ekspluatācijā ziemā, labiekārtošanas darbus (piemēram, teritorijas apzaļumošanu, piebrauktuvju, ietvju, saimniecības, rotaļu un sporta laukumu seguma virsslāņa uzklāšanu) un fasādes fragmentu apdari var veikt minētajiem darbiem labvēlīgā sezonā, bet tie jāpabeidz līdz attiecīgā gada 1.jūnijam.</w:t>
      </w:r>
    </w:p>
    <w:p w:rsidR="00D20A33"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14</w:t>
      </w:r>
      <w:r w:rsidR="00E40585">
        <w:rPr>
          <w:rFonts w:ascii="Times New Roman" w:hAnsi="Times New Roman"/>
          <w:sz w:val="28"/>
          <w:szCs w:val="28"/>
        </w:rPr>
        <w:t>2</w:t>
      </w:r>
      <w:r w:rsidR="00D20A33" w:rsidRPr="00516CC2">
        <w:rPr>
          <w:rFonts w:ascii="Times New Roman" w:hAnsi="Times New Roman"/>
          <w:sz w:val="28"/>
          <w:szCs w:val="28"/>
        </w:rPr>
        <w:t xml:space="preserve">. Saskaņā ar šo noteikumu </w:t>
      </w:r>
      <w:r w:rsidR="00E40585">
        <w:rPr>
          <w:rFonts w:ascii="Times New Roman" w:hAnsi="Times New Roman"/>
          <w:sz w:val="28"/>
          <w:szCs w:val="28"/>
        </w:rPr>
        <w:t>141</w:t>
      </w:r>
      <w:r w:rsidR="00D20A33" w:rsidRPr="00516CC2">
        <w:rPr>
          <w:rFonts w:ascii="Times New Roman" w:hAnsi="Times New Roman"/>
          <w:sz w:val="28"/>
          <w:szCs w:val="28"/>
        </w:rPr>
        <w:t xml:space="preserve">. punktu noteiktos atliktos būvdarbus un to veikšanas termiņus ieraksta aktā. Aktā minēto atlikto būvdarbu pabeigšanu noteiktajos </w:t>
      </w:r>
      <w:r w:rsidR="005F3344" w:rsidRPr="00516CC2">
        <w:rPr>
          <w:rFonts w:ascii="Times New Roman" w:hAnsi="Times New Roman"/>
          <w:sz w:val="28"/>
          <w:szCs w:val="28"/>
        </w:rPr>
        <w:t>termiņos kontrolē būvinspektors</w:t>
      </w:r>
      <w:r w:rsidR="00D20A33" w:rsidRPr="00516CC2">
        <w:rPr>
          <w:rFonts w:ascii="Times New Roman" w:hAnsi="Times New Roman"/>
          <w:sz w:val="28"/>
          <w:szCs w:val="28"/>
        </w:rPr>
        <w:t>.</w:t>
      </w:r>
    </w:p>
    <w:p w:rsidR="00D20A33"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143</w:t>
      </w:r>
      <w:r w:rsidR="00D20A33" w:rsidRPr="00516CC2">
        <w:rPr>
          <w:rFonts w:ascii="Times New Roman" w:hAnsi="Times New Roman"/>
          <w:sz w:val="28"/>
          <w:szCs w:val="28"/>
        </w:rPr>
        <w:t>. Ja, pamatojoties uz vienu būvprojektu un būvatļauju, ekspluatācijā tiek pieņemtas vairākas inženierbūves, akta sesto sadaļu „Inženierbūves tehniski ekonomiskie rādītāji” aizpilda katrai būvei atsevišķi.</w:t>
      </w:r>
    </w:p>
    <w:p w:rsidR="00D20A33"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14</w:t>
      </w:r>
      <w:r w:rsidR="00E40585">
        <w:rPr>
          <w:rFonts w:ascii="Times New Roman" w:hAnsi="Times New Roman"/>
          <w:sz w:val="28"/>
          <w:szCs w:val="28"/>
        </w:rPr>
        <w:t>4</w:t>
      </w:r>
      <w:r w:rsidR="00D20A33" w:rsidRPr="00516CC2">
        <w:rPr>
          <w:rFonts w:ascii="Times New Roman" w:hAnsi="Times New Roman"/>
          <w:sz w:val="28"/>
          <w:szCs w:val="28"/>
        </w:rPr>
        <w:t xml:space="preserve">. Aktā norāda ar </w:t>
      </w:r>
      <w:r w:rsidR="00E36942" w:rsidRPr="00516CC2">
        <w:rPr>
          <w:rFonts w:ascii="Times New Roman" w:hAnsi="Times New Roman"/>
          <w:sz w:val="28"/>
          <w:szCs w:val="28"/>
        </w:rPr>
        <w:t>pasūtītāja</w:t>
      </w:r>
      <w:r w:rsidR="00D20A33" w:rsidRPr="00516CC2">
        <w:rPr>
          <w:rFonts w:ascii="Times New Roman" w:hAnsi="Times New Roman"/>
          <w:sz w:val="28"/>
          <w:szCs w:val="28"/>
        </w:rPr>
        <w:t xml:space="preserve"> un būvdarbu veicēja saskaņotu termiņu, kurā </w:t>
      </w:r>
      <w:r w:rsidR="00E36942" w:rsidRPr="00516CC2">
        <w:rPr>
          <w:rFonts w:ascii="Times New Roman" w:hAnsi="Times New Roman"/>
          <w:sz w:val="28"/>
          <w:szCs w:val="28"/>
        </w:rPr>
        <w:t>pasūtītājs</w:t>
      </w:r>
      <w:r w:rsidR="00D20A33" w:rsidRPr="00516CC2">
        <w:rPr>
          <w:rFonts w:ascii="Times New Roman" w:hAnsi="Times New Roman"/>
          <w:sz w:val="28"/>
          <w:szCs w:val="28"/>
        </w:rPr>
        <w:t xml:space="preserve"> var prasīt, lai būvdarbu veicējs par saviem līdzekļiem novērš būvdarbu defektus, kas atklājušies pēc inženierbūves pieņemšanas ekspluatācijā. Minētais termiņš, skaitot no akta parakstīšanas, nedrīkst būt mazāks par:</w:t>
      </w:r>
    </w:p>
    <w:p w:rsidR="00D20A33" w:rsidRPr="00516CC2" w:rsidRDefault="00E40585" w:rsidP="0095270C">
      <w:pPr>
        <w:spacing w:after="120" w:line="240" w:lineRule="auto"/>
        <w:jc w:val="both"/>
        <w:rPr>
          <w:rFonts w:ascii="Times New Roman" w:hAnsi="Times New Roman"/>
          <w:sz w:val="28"/>
          <w:szCs w:val="28"/>
        </w:rPr>
      </w:pPr>
      <w:r w:rsidRPr="00516CC2">
        <w:rPr>
          <w:rFonts w:ascii="Times New Roman" w:hAnsi="Times New Roman"/>
          <w:sz w:val="28"/>
          <w:szCs w:val="28"/>
        </w:rPr>
        <w:t>14</w:t>
      </w:r>
      <w:r>
        <w:rPr>
          <w:rFonts w:ascii="Times New Roman" w:hAnsi="Times New Roman"/>
          <w:sz w:val="28"/>
          <w:szCs w:val="28"/>
        </w:rPr>
        <w:t>4</w:t>
      </w:r>
      <w:r w:rsidR="00D20A33" w:rsidRPr="00516CC2">
        <w:rPr>
          <w:rFonts w:ascii="Times New Roman" w:hAnsi="Times New Roman"/>
          <w:sz w:val="28"/>
          <w:szCs w:val="28"/>
        </w:rPr>
        <w:t>.1. trim gadiem otrās grupas inženierbūvei;</w:t>
      </w:r>
    </w:p>
    <w:p w:rsidR="00D20A33" w:rsidRPr="00516CC2" w:rsidRDefault="00E40585" w:rsidP="0095270C">
      <w:pPr>
        <w:spacing w:after="120" w:line="240" w:lineRule="auto"/>
        <w:jc w:val="both"/>
        <w:rPr>
          <w:rFonts w:ascii="Times New Roman" w:hAnsi="Times New Roman"/>
          <w:sz w:val="28"/>
          <w:szCs w:val="28"/>
        </w:rPr>
      </w:pPr>
      <w:r w:rsidRPr="00516CC2">
        <w:rPr>
          <w:rFonts w:ascii="Times New Roman" w:hAnsi="Times New Roman"/>
          <w:sz w:val="28"/>
          <w:szCs w:val="28"/>
        </w:rPr>
        <w:t>14</w:t>
      </w:r>
      <w:r>
        <w:rPr>
          <w:rFonts w:ascii="Times New Roman" w:hAnsi="Times New Roman"/>
          <w:sz w:val="28"/>
          <w:szCs w:val="28"/>
        </w:rPr>
        <w:t>4</w:t>
      </w:r>
      <w:r w:rsidR="00D20A33" w:rsidRPr="00516CC2">
        <w:rPr>
          <w:rFonts w:ascii="Times New Roman" w:hAnsi="Times New Roman"/>
          <w:sz w:val="28"/>
          <w:szCs w:val="28"/>
        </w:rPr>
        <w:t>.2. pieciem gadiem trešās grupas inženierbūvei.</w:t>
      </w:r>
    </w:p>
    <w:p w:rsidR="002C742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145</w:t>
      </w:r>
      <w:r w:rsidR="002C742F" w:rsidRPr="00516CC2">
        <w:rPr>
          <w:rFonts w:ascii="Times New Roman" w:hAnsi="Times New Roman"/>
          <w:sz w:val="28"/>
          <w:szCs w:val="28"/>
        </w:rPr>
        <w:t>. </w:t>
      </w:r>
      <w:r w:rsidR="00E64F53" w:rsidRPr="00516CC2">
        <w:rPr>
          <w:rFonts w:ascii="Times New Roman" w:hAnsi="Times New Roman"/>
          <w:sz w:val="28"/>
          <w:szCs w:val="28"/>
        </w:rPr>
        <w:t xml:space="preserve">Aktu reģistrē būvvaldē vai birojā. </w:t>
      </w:r>
      <w:r w:rsidR="002C742F" w:rsidRPr="00516CC2">
        <w:rPr>
          <w:rFonts w:ascii="Times New Roman" w:hAnsi="Times New Roman"/>
          <w:sz w:val="28"/>
          <w:szCs w:val="28"/>
        </w:rPr>
        <w:t>Akta ciparu kodā ir šādas 14 zīmes:</w:t>
      </w:r>
    </w:p>
    <w:p w:rsidR="002C742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145</w:t>
      </w:r>
      <w:r w:rsidR="002C742F" w:rsidRPr="00516CC2">
        <w:rPr>
          <w:rFonts w:ascii="Times New Roman" w:hAnsi="Times New Roman"/>
          <w:sz w:val="28"/>
          <w:szCs w:val="28"/>
        </w:rPr>
        <w:t>.</w:t>
      </w:r>
      <w:r w:rsidR="00B3341B" w:rsidRPr="00516CC2">
        <w:rPr>
          <w:rFonts w:ascii="Times New Roman" w:hAnsi="Times New Roman"/>
          <w:sz w:val="28"/>
          <w:szCs w:val="28"/>
        </w:rPr>
        <w:t>1. pirmās divas zīmes </w:t>
      </w:r>
      <w:r w:rsidR="002C742F" w:rsidRPr="00516CC2">
        <w:rPr>
          <w:rFonts w:ascii="Times New Roman" w:hAnsi="Times New Roman"/>
          <w:sz w:val="28"/>
          <w:szCs w:val="28"/>
        </w:rPr>
        <w:t>–</w:t>
      </w:r>
      <w:r w:rsidR="00B3341B" w:rsidRPr="00516CC2">
        <w:rPr>
          <w:rFonts w:ascii="Times New Roman" w:hAnsi="Times New Roman"/>
          <w:sz w:val="28"/>
          <w:szCs w:val="28"/>
        </w:rPr>
        <w:t> </w:t>
      </w:r>
      <w:r w:rsidR="002C742F" w:rsidRPr="00516CC2">
        <w:rPr>
          <w:rFonts w:ascii="Times New Roman" w:hAnsi="Times New Roman"/>
          <w:sz w:val="28"/>
          <w:szCs w:val="28"/>
        </w:rPr>
        <w:t>attiecīgā gada skaitļa pēdējie divi cipari;</w:t>
      </w:r>
    </w:p>
    <w:p w:rsidR="002C742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145</w:t>
      </w:r>
      <w:r w:rsidR="002C742F" w:rsidRPr="00516CC2">
        <w:rPr>
          <w:rFonts w:ascii="Times New Roman" w:hAnsi="Times New Roman"/>
          <w:sz w:val="28"/>
          <w:szCs w:val="28"/>
        </w:rPr>
        <w:t>.</w:t>
      </w:r>
      <w:r w:rsidR="00B3341B" w:rsidRPr="00516CC2">
        <w:rPr>
          <w:rFonts w:ascii="Times New Roman" w:hAnsi="Times New Roman"/>
          <w:sz w:val="28"/>
          <w:szCs w:val="28"/>
        </w:rPr>
        <w:t>2. nākamās piecas zīmes </w:t>
      </w:r>
      <w:r w:rsidR="002C742F" w:rsidRPr="00516CC2">
        <w:rPr>
          <w:rFonts w:ascii="Times New Roman" w:hAnsi="Times New Roman"/>
          <w:sz w:val="28"/>
          <w:szCs w:val="28"/>
        </w:rPr>
        <w:t>–</w:t>
      </w:r>
      <w:r w:rsidR="00B3341B" w:rsidRPr="00516CC2">
        <w:rPr>
          <w:rFonts w:ascii="Times New Roman" w:hAnsi="Times New Roman"/>
          <w:sz w:val="28"/>
          <w:szCs w:val="28"/>
        </w:rPr>
        <w:t> </w:t>
      </w:r>
      <w:r w:rsidR="002C742F" w:rsidRPr="00516CC2">
        <w:rPr>
          <w:rFonts w:ascii="Times New Roman" w:hAnsi="Times New Roman"/>
          <w:sz w:val="28"/>
          <w:szCs w:val="28"/>
        </w:rPr>
        <w:t>akta reģistrācijas numurs, kas līdz piecām zīmēm papildināts ar nullēm no kreisās puses;</w:t>
      </w:r>
    </w:p>
    <w:p w:rsidR="002C742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145</w:t>
      </w:r>
      <w:r w:rsidR="002C742F" w:rsidRPr="00516CC2">
        <w:rPr>
          <w:rFonts w:ascii="Times New Roman" w:hAnsi="Times New Roman"/>
          <w:sz w:val="28"/>
          <w:szCs w:val="28"/>
        </w:rPr>
        <w:t>.</w:t>
      </w:r>
      <w:r w:rsidR="00B3341B" w:rsidRPr="00516CC2">
        <w:rPr>
          <w:rFonts w:ascii="Times New Roman" w:hAnsi="Times New Roman"/>
          <w:sz w:val="28"/>
          <w:szCs w:val="28"/>
        </w:rPr>
        <w:t>3. pēdējās septiņas zīmes </w:t>
      </w:r>
      <w:r w:rsidR="002C742F" w:rsidRPr="00516CC2">
        <w:rPr>
          <w:rFonts w:ascii="Times New Roman" w:hAnsi="Times New Roman"/>
          <w:sz w:val="28"/>
          <w:szCs w:val="28"/>
        </w:rPr>
        <w:t>–</w:t>
      </w:r>
      <w:r w:rsidR="00B3341B" w:rsidRPr="00516CC2">
        <w:rPr>
          <w:rFonts w:ascii="Times New Roman" w:hAnsi="Times New Roman"/>
          <w:sz w:val="28"/>
          <w:szCs w:val="28"/>
        </w:rPr>
        <w:t> </w:t>
      </w:r>
      <w:r w:rsidR="002C742F" w:rsidRPr="00516CC2">
        <w:rPr>
          <w:rFonts w:ascii="Times New Roman" w:hAnsi="Times New Roman"/>
          <w:sz w:val="28"/>
          <w:szCs w:val="28"/>
        </w:rPr>
        <w:t>būves teritoriālais kods saskaņā ar Administratīvo teritoriju un teritoriālo vienību klasifikatoru.</w:t>
      </w:r>
    </w:p>
    <w:p w:rsidR="002C742F"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146</w:t>
      </w:r>
      <w:r w:rsidR="002C742F" w:rsidRPr="00516CC2">
        <w:rPr>
          <w:rFonts w:ascii="Times New Roman" w:hAnsi="Times New Roman"/>
          <w:sz w:val="28"/>
          <w:szCs w:val="28"/>
        </w:rPr>
        <w:t xml:space="preserve">. Aktu sastāda trijos eksemplāros. </w:t>
      </w:r>
      <w:r w:rsidR="00386FC5" w:rsidRPr="00516CC2">
        <w:rPr>
          <w:rFonts w:ascii="Times New Roman" w:hAnsi="Times New Roman"/>
          <w:sz w:val="28"/>
          <w:szCs w:val="28"/>
        </w:rPr>
        <w:t xml:space="preserve">Ja inženierbūvi pieņem ekspluatācijā birojs, tad aktu sastāda četros eksemplāros. </w:t>
      </w:r>
      <w:r w:rsidR="002C742F" w:rsidRPr="00516CC2">
        <w:rPr>
          <w:rFonts w:ascii="Times New Roman" w:hAnsi="Times New Roman"/>
          <w:sz w:val="28"/>
          <w:szCs w:val="28"/>
        </w:rPr>
        <w:t xml:space="preserve">Divus eksemplārus izsniedz </w:t>
      </w:r>
      <w:r w:rsidR="00E36942" w:rsidRPr="00516CC2">
        <w:rPr>
          <w:rFonts w:ascii="Times New Roman" w:hAnsi="Times New Roman"/>
          <w:sz w:val="28"/>
          <w:szCs w:val="28"/>
        </w:rPr>
        <w:t>pasūtītājam</w:t>
      </w:r>
      <w:r w:rsidR="002C742F" w:rsidRPr="00516CC2">
        <w:rPr>
          <w:rFonts w:ascii="Times New Roman" w:hAnsi="Times New Roman"/>
          <w:sz w:val="28"/>
          <w:szCs w:val="28"/>
        </w:rPr>
        <w:t xml:space="preserve">, </w:t>
      </w:r>
      <w:r w:rsidR="00E64F53" w:rsidRPr="00516CC2">
        <w:rPr>
          <w:rFonts w:ascii="Times New Roman" w:hAnsi="Times New Roman"/>
          <w:sz w:val="28"/>
          <w:szCs w:val="28"/>
        </w:rPr>
        <w:t>pa vienam eksemplāram</w:t>
      </w:r>
      <w:r w:rsidR="002C742F" w:rsidRPr="00516CC2">
        <w:rPr>
          <w:rFonts w:ascii="Times New Roman" w:hAnsi="Times New Roman"/>
          <w:sz w:val="28"/>
          <w:szCs w:val="28"/>
        </w:rPr>
        <w:t xml:space="preserve"> glabājas būvvaldes arhīvā</w:t>
      </w:r>
      <w:r w:rsidR="00386FC5" w:rsidRPr="00516CC2">
        <w:rPr>
          <w:rFonts w:ascii="Times New Roman" w:hAnsi="Times New Roman"/>
          <w:sz w:val="28"/>
          <w:szCs w:val="28"/>
        </w:rPr>
        <w:t xml:space="preserve"> un birojā</w:t>
      </w:r>
      <w:r w:rsidR="002C742F" w:rsidRPr="00516CC2">
        <w:rPr>
          <w:rFonts w:ascii="Times New Roman" w:hAnsi="Times New Roman"/>
          <w:sz w:val="28"/>
          <w:szCs w:val="28"/>
        </w:rPr>
        <w:t>.</w:t>
      </w:r>
      <w:r w:rsidR="00714EF5" w:rsidRPr="00516CC2">
        <w:rPr>
          <w:rFonts w:ascii="Times New Roman" w:hAnsi="Times New Roman"/>
          <w:sz w:val="28"/>
          <w:szCs w:val="28"/>
        </w:rPr>
        <w:t xml:space="preserve"> Noteiktais dokumentu eksemplāru skaits neattiecas, ja dokuments ir sagatavots elektroniski.</w:t>
      </w:r>
    </w:p>
    <w:p w:rsidR="00E83746"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147</w:t>
      </w:r>
      <w:r w:rsidR="00E83746" w:rsidRPr="00516CC2">
        <w:rPr>
          <w:rFonts w:ascii="Times New Roman" w:hAnsi="Times New Roman"/>
          <w:sz w:val="28"/>
          <w:szCs w:val="28"/>
        </w:rPr>
        <w:t>.</w:t>
      </w:r>
      <w:r w:rsidR="00586547" w:rsidRPr="00516CC2">
        <w:rPr>
          <w:rFonts w:ascii="Times New Roman" w:hAnsi="Times New Roman"/>
          <w:sz w:val="28"/>
          <w:szCs w:val="28"/>
        </w:rPr>
        <w:t> Inženierbūve</w:t>
      </w:r>
      <w:r w:rsidR="00E83746" w:rsidRPr="00516CC2">
        <w:rPr>
          <w:rFonts w:ascii="Times New Roman" w:hAnsi="Times New Roman"/>
          <w:sz w:val="28"/>
          <w:szCs w:val="28"/>
        </w:rPr>
        <w:t xml:space="preserve"> ir uzskatāma par pieņemtu ekspluatācijā ar akta parakstīšanas dienu.</w:t>
      </w:r>
    </w:p>
    <w:p w:rsidR="00E83746"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148</w:t>
      </w:r>
      <w:r w:rsidR="00422A26" w:rsidRPr="00516CC2">
        <w:rPr>
          <w:rFonts w:ascii="Times New Roman" w:hAnsi="Times New Roman"/>
          <w:sz w:val="28"/>
          <w:szCs w:val="28"/>
        </w:rPr>
        <w:t>. Ja inženierbūve</w:t>
      </w:r>
      <w:r w:rsidR="00E83746" w:rsidRPr="00516CC2">
        <w:rPr>
          <w:rFonts w:ascii="Times New Roman" w:hAnsi="Times New Roman"/>
          <w:sz w:val="28"/>
          <w:szCs w:val="28"/>
        </w:rPr>
        <w:t xml:space="preserve"> </w:t>
      </w:r>
      <w:r w:rsidR="00422A26" w:rsidRPr="00516CC2">
        <w:rPr>
          <w:rFonts w:ascii="Times New Roman" w:hAnsi="Times New Roman"/>
          <w:sz w:val="28"/>
          <w:szCs w:val="28"/>
        </w:rPr>
        <w:t>netiek</w:t>
      </w:r>
      <w:r w:rsidR="00E83746" w:rsidRPr="00516CC2">
        <w:rPr>
          <w:rFonts w:ascii="Times New Roman" w:hAnsi="Times New Roman"/>
          <w:sz w:val="28"/>
          <w:szCs w:val="28"/>
        </w:rPr>
        <w:t xml:space="preserve"> pieņemt</w:t>
      </w:r>
      <w:r w:rsidR="00422A26" w:rsidRPr="00516CC2">
        <w:rPr>
          <w:rFonts w:ascii="Times New Roman" w:hAnsi="Times New Roman"/>
          <w:sz w:val="28"/>
          <w:szCs w:val="28"/>
        </w:rPr>
        <w:t>a</w:t>
      </w:r>
      <w:r w:rsidR="00E83746" w:rsidRPr="00516CC2">
        <w:rPr>
          <w:rFonts w:ascii="Times New Roman" w:hAnsi="Times New Roman"/>
          <w:sz w:val="28"/>
          <w:szCs w:val="28"/>
        </w:rPr>
        <w:t xml:space="preserve"> ekspluatācijā, būvvalde lēmumā par konstatētajām atkāpēm norāda konstatētās atkāpes</w:t>
      </w:r>
      <w:r w:rsidR="000821C5" w:rsidRPr="00516CC2">
        <w:rPr>
          <w:rFonts w:ascii="Times New Roman" w:hAnsi="Times New Roman"/>
          <w:sz w:val="28"/>
          <w:szCs w:val="28"/>
        </w:rPr>
        <w:t xml:space="preserve"> </w:t>
      </w:r>
      <w:r w:rsidR="00F7580D" w:rsidRPr="00516CC2">
        <w:rPr>
          <w:rFonts w:ascii="Times New Roman" w:hAnsi="Times New Roman"/>
          <w:sz w:val="28"/>
          <w:szCs w:val="28"/>
        </w:rPr>
        <w:t xml:space="preserve">no akceptētās būvniecības ieceres vai būvniecību reglamentējošajiem normatīvajiem aktiem </w:t>
      </w:r>
      <w:r w:rsidR="000821C5" w:rsidRPr="00516CC2">
        <w:rPr>
          <w:rFonts w:ascii="Times New Roman" w:hAnsi="Times New Roman"/>
          <w:sz w:val="28"/>
          <w:szCs w:val="28"/>
        </w:rPr>
        <w:t>un šo atkāpju novēršanas termiņu</w:t>
      </w:r>
      <w:r w:rsidR="00E83746" w:rsidRPr="00516CC2">
        <w:rPr>
          <w:rFonts w:ascii="Times New Roman" w:hAnsi="Times New Roman"/>
          <w:sz w:val="28"/>
          <w:szCs w:val="28"/>
        </w:rPr>
        <w:t>.</w:t>
      </w:r>
    </w:p>
    <w:p w:rsidR="00E83746"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149</w:t>
      </w:r>
      <w:r w:rsidR="00E83746" w:rsidRPr="00516CC2">
        <w:rPr>
          <w:rFonts w:ascii="Times New Roman" w:hAnsi="Times New Roman"/>
          <w:sz w:val="28"/>
          <w:szCs w:val="28"/>
        </w:rPr>
        <w:t xml:space="preserve">. Pēc šo noteikumu </w:t>
      </w:r>
      <w:r>
        <w:rPr>
          <w:rFonts w:ascii="Times New Roman" w:hAnsi="Times New Roman"/>
          <w:sz w:val="28"/>
          <w:szCs w:val="28"/>
        </w:rPr>
        <w:t>148</w:t>
      </w:r>
      <w:r w:rsidR="00E83746" w:rsidRPr="00516CC2">
        <w:rPr>
          <w:rFonts w:ascii="Times New Roman" w:hAnsi="Times New Roman"/>
          <w:sz w:val="28"/>
          <w:szCs w:val="28"/>
        </w:rPr>
        <w:t>. </w:t>
      </w:r>
      <w:hyperlink r:id="rId15" w:anchor="p18" w:history="1">
        <w:r w:rsidR="00E83746" w:rsidRPr="00516CC2">
          <w:rPr>
            <w:rStyle w:val="Hyperlink"/>
            <w:rFonts w:ascii="Times New Roman" w:hAnsi="Times New Roman"/>
            <w:color w:val="auto"/>
            <w:sz w:val="28"/>
            <w:szCs w:val="28"/>
            <w:u w:val="none"/>
          </w:rPr>
          <w:t>punktā</w:t>
        </w:r>
      </w:hyperlink>
      <w:r w:rsidR="00E83746" w:rsidRPr="00516CC2">
        <w:rPr>
          <w:rFonts w:ascii="Times New Roman" w:hAnsi="Times New Roman"/>
          <w:sz w:val="28"/>
          <w:szCs w:val="28"/>
        </w:rPr>
        <w:t xml:space="preserve"> minētajā lēmumā norādīto atkāpju novēršanas </w:t>
      </w:r>
      <w:r w:rsidR="00E36942" w:rsidRPr="00516CC2">
        <w:rPr>
          <w:rFonts w:ascii="Times New Roman" w:hAnsi="Times New Roman"/>
          <w:sz w:val="28"/>
          <w:szCs w:val="28"/>
        </w:rPr>
        <w:t>pasūtītājs</w:t>
      </w:r>
      <w:r w:rsidR="00E83746" w:rsidRPr="00516CC2">
        <w:rPr>
          <w:rFonts w:ascii="Times New Roman" w:hAnsi="Times New Roman"/>
          <w:sz w:val="28"/>
          <w:szCs w:val="28"/>
        </w:rPr>
        <w:t xml:space="preserve"> atkārtoti vēršas būvvaldē</w:t>
      </w:r>
      <w:r w:rsidR="00386FC5" w:rsidRPr="00516CC2">
        <w:rPr>
          <w:rFonts w:ascii="Times New Roman" w:hAnsi="Times New Roman"/>
          <w:sz w:val="28"/>
          <w:szCs w:val="28"/>
        </w:rPr>
        <w:t xml:space="preserve"> vai birojā</w:t>
      </w:r>
      <w:r w:rsidR="00E83746" w:rsidRPr="00516CC2">
        <w:rPr>
          <w:rFonts w:ascii="Times New Roman" w:hAnsi="Times New Roman"/>
          <w:sz w:val="28"/>
          <w:szCs w:val="28"/>
        </w:rPr>
        <w:t>.</w:t>
      </w:r>
      <w:r w:rsidR="00422A26" w:rsidRPr="00516CC2">
        <w:rPr>
          <w:rFonts w:ascii="Times New Roman" w:hAnsi="Times New Roman"/>
          <w:sz w:val="28"/>
          <w:szCs w:val="28"/>
        </w:rPr>
        <w:t xml:space="preserve"> </w:t>
      </w:r>
      <w:r w:rsidR="00D20A33" w:rsidRPr="00516CC2">
        <w:rPr>
          <w:rFonts w:ascii="Times New Roman" w:hAnsi="Times New Roman"/>
          <w:sz w:val="28"/>
          <w:szCs w:val="28"/>
        </w:rPr>
        <w:t xml:space="preserve">Ja </w:t>
      </w:r>
      <w:r w:rsidR="00E36942" w:rsidRPr="00516CC2">
        <w:rPr>
          <w:rFonts w:ascii="Times New Roman" w:hAnsi="Times New Roman"/>
          <w:sz w:val="28"/>
          <w:szCs w:val="28"/>
        </w:rPr>
        <w:t>pasūtītājs</w:t>
      </w:r>
      <w:r w:rsidR="00D20A33" w:rsidRPr="00516CC2">
        <w:rPr>
          <w:rFonts w:ascii="Times New Roman" w:hAnsi="Times New Roman"/>
          <w:sz w:val="28"/>
          <w:szCs w:val="28"/>
        </w:rPr>
        <w:t xml:space="preserve"> ir novērsis lēmumā norādīto, būvvalde </w:t>
      </w:r>
      <w:r w:rsidR="00386FC5" w:rsidRPr="00516CC2">
        <w:rPr>
          <w:rFonts w:ascii="Times New Roman" w:hAnsi="Times New Roman"/>
          <w:sz w:val="28"/>
          <w:szCs w:val="28"/>
        </w:rPr>
        <w:t xml:space="preserve">vai birojs </w:t>
      </w:r>
      <w:r w:rsidR="00D20A33" w:rsidRPr="00516CC2">
        <w:rPr>
          <w:rFonts w:ascii="Times New Roman" w:hAnsi="Times New Roman"/>
          <w:sz w:val="28"/>
          <w:szCs w:val="28"/>
        </w:rPr>
        <w:t>ar aktu pieņem inženierbūvi ekspluatācijā.</w:t>
      </w:r>
    </w:p>
    <w:p w:rsidR="0000412D" w:rsidRPr="00516CC2" w:rsidRDefault="0000412D" w:rsidP="0095270C">
      <w:pPr>
        <w:tabs>
          <w:tab w:val="left" w:pos="993"/>
        </w:tabs>
        <w:spacing w:after="120" w:line="240" w:lineRule="auto"/>
        <w:jc w:val="center"/>
        <w:rPr>
          <w:rFonts w:ascii="Times New Roman" w:hAnsi="Times New Roman"/>
          <w:sz w:val="28"/>
          <w:szCs w:val="28"/>
        </w:rPr>
      </w:pPr>
    </w:p>
    <w:p w:rsidR="007E7CAD"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2D64D6" w:rsidRPr="00516CC2">
        <w:rPr>
          <w:rFonts w:ascii="Times New Roman" w:hAnsi="Times New Roman"/>
          <w:b/>
          <w:sz w:val="28"/>
          <w:szCs w:val="28"/>
        </w:rPr>
        <w:t>.3. </w:t>
      </w:r>
      <w:r w:rsidR="0026710B" w:rsidRPr="00516CC2">
        <w:rPr>
          <w:rFonts w:ascii="Times New Roman" w:hAnsi="Times New Roman"/>
          <w:b/>
          <w:sz w:val="28"/>
          <w:szCs w:val="28"/>
        </w:rPr>
        <w:t xml:space="preserve">Pirmās grupas </w:t>
      </w:r>
      <w:r w:rsidR="002D64D6" w:rsidRPr="00516CC2">
        <w:rPr>
          <w:rFonts w:ascii="Times New Roman" w:hAnsi="Times New Roman"/>
          <w:b/>
          <w:sz w:val="28"/>
          <w:szCs w:val="28"/>
        </w:rPr>
        <w:t>inženierbūves</w:t>
      </w:r>
      <w:r w:rsidR="00373AE9" w:rsidRPr="00516CC2">
        <w:rPr>
          <w:rFonts w:ascii="Times New Roman" w:hAnsi="Times New Roman"/>
          <w:b/>
          <w:sz w:val="28"/>
          <w:szCs w:val="28"/>
        </w:rPr>
        <w:t xml:space="preserve"> </w:t>
      </w:r>
      <w:r w:rsidR="00FC5267" w:rsidRPr="00516CC2">
        <w:rPr>
          <w:rFonts w:ascii="Times New Roman" w:hAnsi="Times New Roman"/>
          <w:b/>
          <w:sz w:val="28"/>
          <w:szCs w:val="28"/>
        </w:rPr>
        <w:t xml:space="preserve">nojaukšanas </w:t>
      </w:r>
      <w:r w:rsidR="00B7389A" w:rsidRPr="00516CC2">
        <w:rPr>
          <w:rFonts w:ascii="Times New Roman" w:hAnsi="Times New Roman"/>
          <w:b/>
          <w:sz w:val="28"/>
          <w:szCs w:val="28"/>
        </w:rPr>
        <w:t xml:space="preserve">darbu </w:t>
      </w:r>
      <w:r w:rsidR="00FC5267" w:rsidRPr="00516CC2">
        <w:rPr>
          <w:rFonts w:ascii="Times New Roman" w:hAnsi="Times New Roman"/>
          <w:b/>
          <w:sz w:val="28"/>
          <w:szCs w:val="28"/>
        </w:rPr>
        <w:t>pieņemšana</w:t>
      </w:r>
    </w:p>
    <w:p w:rsidR="007E7CAD" w:rsidRPr="00516CC2" w:rsidRDefault="00C90C2F"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50</w:t>
      </w:r>
      <w:r w:rsidR="0026710B" w:rsidRPr="00516CC2">
        <w:rPr>
          <w:rFonts w:ascii="Times New Roman" w:hAnsi="Times New Roman"/>
          <w:sz w:val="28"/>
          <w:szCs w:val="28"/>
        </w:rPr>
        <w:t xml:space="preserve">. Pirmās grupas </w:t>
      </w:r>
      <w:r w:rsidR="00FC5267" w:rsidRPr="00516CC2">
        <w:rPr>
          <w:rFonts w:ascii="Times New Roman" w:hAnsi="Times New Roman"/>
          <w:sz w:val="28"/>
          <w:szCs w:val="28"/>
        </w:rPr>
        <w:t xml:space="preserve">inženierbūves nojaukšanu pieņem, ja </w:t>
      </w:r>
      <w:r w:rsidR="00270037" w:rsidRPr="00516CC2">
        <w:rPr>
          <w:rFonts w:ascii="Times New Roman" w:hAnsi="Times New Roman"/>
          <w:sz w:val="28"/>
          <w:szCs w:val="28"/>
        </w:rPr>
        <w:t xml:space="preserve">būvdarbi veikti </w:t>
      </w:r>
      <w:r w:rsidR="00FC5267" w:rsidRPr="00516CC2">
        <w:rPr>
          <w:rFonts w:ascii="Times New Roman" w:hAnsi="Times New Roman"/>
          <w:sz w:val="28"/>
          <w:szCs w:val="28"/>
        </w:rPr>
        <w:t>atbilstoši paskaidrojuma rakstam vai apliecinājuma kartei</w:t>
      </w:r>
      <w:r w:rsidR="002C124F" w:rsidRPr="00516CC2">
        <w:rPr>
          <w:rFonts w:ascii="Times New Roman" w:hAnsi="Times New Roman"/>
          <w:sz w:val="28"/>
          <w:szCs w:val="28"/>
        </w:rPr>
        <w:t xml:space="preserve"> inženierbūvei</w:t>
      </w:r>
      <w:r w:rsidR="00FC5267" w:rsidRPr="00516CC2">
        <w:rPr>
          <w:rFonts w:ascii="Times New Roman" w:hAnsi="Times New Roman"/>
          <w:sz w:val="28"/>
          <w:szCs w:val="28"/>
        </w:rPr>
        <w:t>.</w:t>
      </w:r>
    </w:p>
    <w:p w:rsidR="009253B5"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151</w:t>
      </w:r>
      <w:r w:rsidR="009253B5" w:rsidRPr="00516CC2">
        <w:rPr>
          <w:rFonts w:ascii="Times New Roman" w:hAnsi="Times New Roman"/>
          <w:sz w:val="28"/>
          <w:szCs w:val="28"/>
        </w:rPr>
        <w:t xml:space="preserve">. Inženiertīklu </w:t>
      </w:r>
      <w:r w:rsidR="00D96D11" w:rsidRPr="00516CC2">
        <w:rPr>
          <w:rFonts w:ascii="Times New Roman" w:hAnsi="Times New Roman"/>
          <w:sz w:val="28"/>
          <w:szCs w:val="28"/>
        </w:rPr>
        <w:t>īpašnieks vai, ja tāds nav, – tiesiskā valdītājs</w:t>
      </w:r>
      <w:r w:rsidR="009253B5" w:rsidRPr="00516CC2">
        <w:rPr>
          <w:rFonts w:ascii="Times New Roman" w:hAnsi="Times New Roman"/>
          <w:sz w:val="28"/>
          <w:szCs w:val="28"/>
        </w:rPr>
        <w:t xml:space="preserve"> 14 dienu laikā no </w:t>
      </w:r>
      <w:r w:rsidR="00E36942" w:rsidRPr="00516CC2">
        <w:rPr>
          <w:rFonts w:ascii="Times New Roman" w:hAnsi="Times New Roman"/>
          <w:sz w:val="28"/>
          <w:szCs w:val="28"/>
        </w:rPr>
        <w:t>pasūtītāja</w:t>
      </w:r>
      <w:r w:rsidR="009253B5" w:rsidRPr="00516CC2">
        <w:rPr>
          <w:rFonts w:ascii="Times New Roman" w:hAnsi="Times New Roman"/>
          <w:sz w:val="28"/>
          <w:szCs w:val="28"/>
        </w:rPr>
        <w:t xml:space="preserve"> iesnieguma saņemšanas dienas par atzinuma sniegšanu atbilstoši kompetencei sniedz atzinumu par inženiertīklu pievada nojaukšanu vai atzinumu par iekšējo inženiertīklu nojaukšanu.</w:t>
      </w:r>
    </w:p>
    <w:p w:rsidR="00FC5267" w:rsidRPr="00516CC2" w:rsidRDefault="00C90C2F"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15</w:t>
      </w:r>
      <w:r w:rsidR="00E40585">
        <w:rPr>
          <w:rFonts w:ascii="Times New Roman" w:hAnsi="Times New Roman"/>
          <w:sz w:val="28"/>
          <w:szCs w:val="28"/>
        </w:rPr>
        <w:t>2</w:t>
      </w:r>
      <w:r w:rsidR="00FC5267" w:rsidRPr="00516CC2">
        <w:rPr>
          <w:rFonts w:ascii="Times New Roman" w:hAnsi="Times New Roman"/>
          <w:sz w:val="28"/>
          <w:szCs w:val="28"/>
        </w:rPr>
        <w:t xml:space="preserve">. Pēc </w:t>
      </w:r>
      <w:r w:rsidR="00D736A4" w:rsidRPr="00516CC2">
        <w:rPr>
          <w:rFonts w:ascii="Times New Roman" w:hAnsi="Times New Roman"/>
          <w:sz w:val="28"/>
          <w:szCs w:val="28"/>
        </w:rPr>
        <w:t>inženierbūves nojaukšanas</w:t>
      </w:r>
      <w:r w:rsidR="00FC5267" w:rsidRPr="00516CC2">
        <w:rPr>
          <w:rFonts w:ascii="Times New Roman" w:hAnsi="Times New Roman"/>
          <w:sz w:val="28"/>
          <w:szCs w:val="28"/>
        </w:rPr>
        <w:t xml:space="preserve"> pabeigšanas </w:t>
      </w:r>
      <w:r w:rsidR="00E36942" w:rsidRPr="00516CC2">
        <w:rPr>
          <w:rFonts w:ascii="Times New Roman" w:hAnsi="Times New Roman"/>
          <w:sz w:val="28"/>
          <w:szCs w:val="28"/>
        </w:rPr>
        <w:t>pasūtītājs</w:t>
      </w:r>
      <w:r w:rsidR="00FC5267" w:rsidRPr="00516CC2">
        <w:rPr>
          <w:rFonts w:ascii="Times New Roman" w:hAnsi="Times New Roman"/>
          <w:sz w:val="28"/>
          <w:szCs w:val="28"/>
        </w:rPr>
        <w:t xml:space="preserve"> iesniedz būvvaldē:</w:t>
      </w:r>
    </w:p>
    <w:p w:rsidR="00422A26"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152</w:t>
      </w:r>
      <w:r w:rsidR="00422A26" w:rsidRPr="00516CC2">
        <w:rPr>
          <w:rFonts w:ascii="Times New Roman" w:hAnsi="Times New Roman"/>
          <w:sz w:val="28"/>
          <w:szCs w:val="28"/>
        </w:rPr>
        <w:t>.1. aizpildītu paskaidrojuma raksta vai apliecinājuma kartes inženierbūvei II. daļu;</w:t>
      </w:r>
    </w:p>
    <w:p w:rsidR="00FC5267"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15</w:t>
      </w:r>
      <w:r>
        <w:rPr>
          <w:rFonts w:ascii="Times New Roman" w:hAnsi="Times New Roman"/>
          <w:sz w:val="28"/>
          <w:szCs w:val="28"/>
        </w:rPr>
        <w:t>2</w:t>
      </w:r>
      <w:r w:rsidR="00422A26" w:rsidRPr="00516CC2">
        <w:rPr>
          <w:rFonts w:ascii="Times New Roman" w:hAnsi="Times New Roman"/>
          <w:sz w:val="28"/>
          <w:szCs w:val="28"/>
        </w:rPr>
        <w:t>.2</w:t>
      </w:r>
      <w:r w:rsidR="00FC5267" w:rsidRPr="00516CC2">
        <w:rPr>
          <w:rFonts w:ascii="Times New Roman" w:hAnsi="Times New Roman"/>
          <w:sz w:val="28"/>
          <w:szCs w:val="28"/>
        </w:rPr>
        <w:t>. </w:t>
      </w:r>
      <w:r w:rsidR="003E3ABC" w:rsidRPr="00516CC2">
        <w:rPr>
          <w:rFonts w:ascii="Times New Roman" w:hAnsi="Times New Roman"/>
          <w:sz w:val="28"/>
          <w:szCs w:val="28"/>
        </w:rPr>
        <w:t>būvlaukuma</w:t>
      </w:r>
      <w:r w:rsidR="001B2C5A" w:rsidRPr="00516CC2">
        <w:rPr>
          <w:rFonts w:ascii="Times New Roman" w:hAnsi="Times New Roman"/>
          <w:sz w:val="28"/>
          <w:szCs w:val="28"/>
        </w:rPr>
        <w:t xml:space="preserve"> </w:t>
      </w:r>
      <w:proofErr w:type="spellStart"/>
      <w:r w:rsidR="00610E4C" w:rsidRPr="00516CC2">
        <w:rPr>
          <w:rFonts w:ascii="Times New Roman" w:hAnsi="Times New Roman"/>
          <w:sz w:val="28"/>
          <w:szCs w:val="28"/>
        </w:rPr>
        <w:t>izpildmērījuma</w:t>
      </w:r>
      <w:proofErr w:type="spellEnd"/>
      <w:r w:rsidR="00610E4C" w:rsidRPr="00516CC2">
        <w:rPr>
          <w:rFonts w:ascii="Times New Roman" w:hAnsi="Times New Roman"/>
          <w:sz w:val="28"/>
          <w:szCs w:val="28"/>
        </w:rPr>
        <w:t xml:space="preserve"> plānu</w:t>
      </w:r>
      <w:r w:rsidR="00D35983" w:rsidRPr="00516CC2">
        <w:rPr>
          <w:rFonts w:ascii="Times New Roman" w:hAnsi="Times New Roman"/>
          <w:sz w:val="28"/>
          <w:szCs w:val="28"/>
        </w:rPr>
        <w:t xml:space="preserve">, </w:t>
      </w:r>
      <w:r w:rsidR="0072238C" w:rsidRPr="00516CC2">
        <w:rPr>
          <w:rFonts w:ascii="Times New Roman" w:hAnsi="Times New Roman"/>
          <w:sz w:val="28"/>
          <w:szCs w:val="28"/>
        </w:rPr>
        <w:t xml:space="preserve">izņemot </w:t>
      </w:r>
      <w:r w:rsidR="00587608" w:rsidRPr="00516CC2">
        <w:rPr>
          <w:rFonts w:ascii="Times New Roman" w:hAnsi="Times New Roman"/>
          <w:sz w:val="28"/>
          <w:szCs w:val="28"/>
        </w:rPr>
        <w:t xml:space="preserve">iekšējo </w:t>
      </w:r>
      <w:r w:rsidR="00D35983" w:rsidRPr="00516CC2">
        <w:rPr>
          <w:rFonts w:ascii="Times New Roman" w:hAnsi="Times New Roman"/>
          <w:sz w:val="28"/>
          <w:szCs w:val="28"/>
        </w:rPr>
        <w:t>inženiertīklu nojaukšana</w:t>
      </w:r>
      <w:r w:rsidR="0072238C" w:rsidRPr="00516CC2">
        <w:rPr>
          <w:rFonts w:ascii="Times New Roman" w:hAnsi="Times New Roman"/>
          <w:sz w:val="28"/>
          <w:szCs w:val="28"/>
        </w:rPr>
        <w:t>s gadījumā</w:t>
      </w:r>
      <w:r w:rsidR="00FC5267" w:rsidRPr="00516CC2">
        <w:rPr>
          <w:rFonts w:ascii="Times New Roman" w:hAnsi="Times New Roman"/>
          <w:sz w:val="28"/>
          <w:szCs w:val="28"/>
        </w:rPr>
        <w:t>;</w:t>
      </w:r>
    </w:p>
    <w:p w:rsidR="00FC5267"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15</w:t>
      </w:r>
      <w:r>
        <w:rPr>
          <w:rFonts w:ascii="Times New Roman" w:hAnsi="Times New Roman"/>
          <w:sz w:val="28"/>
          <w:szCs w:val="28"/>
        </w:rPr>
        <w:t>2</w:t>
      </w:r>
      <w:r w:rsidR="00422A26" w:rsidRPr="00516CC2">
        <w:rPr>
          <w:rFonts w:ascii="Times New Roman" w:hAnsi="Times New Roman"/>
          <w:sz w:val="28"/>
          <w:szCs w:val="28"/>
        </w:rPr>
        <w:t>.3</w:t>
      </w:r>
      <w:r w:rsidR="00FC5267" w:rsidRPr="00516CC2">
        <w:rPr>
          <w:rFonts w:ascii="Times New Roman" w:hAnsi="Times New Roman"/>
          <w:sz w:val="28"/>
          <w:szCs w:val="28"/>
        </w:rPr>
        <w:t xml:space="preserve">. attiecīgā sadales inženiertīklu </w:t>
      </w:r>
      <w:r w:rsidR="00D96D11" w:rsidRPr="00516CC2">
        <w:rPr>
          <w:rFonts w:ascii="Times New Roman" w:hAnsi="Times New Roman"/>
          <w:sz w:val="28"/>
          <w:szCs w:val="28"/>
        </w:rPr>
        <w:t>īpašnieka vai, ja tāda nav, – tiesiskā valdītāja</w:t>
      </w:r>
      <w:r w:rsidR="00FC5267" w:rsidRPr="00516CC2">
        <w:rPr>
          <w:rFonts w:ascii="Times New Roman" w:hAnsi="Times New Roman"/>
          <w:sz w:val="28"/>
          <w:szCs w:val="28"/>
        </w:rPr>
        <w:t xml:space="preserve"> atzinumu par inženiertīklu pievada </w:t>
      </w:r>
      <w:r w:rsidR="00275D72" w:rsidRPr="00516CC2">
        <w:rPr>
          <w:rFonts w:ascii="Times New Roman" w:hAnsi="Times New Roman"/>
          <w:sz w:val="28"/>
          <w:szCs w:val="28"/>
        </w:rPr>
        <w:t>nojaukšanu</w:t>
      </w:r>
      <w:r w:rsidR="00FC5267" w:rsidRPr="00516CC2">
        <w:rPr>
          <w:rFonts w:ascii="Times New Roman" w:hAnsi="Times New Roman"/>
          <w:sz w:val="28"/>
          <w:szCs w:val="28"/>
        </w:rPr>
        <w:t>, ja tika veikta inženiertīklu</w:t>
      </w:r>
      <w:r w:rsidR="00275D72" w:rsidRPr="00516CC2">
        <w:rPr>
          <w:rFonts w:ascii="Times New Roman" w:hAnsi="Times New Roman"/>
          <w:sz w:val="28"/>
          <w:szCs w:val="28"/>
        </w:rPr>
        <w:t xml:space="preserve"> pievada</w:t>
      </w:r>
      <w:r w:rsidR="00DB4078" w:rsidRPr="00516CC2">
        <w:rPr>
          <w:rFonts w:ascii="Times New Roman" w:hAnsi="Times New Roman"/>
          <w:sz w:val="28"/>
          <w:szCs w:val="28"/>
        </w:rPr>
        <w:t xml:space="preserve"> </w:t>
      </w:r>
      <w:r w:rsidR="009E7BCE" w:rsidRPr="00516CC2">
        <w:rPr>
          <w:rFonts w:ascii="Times New Roman" w:hAnsi="Times New Roman"/>
          <w:sz w:val="28"/>
          <w:szCs w:val="28"/>
        </w:rPr>
        <w:t>nojaukšana</w:t>
      </w:r>
      <w:r w:rsidR="00FC5267" w:rsidRPr="00516CC2">
        <w:rPr>
          <w:rFonts w:ascii="Times New Roman" w:hAnsi="Times New Roman"/>
          <w:sz w:val="28"/>
          <w:szCs w:val="28"/>
        </w:rPr>
        <w:t>;</w:t>
      </w:r>
    </w:p>
    <w:p w:rsidR="00FC5267" w:rsidRPr="00516CC2" w:rsidRDefault="00E40585"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15</w:t>
      </w:r>
      <w:r>
        <w:rPr>
          <w:rFonts w:ascii="Times New Roman" w:hAnsi="Times New Roman"/>
          <w:sz w:val="28"/>
          <w:szCs w:val="28"/>
        </w:rPr>
        <w:t>2</w:t>
      </w:r>
      <w:r w:rsidR="00422A26" w:rsidRPr="00516CC2">
        <w:rPr>
          <w:rFonts w:ascii="Times New Roman" w:hAnsi="Times New Roman"/>
          <w:sz w:val="28"/>
          <w:szCs w:val="28"/>
        </w:rPr>
        <w:t>.4</w:t>
      </w:r>
      <w:r w:rsidR="00FC5267" w:rsidRPr="00516CC2">
        <w:rPr>
          <w:rFonts w:ascii="Times New Roman" w:hAnsi="Times New Roman"/>
          <w:sz w:val="28"/>
          <w:szCs w:val="28"/>
        </w:rPr>
        <w:t xml:space="preserve">. attiecīgā inženiertīklu </w:t>
      </w:r>
      <w:r w:rsidR="00D96D11" w:rsidRPr="00516CC2">
        <w:rPr>
          <w:rFonts w:ascii="Times New Roman" w:hAnsi="Times New Roman"/>
          <w:sz w:val="28"/>
          <w:szCs w:val="28"/>
        </w:rPr>
        <w:t>īpašnieka vai, ja tāda nav, – tiesiskā valdītāja</w:t>
      </w:r>
      <w:r w:rsidR="00FC5267" w:rsidRPr="00516CC2">
        <w:rPr>
          <w:rFonts w:ascii="Times New Roman" w:hAnsi="Times New Roman"/>
          <w:sz w:val="28"/>
          <w:szCs w:val="28"/>
        </w:rPr>
        <w:t xml:space="preserve"> atzinumu par iekšējo inženiertīklu </w:t>
      </w:r>
      <w:r w:rsidR="00275D72" w:rsidRPr="00516CC2">
        <w:rPr>
          <w:rFonts w:ascii="Times New Roman" w:hAnsi="Times New Roman"/>
          <w:sz w:val="28"/>
          <w:szCs w:val="28"/>
        </w:rPr>
        <w:t>nojaukšanu, ja tika veikta iekšējo inženiertīklu nojaukšana</w:t>
      </w:r>
      <w:r w:rsidR="00FC5267" w:rsidRPr="00516CC2">
        <w:rPr>
          <w:rFonts w:ascii="Times New Roman" w:hAnsi="Times New Roman"/>
          <w:sz w:val="28"/>
          <w:szCs w:val="28"/>
        </w:rPr>
        <w:t>.</w:t>
      </w:r>
    </w:p>
    <w:p w:rsidR="00FC5267"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153</w:t>
      </w:r>
      <w:r w:rsidR="00FC5267" w:rsidRPr="00516CC2">
        <w:rPr>
          <w:rFonts w:ascii="Times New Roman" w:hAnsi="Times New Roman"/>
          <w:sz w:val="28"/>
          <w:szCs w:val="28"/>
        </w:rPr>
        <w:t xml:space="preserve">. Būvvalde </w:t>
      </w:r>
      <w:r w:rsidR="003A1225" w:rsidRPr="00516CC2">
        <w:rPr>
          <w:rFonts w:ascii="Times New Roman" w:hAnsi="Times New Roman"/>
          <w:sz w:val="28"/>
          <w:szCs w:val="28"/>
        </w:rPr>
        <w:t>piecu darba</w:t>
      </w:r>
      <w:r w:rsidR="00FC5267" w:rsidRPr="00516CC2">
        <w:rPr>
          <w:rFonts w:ascii="Times New Roman" w:hAnsi="Times New Roman"/>
          <w:sz w:val="28"/>
          <w:szCs w:val="28"/>
        </w:rPr>
        <w:t xml:space="preserve"> dienu laikā no šo noteikumu </w:t>
      </w:r>
      <w:r w:rsidR="00C90C2F" w:rsidRPr="00516CC2">
        <w:rPr>
          <w:rFonts w:ascii="Times New Roman" w:hAnsi="Times New Roman"/>
          <w:sz w:val="28"/>
          <w:szCs w:val="28"/>
        </w:rPr>
        <w:t>15</w:t>
      </w:r>
      <w:r>
        <w:rPr>
          <w:rFonts w:ascii="Times New Roman" w:hAnsi="Times New Roman"/>
          <w:sz w:val="28"/>
          <w:szCs w:val="28"/>
        </w:rPr>
        <w:t>2</w:t>
      </w:r>
      <w:r w:rsidR="00FC5267" w:rsidRPr="00516CC2">
        <w:rPr>
          <w:rFonts w:ascii="Times New Roman" w:hAnsi="Times New Roman"/>
          <w:sz w:val="28"/>
          <w:szCs w:val="28"/>
        </w:rPr>
        <w:t xml:space="preserve">. punktā minēto dokumentu saņemšanas </w:t>
      </w:r>
      <w:r w:rsidR="007B55E4" w:rsidRPr="00516CC2">
        <w:rPr>
          <w:rFonts w:ascii="Times New Roman" w:hAnsi="Times New Roman"/>
          <w:sz w:val="28"/>
          <w:szCs w:val="28"/>
        </w:rPr>
        <w:t xml:space="preserve">dienas </w:t>
      </w:r>
      <w:r w:rsidR="00FC5267" w:rsidRPr="00516CC2">
        <w:rPr>
          <w:rFonts w:ascii="Times New Roman" w:hAnsi="Times New Roman"/>
          <w:sz w:val="28"/>
          <w:szCs w:val="28"/>
        </w:rPr>
        <w:t>veic būvobj</w:t>
      </w:r>
      <w:r w:rsidR="0057121A" w:rsidRPr="00516CC2">
        <w:rPr>
          <w:rFonts w:ascii="Times New Roman" w:hAnsi="Times New Roman"/>
          <w:sz w:val="28"/>
          <w:szCs w:val="28"/>
        </w:rPr>
        <w:t>ekta apsekošanu un pārliecinās</w:t>
      </w:r>
      <w:r w:rsidR="00662AAE" w:rsidRPr="00516CC2">
        <w:rPr>
          <w:rFonts w:ascii="Times New Roman" w:hAnsi="Times New Roman"/>
          <w:sz w:val="28"/>
          <w:szCs w:val="28"/>
        </w:rPr>
        <w:t>, ka</w:t>
      </w:r>
      <w:r w:rsidR="0057121A" w:rsidRPr="00516CC2">
        <w:rPr>
          <w:rFonts w:ascii="Times New Roman" w:hAnsi="Times New Roman"/>
          <w:sz w:val="28"/>
          <w:szCs w:val="28"/>
        </w:rPr>
        <w:t xml:space="preserve"> </w:t>
      </w:r>
      <w:r w:rsidR="00FC5267" w:rsidRPr="00516CC2">
        <w:rPr>
          <w:rFonts w:ascii="Times New Roman" w:hAnsi="Times New Roman"/>
          <w:sz w:val="28"/>
          <w:szCs w:val="28"/>
        </w:rPr>
        <w:t>būvdarbi veikti atbilstoši akceptētajai būvniecības iecerei un būvniecību reglamentējošajiem normatīvajiem aktiem, par to veicot atzīmi paskaidrojuma rakstā vai apliecinājuma kartē inženierbūvēm</w:t>
      </w:r>
      <w:r w:rsidR="00275D72" w:rsidRPr="00516CC2">
        <w:rPr>
          <w:rFonts w:ascii="Times New Roman" w:hAnsi="Times New Roman"/>
          <w:sz w:val="28"/>
          <w:szCs w:val="28"/>
        </w:rPr>
        <w:t xml:space="preserve"> un izdot izziņu par inženierbūves neesību (</w:t>
      </w:r>
      <w:r w:rsidR="00ED4137" w:rsidRPr="00516CC2">
        <w:rPr>
          <w:rFonts w:ascii="Times New Roman" w:hAnsi="Times New Roman"/>
          <w:sz w:val="28"/>
          <w:szCs w:val="28"/>
        </w:rPr>
        <w:t>1</w:t>
      </w:r>
      <w:r w:rsidR="00052A77" w:rsidRPr="00516CC2">
        <w:rPr>
          <w:rFonts w:ascii="Times New Roman" w:hAnsi="Times New Roman"/>
          <w:sz w:val="28"/>
          <w:szCs w:val="28"/>
        </w:rPr>
        <w:t>3</w:t>
      </w:r>
      <w:r w:rsidR="00275D72" w:rsidRPr="00516CC2">
        <w:rPr>
          <w:rFonts w:ascii="Times New Roman" w:hAnsi="Times New Roman"/>
          <w:sz w:val="28"/>
          <w:szCs w:val="28"/>
        </w:rPr>
        <w:t>. pielikums)</w:t>
      </w:r>
      <w:r w:rsidR="00D35983" w:rsidRPr="00516CC2">
        <w:rPr>
          <w:rFonts w:ascii="Times New Roman" w:hAnsi="Times New Roman"/>
          <w:sz w:val="28"/>
          <w:szCs w:val="28"/>
        </w:rPr>
        <w:t xml:space="preserve">, izņemot </w:t>
      </w:r>
      <w:r w:rsidR="0090181B" w:rsidRPr="00516CC2">
        <w:rPr>
          <w:rFonts w:ascii="Times New Roman" w:hAnsi="Times New Roman"/>
          <w:sz w:val="28"/>
          <w:szCs w:val="28"/>
        </w:rPr>
        <w:t xml:space="preserve">iekšējo </w:t>
      </w:r>
      <w:r w:rsidR="00D35983" w:rsidRPr="00516CC2">
        <w:rPr>
          <w:rFonts w:ascii="Times New Roman" w:hAnsi="Times New Roman"/>
          <w:sz w:val="28"/>
          <w:szCs w:val="28"/>
        </w:rPr>
        <w:t>inženiertīklu nojaukšanas gadījumā</w:t>
      </w:r>
      <w:r w:rsidR="006628B5" w:rsidRPr="00516CC2">
        <w:rPr>
          <w:rFonts w:ascii="Times New Roman" w:hAnsi="Times New Roman"/>
          <w:sz w:val="28"/>
          <w:szCs w:val="28"/>
        </w:rPr>
        <w:t>, vai pieņem lēmumu par konstatētajām atkāpēm.</w:t>
      </w:r>
    </w:p>
    <w:p w:rsidR="00FC5267"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154</w:t>
      </w:r>
      <w:r w:rsidR="00FC5267" w:rsidRPr="00516CC2">
        <w:rPr>
          <w:rFonts w:ascii="Times New Roman" w:hAnsi="Times New Roman"/>
          <w:sz w:val="28"/>
          <w:szCs w:val="28"/>
        </w:rPr>
        <w:t>. Ja veiktie būvdarbi neatbilst akceptētajai</w:t>
      </w:r>
      <w:r w:rsidR="00422A26" w:rsidRPr="00516CC2">
        <w:rPr>
          <w:rFonts w:ascii="Times New Roman" w:hAnsi="Times New Roman"/>
          <w:sz w:val="28"/>
          <w:szCs w:val="28"/>
        </w:rPr>
        <w:t xml:space="preserve"> būvniecības</w:t>
      </w:r>
      <w:r w:rsidR="00FC5267" w:rsidRPr="00516CC2">
        <w:rPr>
          <w:rFonts w:ascii="Times New Roman" w:hAnsi="Times New Roman"/>
          <w:sz w:val="28"/>
          <w:szCs w:val="28"/>
        </w:rPr>
        <w:t xml:space="preserve"> iecerei vai būvniecību reglamentējošajiem normatīvajiem aktiem, būvvalde </w:t>
      </w:r>
      <w:r w:rsidR="00DB4078" w:rsidRPr="00516CC2">
        <w:rPr>
          <w:rFonts w:ascii="Times New Roman" w:hAnsi="Times New Roman"/>
          <w:sz w:val="28"/>
          <w:szCs w:val="28"/>
        </w:rPr>
        <w:t xml:space="preserve">lēmumā </w:t>
      </w:r>
      <w:r w:rsidR="00FC5267" w:rsidRPr="00516CC2">
        <w:rPr>
          <w:rFonts w:ascii="Times New Roman" w:hAnsi="Times New Roman"/>
          <w:sz w:val="28"/>
          <w:szCs w:val="28"/>
        </w:rPr>
        <w:t>par konstatētajām atkāpēm</w:t>
      </w:r>
      <w:r w:rsidR="00DB4078" w:rsidRPr="00516CC2">
        <w:rPr>
          <w:rFonts w:ascii="Times New Roman" w:hAnsi="Times New Roman"/>
          <w:sz w:val="28"/>
          <w:szCs w:val="28"/>
        </w:rPr>
        <w:t xml:space="preserve"> </w:t>
      </w:r>
      <w:r w:rsidR="00FC5267" w:rsidRPr="00516CC2">
        <w:rPr>
          <w:rFonts w:ascii="Times New Roman" w:hAnsi="Times New Roman"/>
          <w:sz w:val="28"/>
          <w:szCs w:val="28"/>
        </w:rPr>
        <w:t>norāda konstatētās atkāpes no akceptētās</w:t>
      </w:r>
      <w:r w:rsidR="00422A26" w:rsidRPr="00516CC2">
        <w:rPr>
          <w:rFonts w:ascii="Times New Roman" w:hAnsi="Times New Roman"/>
          <w:sz w:val="28"/>
          <w:szCs w:val="28"/>
        </w:rPr>
        <w:t xml:space="preserve"> būvniecības</w:t>
      </w:r>
      <w:r w:rsidR="00FC5267" w:rsidRPr="00516CC2">
        <w:rPr>
          <w:rFonts w:ascii="Times New Roman" w:hAnsi="Times New Roman"/>
          <w:sz w:val="28"/>
          <w:szCs w:val="28"/>
        </w:rPr>
        <w:t xml:space="preserve"> ieceres vai būvniecību reglamentējošajiem normatīvajiem aktiem un šo atkāpju novēršanas termiņu.</w:t>
      </w:r>
    </w:p>
    <w:p w:rsidR="00FC5267"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155</w:t>
      </w:r>
      <w:r w:rsidR="00FC5267" w:rsidRPr="00516CC2">
        <w:rPr>
          <w:rFonts w:ascii="Times New Roman" w:hAnsi="Times New Roman"/>
          <w:sz w:val="28"/>
          <w:szCs w:val="28"/>
        </w:rPr>
        <w:t xml:space="preserve">. Pēc šo noteikumu </w:t>
      </w:r>
      <w:r>
        <w:rPr>
          <w:rFonts w:ascii="Times New Roman" w:hAnsi="Times New Roman"/>
          <w:sz w:val="28"/>
          <w:szCs w:val="28"/>
        </w:rPr>
        <w:t>154</w:t>
      </w:r>
      <w:r w:rsidR="00FC5267" w:rsidRPr="00516CC2">
        <w:rPr>
          <w:rFonts w:ascii="Times New Roman" w:hAnsi="Times New Roman"/>
          <w:sz w:val="28"/>
          <w:szCs w:val="28"/>
        </w:rPr>
        <w:t>. </w:t>
      </w:r>
      <w:hyperlink r:id="rId16" w:anchor="p18" w:history="1">
        <w:r w:rsidR="00FC5267" w:rsidRPr="00516CC2">
          <w:rPr>
            <w:rStyle w:val="Hyperlink"/>
            <w:rFonts w:ascii="Times New Roman" w:hAnsi="Times New Roman"/>
            <w:color w:val="auto"/>
            <w:sz w:val="28"/>
            <w:szCs w:val="28"/>
            <w:u w:val="none"/>
          </w:rPr>
          <w:t>punktā</w:t>
        </w:r>
      </w:hyperlink>
      <w:r w:rsidR="00FC5267" w:rsidRPr="00516CC2">
        <w:rPr>
          <w:rFonts w:ascii="Times New Roman" w:hAnsi="Times New Roman"/>
          <w:sz w:val="28"/>
          <w:szCs w:val="28"/>
        </w:rPr>
        <w:t xml:space="preserve"> minētajā lēmumā norādīto atkāpju novēršanas </w:t>
      </w:r>
      <w:r w:rsidR="00E36942" w:rsidRPr="00516CC2">
        <w:rPr>
          <w:rFonts w:ascii="Times New Roman" w:hAnsi="Times New Roman"/>
          <w:sz w:val="28"/>
          <w:szCs w:val="28"/>
        </w:rPr>
        <w:t>pasūtītājs</w:t>
      </w:r>
      <w:r w:rsidR="00FC5267" w:rsidRPr="00516CC2">
        <w:rPr>
          <w:rFonts w:ascii="Times New Roman" w:hAnsi="Times New Roman"/>
          <w:sz w:val="28"/>
          <w:szCs w:val="28"/>
        </w:rPr>
        <w:t xml:space="preserve"> atkārtoti vēršas būvvaldē.</w:t>
      </w:r>
      <w:r w:rsidR="00422A26" w:rsidRPr="00516CC2">
        <w:rPr>
          <w:rFonts w:ascii="Times New Roman" w:hAnsi="Times New Roman"/>
          <w:sz w:val="28"/>
          <w:szCs w:val="28"/>
        </w:rPr>
        <w:t xml:space="preserve"> Ja </w:t>
      </w:r>
      <w:r w:rsidR="00E36942" w:rsidRPr="00516CC2">
        <w:rPr>
          <w:rFonts w:ascii="Times New Roman" w:hAnsi="Times New Roman"/>
          <w:sz w:val="28"/>
          <w:szCs w:val="28"/>
        </w:rPr>
        <w:t>pasūtītājs</w:t>
      </w:r>
      <w:r w:rsidR="00422A26" w:rsidRPr="00516CC2">
        <w:rPr>
          <w:rFonts w:ascii="Times New Roman" w:hAnsi="Times New Roman"/>
          <w:sz w:val="28"/>
          <w:szCs w:val="28"/>
        </w:rPr>
        <w:t xml:space="preserve"> ir novērsis lēmumā norādīto, būvvalde par to veic atzīmi paskaidrojuma rakstā vai apliecinājuma kartē inženierbūvēm.</w:t>
      </w:r>
    </w:p>
    <w:p w:rsidR="00275D72" w:rsidRPr="00516CC2" w:rsidRDefault="00275D72" w:rsidP="0095270C">
      <w:pPr>
        <w:tabs>
          <w:tab w:val="left" w:pos="993"/>
        </w:tabs>
        <w:spacing w:after="120" w:line="240" w:lineRule="auto"/>
        <w:jc w:val="both"/>
        <w:rPr>
          <w:rFonts w:ascii="Times New Roman" w:hAnsi="Times New Roman"/>
          <w:sz w:val="28"/>
          <w:szCs w:val="28"/>
        </w:rPr>
      </w:pPr>
    </w:p>
    <w:p w:rsidR="00275D72"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2D64D6" w:rsidRPr="00516CC2">
        <w:rPr>
          <w:rFonts w:ascii="Times New Roman" w:hAnsi="Times New Roman"/>
          <w:b/>
          <w:sz w:val="28"/>
          <w:szCs w:val="28"/>
        </w:rPr>
        <w:t>.4. </w:t>
      </w:r>
      <w:r w:rsidR="00275D72" w:rsidRPr="00516CC2">
        <w:rPr>
          <w:rFonts w:ascii="Times New Roman" w:hAnsi="Times New Roman"/>
          <w:b/>
          <w:sz w:val="28"/>
          <w:szCs w:val="28"/>
        </w:rPr>
        <w:t>Otrās</w:t>
      </w:r>
      <w:r w:rsidR="002D64D6" w:rsidRPr="00516CC2">
        <w:rPr>
          <w:rFonts w:ascii="Times New Roman" w:hAnsi="Times New Roman"/>
          <w:b/>
          <w:sz w:val="28"/>
          <w:szCs w:val="28"/>
        </w:rPr>
        <w:t xml:space="preserve"> </w:t>
      </w:r>
      <w:r w:rsidR="00D918E2" w:rsidRPr="00516CC2">
        <w:rPr>
          <w:rFonts w:ascii="Times New Roman" w:hAnsi="Times New Roman"/>
          <w:b/>
          <w:sz w:val="28"/>
          <w:szCs w:val="28"/>
        </w:rPr>
        <w:t>un</w:t>
      </w:r>
      <w:r w:rsidR="00275D72" w:rsidRPr="00516CC2">
        <w:rPr>
          <w:rFonts w:ascii="Times New Roman" w:hAnsi="Times New Roman"/>
          <w:b/>
          <w:sz w:val="28"/>
          <w:szCs w:val="28"/>
        </w:rPr>
        <w:t xml:space="preserve"> trešās grupa</w:t>
      </w:r>
      <w:r w:rsidR="0026710B" w:rsidRPr="00516CC2">
        <w:rPr>
          <w:rFonts w:ascii="Times New Roman" w:hAnsi="Times New Roman"/>
          <w:b/>
          <w:sz w:val="28"/>
          <w:szCs w:val="28"/>
        </w:rPr>
        <w:t xml:space="preserve">s </w:t>
      </w:r>
      <w:r w:rsidR="00275D72" w:rsidRPr="00516CC2">
        <w:rPr>
          <w:rFonts w:ascii="Times New Roman" w:hAnsi="Times New Roman"/>
          <w:b/>
          <w:sz w:val="28"/>
          <w:szCs w:val="28"/>
        </w:rPr>
        <w:t>inženierbūv</w:t>
      </w:r>
      <w:r w:rsidR="00373AE9" w:rsidRPr="00516CC2">
        <w:rPr>
          <w:rFonts w:ascii="Times New Roman" w:hAnsi="Times New Roman"/>
          <w:b/>
          <w:sz w:val="28"/>
          <w:szCs w:val="28"/>
        </w:rPr>
        <w:t xml:space="preserve">es </w:t>
      </w:r>
      <w:r w:rsidR="00275D72" w:rsidRPr="00516CC2">
        <w:rPr>
          <w:rFonts w:ascii="Times New Roman" w:hAnsi="Times New Roman"/>
          <w:b/>
          <w:sz w:val="28"/>
          <w:szCs w:val="28"/>
        </w:rPr>
        <w:t xml:space="preserve">nojaukšanas </w:t>
      </w:r>
      <w:r w:rsidR="00B7389A" w:rsidRPr="00516CC2">
        <w:rPr>
          <w:rFonts w:ascii="Times New Roman" w:hAnsi="Times New Roman"/>
          <w:b/>
          <w:sz w:val="28"/>
          <w:szCs w:val="28"/>
        </w:rPr>
        <w:t xml:space="preserve">darbu </w:t>
      </w:r>
      <w:r w:rsidR="00275D72" w:rsidRPr="00516CC2">
        <w:rPr>
          <w:rFonts w:ascii="Times New Roman" w:hAnsi="Times New Roman"/>
          <w:b/>
          <w:sz w:val="28"/>
          <w:szCs w:val="28"/>
        </w:rPr>
        <w:t>pieņemšana</w:t>
      </w:r>
    </w:p>
    <w:p w:rsidR="00275D72"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156</w:t>
      </w:r>
      <w:r w:rsidR="00DA5007" w:rsidRPr="00516CC2">
        <w:rPr>
          <w:rFonts w:ascii="Times New Roman" w:hAnsi="Times New Roman"/>
          <w:sz w:val="28"/>
          <w:szCs w:val="28"/>
        </w:rPr>
        <w:t xml:space="preserve">. Otrās </w:t>
      </w:r>
      <w:r w:rsidR="00C83ADD" w:rsidRPr="00516CC2">
        <w:rPr>
          <w:rFonts w:ascii="Times New Roman" w:hAnsi="Times New Roman"/>
          <w:sz w:val="28"/>
          <w:szCs w:val="28"/>
        </w:rPr>
        <w:t>vai</w:t>
      </w:r>
      <w:r w:rsidR="0026710B" w:rsidRPr="00516CC2">
        <w:rPr>
          <w:rFonts w:ascii="Times New Roman" w:hAnsi="Times New Roman"/>
          <w:sz w:val="28"/>
          <w:szCs w:val="28"/>
        </w:rPr>
        <w:t xml:space="preserve"> trešās grupas </w:t>
      </w:r>
      <w:r w:rsidR="00F25C18" w:rsidRPr="00516CC2">
        <w:rPr>
          <w:rFonts w:ascii="Times New Roman" w:hAnsi="Times New Roman"/>
          <w:sz w:val="28"/>
          <w:szCs w:val="28"/>
        </w:rPr>
        <w:t>inženierbūv</w:t>
      </w:r>
      <w:r w:rsidR="00712561" w:rsidRPr="00516CC2">
        <w:rPr>
          <w:rFonts w:ascii="Times New Roman" w:hAnsi="Times New Roman"/>
          <w:sz w:val="28"/>
          <w:szCs w:val="28"/>
        </w:rPr>
        <w:t>es</w:t>
      </w:r>
      <w:r w:rsidR="00C83ADD" w:rsidRPr="00516CC2">
        <w:rPr>
          <w:rFonts w:ascii="Times New Roman" w:hAnsi="Times New Roman"/>
          <w:sz w:val="28"/>
          <w:szCs w:val="28"/>
        </w:rPr>
        <w:t xml:space="preserve"> </w:t>
      </w:r>
      <w:r w:rsidR="00712561" w:rsidRPr="00516CC2">
        <w:rPr>
          <w:rFonts w:ascii="Times New Roman" w:hAnsi="Times New Roman"/>
          <w:sz w:val="28"/>
          <w:szCs w:val="28"/>
        </w:rPr>
        <w:t>nojaukšanu</w:t>
      </w:r>
      <w:r w:rsidR="00F25C18" w:rsidRPr="00516CC2">
        <w:rPr>
          <w:rFonts w:ascii="Times New Roman" w:hAnsi="Times New Roman"/>
          <w:sz w:val="28"/>
          <w:szCs w:val="28"/>
        </w:rPr>
        <w:t xml:space="preserve"> pieņem, ja </w:t>
      </w:r>
      <w:r w:rsidR="00F97087" w:rsidRPr="00516CC2">
        <w:rPr>
          <w:rFonts w:ascii="Times New Roman" w:hAnsi="Times New Roman"/>
          <w:sz w:val="28"/>
          <w:szCs w:val="28"/>
        </w:rPr>
        <w:t>būvdarbi veikti atbilstoši būvatļaujā izvirzītiem nosacījumiem</w:t>
      </w:r>
      <w:r w:rsidR="00F25C18" w:rsidRPr="00516CC2">
        <w:rPr>
          <w:rFonts w:ascii="Times New Roman" w:hAnsi="Times New Roman"/>
          <w:sz w:val="28"/>
          <w:szCs w:val="28"/>
        </w:rPr>
        <w:t>.</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157</w:t>
      </w:r>
      <w:r w:rsidR="00CA7144" w:rsidRPr="00516CC2">
        <w:rPr>
          <w:rFonts w:ascii="Times New Roman" w:hAnsi="Times New Roman"/>
          <w:sz w:val="28"/>
          <w:szCs w:val="28"/>
        </w:rPr>
        <w:t xml:space="preserve">. Pēc </w:t>
      </w:r>
      <w:r w:rsidR="00E36942" w:rsidRPr="00516CC2">
        <w:rPr>
          <w:rFonts w:ascii="Times New Roman" w:hAnsi="Times New Roman"/>
          <w:sz w:val="28"/>
          <w:szCs w:val="28"/>
        </w:rPr>
        <w:t>pasūtītāja</w:t>
      </w:r>
      <w:r w:rsidR="00CA7144" w:rsidRPr="00516CC2">
        <w:rPr>
          <w:rFonts w:ascii="Times New Roman" w:hAnsi="Times New Roman"/>
          <w:sz w:val="28"/>
          <w:szCs w:val="28"/>
        </w:rPr>
        <w:t xml:space="preserve"> rakstiska pieprasījuma institūcijas, kuras ir izdevušas tehniskos</w:t>
      </w:r>
      <w:r w:rsidR="00D656D0" w:rsidRPr="00516CC2">
        <w:rPr>
          <w:rFonts w:ascii="Times New Roman" w:hAnsi="Times New Roman"/>
          <w:sz w:val="28"/>
          <w:szCs w:val="28"/>
        </w:rPr>
        <w:t xml:space="preserve"> vai īpašos </w:t>
      </w:r>
      <w:r w:rsidR="00CA7144" w:rsidRPr="00516CC2">
        <w:rPr>
          <w:rFonts w:ascii="Times New Roman" w:hAnsi="Times New Roman"/>
          <w:sz w:val="28"/>
          <w:szCs w:val="28"/>
        </w:rPr>
        <w:t xml:space="preserve">noteikumus, pārbauda un 14 dienu laikā </w:t>
      </w:r>
      <w:r w:rsidR="007B55E4" w:rsidRPr="00516CC2">
        <w:rPr>
          <w:rFonts w:ascii="Times New Roman" w:hAnsi="Times New Roman"/>
          <w:sz w:val="28"/>
          <w:szCs w:val="28"/>
        </w:rPr>
        <w:t>no</w:t>
      </w:r>
      <w:r w:rsidR="00CA7144" w:rsidRPr="00516CC2">
        <w:rPr>
          <w:rFonts w:ascii="Times New Roman" w:hAnsi="Times New Roman"/>
          <w:sz w:val="28"/>
          <w:szCs w:val="28"/>
        </w:rPr>
        <w:t xml:space="preserve"> iesnieguma saņemšanas </w:t>
      </w:r>
      <w:r w:rsidR="007B55E4" w:rsidRPr="00516CC2">
        <w:rPr>
          <w:rFonts w:ascii="Times New Roman" w:hAnsi="Times New Roman"/>
          <w:sz w:val="28"/>
          <w:szCs w:val="28"/>
        </w:rPr>
        <w:t xml:space="preserve">dienas </w:t>
      </w:r>
      <w:r w:rsidR="00CA7144" w:rsidRPr="00516CC2">
        <w:rPr>
          <w:rFonts w:ascii="Times New Roman" w:hAnsi="Times New Roman"/>
          <w:sz w:val="28"/>
          <w:szCs w:val="28"/>
        </w:rPr>
        <w:t xml:space="preserve">atbilstoši kompetencei sniedz atzinumu par inženierbūves </w:t>
      </w:r>
      <w:r w:rsidR="005E03C4" w:rsidRPr="00516CC2">
        <w:rPr>
          <w:rFonts w:ascii="Times New Roman" w:hAnsi="Times New Roman"/>
          <w:sz w:val="28"/>
          <w:szCs w:val="28"/>
        </w:rPr>
        <w:t>nojaukšanu</w:t>
      </w:r>
      <w:r w:rsidR="00CA7144" w:rsidRPr="00516CC2">
        <w:rPr>
          <w:rFonts w:ascii="Times New Roman" w:hAnsi="Times New Roman"/>
          <w:sz w:val="28"/>
          <w:szCs w:val="28"/>
        </w:rPr>
        <w:t xml:space="preserve">, tās atbilstību saskaņotajam būvprojektam un normatīvo aktu </w:t>
      </w:r>
      <w:r w:rsidR="008D3DF2" w:rsidRPr="00516CC2">
        <w:rPr>
          <w:rFonts w:ascii="Times New Roman" w:hAnsi="Times New Roman"/>
          <w:sz w:val="28"/>
          <w:szCs w:val="28"/>
        </w:rPr>
        <w:t>prasībām.</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158</w:t>
      </w:r>
      <w:r w:rsidR="00CA7144" w:rsidRPr="00516CC2">
        <w:rPr>
          <w:rFonts w:ascii="Times New Roman" w:hAnsi="Times New Roman"/>
          <w:sz w:val="28"/>
          <w:szCs w:val="28"/>
        </w:rPr>
        <w:t xml:space="preserve">. Inženierbūves </w:t>
      </w:r>
      <w:r w:rsidR="005E03C4" w:rsidRPr="00516CC2">
        <w:rPr>
          <w:rFonts w:ascii="Times New Roman" w:hAnsi="Times New Roman"/>
          <w:sz w:val="28"/>
          <w:szCs w:val="28"/>
        </w:rPr>
        <w:t>nojaukšanas pieņemšanu</w:t>
      </w:r>
      <w:r w:rsidR="00CA7144" w:rsidRPr="00516CC2">
        <w:rPr>
          <w:rFonts w:ascii="Times New Roman" w:hAnsi="Times New Roman"/>
          <w:sz w:val="28"/>
          <w:szCs w:val="28"/>
        </w:rPr>
        <w:t xml:space="preserve"> ierosina </w:t>
      </w:r>
      <w:r w:rsidR="00E36942" w:rsidRPr="00516CC2">
        <w:rPr>
          <w:rFonts w:ascii="Times New Roman" w:hAnsi="Times New Roman"/>
          <w:sz w:val="28"/>
          <w:szCs w:val="28"/>
        </w:rPr>
        <w:t>pasūtītājs</w:t>
      </w:r>
      <w:r w:rsidR="00CA7144" w:rsidRPr="00516CC2">
        <w:rPr>
          <w:rFonts w:ascii="Times New Roman" w:hAnsi="Times New Roman"/>
          <w:sz w:val="28"/>
          <w:szCs w:val="28"/>
        </w:rPr>
        <w:t xml:space="preserve">. </w:t>
      </w:r>
      <w:r w:rsidR="00FC4203" w:rsidRPr="00516CC2">
        <w:rPr>
          <w:rFonts w:ascii="Times New Roman" w:hAnsi="Times New Roman"/>
          <w:sz w:val="28"/>
          <w:szCs w:val="28"/>
        </w:rPr>
        <w:t>Būvlaukuma</w:t>
      </w:r>
      <w:r w:rsidR="005E03C4" w:rsidRPr="00516CC2">
        <w:rPr>
          <w:rFonts w:ascii="Times New Roman" w:hAnsi="Times New Roman"/>
          <w:sz w:val="28"/>
          <w:szCs w:val="28"/>
        </w:rPr>
        <w:t xml:space="preserve"> </w:t>
      </w:r>
      <w:r w:rsidR="00FC4203" w:rsidRPr="00516CC2">
        <w:rPr>
          <w:rFonts w:ascii="Times New Roman" w:hAnsi="Times New Roman"/>
          <w:sz w:val="28"/>
          <w:szCs w:val="28"/>
        </w:rPr>
        <w:t xml:space="preserve">izpildmērījumu </w:t>
      </w:r>
      <w:r w:rsidR="00CA7144" w:rsidRPr="00516CC2">
        <w:rPr>
          <w:rFonts w:ascii="Times New Roman" w:hAnsi="Times New Roman"/>
          <w:sz w:val="28"/>
          <w:szCs w:val="28"/>
        </w:rPr>
        <w:t xml:space="preserve">veic pirms inženierbūves </w:t>
      </w:r>
      <w:r w:rsidR="005E03C4" w:rsidRPr="00516CC2">
        <w:rPr>
          <w:rFonts w:ascii="Times New Roman" w:hAnsi="Times New Roman"/>
          <w:sz w:val="28"/>
          <w:szCs w:val="28"/>
        </w:rPr>
        <w:t>nojaukšanas pieņemšanas</w:t>
      </w:r>
      <w:r w:rsidR="00CA7144" w:rsidRPr="00516CC2">
        <w:rPr>
          <w:rFonts w:ascii="Times New Roman" w:hAnsi="Times New Roman"/>
          <w:sz w:val="28"/>
          <w:szCs w:val="28"/>
        </w:rPr>
        <w:t xml:space="preserve"> ierosināšanas.</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CA7144" w:rsidRPr="00516CC2">
        <w:rPr>
          <w:rFonts w:ascii="Times New Roman" w:hAnsi="Times New Roman"/>
          <w:sz w:val="28"/>
          <w:szCs w:val="28"/>
        </w:rPr>
        <w:t xml:space="preserve">. Ierosinot inženierbūves </w:t>
      </w:r>
      <w:r w:rsidR="0059703E" w:rsidRPr="00516CC2">
        <w:rPr>
          <w:rFonts w:ascii="Times New Roman" w:hAnsi="Times New Roman"/>
          <w:sz w:val="28"/>
          <w:szCs w:val="28"/>
        </w:rPr>
        <w:t>nojaukšanas</w:t>
      </w:r>
      <w:r w:rsidR="00344214" w:rsidRPr="00516CC2">
        <w:rPr>
          <w:rFonts w:ascii="Times New Roman" w:hAnsi="Times New Roman"/>
          <w:sz w:val="28"/>
          <w:szCs w:val="28"/>
        </w:rPr>
        <w:t xml:space="preserve"> </w:t>
      </w:r>
      <w:r w:rsidR="00CA7144" w:rsidRPr="00516CC2">
        <w:rPr>
          <w:rFonts w:ascii="Times New Roman" w:hAnsi="Times New Roman"/>
          <w:sz w:val="28"/>
          <w:szCs w:val="28"/>
        </w:rPr>
        <w:t xml:space="preserve">pieņemšanu, </w:t>
      </w:r>
      <w:r w:rsidR="00E36942" w:rsidRPr="00516CC2">
        <w:rPr>
          <w:rFonts w:ascii="Times New Roman" w:hAnsi="Times New Roman"/>
          <w:sz w:val="28"/>
          <w:szCs w:val="28"/>
        </w:rPr>
        <w:t>pasūtītājs</w:t>
      </w:r>
      <w:r w:rsidR="00CA7144" w:rsidRPr="00516CC2">
        <w:rPr>
          <w:rFonts w:ascii="Times New Roman" w:hAnsi="Times New Roman"/>
          <w:sz w:val="28"/>
          <w:szCs w:val="28"/>
        </w:rPr>
        <w:t xml:space="preserve"> būvvaldē iesniedz šādus dokumentus (oriģinālus):</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CA7144" w:rsidRPr="00516CC2">
        <w:rPr>
          <w:rFonts w:ascii="Times New Roman" w:hAnsi="Times New Roman"/>
          <w:sz w:val="28"/>
          <w:szCs w:val="28"/>
        </w:rPr>
        <w:t xml:space="preserve">.1. apliecinājumu par </w:t>
      </w:r>
      <w:r w:rsidR="003E3ABC" w:rsidRPr="00516CC2">
        <w:rPr>
          <w:rFonts w:ascii="Times New Roman" w:hAnsi="Times New Roman"/>
          <w:sz w:val="28"/>
          <w:szCs w:val="28"/>
        </w:rPr>
        <w:t>inženierbūves nojaukšanu (</w:t>
      </w:r>
      <w:r w:rsidR="00ED4137" w:rsidRPr="00516CC2">
        <w:rPr>
          <w:rFonts w:ascii="Times New Roman" w:hAnsi="Times New Roman"/>
          <w:sz w:val="28"/>
          <w:szCs w:val="28"/>
        </w:rPr>
        <w:t>1</w:t>
      </w:r>
      <w:r w:rsidR="00052A77" w:rsidRPr="00516CC2">
        <w:rPr>
          <w:rFonts w:ascii="Times New Roman" w:hAnsi="Times New Roman"/>
          <w:sz w:val="28"/>
          <w:szCs w:val="28"/>
        </w:rPr>
        <w:t>4</w:t>
      </w:r>
      <w:r w:rsidR="00CA7144" w:rsidRPr="00516CC2">
        <w:rPr>
          <w:rFonts w:ascii="Times New Roman" w:hAnsi="Times New Roman"/>
          <w:sz w:val="28"/>
          <w:szCs w:val="28"/>
        </w:rPr>
        <w:t>. pielikums);</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CA7144" w:rsidRPr="00516CC2">
        <w:rPr>
          <w:rFonts w:ascii="Times New Roman" w:hAnsi="Times New Roman"/>
          <w:sz w:val="28"/>
          <w:szCs w:val="28"/>
        </w:rPr>
        <w:t>.2. </w:t>
      </w:r>
      <w:r w:rsidR="004A4F24" w:rsidRPr="00516CC2">
        <w:rPr>
          <w:rFonts w:ascii="Times New Roman" w:hAnsi="Times New Roman"/>
          <w:sz w:val="28"/>
          <w:szCs w:val="28"/>
        </w:rPr>
        <w:t>būvprojekta izmainītās daļas, kuras būvdarbu veikšanas laikā pieļaujams veikt saskaņā ar vispārīgajos būvnoteikumos noteikto</w:t>
      </w:r>
      <w:r w:rsidR="00CA7144" w:rsidRPr="00516CC2">
        <w:rPr>
          <w:rFonts w:ascii="Times New Roman" w:hAnsi="Times New Roman"/>
          <w:sz w:val="28"/>
          <w:szCs w:val="28"/>
        </w:rPr>
        <w:t>;</w:t>
      </w:r>
    </w:p>
    <w:p w:rsidR="00CA7144"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CA7144" w:rsidRPr="00516CC2">
        <w:rPr>
          <w:rFonts w:ascii="Times New Roman" w:hAnsi="Times New Roman"/>
          <w:sz w:val="28"/>
          <w:szCs w:val="28"/>
        </w:rPr>
        <w:t>.3. </w:t>
      </w:r>
      <w:r w:rsidR="003E3ABC" w:rsidRPr="00516CC2">
        <w:rPr>
          <w:rFonts w:ascii="Times New Roman" w:hAnsi="Times New Roman"/>
          <w:sz w:val="28"/>
          <w:szCs w:val="28"/>
        </w:rPr>
        <w:t xml:space="preserve">būvlaukuma </w:t>
      </w:r>
      <w:proofErr w:type="spellStart"/>
      <w:r w:rsidR="00610E4C" w:rsidRPr="00516CC2">
        <w:rPr>
          <w:rFonts w:ascii="Times New Roman" w:hAnsi="Times New Roman"/>
          <w:sz w:val="28"/>
          <w:szCs w:val="28"/>
        </w:rPr>
        <w:t>izpildmērījuma</w:t>
      </w:r>
      <w:proofErr w:type="spellEnd"/>
      <w:r w:rsidR="00610E4C" w:rsidRPr="00516CC2">
        <w:rPr>
          <w:rFonts w:ascii="Times New Roman" w:hAnsi="Times New Roman"/>
          <w:sz w:val="28"/>
          <w:szCs w:val="28"/>
        </w:rPr>
        <w:t xml:space="preserve"> plānu</w:t>
      </w:r>
      <w:r w:rsidR="00CA7144" w:rsidRPr="00516CC2">
        <w:rPr>
          <w:rFonts w:ascii="Times New Roman" w:hAnsi="Times New Roman"/>
          <w:sz w:val="28"/>
          <w:szCs w:val="28"/>
        </w:rPr>
        <w:t>;</w:t>
      </w:r>
    </w:p>
    <w:p w:rsidR="00BE13A2"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3E3ABC" w:rsidRPr="00516CC2">
        <w:rPr>
          <w:rFonts w:ascii="Times New Roman" w:hAnsi="Times New Roman"/>
          <w:sz w:val="28"/>
          <w:szCs w:val="28"/>
        </w:rPr>
        <w:t>.4</w:t>
      </w:r>
      <w:r w:rsidR="00CA7144" w:rsidRPr="00516CC2">
        <w:rPr>
          <w:rFonts w:ascii="Times New Roman" w:hAnsi="Times New Roman"/>
          <w:sz w:val="28"/>
          <w:szCs w:val="28"/>
        </w:rPr>
        <w:t xml:space="preserve">. šo noteikumu </w:t>
      </w:r>
      <w:r w:rsidR="00FB48AC" w:rsidRPr="00516CC2">
        <w:rPr>
          <w:rFonts w:ascii="Times New Roman" w:hAnsi="Times New Roman"/>
          <w:sz w:val="28"/>
          <w:szCs w:val="28"/>
        </w:rPr>
        <w:t>1</w:t>
      </w:r>
      <w:r>
        <w:rPr>
          <w:rFonts w:ascii="Times New Roman" w:hAnsi="Times New Roman"/>
          <w:sz w:val="28"/>
          <w:szCs w:val="28"/>
        </w:rPr>
        <w:t>50</w:t>
      </w:r>
      <w:r w:rsidR="00CA7144" w:rsidRPr="00516CC2">
        <w:rPr>
          <w:rFonts w:ascii="Times New Roman" w:hAnsi="Times New Roman"/>
          <w:sz w:val="28"/>
          <w:szCs w:val="28"/>
        </w:rPr>
        <w:t>.</w:t>
      </w:r>
      <w:r w:rsidR="005E03C4" w:rsidRPr="00516CC2">
        <w:rPr>
          <w:rFonts w:ascii="Times New Roman" w:hAnsi="Times New Roman"/>
          <w:sz w:val="28"/>
          <w:szCs w:val="28"/>
        </w:rPr>
        <w:t> </w:t>
      </w:r>
      <w:r w:rsidR="00CA7144" w:rsidRPr="00516CC2">
        <w:rPr>
          <w:rFonts w:ascii="Times New Roman" w:hAnsi="Times New Roman"/>
          <w:sz w:val="28"/>
          <w:szCs w:val="28"/>
        </w:rPr>
        <w:t>punktā</w:t>
      </w:r>
      <w:r w:rsidR="003E3ABC" w:rsidRPr="00516CC2">
        <w:rPr>
          <w:rFonts w:ascii="Times New Roman" w:hAnsi="Times New Roman"/>
          <w:sz w:val="28"/>
          <w:szCs w:val="28"/>
        </w:rPr>
        <w:t xml:space="preserve"> noteikto institūciju atzinumus</w:t>
      </w:r>
      <w:r w:rsidR="002C1FCE" w:rsidRPr="00516CC2">
        <w:rPr>
          <w:rFonts w:ascii="Times New Roman" w:hAnsi="Times New Roman"/>
          <w:sz w:val="28"/>
          <w:szCs w:val="28"/>
        </w:rPr>
        <w:t>;</w:t>
      </w:r>
    </w:p>
    <w:p w:rsidR="002C1FCE"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159</w:t>
      </w:r>
      <w:r w:rsidR="002C1FCE" w:rsidRPr="00516CC2">
        <w:rPr>
          <w:rFonts w:ascii="Times New Roman" w:hAnsi="Times New Roman"/>
          <w:sz w:val="28"/>
          <w:szCs w:val="28"/>
          <w:lang w:eastAsia="lv-LV"/>
        </w:rPr>
        <w:t>.5. </w:t>
      </w:r>
      <w:r w:rsidR="00375649" w:rsidRPr="00516CC2">
        <w:rPr>
          <w:rFonts w:ascii="Times New Roman" w:hAnsi="Times New Roman"/>
          <w:sz w:val="28"/>
          <w:szCs w:val="28"/>
        </w:rPr>
        <w:t>būvdarbu žurnālu.</w:t>
      </w:r>
    </w:p>
    <w:p w:rsidR="00CA7144"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60</w:t>
      </w:r>
      <w:r w:rsidR="00CA7144" w:rsidRPr="00516CC2">
        <w:rPr>
          <w:rFonts w:ascii="Times New Roman" w:hAnsi="Times New Roman"/>
          <w:sz w:val="28"/>
          <w:szCs w:val="28"/>
        </w:rPr>
        <w:t>. </w:t>
      </w:r>
      <w:r w:rsidR="002450E5" w:rsidRPr="00516CC2">
        <w:rPr>
          <w:rFonts w:ascii="Times New Roman" w:hAnsi="Times New Roman"/>
          <w:sz w:val="28"/>
          <w:szCs w:val="28"/>
        </w:rPr>
        <w:t>Šo n</w:t>
      </w:r>
      <w:r w:rsidR="00CA7144" w:rsidRPr="00516CC2">
        <w:rPr>
          <w:rFonts w:ascii="Times New Roman" w:hAnsi="Times New Roman"/>
          <w:sz w:val="28"/>
          <w:szCs w:val="28"/>
        </w:rPr>
        <w:t xml:space="preserve">oteikumu </w:t>
      </w:r>
      <w:r w:rsidR="00E40585">
        <w:rPr>
          <w:rFonts w:ascii="Times New Roman" w:hAnsi="Times New Roman"/>
          <w:sz w:val="28"/>
          <w:szCs w:val="28"/>
        </w:rPr>
        <w:t>159</w:t>
      </w:r>
      <w:r w:rsidR="002C1FCE" w:rsidRPr="00516CC2">
        <w:rPr>
          <w:rFonts w:ascii="Times New Roman" w:hAnsi="Times New Roman"/>
          <w:sz w:val="28"/>
          <w:szCs w:val="28"/>
        </w:rPr>
        <w:t xml:space="preserve">.1., </w:t>
      </w:r>
      <w:r w:rsidR="00E40585">
        <w:rPr>
          <w:rFonts w:ascii="Times New Roman" w:hAnsi="Times New Roman"/>
          <w:sz w:val="28"/>
          <w:szCs w:val="28"/>
        </w:rPr>
        <w:t>159</w:t>
      </w:r>
      <w:r w:rsidR="00CA7144" w:rsidRPr="00516CC2">
        <w:rPr>
          <w:rFonts w:ascii="Times New Roman" w:hAnsi="Times New Roman"/>
          <w:sz w:val="28"/>
          <w:szCs w:val="28"/>
        </w:rPr>
        <w:t>.</w:t>
      </w:r>
      <w:r w:rsidR="002C1FCE" w:rsidRPr="00516CC2">
        <w:rPr>
          <w:rFonts w:ascii="Times New Roman" w:hAnsi="Times New Roman"/>
          <w:sz w:val="28"/>
          <w:szCs w:val="28"/>
        </w:rPr>
        <w:t xml:space="preserve">2., </w:t>
      </w:r>
      <w:r w:rsidR="00E40585">
        <w:rPr>
          <w:rFonts w:ascii="Times New Roman" w:hAnsi="Times New Roman"/>
          <w:sz w:val="28"/>
          <w:szCs w:val="28"/>
        </w:rPr>
        <w:t>159</w:t>
      </w:r>
      <w:r w:rsidR="002C1FCE" w:rsidRPr="00516CC2">
        <w:rPr>
          <w:rFonts w:ascii="Times New Roman" w:hAnsi="Times New Roman"/>
          <w:sz w:val="28"/>
          <w:szCs w:val="28"/>
        </w:rPr>
        <w:t xml:space="preserve">.3. un </w:t>
      </w:r>
      <w:r w:rsidR="00E40585">
        <w:rPr>
          <w:rFonts w:ascii="Times New Roman" w:hAnsi="Times New Roman"/>
          <w:sz w:val="28"/>
          <w:szCs w:val="28"/>
        </w:rPr>
        <w:t>159</w:t>
      </w:r>
      <w:r w:rsidR="002C1FCE" w:rsidRPr="00516CC2">
        <w:rPr>
          <w:rFonts w:ascii="Times New Roman" w:hAnsi="Times New Roman"/>
          <w:sz w:val="28"/>
          <w:szCs w:val="28"/>
        </w:rPr>
        <w:t>.4.</w:t>
      </w:r>
      <w:r w:rsidR="00581244" w:rsidRPr="00516CC2">
        <w:rPr>
          <w:rFonts w:ascii="Times New Roman" w:hAnsi="Times New Roman"/>
          <w:sz w:val="28"/>
          <w:szCs w:val="28"/>
        </w:rPr>
        <w:t> </w:t>
      </w:r>
      <w:r w:rsidR="002C1FCE" w:rsidRPr="00516CC2">
        <w:rPr>
          <w:rFonts w:ascii="Times New Roman" w:hAnsi="Times New Roman"/>
          <w:sz w:val="28"/>
          <w:szCs w:val="28"/>
        </w:rPr>
        <w:t>apakš</w:t>
      </w:r>
      <w:r w:rsidR="00CA7144" w:rsidRPr="00516CC2">
        <w:rPr>
          <w:rFonts w:ascii="Times New Roman" w:hAnsi="Times New Roman"/>
          <w:sz w:val="28"/>
          <w:szCs w:val="28"/>
        </w:rPr>
        <w:t xml:space="preserve">punktā minēto dokumentu kopijas </w:t>
      </w:r>
      <w:r w:rsidR="00E36942" w:rsidRPr="00516CC2">
        <w:rPr>
          <w:rFonts w:ascii="Times New Roman" w:hAnsi="Times New Roman"/>
          <w:sz w:val="28"/>
          <w:szCs w:val="28"/>
        </w:rPr>
        <w:t>pasūtītājs</w:t>
      </w:r>
      <w:r w:rsidR="00CA7144" w:rsidRPr="00516CC2">
        <w:rPr>
          <w:rFonts w:ascii="Times New Roman" w:hAnsi="Times New Roman"/>
          <w:sz w:val="28"/>
          <w:szCs w:val="28"/>
        </w:rPr>
        <w:t xml:space="preserve"> nodod glabāšanā būvvaldes arhīvā.</w:t>
      </w:r>
    </w:p>
    <w:p w:rsidR="003E3ABC"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161</w:t>
      </w:r>
      <w:r w:rsidR="003E3ABC" w:rsidRPr="00516CC2">
        <w:rPr>
          <w:rFonts w:ascii="Times New Roman" w:hAnsi="Times New Roman"/>
          <w:sz w:val="28"/>
          <w:szCs w:val="28"/>
        </w:rPr>
        <w:t>. Inženierbūves nojaukšanu pieņem būvvalde.</w:t>
      </w:r>
    </w:p>
    <w:p w:rsidR="003E3ABC"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162</w:t>
      </w:r>
      <w:r w:rsidR="003E3ABC" w:rsidRPr="00516CC2">
        <w:rPr>
          <w:rFonts w:ascii="Times New Roman" w:hAnsi="Times New Roman"/>
          <w:sz w:val="28"/>
          <w:szCs w:val="28"/>
        </w:rPr>
        <w:t>. Būvvalde 14 dienu laikā n</w:t>
      </w:r>
      <w:r w:rsidR="00C05D5C" w:rsidRPr="00516CC2">
        <w:rPr>
          <w:rFonts w:ascii="Times New Roman" w:hAnsi="Times New Roman"/>
          <w:sz w:val="28"/>
          <w:szCs w:val="28"/>
        </w:rPr>
        <w:t>o apliecinājuma</w:t>
      </w:r>
      <w:r w:rsidR="003E3ABC" w:rsidRPr="00516CC2">
        <w:rPr>
          <w:rFonts w:ascii="Times New Roman" w:hAnsi="Times New Roman"/>
          <w:sz w:val="28"/>
          <w:szCs w:val="28"/>
        </w:rPr>
        <w:t xml:space="preserve"> par inženierbūves nojaukšanu saņemšanas</w:t>
      </w:r>
      <w:r w:rsidR="007B55E4" w:rsidRPr="00516CC2">
        <w:rPr>
          <w:rFonts w:ascii="Times New Roman" w:hAnsi="Times New Roman"/>
          <w:sz w:val="28"/>
          <w:szCs w:val="28"/>
        </w:rPr>
        <w:t xml:space="preserve"> dienas</w:t>
      </w:r>
      <w:r w:rsidR="00AF4B5B" w:rsidRPr="00516CC2">
        <w:rPr>
          <w:rFonts w:ascii="Times New Roman" w:hAnsi="Times New Roman"/>
          <w:sz w:val="28"/>
          <w:szCs w:val="28"/>
        </w:rPr>
        <w:t xml:space="preserve">, saskaņojot ar </w:t>
      </w:r>
      <w:r w:rsidR="00E36942" w:rsidRPr="00516CC2">
        <w:rPr>
          <w:rFonts w:ascii="Times New Roman" w:hAnsi="Times New Roman"/>
          <w:sz w:val="28"/>
          <w:szCs w:val="28"/>
        </w:rPr>
        <w:t>pasūtītāju</w:t>
      </w:r>
      <w:r w:rsidR="00AF4B5B" w:rsidRPr="00516CC2">
        <w:rPr>
          <w:rFonts w:ascii="Times New Roman" w:hAnsi="Times New Roman"/>
          <w:sz w:val="28"/>
          <w:szCs w:val="28"/>
        </w:rPr>
        <w:t xml:space="preserve"> būvlaukuma uzrādīšanas termiņu,</w:t>
      </w:r>
      <w:r w:rsidR="003E3ABC" w:rsidRPr="00516CC2">
        <w:rPr>
          <w:rFonts w:ascii="Times New Roman" w:hAnsi="Times New Roman"/>
          <w:sz w:val="28"/>
          <w:szCs w:val="28"/>
        </w:rPr>
        <w:t xml:space="preserve"> </w:t>
      </w:r>
      <w:r w:rsidR="00B1392E" w:rsidRPr="00516CC2">
        <w:rPr>
          <w:rFonts w:ascii="Times New Roman" w:hAnsi="Times New Roman"/>
          <w:sz w:val="28"/>
          <w:szCs w:val="28"/>
        </w:rPr>
        <w:t>izdot izzi</w:t>
      </w:r>
      <w:r w:rsidR="00052A77" w:rsidRPr="00516CC2">
        <w:rPr>
          <w:rFonts w:ascii="Times New Roman" w:hAnsi="Times New Roman"/>
          <w:sz w:val="28"/>
          <w:szCs w:val="28"/>
        </w:rPr>
        <w:t>ņu par inženierbūves neesību (13</w:t>
      </w:r>
      <w:r w:rsidR="00B1392E" w:rsidRPr="00516CC2">
        <w:rPr>
          <w:rFonts w:ascii="Times New Roman" w:hAnsi="Times New Roman"/>
          <w:sz w:val="28"/>
          <w:szCs w:val="28"/>
        </w:rPr>
        <w:t>. pielikums)</w:t>
      </w:r>
      <w:r w:rsidR="006628B5" w:rsidRPr="00516CC2">
        <w:rPr>
          <w:rFonts w:ascii="Times New Roman" w:hAnsi="Times New Roman"/>
          <w:sz w:val="28"/>
          <w:szCs w:val="28"/>
        </w:rPr>
        <w:t xml:space="preserve"> vai </w:t>
      </w:r>
      <w:r w:rsidR="00B1392E" w:rsidRPr="00516CC2">
        <w:rPr>
          <w:rFonts w:ascii="Times New Roman" w:hAnsi="Times New Roman"/>
          <w:sz w:val="28"/>
          <w:szCs w:val="28"/>
        </w:rPr>
        <w:t xml:space="preserve">pieņem </w:t>
      </w:r>
      <w:r w:rsidR="006628B5" w:rsidRPr="00516CC2">
        <w:rPr>
          <w:rFonts w:ascii="Times New Roman" w:hAnsi="Times New Roman"/>
          <w:sz w:val="28"/>
          <w:szCs w:val="28"/>
        </w:rPr>
        <w:t>lēmumu par konstatētajām atkāpēm</w:t>
      </w:r>
      <w:r w:rsidR="003E3ABC" w:rsidRPr="00516CC2">
        <w:rPr>
          <w:rFonts w:ascii="Times New Roman" w:hAnsi="Times New Roman"/>
          <w:sz w:val="28"/>
          <w:szCs w:val="28"/>
        </w:rPr>
        <w:t>.</w:t>
      </w:r>
    </w:p>
    <w:p w:rsidR="00173A6C"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163</w:t>
      </w:r>
      <w:r w:rsidR="00173A6C" w:rsidRPr="00516CC2">
        <w:rPr>
          <w:rFonts w:ascii="Times New Roman" w:hAnsi="Times New Roman"/>
          <w:sz w:val="28"/>
          <w:szCs w:val="28"/>
        </w:rPr>
        <w:t>. </w:t>
      </w:r>
      <w:r w:rsidR="00E36942" w:rsidRPr="00516CC2">
        <w:rPr>
          <w:rFonts w:ascii="Times New Roman" w:hAnsi="Times New Roman"/>
          <w:sz w:val="28"/>
          <w:szCs w:val="28"/>
        </w:rPr>
        <w:t>Pasūtītājs</w:t>
      </w:r>
      <w:r w:rsidR="00173A6C" w:rsidRPr="00516CC2">
        <w:rPr>
          <w:rFonts w:ascii="Times New Roman" w:hAnsi="Times New Roman"/>
          <w:sz w:val="28"/>
          <w:szCs w:val="28"/>
        </w:rPr>
        <w:t>, pieaicinot būvdarbu veicēju vai tā pilnvarotu pārstāvi, uzrāda būvvaldei būvlaukumu.</w:t>
      </w:r>
    </w:p>
    <w:p w:rsidR="003E3ABC"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16</w:t>
      </w:r>
      <w:r w:rsidR="00E40585">
        <w:rPr>
          <w:rFonts w:ascii="Times New Roman" w:hAnsi="Times New Roman"/>
          <w:sz w:val="28"/>
          <w:szCs w:val="28"/>
        </w:rPr>
        <w:t>4</w:t>
      </w:r>
      <w:r w:rsidR="003E3ABC" w:rsidRPr="00516CC2">
        <w:rPr>
          <w:rFonts w:ascii="Times New Roman" w:hAnsi="Times New Roman"/>
          <w:sz w:val="28"/>
          <w:szCs w:val="28"/>
        </w:rPr>
        <w:t xml:space="preserve">. Būvvalde, pieņemot inženierbūves nojaukšanu, novērtēt inženierbūves nojaukšanas un teritorijas sakārtošanas darbus, pamatojoties uz būvvaldē iesniegtajiem šo noteikumu </w:t>
      </w:r>
      <w:r w:rsidRPr="00516CC2">
        <w:rPr>
          <w:rFonts w:ascii="Times New Roman" w:hAnsi="Times New Roman"/>
          <w:sz w:val="28"/>
          <w:szCs w:val="28"/>
        </w:rPr>
        <w:t>15</w:t>
      </w:r>
      <w:r w:rsidR="00E40585">
        <w:rPr>
          <w:rFonts w:ascii="Times New Roman" w:hAnsi="Times New Roman"/>
          <w:sz w:val="28"/>
          <w:szCs w:val="28"/>
        </w:rPr>
        <w:t>9</w:t>
      </w:r>
      <w:r w:rsidR="000E46F8" w:rsidRPr="00516CC2">
        <w:rPr>
          <w:rFonts w:ascii="Times New Roman" w:hAnsi="Times New Roman"/>
          <w:sz w:val="28"/>
          <w:szCs w:val="28"/>
        </w:rPr>
        <w:t>.</w:t>
      </w:r>
      <w:r w:rsidR="003E3ABC" w:rsidRPr="00516CC2">
        <w:rPr>
          <w:rFonts w:ascii="Times New Roman" w:hAnsi="Times New Roman"/>
          <w:sz w:val="28"/>
          <w:szCs w:val="28"/>
        </w:rPr>
        <w:t> </w:t>
      </w:r>
      <w:hyperlink r:id="rId17" w:anchor="p5" w:history="1">
        <w:r w:rsidR="003E3ABC" w:rsidRPr="00516CC2">
          <w:rPr>
            <w:rStyle w:val="Hyperlink"/>
            <w:rFonts w:ascii="Times New Roman" w:hAnsi="Times New Roman"/>
            <w:color w:val="auto"/>
            <w:sz w:val="28"/>
            <w:szCs w:val="28"/>
            <w:u w:val="none"/>
          </w:rPr>
          <w:t>punktā</w:t>
        </w:r>
      </w:hyperlink>
      <w:r w:rsidR="003E3ABC" w:rsidRPr="00516CC2">
        <w:rPr>
          <w:rFonts w:ascii="Times New Roman" w:hAnsi="Times New Roman"/>
          <w:sz w:val="28"/>
          <w:szCs w:val="28"/>
        </w:rPr>
        <w:t xml:space="preserve"> minētajiem dokumentie</w:t>
      </w:r>
      <w:r w:rsidR="00B1392E" w:rsidRPr="00516CC2">
        <w:rPr>
          <w:rFonts w:ascii="Times New Roman" w:hAnsi="Times New Roman"/>
          <w:sz w:val="28"/>
          <w:szCs w:val="28"/>
        </w:rPr>
        <w:t>m, kā arī atbilstību normatīvajiem aktiem būvniecības jomā.</w:t>
      </w:r>
    </w:p>
    <w:p w:rsidR="006628B5" w:rsidRPr="00516CC2" w:rsidRDefault="00E40585" w:rsidP="0095270C">
      <w:pPr>
        <w:spacing w:after="120" w:line="240" w:lineRule="auto"/>
        <w:jc w:val="both"/>
        <w:rPr>
          <w:rFonts w:ascii="Times New Roman" w:hAnsi="Times New Roman"/>
          <w:sz w:val="28"/>
          <w:szCs w:val="28"/>
        </w:rPr>
      </w:pPr>
      <w:r>
        <w:rPr>
          <w:rFonts w:ascii="Times New Roman" w:hAnsi="Times New Roman"/>
          <w:sz w:val="28"/>
          <w:szCs w:val="28"/>
        </w:rPr>
        <w:t>165</w:t>
      </w:r>
      <w:r w:rsidR="006628B5" w:rsidRPr="00516CC2">
        <w:rPr>
          <w:rFonts w:ascii="Times New Roman" w:hAnsi="Times New Roman"/>
          <w:sz w:val="28"/>
          <w:szCs w:val="28"/>
        </w:rPr>
        <w:t>. Ja inženierbūve</w:t>
      </w:r>
      <w:r w:rsidR="00344214" w:rsidRPr="00516CC2">
        <w:rPr>
          <w:rFonts w:ascii="Times New Roman" w:hAnsi="Times New Roman"/>
          <w:sz w:val="28"/>
          <w:szCs w:val="28"/>
        </w:rPr>
        <w:t xml:space="preserve"> </w:t>
      </w:r>
      <w:r w:rsidR="006628B5" w:rsidRPr="00516CC2">
        <w:rPr>
          <w:rFonts w:ascii="Times New Roman" w:hAnsi="Times New Roman"/>
          <w:sz w:val="28"/>
          <w:szCs w:val="28"/>
        </w:rPr>
        <w:t>nojaukta</w:t>
      </w:r>
      <w:r w:rsidR="00344214" w:rsidRPr="00516CC2">
        <w:rPr>
          <w:rFonts w:ascii="Times New Roman" w:hAnsi="Times New Roman"/>
          <w:sz w:val="28"/>
          <w:szCs w:val="28"/>
        </w:rPr>
        <w:t xml:space="preserve"> </w:t>
      </w:r>
      <w:r w:rsidR="00162E60" w:rsidRPr="00516CC2">
        <w:rPr>
          <w:rFonts w:ascii="Times New Roman" w:hAnsi="Times New Roman"/>
          <w:sz w:val="28"/>
          <w:szCs w:val="28"/>
        </w:rPr>
        <w:t>ziemā</w:t>
      </w:r>
      <w:r w:rsidR="006628B5" w:rsidRPr="00516CC2">
        <w:rPr>
          <w:rFonts w:ascii="Times New Roman" w:hAnsi="Times New Roman"/>
          <w:sz w:val="28"/>
          <w:szCs w:val="28"/>
        </w:rPr>
        <w:t xml:space="preserve"> un saskaņā ar būvprojektu paredzēts labiekārtot teritoriju, teritorijas apzaļumošanu, koku un krūmu stādīšanu, piebrauktuvju, ietvju seguma virsslāņa uzklāšanu var veikt minētajiem darbiem labvēlīgā sezonā, bet tie jāpabeidz līdz attiecīgā gada 1.jūnijam.</w:t>
      </w:r>
    </w:p>
    <w:p w:rsidR="006628B5"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16</w:t>
      </w:r>
      <w:r w:rsidR="00E40585">
        <w:rPr>
          <w:rFonts w:ascii="Times New Roman" w:hAnsi="Times New Roman"/>
          <w:sz w:val="28"/>
          <w:szCs w:val="28"/>
        </w:rPr>
        <w:t>6</w:t>
      </w:r>
      <w:r w:rsidR="006628B5" w:rsidRPr="00516CC2">
        <w:rPr>
          <w:rFonts w:ascii="Times New Roman" w:hAnsi="Times New Roman"/>
          <w:sz w:val="28"/>
          <w:szCs w:val="28"/>
        </w:rPr>
        <w:t>. </w:t>
      </w:r>
      <w:r w:rsidR="00B1392E" w:rsidRPr="00516CC2">
        <w:rPr>
          <w:rFonts w:ascii="Times New Roman" w:hAnsi="Times New Roman"/>
          <w:sz w:val="28"/>
          <w:szCs w:val="28"/>
        </w:rPr>
        <w:t xml:space="preserve">Saskaņā ar šo noteikumu </w:t>
      </w:r>
      <w:r w:rsidRPr="00516CC2">
        <w:rPr>
          <w:rFonts w:ascii="Times New Roman" w:hAnsi="Times New Roman"/>
          <w:sz w:val="28"/>
          <w:szCs w:val="28"/>
        </w:rPr>
        <w:t>16</w:t>
      </w:r>
      <w:r w:rsidR="00E40585">
        <w:rPr>
          <w:rFonts w:ascii="Times New Roman" w:hAnsi="Times New Roman"/>
          <w:sz w:val="28"/>
          <w:szCs w:val="28"/>
        </w:rPr>
        <w:t>5</w:t>
      </w:r>
      <w:r w:rsidR="00B1392E" w:rsidRPr="00516CC2">
        <w:rPr>
          <w:rFonts w:ascii="Times New Roman" w:hAnsi="Times New Roman"/>
          <w:sz w:val="28"/>
          <w:szCs w:val="28"/>
        </w:rPr>
        <w:t xml:space="preserve">. punktu noteiktos atliktos būvdarbus un to veikšanas termiņus ieraksta izziņā par inženierbūves neesību. Izziņā </w:t>
      </w:r>
      <w:r w:rsidR="00603270" w:rsidRPr="00516CC2">
        <w:rPr>
          <w:rFonts w:ascii="Times New Roman" w:hAnsi="Times New Roman"/>
          <w:sz w:val="28"/>
          <w:szCs w:val="28"/>
        </w:rPr>
        <w:t xml:space="preserve">par inženierbūves neesību </w:t>
      </w:r>
      <w:r w:rsidR="00B1392E" w:rsidRPr="00516CC2">
        <w:rPr>
          <w:rFonts w:ascii="Times New Roman" w:hAnsi="Times New Roman"/>
          <w:sz w:val="28"/>
          <w:szCs w:val="28"/>
        </w:rPr>
        <w:t>minēto atlikto būvdarbu pabeigšanu noteiktajos termiņos kontrolē būvinspektors</w:t>
      </w:r>
      <w:r w:rsidR="00903BDE" w:rsidRPr="00516CC2">
        <w:rPr>
          <w:rFonts w:ascii="Times New Roman" w:hAnsi="Times New Roman"/>
          <w:sz w:val="28"/>
          <w:szCs w:val="28"/>
        </w:rPr>
        <w:t>.</w:t>
      </w:r>
    </w:p>
    <w:p w:rsidR="00D1332E"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16</w:t>
      </w:r>
      <w:r w:rsidR="00E40585">
        <w:rPr>
          <w:rFonts w:ascii="Times New Roman" w:hAnsi="Times New Roman"/>
          <w:sz w:val="28"/>
          <w:szCs w:val="28"/>
        </w:rPr>
        <w:t>7</w:t>
      </w:r>
      <w:r w:rsidR="00D1332E" w:rsidRPr="00516CC2">
        <w:rPr>
          <w:rFonts w:ascii="Times New Roman" w:hAnsi="Times New Roman"/>
          <w:sz w:val="28"/>
          <w:szCs w:val="28"/>
        </w:rPr>
        <w:t>. Ja veiktie būvdarbi neatbilst akceptētajai iecerei vai būvniecību reglamentējošajiem normatīvajiem aktiem, būvvalde lēmum</w:t>
      </w:r>
      <w:r w:rsidR="00244CF2" w:rsidRPr="00516CC2">
        <w:rPr>
          <w:rFonts w:ascii="Times New Roman" w:hAnsi="Times New Roman"/>
          <w:sz w:val="28"/>
          <w:szCs w:val="28"/>
        </w:rPr>
        <w:t>ā</w:t>
      </w:r>
      <w:r w:rsidR="00D1332E" w:rsidRPr="00516CC2">
        <w:rPr>
          <w:rFonts w:ascii="Times New Roman" w:hAnsi="Times New Roman"/>
          <w:sz w:val="28"/>
          <w:szCs w:val="28"/>
        </w:rPr>
        <w:t xml:space="preserve"> par konstatētajām atkāpēm</w:t>
      </w:r>
      <w:r w:rsidR="00244CF2" w:rsidRPr="00516CC2">
        <w:rPr>
          <w:rFonts w:ascii="Times New Roman" w:hAnsi="Times New Roman"/>
          <w:sz w:val="28"/>
          <w:szCs w:val="28"/>
        </w:rPr>
        <w:t xml:space="preserve"> </w:t>
      </w:r>
      <w:r w:rsidR="00D1332E" w:rsidRPr="00516CC2">
        <w:rPr>
          <w:rFonts w:ascii="Times New Roman" w:hAnsi="Times New Roman"/>
          <w:sz w:val="28"/>
          <w:szCs w:val="28"/>
        </w:rPr>
        <w:t>norāda konstatētās atkāpes no akceptētās ieceres vai būvniecību reglamentējošajiem normatīvajiem aktiem un šo atkāpju novēršanas termiņu.</w:t>
      </w:r>
    </w:p>
    <w:p w:rsidR="00A74D5A"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16</w:t>
      </w:r>
      <w:r w:rsidR="00E40585">
        <w:rPr>
          <w:rFonts w:ascii="Times New Roman" w:hAnsi="Times New Roman"/>
          <w:sz w:val="28"/>
          <w:szCs w:val="28"/>
        </w:rPr>
        <w:t>8</w:t>
      </w:r>
      <w:r w:rsidR="00D1332E" w:rsidRPr="00516CC2">
        <w:rPr>
          <w:rFonts w:ascii="Times New Roman" w:hAnsi="Times New Roman"/>
          <w:sz w:val="28"/>
          <w:szCs w:val="28"/>
        </w:rPr>
        <w:t xml:space="preserve">. Pēc šo noteikumu </w:t>
      </w:r>
      <w:r w:rsidRPr="00516CC2">
        <w:rPr>
          <w:rFonts w:ascii="Times New Roman" w:hAnsi="Times New Roman"/>
          <w:sz w:val="28"/>
          <w:szCs w:val="28"/>
        </w:rPr>
        <w:t>16</w:t>
      </w:r>
      <w:r w:rsidR="00E40585">
        <w:rPr>
          <w:rFonts w:ascii="Times New Roman" w:hAnsi="Times New Roman"/>
          <w:sz w:val="28"/>
          <w:szCs w:val="28"/>
        </w:rPr>
        <w:t>7</w:t>
      </w:r>
      <w:r w:rsidR="00D1332E" w:rsidRPr="00516CC2">
        <w:rPr>
          <w:rFonts w:ascii="Times New Roman" w:hAnsi="Times New Roman"/>
          <w:sz w:val="28"/>
          <w:szCs w:val="28"/>
        </w:rPr>
        <w:t>. </w:t>
      </w:r>
      <w:hyperlink r:id="rId18" w:anchor="p18" w:history="1">
        <w:r w:rsidR="00D1332E" w:rsidRPr="00516CC2">
          <w:rPr>
            <w:rStyle w:val="Hyperlink"/>
            <w:rFonts w:ascii="Times New Roman" w:hAnsi="Times New Roman"/>
            <w:color w:val="auto"/>
            <w:sz w:val="28"/>
            <w:szCs w:val="28"/>
            <w:u w:val="none"/>
          </w:rPr>
          <w:t>punktā</w:t>
        </w:r>
      </w:hyperlink>
      <w:r w:rsidR="00D1332E" w:rsidRPr="00516CC2">
        <w:rPr>
          <w:rFonts w:ascii="Times New Roman" w:hAnsi="Times New Roman"/>
          <w:sz w:val="28"/>
          <w:szCs w:val="28"/>
        </w:rPr>
        <w:t xml:space="preserve"> minētajā lēmumā norādīto atkāpju novēršanas </w:t>
      </w:r>
      <w:r w:rsidR="00E36942" w:rsidRPr="00516CC2">
        <w:rPr>
          <w:rFonts w:ascii="Times New Roman" w:hAnsi="Times New Roman"/>
          <w:sz w:val="28"/>
          <w:szCs w:val="28"/>
        </w:rPr>
        <w:t>pasūtītājs</w:t>
      </w:r>
      <w:r w:rsidR="00D1332E" w:rsidRPr="00516CC2">
        <w:rPr>
          <w:rFonts w:ascii="Times New Roman" w:hAnsi="Times New Roman"/>
          <w:sz w:val="28"/>
          <w:szCs w:val="28"/>
        </w:rPr>
        <w:t xml:space="preserve"> atkārtoti vēršas būvvaldē.</w:t>
      </w:r>
      <w:r w:rsidR="00D20A33" w:rsidRPr="00516CC2">
        <w:rPr>
          <w:rFonts w:ascii="Times New Roman" w:hAnsi="Times New Roman"/>
          <w:sz w:val="28"/>
          <w:szCs w:val="28"/>
        </w:rPr>
        <w:t xml:space="preserve"> Ja </w:t>
      </w:r>
      <w:r w:rsidR="00E36942" w:rsidRPr="00516CC2">
        <w:rPr>
          <w:rFonts w:ascii="Times New Roman" w:hAnsi="Times New Roman"/>
          <w:sz w:val="28"/>
          <w:szCs w:val="28"/>
        </w:rPr>
        <w:t>pasūtītājs</w:t>
      </w:r>
      <w:r w:rsidR="00D20A33" w:rsidRPr="00516CC2">
        <w:rPr>
          <w:rFonts w:ascii="Times New Roman" w:hAnsi="Times New Roman"/>
          <w:sz w:val="28"/>
          <w:szCs w:val="28"/>
        </w:rPr>
        <w:t xml:space="preserve"> ir novērsis lēmumā norādīto, būvvalde izdot izziņu par inženierbūves neesību.</w:t>
      </w:r>
    </w:p>
    <w:p w:rsidR="00A74D5A" w:rsidRPr="00516CC2" w:rsidRDefault="00A74D5A" w:rsidP="0095270C">
      <w:pPr>
        <w:spacing w:after="120" w:line="240" w:lineRule="auto"/>
        <w:jc w:val="both"/>
        <w:rPr>
          <w:rFonts w:ascii="Times New Roman" w:hAnsi="Times New Roman"/>
          <w:sz w:val="28"/>
          <w:szCs w:val="28"/>
        </w:rPr>
      </w:pPr>
    </w:p>
    <w:p w:rsidR="00A74D5A" w:rsidRPr="00516CC2" w:rsidRDefault="00A74D5A" w:rsidP="0095270C">
      <w:pPr>
        <w:spacing w:after="120" w:line="240" w:lineRule="auto"/>
        <w:jc w:val="center"/>
        <w:rPr>
          <w:rFonts w:ascii="Times New Roman" w:hAnsi="Times New Roman"/>
          <w:b/>
          <w:sz w:val="28"/>
          <w:szCs w:val="28"/>
        </w:rPr>
      </w:pPr>
      <w:r w:rsidRPr="00516CC2">
        <w:rPr>
          <w:rFonts w:ascii="Times New Roman" w:hAnsi="Times New Roman"/>
          <w:b/>
          <w:sz w:val="28"/>
          <w:szCs w:val="28"/>
        </w:rPr>
        <w:t>8.</w:t>
      </w:r>
      <w:r w:rsidR="002D02E4" w:rsidRPr="00516CC2">
        <w:rPr>
          <w:rFonts w:ascii="Times New Roman" w:hAnsi="Times New Roman"/>
          <w:b/>
          <w:sz w:val="28"/>
          <w:szCs w:val="28"/>
        </w:rPr>
        <w:t>5</w:t>
      </w:r>
      <w:r w:rsidRPr="00516CC2">
        <w:rPr>
          <w:rFonts w:ascii="Times New Roman" w:hAnsi="Times New Roman"/>
          <w:b/>
          <w:sz w:val="28"/>
          <w:szCs w:val="28"/>
        </w:rPr>
        <w:t xml:space="preserve">. Inženierbūves konservācijas darbu </w:t>
      </w:r>
      <w:r w:rsidR="0054187E" w:rsidRPr="00516CC2">
        <w:rPr>
          <w:rFonts w:ascii="Times New Roman" w:hAnsi="Times New Roman"/>
          <w:b/>
          <w:sz w:val="28"/>
          <w:szCs w:val="28"/>
        </w:rPr>
        <w:t>pieņemšana</w:t>
      </w:r>
    </w:p>
    <w:p w:rsidR="00A74D5A" w:rsidRPr="00516CC2" w:rsidRDefault="00C90C2F"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16</w:t>
      </w:r>
      <w:r w:rsidR="00E40585">
        <w:rPr>
          <w:rFonts w:ascii="Times New Roman" w:hAnsi="Times New Roman"/>
          <w:sz w:val="28"/>
          <w:szCs w:val="28"/>
        </w:rPr>
        <w:t>9</w:t>
      </w:r>
      <w:r w:rsidR="00A74D5A" w:rsidRPr="00516CC2">
        <w:rPr>
          <w:rFonts w:ascii="Times New Roman" w:hAnsi="Times New Roman"/>
          <w:sz w:val="28"/>
          <w:szCs w:val="28"/>
        </w:rPr>
        <w:t>. Pēc konservācijas darbu pabeigšanas, pasūtītājs informē būvvaldi par būvdarbu pabeigšanu, iesniedzot aizpildītu paskaidrojuma raksta inženierbūvei konservācijai II. daļu. Trešās grupas inženierbūvei konservācijas gadījumā papildus būvvaldē iesniedz inženierbūvei tehniskās apsekošanas atzinumu.</w:t>
      </w:r>
    </w:p>
    <w:p w:rsidR="00A74D5A" w:rsidRPr="00516CC2" w:rsidRDefault="00C90C2F" w:rsidP="0095270C">
      <w:pPr>
        <w:tabs>
          <w:tab w:val="left" w:pos="993"/>
        </w:tabs>
        <w:spacing w:after="120" w:line="240" w:lineRule="auto"/>
        <w:jc w:val="both"/>
        <w:rPr>
          <w:rFonts w:ascii="Times New Roman" w:hAnsi="Times New Roman"/>
          <w:sz w:val="28"/>
          <w:szCs w:val="28"/>
        </w:rPr>
      </w:pPr>
      <w:r w:rsidRPr="00516CC2">
        <w:rPr>
          <w:rFonts w:ascii="Times New Roman" w:hAnsi="Times New Roman"/>
          <w:sz w:val="28"/>
          <w:szCs w:val="28"/>
        </w:rPr>
        <w:t>1</w:t>
      </w:r>
      <w:r w:rsidR="00E40585">
        <w:rPr>
          <w:rFonts w:ascii="Times New Roman" w:hAnsi="Times New Roman"/>
          <w:sz w:val="28"/>
          <w:szCs w:val="28"/>
        </w:rPr>
        <w:t>70</w:t>
      </w:r>
      <w:r w:rsidR="00A74D5A" w:rsidRPr="00516CC2">
        <w:rPr>
          <w:rFonts w:ascii="Times New Roman" w:hAnsi="Times New Roman"/>
          <w:sz w:val="28"/>
          <w:szCs w:val="28"/>
        </w:rPr>
        <w:t>. Būvvalde piecu darba dienu laikā veic objekta apsekošanu un pārliecinās vai būvdarbi veikti atbilstoši inženierbūves konservācijas darbu veikšanas projektam un būvniecību reglamentējošajiem normatīvajiem aktiem, par to veicot atzīmi paskaidrojuma rakstā inženierbūves konservācijai.</w:t>
      </w:r>
    </w:p>
    <w:p w:rsidR="00A74D5A" w:rsidRPr="00516CC2" w:rsidRDefault="00E40585" w:rsidP="0095270C">
      <w:pPr>
        <w:tabs>
          <w:tab w:val="left" w:pos="993"/>
        </w:tabs>
        <w:spacing w:after="120" w:line="240" w:lineRule="auto"/>
        <w:jc w:val="both"/>
        <w:rPr>
          <w:rFonts w:ascii="Times New Roman" w:hAnsi="Times New Roman"/>
          <w:sz w:val="28"/>
          <w:szCs w:val="28"/>
        </w:rPr>
      </w:pPr>
      <w:r>
        <w:rPr>
          <w:rFonts w:ascii="Times New Roman" w:hAnsi="Times New Roman"/>
          <w:sz w:val="28"/>
          <w:szCs w:val="28"/>
        </w:rPr>
        <w:t>171</w:t>
      </w:r>
      <w:r w:rsidR="00A74D5A" w:rsidRPr="00516CC2">
        <w:rPr>
          <w:rFonts w:ascii="Times New Roman" w:hAnsi="Times New Roman"/>
          <w:sz w:val="28"/>
          <w:szCs w:val="28"/>
        </w:rPr>
        <w:t xml:space="preserve">. Ja būvvalde konstatē, ka būvdarbi nav veikti atbilstoši </w:t>
      </w:r>
      <w:r w:rsidR="003A1225" w:rsidRPr="00516CC2">
        <w:rPr>
          <w:rFonts w:ascii="Times New Roman" w:hAnsi="Times New Roman"/>
          <w:sz w:val="28"/>
          <w:szCs w:val="28"/>
        </w:rPr>
        <w:t xml:space="preserve">inženierbūves </w:t>
      </w:r>
      <w:r w:rsidR="00A74D5A" w:rsidRPr="00516CC2">
        <w:rPr>
          <w:rFonts w:ascii="Times New Roman" w:hAnsi="Times New Roman"/>
          <w:sz w:val="28"/>
          <w:szCs w:val="28"/>
        </w:rPr>
        <w:t xml:space="preserve">konservācijas darbu veikšanas projektam vai būvniecību reglamentējošajiem normatīvajiem aktiem, tā pasūtītājam izdod lēmumu, kurā norāda konstatētās atkāpes no </w:t>
      </w:r>
      <w:r w:rsidR="003A1225" w:rsidRPr="00516CC2">
        <w:rPr>
          <w:rFonts w:ascii="Times New Roman" w:hAnsi="Times New Roman"/>
          <w:sz w:val="28"/>
          <w:szCs w:val="28"/>
        </w:rPr>
        <w:t xml:space="preserve">inženierbūves </w:t>
      </w:r>
      <w:r w:rsidR="00A74D5A" w:rsidRPr="00516CC2">
        <w:rPr>
          <w:rFonts w:ascii="Times New Roman" w:hAnsi="Times New Roman"/>
          <w:sz w:val="28"/>
          <w:szCs w:val="28"/>
        </w:rPr>
        <w:t>konservācijas darbu veikšanas projekta vai būvniecību reglamentējošajiem normatīvajiem aktiem, termiņus, kā arī citus nosacījumus konstatēto nepilnību novēršanai.</w:t>
      </w:r>
    </w:p>
    <w:p w:rsidR="00A74D5A" w:rsidRPr="00516CC2" w:rsidRDefault="00C90C2F" w:rsidP="0095270C">
      <w:pPr>
        <w:spacing w:after="120" w:line="240" w:lineRule="auto"/>
        <w:jc w:val="both"/>
        <w:rPr>
          <w:rFonts w:ascii="Times New Roman" w:hAnsi="Times New Roman"/>
          <w:sz w:val="28"/>
          <w:szCs w:val="28"/>
        </w:rPr>
      </w:pPr>
      <w:r w:rsidRPr="00516CC2">
        <w:rPr>
          <w:rFonts w:ascii="Times New Roman" w:hAnsi="Times New Roman"/>
          <w:sz w:val="28"/>
          <w:szCs w:val="28"/>
        </w:rPr>
        <w:t>17</w:t>
      </w:r>
      <w:r w:rsidR="00E40585">
        <w:rPr>
          <w:rFonts w:ascii="Times New Roman" w:hAnsi="Times New Roman"/>
          <w:sz w:val="28"/>
          <w:szCs w:val="28"/>
        </w:rPr>
        <w:t>2</w:t>
      </w:r>
      <w:r w:rsidR="00A74D5A" w:rsidRPr="00516CC2">
        <w:rPr>
          <w:rFonts w:ascii="Times New Roman" w:hAnsi="Times New Roman"/>
          <w:sz w:val="28"/>
          <w:szCs w:val="28"/>
        </w:rPr>
        <w:t xml:space="preserve">. Pēc šo noteikumu </w:t>
      </w:r>
      <w:r w:rsidRPr="00516CC2">
        <w:rPr>
          <w:rFonts w:ascii="Times New Roman" w:hAnsi="Times New Roman"/>
          <w:sz w:val="28"/>
          <w:szCs w:val="28"/>
        </w:rPr>
        <w:t>17</w:t>
      </w:r>
      <w:r w:rsidR="00E40585">
        <w:rPr>
          <w:rFonts w:ascii="Times New Roman" w:hAnsi="Times New Roman"/>
          <w:sz w:val="28"/>
          <w:szCs w:val="28"/>
        </w:rPr>
        <w:t>1</w:t>
      </w:r>
      <w:r w:rsidR="00A74D5A" w:rsidRPr="00516CC2">
        <w:rPr>
          <w:rFonts w:ascii="Times New Roman" w:hAnsi="Times New Roman"/>
          <w:sz w:val="28"/>
          <w:szCs w:val="28"/>
        </w:rPr>
        <w:t>. </w:t>
      </w:r>
      <w:hyperlink r:id="rId19" w:anchor="p18" w:history="1">
        <w:r w:rsidR="00A74D5A" w:rsidRPr="00516CC2">
          <w:rPr>
            <w:rStyle w:val="Hyperlink"/>
            <w:rFonts w:ascii="Times New Roman" w:hAnsi="Times New Roman"/>
            <w:color w:val="auto"/>
            <w:sz w:val="28"/>
            <w:szCs w:val="28"/>
            <w:u w:val="none"/>
          </w:rPr>
          <w:t>punktā</w:t>
        </w:r>
      </w:hyperlink>
      <w:r w:rsidR="00A74D5A" w:rsidRPr="00516CC2">
        <w:rPr>
          <w:rFonts w:ascii="Times New Roman" w:hAnsi="Times New Roman"/>
          <w:sz w:val="28"/>
          <w:szCs w:val="28"/>
        </w:rPr>
        <w:t xml:space="preserve"> minētā lēmuma izpildes pasūtītājs atkārtoti vēršas būvvaldē. Ja pasūtītājs ir novērsis lēmumā norādīto, būvvalde par to veic atzīmi paskaidrojuma rakstā </w:t>
      </w:r>
      <w:r w:rsidR="003A1225" w:rsidRPr="00516CC2">
        <w:rPr>
          <w:rFonts w:ascii="Times New Roman" w:hAnsi="Times New Roman"/>
          <w:sz w:val="28"/>
          <w:szCs w:val="28"/>
        </w:rPr>
        <w:t>inženierbūves</w:t>
      </w:r>
      <w:r w:rsidR="00A74D5A" w:rsidRPr="00516CC2">
        <w:rPr>
          <w:rFonts w:ascii="Times New Roman" w:hAnsi="Times New Roman"/>
          <w:sz w:val="28"/>
          <w:szCs w:val="28"/>
        </w:rPr>
        <w:t xml:space="preserve"> konservācijai.</w:t>
      </w:r>
    </w:p>
    <w:p w:rsidR="00D714A8" w:rsidRPr="00516CC2" w:rsidRDefault="00D714A8" w:rsidP="0095270C">
      <w:pPr>
        <w:spacing w:after="120" w:line="240" w:lineRule="auto"/>
        <w:jc w:val="both"/>
        <w:rPr>
          <w:rFonts w:ascii="Times New Roman" w:hAnsi="Times New Roman"/>
          <w:sz w:val="28"/>
          <w:szCs w:val="28"/>
        </w:rPr>
      </w:pPr>
    </w:p>
    <w:p w:rsidR="00721467" w:rsidRPr="00516CC2" w:rsidRDefault="00693CFC" w:rsidP="0095270C">
      <w:pPr>
        <w:tabs>
          <w:tab w:val="left" w:pos="993"/>
        </w:tabs>
        <w:spacing w:after="120" w:line="240" w:lineRule="auto"/>
        <w:jc w:val="center"/>
        <w:rPr>
          <w:rFonts w:ascii="Times New Roman" w:hAnsi="Times New Roman"/>
          <w:b/>
          <w:sz w:val="28"/>
          <w:szCs w:val="28"/>
        </w:rPr>
      </w:pPr>
      <w:r w:rsidRPr="00516CC2">
        <w:rPr>
          <w:rFonts w:ascii="Times New Roman" w:hAnsi="Times New Roman"/>
          <w:b/>
          <w:sz w:val="28"/>
          <w:szCs w:val="28"/>
        </w:rPr>
        <w:t>9</w:t>
      </w:r>
      <w:r w:rsidR="00721467" w:rsidRPr="00516CC2">
        <w:rPr>
          <w:rFonts w:ascii="Times New Roman" w:hAnsi="Times New Roman"/>
          <w:b/>
          <w:sz w:val="28"/>
          <w:szCs w:val="28"/>
        </w:rPr>
        <w:t>. Noslēgu</w:t>
      </w:r>
      <w:r w:rsidR="00DF5888" w:rsidRPr="00516CC2">
        <w:rPr>
          <w:rFonts w:ascii="Times New Roman" w:hAnsi="Times New Roman"/>
          <w:b/>
          <w:sz w:val="28"/>
          <w:szCs w:val="28"/>
        </w:rPr>
        <w:t>ma jautājum</w:t>
      </w:r>
      <w:r w:rsidR="00CE0B8A" w:rsidRPr="00516CC2">
        <w:rPr>
          <w:rFonts w:ascii="Times New Roman" w:hAnsi="Times New Roman"/>
          <w:b/>
          <w:sz w:val="28"/>
          <w:szCs w:val="28"/>
        </w:rPr>
        <w:t>i</w:t>
      </w:r>
    </w:p>
    <w:p w:rsidR="00721467" w:rsidRPr="00516CC2" w:rsidRDefault="00C90C2F" w:rsidP="0095270C">
      <w:pPr>
        <w:tabs>
          <w:tab w:val="left" w:pos="993"/>
        </w:tabs>
        <w:spacing w:after="120" w:line="240" w:lineRule="auto"/>
        <w:jc w:val="both"/>
        <w:rPr>
          <w:rFonts w:ascii="Times New Roman" w:eastAsia="Times New Roman" w:hAnsi="Times New Roman"/>
          <w:sz w:val="28"/>
          <w:szCs w:val="28"/>
          <w:lang w:eastAsia="lv-LV"/>
        </w:rPr>
      </w:pPr>
      <w:r w:rsidRPr="00516CC2">
        <w:rPr>
          <w:rFonts w:ascii="Times New Roman" w:eastAsia="Times New Roman" w:hAnsi="Times New Roman"/>
          <w:sz w:val="28"/>
          <w:szCs w:val="28"/>
          <w:lang w:eastAsia="lv-LV"/>
        </w:rPr>
        <w:t>17</w:t>
      </w:r>
      <w:r w:rsidR="00E40585">
        <w:rPr>
          <w:rFonts w:ascii="Times New Roman" w:eastAsia="Times New Roman" w:hAnsi="Times New Roman"/>
          <w:sz w:val="28"/>
          <w:szCs w:val="28"/>
          <w:lang w:eastAsia="lv-LV"/>
        </w:rPr>
        <w:t>3</w:t>
      </w:r>
      <w:r w:rsidR="00721467" w:rsidRPr="00516CC2">
        <w:rPr>
          <w:rFonts w:ascii="Times New Roman" w:eastAsia="Times New Roman" w:hAnsi="Times New Roman"/>
          <w:sz w:val="28"/>
          <w:szCs w:val="28"/>
          <w:lang w:eastAsia="lv-LV"/>
        </w:rPr>
        <w:t>. </w:t>
      </w:r>
      <w:r w:rsidR="00721467" w:rsidRPr="00516CC2">
        <w:rPr>
          <w:rFonts w:ascii="Times New Roman" w:hAnsi="Times New Roman"/>
          <w:sz w:val="28"/>
          <w:szCs w:val="28"/>
        </w:rPr>
        <w:t xml:space="preserve">Noteikumi stājas spēkā </w:t>
      </w:r>
      <w:r w:rsidR="00B2574E" w:rsidRPr="00516CC2">
        <w:rPr>
          <w:rFonts w:ascii="Times New Roman" w:hAnsi="Times New Roman"/>
          <w:sz w:val="28"/>
          <w:szCs w:val="28"/>
        </w:rPr>
        <w:t>2014. gada 1. </w:t>
      </w:r>
      <w:r w:rsidR="00B7389A" w:rsidRPr="00516CC2">
        <w:rPr>
          <w:rFonts w:ascii="Times New Roman" w:hAnsi="Times New Roman"/>
          <w:sz w:val="28"/>
          <w:szCs w:val="28"/>
        </w:rPr>
        <w:t>oktobrī</w:t>
      </w:r>
      <w:r w:rsidR="00721467" w:rsidRPr="00516CC2">
        <w:rPr>
          <w:rFonts w:ascii="Times New Roman" w:hAnsi="Times New Roman"/>
          <w:sz w:val="28"/>
          <w:szCs w:val="28"/>
        </w:rPr>
        <w:t>.</w:t>
      </w:r>
    </w:p>
    <w:p w:rsidR="00A734D9" w:rsidRPr="00516CC2" w:rsidRDefault="00C90C2F" w:rsidP="0095270C">
      <w:pPr>
        <w:tabs>
          <w:tab w:val="left" w:pos="993"/>
        </w:tabs>
        <w:spacing w:after="120" w:line="240" w:lineRule="auto"/>
        <w:jc w:val="both"/>
        <w:rPr>
          <w:rFonts w:ascii="Times New Roman" w:eastAsia="Times New Roman" w:hAnsi="Times New Roman"/>
          <w:sz w:val="28"/>
          <w:szCs w:val="28"/>
          <w:lang w:eastAsia="lv-LV"/>
        </w:rPr>
      </w:pPr>
      <w:r w:rsidRPr="00516CC2">
        <w:rPr>
          <w:rFonts w:ascii="Times New Roman" w:hAnsi="Times New Roman"/>
          <w:sz w:val="28"/>
          <w:szCs w:val="28"/>
        </w:rPr>
        <w:t>17</w:t>
      </w:r>
      <w:r w:rsidR="00E40585">
        <w:rPr>
          <w:rFonts w:ascii="Times New Roman" w:hAnsi="Times New Roman"/>
          <w:sz w:val="28"/>
          <w:szCs w:val="28"/>
        </w:rPr>
        <w:t>4</w:t>
      </w:r>
      <w:r w:rsidR="00A734D9" w:rsidRPr="00516CC2">
        <w:rPr>
          <w:rFonts w:ascii="Times New Roman" w:hAnsi="Times New Roman"/>
          <w:sz w:val="28"/>
          <w:szCs w:val="28"/>
        </w:rPr>
        <w:t>. </w:t>
      </w:r>
      <w:r w:rsidR="00A74D5A" w:rsidRPr="00516CC2">
        <w:rPr>
          <w:rFonts w:ascii="Times New Roman" w:hAnsi="Times New Roman"/>
          <w:sz w:val="28"/>
          <w:szCs w:val="28"/>
        </w:rPr>
        <w:t>Būvniecības likuma 6.</w:t>
      </w:r>
      <w:r w:rsidR="00A74D5A" w:rsidRPr="00516CC2">
        <w:rPr>
          <w:rFonts w:ascii="Times New Roman" w:hAnsi="Times New Roman"/>
          <w:sz w:val="28"/>
          <w:szCs w:val="28"/>
          <w:vertAlign w:val="superscript"/>
        </w:rPr>
        <w:t>1</w:t>
      </w:r>
      <w:r w:rsidR="00A74D5A" w:rsidRPr="00516CC2">
        <w:rPr>
          <w:rFonts w:ascii="Times New Roman" w:hAnsi="Times New Roman"/>
          <w:sz w:val="28"/>
          <w:szCs w:val="28"/>
        </w:rPr>
        <w:t> panta pirmās daļas 1. punktā minētajos gadījumos būvdarbu kontroli un inženierbūvju pieņemšanu šo noteikumu 8.2. nodaļas noteiktajā kārtībā veic sākot ar 2015. gada 1. jūliju birojs, bet līdz 2015. gada 30. jūnijam to veic būvvalde</w:t>
      </w:r>
      <w:r w:rsidR="00A734D9" w:rsidRPr="00516CC2">
        <w:rPr>
          <w:rFonts w:ascii="Times New Roman" w:hAnsi="Times New Roman"/>
          <w:sz w:val="28"/>
          <w:szCs w:val="28"/>
        </w:rPr>
        <w:t>.</w:t>
      </w:r>
    </w:p>
    <w:p w:rsidR="001B701A" w:rsidRPr="00516CC2" w:rsidRDefault="001B701A" w:rsidP="0095270C">
      <w:pPr>
        <w:tabs>
          <w:tab w:val="left" w:pos="993"/>
        </w:tabs>
        <w:spacing w:after="120" w:line="240" w:lineRule="auto"/>
        <w:jc w:val="both"/>
        <w:rPr>
          <w:rFonts w:ascii="Times New Roman" w:eastAsia="Times New Roman" w:hAnsi="Times New Roman"/>
          <w:sz w:val="28"/>
          <w:szCs w:val="28"/>
          <w:lang w:eastAsia="lv-LV"/>
        </w:rPr>
      </w:pPr>
    </w:p>
    <w:p w:rsidR="00721467" w:rsidRPr="00516CC2" w:rsidRDefault="00E30F7B" w:rsidP="0095270C">
      <w:pPr>
        <w:spacing w:after="120" w:line="240" w:lineRule="auto"/>
        <w:jc w:val="both"/>
        <w:rPr>
          <w:rFonts w:ascii="Times New Roman" w:hAnsi="Times New Roman"/>
          <w:sz w:val="28"/>
          <w:szCs w:val="28"/>
        </w:rPr>
      </w:pPr>
      <w:r w:rsidRPr="00516CC2">
        <w:rPr>
          <w:rFonts w:ascii="Times New Roman" w:hAnsi="Times New Roman"/>
          <w:sz w:val="28"/>
          <w:szCs w:val="28"/>
        </w:rPr>
        <w:t>Ministru prezidente</w:t>
      </w:r>
      <w:r w:rsidR="00721467" w:rsidRPr="00516CC2">
        <w:rPr>
          <w:rFonts w:ascii="Times New Roman" w:hAnsi="Times New Roman"/>
          <w:sz w:val="28"/>
          <w:szCs w:val="28"/>
        </w:rPr>
        <w:tab/>
      </w:r>
      <w:r w:rsidR="00721467" w:rsidRPr="00516CC2">
        <w:rPr>
          <w:rFonts w:ascii="Times New Roman" w:hAnsi="Times New Roman"/>
          <w:sz w:val="28"/>
          <w:szCs w:val="28"/>
        </w:rPr>
        <w:tab/>
      </w:r>
      <w:r w:rsidR="00721467" w:rsidRPr="00516CC2">
        <w:rPr>
          <w:rFonts w:ascii="Times New Roman" w:hAnsi="Times New Roman"/>
          <w:sz w:val="28"/>
          <w:szCs w:val="28"/>
        </w:rPr>
        <w:tab/>
      </w:r>
      <w:r w:rsidR="00721467" w:rsidRPr="00516CC2">
        <w:rPr>
          <w:rFonts w:ascii="Times New Roman" w:hAnsi="Times New Roman"/>
          <w:sz w:val="28"/>
          <w:szCs w:val="28"/>
        </w:rPr>
        <w:tab/>
      </w:r>
      <w:r w:rsidR="00721467" w:rsidRPr="00516CC2">
        <w:rPr>
          <w:rFonts w:ascii="Times New Roman" w:hAnsi="Times New Roman"/>
          <w:sz w:val="28"/>
          <w:szCs w:val="28"/>
        </w:rPr>
        <w:tab/>
      </w:r>
      <w:r w:rsidR="00721467" w:rsidRPr="00516CC2">
        <w:rPr>
          <w:rFonts w:ascii="Times New Roman" w:hAnsi="Times New Roman"/>
          <w:sz w:val="28"/>
          <w:szCs w:val="28"/>
        </w:rPr>
        <w:tab/>
      </w:r>
      <w:r w:rsidRPr="00516CC2">
        <w:rPr>
          <w:rFonts w:ascii="Times New Roman" w:hAnsi="Times New Roman"/>
          <w:sz w:val="28"/>
          <w:szCs w:val="28"/>
        </w:rPr>
        <w:tab/>
        <w:t>L. Straujuma</w:t>
      </w:r>
    </w:p>
    <w:p w:rsidR="00721467" w:rsidRPr="00516CC2" w:rsidRDefault="00721467" w:rsidP="0095270C">
      <w:pPr>
        <w:spacing w:after="120" w:line="240" w:lineRule="auto"/>
        <w:jc w:val="both"/>
        <w:rPr>
          <w:rFonts w:ascii="Times New Roman" w:hAnsi="Times New Roman"/>
          <w:sz w:val="28"/>
          <w:szCs w:val="28"/>
        </w:rPr>
      </w:pPr>
    </w:p>
    <w:p w:rsidR="00721467" w:rsidRPr="00516CC2" w:rsidRDefault="00721467" w:rsidP="0095270C">
      <w:pPr>
        <w:spacing w:after="120" w:line="240" w:lineRule="auto"/>
        <w:jc w:val="both"/>
        <w:rPr>
          <w:rFonts w:ascii="Times New Roman" w:hAnsi="Times New Roman"/>
          <w:sz w:val="28"/>
          <w:szCs w:val="28"/>
        </w:rPr>
      </w:pPr>
      <w:r w:rsidRPr="00516CC2">
        <w:rPr>
          <w:rFonts w:ascii="Times New Roman" w:hAnsi="Times New Roman"/>
          <w:sz w:val="28"/>
          <w:szCs w:val="28"/>
        </w:rPr>
        <w:t>Ekonomikas ministrs</w:t>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sz w:val="28"/>
          <w:szCs w:val="28"/>
        </w:rPr>
        <w:t>V. Dombrovskis</w:t>
      </w:r>
    </w:p>
    <w:p w:rsidR="005D5559" w:rsidRPr="00516CC2" w:rsidRDefault="005D5559" w:rsidP="0095270C">
      <w:pPr>
        <w:spacing w:after="120" w:line="240" w:lineRule="auto"/>
        <w:jc w:val="both"/>
        <w:rPr>
          <w:rFonts w:ascii="Times New Roman" w:hAnsi="Times New Roman"/>
          <w:bCs/>
          <w:sz w:val="28"/>
          <w:szCs w:val="28"/>
        </w:rPr>
      </w:pPr>
    </w:p>
    <w:p w:rsidR="00721467" w:rsidRPr="00516CC2" w:rsidRDefault="00B31C18" w:rsidP="0095270C">
      <w:pPr>
        <w:spacing w:after="120" w:line="240" w:lineRule="auto"/>
        <w:jc w:val="both"/>
        <w:rPr>
          <w:rFonts w:ascii="Times New Roman" w:hAnsi="Times New Roman"/>
          <w:bCs/>
          <w:sz w:val="28"/>
          <w:szCs w:val="28"/>
        </w:rPr>
      </w:pPr>
      <w:r w:rsidRPr="00516CC2">
        <w:rPr>
          <w:rFonts w:ascii="Times New Roman" w:hAnsi="Times New Roman"/>
          <w:bCs/>
          <w:sz w:val="28"/>
          <w:szCs w:val="28"/>
        </w:rPr>
        <w:t>Iesniedzējs:</w:t>
      </w:r>
    </w:p>
    <w:p w:rsidR="00721467" w:rsidRPr="00516CC2" w:rsidRDefault="00721467" w:rsidP="0095270C">
      <w:pPr>
        <w:spacing w:after="120" w:line="240" w:lineRule="auto"/>
        <w:jc w:val="both"/>
        <w:rPr>
          <w:rFonts w:ascii="Times New Roman" w:hAnsi="Times New Roman"/>
          <w:bCs/>
          <w:sz w:val="28"/>
          <w:szCs w:val="28"/>
        </w:rPr>
      </w:pPr>
      <w:r w:rsidRPr="00516CC2">
        <w:rPr>
          <w:rFonts w:ascii="Times New Roman" w:hAnsi="Times New Roman"/>
          <w:bCs/>
          <w:sz w:val="28"/>
          <w:szCs w:val="28"/>
        </w:rPr>
        <w:t xml:space="preserve">Ekonomikas ministrs </w:t>
      </w:r>
      <w:r w:rsidRPr="00516CC2">
        <w:rPr>
          <w:rFonts w:ascii="Times New Roman" w:hAnsi="Times New Roman"/>
          <w:bCs/>
          <w:sz w:val="28"/>
          <w:szCs w:val="28"/>
        </w:rPr>
        <w:tab/>
      </w:r>
      <w:r w:rsidRPr="00516CC2">
        <w:rPr>
          <w:rFonts w:ascii="Times New Roman" w:hAnsi="Times New Roman"/>
          <w:bCs/>
          <w:sz w:val="28"/>
          <w:szCs w:val="28"/>
        </w:rPr>
        <w:tab/>
      </w:r>
      <w:r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bCs/>
          <w:sz w:val="28"/>
          <w:szCs w:val="28"/>
        </w:rPr>
        <w:tab/>
      </w:r>
      <w:r w:rsidR="00E30F7B" w:rsidRPr="00516CC2">
        <w:rPr>
          <w:rFonts w:ascii="Times New Roman" w:hAnsi="Times New Roman"/>
          <w:sz w:val="28"/>
          <w:szCs w:val="28"/>
        </w:rPr>
        <w:t>V. Dombrovskis</w:t>
      </w:r>
    </w:p>
    <w:p w:rsidR="00D72972" w:rsidRDefault="00D72972" w:rsidP="0095270C">
      <w:pPr>
        <w:spacing w:after="120" w:line="240" w:lineRule="auto"/>
        <w:jc w:val="both"/>
        <w:rPr>
          <w:rFonts w:ascii="Times New Roman" w:hAnsi="Times New Roman"/>
          <w:bCs/>
          <w:sz w:val="28"/>
          <w:szCs w:val="28"/>
        </w:rPr>
      </w:pPr>
    </w:p>
    <w:p w:rsidR="00721467" w:rsidRPr="00516CC2" w:rsidRDefault="009600A4" w:rsidP="0095270C">
      <w:pPr>
        <w:spacing w:after="120" w:line="240" w:lineRule="auto"/>
        <w:jc w:val="both"/>
        <w:rPr>
          <w:rFonts w:ascii="Times New Roman" w:hAnsi="Times New Roman"/>
          <w:bCs/>
          <w:sz w:val="28"/>
          <w:szCs w:val="28"/>
        </w:rPr>
      </w:pPr>
      <w:r w:rsidRPr="00516CC2">
        <w:rPr>
          <w:rFonts w:ascii="Times New Roman" w:hAnsi="Times New Roman"/>
          <w:bCs/>
          <w:sz w:val="28"/>
          <w:szCs w:val="28"/>
        </w:rPr>
        <w:t>Vīza:</w:t>
      </w:r>
    </w:p>
    <w:p w:rsidR="00E43338" w:rsidRPr="00516CC2" w:rsidRDefault="00E43338" w:rsidP="0095270C">
      <w:pPr>
        <w:spacing w:after="120" w:line="240" w:lineRule="auto"/>
        <w:jc w:val="both"/>
        <w:rPr>
          <w:rFonts w:ascii="Times New Roman" w:hAnsi="Times New Roman"/>
          <w:sz w:val="28"/>
          <w:szCs w:val="28"/>
        </w:rPr>
      </w:pPr>
      <w:r w:rsidRPr="00516CC2">
        <w:rPr>
          <w:rFonts w:ascii="Times New Roman" w:hAnsi="Times New Roman"/>
          <w:sz w:val="28"/>
          <w:szCs w:val="28"/>
        </w:rPr>
        <w:t>Valsts sekretārs</w:t>
      </w:r>
      <w:r w:rsidRPr="00516CC2">
        <w:rPr>
          <w:rFonts w:ascii="Times New Roman" w:hAnsi="Times New Roman"/>
          <w:sz w:val="28"/>
          <w:szCs w:val="28"/>
        </w:rPr>
        <w:tab/>
      </w:r>
      <w:r w:rsidRPr="00516CC2">
        <w:rPr>
          <w:rFonts w:ascii="Times New Roman" w:hAnsi="Times New Roman"/>
          <w:sz w:val="28"/>
          <w:szCs w:val="28"/>
        </w:rPr>
        <w:tab/>
      </w:r>
      <w:r w:rsidRPr="00516CC2">
        <w:rPr>
          <w:rFonts w:ascii="Times New Roman" w:hAnsi="Times New Roman"/>
          <w:sz w:val="28"/>
          <w:szCs w:val="28"/>
        </w:rPr>
        <w:tab/>
      </w:r>
      <w:r w:rsidRPr="00516CC2">
        <w:rPr>
          <w:rFonts w:ascii="Times New Roman" w:hAnsi="Times New Roman"/>
          <w:sz w:val="28"/>
          <w:szCs w:val="28"/>
        </w:rPr>
        <w:tab/>
      </w:r>
      <w:r w:rsidRPr="00516CC2">
        <w:rPr>
          <w:rFonts w:ascii="Times New Roman" w:hAnsi="Times New Roman"/>
          <w:sz w:val="28"/>
          <w:szCs w:val="28"/>
        </w:rPr>
        <w:tab/>
      </w:r>
      <w:r w:rsidRPr="00516CC2">
        <w:rPr>
          <w:rFonts w:ascii="Times New Roman" w:hAnsi="Times New Roman"/>
          <w:sz w:val="28"/>
          <w:szCs w:val="28"/>
        </w:rPr>
        <w:tab/>
      </w:r>
      <w:bookmarkStart w:id="0" w:name="_GoBack"/>
      <w:bookmarkEnd w:id="0"/>
      <w:r w:rsidRPr="00516CC2">
        <w:rPr>
          <w:rFonts w:ascii="Times New Roman" w:hAnsi="Times New Roman"/>
          <w:sz w:val="28"/>
          <w:szCs w:val="28"/>
        </w:rPr>
        <w:tab/>
      </w:r>
      <w:r w:rsidRPr="00516CC2">
        <w:rPr>
          <w:rFonts w:ascii="Times New Roman" w:hAnsi="Times New Roman"/>
          <w:sz w:val="28"/>
          <w:szCs w:val="28"/>
        </w:rPr>
        <w:tab/>
        <w:t>M.</w:t>
      </w:r>
      <w:r w:rsidR="00902CE7" w:rsidRPr="00516CC2">
        <w:rPr>
          <w:rFonts w:ascii="Times New Roman" w:hAnsi="Times New Roman"/>
          <w:sz w:val="28"/>
          <w:szCs w:val="28"/>
        </w:rPr>
        <w:t> </w:t>
      </w:r>
      <w:proofErr w:type="spellStart"/>
      <w:r w:rsidRPr="00516CC2">
        <w:rPr>
          <w:rFonts w:ascii="Times New Roman" w:hAnsi="Times New Roman"/>
          <w:sz w:val="28"/>
          <w:szCs w:val="28"/>
        </w:rPr>
        <w:t>Lazdovskis</w:t>
      </w:r>
      <w:proofErr w:type="spellEnd"/>
    </w:p>
    <w:p w:rsidR="001B701A" w:rsidRPr="00516CC2" w:rsidRDefault="001B701A" w:rsidP="0095270C">
      <w:pPr>
        <w:spacing w:after="120" w:line="240" w:lineRule="auto"/>
        <w:rPr>
          <w:rFonts w:ascii="Times New Roman" w:hAnsi="Times New Roman"/>
          <w:sz w:val="20"/>
          <w:szCs w:val="20"/>
        </w:rPr>
      </w:pPr>
    </w:p>
    <w:p w:rsidR="00DC4117" w:rsidRPr="00516CC2" w:rsidRDefault="00DC4117" w:rsidP="00A52785">
      <w:pPr>
        <w:spacing w:after="0" w:line="240" w:lineRule="auto"/>
        <w:contextualSpacing/>
        <w:rPr>
          <w:rFonts w:ascii="Times New Roman" w:hAnsi="Times New Roman"/>
          <w:sz w:val="20"/>
          <w:szCs w:val="20"/>
        </w:rPr>
      </w:pPr>
    </w:p>
    <w:p w:rsidR="00601104" w:rsidRPr="00516CC2" w:rsidRDefault="00E40585" w:rsidP="00A52785">
      <w:pPr>
        <w:spacing w:after="0" w:line="240" w:lineRule="auto"/>
        <w:contextualSpacing/>
        <w:rPr>
          <w:rFonts w:ascii="Times New Roman" w:hAnsi="Times New Roman"/>
          <w:sz w:val="20"/>
          <w:szCs w:val="20"/>
        </w:rPr>
      </w:pPr>
      <w:bookmarkStart w:id="1" w:name="OLE_LINK1"/>
      <w:bookmarkStart w:id="2" w:name="OLE_LINK2"/>
      <w:bookmarkStart w:id="3" w:name="OLE_LINK3"/>
      <w:bookmarkStart w:id="4" w:name="OLE_LINK4"/>
      <w:r>
        <w:rPr>
          <w:rFonts w:ascii="Times New Roman" w:hAnsi="Times New Roman"/>
          <w:sz w:val="20"/>
          <w:szCs w:val="20"/>
        </w:rPr>
        <w:t>04.09.2014.</w:t>
      </w:r>
    </w:p>
    <w:p w:rsidR="00721467" w:rsidRPr="00516CC2" w:rsidRDefault="00153EF2" w:rsidP="00A52785">
      <w:pPr>
        <w:spacing w:after="0" w:line="240" w:lineRule="auto"/>
        <w:contextualSpacing/>
        <w:rPr>
          <w:rFonts w:ascii="Times New Roman" w:hAnsi="Times New Roman"/>
          <w:sz w:val="20"/>
          <w:szCs w:val="20"/>
        </w:rPr>
      </w:pPr>
      <w:fldSimple w:instr=" NUMWORDS   \* MERGEFORMAT ">
        <w:r w:rsidR="00D72972" w:rsidRPr="00D72972">
          <w:rPr>
            <w:rFonts w:ascii="Times New Roman" w:hAnsi="Times New Roman"/>
            <w:noProof/>
            <w:sz w:val="20"/>
            <w:szCs w:val="20"/>
          </w:rPr>
          <w:t>8065</w:t>
        </w:r>
      </w:fldSimple>
    </w:p>
    <w:bookmarkEnd w:id="1"/>
    <w:bookmarkEnd w:id="2"/>
    <w:bookmarkEnd w:id="3"/>
    <w:bookmarkEnd w:id="4"/>
    <w:p w:rsidR="00D31AD1" w:rsidRPr="00516CC2" w:rsidRDefault="00D31AD1" w:rsidP="00A52785">
      <w:pPr>
        <w:spacing w:after="0" w:line="240" w:lineRule="auto"/>
        <w:contextualSpacing/>
        <w:rPr>
          <w:rFonts w:ascii="Times New Roman" w:hAnsi="Times New Roman"/>
          <w:sz w:val="20"/>
          <w:szCs w:val="20"/>
        </w:rPr>
      </w:pPr>
      <w:r w:rsidRPr="00516CC2">
        <w:rPr>
          <w:rFonts w:ascii="Times New Roman" w:hAnsi="Times New Roman"/>
          <w:sz w:val="20"/>
          <w:szCs w:val="20"/>
        </w:rPr>
        <w:t>Lazarevs,</w:t>
      </w:r>
    </w:p>
    <w:p w:rsidR="00D31AD1" w:rsidRPr="00516CC2" w:rsidRDefault="00D31AD1" w:rsidP="00A52785">
      <w:pPr>
        <w:spacing w:after="0" w:line="240" w:lineRule="auto"/>
        <w:contextualSpacing/>
        <w:rPr>
          <w:rFonts w:ascii="Times New Roman" w:hAnsi="Times New Roman"/>
          <w:sz w:val="20"/>
          <w:szCs w:val="20"/>
        </w:rPr>
      </w:pPr>
      <w:r w:rsidRPr="00516CC2">
        <w:rPr>
          <w:rFonts w:ascii="Times New Roman" w:hAnsi="Times New Roman"/>
          <w:sz w:val="20"/>
          <w:szCs w:val="20"/>
        </w:rPr>
        <w:t>67013035, Andris.Lazarevs@em.gov.lv</w:t>
      </w:r>
    </w:p>
    <w:sectPr w:rsidR="00D31AD1" w:rsidRPr="00516CC2" w:rsidSect="00153EF2">
      <w:headerReference w:type="default" r:id="rId20"/>
      <w:footerReference w:type="default" r:id="rId21"/>
      <w:headerReference w:type="first" r:id="rId22"/>
      <w:footerReference w:type="first" r:id="rId23"/>
      <w:pgSz w:w="11906" w:h="16838"/>
      <w:pgMar w:top="1134" w:right="1134" w:bottom="1134" w:left="1701" w:header="709"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CC2" w:rsidRDefault="00516CC2" w:rsidP="002D22B6">
      <w:pPr>
        <w:spacing w:after="0" w:line="240" w:lineRule="auto"/>
      </w:pPr>
      <w:r>
        <w:separator/>
      </w:r>
    </w:p>
  </w:endnote>
  <w:endnote w:type="continuationSeparator" w:id="0">
    <w:p w:rsidR="00516CC2" w:rsidRDefault="00516CC2" w:rsidP="002D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C2" w:rsidRPr="00603270" w:rsidRDefault="00516CC2" w:rsidP="00BD1580">
    <w:pPr>
      <w:pStyle w:val="Footer"/>
      <w:jc w:val="both"/>
    </w:pPr>
    <w:r w:rsidRPr="00930FE3">
      <w:rPr>
        <w:rFonts w:ascii="Times New Roman" w:hAnsi="Times New Roman"/>
      </w:rPr>
      <w:fldChar w:fldCharType="begin"/>
    </w:r>
    <w:r w:rsidRPr="00930FE3">
      <w:rPr>
        <w:rFonts w:ascii="Times New Roman" w:hAnsi="Times New Roman"/>
      </w:rPr>
      <w:instrText xml:space="preserve"> FILENAME   \* MERGEFORMAT </w:instrText>
    </w:r>
    <w:r w:rsidRPr="00930FE3">
      <w:rPr>
        <w:rFonts w:ascii="Times New Roman" w:hAnsi="Times New Roman"/>
      </w:rPr>
      <w:fldChar w:fldCharType="separate"/>
    </w:r>
    <w:r w:rsidRPr="00516CC2">
      <w:rPr>
        <w:rFonts w:ascii="Times New Roman" w:hAnsi="Times New Roman"/>
        <w:noProof/>
        <w:szCs w:val="20"/>
      </w:rPr>
      <w:t>EMnot_040914_CBB</w:t>
    </w:r>
    <w:r w:rsidRPr="00930FE3">
      <w:rPr>
        <w:rFonts w:ascii="Times New Roman" w:hAnsi="Times New Roman"/>
        <w:noProof/>
        <w:szCs w:val="20"/>
      </w:rPr>
      <w:fldChar w:fldCharType="end"/>
    </w:r>
    <w:r w:rsidRPr="00930FE3">
      <w:rPr>
        <w:rFonts w:ascii="Times New Roman" w:hAnsi="Times New Roman"/>
      </w:rPr>
      <w:t xml:space="preserve">; </w:t>
    </w:r>
    <w:r w:rsidRPr="00930FE3">
      <w:rPr>
        <w:rFonts w:ascii="Times New Roman" w:hAnsi="Times New Roman"/>
        <w:szCs w:val="20"/>
      </w:rPr>
      <w:t>Mini</w:t>
    </w:r>
    <w:r w:rsidRPr="00A130F6">
      <w:rPr>
        <w:rFonts w:ascii="Times New Roman" w:hAnsi="Times New Roman"/>
        <w:szCs w:val="20"/>
      </w:rPr>
      <w:t xml:space="preserve">stru kabineta </w:t>
    </w:r>
    <w:r w:rsidRPr="00A130F6">
      <w:rPr>
        <w:rFonts w:ascii="Times New Roman" w:hAnsi="Times New Roman"/>
      </w:rPr>
      <w:t>noteikumu projekts „</w:t>
    </w:r>
    <w:r w:rsidRPr="00337B5E">
      <w:rPr>
        <w:rFonts w:ascii="Times New Roman" w:hAnsi="Times New Roman"/>
      </w:rPr>
      <w:t>Ostu hidrotehnisko, siltumenerģijas, gāzes un citu, atsevišķi neklasificētu, inženierbūvju būvnoteikumi</w:t>
    </w:r>
    <w:r w:rsidRPr="00A130F6">
      <w:rPr>
        <w:rFonts w:ascii="Times New Roman" w:hAnsi="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C2" w:rsidRPr="00A130F6" w:rsidRDefault="00516CC2" w:rsidP="00BD1580">
    <w:pPr>
      <w:pStyle w:val="Footer"/>
      <w:jc w:val="both"/>
    </w:pPr>
    <w:r w:rsidRPr="00930FE3">
      <w:rPr>
        <w:rFonts w:ascii="Times New Roman" w:hAnsi="Times New Roman"/>
      </w:rPr>
      <w:fldChar w:fldCharType="begin"/>
    </w:r>
    <w:r w:rsidRPr="00930FE3">
      <w:rPr>
        <w:rFonts w:ascii="Times New Roman" w:hAnsi="Times New Roman"/>
      </w:rPr>
      <w:instrText xml:space="preserve"> FILENAME   \* MERGEFORMAT </w:instrText>
    </w:r>
    <w:r w:rsidRPr="00930FE3">
      <w:rPr>
        <w:rFonts w:ascii="Times New Roman" w:hAnsi="Times New Roman"/>
      </w:rPr>
      <w:fldChar w:fldCharType="separate"/>
    </w:r>
    <w:r w:rsidRPr="00516CC2">
      <w:rPr>
        <w:rFonts w:ascii="Times New Roman" w:hAnsi="Times New Roman"/>
        <w:noProof/>
        <w:szCs w:val="20"/>
      </w:rPr>
      <w:t>EMnot_040914_CBB</w:t>
    </w:r>
    <w:r w:rsidRPr="00930FE3">
      <w:rPr>
        <w:rFonts w:ascii="Times New Roman" w:hAnsi="Times New Roman"/>
        <w:noProof/>
        <w:szCs w:val="20"/>
      </w:rPr>
      <w:fldChar w:fldCharType="end"/>
    </w:r>
    <w:r w:rsidRPr="00930FE3">
      <w:rPr>
        <w:rFonts w:ascii="Times New Roman" w:hAnsi="Times New Roman"/>
      </w:rPr>
      <w:t xml:space="preserve">; </w:t>
    </w:r>
    <w:r w:rsidRPr="00930FE3">
      <w:rPr>
        <w:rFonts w:ascii="Times New Roman" w:hAnsi="Times New Roman"/>
        <w:szCs w:val="20"/>
      </w:rPr>
      <w:t>M</w:t>
    </w:r>
    <w:r w:rsidRPr="00A130F6">
      <w:rPr>
        <w:rFonts w:ascii="Times New Roman" w:hAnsi="Times New Roman"/>
        <w:szCs w:val="20"/>
      </w:rPr>
      <w:t xml:space="preserve">inistru kabineta </w:t>
    </w:r>
    <w:r w:rsidRPr="00A130F6">
      <w:rPr>
        <w:rFonts w:ascii="Times New Roman" w:hAnsi="Times New Roman"/>
      </w:rPr>
      <w:t>noteikumu projekts „</w:t>
    </w:r>
    <w:r w:rsidRPr="00337B5E">
      <w:rPr>
        <w:rFonts w:ascii="Times New Roman" w:hAnsi="Times New Roman"/>
      </w:rPr>
      <w:t>Ostu hidrotehnisko, siltumenerģijas, gāzes un citu, atsevišķi neklasificētu, inženierbūvju būvnoteikumi</w:t>
    </w:r>
    <w:r w:rsidRPr="00A130F6">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CC2" w:rsidRDefault="00516CC2" w:rsidP="002D22B6">
      <w:pPr>
        <w:spacing w:after="0" w:line="240" w:lineRule="auto"/>
      </w:pPr>
      <w:r>
        <w:separator/>
      </w:r>
    </w:p>
  </w:footnote>
  <w:footnote w:type="continuationSeparator" w:id="0">
    <w:p w:rsidR="00516CC2" w:rsidRDefault="00516CC2" w:rsidP="002D2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922762776"/>
      <w:docPartObj>
        <w:docPartGallery w:val="Page Numbers (Top of Page)"/>
        <w:docPartUnique/>
      </w:docPartObj>
    </w:sdtPr>
    <w:sdtEndPr>
      <w:rPr>
        <w:noProof/>
        <w:szCs w:val="20"/>
      </w:rPr>
    </w:sdtEndPr>
    <w:sdtContent>
      <w:p w:rsidR="00516CC2" w:rsidRPr="001B701A" w:rsidRDefault="00516CC2">
        <w:pPr>
          <w:pStyle w:val="Header"/>
          <w:jc w:val="center"/>
          <w:rPr>
            <w:rFonts w:ascii="Times New Roman" w:hAnsi="Times New Roman"/>
            <w:szCs w:val="20"/>
          </w:rPr>
        </w:pPr>
        <w:r w:rsidRPr="001B701A">
          <w:rPr>
            <w:rFonts w:ascii="Times New Roman" w:hAnsi="Times New Roman"/>
            <w:szCs w:val="20"/>
          </w:rPr>
          <w:fldChar w:fldCharType="begin"/>
        </w:r>
        <w:r w:rsidRPr="001B701A">
          <w:rPr>
            <w:rFonts w:ascii="Times New Roman" w:hAnsi="Times New Roman"/>
            <w:szCs w:val="20"/>
          </w:rPr>
          <w:instrText xml:space="preserve"> PAGE   \* MERGEFORMAT </w:instrText>
        </w:r>
        <w:r w:rsidRPr="001B701A">
          <w:rPr>
            <w:rFonts w:ascii="Times New Roman" w:hAnsi="Times New Roman"/>
            <w:szCs w:val="20"/>
          </w:rPr>
          <w:fldChar w:fldCharType="separate"/>
        </w:r>
        <w:r w:rsidR="00425E9C">
          <w:rPr>
            <w:rFonts w:ascii="Times New Roman" w:hAnsi="Times New Roman"/>
            <w:noProof/>
            <w:szCs w:val="20"/>
          </w:rPr>
          <w:t>29</w:t>
        </w:r>
        <w:r w:rsidRPr="001B701A">
          <w:rPr>
            <w:rFonts w:ascii="Times New Roman" w:hAnsi="Times New Roman"/>
            <w:noProof/>
            <w:szCs w:val="20"/>
          </w:rPr>
          <w:fldChar w:fldCharType="end"/>
        </w:r>
      </w:p>
    </w:sdtContent>
  </w:sdt>
  <w:p w:rsidR="00516CC2" w:rsidRPr="001B701A" w:rsidRDefault="00516CC2">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CC2" w:rsidRDefault="00516CC2" w:rsidP="001B701A">
    <w:pPr>
      <w:pStyle w:val="Header"/>
      <w:tabs>
        <w:tab w:val="clear" w:pos="4153"/>
        <w:tab w:val="clear" w:pos="8306"/>
        <w:tab w:val="left" w:pos="34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E33"/>
    <w:multiLevelType w:val="hybridMultilevel"/>
    <w:tmpl w:val="7AAA2D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F911FA"/>
    <w:multiLevelType w:val="hybridMultilevel"/>
    <w:tmpl w:val="358211A2"/>
    <w:lvl w:ilvl="0" w:tplc="898E9E38">
      <w:start w:val="1"/>
      <w:numFmt w:val="lowerLetter"/>
      <w:lvlText w:val="%1)"/>
      <w:lvlJc w:val="left"/>
      <w:pPr>
        <w:ind w:left="1230" w:hanging="87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E7C7CF8"/>
    <w:multiLevelType w:val="hybridMultilevel"/>
    <w:tmpl w:val="61B86A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7CE7750"/>
    <w:multiLevelType w:val="hybridMultilevel"/>
    <w:tmpl w:val="147638F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7AB37AC9"/>
    <w:multiLevelType w:val="hybridMultilevel"/>
    <w:tmpl w:val="A2F8B3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20"/>
  <w:drawingGridHorizontalSpacing w:val="140"/>
  <w:drawingGridVerticalSpacing w:val="3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78393D"/>
    <w:rsid w:val="0000173E"/>
    <w:rsid w:val="000039C1"/>
    <w:rsid w:val="0000412D"/>
    <w:rsid w:val="00004C12"/>
    <w:rsid w:val="000051DE"/>
    <w:rsid w:val="000055AB"/>
    <w:rsid w:val="00007222"/>
    <w:rsid w:val="0000738C"/>
    <w:rsid w:val="00010CFF"/>
    <w:rsid w:val="00012352"/>
    <w:rsid w:val="00013667"/>
    <w:rsid w:val="00014086"/>
    <w:rsid w:val="000148C7"/>
    <w:rsid w:val="0001490E"/>
    <w:rsid w:val="00015DB9"/>
    <w:rsid w:val="00017212"/>
    <w:rsid w:val="00020BA2"/>
    <w:rsid w:val="00022C6D"/>
    <w:rsid w:val="000235F4"/>
    <w:rsid w:val="0002395A"/>
    <w:rsid w:val="000239AC"/>
    <w:rsid w:val="000240BC"/>
    <w:rsid w:val="000244A3"/>
    <w:rsid w:val="00025E8E"/>
    <w:rsid w:val="00026E3A"/>
    <w:rsid w:val="00026E86"/>
    <w:rsid w:val="0002751E"/>
    <w:rsid w:val="00027E32"/>
    <w:rsid w:val="00030B65"/>
    <w:rsid w:val="00034DF0"/>
    <w:rsid w:val="00036413"/>
    <w:rsid w:val="00036414"/>
    <w:rsid w:val="000406B3"/>
    <w:rsid w:val="00040F22"/>
    <w:rsid w:val="00042571"/>
    <w:rsid w:val="00044468"/>
    <w:rsid w:val="00045202"/>
    <w:rsid w:val="000520A0"/>
    <w:rsid w:val="000527FB"/>
    <w:rsid w:val="00052A77"/>
    <w:rsid w:val="00052ECA"/>
    <w:rsid w:val="0005419E"/>
    <w:rsid w:val="000557AE"/>
    <w:rsid w:val="00056726"/>
    <w:rsid w:val="000576C1"/>
    <w:rsid w:val="0005774D"/>
    <w:rsid w:val="000601ED"/>
    <w:rsid w:val="00060A8F"/>
    <w:rsid w:val="000625E5"/>
    <w:rsid w:val="00062E79"/>
    <w:rsid w:val="00065884"/>
    <w:rsid w:val="0006680D"/>
    <w:rsid w:val="00067035"/>
    <w:rsid w:val="0006718F"/>
    <w:rsid w:val="000677DA"/>
    <w:rsid w:val="000701B3"/>
    <w:rsid w:val="000729D2"/>
    <w:rsid w:val="00073920"/>
    <w:rsid w:val="000739FB"/>
    <w:rsid w:val="00073B8D"/>
    <w:rsid w:val="0007557C"/>
    <w:rsid w:val="00075C4D"/>
    <w:rsid w:val="00076ABA"/>
    <w:rsid w:val="000777B8"/>
    <w:rsid w:val="00077F62"/>
    <w:rsid w:val="000807E3"/>
    <w:rsid w:val="0008175C"/>
    <w:rsid w:val="000821C5"/>
    <w:rsid w:val="00082407"/>
    <w:rsid w:val="00082F1B"/>
    <w:rsid w:val="00083938"/>
    <w:rsid w:val="00085D1F"/>
    <w:rsid w:val="00086DA1"/>
    <w:rsid w:val="00087C86"/>
    <w:rsid w:val="00090053"/>
    <w:rsid w:val="00092A85"/>
    <w:rsid w:val="000937E1"/>
    <w:rsid w:val="0009448E"/>
    <w:rsid w:val="000949B4"/>
    <w:rsid w:val="00095470"/>
    <w:rsid w:val="00095633"/>
    <w:rsid w:val="000963A8"/>
    <w:rsid w:val="000971FF"/>
    <w:rsid w:val="00097752"/>
    <w:rsid w:val="000A1515"/>
    <w:rsid w:val="000A2A76"/>
    <w:rsid w:val="000A3D55"/>
    <w:rsid w:val="000A735A"/>
    <w:rsid w:val="000A785C"/>
    <w:rsid w:val="000A7C63"/>
    <w:rsid w:val="000B109C"/>
    <w:rsid w:val="000B29DA"/>
    <w:rsid w:val="000B2CAE"/>
    <w:rsid w:val="000B3DAF"/>
    <w:rsid w:val="000B589A"/>
    <w:rsid w:val="000B59D5"/>
    <w:rsid w:val="000B7C88"/>
    <w:rsid w:val="000C0FE1"/>
    <w:rsid w:val="000C1533"/>
    <w:rsid w:val="000C1D5E"/>
    <w:rsid w:val="000C1FD5"/>
    <w:rsid w:val="000C294F"/>
    <w:rsid w:val="000C3A4B"/>
    <w:rsid w:val="000C42F5"/>
    <w:rsid w:val="000C567A"/>
    <w:rsid w:val="000C64A4"/>
    <w:rsid w:val="000C650A"/>
    <w:rsid w:val="000C6D10"/>
    <w:rsid w:val="000C7E75"/>
    <w:rsid w:val="000D25EB"/>
    <w:rsid w:val="000D3089"/>
    <w:rsid w:val="000D3E9F"/>
    <w:rsid w:val="000D4848"/>
    <w:rsid w:val="000D6AEB"/>
    <w:rsid w:val="000D6EDA"/>
    <w:rsid w:val="000E0D9F"/>
    <w:rsid w:val="000E1A76"/>
    <w:rsid w:val="000E25D5"/>
    <w:rsid w:val="000E46F8"/>
    <w:rsid w:val="000E5E93"/>
    <w:rsid w:val="000E60F7"/>
    <w:rsid w:val="000E6B88"/>
    <w:rsid w:val="000E76BB"/>
    <w:rsid w:val="000F2674"/>
    <w:rsid w:val="000F3E3B"/>
    <w:rsid w:val="000F5C59"/>
    <w:rsid w:val="00101153"/>
    <w:rsid w:val="001014FA"/>
    <w:rsid w:val="00101D11"/>
    <w:rsid w:val="00101FCB"/>
    <w:rsid w:val="0010263A"/>
    <w:rsid w:val="0010337A"/>
    <w:rsid w:val="00103A25"/>
    <w:rsid w:val="001042BA"/>
    <w:rsid w:val="00104CE6"/>
    <w:rsid w:val="00104E73"/>
    <w:rsid w:val="00105151"/>
    <w:rsid w:val="001059FB"/>
    <w:rsid w:val="00107085"/>
    <w:rsid w:val="001071C7"/>
    <w:rsid w:val="00110044"/>
    <w:rsid w:val="001122D3"/>
    <w:rsid w:val="00112F03"/>
    <w:rsid w:val="00114400"/>
    <w:rsid w:val="00115E5A"/>
    <w:rsid w:val="00115F0E"/>
    <w:rsid w:val="00117AF6"/>
    <w:rsid w:val="00117B01"/>
    <w:rsid w:val="001207BA"/>
    <w:rsid w:val="001210AA"/>
    <w:rsid w:val="00121A45"/>
    <w:rsid w:val="0012205E"/>
    <w:rsid w:val="00122422"/>
    <w:rsid w:val="001224A2"/>
    <w:rsid w:val="001272EE"/>
    <w:rsid w:val="00130164"/>
    <w:rsid w:val="00130B99"/>
    <w:rsid w:val="00130C18"/>
    <w:rsid w:val="00130C7C"/>
    <w:rsid w:val="00131128"/>
    <w:rsid w:val="0013154C"/>
    <w:rsid w:val="00131DA8"/>
    <w:rsid w:val="00132D24"/>
    <w:rsid w:val="00136DFE"/>
    <w:rsid w:val="001379E1"/>
    <w:rsid w:val="00137A87"/>
    <w:rsid w:val="00137E92"/>
    <w:rsid w:val="001401F1"/>
    <w:rsid w:val="0014559A"/>
    <w:rsid w:val="00145602"/>
    <w:rsid w:val="00145FC0"/>
    <w:rsid w:val="001461F6"/>
    <w:rsid w:val="00150916"/>
    <w:rsid w:val="001529BF"/>
    <w:rsid w:val="00152C99"/>
    <w:rsid w:val="0015322A"/>
    <w:rsid w:val="00153405"/>
    <w:rsid w:val="00153EF2"/>
    <w:rsid w:val="00154D68"/>
    <w:rsid w:val="00157CC7"/>
    <w:rsid w:val="001612B7"/>
    <w:rsid w:val="00161BB6"/>
    <w:rsid w:val="00162381"/>
    <w:rsid w:val="00162E60"/>
    <w:rsid w:val="0016525B"/>
    <w:rsid w:val="001718CF"/>
    <w:rsid w:val="00171B52"/>
    <w:rsid w:val="00172473"/>
    <w:rsid w:val="00172E7B"/>
    <w:rsid w:val="00172ED0"/>
    <w:rsid w:val="00173A6C"/>
    <w:rsid w:val="00174B4D"/>
    <w:rsid w:val="00176330"/>
    <w:rsid w:val="00177C44"/>
    <w:rsid w:val="00177E69"/>
    <w:rsid w:val="001802C3"/>
    <w:rsid w:val="00181084"/>
    <w:rsid w:val="001835FE"/>
    <w:rsid w:val="00185F8A"/>
    <w:rsid w:val="00186467"/>
    <w:rsid w:val="001869B8"/>
    <w:rsid w:val="00190768"/>
    <w:rsid w:val="00191644"/>
    <w:rsid w:val="00191849"/>
    <w:rsid w:val="00191958"/>
    <w:rsid w:val="00191D2D"/>
    <w:rsid w:val="00192831"/>
    <w:rsid w:val="00193949"/>
    <w:rsid w:val="00196778"/>
    <w:rsid w:val="00197E73"/>
    <w:rsid w:val="001A0656"/>
    <w:rsid w:val="001A1BAC"/>
    <w:rsid w:val="001A30FF"/>
    <w:rsid w:val="001A3E89"/>
    <w:rsid w:val="001A4043"/>
    <w:rsid w:val="001A44FD"/>
    <w:rsid w:val="001A4716"/>
    <w:rsid w:val="001A4DBF"/>
    <w:rsid w:val="001A59E2"/>
    <w:rsid w:val="001A5E70"/>
    <w:rsid w:val="001B1B98"/>
    <w:rsid w:val="001B292E"/>
    <w:rsid w:val="001B2C5A"/>
    <w:rsid w:val="001B3B6F"/>
    <w:rsid w:val="001B4CB0"/>
    <w:rsid w:val="001B6481"/>
    <w:rsid w:val="001B701A"/>
    <w:rsid w:val="001B76BE"/>
    <w:rsid w:val="001C06CD"/>
    <w:rsid w:val="001C18E4"/>
    <w:rsid w:val="001C291A"/>
    <w:rsid w:val="001C2A2D"/>
    <w:rsid w:val="001C46FE"/>
    <w:rsid w:val="001C5E0E"/>
    <w:rsid w:val="001C6F85"/>
    <w:rsid w:val="001C7589"/>
    <w:rsid w:val="001D18C5"/>
    <w:rsid w:val="001D1BB4"/>
    <w:rsid w:val="001D2CAB"/>
    <w:rsid w:val="001D405C"/>
    <w:rsid w:val="001D45BC"/>
    <w:rsid w:val="001D4A20"/>
    <w:rsid w:val="001D5F61"/>
    <w:rsid w:val="001D7AB0"/>
    <w:rsid w:val="001E01A2"/>
    <w:rsid w:val="001E045B"/>
    <w:rsid w:val="001E1733"/>
    <w:rsid w:val="001E1D25"/>
    <w:rsid w:val="001E313B"/>
    <w:rsid w:val="001E584D"/>
    <w:rsid w:val="001E5961"/>
    <w:rsid w:val="001E6CA4"/>
    <w:rsid w:val="001E77AD"/>
    <w:rsid w:val="001F23A7"/>
    <w:rsid w:val="001F2BDD"/>
    <w:rsid w:val="001F4D4C"/>
    <w:rsid w:val="001F4EA5"/>
    <w:rsid w:val="001F6820"/>
    <w:rsid w:val="002017AB"/>
    <w:rsid w:val="00202950"/>
    <w:rsid w:val="002075AA"/>
    <w:rsid w:val="00207D4C"/>
    <w:rsid w:val="00210C60"/>
    <w:rsid w:val="002130DE"/>
    <w:rsid w:val="00213747"/>
    <w:rsid w:val="00214FDD"/>
    <w:rsid w:val="00215AB8"/>
    <w:rsid w:val="00216878"/>
    <w:rsid w:val="00220A47"/>
    <w:rsid w:val="00222320"/>
    <w:rsid w:val="0022471E"/>
    <w:rsid w:val="002259AB"/>
    <w:rsid w:val="002264CB"/>
    <w:rsid w:val="00226DA4"/>
    <w:rsid w:val="00227ADB"/>
    <w:rsid w:val="0023076F"/>
    <w:rsid w:val="00232503"/>
    <w:rsid w:val="00234B15"/>
    <w:rsid w:val="00234F77"/>
    <w:rsid w:val="002368AE"/>
    <w:rsid w:val="0023727A"/>
    <w:rsid w:val="00240766"/>
    <w:rsid w:val="002412F7"/>
    <w:rsid w:val="0024351F"/>
    <w:rsid w:val="00244CF2"/>
    <w:rsid w:val="002450E5"/>
    <w:rsid w:val="002456EB"/>
    <w:rsid w:val="00245CE1"/>
    <w:rsid w:val="00246F10"/>
    <w:rsid w:val="00247023"/>
    <w:rsid w:val="00250102"/>
    <w:rsid w:val="002522A6"/>
    <w:rsid w:val="00252746"/>
    <w:rsid w:val="00252A61"/>
    <w:rsid w:val="00252B22"/>
    <w:rsid w:val="002531C1"/>
    <w:rsid w:val="00255439"/>
    <w:rsid w:val="0026191E"/>
    <w:rsid w:val="00263790"/>
    <w:rsid w:val="00263D11"/>
    <w:rsid w:val="00264084"/>
    <w:rsid w:val="002652C5"/>
    <w:rsid w:val="002655E5"/>
    <w:rsid w:val="0026710B"/>
    <w:rsid w:val="0026780A"/>
    <w:rsid w:val="00270037"/>
    <w:rsid w:val="00272790"/>
    <w:rsid w:val="00273942"/>
    <w:rsid w:val="00273A43"/>
    <w:rsid w:val="00274FF0"/>
    <w:rsid w:val="00275D72"/>
    <w:rsid w:val="00275DC5"/>
    <w:rsid w:val="0027782C"/>
    <w:rsid w:val="00281592"/>
    <w:rsid w:val="002818C5"/>
    <w:rsid w:val="00281962"/>
    <w:rsid w:val="0028440D"/>
    <w:rsid w:val="00284881"/>
    <w:rsid w:val="00285E43"/>
    <w:rsid w:val="0028654E"/>
    <w:rsid w:val="002907D2"/>
    <w:rsid w:val="00290A7B"/>
    <w:rsid w:val="00290D1F"/>
    <w:rsid w:val="00290E87"/>
    <w:rsid w:val="00291426"/>
    <w:rsid w:val="00292539"/>
    <w:rsid w:val="00293B8C"/>
    <w:rsid w:val="002940A3"/>
    <w:rsid w:val="00295445"/>
    <w:rsid w:val="002A1849"/>
    <w:rsid w:val="002A207A"/>
    <w:rsid w:val="002A5D15"/>
    <w:rsid w:val="002A72DA"/>
    <w:rsid w:val="002A7717"/>
    <w:rsid w:val="002A7BEC"/>
    <w:rsid w:val="002B549E"/>
    <w:rsid w:val="002B5737"/>
    <w:rsid w:val="002B6607"/>
    <w:rsid w:val="002C082D"/>
    <w:rsid w:val="002C124F"/>
    <w:rsid w:val="002C16EA"/>
    <w:rsid w:val="002C1873"/>
    <w:rsid w:val="002C1FCE"/>
    <w:rsid w:val="002C2E18"/>
    <w:rsid w:val="002C3F19"/>
    <w:rsid w:val="002C4A76"/>
    <w:rsid w:val="002C6C3F"/>
    <w:rsid w:val="002C70D9"/>
    <w:rsid w:val="002C742F"/>
    <w:rsid w:val="002D02E4"/>
    <w:rsid w:val="002D0DD4"/>
    <w:rsid w:val="002D1181"/>
    <w:rsid w:val="002D1BCB"/>
    <w:rsid w:val="002D22B6"/>
    <w:rsid w:val="002D64D6"/>
    <w:rsid w:val="002D764D"/>
    <w:rsid w:val="002E3C90"/>
    <w:rsid w:val="002E3F0D"/>
    <w:rsid w:val="002E4023"/>
    <w:rsid w:val="002E415E"/>
    <w:rsid w:val="002E4A22"/>
    <w:rsid w:val="002E56D0"/>
    <w:rsid w:val="002F0270"/>
    <w:rsid w:val="002F22C0"/>
    <w:rsid w:val="002F296D"/>
    <w:rsid w:val="002F40B9"/>
    <w:rsid w:val="002F729D"/>
    <w:rsid w:val="00300633"/>
    <w:rsid w:val="003006C0"/>
    <w:rsid w:val="00300D31"/>
    <w:rsid w:val="00300FC2"/>
    <w:rsid w:val="0030214B"/>
    <w:rsid w:val="003034E1"/>
    <w:rsid w:val="003048F0"/>
    <w:rsid w:val="00305465"/>
    <w:rsid w:val="00306212"/>
    <w:rsid w:val="0030642F"/>
    <w:rsid w:val="003074B1"/>
    <w:rsid w:val="00310844"/>
    <w:rsid w:val="00310939"/>
    <w:rsid w:val="00310C6E"/>
    <w:rsid w:val="003113D8"/>
    <w:rsid w:val="003114DB"/>
    <w:rsid w:val="003143BE"/>
    <w:rsid w:val="0031463A"/>
    <w:rsid w:val="003150D1"/>
    <w:rsid w:val="00315635"/>
    <w:rsid w:val="00315F0D"/>
    <w:rsid w:val="003215CB"/>
    <w:rsid w:val="00323557"/>
    <w:rsid w:val="00323A05"/>
    <w:rsid w:val="00325F13"/>
    <w:rsid w:val="00330029"/>
    <w:rsid w:val="0033029C"/>
    <w:rsid w:val="00330F7C"/>
    <w:rsid w:val="00334801"/>
    <w:rsid w:val="0033600A"/>
    <w:rsid w:val="00336015"/>
    <w:rsid w:val="00337B5E"/>
    <w:rsid w:val="00340ED6"/>
    <w:rsid w:val="00344214"/>
    <w:rsid w:val="00344E96"/>
    <w:rsid w:val="00345CAB"/>
    <w:rsid w:val="00346BF8"/>
    <w:rsid w:val="00346F6F"/>
    <w:rsid w:val="00347436"/>
    <w:rsid w:val="003515F5"/>
    <w:rsid w:val="00352073"/>
    <w:rsid w:val="00355814"/>
    <w:rsid w:val="00356640"/>
    <w:rsid w:val="00356710"/>
    <w:rsid w:val="00357848"/>
    <w:rsid w:val="00360C3D"/>
    <w:rsid w:val="00361686"/>
    <w:rsid w:val="003626D7"/>
    <w:rsid w:val="00362B96"/>
    <w:rsid w:val="00362E73"/>
    <w:rsid w:val="00363DCD"/>
    <w:rsid w:val="00365F2C"/>
    <w:rsid w:val="003661C0"/>
    <w:rsid w:val="003665E0"/>
    <w:rsid w:val="00370DC2"/>
    <w:rsid w:val="00370F95"/>
    <w:rsid w:val="00371B2A"/>
    <w:rsid w:val="0037260D"/>
    <w:rsid w:val="00372B78"/>
    <w:rsid w:val="0037325C"/>
    <w:rsid w:val="00373AE9"/>
    <w:rsid w:val="0037401C"/>
    <w:rsid w:val="00374DBC"/>
    <w:rsid w:val="00375649"/>
    <w:rsid w:val="0037746B"/>
    <w:rsid w:val="00377A3B"/>
    <w:rsid w:val="00381C55"/>
    <w:rsid w:val="003826E2"/>
    <w:rsid w:val="00384069"/>
    <w:rsid w:val="003843C9"/>
    <w:rsid w:val="00385C72"/>
    <w:rsid w:val="00386FC5"/>
    <w:rsid w:val="0039178E"/>
    <w:rsid w:val="0039201E"/>
    <w:rsid w:val="0039285C"/>
    <w:rsid w:val="00392884"/>
    <w:rsid w:val="00394583"/>
    <w:rsid w:val="00394608"/>
    <w:rsid w:val="00394AAA"/>
    <w:rsid w:val="00394B3D"/>
    <w:rsid w:val="00394F24"/>
    <w:rsid w:val="00395A47"/>
    <w:rsid w:val="0039784E"/>
    <w:rsid w:val="003A1225"/>
    <w:rsid w:val="003A2AB1"/>
    <w:rsid w:val="003A3545"/>
    <w:rsid w:val="003A752E"/>
    <w:rsid w:val="003A7BEA"/>
    <w:rsid w:val="003B0F4D"/>
    <w:rsid w:val="003B1411"/>
    <w:rsid w:val="003B1EF6"/>
    <w:rsid w:val="003B2293"/>
    <w:rsid w:val="003B31FC"/>
    <w:rsid w:val="003B348E"/>
    <w:rsid w:val="003B36E5"/>
    <w:rsid w:val="003B4E5A"/>
    <w:rsid w:val="003B666D"/>
    <w:rsid w:val="003B69C7"/>
    <w:rsid w:val="003C10C0"/>
    <w:rsid w:val="003C10FE"/>
    <w:rsid w:val="003C1383"/>
    <w:rsid w:val="003C16BB"/>
    <w:rsid w:val="003C4A3B"/>
    <w:rsid w:val="003C582E"/>
    <w:rsid w:val="003C634A"/>
    <w:rsid w:val="003D1045"/>
    <w:rsid w:val="003D1A55"/>
    <w:rsid w:val="003D7BBF"/>
    <w:rsid w:val="003D7DC9"/>
    <w:rsid w:val="003D7FA2"/>
    <w:rsid w:val="003E13C9"/>
    <w:rsid w:val="003E19E1"/>
    <w:rsid w:val="003E3ABC"/>
    <w:rsid w:val="003E42D9"/>
    <w:rsid w:val="003E635C"/>
    <w:rsid w:val="003E7A17"/>
    <w:rsid w:val="003F00F4"/>
    <w:rsid w:val="003F0A61"/>
    <w:rsid w:val="003F17E0"/>
    <w:rsid w:val="003F5483"/>
    <w:rsid w:val="003F567D"/>
    <w:rsid w:val="003F6E21"/>
    <w:rsid w:val="003F7A6C"/>
    <w:rsid w:val="004010AC"/>
    <w:rsid w:val="0040352F"/>
    <w:rsid w:val="004048C3"/>
    <w:rsid w:val="00405958"/>
    <w:rsid w:val="00405D37"/>
    <w:rsid w:val="00406261"/>
    <w:rsid w:val="004072BC"/>
    <w:rsid w:val="004076A0"/>
    <w:rsid w:val="00407A84"/>
    <w:rsid w:val="004108A3"/>
    <w:rsid w:val="004115EE"/>
    <w:rsid w:val="00411EC5"/>
    <w:rsid w:val="00411FCA"/>
    <w:rsid w:val="00413304"/>
    <w:rsid w:val="004140A8"/>
    <w:rsid w:val="004145FD"/>
    <w:rsid w:val="00414A18"/>
    <w:rsid w:val="0041717F"/>
    <w:rsid w:val="00420A8D"/>
    <w:rsid w:val="0042158A"/>
    <w:rsid w:val="00422A26"/>
    <w:rsid w:val="00423A7A"/>
    <w:rsid w:val="0042511F"/>
    <w:rsid w:val="00425E9C"/>
    <w:rsid w:val="00427691"/>
    <w:rsid w:val="00427EB5"/>
    <w:rsid w:val="004305B9"/>
    <w:rsid w:val="00434F69"/>
    <w:rsid w:val="0043502A"/>
    <w:rsid w:val="00435A44"/>
    <w:rsid w:val="00435FD7"/>
    <w:rsid w:val="004366B7"/>
    <w:rsid w:val="004378CD"/>
    <w:rsid w:val="00440411"/>
    <w:rsid w:val="00441EDD"/>
    <w:rsid w:val="004435ED"/>
    <w:rsid w:val="004449BC"/>
    <w:rsid w:val="00445865"/>
    <w:rsid w:val="004464C6"/>
    <w:rsid w:val="0045214D"/>
    <w:rsid w:val="00454D78"/>
    <w:rsid w:val="004628D9"/>
    <w:rsid w:val="00465199"/>
    <w:rsid w:val="004663CE"/>
    <w:rsid w:val="0046675A"/>
    <w:rsid w:val="00472142"/>
    <w:rsid w:val="00472DA0"/>
    <w:rsid w:val="00475577"/>
    <w:rsid w:val="004755CE"/>
    <w:rsid w:val="004766DD"/>
    <w:rsid w:val="00476FA4"/>
    <w:rsid w:val="00477778"/>
    <w:rsid w:val="0047791E"/>
    <w:rsid w:val="00477C9C"/>
    <w:rsid w:val="00477E07"/>
    <w:rsid w:val="00481450"/>
    <w:rsid w:val="0048168C"/>
    <w:rsid w:val="0048277A"/>
    <w:rsid w:val="00482D08"/>
    <w:rsid w:val="00484A5A"/>
    <w:rsid w:val="0048522C"/>
    <w:rsid w:val="00486327"/>
    <w:rsid w:val="00486FEA"/>
    <w:rsid w:val="004876CB"/>
    <w:rsid w:val="00491E7D"/>
    <w:rsid w:val="00492458"/>
    <w:rsid w:val="00495998"/>
    <w:rsid w:val="0049705E"/>
    <w:rsid w:val="004A0474"/>
    <w:rsid w:val="004A0B88"/>
    <w:rsid w:val="004A2640"/>
    <w:rsid w:val="004A3B84"/>
    <w:rsid w:val="004A3E14"/>
    <w:rsid w:val="004A4F24"/>
    <w:rsid w:val="004A659B"/>
    <w:rsid w:val="004A6EA8"/>
    <w:rsid w:val="004A7BB6"/>
    <w:rsid w:val="004B0829"/>
    <w:rsid w:val="004B2DD6"/>
    <w:rsid w:val="004B41A5"/>
    <w:rsid w:val="004B4D8F"/>
    <w:rsid w:val="004B5AC4"/>
    <w:rsid w:val="004B687C"/>
    <w:rsid w:val="004B7E46"/>
    <w:rsid w:val="004C043B"/>
    <w:rsid w:val="004C3DD3"/>
    <w:rsid w:val="004C47E6"/>
    <w:rsid w:val="004C680D"/>
    <w:rsid w:val="004C6F8D"/>
    <w:rsid w:val="004D0679"/>
    <w:rsid w:val="004D097A"/>
    <w:rsid w:val="004D1F4C"/>
    <w:rsid w:val="004D3EDC"/>
    <w:rsid w:val="004D4128"/>
    <w:rsid w:val="004D5EFA"/>
    <w:rsid w:val="004D6494"/>
    <w:rsid w:val="004D6724"/>
    <w:rsid w:val="004D693F"/>
    <w:rsid w:val="004D6B7A"/>
    <w:rsid w:val="004E0526"/>
    <w:rsid w:val="004E130D"/>
    <w:rsid w:val="004E26A8"/>
    <w:rsid w:val="004E30D6"/>
    <w:rsid w:val="004E7E11"/>
    <w:rsid w:val="004F0094"/>
    <w:rsid w:val="004F02C7"/>
    <w:rsid w:val="004F075E"/>
    <w:rsid w:val="004F2DE1"/>
    <w:rsid w:val="004F485C"/>
    <w:rsid w:val="004F4ABC"/>
    <w:rsid w:val="004F6181"/>
    <w:rsid w:val="005003D3"/>
    <w:rsid w:val="005022F6"/>
    <w:rsid w:val="00502736"/>
    <w:rsid w:val="0050280B"/>
    <w:rsid w:val="00502A44"/>
    <w:rsid w:val="00503355"/>
    <w:rsid w:val="00504DCC"/>
    <w:rsid w:val="00504E2D"/>
    <w:rsid w:val="0050507E"/>
    <w:rsid w:val="00510E04"/>
    <w:rsid w:val="00511C56"/>
    <w:rsid w:val="00513C3F"/>
    <w:rsid w:val="00514F03"/>
    <w:rsid w:val="00516A3B"/>
    <w:rsid w:val="00516CC2"/>
    <w:rsid w:val="0051722F"/>
    <w:rsid w:val="005178CB"/>
    <w:rsid w:val="00517D49"/>
    <w:rsid w:val="005200E1"/>
    <w:rsid w:val="005220F5"/>
    <w:rsid w:val="00525206"/>
    <w:rsid w:val="00525A74"/>
    <w:rsid w:val="00525C0F"/>
    <w:rsid w:val="00525C5F"/>
    <w:rsid w:val="00526B12"/>
    <w:rsid w:val="00527BF2"/>
    <w:rsid w:val="00531318"/>
    <w:rsid w:val="0053146A"/>
    <w:rsid w:val="00532DC1"/>
    <w:rsid w:val="00536272"/>
    <w:rsid w:val="00536DA5"/>
    <w:rsid w:val="0053795D"/>
    <w:rsid w:val="00537A5E"/>
    <w:rsid w:val="00537C54"/>
    <w:rsid w:val="00540ACD"/>
    <w:rsid w:val="005415B1"/>
    <w:rsid w:val="0054187E"/>
    <w:rsid w:val="00541DF8"/>
    <w:rsid w:val="00541F07"/>
    <w:rsid w:val="00542828"/>
    <w:rsid w:val="005441EC"/>
    <w:rsid w:val="0054561F"/>
    <w:rsid w:val="005516A9"/>
    <w:rsid w:val="00553173"/>
    <w:rsid w:val="00553CCC"/>
    <w:rsid w:val="005559EA"/>
    <w:rsid w:val="00556788"/>
    <w:rsid w:val="00556A2E"/>
    <w:rsid w:val="00556FB6"/>
    <w:rsid w:val="00560901"/>
    <w:rsid w:val="005633AF"/>
    <w:rsid w:val="00563D4A"/>
    <w:rsid w:val="005643A6"/>
    <w:rsid w:val="0056470B"/>
    <w:rsid w:val="00564F87"/>
    <w:rsid w:val="005663B4"/>
    <w:rsid w:val="005666A3"/>
    <w:rsid w:val="00567FDD"/>
    <w:rsid w:val="005704E9"/>
    <w:rsid w:val="0057121A"/>
    <w:rsid w:val="00573A8E"/>
    <w:rsid w:val="005741DD"/>
    <w:rsid w:val="00575DE6"/>
    <w:rsid w:val="005771AB"/>
    <w:rsid w:val="005771BD"/>
    <w:rsid w:val="005806FC"/>
    <w:rsid w:val="00580768"/>
    <w:rsid w:val="00581244"/>
    <w:rsid w:val="00581C6D"/>
    <w:rsid w:val="00583ED0"/>
    <w:rsid w:val="00585A63"/>
    <w:rsid w:val="00586198"/>
    <w:rsid w:val="00586547"/>
    <w:rsid w:val="00587608"/>
    <w:rsid w:val="005878DA"/>
    <w:rsid w:val="00587E37"/>
    <w:rsid w:val="00590850"/>
    <w:rsid w:val="0059211D"/>
    <w:rsid w:val="0059219F"/>
    <w:rsid w:val="00592E62"/>
    <w:rsid w:val="00594B0B"/>
    <w:rsid w:val="00596882"/>
    <w:rsid w:val="0059703E"/>
    <w:rsid w:val="0059772F"/>
    <w:rsid w:val="005A069F"/>
    <w:rsid w:val="005A0BB3"/>
    <w:rsid w:val="005A2CE2"/>
    <w:rsid w:val="005A32FA"/>
    <w:rsid w:val="005A3A36"/>
    <w:rsid w:val="005A720D"/>
    <w:rsid w:val="005A725B"/>
    <w:rsid w:val="005A7BA7"/>
    <w:rsid w:val="005A7C50"/>
    <w:rsid w:val="005B1902"/>
    <w:rsid w:val="005B22DA"/>
    <w:rsid w:val="005B33E9"/>
    <w:rsid w:val="005B39E4"/>
    <w:rsid w:val="005B4A73"/>
    <w:rsid w:val="005C2A87"/>
    <w:rsid w:val="005C2E85"/>
    <w:rsid w:val="005C325B"/>
    <w:rsid w:val="005C4067"/>
    <w:rsid w:val="005C468C"/>
    <w:rsid w:val="005C54E9"/>
    <w:rsid w:val="005C716B"/>
    <w:rsid w:val="005D0D01"/>
    <w:rsid w:val="005D1C87"/>
    <w:rsid w:val="005D2D7B"/>
    <w:rsid w:val="005D5559"/>
    <w:rsid w:val="005D5659"/>
    <w:rsid w:val="005D7B2B"/>
    <w:rsid w:val="005E03C4"/>
    <w:rsid w:val="005E24FD"/>
    <w:rsid w:val="005E2DED"/>
    <w:rsid w:val="005E4F89"/>
    <w:rsid w:val="005E776B"/>
    <w:rsid w:val="005F3344"/>
    <w:rsid w:val="005F395E"/>
    <w:rsid w:val="005F4173"/>
    <w:rsid w:val="005F774B"/>
    <w:rsid w:val="00601053"/>
    <w:rsid w:val="00601104"/>
    <w:rsid w:val="006019B6"/>
    <w:rsid w:val="00603270"/>
    <w:rsid w:val="00603692"/>
    <w:rsid w:val="006040A7"/>
    <w:rsid w:val="0060447C"/>
    <w:rsid w:val="00604C49"/>
    <w:rsid w:val="0060684B"/>
    <w:rsid w:val="00606BAE"/>
    <w:rsid w:val="00607B10"/>
    <w:rsid w:val="00610E4C"/>
    <w:rsid w:val="006122D4"/>
    <w:rsid w:val="00613F53"/>
    <w:rsid w:val="0061594E"/>
    <w:rsid w:val="006167B1"/>
    <w:rsid w:val="006207A1"/>
    <w:rsid w:val="00622851"/>
    <w:rsid w:val="00622B8B"/>
    <w:rsid w:val="0062592F"/>
    <w:rsid w:val="006262E4"/>
    <w:rsid w:val="006268C1"/>
    <w:rsid w:val="006273FF"/>
    <w:rsid w:val="0062747B"/>
    <w:rsid w:val="00632BFB"/>
    <w:rsid w:val="0063445C"/>
    <w:rsid w:val="00634D77"/>
    <w:rsid w:val="006355D9"/>
    <w:rsid w:val="00636281"/>
    <w:rsid w:val="00636CD0"/>
    <w:rsid w:val="00636F65"/>
    <w:rsid w:val="0063779B"/>
    <w:rsid w:val="00637D0D"/>
    <w:rsid w:val="006425CD"/>
    <w:rsid w:val="00644567"/>
    <w:rsid w:val="006452C4"/>
    <w:rsid w:val="006463AE"/>
    <w:rsid w:val="006465C6"/>
    <w:rsid w:val="00651079"/>
    <w:rsid w:val="006531D3"/>
    <w:rsid w:val="0065536D"/>
    <w:rsid w:val="00655CAA"/>
    <w:rsid w:val="00655D56"/>
    <w:rsid w:val="00661B34"/>
    <w:rsid w:val="006628B5"/>
    <w:rsid w:val="00662AAE"/>
    <w:rsid w:val="006649C4"/>
    <w:rsid w:val="006655BB"/>
    <w:rsid w:val="0066573B"/>
    <w:rsid w:val="00667809"/>
    <w:rsid w:val="00670467"/>
    <w:rsid w:val="00670994"/>
    <w:rsid w:val="006711F1"/>
    <w:rsid w:val="00671711"/>
    <w:rsid w:val="0067183E"/>
    <w:rsid w:val="00672446"/>
    <w:rsid w:val="00672A92"/>
    <w:rsid w:val="00673069"/>
    <w:rsid w:val="006738F1"/>
    <w:rsid w:val="00674492"/>
    <w:rsid w:val="00674F58"/>
    <w:rsid w:val="0067631A"/>
    <w:rsid w:val="00676B5C"/>
    <w:rsid w:val="00677B49"/>
    <w:rsid w:val="00682EE2"/>
    <w:rsid w:val="00683B65"/>
    <w:rsid w:val="006855BC"/>
    <w:rsid w:val="00686ACB"/>
    <w:rsid w:val="00691917"/>
    <w:rsid w:val="00691CB7"/>
    <w:rsid w:val="00693CFC"/>
    <w:rsid w:val="0069581C"/>
    <w:rsid w:val="00696A1D"/>
    <w:rsid w:val="0069704E"/>
    <w:rsid w:val="006978E4"/>
    <w:rsid w:val="006A01DE"/>
    <w:rsid w:val="006A045D"/>
    <w:rsid w:val="006A086C"/>
    <w:rsid w:val="006A0CA4"/>
    <w:rsid w:val="006A11EE"/>
    <w:rsid w:val="006A2914"/>
    <w:rsid w:val="006A3976"/>
    <w:rsid w:val="006A4AF1"/>
    <w:rsid w:val="006B34B1"/>
    <w:rsid w:val="006B3E0C"/>
    <w:rsid w:val="006B423B"/>
    <w:rsid w:val="006B4B92"/>
    <w:rsid w:val="006B6EB0"/>
    <w:rsid w:val="006C0A01"/>
    <w:rsid w:val="006C1DC1"/>
    <w:rsid w:val="006C433A"/>
    <w:rsid w:val="006C435E"/>
    <w:rsid w:val="006C4ACE"/>
    <w:rsid w:val="006C57D3"/>
    <w:rsid w:val="006C5B2B"/>
    <w:rsid w:val="006C5C7D"/>
    <w:rsid w:val="006D01A5"/>
    <w:rsid w:val="006D1401"/>
    <w:rsid w:val="006D2952"/>
    <w:rsid w:val="006D3B7A"/>
    <w:rsid w:val="006D3C86"/>
    <w:rsid w:val="006D3F8D"/>
    <w:rsid w:val="006D439C"/>
    <w:rsid w:val="006D4403"/>
    <w:rsid w:val="006D614E"/>
    <w:rsid w:val="006D62F6"/>
    <w:rsid w:val="006E01BF"/>
    <w:rsid w:val="006E0555"/>
    <w:rsid w:val="006E0A67"/>
    <w:rsid w:val="006E3C76"/>
    <w:rsid w:val="006E3F63"/>
    <w:rsid w:val="006E66BE"/>
    <w:rsid w:val="006E6781"/>
    <w:rsid w:val="006F1FC7"/>
    <w:rsid w:val="006F36AC"/>
    <w:rsid w:val="006F43B1"/>
    <w:rsid w:val="006F6A19"/>
    <w:rsid w:val="006F7E7C"/>
    <w:rsid w:val="00700355"/>
    <w:rsid w:val="00701432"/>
    <w:rsid w:val="007030CD"/>
    <w:rsid w:val="00704CA0"/>
    <w:rsid w:val="00704DFD"/>
    <w:rsid w:val="00710E50"/>
    <w:rsid w:val="00712561"/>
    <w:rsid w:val="00712DC1"/>
    <w:rsid w:val="00713432"/>
    <w:rsid w:val="00713EB3"/>
    <w:rsid w:val="00714BCD"/>
    <w:rsid w:val="00714EF5"/>
    <w:rsid w:val="007151A4"/>
    <w:rsid w:val="007159D6"/>
    <w:rsid w:val="00716ED8"/>
    <w:rsid w:val="007209C6"/>
    <w:rsid w:val="00720AD5"/>
    <w:rsid w:val="00721467"/>
    <w:rsid w:val="0072238C"/>
    <w:rsid w:val="0072267C"/>
    <w:rsid w:val="00724981"/>
    <w:rsid w:val="00725D9A"/>
    <w:rsid w:val="0072650B"/>
    <w:rsid w:val="007266F0"/>
    <w:rsid w:val="00735E54"/>
    <w:rsid w:val="007360A5"/>
    <w:rsid w:val="0073722C"/>
    <w:rsid w:val="00740A9D"/>
    <w:rsid w:val="00740E56"/>
    <w:rsid w:val="00741B74"/>
    <w:rsid w:val="00741FFC"/>
    <w:rsid w:val="0074242C"/>
    <w:rsid w:val="007457AF"/>
    <w:rsid w:val="00745E26"/>
    <w:rsid w:val="007468D5"/>
    <w:rsid w:val="0074698C"/>
    <w:rsid w:val="00746BA0"/>
    <w:rsid w:val="00746D2F"/>
    <w:rsid w:val="00747C4C"/>
    <w:rsid w:val="00750D21"/>
    <w:rsid w:val="007537D6"/>
    <w:rsid w:val="00754FCF"/>
    <w:rsid w:val="00755AD1"/>
    <w:rsid w:val="00756BA3"/>
    <w:rsid w:val="00757294"/>
    <w:rsid w:val="0076199C"/>
    <w:rsid w:val="00761FAB"/>
    <w:rsid w:val="00762287"/>
    <w:rsid w:val="0076294B"/>
    <w:rsid w:val="00762FE2"/>
    <w:rsid w:val="00763273"/>
    <w:rsid w:val="00765407"/>
    <w:rsid w:val="00766B51"/>
    <w:rsid w:val="00773A04"/>
    <w:rsid w:val="00776D74"/>
    <w:rsid w:val="00777B2A"/>
    <w:rsid w:val="00777F83"/>
    <w:rsid w:val="00781434"/>
    <w:rsid w:val="007831B7"/>
    <w:rsid w:val="0078393D"/>
    <w:rsid w:val="00785BD2"/>
    <w:rsid w:val="00786E36"/>
    <w:rsid w:val="00787B57"/>
    <w:rsid w:val="00790BEF"/>
    <w:rsid w:val="007910A3"/>
    <w:rsid w:val="00791766"/>
    <w:rsid w:val="00793579"/>
    <w:rsid w:val="007939D1"/>
    <w:rsid w:val="0079491F"/>
    <w:rsid w:val="00794AE0"/>
    <w:rsid w:val="00795ED7"/>
    <w:rsid w:val="00796C8A"/>
    <w:rsid w:val="007975AF"/>
    <w:rsid w:val="007A1994"/>
    <w:rsid w:val="007A28CE"/>
    <w:rsid w:val="007A41BC"/>
    <w:rsid w:val="007A4630"/>
    <w:rsid w:val="007A4D17"/>
    <w:rsid w:val="007A611E"/>
    <w:rsid w:val="007A734C"/>
    <w:rsid w:val="007B1480"/>
    <w:rsid w:val="007B16CD"/>
    <w:rsid w:val="007B21F9"/>
    <w:rsid w:val="007B3D6A"/>
    <w:rsid w:val="007B55E4"/>
    <w:rsid w:val="007B6E99"/>
    <w:rsid w:val="007C0538"/>
    <w:rsid w:val="007C0C90"/>
    <w:rsid w:val="007C1637"/>
    <w:rsid w:val="007C1863"/>
    <w:rsid w:val="007C27B8"/>
    <w:rsid w:val="007C489F"/>
    <w:rsid w:val="007C6C8B"/>
    <w:rsid w:val="007C6C97"/>
    <w:rsid w:val="007D0E3C"/>
    <w:rsid w:val="007D2B91"/>
    <w:rsid w:val="007D38BE"/>
    <w:rsid w:val="007D3EFA"/>
    <w:rsid w:val="007D4482"/>
    <w:rsid w:val="007D4D1E"/>
    <w:rsid w:val="007D5B7E"/>
    <w:rsid w:val="007D773F"/>
    <w:rsid w:val="007E11F7"/>
    <w:rsid w:val="007E166E"/>
    <w:rsid w:val="007E1F13"/>
    <w:rsid w:val="007E3965"/>
    <w:rsid w:val="007E41E1"/>
    <w:rsid w:val="007E4D09"/>
    <w:rsid w:val="007E575A"/>
    <w:rsid w:val="007E6FA5"/>
    <w:rsid w:val="007E7CAD"/>
    <w:rsid w:val="007F0BA7"/>
    <w:rsid w:val="007F41B6"/>
    <w:rsid w:val="007F4FB1"/>
    <w:rsid w:val="007F57C9"/>
    <w:rsid w:val="007F6361"/>
    <w:rsid w:val="007F6E6E"/>
    <w:rsid w:val="007F7DD2"/>
    <w:rsid w:val="0080018E"/>
    <w:rsid w:val="00800450"/>
    <w:rsid w:val="00802951"/>
    <w:rsid w:val="00802E85"/>
    <w:rsid w:val="008044B7"/>
    <w:rsid w:val="008114AB"/>
    <w:rsid w:val="0081523F"/>
    <w:rsid w:val="00817A62"/>
    <w:rsid w:val="0082026A"/>
    <w:rsid w:val="00821045"/>
    <w:rsid w:val="0082219A"/>
    <w:rsid w:val="00824FE3"/>
    <w:rsid w:val="00827C30"/>
    <w:rsid w:val="0083084B"/>
    <w:rsid w:val="00830B78"/>
    <w:rsid w:val="0083194A"/>
    <w:rsid w:val="0083214D"/>
    <w:rsid w:val="00833B93"/>
    <w:rsid w:val="00835331"/>
    <w:rsid w:val="008361B9"/>
    <w:rsid w:val="0083656E"/>
    <w:rsid w:val="00836ED2"/>
    <w:rsid w:val="008410E8"/>
    <w:rsid w:val="00842567"/>
    <w:rsid w:val="00842BB7"/>
    <w:rsid w:val="00843BF1"/>
    <w:rsid w:val="008451CD"/>
    <w:rsid w:val="00845521"/>
    <w:rsid w:val="00846555"/>
    <w:rsid w:val="00847C8F"/>
    <w:rsid w:val="00852F2B"/>
    <w:rsid w:val="00854CDA"/>
    <w:rsid w:val="0085580E"/>
    <w:rsid w:val="008571DD"/>
    <w:rsid w:val="008604E6"/>
    <w:rsid w:val="00861040"/>
    <w:rsid w:val="00861256"/>
    <w:rsid w:val="00862FCB"/>
    <w:rsid w:val="00863B62"/>
    <w:rsid w:val="00864280"/>
    <w:rsid w:val="0086584A"/>
    <w:rsid w:val="0086650B"/>
    <w:rsid w:val="008673ED"/>
    <w:rsid w:val="008712E3"/>
    <w:rsid w:val="00871999"/>
    <w:rsid w:val="00872265"/>
    <w:rsid w:val="008765BB"/>
    <w:rsid w:val="008772AB"/>
    <w:rsid w:val="00877704"/>
    <w:rsid w:val="00877C0F"/>
    <w:rsid w:val="00880DF5"/>
    <w:rsid w:val="00883029"/>
    <w:rsid w:val="008848AA"/>
    <w:rsid w:val="00884925"/>
    <w:rsid w:val="0088625C"/>
    <w:rsid w:val="00891CA6"/>
    <w:rsid w:val="0089208B"/>
    <w:rsid w:val="00892906"/>
    <w:rsid w:val="00896477"/>
    <w:rsid w:val="0089745D"/>
    <w:rsid w:val="00897689"/>
    <w:rsid w:val="008A0B46"/>
    <w:rsid w:val="008A2553"/>
    <w:rsid w:val="008A274B"/>
    <w:rsid w:val="008A32AE"/>
    <w:rsid w:val="008A59BA"/>
    <w:rsid w:val="008B1B53"/>
    <w:rsid w:val="008B2630"/>
    <w:rsid w:val="008B2D70"/>
    <w:rsid w:val="008B3E87"/>
    <w:rsid w:val="008B46DD"/>
    <w:rsid w:val="008B4938"/>
    <w:rsid w:val="008B51A3"/>
    <w:rsid w:val="008B554A"/>
    <w:rsid w:val="008B69D2"/>
    <w:rsid w:val="008B73E6"/>
    <w:rsid w:val="008C0C00"/>
    <w:rsid w:val="008C124F"/>
    <w:rsid w:val="008C2BF8"/>
    <w:rsid w:val="008C2DB6"/>
    <w:rsid w:val="008C5070"/>
    <w:rsid w:val="008C57CE"/>
    <w:rsid w:val="008C5D83"/>
    <w:rsid w:val="008C6BF9"/>
    <w:rsid w:val="008C6DEF"/>
    <w:rsid w:val="008D0C66"/>
    <w:rsid w:val="008D28A0"/>
    <w:rsid w:val="008D3B71"/>
    <w:rsid w:val="008D3DF2"/>
    <w:rsid w:val="008D4D2A"/>
    <w:rsid w:val="008D4DFE"/>
    <w:rsid w:val="008D7F7C"/>
    <w:rsid w:val="008E0F04"/>
    <w:rsid w:val="008E1207"/>
    <w:rsid w:val="008E1A5B"/>
    <w:rsid w:val="008E2454"/>
    <w:rsid w:val="008E275F"/>
    <w:rsid w:val="008E509F"/>
    <w:rsid w:val="008E5408"/>
    <w:rsid w:val="008E6AFA"/>
    <w:rsid w:val="008E79CA"/>
    <w:rsid w:val="008F00FA"/>
    <w:rsid w:val="008F1211"/>
    <w:rsid w:val="008F2372"/>
    <w:rsid w:val="008F3571"/>
    <w:rsid w:val="008F3FD2"/>
    <w:rsid w:val="008F5508"/>
    <w:rsid w:val="00900812"/>
    <w:rsid w:val="0090181B"/>
    <w:rsid w:val="00902CE7"/>
    <w:rsid w:val="009039F5"/>
    <w:rsid w:val="00903BDE"/>
    <w:rsid w:val="00903D0D"/>
    <w:rsid w:val="0090444A"/>
    <w:rsid w:val="00907143"/>
    <w:rsid w:val="00914C7C"/>
    <w:rsid w:val="009161AC"/>
    <w:rsid w:val="00916ADA"/>
    <w:rsid w:val="00916B03"/>
    <w:rsid w:val="00917641"/>
    <w:rsid w:val="00917AB5"/>
    <w:rsid w:val="00917EE8"/>
    <w:rsid w:val="0092202F"/>
    <w:rsid w:val="00922160"/>
    <w:rsid w:val="009230F3"/>
    <w:rsid w:val="00923D04"/>
    <w:rsid w:val="00924737"/>
    <w:rsid w:val="00924A68"/>
    <w:rsid w:val="00924F30"/>
    <w:rsid w:val="009253B5"/>
    <w:rsid w:val="00927633"/>
    <w:rsid w:val="00927C50"/>
    <w:rsid w:val="009304EA"/>
    <w:rsid w:val="00930F49"/>
    <w:rsid w:val="00930FE3"/>
    <w:rsid w:val="00931326"/>
    <w:rsid w:val="009338D1"/>
    <w:rsid w:val="009348F9"/>
    <w:rsid w:val="00934F56"/>
    <w:rsid w:val="009357DE"/>
    <w:rsid w:val="00937750"/>
    <w:rsid w:val="0094099D"/>
    <w:rsid w:val="00940B8B"/>
    <w:rsid w:val="00941E52"/>
    <w:rsid w:val="009423D6"/>
    <w:rsid w:val="00942CAB"/>
    <w:rsid w:val="0094434A"/>
    <w:rsid w:val="00945AB2"/>
    <w:rsid w:val="00947289"/>
    <w:rsid w:val="00947F72"/>
    <w:rsid w:val="009502AC"/>
    <w:rsid w:val="009524D0"/>
    <w:rsid w:val="0095270C"/>
    <w:rsid w:val="0095372F"/>
    <w:rsid w:val="0095754E"/>
    <w:rsid w:val="00960039"/>
    <w:rsid w:val="009600A4"/>
    <w:rsid w:val="009602BF"/>
    <w:rsid w:val="00960995"/>
    <w:rsid w:val="0096295D"/>
    <w:rsid w:val="00962FF0"/>
    <w:rsid w:val="0096355F"/>
    <w:rsid w:val="00964527"/>
    <w:rsid w:val="009647C5"/>
    <w:rsid w:val="00964CF1"/>
    <w:rsid w:val="009656BF"/>
    <w:rsid w:val="00966910"/>
    <w:rsid w:val="00970B08"/>
    <w:rsid w:val="00971099"/>
    <w:rsid w:val="00971902"/>
    <w:rsid w:val="009719C1"/>
    <w:rsid w:val="00973B44"/>
    <w:rsid w:val="00975AA8"/>
    <w:rsid w:val="00975C99"/>
    <w:rsid w:val="0097615E"/>
    <w:rsid w:val="0098169A"/>
    <w:rsid w:val="009827AF"/>
    <w:rsid w:val="00987B81"/>
    <w:rsid w:val="00990ADE"/>
    <w:rsid w:val="009911E0"/>
    <w:rsid w:val="00993714"/>
    <w:rsid w:val="009A5801"/>
    <w:rsid w:val="009A6F18"/>
    <w:rsid w:val="009B009B"/>
    <w:rsid w:val="009B1B71"/>
    <w:rsid w:val="009B259D"/>
    <w:rsid w:val="009B2768"/>
    <w:rsid w:val="009B406F"/>
    <w:rsid w:val="009B5018"/>
    <w:rsid w:val="009B5DA9"/>
    <w:rsid w:val="009B6DFC"/>
    <w:rsid w:val="009B7A87"/>
    <w:rsid w:val="009B7EB6"/>
    <w:rsid w:val="009C00D2"/>
    <w:rsid w:val="009C0ECA"/>
    <w:rsid w:val="009C163F"/>
    <w:rsid w:val="009C17D1"/>
    <w:rsid w:val="009C2254"/>
    <w:rsid w:val="009C232D"/>
    <w:rsid w:val="009C2697"/>
    <w:rsid w:val="009C34DF"/>
    <w:rsid w:val="009C5A21"/>
    <w:rsid w:val="009C5E45"/>
    <w:rsid w:val="009D2B8D"/>
    <w:rsid w:val="009D3D02"/>
    <w:rsid w:val="009D42E1"/>
    <w:rsid w:val="009D46FF"/>
    <w:rsid w:val="009D4EEF"/>
    <w:rsid w:val="009E1B18"/>
    <w:rsid w:val="009E2FED"/>
    <w:rsid w:val="009E3367"/>
    <w:rsid w:val="009E3B94"/>
    <w:rsid w:val="009E3C69"/>
    <w:rsid w:val="009E6C9C"/>
    <w:rsid w:val="009E7BCE"/>
    <w:rsid w:val="009E7D70"/>
    <w:rsid w:val="009F0F84"/>
    <w:rsid w:val="009F2C68"/>
    <w:rsid w:val="009F3020"/>
    <w:rsid w:val="009F4E6C"/>
    <w:rsid w:val="009F514D"/>
    <w:rsid w:val="009F6881"/>
    <w:rsid w:val="009F7F91"/>
    <w:rsid w:val="00A01F4E"/>
    <w:rsid w:val="00A025E9"/>
    <w:rsid w:val="00A02EBD"/>
    <w:rsid w:val="00A0374E"/>
    <w:rsid w:val="00A0545A"/>
    <w:rsid w:val="00A06BB7"/>
    <w:rsid w:val="00A10B1C"/>
    <w:rsid w:val="00A112A9"/>
    <w:rsid w:val="00A11955"/>
    <w:rsid w:val="00A12985"/>
    <w:rsid w:val="00A12D72"/>
    <w:rsid w:val="00A12E0E"/>
    <w:rsid w:val="00A130F6"/>
    <w:rsid w:val="00A15502"/>
    <w:rsid w:val="00A16F5F"/>
    <w:rsid w:val="00A204BC"/>
    <w:rsid w:val="00A21217"/>
    <w:rsid w:val="00A218A0"/>
    <w:rsid w:val="00A22263"/>
    <w:rsid w:val="00A23395"/>
    <w:rsid w:val="00A2528B"/>
    <w:rsid w:val="00A25C24"/>
    <w:rsid w:val="00A27431"/>
    <w:rsid w:val="00A279ED"/>
    <w:rsid w:val="00A27B19"/>
    <w:rsid w:val="00A306AD"/>
    <w:rsid w:val="00A30880"/>
    <w:rsid w:val="00A327B1"/>
    <w:rsid w:val="00A32C98"/>
    <w:rsid w:val="00A34800"/>
    <w:rsid w:val="00A34D4D"/>
    <w:rsid w:val="00A36686"/>
    <w:rsid w:val="00A37CBE"/>
    <w:rsid w:val="00A41DA6"/>
    <w:rsid w:val="00A41F6C"/>
    <w:rsid w:val="00A42FD6"/>
    <w:rsid w:val="00A43315"/>
    <w:rsid w:val="00A4420A"/>
    <w:rsid w:val="00A4783F"/>
    <w:rsid w:val="00A50420"/>
    <w:rsid w:val="00A50719"/>
    <w:rsid w:val="00A52785"/>
    <w:rsid w:val="00A527E8"/>
    <w:rsid w:val="00A549E0"/>
    <w:rsid w:val="00A553A9"/>
    <w:rsid w:val="00A55AB4"/>
    <w:rsid w:val="00A57D62"/>
    <w:rsid w:val="00A610DF"/>
    <w:rsid w:val="00A61891"/>
    <w:rsid w:val="00A62964"/>
    <w:rsid w:val="00A648BF"/>
    <w:rsid w:val="00A64BF6"/>
    <w:rsid w:val="00A652A7"/>
    <w:rsid w:val="00A665C9"/>
    <w:rsid w:val="00A677D4"/>
    <w:rsid w:val="00A70A62"/>
    <w:rsid w:val="00A70BAA"/>
    <w:rsid w:val="00A734D9"/>
    <w:rsid w:val="00A73615"/>
    <w:rsid w:val="00A74051"/>
    <w:rsid w:val="00A74D5A"/>
    <w:rsid w:val="00A759E7"/>
    <w:rsid w:val="00A7622D"/>
    <w:rsid w:val="00A812F0"/>
    <w:rsid w:val="00A8187D"/>
    <w:rsid w:val="00A81F71"/>
    <w:rsid w:val="00A8350A"/>
    <w:rsid w:val="00A86CB0"/>
    <w:rsid w:val="00A87653"/>
    <w:rsid w:val="00A90D13"/>
    <w:rsid w:val="00A928C0"/>
    <w:rsid w:val="00A92B45"/>
    <w:rsid w:val="00A93092"/>
    <w:rsid w:val="00A93DD5"/>
    <w:rsid w:val="00A94491"/>
    <w:rsid w:val="00A95283"/>
    <w:rsid w:val="00A96E4E"/>
    <w:rsid w:val="00AA1C56"/>
    <w:rsid w:val="00AA3473"/>
    <w:rsid w:val="00AA3659"/>
    <w:rsid w:val="00AB0116"/>
    <w:rsid w:val="00AB091E"/>
    <w:rsid w:val="00AB0B2D"/>
    <w:rsid w:val="00AB16C0"/>
    <w:rsid w:val="00AB2A13"/>
    <w:rsid w:val="00AB5E4D"/>
    <w:rsid w:val="00AB64A4"/>
    <w:rsid w:val="00AB79AE"/>
    <w:rsid w:val="00AC322B"/>
    <w:rsid w:val="00AC52C0"/>
    <w:rsid w:val="00AC73AC"/>
    <w:rsid w:val="00AC794F"/>
    <w:rsid w:val="00AD0FC1"/>
    <w:rsid w:val="00AD17CF"/>
    <w:rsid w:val="00AD278F"/>
    <w:rsid w:val="00AD285B"/>
    <w:rsid w:val="00AD2CFA"/>
    <w:rsid w:val="00AD3FD8"/>
    <w:rsid w:val="00AD44F4"/>
    <w:rsid w:val="00AD5995"/>
    <w:rsid w:val="00AD6B52"/>
    <w:rsid w:val="00AD7FE6"/>
    <w:rsid w:val="00AE0F47"/>
    <w:rsid w:val="00AE13CC"/>
    <w:rsid w:val="00AE1CD0"/>
    <w:rsid w:val="00AE28C5"/>
    <w:rsid w:val="00AF111B"/>
    <w:rsid w:val="00AF194B"/>
    <w:rsid w:val="00AF1BD0"/>
    <w:rsid w:val="00AF3029"/>
    <w:rsid w:val="00AF3A75"/>
    <w:rsid w:val="00AF4B5B"/>
    <w:rsid w:val="00AF5497"/>
    <w:rsid w:val="00AF591C"/>
    <w:rsid w:val="00AF5F90"/>
    <w:rsid w:val="00AF62AB"/>
    <w:rsid w:val="00B0207D"/>
    <w:rsid w:val="00B04669"/>
    <w:rsid w:val="00B04B64"/>
    <w:rsid w:val="00B05A2E"/>
    <w:rsid w:val="00B05D3C"/>
    <w:rsid w:val="00B05E89"/>
    <w:rsid w:val="00B114B0"/>
    <w:rsid w:val="00B1320D"/>
    <w:rsid w:val="00B1392E"/>
    <w:rsid w:val="00B14D42"/>
    <w:rsid w:val="00B15EC9"/>
    <w:rsid w:val="00B17752"/>
    <w:rsid w:val="00B20B76"/>
    <w:rsid w:val="00B21C77"/>
    <w:rsid w:val="00B23CE6"/>
    <w:rsid w:val="00B2574E"/>
    <w:rsid w:val="00B2640A"/>
    <w:rsid w:val="00B27599"/>
    <w:rsid w:val="00B318D0"/>
    <w:rsid w:val="00B31C18"/>
    <w:rsid w:val="00B3341B"/>
    <w:rsid w:val="00B3370B"/>
    <w:rsid w:val="00B3432C"/>
    <w:rsid w:val="00B34649"/>
    <w:rsid w:val="00B35976"/>
    <w:rsid w:val="00B35D89"/>
    <w:rsid w:val="00B360D2"/>
    <w:rsid w:val="00B36964"/>
    <w:rsid w:val="00B36EAA"/>
    <w:rsid w:val="00B402BD"/>
    <w:rsid w:val="00B40A98"/>
    <w:rsid w:val="00B41C26"/>
    <w:rsid w:val="00B41D15"/>
    <w:rsid w:val="00B4261C"/>
    <w:rsid w:val="00B445D2"/>
    <w:rsid w:val="00B4487A"/>
    <w:rsid w:val="00B451AF"/>
    <w:rsid w:val="00B456D9"/>
    <w:rsid w:val="00B45D84"/>
    <w:rsid w:val="00B46028"/>
    <w:rsid w:val="00B4661E"/>
    <w:rsid w:val="00B46ED6"/>
    <w:rsid w:val="00B47A8F"/>
    <w:rsid w:val="00B47C17"/>
    <w:rsid w:val="00B50A9D"/>
    <w:rsid w:val="00B533CE"/>
    <w:rsid w:val="00B53922"/>
    <w:rsid w:val="00B5782E"/>
    <w:rsid w:val="00B61D78"/>
    <w:rsid w:val="00B61FD8"/>
    <w:rsid w:val="00B657EF"/>
    <w:rsid w:val="00B665E6"/>
    <w:rsid w:val="00B66C1D"/>
    <w:rsid w:val="00B66E6F"/>
    <w:rsid w:val="00B672BE"/>
    <w:rsid w:val="00B67E23"/>
    <w:rsid w:val="00B70131"/>
    <w:rsid w:val="00B7044A"/>
    <w:rsid w:val="00B71EE7"/>
    <w:rsid w:val="00B72610"/>
    <w:rsid w:val="00B731FF"/>
    <w:rsid w:val="00B7389A"/>
    <w:rsid w:val="00B73CDC"/>
    <w:rsid w:val="00B73D51"/>
    <w:rsid w:val="00B744E9"/>
    <w:rsid w:val="00B7527A"/>
    <w:rsid w:val="00B82175"/>
    <w:rsid w:val="00B84488"/>
    <w:rsid w:val="00B8468F"/>
    <w:rsid w:val="00B85DCE"/>
    <w:rsid w:val="00B86836"/>
    <w:rsid w:val="00B91780"/>
    <w:rsid w:val="00B931DD"/>
    <w:rsid w:val="00B93A99"/>
    <w:rsid w:val="00B93B67"/>
    <w:rsid w:val="00B96911"/>
    <w:rsid w:val="00B971D0"/>
    <w:rsid w:val="00BA19EF"/>
    <w:rsid w:val="00BA1ECB"/>
    <w:rsid w:val="00BA23C2"/>
    <w:rsid w:val="00BA240B"/>
    <w:rsid w:val="00BA2934"/>
    <w:rsid w:val="00BA3632"/>
    <w:rsid w:val="00BA3F30"/>
    <w:rsid w:val="00BA4772"/>
    <w:rsid w:val="00BA6439"/>
    <w:rsid w:val="00BA7EAE"/>
    <w:rsid w:val="00BB0639"/>
    <w:rsid w:val="00BB69EE"/>
    <w:rsid w:val="00BB787F"/>
    <w:rsid w:val="00BC146B"/>
    <w:rsid w:val="00BC2939"/>
    <w:rsid w:val="00BC2B67"/>
    <w:rsid w:val="00BD03B0"/>
    <w:rsid w:val="00BD1580"/>
    <w:rsid w:val="00BD2851"/>
    <w:rsid w:val="00BD3F65"/>
    <w:rsid w:val="00BD5704"/>
    <w:rsid w:val="00BD571C"/>
    <w:rsid w:val="00BD6380"/>
    <w:rsid w:val="00BD718C"/>
    <w:rsid w:val="00BE13A2"/>
    <w:rsid w:val="00BE3A06"/>
    <w:rsid w:val="00BE45CB"/>
    <w:rsid w:val="00BE5BEB"/>
    <w:rsid w:val="00BE6CF3"/>
    <w:rsid w:val="00BE743A"/>
    <w:rsid w:val="00BF0887"/>
    <w:rsid w:val="00BF0B3E"/>
    <w:rsid w:val="00BF120A"/>
    <w:rsid w:val="00BF3310"/>
    <w:rsid w:val="00BF6B78"/>
    <w:rsid w:val="00BF7E9B"/>
    <w:rsid w:val="00C01424"/>
    <w:rsid w:val="00C0154D"/>
    <w:rsid w:val="00C0216D"/>
    <w:rsid w:val="00C02D01"/>
    <w:rsid w:val="00C0339D"/>
    <w:rsid w:val="00C03830"/>
    <w:rsid w:val="00C03849"/>
    <w:rsid w:val="00C03F02"/>
    <w:rsid w:val="00C05A85"/>
    <w:rsid w:val="00C05D5C"/>
    <w:rsid w:val="00C05DC7"/>
    <w:rsid w:val="00C05FF6"/>
    <w:rsid w:val="00C06AE4"/>
    <w:rsid w:val="00C1123C"/>
    <w:rsid w:val="00C140DF"/>
    <w:rsid w:val="00C14EA0"/>
    <w:rsid w:val="00C207EF"/>
    <w:rsid w:val="00C24C11"/>
    <w:rsid w:val="00C24CA4"/>
    <w:rsid w:val="00C26EBD"/>
    <w:rsid w:val="00C27F32"/>
    <w:rsid w:val="00C30698"/>
    <w:rsid w:val="00C306F8"/>
    <w:rsid w:val="00C307F7"/>
    <w:rsid w:val="00C3132A"/>
    <w:rsid w:val="00C31844"/>
    <w:rsid w:val="00C31B49"/>
    <w:rsid w:val="00C31E3C"/>
    <w:rsid w:val="00C32077"/>
    <w:rsid w:val="00C320AD"/>
    <w:rsid w:val="00C32FD3"/>
    <w:rsid w:val="00C35863"/>
    <w:rsid w:val="00C35D6C"/>
    <w:rsid w:val="00C37793"/>
    <w:rsid w:val="00C403C3"/>
    <w:rsid w:val="00C40596"/>
    <w:rsid w:val="00C40A3B"/>
    <w:rsid w:val="00C416E7"/>
    <w:rsid w:val="00C4172E"/>
    <w:rsid w:val="00C428A3"/>
    <w:rsid w:val="00C43A8D"/>
    <w:rsid w:val="00C43F53"/>
    <w:rsid w:val="00C4476F"/>
    <w:rsid w:val="00C451D8"/>
    <w:rsid w:val="00C455CA"/>
    <w:rsid w:val="00C473A5"/>
    <w:rsid w:val="00C50463"/>
    <w:rsid w:val="00C50694"/>
    <w:rsid w:val="00C53187"/>
    <w:rsid w:val="00C56E34"/>
    <w:rsid w:val="00C578E8"/>
    <w:rsid w:val="00C57C5C"/>
    <w:rsid w:val="00C61807"/>
    <w:rsid w:val="00C63889"/>
    <w:rsid w:val="00C64031"/>
    <w:rsid w:val="00C64373"/>
    <w:rsid w:val="00C6586B"/>
    <w:rsid w:val="00C669D9"/>
    <w:rsid w:val="00C72680"/>
    <w:rsid w:val="00C77D5B"/>
    <w:rsid w:val="00C81976"/>
    <w:rsid w:val="00C837E8"/>
    <w:rsid w:val="00C83ADD"/>
    <w:rsid w:val="00C8438C"/>
    <w:rsid w:val="00C84561"/>
    <w:rsid w:val="00C85F00"/>
    <w:rsid w:val="00C868C5"/>
    <w:rsid w:val="00C86CF8"/>
    <w:rsid w:val="00C87259"/>
    <w:rsid w:val="00C87FFB"/>
    <w:rsid w:val="00C90C2F"/>
    <w:rsid w:val="00C91566"/>
    <w:rsid w:val="00C91FB0"/>
    <w:rsid w:val="00C9246D"/>
    <w:rsid w:val="00C927EA"/>
    <w:rsid w:val="00C92D97"/>
    <w:rsid w:val="00C95786"/>
    <w:rsid w:val="00C96C20"/>
    <w:rsid w:val="00C96DFD"/>
    <w:rsid w:val="00C974C3"/>
    <w:rsid w:val="00C97F0A"/>
    <w:rsid w:val="00CA11F3"/>
    <w:rsid w:val="00CA2073"/>
    <w:rsid w:val="00CA277F"/>
    <w:rsid w:val="00CA2CF2"/>
    <w:rsid w:val="00CA3198"/>
    <w:rsid w:val="00CA4637"/>
    <w:rsid w:val="00CA7144"/>
    <w:rsid w:val="00CA73B9"/>
    <w:rsid w:val="00CB3209"/>
    <w:rsid w:val="00CB4020"/>
    <w:rsid w:val="00CB45DC"/>
    <w:rsid w:val="00CB465B"/>
    <w:rsid w:val="00CB4920"/>
    <w:rsid w:val="00CB4DED"/>
    <w:rsid w:val="00CB5884"/>
    <w:rsid w:val="00CB658F"/>
    <w:rsid w:val="00CC41F5"/>
    <w:rsid w:val="00CC5A7A"/>
    <w:rsid w:val="00CD2B1A"/>
    <w:rsid w:val="00CD2FF7"/>
    <w:rsid w:val="00CD302D"/>
    <w:rsid w:val="00CD303E"/>
    <w:rsid w:val="00CD3975"/>
    <w:rsid w:val="00CD5E2F"/>
    <w:rsid w:val="00CD7C18"/>
    <w:rsid w:val="00CD7E9E"/>
    <w:rsid w:val="00CE0B8A"/>
    <w:rsid w:val="00CE0E55"/>
    <w:rsid w:val="00CE2744"/>
    <w:rsid w:val="00CE379E"/>
    <w:rsid w:val="00CE3CDA"/>
    <w:rsid w:val="00CE5883"/>
    <w:rsid w:val="00CE6185"/>
    <w:rsid w:val="00CE6CA0"/>
    <w:rsid w:val="00CF0F32"/>
    <w:rsid w:val="00CF2C01"/>
    <w:rsid w:val="00CF34DC"/>
    <w:rsid w:val="00CF3BB2"/>
    <w:rsid w:val="00CF5021"/>
    <w:rsid w:val="00CF5477"/>
    <w:rsid w:val="00CF5799"/>
    <w:rsid w:val="00CF65A7"/>
    <w:rsid w:val="00D00C97"/>
    <w:rsid w:val="00D01E4F"/>
    <w:rsid w:val="00D022B3"/>
    <w:rsid w:val="00D049B3"/>
    <w:rsid w:val="00D11075"/>
    <w:rsid w:val="00D120D4"/>
    <w:rsid w:val="00D12362"/>
    <w:rsid w:val="00D12A74"/>
    <w:rsid w:val="00D1332E"/>
    <w:rsid w:val="00D151CB"/>
    <w:rsid w:val="00D17406"/>
    <w:rsid w:val="00D1748D"/>
    <w:rsid w:val="00D20A33"/>
    <w:rsid w:val="00D22583"/>
    <w:rsid w:val="00D23005"/>
    <w:rsid w:val="00D241B4"/>
    <w:rsid w:val="00D26887"/>
    <w:rsid w:val="00D31AD1"/>
    <w:rsid w:val="00D34760"/>
    <w:rsid w:val="00D353B3"/>
    <w:rsid w:val="00D35983"/>
    <w:rsid w:val="00D35AB6"/>
    <w:rsid w:val="00D35B94"/>
    <w:rsid w:val="00D35F41"/>
    <w:rsid w:val="00D3601F"/>
    <w:rsid w:val="00D3610D"/>
    <w:rsid w:val="00D3625A"/>
    <w:rsid w:val="00D368CE"/>
    <w:rsid w:val="00D36D33"/>
    <w:rsid w:val="00D37D07"/>
    <w:rsid w:val="00D40917"/>
    <w:rsid w:val="00D40E4D"/>
    <w:rsid w:val="00D41655"/>
    <w:rsid w:val="00D41BE0"/>
    <w:rsid w:val="00D41C8C"/>
    <w:rsid w:val="00D4214E"/>
    <w:rsid w:val="00D42846"/>
    <w:rsid w:val="00D43841"/>
    <w:rsid w:val="00D463D9"/>
    <w:rsid w:val="00D47225"/>
    <w:rsid w:val="00D47644"/>
    <w:rsid w:val="00D47C50"/>
    <w:rsid w:val="00D47EC4"/>
    <w:rsid w:val="00D50EDE"/>
    <w:rsid w:val="00D51DCB"/>
    <w:rsid w:val="00D5250D"/>
    <w:rsid w:val="00D54948"/>
    <w:rsid w:val="00D56C6B"/>
    <w:rsid w:val="00D63F6C"/>
    <w:rsid w:val="00D6438E"/>
    <w:rsid w:val="00D645FB"/>
    <w:rsid w:val="00D64F2A"/>
    <w:rsid w:val="00D656D0"/>
    <w:rsid w:val="00D65FA3"/>
    <w:rsid w:val="00D67C51"/>
    <w:rsid w:val="00D714A8"/>
    <w:rsid w:val="00D72681"/>
    <w:rsid w:val="00D72972"/>
    <w:rsid w:val="00D72FB1"/>
    <w:rsid w:val="00D7346B"/>
    <w:rsid w:val="00D736A4"/>
    <w:rsid w:val="00D82EDE"/>
    <w:rsid w:val="00D83472"/>
    <w:rsid w:val="00D83C0F"/>
    <w:rsid w:val="00D84065"/>
    <w:rsid w:val="00D87901"/>
    <w:rsid w:val="00D90DB1"/>
    <w:rsid w:val="00D918E2"/>
    <w:rsid w:val="00D91F5C"/>
    <w:rsid w:val="00D924A4"/>
    <w:rsid w:val="00D92758"/>
    <w:rsid w:val="00D94A46"/>
    <w:rsid w:val="00D94DC9"/>
    <w:rsid w:val="00D96C3F"/>
    <w:rsid w:val="00D96D11"/>
    <w:rsid w:val="00D979DA"/>
    <w:rsid w:val="00D97E85"/>
    <w:rsid w:val="00DA0BB6"/>
    <w:rsid w:val="00DA1880"/>
    <w:rsid w:val="00DA2ADE"/>
    <w:rsid w:val="00DA33D1"/>
    <w:rsid w:val="00DA43AB"/>
    <w:rsid w:val="00DA4961"/>
    <w:rsid w:val="00DA4F2C"/>
    <w:rsid w:val="00DA5007"/>
    <w:rsid w:val="00DA547C"/>
    <w:rsid w:val="00DA70C7"/>
    <w:rsid w:val="00DB0608"/>
    <w:rsid w:val="00DB060A"/>
    <w:rsid w:val="00DB073D"/>
    <w:rsid w:val="00DB2E11"/>
    <w:rsid w:val="00DB4078"/>
    <w:rsid w:val="00DB47E4"/>
    <w:rsid w:val="00DB7576"/>
    <w:rsid w:val="00DC2686"/>
    <w:rsid w:val="00DC2F17"/>
    <w:rsid w:val="00DC3A71"/>
    <w:rsid w:val="00DC4117"/>
    <w:rsid w:val="00DD2E69"/>
    <w:rsid w:val="00DD2F97"/>
    <w:rsid w:val="00DD3B9D"/>
    <w:rsid w:val="00DD63D1"/>
    <w:rsid w:val="00DD696A"/>
    <w:rsid w:val="00DD69AA"/>
    <w:rsid w:val="00DD77A7"/>
    <w:rsid w:val="00DD7C28"/>
    <w:rsid w:val="00DD7CBA"/>
    <w:rsid w:val="00DD7E00"/>
    <w:rsid w:val="00DE0781"/>
    <w:rsid w:val="00DE0937"/>
    <w:rsid w:val="00DE3642"/>
    <w:rsid w:val="00DE47C3"/>
    <w:rsid w:val="00DE6416"/>
    <w:rsid w:val="00DE6F15"/>
    <w:rsid w:val="00DE762C"/>
    <w:rsid w:val="00DF04EC"/>
    <w:rsid w:val="00DF24F0"/>
    <w:rsid w:val="00DF2820"/>
    <w:rsid w:val="00DF3057"/>
    <w:rsid w:val="00DF3101"/>
    <w:rsid w:val="00DF3428"/>
    <w:rsid w:val="00DF389E"/>
    <w:rsid w:val="00DF5888"/>
    <w:rsid w:val="00DF6781"/>
    <w:rsid w:val="00E00725"/>
    <w:rsid w:val="00E02FAB"/>
    <w:rsid w:val="00E0425D"/>
    <w:rsid w:val="00E04A1C"/>
    <w:rsid w:val="00E0628D"/>
    <w:rsid w:val="00E06318"/>
    <w:rsid w:val="00E0728A"/>
    <w:rsid w:val="00E076C2"/>
    <w:rsid w:val="00E10E08"/>
    <w:rsid w:val="00E12528"/>
    <w:rsid w:val="00E13B00"/>
    <w:rsid w:val="00E1562D"/>
    <w:rsid w:val="00E158CC"/>
    <w:rsid w:val="00E162FD"/>
    <w:rsid w:val="00E16EFD"/>
    <w:rsid w:val="00E179AF"/>
    <w:rsid w:val="00E20D19"/>
    <w:rsid w:val="00E22CF2"/>
    <w:rsid w:val="00E25455"/>
    <w:rsid w:val="00E25E7B"/>
    <w:rsid w:val="00E30F7B"/>
    <w:rsid w:val="00E312BC"/>
    <w:rsid w:val="00E33C6D"/>
    <w:rsid w:val="00E33D12"/>
    <w:rsid w:val="00E345CC"/>
    <w:rsid w:val="00E349D5"/>
    <w:rsid w:val="00E350B2"/>
    <w:rsid w:val="00E36942"/>
    <w:rsid w:val="00E37A6B"/>
    <w:rsid w:val="00E40585"/>
    <w:rsid w:val="00E42E32"/>
    <w:rsid w:val="00E43338"/>
    <w:rsid w:val="00E44548"/>
    <w:rsid w:val="00E46BF1"/>
    <w:rsid w:val="00E46DA6"/>
    <w:rsid w:val="00E5167F"/>
    <w:rsid w:val="00E543AB"/>
    <w:rsid w:val="00E54DA7"/>
    <w:rsid w:val="00E56BA3"/>
    <w:rsid w:val="00E56C40"/>
    <w:rsid w:val="00E56EA2"/>
    <w:rsid w:val="00E5750A"/>
    <w:rsid w:val="00E578A2"/>
    <w:rsid w:val="00E57F85"/>
    <w:rsid w:val="00E616A3"/>
    <w:rsid w:val="00E61C25"/>
    <w:rsid w:val="00E623D6"/>
    <w:rsid w:val="00E63DDB"/>
    <w:rsid w:val="00E645E7"/>
    <w:rsid w:val="00E64F53"/>
    <w:rsid w:val="00E66C8C"/>
    <w:rsid w:val="00E6771C"/>
    <w:rsid w:val="00E67AD2"/>
    <w:rsid w:val="00E70ED2"/>
    <w:rsid w:val="00E71B90"/>
    <w:rsid w:val="00E7303A"/>
    <w:rsid w:val="00E73A69"/>
    <w:rsid w:val="00E7557C"/>
    <w:rsid w:val="00E75B7B"/>
    <w:rsid w:val="00E77C90"/>
    <w:rsid w:val="00E80325"/>
    <w:rsid w:val="00E81BF2"/>
    <w:rsid w:val="00E83746"/>
    <w:rsid w:val="00E83A9B"/>
    <w:rsid w:val="00E85FCF"/>
    <w:rsid w:val="00E8747A"/>
    <w:rsid w:val="00E90BE5"/>
    <w:rsid w:val="00E90CBC"/>
    <w:rsid w:val="00E91068"/>
    <w:rsid w:val="00E91378"/>
    <w:rsid w:val="00E91DDD"/>
    <w:rsid w:val="00E92C4F"/>
    <w:rsid w:val="00E931E2"/>
    <w:rsid w:val="00E97266"/>
    <w:rsid w:val="00EA0069"/>
    <w:rsid w:val="00EA0233"/>
    <w:rsid w:val="00EA0B73"/>
    <w:rsid w:val="00EA0F6B"/>
    <w:rsid w:val="00EA2D7E"/>
    <w:rsid w:val="00EA5672"/>
    <w:rsid w:val="00EB06A0"/>
    <w:rsid w:val="00EB0717"/>
    <w:rsid w:val="00EB2802"/>
    <w:rsid w:val="00EB337A"/>
    <w:rsid w:val="00EB7244"/>
    <w:rsid w:val="00EC2FA8"/>
    <w:rsid w:val="00EC4B98"/>
    <w:rsid w:val="00EC4F6D"/>
    <w:rsid w:val="00ED0227"/>
    <w:rsid w:val="00ED1567"/>
    <w:rsid w:val="00ED1819"/>
    <w:rsid w:val="00ED1FAF"/>
    <w:rsid w:val="00ED33BB"/>
    <w:rsid w:val="00ED3D32"/>
    <w:rsid w:val="00ED3EAF"/>
    <w:rsid w:val="00ED400A"/>
    <w:rsid w:val="00ED4137"/>
    <w:rsid w:val="00ED6C07"/>
    <w:rsid w:val="00ED7733"/>
    <w:rsid w:val="00EE0351"/>
    <w:rsid w:val="00EE049C"/>
    <w:rsid w:val="00EE0B17"/>
    <w:rsid w:val="00EE1179"/>
    <w:rsid w:val="00EE155D"/>
    <w:rsid w:val="00EE1F23"/>
    <w:rsid w:val="00EE29C5"/>
    <w:rsid w:val="00EE2CDE"/>
    <w:rsid w:val="00EF0883"/>
    <w:rsid w:val="00EF133F"/>
    <w:rsid w:val="00EF137A"/>
    <w:rsid w:val="00EF3633"/>
    <w:rsid w:val="00EF43A6"/>
    <w:rsid w:val="00EF55E4"/>
    <w:rsid w:val="00EF6E09"/>
    <w:rsid w:val="00EF71E1"/>
    <w:rsid w:val="00F00A6B"/>
    <w:rsid w:val="00F01C9E"/>
    <w:rsid w:val="00F0315B"/>
    <w:rsid w:val="00F03268"/>
    <w:rsid w:val="00F03916"/>
    <w:rsid w:val="00F03DCA"/>
    <w:rsid w:val="00F0466C"/>
    <w:rsid w:val="00F055E4"/>
    <w:rsid w:val="00F05DD7"/>
    <w:rsid w:val="00F05ECB"/>
    <w:rsid w:val="00F0667F"/>
    <w:rsid w:val="00F06F36"/>
    <w:rsid w:val="00F128BF"/>
    <w:rsid w:val="00F14BCE"/>
    <w:rsid w:val="00F162A3"/>
    <w:rsid w:val="00F20D0E"/>
    <w:rsid w:val="00F22C1B"/>
    <w:rsid w:val="00F25857"/>
    <w:rsid w:val="00F258B6"/>
    <w:rsid w:val="00F25C18"/>
    <w:rsid w:val="00F31BA5"/>
    <w:rsid w:val="00F33150"/>
    <w:rsid w:val="00F33D3F"/>
    <w:rsid w:val="00F34DB2"/>
    <w:rsid w:val="00F373FF"/>
    <w:rsid w:val="00F41E16"/>
    <w:rsid w:val="00F454B7"/>
    <w:rsid w:val="00F505D1"/>
    <w:rsid w:val="00F50DCD"/>
    <w:rsid w:val="00F51BA6"/>
    <w:rsid w:val="00F5304F"/>
    <w:rsid w:val="00F555F8"/>
    <w:rsid w:val="00F5662E"/>
    <w:rsid w:val="00F5691D"/>
    <w:rsid w:val="00F56F49"/>
    <w:rsid w:val="00F56F98"/>
    <w:rsid w:val="00F57C0E"/>
    <w:rsid w:val="00F64ABD"/>
    <w:rsid w:val="00F65527"/>
    <w:rsid w:val="00F660C2"/>
    <w:rsid w:val="00F679A9"/>
    <w:rsid w:val="00F71067"/>
    <w:rsid w:val="00F720A7"/>
    <w:rsid w:val="00F7409F"/>
    <w:rsid w:val="00F74905"/>
    <w:rsid w:val="00F74941"/>
    <w:rsid w:val="00F75120"/>
    <w:rsid w:val="00F7580D"/>
    <w:rsid w:val="00F75BFF"/>
    <w:rsid w:val="00F76768"/>
    <w:rsid w:val="00F77DD6"/>
    <w:rsid w:val="00F8040E"/>
    <w:rsid w:val="00F80D1F"/>
    <w:rsid w:val="00F811CD"/>
    <w:rsid w:val="00F83089"/>
    <w:rsid w:val="00F85283"/>
    <w:rsid w:val="00F85527"/>
    <w:rsid w:val="00F8563E"/>
    <w:rsid w:val="00F85DA5"/>
    <w:rsid w:val="00F8696C"/>
    <w:rsid w:val="00F87C5E"/>
    <w:rsid w:val="00F92107"/>
    <w:rsid w:val="00F92226"/>
    <w:rsid w:val="00F92E85"/>
    <w:rsid w:val="00F93067"/>
    <w:rsid w:val="00F93511"/>
    <w:rsid w:val="00F93ED5"/>
    <w:rsid w:val="00F94122"/>
    <w:rsid w:val="00F9600C"/>
    <w:rsid w:val="00F97087"/>
    <w:rsid w:val="00FA0CBF"/>
    <w:rsid w:val="00FA17C4"/>
    <w:rsid w:val="00FA1C32"/>
    <w:rsid w:val="00FA2B61"/>
    <w:rsid w:val="00FA317B"/>
    <w:rsid w:val="00FA537D"/>
    <w:rsid w:val="00FA6316"/>
    <w:rsid w:val="00FA7D3B"/>
    <w:rsid w:val="00FB4097"/>
    <w:rsid w:val="00FB48AC"/>
    <w:rsid w:val="00FB4A46"/>
    <w:rsid w:val="00FB50BA"/>
    <w:rsid w:val="00FB53EE"/>
    <w:rsid w:val="00FB5D3E"/>
    <w:rsid w:val="00FB6F93"/>
    <w:rsid w:val="00FC2FBA"/>
    <w:rsid w:val="00FC33AE"/>
    <w:rsid w:val="00FC4203"/>
    <w:rsid w:val="00FC5267"/>
    <w:rsid w:val="00FC5582"/>
    <w:rsid w:val="00FC5B5B"/>
    <w:rsid w:val="00FC5F3A"/>
    <w:rsid w:val="00FC612A"/>
    <w:rsid w:val="00FC63DF"/>
    <w:rsid w:val="00FC6499"/>
    <w:rsid w:val="00FC7091"/>
    <w:rsid w:val="00FC72CD"/>
    <w:rsid w:val="00FD384E"/>
    <w:rsid w:val="00FD510A"/>
    <w:rsid w:val="00FD550A"/>
    <w:rsid w:val="00FD6E4B"/>
    <w:rsid w:val="00FD7C09"/>
    <w:rsid w:val="00FE1D6F"/>
    <w:rsid w:val="00FE2460"/>
    <w:rsid w:val="00FE31E2"/>
    <w:rsid w:val="00FE3A41"/>
    <w:rsid w:val="00FE4132"/>
    <w:rsid w:val="00FE42BB"/>
    <w:rsid w:val="00FE720B"/>
    <w:rsid w:val="00FE7C42"/>
    <w:rsid w:val="00FF03A8"/>
    <w:rsid w:val="00FF2F65"/>
    <w:rsid w:val="00FF3F22"/>
    <w:rsid w:val="00FF56B8"/>
    <w:rsid w:val="00FF69EC"/>
    <w:rsid w:val="00FF72C9"/>
    <w:rsid w:val="00FF72EA"/>
    <w:rsid w:val="00FF7A8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paragraph" w:styleId="Header">
    <w:name w:val="header"/>
    <w:basedOn w:val="Normal"/>
    <w:link w:val="HeaderChar"/>
    <w:uiPriority w:val="99"/>
    <w:unhideWhenUsed/>
    <w:rsid w:val="002D2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2B6"/>
    <w:rPr>
      <w:rFonts w:ascii="Calibri" w:eastAsia="Calibri" w:hAnsi="Calibri" w:cs="Times New Roman"/>
      <w:sz w:val="22"/>
    </w:rPr>
  </w:style>
  <w:style w:type="paragraph" w:styleId="Footer">
    <w:name w:val="footer"/>
    <w:basedOn w:val="Normal"/>
    <w:link w:val="FooterChar"/>
    <w:uiPriority w:val="99"/>
    <w:unhideWhenUsed/>
    <w:rsid w:val="002D2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2B6"/>
    <w:rPr>
      <w:rFonts w:ascii="Calibri" w:eastAsia="Calibri" w:hAnsi="Calibri" w:cs="Times New Roman"/>
      <w:sz w:val="22"/>
    </w:rPr>
  </w:style>
  <w:style w:type="paragraph" w:customStyle="1" w:styleId="CharCharCharChar1">
    <w:name w:val="Char Char Char Char1"/>
    <w:basedOn w:val="Normal"/>
    <w:rsid w:val="007B21F9"/>
    <w:pPr>
      <w:spacing w:after="160" w:line="240" w:lineRule="exact"/>
    </w:pPr>
    <w:rPr>
      <w:rFonts w:ascii="Tahoma" w:eastAsia="Times New Roman"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3A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F23A7"/>
    <w:pPr>
      <w:spacing w:before="73" w:after="73" w:line="240" w:lineRule="auto"/>
      <w:ind w:firstLine="367"/>
      <w:jc w:val="both"/>
    </w:pPr>
    <w:rPr>
      <w:rFonts w:ascii="Times New Roman" w:eastAsia="Times New Roman" w:hAnsi="Times New Roman"/>
      <w:sz w:val="24"/>
      <w:szCs w:val="24"/>
      <w:lang w:eastAsia="lv-LV"/>
    </w:rPr>
  </w:style>
  <w:style w:type="paragraph" w:customStyle="1" w:styleId="nais1">
    <w:name w:val="nais1"/>
    <w:basedOn w:val="Normal"/>
    <w:rsid w:val="001F23A7"/>
    <w:pPr>
      <w:spacing w:before="73" w:after="73" w:line="240" w:lineRule="auto"/>
      <w:ind w:left="441" w:firstLine="367"/>
      <w:jc w:val="both"/>
    </w:pPr>
    <w:rPr>
      <w:rFonts w:ascii="Times New Roman" w:eastAsia="Times New Roman" w:hAnsi="Times New Roman"/>
      <w:sz w:val="24"/>
      <w:szCs w:val="24"/>
      <w:lang w:eastAsia="lv-LV"/>
    </w:rPr>
  </w:style>
  <w:style w:type="paragraph" w:customStyle="1" w:styleId="tv213">
    <w:name w:val="tv213"/>
    <w:basedOn w:val="Normal"/>
    <w:rsid w:val="000C0FE1"/>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7D2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1"/>
    <w:rPr>
      <w:rFonts w:ascii="Tahoma" w:eastAsia="Calibri" w:hAnsi="Tahoma" w:cs="Tahoma"/>
      <w:sz w:val="16"/>
      <w:szCs w:val="16"/>
    </w:rPr>
  </w:style>
  <w:style w:type="paragraph" w:styleId="ListParagraph">
    <w:name w:val="List Paragraph"/>
    <w:basedOn w:val="Normal"/>
    <w:uiPriority w:val="34"/>
    <w:qFormat/>
    <w:rsid w:val="0069704E"/>
    <w:pPr>
      <w:ind w:left="720"/>
      <w:contextualSpacing/>
    </w:pPr>
  </w:style>
  <w:style w:type="character" w:styleId="CommentReference">
    <w:name w:val="annotation reference"/>
    <w:basedOn w:val="DefaultParagraphFont"/>
    <w:semiHidden/>
    <w:unhideWhenUsed/>
    <w:rsid w:val="0069704E"/>
    <w:rPr>
      <w:sz w:val="16"/>
      <w:szCs w:val="16"/>
    </w:rPr>
  </w:style>
  <w:style w:type="paragraph" w:styleId="CommentText">
    <w:name w:val="annotation text"/>
    <w:basedOn w:val="Normal"/>
    <w:link w:val="CommentTextChar"/>
    <w:semiHidden/>
    <w:unhideWhenUsed/>
    <w:rsid w:val="0069704E"/>
    <w:pPr>
      <w:spacing w:line="240" w:lineRule="auto"/>
    </w:pPr>
    <w:rPr>
      <w:sz w:val="20"/>
      <w:szCs w:val="20"/>
    </w:rPr>
  </w:style>
  <w:style w:type="character" w:customStyle="1" w:styleId="CommentTextChar">
    <w:name w:val="Comment Text Char"/>
    <w:basedOn w:val="DefaultParagraphFont"/>
    <w:link w:val="CommentText"/>
    <w:uiPriority w:val="99"/>
    <w:semiHidden/>
    <w:rsid w:val="006970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704E"/>
    <w:rPr>
      <w:b/>
      <w:bCs/>
    </w:rPr>
  </w:style>
  <w:style w:type="character" w:customStyle="1" w:styleId="CommentSubjectChar">
    <w:name w:val="Comment Subject Char"/>
    <w:basedOn w:val="CommentTextChar"/>
    <w:link w:val="CommentSubject"/>
    <w:uiPriority w:val="99"/>
    <w:semiHidden/>
    <w:rsid w:val="0069704E"/>
    <w:rPr>
      <w:rFonts w:ascii="Calibri" w:eastAsia="Calibri" w:hAnsi="Calibri" w:cs="Times New Roman"/>
      <w:b/>
      <w:bCs/>
      <w:sz w:val="20"/>
      <w:szCs w:val="20"/>
    </w:rPr>
  </w:style>
  <w:style w:type="character" w:styleId="Hyperlink">
    <w:name w:val="Hyperlink"/>
    <w:basedOn w:val="DefaultParagraphFont"/>
    <w:unhideWhenUsed/>
    <w:rsid w:val="00D022B3"/>
    <w:rPr>
      <w:color w:val="0000FF"/>
      <w:u w:val="single"/>
    </w:rPr>
  </w:style>
  <w:style w:type="paragraph" w:styleId="Header">
    <w:name w:val="header"/>
    <w:basedOn w:val="Normal"/>
    <w:link w:val="HeaderChar"/>
    <w:uiPriority w:val="99"/>
    <w:unhideWhenUsed/>
    <w:rsid w:val="002D22B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22B6"/>
    <w:rPr>
      <w:rFonts w:ascii="Calibri" w:eastAsia="Calibri" w:hAnsi="Calibri" w:cs="Times New Roman"/>
      <w:sz w:val="22"/>
    </w:rPr>
  </w:style>
  <w:style w:type="paragraph" w:styleId="Footer">
    <w:name w:val="footer"/>
    <w:basedOn w:val="Normal"/>
    <w:link w:val="FooterChar"/>
    <w:uiPriority w:val="99"/>
    <w:unhideWhenUsed/>
    <w:rsid w:val="002D22B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22B6"/>
    <w:rPr>
      <w:rFonts w:ascii="Calibri" w:eastAsia="Calibri" w:hAnsi="Calibri" w:cs="Times New Roman"/>
      <w:sz w:val="22"/>
    </w:rPr>
  </w:style>
  <w:style w:type="paragraph" w:customStyle="1" w:styleId="CharCharCharChar1">
    <w:name w:val="Char Char Char Char1"/>
    <w:basedOn w:val="Normal"/>
    <w:rsid w:val="007B21F9"/>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96572">
      <w:bodyDiv w:val="1"/>
      <w:marLeft w:val="0"/>
      <w:marRight w:val="0"/>
      <w:marTop w:val="0"/>
      <w:marBottom w:val="0"/>
      <w:divBdr>
        <w:top w:val="none" w:sz="0" w:space="0" w:color="auto"/>
        <w:left w:val="none" w:sz="0" w:space="0" w:color="auto"/>
        <w:bottom w:val="none" w:sz="0" w:space="0" w:color="auto"/>
        <w:right w:val="none" w:sz="0" w:space="0" w:color="auto"/>
      </w:divBdr>
    </w:div>
    <w:div w:id="484206339">
      <w:bodyDiv w:val="1"/>
      <w:marLeft w:val="0"/>
      <w:marRight w:val="0"/>
      <w:marTop w:val="0"/>
      <w:marBottom w:val="0"/>
      <w:divBdr>
        <w:top w:val="none" w:sz="0" w:space="0" w:color="auto"/>
        <w:left w:val="none" w:sz="0" w:space="0" w:color="auto"/>
        <w:bottom w:val="none" w:sz="0" w:space="0" w:color="auto"/>
        <w:right w:val="none" w:sz="0" w:space="0" w:color="auto"/>
      </w:divBdr>
    </w:div>
    <w:div w:id="699672517">
      <w:bodyDiv w:val="1"/>
      <w:marLeft w:val="0"/>
      <w:marRight w:val="0"/>
      <w:marTop w:val="0"/>
      <w:marBottom w:val="0"/>
      <w:divBdr>
        <w:top w:val="none" w:sz="0" w:space="0" w:color="auto"/>
        <w:left w:val="none" w:sz="0" w:space="0" w:color="auto"/>
        <w:bottom w:val="none" w:sz="0" w:space="0" w:color="auto"/>
        <w:right w:val="none" w:sz="0" w:space="0" w:color="auto"/>
      </w:divBdr>
    </w:div>
    <w:div w:id="981807225">
      <w:bodyDiv w:val="1"/>
      <w:marLeft w:val="0"/>
      <w:marRight w:val="0"/>
      <w:marTop w:val="0"/>
      <w:marBottom w:val="0"/>
      <w:divBdr>
        <w:top w:val="none" w:sz="0" w:space="0" w:color="auto"/>
        <w:left w:val="none" w:sz="0" w:space="0" w:color="auto"/>
        <w:bottom w:val="none" w:sz="0" w:space="0" w:color="auto"/>
        <w:right w:val="none" w:sz="0" w:space="0" w:color="auto"/>
      </w:divBdr>
    </w:div>
    <w:div w:id="1264847409">
      <w:bodyDiv w:val="1"/>
      <w:marLeft w:val="0"/>
      <w:marRight w:val="0"/>
      <w:marTop w:val="0"/>
      <w:marBottom w:val="0"/>
      <w:divBdr>
        <w:top w:val="none" w:sz="0" w:space="0" w:color="auto"/>
        <w:left w:val="none" w:sz="0" w:space="0" w:color="auto"/>
        <w:bottom w:val="none" w:sz="0" w:space="0" w:color="auto"/>
        <w:right w:val="none" w:sz="0" w:space="0" w:color="auto"/>
      </w:divBdr>
    </w:div>
    <w:div w:id="1271889688">
      <w:bodyDiv w:val="1"/>
      <w:marLeft w:val="0"/>
      <w:marRight w:val="0"/>
      <w:marTop w:val="0"/>
      <w:marBottom w:val="0"/>
      <w:divBdr>
        <w:top w:val="none" w:sz="0" w:space="0" w:color="auto"/>
        <w:left w:val="none" w:sz="0" w:space="0" w:color="auto"/>
        <w:bottom w:val="none" w:sz="0" w:space="0" w:color="auto"/>
        <w:right w:val="none" w:sz="0" w:space="0" w:color="auto"/>
      </w:divBdr>
    </w:div>
    <w:div w:id="1314261006">
      <w:bodyDiv w:val="1"/>
      <w:marLeft w:val="0"/>
      <w:marRight w:val="0"/>
      <w:marTop w:val="0"/>
      <w:marBottom w:val="0"/>
      <w:divBdr>
        <w:top w:val="none" w:sz="0" w:space="0" w:color="auto"/>
        <w:left w:val="none" w:sz="0" w:space="0" w:color="auto"/>
        <w:bottom w:val="none" w:sz="0" w:space="0" w:color="auto"/>
        <w:right w:val="none" w:sz="0" w:space="0" w:color="auto"/>
      </w:divBdr>
    </w:div>
    <w:div w:id="1372068679">
      <w:bodyDiv w:val="1"/>
      <w:marLeft w:val="0"/>
      <w:marRight w:val="0"/>
      <w:marTop w:val="0"/>
      <w:marBottom w:val="0"/>
      <w:divBdr>
        <w:top w:val="none" w:sz="0" w:space="0" w:color="auto"/>
        <w:left w:val="none" w:sz="0" w:space="0" w:color="auto"/>
        <w:bottom w:val="none" w:sz="0" w:space="0" w:color="auto"/>
        <w:right w:val="none" w:sz="0" w:space="0" w:color="auto"/>
      </w:divBdr>
    </w:div>
    <w:div w:id="1385522280">
      <w:bodyDiv w:val="1"/>
      <w:marLeft w:val="0"/>
      <w:marRight w:val="0"/>
      <w:marTop w:val="0"/>
      <w:marBottom w:val="0"/>
      <w:divBdr>
        <w:top w:val="none" w:sz="0" w:space="0" w:color="auto"/>
        <w:left w:val="none" w:sz="0" w:space="0" w:color="auto"/>
        <w:bottom w:val="none" w:sz="0" w:space="0" w:color="auto"/>
        <w:right w:val="none" w:sz="0" w:space="0" w:color="auto"/>
      </w:divBdr>
    </w:div>
    <w:div w:id="1450664225">
      <w:bodyDiv w:val="1"/>
      <w:marLeft w:val="0"/>
      <w:marRight w:val="0"/>
      <w:marTop w:val="0"/>
      <w:marBottom w:val="0"/>
      <w:divBdr>
        <w:top w:val="none" w:sz="0" w:space="0" w:color="auto"/>
        <w:left w:val="none" w:sz="0" w:space="0" w:color="auto"/>
        <w:bottom w:val="none" w:sz="0" w:space="0" w:color="auto"/>
        <w:right w:val="none" w:sz="0" w:space="0" w:color="auto"/>
      </w:divBdr>
    </w:div>
    <w:div w:id="1726178880">
      <w:bodyDiv w:val="1"/>
      <w:marLeft w:val="0"/>
      <w:marRight w:val="0"/>
      <w:marTop w:val="0"/>
      <w:marBottom w:val="0"/>
      <w:divBdr>
        <w:top w:val="none" w:sz="0" w:space="0" w:color="auto"/>
        <w:left w:val="none" w:sz="0" w:space="0" w:color="auto"/>
        <w:bottom w:val="none" w:sz="0" w:space="0" w:color="auto"/>
        <w:right w:val="none" w:sz="0" w:space="0" w:color="auto"/>
      </w:divBdr>
    </w:div>
    <w:div w:id="197906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87702" TargetMode="External"/><Relationship Id="rId18" Type="http://schemas.openxmlformats.org/officeDocument/2006/relationships/hyperlink" Target="http://likumi.lv/doc.php?id=8770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ikumi.lv/doc.php?id=87702" TargetMode="External"/><Relationship Id="rId17" Type="http://schemas.openxmlformats.org/officeDocument/2006/relationships/hyperlink" Target="http://likumi.lv/doc.php?id=8770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kumi.lv/doc.php?id=8770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8770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ikumi.lv/doc.php?id=87702" TargetMode="External"/><Relationship Id="rId23" Type="http://schemas.openxmlformats.org/officeDocument/2006/relationships/footer" Target="footer2.xml"/><Relationship Id="rId10" Type="http://schemas.openxmlformats.org/officeDocument/2006/relationships/hyperlink" Target="http://likumi.lv/doc.php?id=42807" TargetMode="External"/><Relationship Id="rId19" Type="http://schemas.openxmlformats.org/officeDocument/2006/relationships/hyperlink" Target="http://likumi.lv/doc.php?id=87702" TargetMode="External"/><Relationship Id="rId4" Type="http://schemas.microsoft.com/office/2007/relationships/stylesWithEffects" Target="stylesWithEffects.xml"/><Relationship Id="rId9" Type="http://schemas.openxmlformats.org/officeDocument/2006/relationships/hyperlink" Target="http://likumi.lv/doc.php?id=36531" TargetMode="External"/><Relationship Id="rId14" Type="http://schemas.openxmlformats.org/officeDocument/2006/relationships/hyperlink" Target="http://likumi.lv/doc.php?id=8770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B0EFD-8B35-4277-B753-82EAF09A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5555</TotalTime>
  <Pages>30</Pages>
  <Words>8163</Words>
  <Characters>61962</Characters>
  <Application>Microsoft Office Word</Application>
  <DocSecurity>0</DocSecurity>
  <Lines>1169</Lines>
  <Paragraphs>504</Paragraphs>
  <ScaleCrop>false</ScaleCrop>
  <HeadingPairs>
    <vt:vector size="2" baseType="variant">
      <vt:variant>
        <vt:lpstr>Title</vt:lpstr>
      </vt:variant>
      <vt:variant>
        <vt:i4>1</vt:i4>
      </vt:variant>
    </vt:vector>
  </HeadingPairs>
  <TitlesOfParts>
    <vt:vector size="1" baseType="lpstr">
      <vt:lpstr>Ostu hidrotehnisko un citu, atsevišķi neklasificētu, inženierbūvju būvnoteikumi</vt:lpstr>
    </vt:vector>
  </TitlesOfParts>
  <Company/>
  <LinksUpToDate>false</LinksUpToDate>
  <CharactersWithSpaces>69621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Ostu hidrotehnisko un citu, atsevišķi neklasificētu, inženierbūvju būvnoteikumi</dc:title>
  <dc:creator>Andris.Lazarevs@em.gov.lv</dc:creator>
  <cp:keywords>būvnoteikumi</cp:keywords>
  <cp:lastModifiedBy>Andris Lazarevs</cp:lastModifiedBy>
  <cp:revision>736</cp:revision>
  <cp:lastPrinted>2014-08-21T08:49:00Z</cp:lastPrinted>
  <dcterms:created xsi:type="dcterms:W3CDTF">2014-02-03T08:57:00Z</dcterms:created>
  <dcterms:modified xsi:type="dcterms:W3CDTF">2014-09-04T08:56:00Z</dcterms:modified>
</cp:coreProperties>
</file>