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DC" w:rsidRPr="006251B0" w:rsidRDefault="00D425DC" w:rsidP="00D425DC">
      <w:pPr>
        <w:jc w:val="center"/>
        <w:rPr>
          <w:b/>
          <w:sz w:val="26"/>
          <w:szCs w:val="26"/>
        </w:rPr>
      </w:pPr>
      <w:bookmarkStart w:id="0" w:name="_GoBack"/>
      <w:bookmarkEnd w:id="0"/>
      <w:r w:rsidRPr="006251B0">
        <w:rPr>
          <w:b/>
          <w:sz w:val="26"/>
          <w:szCs w:val="26"/>
        </w:rPr>
        <w:t>Ministru kabineta rīkojuma projekta „Par</w:t>
      </w:r>
      <w:r w:rsidR="008A04E3" w:rsidRPr="006251B0">
        <w:rPr>
          <w:b/>
          <w:sz w:val="26"/>
          <w:szCs w:val="26"/>
        </w:rPr>
        <w:t xml:space="preserve"> B.Bāni</w:t>
      </w:r>
      <w:r w:rsidRPr="006251B0">
        <w:rPr>
          <w:b/>
          <w:bCs/>
          <w:sz w:val="26"/>
          <w:szCs w:val="26"/>
        </w:rPr>
        <w:t>”</w:t>
      </w:r>
      <w:r w:rsidRPr="006251B0">
        <w:rPr>
          <w:bCs/>
          <w:sz w:val="26"/>
          <w:szCs w:val="26"/>
        </w:rPr>
        <w:t xml:space="preserve"> </w:t>
      </w:r>
      <w:r w:rsidRPr="006251B0">
        <w:rPr>
          <w:b/>
          <w:sz w:val="26"/>
          <w:szCs w:val="26"/>
        </w:rPr>
        <w:t>sākotnējās ietekmes novērtējuma ziņojums (anotācija)</w:t>
      </w:r>
    </w:p>
    <w:p w:rsidR="00D425DC" w:rsidRPr="006251B0" w:rsidRDefault="00D425DC" w:rsidP="00D425DC">
      <w:pPr>
        <w:pStyle w:val="naislab"/>
        <w:spacing w:before="0" w:after="0"/>
        <w:jc w:val="center"/>
        <w:outlineLvl w:val="0"/>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777"/>
        <w:gridCol w:w="5734"/>
      </w:tblGrid>
      <w:tr w:rsidR="00D425DC" w:rsidRPr="006251B0" w:rsidTr="00D425D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25DC" w:rsidRPr="006251B0" w:rsidRDefault="00D425DC">
            <w:pPr>
              <w:ind w:firstLine="300"/>
              <w:jc w:val="center"/>
              <w:rPr>
                <w:b/>
                <w:bCs/>
                <w:sz w:val="26"/>
                <w:szCs w:val="26"/>
              </w:rPr>
            </w:pPr>
            <w:r w:rsidRPr="006251B0">
              <w:rPr>
                <w:b/>
                <w:bCs/>
                <w:sz w:val="26"/>
                <w:szCs w:val="26"/>
              </w:rPr>
              <w:t>I. Tiesību akta projekta izstrādes nepieciešamība</w:t>
            </w:r>
          </w:p>
        </w:tc>
      </w:tr>
      <w:tr w:rsidR="00D425DC" w:rsidRPr="006251B0" w:rsidTr="00D425D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425DC" w:rsidRPr="006251B0" w:rsidRDefault="0020635B" w:rsidP="000B0798">
            <w:pPr>
              <w:jc w:val="both"/>
              <w:rPr>
                <w:sz w:val="26"/>
                <w:szCs w:val="26"/>
              </w:rPr>
            </w:pPr>
            <w:r w:rsidRPr="006251B0">
              <w:rPr>
                <w:sz w:val="26"/>
                <w:szCs w:val="26"/>
              </w:rPr>
              <w:t xml:space="preserve">      </w:t>
            </w:r>
            <w:r w:rsidR="00836D98" w:rsidRPr="006251B0">
              <w:rPr>
                <w:sz w:val="26"/>
                <w:szCs w:val="26"/>
              </w:rPr>
              <w:t xml:space="preserve">Ministru kabineta rīkojuma projekts sagatavots, lai </w:t>
            </w:r>
            <w:r w:rsidR="00D425DC" w:rsidRPr="006251B0">
              <w:rPr>
                <w:sz w:val="26"/>
                <w:szCs w:val="26"/>
              </w:rPr>
              <w:t xml:space="preserve">atbilstoši Valsts civildienesta likuma </w:t>
            </w:r>
            <w:r w:rsidR="008A04E3" w:rsidRPr="006251B0">
              <w:rPr>
                <w:sz w:val="26"/>
                <w:szCs w:val="26"/>
              </w:rPr>
              <w:t xml:space="preserve">11.panta </w:t>
            </w:r>
            <w:r w:rsidR="00B05927" w:rsidRPr="006251B0">
              <w:rPr>
                <w:sz w:val="26"/>
                <w:szCs w:val="26"/>
              </w:rPr>
              <w:t xml:space="preserve"> </w:t>
            </w:r>
            <w:r w:rsidR="008A04E3" w:rsidRPr="006251B0">
              <w:rPr>
                <w:sz w:val="26"/>
                <w:szCs w:val="26"/>
              </w:rPr>
              <w:t xml:space="preserve">trešajai daļai </w:t>
            </w:r>
            <w:r w:rsidR="00836D98" w:rsidRPr="006251B0">
              <w:rPr>
                <w:sz w:val="26"/>
                <w:szCs w:val="26"/>
              </w:rPr>
              <w:t xml:space="preserve">Ministru kabinets </w:t>
            </w:r>
            <w:r w:rsidR="00D425DC" w:rsidRPr="006251B0">
              <w:rPr>
                <w:sz w:val="26"/>
                <w:szCs w:val="26"/>
              </w:rPr>
              <w:t>apstiprinātu Finanšu ministrijas valsts sekretār</w:t>
            </w:r>
            <w:r w:rsidR="00836D98" w:rsidRPr="006251B0">
              <w:rPr>
                <w:sz w:val="26"/>
                <w:szCs w:val="26"/>
              </w:rPr>
              <w:t>a amata kandidatūru</w:t>
            </w:r>
            <w:r w:rsidR="000B62D2" w:rsidRPr="006251B0">
              <w:rPr>
                <w:sz w:val="26"/>
                <w:szCs w:val="26"/>
              </w:rPr>
              <w:t>.</w:t>
            </w:r>
          </w:p>
        </w:tc>
      </w:tr>
      <w:tr w:rsidR="00D425DC" w:rsidRPr="006251B0" w:rsidTr="00D425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D425DC" w:rsidRPr="002F3E08" w:rsidRDefault="00D425DC">
            <w:pPr>
              <w:jc w:val="both"/>
              <w:rPr>
                <w:sz w:val="26"/>
                <w:szCs w:val="26"/>
              </w:rPr>
            </w:pPr>
            <w:r w:rsidRPr="002F3E08">
              <w:rPr>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D425DC" w:rsidRPr="002F3E08" w:rsidRDefault="0020635B">
            <w:pPr>
              <w:jc w:val="both"/>
              <w:rPr>
                <w:sz w:val="26"/>
                <w:szCs w:val="26"/>
              </w:rPr>
            </w:pPr>
            <w:r w:rsidRPr="002F3E08">
              <w:rPr>
                <w:sz w:val="26"/>
                <w:szCs w:val="26"/>
              </w:rPr>
              <w:t xml:space="preserve">     </w:t>
            </w:r>
            <w:r w:rsidR="0034028E" w:rsidRPr="002F3E08">
              <w:rPr>
                <w:sz w:val="26"/>
                <w:szCs w:val="26"/>
              </w:rPr>
              <w:t>2014.gada 27.maijā Finanšu ministrijā</w:t>
            </w:r>
            <w:r w:rsidR="00057524" w:rsidRPr="002F3E08">
              <w:rPr>
                <w:sz w:val="26"/>
                <w:szCs w:val="26"/>
              </w:rPr>
              <w:t xml:space="preserve"> ir</w:t>
            </w:r>
            <w:r w:rsidR="0034028E" w:rsidRPr="002F3E08">
              <w:rPr>
                <w:sz w:val="26"/>
                <w:szCs w:val="26"/>
              </w:rPr>
              <w:t xml:space="preserve"> saņemts Finanšu ministrijas valsts sekretāres </w:t>
            </w:r>
            <w:proofErr w:type="spellStart"/>
            <w:r w:rsidR="00411F51" w:rsidRPr="002F3E08">
              <w:rPr>
                <w:sz w:val="26"/>
                <w:szCs w:val="26"/>
              </w:rPr>
              <w:t>S.Bajāres</w:t>
            </w:r>
            <w:proofErr w:type="spellEnd"/>
            <w:r w:rsidR="00411F51" w:rsidRPr="002F3E08">
              <w:rPr>
                <w:sz w:val="26"/>
                <w:szCs w:val="26"/>
              </w:rPr>
              <w:t xml:space="preserve"> </w:t>
            </w:r>
            <w:r w:rsidR="0034028E" w:rsidRPr="002F3E08">
              <w:rPr>
                <w:sz w:val="26"/>
                <w:szCs w:val="26"/>
              </w:rPr>
              <w:t xml:space="preserve">iesniegums ar lūgumu atbrīvot no amata pienākumu izpildes pēc pašas vēlēšanās ar 2014.gada 25.jūniju. </w:t>
            </w:r>
            <w:r w:rsidR="00CB5108" w:rsidRPr="002F3E08">
              <w:rPr>
                <w:sz w:val="26"/>
                <w:szCs w:val="26"/>
              </w:rPr>
              <w:t xml:space="preserve">Finanšu </w:t>
            </w:r>
            <w:r w:rsidR="00D425DC" w:rsidRPr="002F3E08">
              <w:rPr>
                <w:sz w:val="26"/>
                <w:szCs w:val="26"/>
              </w:rPr>
              <w:t xml:space="preserve">ministrijas valsts sekretāra amats </w:t>
            </w:r>
            <w:r w:rsidR="00CB5108" w:rsidRPr="002F3E08">
              <w:rPr>
                <w:sz w:val="26"/>
                <w:szCs w:val="26"/>
              </w:rPr>
              <w:t>būs</w:t>
            </w:r>
            <w:r w:rsidR="00D425DC" w:rsidRPr="002F3E08">
              <w:rPr>
                <w:sz w:val="26"/>
                <w:szCs w:val="26"/>
              </w:rPr>
              <w:t xml:space="preserve"> vakants </w:t>
            </w:r>
            <w:r w:rsidR="00CB5108" w:rsidRPr="002F3E08">
              <w:rPr>
                <w:sz w:val="26"/>
                <w:szCs w:val="26"/>
              </w:rPr>
              <w:t>no</w:t>
            </w:r>
            <w:r w:rsidR="00D425DC" w:rsidRPr="002F3E08">
              <w:rPr>
                <w:sz w:val="26"/>
                <w:szCs w:val="26"/>
              </w:rPr>
              <w:t xml:space="preserve"> 2014. gada</w:t>
            </w:r>
            <w:r w:rsidR="008B22CA" w:rsidRPr="002F3E08">
              <w:rPr>
                <w:sz w:val="26"/>
                <w:szCs w:val="26"/>
              </w:rPr>
              <w:t xml:space="preserve"> </w:t>
            </w:r>
            <w:r w:rsidR="008A04E3" w:rsidRPr="002F3E08">
              <w:rPr>
                <w:sz w:val="26"/>
                <w:szCs w:val="26"/>
              </w:rPr>
              <w:t>2</w:t>
            </w:r>
            <w:r w:rsidR="00620574" w:rsidRPr="002F3E08">
              <w:rPr>
                <w:sz w:val="26"/>
                <w:szCs w:val="26"/>
              </w:rPr>
              <w:t>5</w:t>
            </w:r>
            <w:r w:rsidR="008A04E3" w:rsidRPr="002F3E08">
              <w:rPr>
                <w:sz w:val="26"/>
                <w:szCs w:val="26"/>
              </w:rPr>
              <w:t>.jūnija</w:t>
            </w:r>
            <w:r w:rsidR="00D425DC" w:rsidRPr="002F3E08">
              <w:rPr>
                <w:sz w:val="26"/>
                <w:szCs w:val="26"/>
              </w:rPr>
              <w:t>.</w:t>
            </w:r>
          </w:p>
          <w:p w:rsidR="00D425DC" w:rsidRPr="002F3E08" w:rsidRDefault="0020635B">
            <w:pPr>
              <w:jc w:val="both"/>
              <w:rPr>
                <w:sz w:val="26"/>
                <w:szCs w:val="26"/>
              </w:rPr>
            </w:pPr>
            <w:r w:rsidRPr="002F3E08">
              <w:rPr>
                <w:sz w:val="26"/>
                <w:szCs w:val="26"/>
              </w:rPr>
              <w:t xml:space="preserve">      </w:t>
            </w:r>
            <w:r w:rsidR="00D425DC" w:rsidRPr="002F3E08">
              <w:rPr>
                <w:sz w:val="26"/>
                <w:szCs w:val="26"/>
              </w:rPr>
              <w:t xml:space="preserve">Lai nodrošinātu </w:t>
            </w:r>
            <w:r w:rsidR="00BB1B30" w:rsidRPr="002F3E08">
              <w:rPr>
                <w:sz w:val="26"/>
                <w:szCs w:val="26"/>
              </w:rPr>
              <w:t>Finanšu</w:t>
            </w:r>
            <w:r w:rsidR="00D425DC" w:rsidRPr="002F3E08">
              <w:rPr>
                <w:sz w:val="26"/>
                <w:szCs w:val="26"/>
              </w:rPr>
              <w:t xml:space="preserve"> ministrijas uzdevumu efektīvu un pienācīgu izpildi, </w:t>
            </w:r>
            <w:r w:rsidR="00BB1B30" w:rsidRPr="002F3E08">
              <w:rPr>
                <w:sz w:val="26"/>
                <w:szCs w:val="26"/>
              </w:rPr>
              <w:t>finanšu</w:t>
            </w:r>
            <w:r w:rsidR="00D425DC" w:rsidRPr="002F3E08">
              <w:rPr>
                <w:sz w:val="26"/>
                <w:szCs w:val="26"/>
              </w:rPr>
              <w:t xml:space="preserve"> ministr</w:t>
            </w:r>
            <w:r w:rsidR="00BB1B30" w:rsidRPr="002F3E08">
              <w:rPr>
                <w:sz w:val="26"/>
                <w:szCs w:val="26"/>
              </w:rPr>
              <w:t>s</w:t>
            </w:r>
            <w:r w:rsidR="00D425DC" w:rsidRPr="002F3E08">
              <w:rPr>
                <w:sz w:val="26"/>
                <w:szCs w:val="26"/>
              </w:rPr>
              <w:t xml:space="preserve"> virza apstiprināšanai Ministru kabinetā </w:t>
            </w:r>
            <w:r w:rsidR="008A04E3" w:rsidRPr="002F3E08">
              <w:rPr>
                <w:sz w:val="26"/>
                <w:szCs w:val="26"/>
              </w:rPr>
              <w:t xml:space="preserve">valsts sekretāra vietnieces budžeta jautājumos </w:t>
            </w:r>
            <w:r w:rsidR="00BB1B30" w:rsidRPr="002F3E08">
              <w:rPr>
                <w:sz w:val="26"/>
                <w:szCs w:val="26"/>
              </w:rPr>
              <w:t xml:space="preserve">Baibas </w:t>
            </w:r>
            <w:proofErr w:type="spellStart"/>
            <w:r w:rsidR="00BB1B30" w:rsidRPr="002F3E08">
              <w:rPr>
                <w:sz w:val="26"/>
                <w:szCs w:val="26"/>
              </w:rPr>
              <w:t>Bānes</w:t>
            </w:r>
            <w:proofErr w:type="spellEnd"/>
            <w:r w:rsidR="00BB1B30" w:rsidRPr="002F3E08">
              <w:rPr>
                <w:sz w:val="26"/>
                <w:szCs w:val="26"/>
              </w:rPr>
              <w:t xml:space="preserve"> </w:t>
            </w:r>
            <w:r w:rsidR="00D425DC" w:rsidRPr="002F3E08">
              <w:rPr>
                <w:sz w:val="26"/>
                <w:szCs w:val="26"/>
              </w:rPr>
              <w:t xml:space="preserve">kandidatūru </w:t>
            </w:r>
            <w:r w:rsidR="00BB1B30" w:rsidRPr="002F3E08">
              <w:rPr>
                <w:sz w:val="26"/>
                <w:szCs w:val="26"/>
              </w:rPr>
              <w:t>Finanšu</w:t>
            </w:r>
            <w:r w:rsidR="00D425DC" w:rsidRPr="002F3E08">
              <w:rPr>
                <w:sz w:val="26"/>
                <w:szCs w:val="26"/>
              </w:rPr>
              <w:t xml:space="preserve"> ministrijas valsts sekretār</w:t>
            </w:r>
            <w:r w:rsidR="00FD6B03" w:rsidRPr="002F3E08">
              <w:rPr>
                <w:sz w:val="26"/>
                <w:szCs w:val="26"/>
              </w:rPr>
              <w:t>a</w:t>
            </w:r>
            <w:r w:rsidR="00D425DC" w:rsidRPr="002F3E08">
              <w:rPr>
                <w:sz w:val="26"/>
                <w:szCs w:val="26"/>
              </w:rPr>
              <w:t xml:space="preserve"> amat</w:t>
            </w:r>
            <w:r w:rsidR="00951228" w:rsidRPr="002F3E08">
              <w:rPr>
                <w:sz w:val="26"/>
                <w:szCs w:val="26"/>
              </w:rPr>
              <w:t>am</w:t>
            </w:r>
            <w:r w:rsidR="00D425DC" w:rsidRPr="002F3E08">
              <w:rPr>
                <w:sz w:val="26"/>
                <w:szCs w:val="26"/>
              </w:rPr>
              <w:t>.</w:t>
            </w:r>
          </w:p>
          <w:p w:rsidR="00D425DC" w:rsidRPr="002F3E08" w:rsidRDefault="0020635B">
            <w:pPr>
              <w:jc w:val="both"/>
              <w:rPr>
                <w:sz w:val="26"/>
                <w:szCs w:val="26"/>
              </w:rPr>
            </w:pPr>
            <w:r w:rsidRPr="002F3E08">
              <w:rPr>
                <w:sz w:val="26"/>
                <w:szCs w:val="26"/>
              </w:rPr>
              <w:t xml:space="preserve">      </w:t>
            </w:r>
            <w:r w:rsidR="00D425DC" w:rsidRPr="002F3E08">
              <w:rPr>
                <w:sz w:val="26"/>
                <w:szCs w:val="26"/>
              </w:rPr>
              <w:t xml:space="preserve">Projekts paredz apstiprināt Ministru kabinetā </w:t>
            </w:r>
            <w:r w:rsidR="0082523A" w:rsidRPr="002F3E08">
              <w:rPr>
                <w:sz w:val="26"/>
                <w:szCs w:val="26"/>
              </w:rPr>
              <w:t xml:space="preserve">Baibas </w:t>
            </w:r>
            <w:proofErr w:type="spellStart"/>
            <w:r w:rsidR="0082523A" w:rsidRPr="002F3E08">
              <w:rPr>
                <w:sz w:val="26"/>
                <w:szCs w:val="26"/>
              </w:rPr>
              <w:t>Bānes</w:t>
            </w:r>
            <w:proofErr w:type="spellEnd"/>
            <w:r w:rsidR="00D425DC" w:rsidRPr="002F3E08">
              <w:rPr>
                <w:sz w:val="26"/>
                <w:szCs w:val="26"/>
              </w:rPr>
              <w:t xml:space="preserve"> kandidatūru </w:t>
            </w:r>
            <w:r w:rsidR="00620574" w:rsidRPr="002F3E08">
              <w:rPr>
                <w:sz w:val="26"/>
                <w:szCs w:val="26"/>
              </w:rPr>
              <w:t>ie</w:t>
            </w:r>
            <w:r w:rsidR="00D425DC" w:rsidRPr="002F3E08">
              <w:rPr>
                <w:sz w:val="26"/>
                <w:szCs w:val="26"/>
              </w:rPr>
              <w:t xml:space="preserve">celšanai </w:t>
            </w:r>
            <w:r w:rsidR="0082523A" w:rsidRPr="002F3E08">
              <w:rPr>
                <w:sz w:val="26"/>
                <w:szCs w:val="26"/>
              </w:rPr>
              <w:t>Finanšu ministrijas valsts sekretār</w:t>
            </w:r>
            <w:r w:rsidR="00FD6B03" w:rsidRPr="002F3E08">
              <w:rPr>
                <w:sz w:val="26"/>
                <w:szCs w:val="26"/>
              </w:rPr>
              <w:t>a</w:t>
            </w:r>
            <w:r w:rsidR="00D425DC" w:rsidRPr="002F3E08">
              <w:rPr>
                <w:sz w:val="26"/>
                <w:szCs w:val="26"/>
              </w:rPr>
              <w:t xml:space="preserve"> amatā ar 2014.gada</w:t>
            </w:r>
            <w:r w:rsidR="008B22CA" w:rsidRPr="002F3E08">
              <w:rPr>
                <w:sz w:val="26"/>
                <w:szCs w:val="26"/>
              </w:rPr>
              <w:t xml:space="preserve"> </w:t>
            </w:r>
            <w:r w:rsidR="008A04E3" w:rsidRPr="002F3E08">
              <w:rPr>
                <w:sz w:val="26"/>
                <w:szCs w:val="26"/>
              </w:rPr>
              <w:t>2</w:t>
            </w:r>
            <w:r w:rsidR="00620574" w:rsidRPr="002F3E08">
              <w:rPr>
                <w:sz w:val="26"/>
                <w:szCs w:val="26"/>
              </w:rPr>
              <w:t>5</w:t>
            </w:r>
            <w:r w:rsidR="008A04E3" w:rsidRPr="002F3E08">
              <w:rPr>
                <w:sz w:val="26"/>
                <w:szCs w:val="26"/>
              </w:rPr>
              <w:t>.jūniju</w:t>
            </w:r>
            <w:r w:rsidR="00D425DC" w:rsidRPr="002F3E08">
              <w:rPr>
                <w:sz w:val="26"/>
                <w:szCs w:val="26"/>
              </w:rPr>
              <w:t>.</w:t>
            </w:r>
          </w:p>
          <w:p w:rsidR="002F3E08" w:rsidRPr="002F3E08" w:rsidRDefault="002F3E08" w:rsidP="002F3E08">
            <w:pPr>
              <w:ind w:firstLine="423"/>
              <w:jc w:val="both"/>
              <w:rPr>
                <w:sz w:val="26"/>
                <w:szCs w:val="26"/>
              </w:rPr>
            </w:pPr>
            <w:r w:rsidRPr="002F3E08">
              <w:rPr>
                <w:bCs/>
                <w:sz w:val="26"/>
                <w:szCs w:val="26"/>
              </w:rPr>
              <w:t xml:space="preserve">Ar Ministru kabineta 2013.gada 2.jūlija rīkojumu Nr.284 “Par Baibas </w:t>
            </w:r>
            <w:proofErr w:type="spellStart"/>
            <w:r w:rsidRPr="002F3E08">
              <w:rPr>
                <w:bCs/>
                <w:sz w:val="26"/>
                <w:szCs w:val="26"/>
              </w:rPr>
              <w:t>Bānes</w:t>
            </w:r>
            <w:proofErr w:type="spellEnd"/>
            <w:r w:rsidRPr="002F3E08">
              <w:rPr>
                <w:bCs/>
                <w:sz w:val="26"/>
                <w:szCs w:val="26"/>
              </w:rPr>
              <w:t xml:space="preserve"> iecelšanu Rīgas ostas valdes locekļa amatā” Baiba Bāne pilda arī Rīgas ostas valdes locekļa pienākumus, kā arī turpinās savienot Rīgas ostas valdes locekļa amatu ar Finanšu ministrijas valsts sekretāra amatu saskaņā ar </w:t>
            </w:r>
            <w:r w:rsidRPr="002F3E08">
              <w:rPr>
                <w:sz w:val="26"/>
                <w:szCs w:val="26"/>
              </w:rPr>
              <w:t xml:space="preserve">likuma „Par interešu konflikta novēršanu valsts amatpersonu darbībā” </w:t>
            </w:r>
            <w:r w:rsidRPr="002F3E08">
              <w:rPr>
                <w:bCs/>
                <w:sz w:val="26"/>
                <w:szCs w:val="26"/>
              </w:rPr>
              <w:t>7.panta piektās daļās 1.punktu</w:t>
            </w:r>
            <w:r w:rsidRPr="002F3E08">
              <w:rPr>
                <w:sz w:val="26"/>
                <w:szCs w:val="26"/>
              </w:rPr>
              <w:t>.</w:t>
            </w:r>
          </w:p>
          <w:p w:rsidR="00A16494" w:rsidRPr="002F3E08" w:rsidRDefault="00A16494" w:rsidP="00A16494">
            <w:pPr>
              <w:jc w:val="both"/>
              <w:rPr>
                <w:sz w:val="26"/>
                <w:szCs w:val="26"/>
              </w:rPr>
            </w:pPr>
            <w:r w:rsidRPr="002F3E08">
              <w:rPr>
                <w:sz w:val="26"/>
                <w:szCs w:val="26"/>
              </w:rPr>
              <w:t xml:space="preserve">      Likuma „Par interešu konflikta novēršanu valsts amatpersonu darbībā” </w:t>
            </w:r>
            <w:r w:rsidRPr="002F3E08">
              <w:rPr>
                <w:bCs/>
                <w:sz w:val="26"/>
                <w:szCs w:val="26"/>
              </w:rPr>
              <w:t xml:space="preserve">7.panta piektās daļās 1.punktā ir noteikts, ka </w:t>
            </w:r>
            <w:r w:rsidRPr="002F3E08">
              <w:rPr>
                <w:sz w:val="26"/>
                <w:szCs w:val="26"/>
              </w:rPr>
              <w:t>valsts iestāžu vadītājiem ir atļauts savienot valsts amatpersonas amatu ar amatu, kuru viņi ieņem saskaņā ar likumu, Ministru kabineta noteikumiem un rīkojumiem.</w:t>
            </w:r>
          </w:p>
          <w:p w:rsidR="00A16494" w:rsidRPr="002F3E08" w:rsidRDefault="00A16494" w:rsidP="00A16494">
            <w:pPr>
              <w:ind w:firstLine="423"/>
              <w:jc w:val="both"/>
              <w:rPr>
                <w:sz w:val="26"/>
                <w:szCs w:val="26"/>
              </w:rPr>
            </w:pPr>
            <w:r w:rsidRPr="002F3E08">
              <w:rPr>
                <w:sz w:val="26"/>
                <w:szCs w:val="26"/>
              </w:rPr>
              <w:t xml:space="preserve">Saskaņā ar Likumu par ostām 8.panta trešo daļu Rīgas ostas valdē un Ventspils ostas valdē katrā ir astoņi valdes locekļi: četri attiecīgās pašvaldības pārstāvji, kurus amatā ieceļ un no amata atbrīvo ar attiecīgās pilsētas domes lēmumu, un četri - ekonomikas ministra, finanšu ministra, satiksmes ministra un vides aizsardzības un reģionālās attīstības </w:t>
            </w:r>
            <w:r w:rsidRPr="002F3E08">
              <w:rPr>
                <w:sz w:val="26"/>
                <w:szCs w:val="26"/>
              </w:rPr>
              <w:lastRenderedPageBreak/>
              <w:t xml:space="preserve">ministra izvirzīti pārstāvji, kurus amatā ieceļ un no amata atbrīvo Ministru kabinets. Rīgas ostas valde un Ventspils ostas valde ir lemttiesīgas, ja to sēdēs piedalās ne mazāk kā seši valdes locekļi, un lēmumu pieņem, ja par to nobalso ne mazāk kā pieci valdes locekļi. Mazo ostu valdes tiek ieceltas saskaņā ar šā likuma </w:t>
            </w:r>
            <w:hyperlink r:id="rId7" w:anchor="p26" w:history="1">
              <w:r w:rsidRPr="002F3E08">
                <w:rPr>
                  <w:sz w:val="26"/>
                  <w:szCs w:val="26"/>
                </w:rPr>
                <w:t>26.pantu</w:t>
              </w:r>
            </w:hyperlink>
            <w:r w:rsidRPr="002F3E08">
              <w:rPr>
                <w:sz w:val="26"/>
                <w:szCs w:val="26"/>
              </w:rPr>
              <w:t>.</w:t>
            </w:r>
          </w:p>
          <w:p w:rsidR="00A16494" w:rsidRPr="002F3E08" w:rsidRDefault="00A16494" w:rsidP="00A16494">
            <w:pPr>
              <w:ind w:firstLine="423"/>
              <w:jc w:val="both"/>
              <w:rPr>
                <w:sz w:val="26"/>
                <w:szCs w:val="26"/>
              </w:rPr>
            </w:pPr>
            <w:r w:rsidRPr="002F3E08">
              <w:rPr>
                <w:sz w:val="26"/>
                <w:szCs w:val="26"/>
              </w:rPr>
              <w:t xml:space="preserve">Likuma „Par interešu konflikta novēršanu valsts amatpersonu darbībā” </w:t>
            </w:r>
            <w:r w:rsidRPr="002F3E08">
              <w:rPr>
                <w:bCs/>
                <w:sz w:val="26"/>
                <w:szCs w:val="26"/>
              </w:rPr>
              <w:t xml:space="preserve">7.panta </w:t>
            </w:r>
            <w:r w:rsidRPr="002F3E08">
              <w:rPr>
                <w:sz w:val="26"/>
                <w:szCs w:val="26"/>
              </w:rPr>
              <w:t>5</w:t>
            </w:r>
            <w:r w:rsidRPr="002F3E08">
              <w:rPr>
                <w:sz w:val="26"/>
                <w:szCs w:val="26"/>
                <w:vertAlign w:val="superscript"/>
              </w:rPr>
              <w:t>1</w:t>
            </w:r>
            <w:r w:rsidRPr="002F3E08">
              <w:rPr>
                <w:bCs/>
                <w:sz w:val="26"/>
                <w:szCs w:val="26"/>
              </w:rPr>
              <w:t xml:space="preserve"> daļās 1.punktā ir noteikts, ka </w:t>
            </w:r>
            <w:r w:rsidRPr="002F3E08">
              <w:rPr>
                <w:sz w:val="26"/>
                <w:szCs w:val="26"/>
              </w:rPr>
              <w:t>ostas valdes locekļiem ir atļauts savienot valsts amatpersonas amatu ar amatu, kuru tās ieņem saskaņā ar likumu, Ministru kabineta noteikumiem un rīkojumiem.</w:t>
            </w:r>
          </w:p>
          <w:p w:rsidR="00836D98" w:rsidRPr="002F3E08" w:rsidRDefault="00411F51" w:rsidP="00411F51">
            <w:pPr>
              <w:jc w:val="both"/>
              <w:rPr>
                <w:sz w:val="26"/>
                <w:szCs w:val="26"/>
              </w:rPr>
            </w:pPr>
            <w:r w:rsidRPr="002F3E08">
              <w:rPr>
                <w:sz w:val="26"/>
                <w:szCs w:val="26"/>
              </w:rPr>
              <w:t xml:space="preserve">     Ņemot vērā minēto</w:t>
            </w:r>
            <w:r w:rsidR="00057524" w:rsidRPr="002F3E08">
              <w:rPr>
                <w:sz w:val="26"/>
                <w:szCs w:val="26"/>
              </w:rPr>
              <w:t>,</w:t>
            </w:r>
            <w:r w:rsidRPr="002F3E08">
              <w:rPr>
                <w:sz w:val="26"/>
                <w:szCs w:val="26"/>
              </w:rPr>
              <w:t xml:space="preserve"> secināms,</w:t>
            </w:r>
            <w:r w:rsidR="00057524" w:rsidRPr="002F3E08">
              <w:rPr>
                <w:sz w:val="26"/>
                <w:szCs w:val="26"/>
              </w:rPr>
              <w:t xml:space="preserve"> ka  </w:t>
            </w:r>
            <w:r w:rsidR="00D17EC1" w:rsidRPr="002F3E08">
              <w:rPr>
                <w:sz w:val="26"/>
                <w:szCs w:val="26"/>
                <w:lang w:eastAsia="en-US"/>
              </w:rPr>
              <w:t xml:space="preserve">Rīgas ostas valdes locekļa amata savienošana </w:t>
            </w:r>
            <w:r w:rsidR="00D17EC1" w:rsidRPr="002F3E08">
              <w:rPr>
                <w:sz w:val="26"/>
                <w:szCs w:val="26"/>
              </w:rPr>
              <w:t>ar Finanšu ministrijas valsts sekretāra amatu nerada interešu konfliktu.</w:t>
            </w:r>
            <w:r w:rsidR="0020635B" w:rsidRPr="002F3E08">
              <w:rPr>
                <w:sz w:val="26"/>
                <w:szCs w:val="26"/>
              </w:rPr>
              <w:t xml:space="preserve">      </w:t>
            </w:r>
          </w:p>
        </w:tc>
      </w:tr>
      <w:tr w:rsidR="00D425DC" w:rsidRPr="006251B0" w:rsidTr="00D425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425DC" w:rsidRPr="006251B0" w:rsidRDefault="00755954" w:rsidP="00755954">
            <w:pPr>
              <w:jc w:val="both"/>
              <w:rPr>
                <w:sz w:val="26"/>
                <w:szCs w:val="26"/>
              </w:rPr>
            </w:pPr>
            <w:r w:rsidRPr="006251B0">
              <w:rPr>
                <w:sz w:val="26"/>
                <w:szCs w:val="26"/>
              </w:rPr>
              <w:t>Finanšu</w:t>
            </w:r>
            <w:r w:rsidR="00D425DC" w:rsidRPr="006251B0">
              <w:rPr>
                <w:sz w:val="26"/>
                <w:szCs w:val="26"/>
              </w:rPr>
              <w:t xml:space="preserve"> ministrija.</w:t>
            </w:r>
          </w:p>
        </w:tc>
      </w:tr>
      <w:tr w:rsidR="00D425DC" w:rsidRPr="006251B0" w:rsidTr="00D425DC">
        <w:tc>
          <w:tcPr>
            <w:tcW w:w="2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425DC" w:rsidRPr="006251B0" w:rsidRDefault="00D425DC">
            <w:pPr>
              <w:jc w:val="both"/>
              <w:rPr>
                <w:sz w:val="26"/>
                <w:szCs w:val="26"/>
              </w:rPr>
            </w:pPr>
            <w:r w:rsidRPr="006251B0">
              <w:rPr>
                <w:sz w:val="26"/>
                <w:szCs w:val="26"/>
              </w:rPr>
              <w:t>Nav.</w:t>
            </w:r>
          </w:p>
        </w:tc>
      </w:tr>
    </w:tbl>
    <w:p w:rsidR="00D425DC" w:rsidRPr="006251B0" w:rsidRDefault="00D425DC" w:rsidP="00D425DC">
      <w:pPr>
        <w:pStyle w:val="naislab"/>
        <w:spacing w:before="0" w:after="0"/>
        <w:jc w:val="center"/>
        <w:outlineLvl w:val="0"/>
        <w:rPr>
          <w:b/>
          <w:sz w:val="26"/>
          <w:szCs w:val="26"/>
        </w:rPr>
      </w:pPr>
    </w:p>
    <w:p w:rsidR="00D425DC" w:rsidRPr="006251B0" w:rsidRDefault="00D425DC" w:rsidP="00D425DC">
      <w:pPr>
        <w:rPr>
          <w:sz w:val="26"/>
          <w:szCs w:val="26"/>
        </w:rPr>
      </w:pPr>
    </w:p>
    <w:p w:rsidR="00D425DC" w:rsidRPr="006251B0" w:rsidRDefault="00D425DC" w:rsidP="00D425DC">
      <w:pPr>
        <w:rPr>
          <w:i/>
          <w:sz w:val="26"/>
          <w:szCs w:val="26"/>
        </w:rPr>
      </w:pPr>
      <w:r w:rsidRPr="006251B0">
        <w:rPr>
          <w:i/>
          <w:sz w:val="26"/>
          <w:szCs w:val="26"/>
        </w:rPr>
        <w:t>Anotācijas II – VII sadaļa – projekts šo jomu neskar.</w:t>
      </w:r>
    </w:p>
    <w:p w:rsidR="00D425DC" w:rsidRPr="006251B0" w:rsidRDefault="00D425DC" w:rsidP="00D425DC">
      <w:pPr>
        <w:rPr>
          <w:sz w:val="26"/>
          <w:szCs w:val="26"/>
        </w:rPr>
      </w:pPr>
    </w:p>
    <w:p w:rsidR="00D425DC" w:rsidRPr="006251B0" w:rsidRDefault="00D425DC" w:rsidP="00D425DC">
      <w:pPr>
        <w:rPr>
          <w:sz w:val="26"/>
          <w:szCs w:val="26"/>
        </w:rPr>
      </w:pPr>
    </w:p>
    <w:p w:rsidR="00D425DC" w:rsidRPr="006251B0" w:rsidRDefault="001D02D4" w:rsidP="00D425DC">
      <w:pPr>
        <w:rPr>
          <w:bCs/>
          <w:sz w:val="26"/>
          <w:szCs w:val="26"/>
        </w:rPr>
      </w:pPr>
      <w:r w:rsidRPr="006251B0">
        <w:rPr>
          <w:bCs/>
          <w:sz w:val="26"/>
          <w:szCs w:val="26"/>
        </w:rPr>
        <w:t>F</w:t>
      </w:r>
      <w:r w:rsidR="00D425DC" w:rsidRPr="006251B0">
        <w:rPr>
          <w:bCs/>
          <w:sz w:val="26"/>
          <w:szCs w:val="26"/>
        </w:rPr>
        <w:t>inanšu ministrs</w:t>
      </w:r>
      <w:r w:rsidR="00D425DC" w:rsidRPr="006251B0">
        <w:rPr>
          <w:b/>
          <w:bCs/>
          <w:color w:val="1F497D"/>
          <w:sz w:val="26"/>
          <w:szCs w:val="26"/>
        </w:rPr>
        <w:tab/>
      </w:r>
      <w:r w:rsidR="00D425DC" w:rsidRPr="006251B0">
        <w:rPr>
          <w:b/>
          <w:bCs/>
          <w:color w:val="1F497D"/>
          <w:sz w:val="26"/>
          <w:szCs w:val="26"/>
        </w:rPr>
        <w:tab/>
      </w:r>
      <w:r w:rsidR="00D425DC" w:rsidRPr="006251B0">
        <w:rPr>
          <w:b/>
          <w:bCs/>
          <w:color w:val="1F497D"/>
          <w:sz w:val="26"/>
          <w:szCs w:val="26"/>
        </w:rPr>
        <w:tab/>
      </w:r>
      <w:r w:rsidR="00D425DC" w:rsidRPr="006251B0">
        <w:rPr>
          <w:b/>
          <w:bCs/>
          <w:color w:val="1F497D"/>
          <w:sz w:val="26"/>
          <w:szCs w:val="26"/>
        </w:rPr>
        <w:tab/>
      </w:r>
      <w:r w:rsidR="00D425DC" w:rsidRPr="006251B0">
        <w:rPr>
          <w:b/>
          <w:bCs/>
          <w:color w:val="1F497D"/>
          <w:sz w:val="26"/>
          <w:szCs w:val="26"/>
        </w:rPr>
        <w:tab/>
      </w:r>
      <w:r w:rsidR="00D425DC" w:rsidRPr="006251B0">
        <w:rPr>
          <w:b/>
          <w:bCs/>
          <w:color w:val="1F497D"/>
          <w:sz w:val="26"/>
          <w:szCs w:val="26"/>
        </w:rPr>
        <w:tab/>
      </w:r>
      <w:r w:rsidR="00D425DC" w:rsidRPr="006251B0">
        <w:rPr>
          <w:color w:val="000000"/>
          <w:sz w:val="26"/>
          <w:szCs w:val="26"/>
        </w:rPr>
        <w:tab/>
      </w:r>
      <w:r w:rsidR="00D425DC" w:rsidRPr="006251B0">
        <w:rPr>
          <w:color w:val="000000"/>
          <w:sz w:val="26"/>
          <w:szCs w:val="26"/>
        </w:rPr>
        <w:tab/>
      </w:r>
      <w:r w:rsidR="00D425DC" w:rsidRPr="006251B0">
        <w:rPr>
          <w:color w:val="000000"/>
          <w:sz w:val="26"/>
          <w:szCs w:val="26"/>
        </w:rPr>
        <w:tab/>
      </w:r>
      <w:proofErr w:type="spellStart"/>
      <w:r w:rsidR="00D425DC" w:rsidRPr="006251B0">
        <w:rPr>
          <w:color w:val="000000"/>
          <w:sz w:val="26"/>
          <w:szCs w:val="26"/>
        </w:rPr>
        <w:t>A.Vilks</w:t>
      </w:r>
      <w:proofErr w:type="spellEnd"/>
    </w:p>
    <w:p w:rsidR="00D425DC" w:rsidRDefault="00D425DC" w:rsidP="00D425DC">
      <w:pPr>
        <w:ind w:firstLine="539"/>
        <w:jc w:val="both"/>
        <w:rPr>
          <w:sz w:val="28"/>
          <w:szCs w:val="28"/>
        </w:rPr>
      </w:pPr>
    </w:p>
    <w:p w:rsidR="00D425DC" w:rsidRDefault="00D425DC" w:rsidP="00D425DC">
      <w:pPr>
        <w:ind w:firstLine="539"/>
        <w:jc w:val="both"/>
      </w:pPr>
    </w:p>
    <w:p w:rsidR="00D425DC" w:rsidRDefault="002648FA" w:rsidP="00D425DC">
      <w:pPr>
        <w:suppressAutoHyphens/>
      </w:pPr>
      <w:r>
        <w:t>1</w:t>
      </w:r>
      <w:r w:rsidR="00C2452E">
        <w:t>2</w:t>
      </w:r>
      <w:r w:rsidR="00D425DC">
        <w:t>.06.2014.</w:t>
      </w:r>
      <w:r w:rsidR="00C2452E">
        <w:t xml:space="preserve"> 9</w:t>
      </w:r>
      <w:r w:rsidR="00D425DC">
        <w:t>:</w:t>
      </w:r>
      <w:r w:rsidR="00C2452E">
        <w:t>33</w:t>
      </w:r>
    </w:p>
    <w:p w:rsidR="00D425DC" w:rsidRDefault="008F29A7" w:rsidP="00D425DC">
      <w:pPr>
        <w:suppressAutoHyphens/>
      </w:pPr>
      <w:r>
        <w:t>419</w:t>
      </w:r>
    </w:p>
    <w:p w:rsidR="00D425DC" w:rsidRDefault="00D425DC" w:rsidP="00D425DC">
      <w:pPr>
        <w:suppressAutoHyphens/>
      </w:pPr>
      <w:proofErr w:type="spellStart"/>
      <w:r>
        <w:t>D.Aleksandrova</w:t>
      </w:r>
      <w:proofErr w:type="spellEnd"/>
    </w:p>
    <w:p w:rsidR="00D425DC" w:rsidRDefault="00D425DC" w:rsidP="00D425DC">
      <w:pPr>
        <w:suppressAutoHyphens/>
        <w:rPr>
          <w:color w:val="000000"/>
        </w:rPr>
      </w:pPr>
      <w:r>
        <w:t>67095628, Dana.Aleksandrova@fm.gov.lv</w:t>
      </w:r>
    </w:p>
    <w:p w:rsidR="002E43B7" w:rsidRDefault="002E43B7"/>
    <w:sectPr w:rsidR="002E43B7" w:rsidSect="00415780">
      <w:headerReference w:type="default" r:id="rId8"/>
      <w:footerReference w:type="default" r:id="rId9"/>
      <w:footerReference w:type="first" r:id="rId10"/>
      <w:pgSz w:w="11906" w:h="16838"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81" w:rsidRDefault="00661D81" w:rsidP="003755A6">
      <w:r>
        <w:separator/>
      </w:r>
    </w:p>
  </w:endnote>
  <w:endnote w:type="continuationSeparator" w:id="0">
    <w:p w:rsidR="00661D81" w:rsidRDefault="00661D81" w:rsidP="003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A6" w:rsidRDefault="003755A6">
    <w:pPr>
      <w:pStyle w:val="Footer"/>
    </w:pPr>
    <w:r>
      <w:t>FMAnot_03062014</w:t>
    </w:r>
    <w:r w:rsidR="003F7A7B">
      <w:t>_BB</w:t>
    </w:r>
    <w:r>
      <w:t>; anotācija Ministru kabineta rīkojuma projektam “</w:t>
    </w:r>
    <w:r w:rsidR="008F6C24">
      <w:t xml:space="preserve">Par </w:t>
    </w:r>
    <w:proofErr w:type="spellStart"/>
    <w:r w:rsidR="008F6C24">
      <w:t>B.Bāni</w:t>
    </w:r>
    <w:proofErr w:type="spellEnd"/>
    <w:r w:rsidR="008F6C2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C2" w:rsidRDefault="00A656C2" w:rsidP="00A656C2">
    <w:pPr>
      <w:pStyle w:val="Footer"/>
    </w:pPr>
    <w:r>
      <w:t xml:space="preserve">FMAnot_03062014_BB; anotācija Ministru kabineta rīkojuma projektam “Par </w:t>
    </w:r>
    <w:proofErr w:type="spellStart"/>
    <w:r>
      <w:t>B.Bāni</w:t>
    </w:r>
    <w:proofErr w:type="spellEnd"/>
    <w:r>
      <w:t>”</w:t>
    </w:r>
  </w:p>
  <w:p w:rsidR="00A656C2" w:rsidRDefault="00A6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81" w:rsidRDefault="00661D81" w:rsidP="003755A6">
      <w:r>
        <w:separator/>
      </w:r>
    </w:p>
  </w:footnote>
  <w:footnote w:type="continuationSeparator" w:id="0">
    <w:p w:rsidR="00661D81" w:rsidRDefault="00661D81" w:rsidP="0037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82279"/>
      <w:docPartObj>
        <w:docPartGallery w:val="Page Numbers (Top of Page)"/>
        <w:docPartUnique/>
      </w:docPartObj>
    </w:sdtPr>
    <w:sdtEndPr>
      <w:rPr>
        <w:noProof/>
      </w:rPr>
    </w:sdtEndPr>
    <w:sdtContent>
      <w:p w:rsidR="00415780" w:rsidRDefault="00415780">
        <w:pPr>
          <w:pStyle w:val="Header"/>
          <w:jc w:val="center"/>
        </w:pPr>
        <w:r>
          <w:fldChar w:fldCharType="begin"/>
        </w:r>
        <w:r>
          <w:instrText xml:space="preserve"> PAGE   \* MERGEFORMAT </w:instrText>
        </w:r>
        <w:r>
          <w:fldChar w:fldCharType="separate"/>
        </w:r>
        <w:r w:rsidR="00BB504F">
          <w:rPr>
            <w:noProof/>
          </w:rPr>
          <w:t>2</w:t>
        </w:r>
        <w:r>
          <w:rPr>
            <w:noProof/>
          </w:rPr>
          <w:fldChar w:fldCharType="end"/>
        </w:r>
      </w:p>
    </w:sdtContent>
  </w:sdt>
  <w:p w:rsidR="00415780" w:rsidRDefault="00415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45"/>
    <w:rsid w:val="000422E8"/>
    <w:rsid w:val="00050929"/>
    <w:rsid w:val="00057524"/>
    <w:rsid w:val="000B0798"/>
    <w:rsid w:val="000B62D2"/>
    <w:rsid w:val="00154515"/>
    <w:rsid w:val="001A0A6D"/>
    <w:rsid w:val="001D02D4"/>
    <w:rsid w:val="0020635B"/>
    <w:rsid w:val="00243A08"/>
    <w:rsid w:val="002648FA"/>
    <w:rsid w:val="00266BF4"/>
    <w:rsid w:val="002B453D"/>
    <w:rsid w:val="002E43B7"/>
    <w:rsid w:val="002F3E08"/>
    <w:rsid w:val="003263FD"/>
    <w:rsid w:val="0034028E"/>
    <w:rsid w:val="003755A6"/>
    <w:rsid w:val="003F7A7B"/>
    <w:rsid w:val="00411F51"/>
    <w:rsid w:val="00415780"/>
    <w:rsid w:val="00453021"/>
    <w:rsid w:val="00531FBE"/>
    <w:rsid w:val="00533045"/>
    <w:rsid w:val="005B57FA"/>
    <w:rsid w:val="00620574"/>
    <w:rsid w:val="006251B0"/>
    <w:rsid w:val="00647E48"/>
    <w:rsid w:val="00661D81"/>
    <w:rsid w:val="00665304"/>
    <w:rsid w:val="00755954"/>
    <w:rsid w:val="00781931"/>
    <w:rsid w:val="0082523A"/>
    <w:rsid w:val="00836D98"/>
    <w:rsid w:val="008A04E3"/>
    <w:rsid w:val="008B22CA"/>
    <w:rsid w:val="008F29A7"/>
    <w:rsid w:val="008F6C24"/>
    <w:rsid w:val="0093577A"/>
    <w:rsid w:val="00951228"/>
    <w:rsid w:val="00A16494"/>
    <w:rsid w:val="00A41B29"/>
    <w:rsid w:val="00A656C2"/>
    <w:rsid w:val="00AC394F"/>
    <w:rsid w:val="00B05927"/>
    <w:rsid w:val="00BB1B30"/>
    <w:rsid w:val="00BB504F"/>
    <w:rsid w:val="00BC3F0E"/>
    <w:rsid w:val="00C2452E"/>
    <w:rsid w:val="00C3730F"/>
    <w:rsid w:val="00CB5108"/>
    <w:rsid w:val="00CD7325"/>
    <w:rsid w:val="00CE7BE1"/>
    <w:rsid w:val="00D17EC1"/>
    <w:rsid w:val="00D425DC"/>
    <w:rsid w:val="00FD6B03"/>
    <w:rsid w:val="00FD706D"/>
    <w:rsid w:val="00FE0B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2D977-4452-402A-9773-56F6DCAD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D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425DC"/>
    <w:pPr>
      <w:spacing w:before="75" w:after="75"/>
      <w:jc w:val="right"/>
    </w:pPr>
  </w:style>
  <w:style w:type="paragraph" w:styleId="Header">
    <w:name w:val="header"/>
    <w:basedOn w:val="Normal"/>
    <w:link w:val="HeaderChar"/>
    <w:uiPriority w:val="99"/>
    <w:unhideWhenUsed/>
    <w:rsid w:val="003755A6"/>
    <w:pPr>
      <w:tabs>
        <w:tab w:val="center" w:pos="4153"/>
        <w:tab w:val="right" w:pos="8306"/>
      </w:tabs>
    </w:pPr>
  </w:style>
  <w:style w:type="character" w:customStyle="1" w:styleId="HeaderChar">
    <w:name w:val="Header Char"/>
    <w:basedOn w:val="DefaultParagraphFont"/>
    <w:link w:val="Header"/>
    <w:uiPriority w:val="99"/>
    <w:rsid w:val="003755A6"/>
    <w:rPr>
      <w:rFonts w:eastAsia="Times New Roman" w:cs="Times New Roman"/>
      <w:szCs w:val="24"/>
      <w:lang w:eastAsia="lv-LV"/>
    </w:rPr>
  </w:style>
  <w:style w:type="paragraph" w:styleId="Footer">
    <w:name w:val="footer"/>
    <w:basedOn w:val="Normal"/>
    <w:link w:val="FooterChar"/>
    <w:uiPriority w:val="99"/>
    <w:unhideWhenUsed/>
    <w:rsid w:val="003755A6"/>
    <w:pPr>
      <w:tabs>
        <w:tab w:val="center" w:pos="4153"/>
        <w:tab w:val="right" w:pos="8306"/>
      </w:tabs>
    </w:pPr>
  </w:style>
  <w:style w:type="character" w:customStyle="1" w:styleId="FooterChar">
    <w:name w:val="Footer Char"/>
    <w:basedOn w:val="DefaultParagraphFont"/>
    <w:link w:val="Footer"/>
    <w:uiPriority w:val="99"/>
    <w:rsid w:val="003755A6"/>
    <w:rPr>
      <w:rFonts w:eastAsia="Times New Roman" w:cs="Times New Roman"/>
      <w:szCs w:val="24"/>
      <w:lang w:eastAsia="lv-LV"/>
    </w:rPr>
  </w:style>
  <w:style w:type="character" w:styleId="SubtleEmphasis">
    <w:name w:val="Subtle Emphasis"/>
    <w:basedOn w:val="DefaultParagraphFont"/>
    <w:uiPriority w:val="19"/>
    <w:qFormat/>
    <w:rsid w:val="00665304"/>
    <w:rPr>
      <w:i/>
      <w:iCs/>
      <w:color w:val="404040" w:themeColor="text1" w:themeTint="BF"/>
    </w:rPr>
  </w:style>
  <w:style w:type="paragraph" w:styleId="Subtitle">
    <w:name w:val="Subtitle"/>
    <w:basedOn w:val="Normal"/>
    <w:next w:val="Normal"/>
    <w:link w:val="SubtitleChar"/>
    <w:uiPriority w:val="11"/>
    <w:qFormat/>
    <w:rsid w:val="006653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5304"/>
    <w:rPr>
      <w:rFonts w:asciiTheme="minorHAnsi" w:eastAsiaTheme="minorEastAsia" w:hAnsiTheme="minorHAnsi"/>
      <w:color w:val="5A5A5A" w:themeColor="text1" w:themeTint="A5"/>
      <w:spacing w:val="15"/>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74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7642-B641-4511-B7EF-2D0612AC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2114</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anotācija Ministru kabineta rīkojuma projektam “Par B.Bāni”</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 “Par B.Bāni”</dc:title>
  <dc:subject>anotācija</dc:subject>
  <dc:creator>Dana Aleksandrova</dc:creator>
  <cp:keywords/>
  <dc:description>67095628, Dana.Aleksandrova@fm.gov.lv</dc:description>
  <cp:lastModifiedBy>Lagzdiņa Lelde</cp:lastModifiedBy>
  <cp:revision>31</cp:revision>
  <dcterms:created xsi:type="dcterms:W3CDTF">2014-06-03T10:04:00Z</dcterms:created>
  <dcterms:modified xsi:type="dcterms:W3CDTF">2014-06-12T13:55:00Z</dcterms:modified>
</cp:coreProperties>
</file>