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2434" w14:textId="6D04B93E" w:rsidR="00AB40BD" w:rsidRPr="006C48B5" w:rsidRDefault="008654B8" w:rsidP="006C48B5">
      <w:pPr>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AB40BD" w:rsidRPr="006C48B5">
        <w:rPr>
          <w:rFonts w:ascii="Times New Roman" w:hAnsi="Times New Roman" w:cs="Times New Roman"/>
          <w:bCs/>
          <w:sz w:val="28"/>
          <w:szCs w:val="28"/>
        </w:rPr>
        <w:t>Projekts</w:t>
      </w:r>
    </w:p>
    <w:p w14:paraId="4218C551" w14:textId="77777777" w:rsidR="00176F2E" w:rsidRPr="006C48B5" w:rsidRDefault="00AB40BD" w:rsidP="00176F2E">
      <w:pPr>
        <w:jc w:val="center"/>
        <w:rPr>
          <w:rFonts w:ascii="Times New Roman" w:hAnsi="Times New Roman" w:cs="Times New Roman"/>
          <w:bCs/>
          <w:sz w:val="28"/>
          <w:szCs w:val="28"/>
        </w:rPr>
      </w:pPr>
      <w:r>
        <w:rPr>
          <w:rFonts w:ascii="Times New Roman" w:hAnsi="Times New Roman" w:cs="Times New Roman"/>
          <w:bCs/>
          <w:sz w:val="28"/>
          <w:szCs w:val="28"/>
        </w:rPr>
        <w:t>LATVIJAS REPUBLIKAS MINISTRU KABINETS</w:t>
      </w:r>
    </w:p>
    <w:p w14:paraId="4B5699F4" w14:textId="77777777" w:rsidR="00AB40BD" w:rsidRDefault="005A6BF1" w:rsidP="006C48B5">
      <w:pPr>
        <w:spacing w:after="0"/>
        <w:rPr>
          <w:rFonts w:ascii="Times New Roman" w:hAnsi="Times New Roman" w:cs="Times New Roman"/>
          <w:sz w:val="28"/>
          <w:szCs w:val="28"/>
        </w:rPr>
      </w:pPr>
      <w:r w:rsidRPr="00176F2E">
        <w:rPr>
          <w:rFonts w:ascii="Times New Roman" w:hAnsi="Times New Roman" w:cs="Times New Roman"/>
          <w:sz w:val="28"/>
          <w:szCs w:val="28"/>
        </w:rPr>
        <w:t>201</w:t>
      </w:r>
      <w:r>
        <w:rPr>
          <w:rFonts w:ascii="Times New Roman" w:hAnsi="Times New Roman" w:cs="Times New Roman"/>
          <w:sz w:val="28"/>
          <w:szCs w:val="28"/>
        </w:rPr>
        <w:t>4</w:t>
      </w:r>
      <w:r w:rsidR="00176F2E" w:rsidRPr="00176F2E">
        <w:rPr>
          <w:rFonts w:ascii="Times New Roman" w:hAnsi="Times New Roman" w:cs="Times New Roman"/>
          <w:sz w:val="28"/>
          <w:szCs w:val="28"/>
        </w:rPr>
        <w:t>.gada</w:t>
      </w:r>
      <w:r w:rsidR="00AB40BD">
        <w:rPr>
          <w:rFonts w:ascii="Times New Roman" w:hAnsi="Times New Roman" w:cs="Times New Roman"/>
          <w:sz w:val="28"/>
          <w:szCs w:val="28"/>
        </w:rPr>
        <w:t xml:space="preserve"> </w:t>
      </w:r>
      <w:r w:rsidR="00AB40BD">
        <w:rPr>
          <w:rFonts w:ascii="Times New Roman" w:hAnsi="Times New Roman" w:cs="Times New Roman"/>
          <w:sz w:val="28"/>
          <w:szCs w:val="28"/>
        </w:rPr>
        <w:tab/>
      </w:r>
      <w:r w:rsidR="00AB40BD">
        <w:rPr>
          <w:rFonts w:ascii="Times New Roman" w:hAnsi="Times New Roman" w:cs="Times New Roman"/>
          <w:sz w:val="28"/>
          <w:szCs w:val="28"/>
        </w:rPr>
        <w:tab/>
      </w:r>
      <w:r w:rsidR="00AB40BD">
        <w:rPr>
          <w:rFonts w:ascii="Times New Roman" w:hAnsi="Times New Roman" w:cs="Times New Roman"/>
          <w:sz w:val="28"/>
          <w:szCs w:val="28"/>
        </w:rPr>
        <w:tab/>
      </w:r>
      <w:r w:rsidR="00AB40BD">
        <w:rPr>
          <w:rFonts w:ascii="Times New Roman" w:hAnsi="Times New Roman" w:cs="Times New Roman"/>
          <w:sz w:val="28"/>
          <w:szCs w:val="28"/>
        </w:rPr>
        <w:tab/>
      </w:r>
      <w:r w:rsidR="00AB40BD">
        <w:rPr>
          <w:rFonts w:ascii="Times New Roman" w:hAnsi="Times New Roman" w:cs="Times New Roman"/>
          <w:sz w:val="28"/>
          <w:szCs w:val="28"/>
        </w:rPr>
        <w:tab/>
      </w:r>
      <w:r w:rsidR="00AB40BD">
        <w:rPr>
          <w:rFonts w:ascii="Times New Roman" w:hAnsi="Times New Roman" w:cs="Times New Roman"/>
          <w:sz w:val="28"/>
          <w:szCs w:val="28"/>
        </w:rPr>
        <w:tab/>
      </w:r>
      <w:r w:rsidR="00AB40BD">
        <w:rPr>
          <w:rFonts w:ascii="Times New Roman" w:hAnsi="Times New Roman" w:cs="Times New Roman"/>
          <w:sz w:val="28"/>
          <w:szCs w:val="28"/>
        </w:rPr>
        <w:tab/>
        <w:t>Noteikumi Nr.</w:t>
      </w:r>
    </w:p>
    <w:p w14:paraId="545D0433" w14:textId="77777777" w:rsidR="00176F2E" w:rsidRPr="00176F2E" w:rsidRDefault="00AB40BD" w:rsidP="006C48B5">
      <w:pPr>
        <w:spacing w:after="0"/>
        <w:rPr>
          <w:rFonts w:ascii="Times New Roman" w:hAnsi="Times New Roman" w:cs="Times New Roman"/>
          <w:sz w:val="28"/>
          <w:szCs w:val="28"/>
        </w:rPr>
      </w:pPr>
      <w:r w:rsidRPr="00176F2E">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6F2E" w:rsidRPr="00176F2E">
        <w:rPr>
          <w:rFonts w:ascii="Times New Roman" w:hAnsi="Times New Roman" w:cs="Times New Roman"/>
          <w:sz w:val="28"/>
          <w:szCs w:val="28"/>
        </w:rPr>
        <w:t>(prot. Nr.</w:t>
      </w:r>
      <w:r>
        <w:rPr>
          <w:rFonts w:ascii="Times New Roman" w:hAnsi="Times New Roman" w:cs="Times New Roman"/>
          <w:sz w:val="28"/>
          <w:szCs w:val="28"/>
        </w:rPr>
        <w:t xml:space="preserve">  </w:t>
      </w:r>
      <w:r w:rsidR="00176F2E" w:rsidRPr="00176F2E">
        <w:rPr>
          <w:rFonts w:ascii="Times New Roman" w:hAnsi="Times New Roman" w:cs="Times New Roman"/>
          <w:sz w:val="28"/>
          <w:szCs w:val="28"/>
        </w:rPr>
        <w:t>§)</w:t>
      </w:r>
    </w:p>
    <w:p w14:paraId="0F76FB36" w14:textId="77777777" w:rsidR="00176F2E" w:rsidRPr="00176F2E" w:rsidRDefault="00176F2E" w:rsidP="00176F2E">
      <w:pPr>
        <w:jc w:val="center"/>
        <w:rPr>
          <w:rFonts w:ascii="Times New Roman" w:hAnsi="Times New Roman" w:cs="Times New Roman"/>
          <w:b/>
          <w:bCs/>
          <w:sz w:val="28"/>
          <w:szCs w:val="28"/>
        </w:rPr>
      </w:pPr>
      <w:r w:rsidRPr="00176F2E">
        <w:rPr>
          <w:rFonts w:ascii="Times New Roman" w:hAnsi="Times New Roman" w:cs="Times New Roman"/>
          <w:b/>
          <w:bCs/>
          <w:sz w:val="28"/>
          <w:szCs w:val="28"/>
        </w:rPr>
        <w:t>Muitas procedūras – tranzīts – piemērošanas kārtība</w:t>
      </w:r>
    </w:p>
    <w:p w14:paraId="6290028F" w14:textId="77777777" w:rsidR="00AB40BD" w:rsidRDefault="00176F2E" w:rsidP="006C48B5">
      <w:pPr>
        <w:spacing w:after="0"/>
        <w:jc w:val="right"/>
        <w:rPr>
          <w:rFonts w:ascii="Times New Roman" w:hAnsi="Times New Roman" w:cs="Times New Roman"/>
          <w:i/>
          <w:iCs/>
          <w:sz w:val="28"/>
          <w:szCs w:val="28"/>
        </w:rPr>
      </w:pPr>
      <w:r w:rsidRPr="00176F2E">
        <w:rPr>
          <w:rFonts w:ascii="Times New Roman" w:hAnsi="Times New Roman" w:cs="Times New Roman"/>
          <w:i/>
          <w:iCs/>
          <w:sz w:val="28"/>
          <w:szCs w:val="28"/>
        </w:rPr>
        <w:t>Izdoti saskaņā ar Muitas likuma</w:t>
      </w:r>
    </w:p>
    <w:p w14:paraId="49BF0DC7" w14:textId="77777777" w:rsidR="00176F2E" w:rsidRPr="00176F2E" w:rsidRDefault="00176F2E" w:rsidP="006C48B5">
      <w:pPr>
        <w:spacing w:after="0"/>
        <w:jc w:val="right"/>
        <w:rPr>
          <w:rFonts w:ascii="Times New Roman" w:hAnsi="Times New Roman" w:cs="Times New Roman"/>
          <w:i/>
          <w:iCs/>
          <w:sz w:val="28"/>
          <w:szCs w:val="28"/>
        </w:rPr>
      </w:pPr>
      <w:r w:rsidRPr="00176F2E">
        <w:rPr>
          <w:rFonts w:ascii="Times New Roman" w:hAnsi="Times New Roman" w:cs="Times New Roman"/>
          <w:i/>
          <w:iCs/>
          <w:sz w:val="28"/>
          <w:szCs w:val="28"/>
        </w:rPr>
        <w:t xml:space="preserve"> 4.panta trešo un 5.</w:t>
      </w:r>
      <w:r w:rsidRPr="006C48B5">
        <w:rPr>
          <w:rFonts w:ascii="Times New Roman" w:hAnsi="Times New Roman" w:cs="Times New Roman"/>
          <w:i/>
          <w:iCs/>
          <w:sz w:val="28"/>
          <w:szCs w:val="28"/>
          <w:vertAlign w:val="superscript"/>
        </w:rPr>
        <w:t>1</w:t>
      </w:r>
      <w:r w:rsidRPr="00176F2E">
        <w:rPr>
          <w:rFonts w:ascii="Times New Roman" w:hAnsi="Times New Roman" w:cs="Times New Roman"/>
          <w:i/>
          <w:iCs/>
          <w:sz w:val="28"/>
          <w:szCs w:val="28"/>
        </w:rPr>
        <w:t xml:space="preserve"> daļu</w:t>
      </w:r>
    </w:p>
    <w:p w14:paraId="41805F5D" w14:textId="77777777" w:rsidR="00176F2E" w:rsidRDefault="00176F2E" w:rsidP="00176F2E">
      <w:pPr>
        <w:spacing w:after="0" w:line="240" w:lineRule="auto"/>
        <w:jc w:val="both"/>
        <w:rPr>
          <w:rFonts w:ascii="Times New Roman" w:hAnsi="Times New Roman" w:cs="Times New Roman"/>
          <w:sz w:val="24"/>
          <w:szCs w:val="24"/>
        </w:rPr>
      </w:pPr>
    </w:p>
    <w:p w14:paraId="3FD9C5FA" w14:textId="77777777" w:rsidR="005C1614" w:rsidRDefault="005C1614" w:rsidP="00176F2E">
      <w:pPr>
        <w:spacing w:after="0" w:line="240" w:lineRule="auto"/>
        <w:jc w:val="both"/>
        <w:rPr>
          <w:rFonts w:ascii="Times New Roman" w:hAnsi="Times New Roman" w:cs="Times New Roman"/>
          <w:sz w:val="24"/>
          <w:szCs w:val="24"/>
        </w:rPr>
      </w:pPr>
    </w:p>
    <w:p w14:paraId="74D744FB" w14:textId="77777777" w:rsidR="00A65069" w:rsidRPr="00A65069" w:rsidRDefault="00A65069" w:rsidP="00A65069">
      <w:pPr>
        <w:numPr>
          <w:ilvl w:val="0"/>
          <w:numId w:val="1"/>
        </w:numPr>
        <w:spacing w:after="0" w:line="240" w:lineRule="auto"/>
        <w:jc w:val="center"/>
        <w:rPr>
          <w:rFonts w:ascii="Times New Roman" w:hAnsi="Times New Roman" w:cs="Times New Roman"/>
          <w:b/>
          <w:sz w:val="28"/>
          <w:szCs w:val="28"/>
        </w:rPr>
      </w:pPr>
      <w:r w:rsidRPr="00A65069">
        <w:rPr>
          <w:rFonts w:ascii="Times New Roman" w:hAnsi="Times New Roman" w:cs="Times New Roman"/>
          <w:b/>
          <w:sz w:val="28"/>
          <w:szCs w:val="28"/>
        </w:rPr>
        <w:t>Vispārīgie jautājumi</w:t>
      </w:r>
    </w:p>
    <w:p w14:paraId="017E34FE" w14:textId="77777777" w:rsidR="00A65069" w:rsidRDefault="00A65069" w:rsidP="00A65069">
      <w:pPr>
        <w:spacing w:after="0" w:line="240" w:lineRule="auto"/>
        <w:jc w:val="center"/>
        <w:rPr>
          <w:rFonts w:ascii="Times New Roman" w:hAnsi="Times New Roman" w:cs="Times New Roman"/>
          <w:b/>
          <w:sz w:val="28"/>
          <w:szCs w:val="28"/>
        </w:rPr>
      </w:pPr>
    </w:p>
    <w:p w14:paraId="208CD4A0" w14:textId="77777777" w:rsidR="005C1614" w:rsidRPr="00A65069" w:rsidRDefault="005C1614" w:rsidP="00A65069">
      <w:pPr>
        <w:spacing w:after="0" w:line="240" w:lineRule="auto"/>
        <w:jc w:val="center"/>
        <w:rPr>
          <w:rFonts w:ascii="Times New Roman" w:hAnsi="Times New Roman" w:cs="Times New Roman"/>
          <w:b/>
          <w:sz w:val="28"/>
          <w:szCs w:val="28"/>
        </w:rPr>
      </w:pPr>
    </w:p>
    <w:p w14:paraId="61C3A5A6" w14:textId="77777777" w:rsidR="00176F2E" w:rsidRDefault="00176F2E" w:rsidP="00F034EE">
      <w:pPr>
        <w:spacing w:after="0" w:line="240" w:lineRule="auto"/>
        <w:ind w:firstLine="709"/>
        <w:jc w:val="both"/>
        <w:rPr>
          <w:rFonts w:ascii="Times New Roman" w:hAnsi="Times New Roman" w:cs="Times New Roman"/>
          <w:sz w:val="28"/>
          <w:szCs w:val="28"/>
        </w:rPr>
      </w:pPr>
      <w:r w:rsidRPr="00176F2E">
        <w:rPr>
          <w:rFonts w:ascii="Times New Roman" w:hAnsi="Times New Roman" w:cs="Times New Roman"/>
          <w:sz w:val="28"/>
          <w:szCs w:val="28"/>
        </w:rPr>
        <w:t>1. Noteikumi nosaka atsevišķus nosacījumus, kas piemērojami muitas procedūras – tranzīts (turpmāk – tranzīta</w:t>
      </w:r>
      <w:r>
        <w:rPr>
          <w:rFonts w:ascii="Times New Roman" w:hAnsi="Times New Roman" w:cs="Times New Roman"/>
          <w:sz w:val="28"/>
          <w:szCs w:val="28"/>
        </w:rPr>
        <w:t xml:space="preserve"> </w:t>
      </w:r>
      <w:r w:rsidRPr="00176F2E">
        <w:rPr>
          <w:rFonts w:ascii="Times New Roman" w:hAnsi="Times New Roman" w:cs="Times New Roman"/>
          <w:sz w:val="28"/>
          <w:szCs w:val="28"/>
        </w:rPr>
        <w:t>procedūra) – piemērošanas un noformēšanas kārtībai.</w:t>
      </w:r>
    </w:p>
    <w:p w14:paraId="29B6C60C" w14:textId="77777777" w:rsidR="00176F2E" w:rsidRPr="00176F2E" w:rsidRDefault="00176F2E" w:rsidP="00176F2E">
      <w:pPr>
        <w:spacing w:after="0" w:line="240" w:lineRule="auto"/>
        <w:jc w:val="both"/>
        <w:rPr>
          <w:rFonts w:ascii="Times New Roman" w:hAnsi="Times New Roman" w:cs="Times New Roman"/>
          <w:sz w:val="28"/>
          <w:szCs w:val="28"/>
        </w:rPr>
      </w:pPr>
    </w:p>
    <w:p w14:paraId="63D87926" w14:textId="77777777" w:rsidR="00176F2E" w:rsidRDefault="00176F2E" w:rsidP="00F034EE">
      <w:pPr>
        <w:spacing w:after="0" w:line="240" w:lineRule="auto"/>
        <w:ind w:firstLine="709"/>
        <w:jc w:val="both"/>
        <w:rPr>
          <w:rFonts w:ascii="Times New Roman" w:hAnsi="Times New Roman" w:cs="Times New Roman"/>
          <w:sz w:val="28"/>
          <w:szCs w:val="28"/>
        </w:rPr>
      </w:pPr>
      <w:r w:rsidRPr="00176F2E">
        <w:rPr>
          <w:rFonts w:ascii="Times New Roman" w:hAnsi="Times New Roman" w:cs="Times New Roman"/>
          <w:sz w:val="28"/>
          <w:szCs w:val="28"/>
        </w:rPr>
        <w:t>2. Tranzīta procedūras izpildi un pabeigšanu kontrolē Valsts ieņēmumu dienests.</w:t>
      </w:r>
    </w:p>
    <w:p w14:paraId="300C3D64" w14:textId="6DA6C882" w:rsidR="00176F2E" w:rsidRDefault="00176F2E" w:rsidP="00B5410F">
      <w:pPr>
        <w:spacing w:after="0" w:line="240" w:lineRule="auto"/>
        <w:jc w:val="both"/>
        <w:rPr>
          <w:rFonts w:ascii="Times New Roman" w:hAnsi="Times New Roman" w:cs="Times New Roman"/>
          <w:sz w:val="28"/>
          <w:szCs w:val="28"/>
        </w:rPr>
      </w:pPr>
    </w:p>
    <w:p w14:paraId="609BDF66" w14:textId="318EC114" w:rsidR="00192C92" w:rsidRPr="00622644" w:rsidRDefault="00192C92" w:rsidP="00F0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22644">
        <w:rPr>
          <w:rFonts w:ascii="Times New Roman" w:hAnsi="Times New Roman" w:cs="Times New Roman"/>
          <w:sz w:val="28"/>
          <w:szCs w:val="28"/>
        </w:rPr>
        <w:t>Piesakot</w:t>
      </w:r>
      <w:r w:rsidR="00993D5F" w:rsidRPr="00622644">
        <w:rPr>
          <w:rFonts w:ascii="Times New Roman" w:hAnsi="Times New Roman" w:cs="Times New Roman"/>
          <w:sz w:val="28"/>
          <w:szCs w:val="28"/>
        </w:rPr>
        <w:t>, saskaņā ar</w:t>
      </w:r>
      <w:r w:rsidR="00993D5F" w:rsidRPr="00622644">
        <w:t xml:space="preserve"> </w:t>
      </w:r>
      <w:r w:rsidR="00993D5F" w:rsidRPr="00622644">
        <w:rPr>
          <w:rFonts w:ascii="Times New Roman" w:hAnsi="Times New Roman" w:cs="Times New Roman"/>
          <w:sz w:val="28"/>
          <w:szCs w:val="28"/>
        </w:rPr>
        <w:t>Padomes 1992.gada 12.oktobra Regulu (EEK) Nr.2913/92 par Kopienas Muitas kodeksa izveidi (turpmāk – Regula 2913/92) un Komisijas 1993.gada 2.jūlija Regulu (EEK) Nr.2454/93, ar ko nosaka īstenošanas noteikumus Padomes Regulai (EEK) Nr.2913/92 par Kopienas Muitas kodeksa izveidi (turpmāk – Regula Nr.2454/93) noteikt</w:t>
      </w:r>
      <w:r w:rsidR="00A04C93" w:rsidRPr="00622644">
        <w:rPr>
          <w:rFonts w:ascii="Times New Roman" w:hAnsi="Times New Roman" w:cs="Times New Roman"/>
          <w:sz w:val="28"/>
          <w:szCs w:val="28"/>
        </w:rPr>
        <w:t>o</w:t>
      </w:r>
      <w:r w:rsidR="00993D5F" w:rsidRPr="00622644">
        <w:rPr>
          <w:rFonts w:ascii="Times New Roman" w:hAnsi="Times New Roman" w:cs="Times New Roman"/>
          <w:sz w:val="28"/>
          <w:szCs w:val="28"/>
        </w:rPr>
        <w:t xml:space="preserve"> </w:t>
      </w:r>
      <w:r w:rsidRPr="00622644">
        <w:rPr>
          <w:rFonts w:ascii="Times New Roman" w:hAnsi="Times New Roman" w:cs="Times New Roman"/>
          <w:sz w:val="28"/>
          <w:szCs w:val="28"/>
        </w:rPr>
        <w:t>Kopienas tranzīta procedūru</w:t>
      </w:r>
      <w:r w:rsidR="00993D5F" w:rsidRPr="00622644">
        <w:rPr>
          <w:rFonts w:ascii="Times New Roman" w:hAnsi="Times New Roman" w:cs="Times New Roman"/>
          <w:sz w:val="28"/>
          <w:szCs w:val="28"/>
        </w:rPr>
        <w:t>,</w:t>
      </w:r>
      <w:r w:rsidRPr="00622644">
        <w:rPr>
          <w:rFonts w:ascii="Times New Roman" w:hAnsi="Times New Roman" w:cs="Times New Roman"/>
          <w:sz w:val="28"/>
          <w:szCs w:val="28"/>
        </w:rPr>
        <w:t xml:space="preserve"> vai</w:t>
      </w:r>
      <w:r w:rsidR="00993D5F" w:rsidRPr="00622644">
        <w:rPr>
          <w:rFonts w:ascii="Times New Roman" w:hAnsi="Times New Roman" w:cs="Times New Roman"/>
          <w:sz w:val="28"/>
          <w:szCs w:val="28"/>
        </w:rPr>
        <w:t>, saskaņā ar 1987.gada 20.maija Konvenciju par kopīgu tranzīta procedūru</w:t>
      </w:r>
      <w:r w:rsidRPr="00622644">
        <w:rPr>
          <w:rFonts w:ascii="Times New Roman" w:hAnsi="Times New Roman" w:cs="Times New Roman"/>
          <w:sz w:val="28"/>
          <w:szCs w:val="28"/>
        </w:rPr>
        <w:t xml:space="preserve"> </w:t>
      </w:r>
      <w:r w:rsidR="00993D5F" w:rsidRPr="00622644">
        <w:rPr>
          <w:rFonts w:ascii="Times New Roman" w:hAnsi="Times New Roman" w:cs="Times New Roman"/>
          <w:sz w:val="28"/>
          <w:szCs w:val="28"/>
        </w:rPr>
        <w:t>noteikt</w:t>
      </w:r>
      <w:r w:rsidR="00A04C93" w:rsidRPr="00622644">
        <w:rPr>
          <w:rFonts w:ascii="Times New Roman" w:hAnsi="Times New Roman" w:cs="Times New Roman"/>
          <w:sz w:val="28"/>
          <w:szCs w:val="28"/>
        </w:rPr>
        <w:t>o</w:t>
      </w:r>
      <w:r w:rsidR="00993D5F" w:rsidRPr="00622644">
        <w:rPr>
          <w:rFonts w:ascii="Times New Roman" w:hAnsi="Times New Roman" w:cs="Times New Roman"/>
          <w:sz w:val="28"/>
          <w:szCs w:val="28"/>
        </w:rPr>
        <w:t xml:space="preserve"> </w:t>
      </w:r>
      <w:r w:rsidRPr="00622644">
        <w:rPr>
          <w:rFonts w:ascii="Times New Roman" w:hAnsi="Times New Roman" w:cs="Times New Roman"/>
          <w:sz w:val="28"/>
          <w:szCs w:val="28"/>
        </w:rPr>
        <w:t xml:space="preserve">Kopīgu tranzīta procedūru, principāls iesniedz aprēķinu par muitas nodokļa, </w:t>
      </w:r>
      <w:r w:rsidR="00F26D11" w:rsidRPr="00622644">
        <w:rPr>
          <w:rFonts w:ascii="Times New Roman" w:hAnsi="Times New Roman" w:cs="Times New Roman"/>
          <w:sz w:val="28"/>
          <w:szCs w:val="28"/>
        </w:rPr>
        <w:t xml:space="preserve">akcīzes nodokļa un </w:t>
      </w:r>
      <w:r w:rsidRPr="00622644">
        <w:rPr>
          <w:rFonts w:ascii="Times New Roman" w:hAnsi="Times New Roman" w:cs="Times New Roman"/>
          <w:sz w:val="28"/>
          <w:szCs w:val="28"/>
        </w:rPr>
        <w:t xml:space="preserve">pievienotās vērtības nodokļa </w:t>
      </w:r>
      <w:r w:rsidR="00F26D11" w:rsidRPr="00622644">
        <w:rPr>
          <w:rFonts w:ascii="Times New Roman" w:hAnsi="Times New Roman" w:cs="Times New Roman"/>
          <w:sz w:val="28"/>
          <w:szCs w:val="28"/>
        </w:rPr>
        <w:t>parādu</w:t>
      </w:r>
      <w:r w:rsidRPr="00622644">
        <w:rPr>
          <w:rFonts w:ascii="Times New Roman" w:hAnsi="Times New Roman" w:cs="Times New Roman"/>
          <w:sz w:val="28"/>
          <w:szCs w:val="28"/>
        </w:rPr>
        <w:t>, kas varētu rasties.</w:t>
      </w:r>
    </w:p>
    <w:p w14:paraId="56D63421" w14:textId="77777777" w:rsidR="00192C92" w:rsidRPr="00622644" w:rsidRDefault="00192C92" w:rsidP="00F034EE">
      <w:pPr>
        <w:spacing w:after="0" w:line="240" w:lineRule="auto"/>
        <w:ind w:firstLine="709"/>
        <w:jc w:val="both"/>
        <w:rPr>
          <w:rFonts w:ascii="Times New Roman" w:hAnsi="Times New Roman" w:cs="Times New Roman"/>
          <w:sz w:val="28"/>
          <w:szCs w:val="28"/>
        </w:rPr>
      </w:pPr>
    </w:p>
    <w:p w14:paraId="729ABB4A" w14:textId="01481477" w:rsidR="00192C92" w:rsidRPr="00622644" w:rsidRDefault="00F26D11" w:rsidP="00F034EE">
      <w:pPr>
        <w:spacing w:after="0" w:line="240" w:lineRule="auto"/>
        <w:ind w:firstLine="709"/>
        <w:jc w:val="both"/>
        <w:rPr>
          <w:rFonts w:ascii="Times New Roman" w:hAnsi="Times New Roman" w:cs="Times New Roman"/>
          <w:sz w:val="28"/>
          <w:szCs w:val="28"/>
        </w:rPr>
      </w:pPr>
      <w:r w:rsidRPr="00622644">
        <w:rPr>
          <w:rFonts w:ascii="Times New Roman" w:hAnsi="Times New Roman" w:cs="Times New Roman"/>
          <w:sz w:val="28"/>
          <w:szCs w:val="28"/>
        </w:rPr>
        <w:t>4</w:t>
      </w:r>
      <w:r w:rsidR="00192C92" w:rsidRPr="00622644">
        <w:rPr>
          <w:rFonts w:ascii="Times New Roman" w:hAnsi="Times New Roman" w:cs="Times New Roman"/>
          <w:sz w:val="28"/>
          <w:szCs w:val="28"/>
        </w:rPr>
        <w:t>. Piesakot</w:t>
      </w:r>
      <w:r w:rsidR="00993D5F" w:rsidRPr="00622644">
        <w:rPr>
          <w:rFonts w:ascii="Times New Roman" w:hAnsi="Times New Roman" w:cs="Times New Roman"/>
          <w:sz w:val="28"/>
          <w:szCs w:val="28"/>
        </w:rPr>
        <w:t>, saskaņā ar</w:t>
      </w:r>
      <w:r w:rsidR="00B67753" w:rsidRPr="00622644">
        <w:rPr>
          <w:rFonts w:ascii="Times New Roman" w:hAnsi="Times New Roman" w:cs="Times New Roman"/>
          <w:sz w:val="28"/>
          <w:szCs w:val="28"/>
        </w:rPr>
        <w:t xml:space="preserve"> 1975.gada 14.novembra Muitas Konvenciju par starptautiskajiem preču pārvadājumiem, izmantojot TIR karneti (turpmāk – TIR konvencija) noteikt</w:t>
      </w:r>
      <w:r w:rsidR="00A04C93" w:rsidRPr="00622644">
        <w:rPr>
          <w:rFonts w:ascii="Times New Roman" w:hAnsi="Times New Roman" w:cs="Times New Roman"/>
          <w:sz w:val="28"/>
          <w:szCs w:val="28"/>
        </w:rPr>
        <w:t>o</w:t>
      </w:r>
      <w:r w:rsidR="00192C92" w:rsidRPr="00622644">
        <w:rPr>
          <w:rFonts w:ascii="Times New Roman" w:hAnsi="Times New Roman" w:cs="Times New Roman"/>
          <w:sz w:val="28"/>
          <w:szCs w:val="28"/>
        </w:rPr>
        <w:t xml:space="preserve"> TIR procedūru, TIR karnetes turētājs iesniedz aprēķinu par muitas nodokļa, akcīzes nodokļa un pievienotās vērtības nodokļa parādu, kas varētu rasties.</w:t>
      </w:r>
    </w:p>
    <w:p w14:paraId="350FF5E7" w14:textId="77777777" w:rsidR="00176F2E" w:rsidRDefault="00176F2E" w:rsidP="00176F2E">
      <w:pPr>
        <w:spacing w:after="0" w:line="240" w:lineRule="auto"/>
        <w:jc w:val="both"/>
        <w:rPr>
          <w:rFonts w:ascii="Times New Roman" w:hAnsi="Times New Roman" w:cs="Times New Roman"/>
          <w:sz w:val="28"/>
          <w:szCs w:val="28"/>
        </w:rPr>
      </w:pPr>
    </w:p>
    <w:p w14:paraId="55C5B891" w14:textId="77777777" w:rsidR="005C1614" w:rsidRDefault="005C1614" w:rsidP="00176F2E">
      <w:pPr>
        <w:spacing w:after="0" w:line="240" w:lineRule="auto"/>
        <w:jc w:val="both"/>
        <w:rPr>
          <w:rFonts w:ascii="Times New Roman" w:hAnsi="Times New Roman" w:cs="Times New Roman"/>
          <w:sz w:val="28"/>
          <w:szCs w:val="28"/>
        </w:rPr>
      </w:pPr>
    </w:p>
    <w:p w14:paraId="1D468698" w14:textId="77777777" w:rsidR="005C1614" w:rsidRPr="00622644" w:rsidRDefault="005C1614" w:rsidP="00176F2E">
      <w:pPr>
        <w:spacing w:after="0" w:line="240" w:lineRule="auto"/>
        <w:jc w:val="both"/>
        <w:rPr>
          <w:rFonts w:ascii="Times New Roman" w:hAnsi="Times New Roman" w:cs="Times New Roman"/>
          <w:sz w:val="28"/>
          <w:szCs w:val="28"/>
        </w:rPr>
      </w:pPr>
      <w:bookmarkStart w:id="0" w:name="_GoBack"/>
      <w:bookmarkEnd w:id="0"/>
    </w:p>
    <w:p w14:paraId="405967AC" w14:textId="77777777" w:rsidR="006E3CB2" w:rsidRDefault="006E3CB2" w:rsidP="00607DAB">
      <w:pPr>
        <w:spacing w:after="0" w:line="240" w:lineRule="auto"/>
        <w:jc w:val="center"/>
        <w:rPr>
          <w:rFonts w:ascii="Times New Roman" w:hAnsi="Times New Roman" w:cs="Times New Roman"/>
          <w:b/>
          <w:sz w:val="28"/>
          <w:szCs w:val="28"/>
        </w:rPr>
      </w:pPr>
      <w:r w:rsidRPr="006E3CB2">
        <w:rPr>
          <w:rFonts w:ascii="Times New Roman" w:hAnsi="Times New Roman" w:cs="Times New Roman"/>
          <w:b/>
          <w:sz w:val="28"/>
          <w:szCs w:val="28"/>
        </w:rPr>
        <w:lastRenderedPageBreak/>
        <w:t>II.</w:t>
      </w:r>
      <w:r>
        <w:rPr>
          <w:rFonts w:ascii="Times New Roman" w:hAnsi="Times New Roman" w:cs="Times New Roman"/>
          <w:b/>
          <w:sz w:val="28"/>
          <w:szCs w:val="28"/>
        </w:rPr>
        <w:tab/>
      </w:r>
      <w:r w:rsidRPr="006E3CB2">
        <w:rPr>
          <w:rFonts w:ascii="Times New Roman" w:hAnsi="Times New Roman" w:cs="Times New Roman"/>
          <w:b/>
          <w:sz w:val="28"/>
          <w:szCs w:val="28"/>
        </w:rPr>
        <w:t>TIR procedūra</w:t>
      </w:r>
    </w:p>
    <w:p w14:paraId="40EB19A3" w14:textId="77777777" w:rsidR="00607DAB" w:rsidRPr="00176F2E" w:rsidRDefault="00607DAB" w:rsidP="00607DAB">
      <w:pPr>
        <w:spacing w:after="0" w:line="240" w:lineRule="auto"/>
        <w:jc w:val="center"/>
        <w:rPr>
          <w:rFonts w:ascii="Times New Roman" w:hAnsi="Times New Roman" w:cs="Times New Roman"/>
          <w:sz w:val="28"/>
          <w:szCs w:val="28"/>
        </w:rPr>
      </w:pPr>
    </w:p>
    <w:p w14:paraId="16434820" w14:textId="3F455C72" w:rsidR="00176F2E" w:rsidRDefault="00F26D11" w:rsidP="00F03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76F2E" w:rsidRPr="00176F2E">
        <w:rPr>
          <w:rFonts w:ascii="Times New Roman" w:hAnsi="Times New Roman" w:cs="Times New Roman"/>
          <w:sz w:val="28"/>
          <w:szCs w:val="28"/>
        </w:rPr>
        <w:t>. Atļauju izmantot TIR procedūru un TIR karnetes izsniedz garantējošā asociācija – biedrība "Autopārvadātāju</w:t>
      </w:r>
      <w:r w:rsid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asociācija "Latvijas auto"" (turpmāk – garantējošā asociācija).</w:t>
      </w:r>
    </w:p>
    <w:p w14:paraId="2E32B929" w14:textId="77777777" w:rsidR="00176F2E" w:rsidRPr="00176F2E" w:rsidRDefault="00176F2E" w:rsidP="00176F2E">
      <w:pPr>
        <w:spacing w:after="0" w:line="240" w:lineRule="auto"/>
        <w:jc w:val="both"/>
        <w:rPr>
          <w:rFonts w:ascii="Times New Roman" w:hAnsi="Times New Roman" w:cs="Times New Roman"/>
          <w:sz w:val="28"/>
          <w:szCs w:val="28"/>
        </w:rPr>
      </w:pPr>
    </w:p>
    <w:p w14:paraId="6AF622F3" w14:textId="69E2DF51" w:rsidR="00176F2E" w:rsidRDefault="00F034EE" w:rsidP="00176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6D11">
        <w:rPr>
          <w:rFonts w:ascii="Times New Roman" w:hAnsi="Times New Roman" w:cs="Times New Roman"/>
          <w:sz w:val="28"/>
          <w:szCs w:val="28"/>
        </w:rPr>
        <w:t>6</w:t>
      </w:r>
      <w:r w:rsidR="00176F2E" w:rsidRPr="00176F2E">
        <w:rPr>
          <w:rFonts w:ascii="Times New Roman" w:hAnsi="Times New Roman" w:cs="Times New Roman"/>
          <w:sz w:val="28"/>
          <w:szCs w:val="28"/>
        </w:rPr>
        <w:t>. Persona iegūst tiesības izmantot TIR procedūru un saņem</w:t>
      </w:r>
      <w:r w:rsidR="000C12C9">
        <w:rPr>
          <w:rFonts w:ascii="Times New Roman" w:hAnsi="Times New Roman" w:cs="Times New Roman"/>
          <w:sz w:val="28"/>
          <w:szCs w:val="28"/>
        </w:rPr>
        <w:t>t</w:t>
      </w:r>
      <w:r w:rsidR="00176F2E" w:rsidRPr="00176F2E">
        <w:rPr>
          <w:rFonts w:ascii="Times New Roman" w:hAnsi="Times New Roman" w:cs="Times New Roman"/>
          <w:sz w:val="28"/>
          <w:szCs w:val="28"/>
        </w:rPr>
        <w:t xml:space="preserve"> TIR karnetes, ja tā atbilst</w:t>
      </w:r>
      <w:r w:rsidR="002C7179">
        <w:rPr>
          <w:rFonts w:ascii="Times New Roman" w:hAnsi="Times New Roman" w:cs="Times New Roman"/>
          <w:sz w:val="28"/>
          <w:szCs w:val="28"/>
        </w:rPr>
        <w:t xml:space="preserve"> </w:t>
      </w:r>
      <w:r w:rsidR="00176F2E" w:rsidRPr="00176F2E">
        <w:rPr>
          <w:rFonts w:ascii="Times New Roman" w:hAnsi="Times New Roman" w:cs="Times New Roman"/>
          <w:sz w:val="28"/>
          <w:szCs w:val="28"/>
        </w:rPr>
        <w:t>TIR konvencij</w:t>
      </w:r>
      <w:r w:rsidR="002C7179">
        <w:rPr>
          <w:rFonts w:ascii="Times New Roman" w:hAnsi="Times New Roman" w:cs="Times New Roman"/>
          <w:sz w:val="28"/>
          <w:szCs w:val="28"/>
        </w:rPr>
        <w:t>ā</w:t>
      </w:r>
      <w:r w:rsid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noteiktajām prasīb</w:t>
      </w:r>
      <w:r w:rsidR="00344410">
        <w:rPr>
          <w:rFonts w:ascii="Times New Roman" w:hAnsi="Times New Roman" w:cs="Times New Roman"/>
          <w:sz w:val="28"/>
          <w:szCs w:val="28"/>
        </w:rPr>
        <w:t>ām, kā arī papildu nosacījumam</w:t>
      </w:r>
      <w:r w:rsidR="009E02CB">
        <w:rPr>
          <w:rFonts w:ascii="Times New Roman" w:hAnsi="Times New Roman" w:cs="Times New Roman"/>
          <w:sz w:val="28"/>
          <w:szCs w:val="28"/>
        </w:rPr>
        <w:t xml:space="preserve"> –</w:t>
      </w:r>
      <w:r w:rsidR="00344410">
        <w:rPr>
          <w:rFonts w:ascii="Times New Roman" w:hAnsi="Times New Roman" w:cs="Times New Roman"/>
          <w:sz w:val="28"/>
          <w:szCs w:val="28"/>
        </w:rPr>
        <w:t xml:space="preserve"> </w:t>
      </w:r>
      <w:r w:rsidR="00176F2E" w:rsidRPr="00176F2E">
        <w:rPr>
          <w:rFonts w:ascii="Times New Roman" w:hAnsi="Times New Roman" w:cs="Times New Roman"/>
          <w:sz w:val="28"/>
          <w:szCs w:val="28"/>
        </w:rPr>
        <w:t>gada laikā pirms dienas, kad garantējošajā asociācijā iesniegts iesniegums par tiesībām izmantot TIR procedūru</w:t>
      </w:r>
      <w:r w:rsid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 xml:space="preserve">un saņemt TIR karnetes </w:t>
      </w:r>
      <w:r w:rsidR="00176F2E" w:rsidRPr="001E328D">
        <w:rPr>
          <w:rFonts w:ascii="Times New Roman" w:hAnsi="Times New Roman" w:cs="Times New Roman"/>
          <w:sz w:val="28"/>
          <w:szCs w:val="28"/>
        </w:rPr>
        <w:t>(turpmāk – iesniegums),</w:t>
      </w:r>
      <w:r w:rsidR="00176F2E" w:rsidRPr="00176F2E">
        <w:rPr>
          <w:rFonts w:ascii="Times New Roman" w:hAnsi="Times New Roman" w:cs="Times New Roman"/>
          <w:sz w:val="28"/>
          <w:szCs w:val="28"/>
        </w:rPr>
        <w:t xml:space="preserve"> veikti vismaz 48 starptautiskie kravu pārvadājumi (vismaz seši</w:t>
      </w:r>
      <w:r w:rsid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pārvadājumi ārpus Eiropas Savienības teritorijas) un vismaz četri starptautiskie kravu autopārvadājumi mēnesī. Minētais</w:t>
      </w:r>
      <w:r w:rsid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 xml:space="preserve">nosacījums neattiecas uz personu, kurai ir piešķirts </w:t>
      </w:r>
      <w:r w:rsidR="00176F2E" w:rsidRPr="00261849">
        <w:rPr>
          <w:rFonts w:ascii="Times New Roman" w:hAnsi="Times New Roman" w:cs="Times New Roman"/>
          <w:sz w:val="28"/>
          <w:szCs w:val="28"/>
        </w:rPr>
        <w:t>atzītā komersanta statuss</w:t>
      </w:r>
      <w:r w:rsidR="00176F2E" w:rsidRPr="00176F2E">
        <w:rPr>
          <w:rFonts w:ascii="Times New Roman" w:hAnsi="Times New Roman" w:cs="Times New Roman"/>
          <w:sz w:val="28"/>
          <w:szCs w:val="28"/>
        </w:rPr>
        <w:t xml:space="preserve"> saskaņā ar </w:t>
      </w:r>
      <w:r w:rsidR="002C7179" w:rsidRPr="00607DAB">
        <w:rPr>
          <w:rFonts w:ascii="Times New Roman" w:hAnsi="Times New Roman" w:cs="Times New Roman"/>
          <w:sz w:val="28"/>
          <w:szCs w:val="28"/>
        </w:rPr>
        <w:t>regul</w:t>
      </w:r>
      <w:r w:rsidR="00B67753">
        <w:rPr>
          <w:rFonts w:ascii="Times New Roman" w:hAnsi="Times New Roman" w:cs="Times New Roman"/>
          <w:sz w:val="28"/>
          <w:szCs w:val="28"/>
        </w:rPr>
        <w:t>u</w:t>
      </w:r>
      <w:r w:rsidR="002C7179" w:rsidRPr="00607DAB">
        <w:rPr>
          <w:rFonts w:ascii="Times New Roman" w:hAnsi="Times New Roman" w:cs="Times New Roman"/>
          <w:sz w:val="28"/>
          <w:szCs w:val="28"/>
        </w:rPr>
        <w:t xml:space="preserve"> Nr.2913/92 </w:t>
      </w:r>
      <w:r w:rsidR="00176F2E" w:rsidRPr="00176F2E">
        <w:rPr>
          <w:rFonts w:ascii="Times New Roman" w:hAnsi="Times New Roman" w:cs="Times New Roman"/>
          <w:sz w:val="28"/>
          <w:szCs w:val="28"/>
        </w:rPr>
        <w:t xml:space="preserve">un </w:t>
      </w:r>
      <w:r w:rsidR="00A33C01">
        <w:rPr>
          <w:rFonts w:ascii="Times New Roman" w:hAnsi="Times New Roman" w:cs="Times New Roman"/>
          <w:sz w:val="28"/>
          <w:szCs w:val="28"/>
        </w:rPr>
        <w:t>r</w:t>
      </w:r>
      <w:r w:rsidR="00A33C01" w:rsidRPr="00A33C01">
        <w:rPr>
          <w:rFonts w:ascii="Times New Roman" w:hAnsi="Times New Roman" w:cs="Times New Roman"/>
          <w:sz w:val="28"/>
          <w:szCs w:val="28"/>
        </w:rPr>
        <w:t>egul</w:t>
      </w:r>
      <w:r w:rsidR="00B67753">
        <w:rPr>
          <w:rFonts w:ascii="Times New Roman" w:hAnsi="Times New Roman" w:cs="Times New Roman"/>
          <w:sz w:val="28"/>
          <w:szCs w:val="28"/>
        </w:rPr>
        <w:t>u</w:t>
      </w:r>
      <w:r w:rsidR="00A33C01" w:rsidRPr="00A33C01">
        <w:rPr>
          <w:rFonts w:ascii="Times New Roman" w:hAnsi="Times New Roman" w:cs="Times New Roman"/>
          <w:sz w:val="28"/>
          <w:szCs w:val="28"/>
        </w:rPr>
        <w:t xml:space="preserve"> Nr.2454/93</w:t>
      </w:r>
      <w:r w:rsidR="00176F2E" w:rsidRPr="00176F2E">
        <w:rPr>
          <w:rFonts w:ascii="Times New Roman" w:hAnsi="Times New Roman" w:cs="Times New Roman"/>
          <w:sz w:val="28"/>
          <w:szCs w:val="28"/>
        </w:rPr>
        <w:t xml:space="preserve">, un uz personu, kas ir iekļauta </w:t>
      </w:r>
      <w:r w:rsidR="00176F2E" w:rsidRPr="00F35492">
        <w:rPr>
          <w:rFonts w:ascii="Times New Roman" w:hAnsi="Times New Roman" w:cs="Times New Roman"/>
          <w:sz w:val="28"/>
          <w:szCs w:val="28"/>
        </w:rPr>
        <w:t>Padziļinātās sadarbības programmā</w:t>
      </w:r>
      <w:r w:rsidR="00176F2E" w:rsidRPr="00176F2E">
        <w:rPr>
          <w:rFonts w:ascii="Times New Roman" w:hAnsi="Times New Roman" w:cs="Times New Roman"/>
          <w:sz w:val="28"/>
          <w:szCs w:val="28"/>
        </w:rPr>
        <w:t xml:space="preserve"> un kurai </w:t>
      </w:r>
      <w:r w:rsidR="000E3BB4" w:rsidRPr="00F679D2">
        <w:rPr>
          <w:rFonts w:ascii="Times New Roman" w:hAnsi="Times New Roman" w:cs="Times New Roman"/>
          <w:sz w:val="28"/>
          <w:szCs w:val="28"/>
        </w:rPr>
        <w:t xml:space="preserve">ne </w:t>
      </w:r>
      <w:r w:rsidR="000E3BB4" w:rsidRPr="00622644">
        <w:rPr>
          <w:rFonts w:ascii="Times New Roman" w:hAnsi="Times New Roman" w:cs="Times New Roman"/>
          <w:sz w:val="28"/>
          <w:szCs w:val="28"/>
        </w:rPr>
        <w:t xml:space="preserve">mazāk kā trīs gadus </w:t>
      </w:r>
      <w:r w:rsidR="00176F2E" w:rsidRPr="00622644">
        <w:rPr>
          <w:rFonts w:ascii="Times New Roman" w:hAnsi="Times New Roman" w:cs="Times New Roman"/>
          <w:sz w:val="28"/>
          <w:szCs w:val="28"/>
        </w:rPr>
        <w:t>ir licence starptautisko komercpārvadājumu</w:t>
      </w:r>
      <w:r w:rsidR="00176F2E" w:rsidRPr="00176F2E">
        <w:rPr>
          <w:rFonts w:ascii="Times New Roman" w:hAnsi="Times New Roman" w:cs="Times New Roman"/>
          <w:sz w:val="28"/>
          <w:szCs w:val="28"/>
        </w:rPr>
        <w:t xml:space="preserve"> veikšanai ar kravas automobiļiem</w:t>
      </w:r>
      <w:r w:rsidR="00E76A8E">
        <w:rPr>
          <w:rFonts w:ascii="Times New Roman" w:hAnsi="Times New Roman" w:cs="Times New Roman"/>
          <w:sz w:val="28"/>
          <w:szCs w:val="28"/>
        </w:rPr>
        <w:t>.</w:t>
      </w:r>
    </w:p>
    <w:p w14:paraId="7FA7A1EF" w14:textId="77777777" w:rsidR="00344410" w:rsidRPr="00176F2E" w:rsidRDefault="00344410" w:rsidP="00176F2E">
      <w:pPr>
        <w:spacing w:after="0" w:line="240" w:lineRule="auto"/>
        <w:jc w:val="both"/>
        <w:rPr>
          <w:rFonts w:ascii="Times New Roman" w:hAnsi="Times New Roman" w:cs="Times New Roman"/>
          <w:sz w:val="28"/>
          <w:szCs w:val="28"/>
        </w:rPr>
      </w:pPr>
    </w:p>
    <w:p w14:paraId="5CFC5020" w14:textId="538D6039" w:rsidR="00176F2E" w:rsidRPr="009633CC" w:rsidRDefault="007B7C58" w:rsidP="00176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6D11">
        <w:rPr>
          <w:rFonts w:ascii="Times New Roman" w:hAnsi="Times New Roman" w:cs="Times New Roman"/>
          <w:sz w:val="28"/>
          <w:szCs w:val="28"/>
        </w:rPr>
        <w:t>7</w:t>
      </w:r>
      <w:r w:rsidR="00176F2E" w:rsidRPr="00176F2E">
        <w:rPr>
          <w:rFonts w:ascii="Times New Roman" w:hAnsi="Times New Roman" w:cs="Times New Roman"/>
          <w:sz w:val="28"/>
          <w:szCs w:val="28"/>
        </w:rPr>
        <w:t xml:space="preserve">. Garantējošā </w:t>
      </w:r>
      <w:r w:rsidR="00176F2E" w:rsidRPr="009633CC">
        <w:rPr>
          <w:rFonts w:ascii="Times New Roman" w:hAnsi="Times New Roman" w:cs="Times New Roman"/>
          <w:sz w:val="28"/>
          <w:szCs w:val="28"/>
        </w:rPr>
        <w:t xml:space="preserve">asociācija novērtē personas atbilstību TIR konvencijā noteiktajām prasībām un šo noteikumu </w:t>
      </w:r>
      <w:r w:rsidR="00F26D11" w:rsidRPr="00C67EBA">
        <w:rPr>
          <w:rFonts w:ascii="Times New Roman" w:hAnsi="Times New Roman" w:cs="Times New Roman"/>
          <w:sz w:val="28"/>
          <w:szCs w:val="28"/>
        </w:rPr>
        <w:t>6</w:t>
      </w:r>
      <w:r w:rsidR="00176F2E" w:rsidRPr="00C67EBA">
        <w:rPr>
          <w:rFonts w:ascii="Times New Roman" w:hAnsi="Times New Roman" w:cs="Times New Roman"/>
          <w:sz w:val="28"/>
          <w:szCs w:val="28"/>
        </w:rPr>
        <w:t>.punktā</w:t>
      </w:r>
      <w:r w:rsidR="00176F2E" w:rsidRPr="009633CC">
        <w:rPr>
          <w:rFonts w:ascii="Times New Roman" w:hAnsi="Times New Roman" w:cs="Times New Roman"/>
          <w:sz w:val="28"/>
          <w:szCs w:val="28"/>
        </w:rPr>
        <w:t xml:space="preserve"> minētajam papildu nosacījumam.</w:t>
      </w:r>
    </w:p>
    <w:p w14:paraId="569AB0AB" w14:textId="77777777" w:rsidR="00176F2E" w:rsidRPr="009633CC" w:rsidRDefault="00176F2E" w:rsidP="00176F2E">
      <w:pPr>
        <w:spacing w:after="0" w:line="240" w:lineRule="auto"/>
        <w:jc w:val="both"/>
        <w:rPr>
          <w:rFonts w:ascii="Times New Roman" w:hAnsi="Times New Roman" w:cs="Times New Roman"/>
          <w:sz w:val="28"/>
          <w:szCs w:val="28"/>
        </w:rPr>
      </w:pPr>
    </w:p>
    <w:p w14:paraId="0778702F" w14:textId="71B155ED" w:rsidR="00176F2E" w:rsidRPr="009633CC" w:rsidRDefault="007B7C58" w:rsidP="00176F2E">
      <w:pPr>
        <w:spacing w:after="0" w:line="240" w:lineRule="auto"/>
        <w:jc w:val="both"/>
        <w:rPr>
          <w:rFonts w:ascii="Times New Roman" w:hAnsi="Times New Roman" w:cs="Times New Roman"/>
          <w:sz w:val="28"/>
          <w:szCs w:val="28"/>
        </w:rPr>
      </w:pPr>
      <w:r w:rsidRPr="009633CC">
        <w:rPr>
          <w:rFonts w:ascii="Times New Roman" w:hAnsi="Times New Roman" w:cs="Times New Roman"/>
          <w:sz w:val="28"/>
          <w:szCs w:val="28"/>
        </w:rPr>
        <w:tab/>
      </w:r>
      <w:r w:rsidR="00F26D11">
        <w:rPr>
          <w:rFonts w:ascii="Times New Roman" w:hAnsi="Times New Roman" w:cs="Times New Roman"/>
          <w:sz w:val="28"/>
          <w:szCs w:val="28"/>
        </w:rPr>
        <w:t>8</w:t>
      </w:r>
      <w:r w:rsidR="00176F2E" w:rsidRPr="009633CC">
        <w:rPr>
          <w:rFonts w:ascii="Times New Roman" w:hAnsi="Times New Roman" w:cs="Times New Roman"/>
          <w:sz w:val="28"/>
          <w:szCs w:val="28"/>
        </w:rPr>
        <w:t xml:space="preserve">. Pamatojoties uz garantējošās asociācijas pieteikumu, kurā ir norādīta persona, kura ir iesniegusi iesniegumu garantējošajā asociācijā, Valsts ieņēmumu dienests </w:t>
      </w:r>
      <w:r w:rsidR="000C12C9">
        <w:rPr>
          <w:rFonts w:ascii="Times New Roman" w:hAnsi="Times New Roman" w:cs="Times New Roman"/>
          <w:sz w:val="28"/>
          <w:szCs w:val="28"/>
        </w:rPr>
        <w:t>10 darba dienu laikā</w:t>
      </w:r>
      <w:r w:rsidR="00176F2E" w:rsidRPr="009633CC">
        <w:rPr>
          <w:rFonts w:ascii="Times New Roman" w:hAnsi="Times New Roman" w:cs="Times New Roman"/>
          <w:sz w:val="28"/>
          <w:szCs w:val="28"/>
        </w:rPr>
        <w:t xml:space="preserve"> izvērtē, vai persona atbilst TIR konvencijai šādās jomās:</w:t>
      </w:r>
    </w:p>
    <w:p w14:paraId="3274694E" w14:textId="3B3A6287" w:rsidR="008B18CB" w:rsidRPr="009633CC" w:rsidRDefault="007B7C58" w:rsidP="008B18CB">
      <w:pPr>
        <w:spacing w:after="0" w:line="240" w:lineRule="auto"/>
        <w:jc w:val="both"/>
        <w:rPr>
          <w:rFonts w:ascii="Times New Roman" w:hAnsi="Times New Roman" w:cs="Times New Roman"/>
          <w:sz w:val="28"/>
          <w:szCs w:val="28"/>
        </w:rPr>
      </w:pPr>
      <w:r w:rsidRPr="009633CC">
        <w:rPr>
          <w:rFonts w:ascii="Times New Roman" w:hAnsi="Times New Roman" w:cs="Times New Roman"/>
          <w:sz w:val="28"/>
          <w:szCs w:val="28"/>
        </w:rPr>
        <w:tab/>
      </w:r>
      <w:r w:rsidR="00F26D11">
        <w:rPr>
          <w:rFonts w:ascii="Times New Roman" w:hAnsi="Times New Roman" w:cs="Times New Roman"/>
          <w:sz w:val="28"/>
          <w:szCs w:val="28"/>
        </w:rPr>
        <w:t>8</w:t>
      </w:r>
      <w:r w:rsidR="00176F2E" w:rsidRPr="009633CC">
        <w:rPr>
          <w:rFonts w:ascii="Times New Roman" w:hAnsi="Times New Roman" w:cs="Times New Roman"/>
          <w:sz w:val="28"/>
          <w:szCs w:val="28"/>
        </w:rPr>
        <w:t>.1. personai uz iesnieguma iesniegšanas dienu nav nodokļu parādu, tajā skaitā valsts sociālās apdrošināšanas obligāto iemaksu parādu, vai attiecīgo maksājumu termiņi ir pagarināti normatīvajos aktos par nodokļiem un nodevām noteiktajā kārtībā un persona pilda parādu saistības</w:t>
      </w:r>
      <w:r w:rsidR="008B18CB">
        <w:rPr>
          <w:rFonts w:ascii="Times New Roman" w:hAnsi="Times New Roman" w:cs="Times New Roman"/>
          <w:sz w:val="28"/>
          <w:szCs w:val="28"/>
        </w:rPr>
        <w:t xml:space="preserve">. </w:t>
      </w:r>
      <w:r w:rsidR="008B18CB" w:rsidRPr="008B18CB">
        <w:rPr>
          <w:rFonts w:ascii="Times New Roman" w:hAnsi="Times New Roman" w:cs="Times New Roman"/>
          <w:sz w:val="28"/>
          <w:szCs w:val="28"/>
        </w:rPr>
        <w:t>Šis nosacījums nav piemērojams gadījumos, kad nodokļu administrācijas lēmuma izpilde ir apturēta uz pirmstiesas izskatīšanas laiku;</w:t>
      </w:r>
    </w:p>
    <w:p w14:paraId="1CFFEC76" w14:textId="77777777" w:rsidR="00622644" w:rsidRDefault="007B7C58" w:rsidP="00176F2E">
      <w:pPr>
        <w:spacing w:after="0" w:line="240" w:lineRule="auto"/>
        <w:jc w:val="both"/>
        <w:rPr>
          <w:rFonts w:ascii="Times New Roman" w:hAnsi="Times New Roman" w:cs="Times New Roman"/>
          <w:sz w:val="28"/>
          <w:szCs w:val="28"/>
        </w:rPr>
      </w:pPr>
      <w:r w:rsidRPr="009633CC">
        <w:rPr>
          <w:rFonts w:ascii="Times New Roman" w:hAnsi="Times New Roman" w:cs="Times New Roman"/>
          <w:sz w:val="28"/>
          <w:szCs w:val="28"/>
        </w:rPr>
        <w:tab/>
      </w:r>
      <w:r w:rsidR="00F26D11">
        <w:rPr>
          <w:rFonts w:ascii="Times New Roman" w:hAnsi="Times New Roman" w:cs="Times New Roman"/>
          <w:sz w:val="28"/>
          <w:szCs w:val="28"/>
        </w:rPr>
        <w:t>8</w:t>
      </w:r>
      <w:r w:rsidR="00176F2E" w:rsidRPr="009633CC">
        <w:rPr>
          <w:rFonts w:ascii="Times New Roman" w:hAnsi="Times New Roman" w:cs="Times New Roman"/>
          <w:sz w:val="28"/>
          <w:szCs w:val="28"/>
        </w:rPr>
        <w:t>.2. persona</w:t>
      </w:r>
      <w:r w:rsidR="009532A1" w:rsidRPr="009633CC">
        <w:rPr>
          <w:rFonts w:ascii="Times New Roman" w:hAnsi="Times New Roman" w:cs="Times New Roman"/>
          <w:sz w:val="28"/>
          <w:szCs w:val="28"/>
        </w:rPr>
        <w:t>i</w:t>
      </w:r>
      <w:r w:rsidR="00176F2E" w:rsidRPr="009633CC">
        <w:rPr>
          <w:rFonts w:ascii="Times New Roman" w:hAnsi="Times New Roman" w:cs="Times New Roman"/>
          <w:sz w:val="28"/>
          <w:szCs w:val="28"/>
        </w:rPr>
        <w:t xml:space="preserve"> nav sodāmības par </w:t>
      </w:r>
      <w:r w:rsidR="008F59CA" w:rsidRPr="008F59CA">
        <w:rPr>
          <w:rFonts w:ascii="Times New Roman" w:hAnsi="Times New Roman" w:cs="Times New Roman"/>
          <w:sz w:val="28"/>
          <w:szCs w:val="28"/>
        </w:rPr>
        <w:t xml:space="preserve">smagiem vai atkārtotiem </w:t>
      </w:r>
      <w:r w:rsidR="00176F2E" w:rsidRPr="008F59CA">
        <w:rPr>
          <w:rFonts w:ascii="Times New Roman" w:hAnsi="Times New Roman" w:cs="Times New Roman"/>
          <w:sz w:val="28"/>
          <w:szCs w:val="28"/>
        </w:rPr>
        <w:t>m</w:t>
      </w:r>
      <w:r w:rsidR="00176F2E" w:rsidRPr="009633CC">
        <w:rPr>
          <w:rFonts w:ascii="Times New Roman" w:hAnsi="Times New Roman" w:cs="Times New Roman"/>
          <w:sz w:val="28"/>
          <w:szCs w:val="28"/>
        </w:rPr>
        <w:t xml:space="preserve">uitas </w:t>
      </w:r>
      <w:r w:rsidR="00BC4B89" w:rsidRPr="00622644">
        <w:rPr>
          <w:rFonts w:ascii="Times New Roman" w:hAnsi="Times New Roman" w:cs="Times New Roman"/>
          <w:sz w:val="28"/>
          <w:szCs w:val="28"/>
        </w:rPr>
        <w:t>vai nodokļu</w:t>
      </w:r>
      <w:r w:rsidR="00BC4B89">
        <w:rPr>
          <w:rFonts w:ascii="Times New Roman" w:hAnsi="Times New Roman" w:cs="Times New Roman"/>
          <w:sz w:val="28"/>
          <w:szCs w:val="28"/>
        </w:rPr>
        <w:t xml:space="preserve"> </w:t>
      </w:r>
      <w:r w:rsidR="00176F2E" w:rsidRPr="009633CC">
        <w:rPr>
          <w:rFonts w:ascii="Times New Roman" w:hAnsi="Times New Roman" w:cs="Times New Roman"/>
          <w:sz w:val="28"/>
          <w:szCs w:val="28"/>
        </w:rPr>
        <w:t>noteikumu pārkāpumiem</w:t>
      </w:r>
      <w:r w:rsidR="00622644">
        <w:rPr>
          <w:rFonts w:ascii="Times New Roman" w:hAnsi="Times New Roman" w:cs="Times New Roman"/>
          <w:sz w:val="28"/>
          <w:szCs w:val="28"/>
        </w:rPr>
        <w:t>;</w:t>
      </w:r>
    </w:p>
    <w:p w14:paraId="36F8B1F3" w14:textId="2CF7DF3A" w:rsidR="00176F2E" w:rsidRPr="0081075C" w:rsidRDefault="00622644" w:rsidP="00622644">
      <w:pPr>
        <w:spacing w:after="0" w:line="240" w:lineRule="auto"/>
        <w:ind w:firstLine="709"/>
        <w:jc w:val="both"/>
        <w:rPr>
          <w:rFonts w:ascii="Times New Roman" w:hAnsi="Times New Roman" w:cs="Times New Roman"/>
          <w:sz w:val="28"/>
          <w:szCs w:val="28"/>
        </w:rPr>
      </w:pPr>
      <w:r w:rsidRPr="0081075C">
        <w:rPr>
          <w:rFonts w:ascii="Times New Roman" w:hAnsi="Times New Roman" w:cs="Times New Roman"/>
          <w:sz w:val="28"/>
          <w:szCs w:val="28"/>
        </w:rPr>
        <w:t xml:space="preserve">8.3. </w:t>
      </w:r>
      <w:r w:rsidR="003859D1" w:rsidRPr="0081075C">
        <w:rPr>
          <w:rFonts w:ascii="Times New Roman" w:hAnsi="Times New Roman" w:cs="Times New Roman"/>
          <w:sz w:val="28"/>
          <w:szCs w:val="28"/>
        </w:rPr>
        <w:t>personas (</w:t>
      </w:r>
      <w:r w:rsidRPr="0081075C">
        <w:rPr>
          <w:rFonts w:ascii="Times New Roman" w:hAnsi="Times New Roman" w:cs="Times New Roman"/>
          <w:sz w:val="28"/>
          <w:szCs w:val="28"/>
        </w:rPr>
        <w:t>juridiskas personas</w:t>
      </w:r>
      <w:r w:rsidR="003859D1" w:rsidRPr="0081075C">
        <w:rPr>
          <w:rFonts w:ascii="Times New Roman" w:hAnsi="Times New Roman" w:cs="Times New Roman"/>
          <w:sz w:val="28"/>
          <w:szCs w:val="28"/>
        </w:rPr>
        <w:t>)</w:t>
      </w:r>
      <w:r w:rsidRPr="0081075C">
        <w:rPr>
          <w:rFonts w:ascii="Times New Roman" w:hAnsi="Times New Roman" w:cs="Times New Roman"/>
          <w:sz w:val="28"/>
          <w:szCs w:val="28"/>
        </w:rPr>
        <w:t xml:space="preserve"> valdes vai padomes loceklis nav atzīts par vainīgu noziedzīgā nodarījumā par piesavināšanos, neatļautu labumu pieņemšanu, komerciālo uzpirkšanu, kukuļņemšanu, kukuļdošanu, kukuļa piesavināšanos vai starpniecību kukuļošanā vai ja par minētajiem noziedzīgiem nodarījumiem </w:t>
      </w:r>
      <w:r w:rsidR="003859D1" w:rsidRPr="0081075C">
        <w:rPr>
          <w:rFonts w:ascii="Times New Roman" w:hAnsi="Times New Roman" w:cs="Times New Roman"/>
          <w:sz w:val="28"/>
          <w:szCs w:val="28"/>
        </w:rPr>
        <w:t xml:space="preserve">personai (juridiskai personai) </w:t>
      </w:r>
      <w:r w:rsidRPr="0081075C">
        <w:rPr>
          <w:rFonts w:ascii="Times New Roman" w:hAnsi="Times New Roman" w:cs="Times New Roman"/>
          <w:sz w:val="28"/>
          <w:szCs w:val="28"/>
        </w:rPr>
        <w:t xml:space="preserve">saskaņā ar Krimināllikumu </w:t>
      </w:r>
      <w:r w:rsidR="00FB7594" w:rsidRPr="0081075C">
        <w:rPr>
          <w:rFonts w:ascii="Times New Roman" w:hAnsi="Times New Roman" w:cs="Times New Roman"/>
          <w:sz w:val="28"/>
          <w:szCs w:val="28"/>
        </w:rPr>
        <w:t>nav</w:t>
      </w:r>
      <w:r w:rsidRPr="0081075C">
        <w:rPr>
          <w:rFonts w:ascii="Times New Roman" w:hAnsi="Times New Roman" w:cs="Times New Roman"/>
          <w:sz w:val="28"/>
          <w:szCs w:val="28"/>
        </w:rPr>
        <w:t xml:space="preserve"> piemērots piespiedu ietekmēšanas līdzeklis.</w:t>
      </w:r>
    </w:p>
    <w:p w14:paraId="7DCF7E3B" w14:textId="77777777" w:rsidR="00895F99" w:rsidRDefault="00895F99" w:rsidP="00895F99">
      <w:pPr>
        <w:spacing w:after="0" w:line="240" w:lineRule="auto"/>
        <w:ind w:firstLine="709"/>
        <w:jc w:val="both"/>
        <w:rPr>
          <w:rFonts w:ascii="Times New Roman" w:hAnsi="Times New Roman" w:cs="Times New Roman"/>
          <w:sz w:val="28"/>
          <w:szCs w:val="28"/>
        </w:rPr>
      </w:pPr>
    </w:p>
    <w:p w14:paraId="1C2A9E2A" w14:textId="1A719A63" w:rsidR="00176F2E" w:rsidRDefault="007B7C58" w:rsidP="00176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26D11">
        <w:rPr>
          <w:rFonts w:ascii="Times New Roman" w:hAnsi="Times New Roman" w:cs="Times New Roman"/>
          <w:sz w:val="28"/>
          <w:szCs w:val="28"/>
        </w:rPr>
        <w:t>9</w:t>
      </w:r>
      <w:r w:rsidR="00176F2E" w:rsidRPr="00176F2E">
        <w:rPr>
          <w:rFonts w:ascii="Times New Roman" w:hAnsi="Times New Roman" w:cs="Times New Roman"/>
          <w:sz w:val="28"/>
          <w:szCs w:val="28"/>
        </w:rPr>
        <w:t xml:space="preserve">. Valsts ieņēmumu dienests saskaņā ar šo noteikumu </w:t>
      </w:r>
      <w:r w:rsidR="00F26D11" w:rsidRPr="00622644">
        <w:rPr>
          <w:rFonts w:ascii="Times New Roman" w:hAnsi="Times New Roman" w:cs="Times New Roman"/>
          <w:sz w:val="28"/>
          <w:szCs w:val="28"/>
        </w:rPr>
        <w:t>8</w:t>
      </w:r>
      <w:r w:rsidR="00176F2E" w:rsidRPr="00622644">
        <w:rPr>
          <w:rFonts w:ascii="Times New Roman" w:hAnsi="Times New Roman" w:cs="Times New Roman"/>
          <w:sz w:val="28"/>
          <w:szCs w:val="28"/>
        </w:rPr>
        <w:t>.</w:t>
      </w:r>
      <w:r w:rsidR="00176F2E" w:rsidRPr="00176F2E">
        <w:rPr>
          <w:rFonts w:ascii="Times New Roman" w:hAnsi="Times New Roman" w:cs="Times New Roman"/>
          <w:sz w:val="28"/>
          <w:szCs w:val="28"/>
        </w:rPr>
        <w:t>punktu garantējošajai asociācijai sniedz atzinumu par personas atbilstību TIR konvencijai.</w:t>
      </w:r>
    </w:p>
    <w:p w14:paraId="2A026722" w14:textId="77777777" w:rsidR="00176F2E" w:rsidRPr="00176F2E" w:rsidRDefault="00176F2E" w:rsidP="00176F2E">
      <w:pPr>
        <w:spacing w:after="0" w:line="240" w:lineRule="auto"/>
        <w:jc w:val="both"/>
        <w:rPr>
          <w:rFonts w:ascii="Times New Roman" w:hAnsi="Times New Roman" w:cs="Times New Roman"/>
          <w:sz w:val="28"/>
          <w:szCs w:val="28"/>
        </w:rPr>
      </w:pPr>
    </w:p>
    <w:p w14:paraId="393B4DD5" w14:textId="133C7D51" w:rsidR="00176F2E" w:rsidRDefault="007B7C58" w:rsidP="00176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6D11">
        <w:rPr>
          <w:rFonts w:ascii="Times New Roman" w:hAnsi="Times New Roman" w:cs="Times New Roman"/>
          <w:sz w:val="28"/>
          <w:szCs w:val="28"/>
        </w:rPr>
        <w:t>10</w:t>
      </w:r>
      <w:r w:rsidR="00176F2E" w:rsidRPr="00176F2E">
        <w:rPr>
          <w:rFonts w:ascii="Times New Roman" w:hAnsi="Times New Roman" w:cs="Times New Roman"/>
          <w:sz w:val="28"/>
          <w:szCs w:val="28"/>
        </w:rPr>
        <w:t>. Garantējošā asociācija pieņem lēmumu par tiesību piešķiršanu</w:t>
      </w:r>
      <w:r w:rsidR="00585D1B">
        <w:rPr>
          <w:rFonts w:ascii="Times New Roman" w:hAnsi="Times New Roman" w:cs="Times New Roman"/>
          <w:sz w:val="28"/>
          <w:szCs w:val="28"/>
        </w:rPr>
        <w:t xml:space="preserve"> </w:t>
      </w:r>
      <w:r w:rsidR="00176F2E" w:rsidRPr="00176F2E">
        <w:rPr>
          <w:rFonts w:ascii="Times New Roman" w:hAnsi="Times New Roman" w:cs="Times New Roman"/>
          <w:sz w:val="28"/>
          <w:szCs w:val="28"/>
        </w:rPr>
        <w:t>personai izmantot TIR procedūru un saņemt TIR</w:t>
      </w:r>
      <w:r w:rsid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karnetes, ja Valsts ieņēmumu dienests par personu ir sniedzis pozitīvu atzinumu.</w:t>
      </w:r>
    </w:p>
    <w:p w14:paraId="3325ACFC" w14:textId="77777777" w:rsidR="00176F2E" w:rsidRPr="00176F2E" w:rsidRDefault="00176F2E" w:rsidP="00176F2E">
      <w:pPr>
        <w:spacing w:after="0" w:line="240" w:lineRule="auto"/>
        <w:jc w:val="both"/>
        <w:rPr>
          <w:rFonts w:ascii="Times New Roman" w:hAnsi="Times New Roman" w:cs="Times New Roman"/>
          <w:sz w:val="28"/>
          <w:szCs w:val="28"/>
        </w:rPr>
      </w:pPr>
    </w:p>
    <w:p w14:paraId="476A19C3" w14:textId="2AA33CDD" w:rsidR="00176F2E" w:rsidRPr="00176F2E" w:rsidRDefault="007B7C58" w:rsidP="00176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6D11" w:rsidRPr="00176F2E">
        <w:rPr>
          <w:rFonts w:ascii="Times New Roman" w:hAnsi="Times New Roman" w:cs="Times New Roman"/>
          <w:sz w:val="28"/>
          <w:szCs w:val="28"/>
        </w:rPr>
        <w:t>1</w:t>
      </w:r>
      <w:r w:rsidR="00F26D11">
        <w:rPr>
          <w:rFonts w:ascii="Times New Roman" w:hAnsi="Times New Roman" w:cs="Times New Roman"/>
          <w:sz w:val="28"/>
          <w:szCs w:val="28"/>
        </w:rPr>
        <w:t>1</w:t>
      </w:r>
      <w:r w:rsidR="00176F2E" w:rsidRPr="00176F2E">
        <w:rPr>
          <w:rFonts w:ascii="Times New Roman" w:hAnsi="Times New Roman" w:cs="Times New Roman"/>
          <w:sz w:val="28"/>
          <w:szCs w:val="28"/>
        </w:rPr>
        <w:t>. Garantējošā asociācija pieņem lēmumu par atteikumu personai piešķirt tiesības izmantot TIR procedūru un</w:t>
      </w:r>
      <w:r w:rsid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saņemt TIR karnetes, ja Valsts ieņēmumu dienests par personu ir sniedzis negatīvu atzinumu.</w:t>
      </w:r>
    </w:p>
    <w:p w14:paraId="4C6B1BFD" w14:textId="77777777" w:rsidR="00176F2E" w:rsidRDefault="00176F2E" w:rsidP="00176F2E">
      <w:pPr>
        <w:spacing w:after="0" w:line="240" w:lineRule="auto"/>
        <w:jc w:val="both"/>
        <w:rPr>
          <w:rFonts w:ascii="Times New Roman" w:hAnsi="Times New Roman" w:cs="Times New Roman"/>
          <w:sz w:val="28"/>
          <w:szCs w:val="28"/>
        </w:rPr>
      </w:pPr>
    </w:p>
    <w:p w14:paraId="441DA40F" w14:textId="0EB4952E" w:rsidR="000C12C9" w:rsidRDefault="00F26D11" w:rsidP="007B7C58">
      <w:pPr>
        <w:spacing w:after="0" w:line="240" w:lineRule="auto"/>
        <w:ind w:firstLine="720"/>
        <w:jc w:val="both"/>
        <w:rPr>
          <w:rFonts w:ascii="Times New Roman" w:hAnsi="Times New Roman" w:cs="Times New Roman"/>
          <w:sz w:val="28"/>
          <w:szCs w:val="28"/>
        </w:rPr>
      </w:pPr>
      <w:r w:rsidRPr="00176F2E">
        <w:rPr>
          <w:rFonts w:ascii="Times New Roman" w:hAnsi="Times New Roman" w:cs="Times New Roman"/>
          <w:sz w:val="28"/>
          <w:szCs w:val="28"/>
        </w:rPr>
        <w:t>1</w:t>
      </w:r>
      <w:r>
        <w:rPr>
          <w:rFonts w:ascii="Times New Roman" w:hAnsi="Times New Roman" w:cs="Times New Roman"/>
          <w:sz w:val="28"/>
          <w:szCs w:val="28"/>
        </w:rPr>
        <w:t>2</w:t>
      </w:r>
      <w:r w:rsidR="00997BB1">
        <w:rPr>
          <w:rFonts w:ascii="Times New Roman" w:hAnsi="Times New Roman" w:cs="Times New Roman"/>
          <w:sz w:val="28"/>
          <w:szCs w:val="28"/>
        </w:rPr>
        <w:t>.</w:t>
      </w:r>
      <w:r w:rsidR="00176F2E" w:rsidRPr="00176F2E">
        <w:rPr>
          <w:rFonts w:ascii="Times New Roman" w:hAnsi="Times New Roman" w:cs="Times New Roman"/>
          <w:sz w:val="28"/>
          <w:szCs w:val="28"/>
        </w:rPr>
        <w:t xml:space="preserve"> Garantējošā asociācija pieņem lēmumu apturēt atļauju izmantot </w:t>
      </w:r>
      <w:r w:rsidR="00176F2E" w:rsidRPr="00622644">
        <w:rPr>
          <w:rFonts w:ascii="Times New Roman" w:hAnsi="Times New Roman" w:cs="Times New Roman"/>
          <w:sz w:val="28"/>
          <w:szCs w:val="28"/>
        </w:rPr>
        <w:t>TIR procedūru</w:t>
      </w:r>
      <w:r w:rsidR="00250194" w:rsidRPr="00622644">
        <w:rPr>
          <w:rFonts w:ascii="Times New Roman" w:hAnsi="Times New Roman" w:cs="Times New Roman"/>
          <w:sz w:val="28"/>
          <w:szCs w:val="28"/>
        </w:rPr>
        <w:t xml:space="preserve"> un saņemt TIR karnetes</w:t>
      </w:r>
      <w:r w:rsidR="00176F2E" w:rsidRPr="00622644">
        <w:rPr>
          <w:rFonts w:ascii="Times New Roman" w:hAnsi="Times New Roman" w:cs="Times New Roman"/>
          <w:sz w:val="28"/>
          <w:szCs w:val="28"/>
        </w:rPr>
        <w:t>, ja persona neatbilst atļaujas</w:t>
      </w:r>
      <w:r w:rsidR="00176F2E" w:rsidRPr="00F35492">
        <w:rPr>
          <w:rFonts w:ascii="Times New Roman" w:hAnsi="Times New Roman" w:cs="Times New Roman"/>
          <w:sz w:val="28"/>
          <w:szCs w:val="28"/>
        </w:rPr>
        <w:t xml:space="preserve"> saņemšanas nosacījumiem</w:t>
      </w:r>
      <w:r w:rsidR="00176F2E" w:rsidRPr="00176F2E">
        <w:rPr>
          <w:rFonts w:ascii="Times New Roman" w:hAnsi="Times New Roman" w:cs="Times New Roman"/>
          <w:sz w:val="28"/>
          <w:szCs w:val="28"/>
        </w:rPr>
        <w:t xml:space="preserve">. </w:t>
      </w:r>
    </w:p>
    <w:p w14:paraId="402BA38C" w14:textId="77777777" w:rsidR="000C12C9" w:rsidRDefault="000C12C9" w:rsidP="007B7C58">
      <w:pPr>
        <w:spacing w:after="0" w:line="240" w:lineRule="auto"/>
        <w:ind w:firstLine="720"/>
        <w:jc w:val="both"/>
        <w:rPr>
          <w:rFonts w:ascii="Times New Roman" w:hAnsi="Times New Roman" w:cs="Times New Roman"/>
          <w:sz w:val="28"/>
          <w:szCs w:val="28"/>
        </w:rPr>
      </w:pPr>
    </w:p>
    <w:p w14:paraId="652E125D" w14:textId="40CBC147" w:rsidR="00176F2E" w:rsidRPr="00622644" w:rsidRDefault="00F26D11" w:rsidP="007B7C58">
      <w:pPr>
        <w:spacing w:after="0" w:line="240" w:lineRule="auto"/>
        <w:ind w:firstLine="720"/>
        <w:jc w:val="both"/>
        <w:rPr>
          <w:rFonts w:ascii="Times New Roman" w:hAnsi="Times New Roman" w:cs="Times New Roman"/>
          <w:sz w:val="28"/>
          <w:szCs w:val="28"/>
        </w:rPr>
      </w:pPr>
      <w:r w:rsidRPr="00622644">
        <w:rPr>
          <w:rFonts w:ascii="Times New Roman" w:hAnsi="Times New Roman" w:cs="Times New Roman"/>
          <w:sz w:val="28"/>
          <w:szCs w:val="28"/>
        </w:rPr>
        <w:t>13</w:t>
      </w:r>
      <w:r w:rsidR="000C12C9" w:rsidRPr="00622644">
        <w:rPr>
          <w:rFonts w:ascii="Times New Roman" w:hAnsi="Times New Roman" w:cs="Times New Roman"/>
          <w:sz w:val="28"/>
          <w:szCs w:val="28"/>
        </w:rPr>
        <w:t xml:space="preserve">. </w:t>
      </w:r>
      <w:r w:rsidR="00176F2E" w:rsidRPr="00622644">
        <w:rPr>
          <w:rFonts w:ascii="Times New Roman" w:hAnsi="Times New Roman" w:cs="Times New Roman"/>
          <w:sz w:val="28"/>
          <w:szCs w:val="28"/>
        </w:rPr>
        <w:t>Ja atļauja izmantot TIR procedūru</w:t>
      </w:r>
      <w:r w:rsidR="00250194" w:rsidRPr="00622644">
        <w:rPr>
          <w:rFonts w:ascii="Times New Roman" w:hAnsi="Times New Roman" w:cs="Times New Roman"/>
          <w:sz w:val="28"/>
          <w:szCs w:val="28"/>
        </w:rPr>
        <w:t xml:space="preserve"> un saņemt TIR karnetes</w:t>
      </w:r>
      <w:r w:rsidR="00176F2E" w:rsidRPr="00622644">
        <w:rPr>
          <w:rFonts w:ascii="Times New Roman" w:hAnsi="Times New Roman" w:cs="Times New Roman"/>
          <w:sz w:val="28"/>
          <w:szCs w:val="28"/>
        </w:rPr>
        <w:t xml:space="preserve"> tiek apturēta, persona ir atbildīga par to TIR procedūru pabeigšanu, kas uzsāktas pirms atļaujas apturēšanas.</w:t>
      </w:r>
    </w:p>
    <w:p w14:paraId="33837831" w14:textId="77777777" w:rsidR="00176F2E" w:rsidRPr="00622644" w:rsidRDefault="00176F2E" w:rsidP="00176F2E">
      <w:pPr>
        <w:spacing w:after="0" w:line="240" w:lineRule="auto"/>
        <w:jc w:val="both"/>
        <w:rPr>
          <w:rFonts w:ascii="Times New Roman" w:hAnsi="Times New Roman" w:cs="Times New Roman"/>
          <w:i/>
          <w:iCs/>
          <w:sz w:val="28"/>
          <w:szCs w:val="28"/>
        </w:rPr>
      </w:pPr>
    </w:p>
    <w:p w14:paraId="55A6B3AF" w14:textId="0803AABE" w:rsidR="00706128" w:rsidRPr="00622644" w:rsidRDefault="00F26D11" w:rsidP="00306E56">
      <w:pPr>
        <w:spacing w:after="0" w:line="240" w:lineRule="auto"/>
        <w:ind w:firstLine="720"/>
        <w:jc w:val="both"/>
        <w:rPr>
          <w:rFonts w:ascii="Times New Roman" w:hAnsi="Times New Roman" w:cs="Times New Roman"/>
          <w:sz w:val="28"/>
          <w:szCs w:val="28"/>
        </w:rPr>
      </w:pPr>
      <w:r w:rsidRPr="00622644">
        <w:rPr>
          <w:rFonts w:ascii="Times New Roman" w:hAnsi="Times New Roman" w:cs="Times New Roman"/>
          <w:sz w:val="28"/>
          <w:szCs w:val="28"/>
        </w:rPr>
        <w:t>14</w:t>
      </w:r>
      <w:r w:rsidR="00997BB1" w:rsidRPr="00622644">
        <w:rPr>
          <w:rFonts w:ascii="Times New Roman" w:hAnsi="Times New Roman" w:cs="Times New Roman"/>
          <w:sz w:val="28"/>
          <w:szCs w:val="28"/>
        </w:rPr>
        <w:t>.</w:t>
      </w:r>
      <w:r w:rsidR="00176F2E" w:rsidRPr="00622644">
        <w:rPr>
          <w:rFonts w:ascii="Times New Roman" w:hAnsi="Times New Roman" w:cs="Times New Roman"/>
          <w:sz w:val="28"/>
          <w:szCs w:val="28"/>
        </w:rPr>
        <w:t xml:space="preserve"> Ja persona </w:t>
      </w:r>
      <w:r w:rsidR="00227887" w:rsidRPr="00622644">
        <w:rPr>
          <w:rFonts w:ascii="Times New Roman" w:hAnsi="Times New Roman" w:cs="Times New Roman"/>
          <w:sz w:val="28"/>
          <w:szCs w:val="28"/>
        </w:rPr>
        <w:t xml:space="preserve">trīsdesmit dienu </w:t>
      </w:r>
      <w:r w:rsidR="00176F2E" w:rsidRPr="00622644">
        <w:rPr>
          <w:rFonts w:ascii="Times New Roman" w:hAnsi="Times New Roman" w:cs="Times New Roman"/>
          <w:sz w:val="28"/>
          <w:szCs w:val="28"/>
        </w:rPr>
        <w:t>laikā pēc lēmuma, ar kuru tika apturēta atļauja izmantot TIR procedūru</w:t>
      </w:r>
      <w:r w:rsidR="00250194" w:rsidRPr="00622644">
        <w:rPr>
          <w:rFonts w:ascii="Times New Roman" w:hAnsi="Times New Roman" w:cs="Times New Roman"/>
          <w:sz w:val="28"/>
          <w:szCs w:val="28"/>
        </w:rPr>
        <w:t xml:space="preserve"> un saņemt TIR karnetes </w:t>
      </w:r>
      <w:r w:rsidR="008B18CB" w:rsidRPr="00622644">
        <w:rPr>
          <w:rFonts w:ascii="Times New Roman" w:hAnsi="Times New Roman" w:cs="Times New Roman"/>
          <w:sz w:val="28"/>
          <w:szCs w:val="28"/>
        </w:rPr>
        <w:t xml:space="preserve">saņemšanas </w:t>
      </w:r>
      <w:r w:rsidR="00176F2E" w:rsidRPr="00622644">
        <w:rPr>
          <w:rFonts w:ascii="Times New Roman" w:hAnsi="Times New Roman" w:cs="Times New Roman"/>
          <w:sz w:val="28"/>
          <w:szCs w:val="28"/>
        </w:rPr>
        <w:t>novērš konstatētās neatbilstības, garantējošā asociācija pieņem lēmumu atjaunot atļauju izmantot TIR procedūru</w:t>
      </w:r>
      <w:r w:rsidR="00250194" w:rsidRPr="00622644">
        <w:rPr>
          <w:rFonts w:ascii="Times New Roman" w:hAnsi="Times New Roman" w:cs="Times New Roman"/>
          <w:sz w:val="28"/>
          <w:szCs w:val="28"/>
        </w:rPr>
        <w:t xml:space="preserve"> un saņemt TIR karnetes</w:t>
      </w:r>
      <w:r w:rsidR="00176F2E" w:rsidRPr="00622644">
        <w:rPr>
          <w:rFonts w:ascii="Times New Roman" w:hAnsi="Times New Roman" w:cs="Times New Roman"/>
          <w:sz w:val="28"/>
          <w:szCs w:val="28"/>
        </w:rPr>
        <w:t>.</w:t>
      </w:r>
    </w:p>
    <w:p w14:paraId="77483024" w14:textId="77777777" w:rsidR="00306E56" w:rsidRPr="00622644" w:rsidRDefault="00306E56" w:rsidP="00176F2E">
      <w:pPr>
        <w:spacing w:after="0" w:line="240" w:lineRule="auto"/>
        <w:jc w:val="both"/>
        <w:rPr>
          <w:rFonts w:ascii="Times New Roman" w:hAnsi="Times New Roman" w:cs="Times New Roman"/>
          <w:sz w:val="28"/>
          <w:szCs w:val="28"/>
        </w:rPr>
      </w:pPr>
    </w:p>
    <w:p w14:paraId="276BC0AD" w14:textId="3D2F83C4" w:rsidR="00997BB1" w:rsidRPr="00622644" w:rsidRDefault="00F26D11" w:rsidP="007B7C58">
      <w:pPr>
        <w:spacing w:after="0" w:line="240" w:lineRule="auto"/>
        <w:ind w:firstLine="720"/>
        <w:jc w:val="both"/>
        <w:rPr>
          <w:rFonts w:ascii="Times New Roman" w:hAnsi="Times New Roman" w:cs="Times New Roman"/>
          <w:sz w:val="28"/>
          <w:szCs w:val="28"/>
        </w:rPr>
      </w:pPr>
      <w:r w:rsidRPr="00622644">
        <w:rPr>
          <w:rFonts w:ascii="Times New Roman" w:hAnsi="Times New Roman" w:cs="Times New Roman"/>
          <w:sz w:val="28"/>
          <w:szCs w:val="28"/>
        </w:rPr>
        <w:t>15</w:t>
      </w:r>
      <w:r w:rsidR="00997BB1" w:rsidRPr="00622644">
        <w:rPr>
          <w:rFonts w:ascii="Times New Roman" w:hAnsi="Times New Roman" w:cs="Times New Roman"/>
          <w:sz w:val="28"/>
          <w:szCs w:val="28"/>
        </w:rPr>
        <w:t>.</w:t>
      </w:r>
      <w:r w:rsidR="00176F2E" w:rsidRPr="00622644">
        <w:rPr>
          <w:rFonts w:ascii="Times New Roman" w:hAnsi="Times New Roman" w:cs="Times New Roman"/>
          <w:sz w:val="28"/>
          <w:szCs w:val="28"/>
        </w:rPr>
        <w:t xml:space="preserve"> Garantējošā asociācija anulē atļauju izmantot TIR procedūru</w:t>
      </w:r>
      <w:r w:rsidR="00BA1506" w:rsidRPr="00622644">
        <w:rPr>
          <w:rFonts w:ascii="Times New Roman" w:hAnsi="Times New Roman" w:cs="Times New Roman"/>
          <w:sz w:val="28"/>
          <w:szCs w:val="28"/>
        </w:rPr>
        <w:t xml:space="preserve"> un saņemt TIR karnetes</w:t>
      </w:r>
      <w:r w:rsidR="00176F2E" w:rsidRPr="00622644">
        <w:rPr>
          <w:rFonts w:ascii="Times New Roman" w:hAnsi="Times New Roman" w:cs="Times New Roman"/>
          <w:sz w:val="28"/>
          <w:szCs w:val="28"/>
        </w:rPr>
        <w:t>, ja persona mēneša laikā pēc lēmuma, ar kuru tika apturēta atļauja izmantot TIR procedūru</w:t>
      </w:r>
      <w:r w:rsidR="00BA1506" w:rsidRPr="00622644">
        <w:rPr>
          <w:rFonts w:ascii="Times New Roman" w:hAnsi="Times New Roman" w:cs="Times New Roman"/>
          <w:sz w:val="28"/>
          <w:szCs w:val="28"/>
        </w:rPr>
        <w:t xml:space="preserve"> un saņemt TIR karnetes</w:t>
      </w:r>
      <w:r w:rsidR="005B548C" w:rsidRPr="00622644">
        <w:rPr>
          <w:rFonts w:ascii="Times New Roman" w:hAnsi="Times New Roman" w:cs="Times New Roman"/>
          <w:sz w:val="28"/>
          <w:szCs w:val="28"/>
        </w:rPr>
        <w:t>,</w:t>
      </w:r>
      <w:r w:rsidR="00BA1506" w:rsidRPr="00622644">
        <w:rPr>
          <w:rFonts w:ascii="Times New Roman" w:hAnsi="Times New Roman" w:cs="Times New Roman"/>
          <w:sz w:val="28"/>
          <w:szCs w:val="28"/>
        </w:rPr>
        <w:t xml:space="preserve"> apturēšanas</w:t>
      </w:r>
      <w:r w:rsidR="00176F2E" w:rsidRPr="00622644">
        <w:rPr>
          <w:rFonts w:ascii="Times New Roman" w:hAnsi="Times New Roman" w:cs="Times New Roman"/>
          <w:sz w:val="28"/>
          <w:szCs w:val="28"/>
        </w:rPr>
        <w:t xml:space="preserve">, </w:t>
      </w:r>
      <w:r w:rsidR="00997BB1" w:rsidRPr="00622644">
        <w:rPr>
          <w:rFonts w:ascii="Times New Roman" w:hAnsi="Times New Roman" w:cs="Times New Roman"/>
          <w:sz w:val="28"/>
          <w:szCs w:val="28"/>
        </w:rPr>
        <w:t xml:space="preserve">saņemšanas </w:t>
      </w:r>
      <w:r w:rsidR="00176F2E" w:rsidRPr="00622644">
        <w:rPr>
          <w:rFonts w:ascii="Times New Roman" w:hAnsi="Times New Roman" w:cs="Times New Roman"/>
          <w:sz w:val="28"/>
          <w:szCs w:val="28"/>
        </w:rPr>
        <w:t>nav novērsusi lēmumā konstatētās</w:t>
      </w:r>
      <w:r w:rsidR="00A65069" w:rsidRPr="00622644">
        <w:rPr>
          <w:rFonts w:ascii="Times New Roman" w:hAnsi="Times New Roman" w:cs="Times New Roman"/>
          <w:sz w:val="28"/>
          <w:szCs w:val="28"/>
        </w:rPr>
        <w:t xml:space="preserve"> </w:t>
      </w:r>
      <w:r w:rsidR="00176F2E" w:rsidRPr="00622644">
        <w:rPr>
          <w:rFonts w:ascii="Times New Roman" w:hAnsi="Times New Roman" w:cs="Times New Roman"/>
          <w:sz w:val="28"/>
          <w:szCs w:val="28"/>
        </w:rPr>
        <w:t xml:space="preserve">neatbilstības. </w:t>
      </w:r>
      <w:r w:rsidR="00277605" w:rsidRPr="00622644">
        <w:rPr>
          <w:rFonts w:ascii="Times New Roman" w:hAnsi="Times New Roman" w:cs="Times New Roman"/>
          <w:sz w:val="28"/>
          <w:szCs w:val="28"/>
        </w:rPr>
        <w:t>Garantējošā asociācija nekavējoties nosūta Valsts ieņēmumu dienestam informāciju par garantējošās asociācijas pieņemto lēmumu anulēt personai</w:t>
      </w:r>
      <w:r w:rsidR="00585D1B" w:rsidRPr="00622644">
        <w:rPr>
          <w:rFonts w:ascii="Times New Roman" w:hAnsi="Times New Roman" w:cs="Times New Roman"/>
          <w:sz w:val="28"/>
          <w:szCs w:val="28"/>
        </w:rPr>
        <w:t xml:space="preserve"> </w:t>
      </w:r>
      <w:r w:rsidR="00277605" w:rsidRPr="00622644">
        <w:rPr>
          <w:rFonts w:ascii="Times New Roman" w:hAnsi="Times New Roman" w:cs="Times New Roman"/>
          <w:sz w:val="28"/>
          <w:szCs w:val="28"/>
        </w:rPr>
        <w:t>atļauj</w:t>
      </w:r>
      <w:r w:rsidR="00585D1B" w:rsidRPr="00622644">
        <w:rPr>
          <w:rFonts w:ascii="Times New Roman" w:hAnsi="Times New Roman" w:cs="Times New Roman"/>
          <w:sz w:val="28"/>
          <w:szCs w:val="28"/>
        </w:rPr>
        <w:t>u</w:t>
      </w:r>
      <w:r w:rsidR="00277605" w:rsidRPr="00622644">
        <w:rPr>
          <w:rFonts w:ascii="Times New Roman" w:hAnsi="Times New Roman" w:cs="Times New Roman"/>
          <w:sz w:val="28"/>
          <w:szCs w:val="28"/>
        </w:rPr>
        <w:t xml:space="preserve"> izmantot TIR procedūru</w:t>
      </w:r>
      <w:r w:rsidR="00BA1506" w:rsidRPr="00622644">
        <w:rPr>
          <w:rFonts w:ascii="Times New Roman" w:hAnsi="Times New Roman" w:cs="Times New Roman"/>
          <w:sz w:val="28"/>
          <w:szCs w:val="28"/>
        </w:rPr>
        <w:t xml:space="preserve"> un saņemt TIR karnetes</w:t>
      </w:r>
      <w:r w:rsidR="00277605" w:rsidRPr="00622644">
        <w:rPr>
          <w:rFonts w:ascii="Times New Roman" w:hAnsi="Times New Roman" w:cs="Times New Roman"/>
          <w:sz w:val="28"/>
          <w:szCs w:val="28"/>
        </w:rPr>
        <w:t>.</w:t>
      </w:r>
    </w:p>
    <w:p w14:paraId="6BCB8064" w14:textId="77777777" w:rsidR="00997BB1" w:rsidRPr="00622644" w:rsidRDefault="00997BB1" w:rsidP="007B7C58">
      <w:pPr>
        <w:spacing w:after="0" w:line="240" w:lineRule="auto"/>
        <w:ind w:firstLine="720"/>
        <w:jc w:val="both"/>
        <w:rPr>
          <w:rFonts w:ascii="Times New Roman" w:hAnsi="Times New Roman" w:cs="Times New Roman"/>
          <w:sz w:val="28"/>
          <w:szCs w:val="28"/>
        </w:rPr>
      </w:pPr>
    </w:p>
    <w:p w14:paraId="79096A78" w14:textId="3F37DF98" w:rsidR="00176F2E" w:rsidRPr="00622644" w:rsidRDefault="00F26D11" w:rsidP="007B7C58">
      <w:pPr>
        <w:spacing w:after="0" w:line="240" w:lineRule="auto"/>
        <w:ind w:firstLine="720"/>
        <w:jc w:val="both"/>
        <w:rPr>
          <w:rFonts w:ascii="Times New Roman" w:hAnsi="Times New Roman" w:cs="Times New Roman"/>
          <w:sz w:val="28"/>
          <w:szCs w:val="28"/>
        </w:rPr>
      </w:pPr>
      <w:r w:rsidRPr="00622644">
        <w:rPr>
          <w:rFonts w:ascii="Times New Roman" w:hAnsi="Times New Roman" w:cs="Times New Roman"/>
          <w:sz w:val="28"/>
          <w:szCs w:val="28"/>
        </w:rPr>
        <w:t>16</w:t>
      </w:r>
      <w:r w:rsidR="00997BB1" w:rsidRPr="00622644">
        <w:rPr>
          <w:rFonts w:ascii="Times New Roman" w:hAnsi="Times New Roman" w:cs="Times New Roman"/>
          <w:sz w:val="28"/>
          <w:szCs w:val="28"/>
        </w:rPr>
        <w:t xml:space="preserve">. </w:t>
      </w:r>
      <w:r w:rsidR="00176F2E" w:rsidRPr="00622644">
        <w:rPr>
          <w:rFonts w:ascii="Times New Roman" w:hAnsi="Times New Roman" w:cs="Times New Roman"/>
          <w:sz w:val="28"/>
          <w:szCs w:val="28"/>
        </w:rPr>
        <w:t>Ja atļauj</w:t>
      </w:r>
      <w:r w:rsidR="00BA1506" w:rsidRPr="00622644">
        <w:rPr>
          <w:rFonts w:ascii="Times New Roman" w:hAnsi="Times New Roman" w:cs="Times New Roman"/>
          <w:sz w:val="28"/>
          <w:szCs w:val="28"/>
        </w:rPr>
        <w:t>a</w:t>
      </w:r>
      <w:r w:rsidR="00176F2E" w:rsidRPr="00622644">
        <w:rPr>
          <w:rFonts w:ascii="Times New Roman" w:hAnsi="Times New Roman" w:cs="Times New Roman"/>
          <w:sz w:val="28"/>
          <w:szCs w:val="28"/>
        </w:rPr>
        <w:t xml:space="preserve"> izmantot TIR procedūru</w:t>
      </w:r>
      <w:r w:rsidR="00BA1506" w:rsidRPr="00622644">
        <w:rPr>
          <w:rFonts w:ascii="Times New Roman" w:hAnsi="Times New Roman" w:cs="Times New Roman"/>
          <w:sz w:val="28"/>
          <w:szCs w:val="28"/>
        </w:rPr>
        <w:t xml:space="preserve"> un saņemt TIR karnetes tiek anulēta</w:t>
      </w:r>
      <w:r w:rsidR="00176F2E" w:rsidRPr="00622644">
        <w:rPr>
          <w:rFonts w:ascii="Times New Roman" w:hAnsi="Times New Roman" w:cs="Times New Roman"/>
          <w:sz w:val="28"/>
          <w:szCs w:val="28"/>
        </w:rPr>
        <w:t>, persona ir atbildīga par to TIR procedūru</w:t>
      </w:r>
      <w:r w:rsidR="00A65069" w:rsidRPr="00622644">
        <w:rPr>
          <w:rFonts w:ascii="Times New Roman" w:hAnsi="Times New Roman" w:cs="Times New Roman"/>
          <w:sz w:val="28"/>
          <w:szCs w:val="28"/>
        </w:rPr>
        <w:t xml:space="preserve"> </w:t>
      </w:r>
      <w:r w:rsidR="00176F2E" w:rsidRPr="00622644">
        <w:rPr>
          <w:rFonts w:ascii="Times New Roman" w:hAnsi="Times New Roman" w:cs="Times New Roman"/>
          <w:sz w:val="28"/>
          <w:szCs w:val="28"/>
        </w:rPr>
        <w:t>pabeigšanu, kas uzsāktas pirms atļaujas apturēšanas.</w:t>
      </w:r>
    </w:p>
    <w:p w14:paraId="79467E64" w14:textId="77777777" w:rsidR="00176F2E" w:rsidRPr="00622644" w:rsidRDefault="00176F2E" w:rsidP="00A65069">
      <w:pPr>
        <w:spacing w:after="0" w:line="240" w:lineRule="auto"/>
        <w:jc w:val="both"/>
        <w:rPr>
          <w:rFonts w:ascii="Times New Roman" w:hAnsi="Times New Roman" w:cs="Times New Roman"/>
          <w:i/>
          <w:iCs/>
          <w:sz w:val="28"/>
          <w:szCs w:val="28"/>
        </w:rPr>
      </w:pPr>
    </w:p>
    <w:p w14:paraId="206BCBD3" w14:textId="36BCB6A3" w:rsidR="00176F2E" w:rsidRPr="00176F2E" w:rsidRDefault="00F26D11" w:rsidP="007B7C58">
      <w:pPr>
        <w:spacing w:after="0" w:line="240" w:lineRule="auto"/>
        <w:ind w:firstLine="720"/>
        <w:jc w:val="both"/>
        <w:rPr>
          <w:rFonts w:ascii="Times New Roman" w:hAnsi="Times New Roman" w:cs="Times New Roman"/>
          <w:sz w:val="28"/>
          <w:szCs w:val="28"/>
        </w:rPr>
      </w:pPr>
      <w:r w:rsidRPr="00622644">
        <w:rPr>
          <w:rFonts w:ascii="Times New Roman" w:hAnsi="Times New Roman" w:cs="Times New Roman"/>
          <w:sz w:val="28"/>
          <w:szCs w:val="28"/>
        </w:rPr>
        <w:t>17</w:t>
      </w:r>
      <w:r w:rsidR="00997BB1" w:rsidRPr="00622644">
        <w:rPr>
          <w:rFonts w:ascii="Times New Roman" w:hAnsi="Times New Roman" w:cs="Times New Roman"/>
          <w:sz w:val="28"/>
          <w:szCs w:val="28"/>
        </w:rPr>
        <w:t>.</w:t>
      </w:r>
      <w:r w:rsidR="00176F2E" w:rsidRPr="00622644">
        <w:rPr>
          <w:rFonts w:ascii="Times New Roman" w:hAnsi="Times New Roman" w:cs="Times New Roman"/>
          <w:sz w:val="28"/>
          <w:szCs w:val="28"/>
        </w:rPr>
        <w:t xml:space="preserve"> Garantējošās asociācijas lēmumu par atteikumu izsniegt atļauju izmantot TIR procedūru</w:t>
      </w:r>
      <w:r w:rsidR="006C7112" w:rsidRPr="00622644">
        <w:rPr>
          <w:rFonts w:ascii="Times New Roman" w:hAnsi="Times New Roman" w:cs="Times New Roman"/>
          <w:sz w:val="28"/>
          <w:szCs w:val="28"/>
        </w:rPr>
        <w:t xml:space="preserve"> un saņemt TIR karnetes</w:t>
      </w:r>
      <w:r w:rsidR="00176F2E" w:rsidRPr="00622644">
        <w:rPr>
          <w:rFonts w:ascii="Times New Roman" w:hAnsi="Times New Roman" w:cs="Times New Roman"/>
          <w:sz w:val="28"/>
          <w:szCs w:val="28"/>
        </w:rPr>
        <w:t>, kā arī lēmumu apturēt</w:t>
      </w:r>
      <w:r w:rsidR="00A65069" w:rsidRPr="00622644">
        <w:rPr>
          <w:rFonts w:ascii="Times New Roman" w:hAnsi="Times New Roman" w:cs="Times New Roman"/>
          <w:sz w:val="28"/>
          <w:szCs w:val="28"/>
        </w:rPr>
        <w:t xml:space="preserve"> </w:t>
      </w:r>
      <w:r w:rsidR="00176F2E" w:rsidRPr="00622644">
        <w:rPr>
          <w:rFonts w:ascii="Times New Roman" w:hAnsi="Times New Roman" w:cs="Times New Roman"/>
          <w:sz w:val="28"/>
          <w:szCs w:val="28"/>
        </w:rPr>
        <w:t>vai anulēt atļauju izmantot TIR procedūru</w:t>
      </w:r>
      <w:r w:rsidR="006C7112" w:rsidRPr="00622644">
        <w:rPr>
          <w:rFonts w:ascii="Times New Roman" w:hAnsi="Times New Roman" w:cs="Times New Roman"/>
          <w:sz w:val="28"/>
          <w:szCs w:val="28"/>
        </w:rPr>
        <w:t xml:space="preserve"> un saņemt TIR karnetes</w:t>
      </w:r>
      <w:r w:rsidR="00176F2E" w:rsidRPr="00176F2E">
        <w:rPr>
          <w:rFonts w:ascii="Times New Roman" w:hAnsi="Times New Roman" w:cs="Times New Roman"/>
          <w:sz w:val="28"/>
          <w:szCs w:val="28"/>
        </w:rPr>
        <w:t xml:space="preserve"> var </w:t>
      </w:r>
      <w:r w:rsidR="006C7112" w:rsidRPr="00622644">
        <w:rPr>
          <w:rFonts w:ascii="Times New Roman" w:hAnsi="Times New Roman" w:cs="Times New Roman"/>
          <w:sz w:val="28"/>
          <w:szCs w:val="28"/>
        </w:rPr>
        <w:t xml:space="preserve">pārsūdzēt </w:t>
      </w:r>
      <w:r w:rsidR="00176F2E" w:rsidRPr="00622644">
        <w:rPr>
          <w:rFonts w:ascii="Times New Roman" w:hAnsi="Times New Roman" w:cs="Times New Roman"/>
          <w:sz w:val="28"/>
          <w:szCs w:val="28"/>
        </w:rPr>
        <w:t>Administratīvajā tiesā Administratīvā procesa likumā</w:t>
      </w:r>
      <w:r w:rsidR="00176F2E" w:rsidRPr="00176F2E">
        <w:rPr>
          <w:rFonts w:ascii="Times New Roman" w:hAnsi="Times New Roman" w:cs="Times New Roman"/>
          <w:sz w:val="28"/>
          <w:szCs w:val="28"/>
        </w:rPr>
        <w:t xml:space="preserve"> noteiktajā</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kārtībā.</w:t>
      </w:r>
    </w:p>
    <w:p w14:paraId="62771D1D" w14:textId="77777777" w:rsidR="00176F2E" w:rsidRPr="00176F2E" w:rsidRDefault="00176F2E" w:rsidP="00A65069">
      <w:pPr>
        <w:spacing w:after="0" w:line="240" w:lineRule="auto"/>
        <w:jc w:val="both"/>
        <w:rPr>
          <w:rFonts w:ascii="Times New Roman" w:hAnsi="Times New Roman" w:cs="Times New Roman"/>
          <w:i/>
          <w:iCs/>
          <w:sz w:val="28"/>
          <w:szCs w:val="28"/>
        </w:rPr>
      </w:pPr>
    </w:p>
    <w:p w14:paraId="0EA4DBF9" w14:textId="146DB5A0" w:rsidR="00A00C4E" w:rsidRDefault="007B7C58" w:rsidP="00A65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26D11" w:rsidRPr="00176F2E">
        <w:rPr>
          <w:rFonts w:ascii="Times New Roman" w:hAnsi="Times New Roman" w:cs="Times New Roman"/>
          <w:sz w:val="28"/>
          <w:szCs w:val="28"/>
        </w:rPr>
        <w:t>1</w:t>
      </w:r>
      <w:r w:rsidR="00F26D11">
        <w:rPr>
          <w:rFonts w:ascii="Times New Roman" w:hAnsi="Times New Roman" w:cs="Times New Roman"/>
          <w:sz w:val="28"/>
          <w:szCs w:val="28"/>
        </w:rPr>
        <w:t>8</w:t>
      </w:r>
      <w:r w:rsidR="00997BB1">
        <w:rPr>
          <w:rFonts w:ascii="Times New Roman" w:hAnsi="Times New Roman" w:cs="Times New Roman"/>
          <w:sz w:val="28"/>
          <w:szCs w:val="28"/>
        </w:rPr>
        <w:t>.</w:t>
      </w:r>
      <w:r w:rsidR="00176F2E" w:rsidRPr="00176F2E">
        <w:rPr>
          <w:rFonts w:ascii="Times New Roman" w:hAnsi="Times New Roman" w:cs="Times New Roman"/>
          <w:sz w:val="28"/>
          <w:szCs w:val="28"/>
        </w:rPr>
        <w:t xml:space="preserve"> TIR karnetes turētājs ir TIR karnetē norādītā autotransporta līdzekļa īpašnieks vai turētājs. </w:t>
      </w:r>
    </w:p>
    <w:p w14:paraId="65978B4A" w14:textId="77777777" w:rsidR="00A00C4E" w:rsidRDefault="00A00C4E" w:rsidP="00A65069">
      <w:pPr>
        <w:spacing w:after="0" w:line="240" w:lineRule="auto"/>
        <w:jc w:val="both"/>
        <w:rPr>
          <w:rFonts w:ascii="Times New Roman" w:hAnsi="Times New Roman" w:cs="Times New Roman"/>
          <w:sz w:val="28"/>
          <w:szCs w:val="28"/>
        </w:rPr>
      </w:pPr>
    </w:p>
    <w:p w14:paraId="01C779B1" w14:textId="4FDD80BC" w:rsidR="00176F2E" w:rsidRDefault="00F26D11" w:rsidP="00A00C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00C4E">
        <w:rPr>
          <w:rFonts w:ascii="Times New Roman" w:hAnsi="Times New Roman" w:cs="Times New Roman"/>
          <w:sz w:val="28"/>
          <w:szCs w:val="28"/>
        </w:rPr>
        <w:t xml:space="preserve">. </w:t>
      </w:r>
      <w:r w:rsidR="00176F2E" w:rsidRPr="00176F2E">
        <w:rPr>
          <w:rFonts w:ascii="Times New Roman" w:hAnsi="Times New Roman" w:cs="Times New Roman"/>
          <w:sz w:val="28"/>
          <w:szCs w:val="28"/>
        </w:rPr>
        <w:t>Ja TIR karnetes</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turētājs izmanto trešās personas autotransporta līdzekli, viņam nepieciešams garantējošās asociācijas saskaņojums</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 xml:space="preserve">trešās personas autotransporta līdzekļa izmantošanai TIR procedūrā. </w:t>
      </w:r>
      <w:r w:rsidR="00A00C4E">
        <w:rPr>
          <w:rFonts w:ascii="Times New Roman" w:hAnsi="Times New Roman" w:cs="Times New Roman"/>
          <w:sz w:val="28"/>
          <w:szCs w:val="28"/>
        </w:rPr>
        <w:t>S</w:t>
      </w:r>
      <w:r w:rsidR="00176F2E" w:rsidRPr="00176F2E">
        <w:rPr>
          <w:rFonts w:ascii="Times New Roman" w:hAnsi="Times New Roman" w:cs="Times New Roman"/>
          <w:sz w:val="28"/>
          <w:szCs w:val="28"/>
        </w:rPr>
        <w:t>askaņojums nav nepieciešams, ja TIR</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 xml:space="preserve">karnetes turētājs izmanto trešās personas </w:t>
      </w:r>
      <w:r w:rsidR="00227887">
        <w:rPr>
          <w:rFonts w:ascii="Times New Roman" w:hAnsi="Times New Roman" w:cs="Times New Roman"/>
          <w:sz w:val="28"/>
          <w:szCs w:val="28"/>
        </w:rPr>
        <w:t>auto</w:t>
      </w:r>
      <w:r w:rsidR="00176F2E" w:rsidRPr="00176F2E">
        <w:rPr>
          <w:rFonts w:ascii="Times New Roman" w:hAnsi="Times New Roman" w:cs="Times New Roman"/>
          <w:sz w:val="28"/>
          <w:szCs w:val="28"/>
        </w:rPr>
        <w:t>transport</w:t>
      </w:r>
      <w:r w:rsidR="00227887">
        <w:rPr>
          <w:rFonts w:ascii="Times New Roman" w:hAnsi="Times New Roman" w:cs="Times New Roman"/>
          <w:sz w:val="28"/>
          <w:szCs w:val="28"/>
        </w:rPr>
        <w:t xml:space="preserve">a </w:t>
      </w:r>
      <w:r w:rsidR="00176F2E" w:rsidRPr="00176F2E">
        <w:rPr>
          <w:rFonts w:ascii="Times New Roman" w:hAnsi="Times New Roman" w:cs="Times New Roman"/>
          <w:sz w:val="28"/>
          <w:szCs w:val="28"/>
        </w:rPr>
        <w:t>līdzekli, aizvietojot</w:t>
      </w:r>
      <w:r w:rsidR="00A00C4E">
        <w:rPr>
          <w:rFonts w:ascii="Times New Roman" w:hAnsi="Times New Roman" w:cs="Times New Roman"/>
          <w:sz w:val="28"/>
          <w:szCs w:val="28"/>
        </w:rPr>
        <w:t xml:space="preserve"> savu</w:t>
      </w:r>
      <w:r w:rsidR="00176F2E" w:rsidRPr="00176F2E">
        <w:rPr>
          <w:rFonts w:ascii="Times New Roman" w:hAnsi="Times New Roman" w:cs="Times New Roman"/>
          <w:sz w:val="28"/>
          <w:szCs w:val="28"/>
        </w:rPr>
        <w:t xml:space="preserve"> TIR procedūras laikā sabojāto </w:t>
      </w:r>
      <w:r w:rsidR="00227887">
        <w:rPr>
          <w:rFonts w:ascii="Times New Roman" w:hAnsi="Times New Roman" w:cs="Times New Roman"/>
          <w:sz w:val="28"/>
          <w:szCs w:val="28"/>
        </w:rPr>
        <w:t>auto</w:t>
      </w:r>
      <w:r w:rsidR="00176F2E" w:rsidRPr="00176F2E">
        <w:rPr>
          <w:rFonts w:ascii="Times New Roman" w:hAnsi="Times New Roman" w:cs="Times New Roman"/>
          <w:sz w:val="28"/>
          <w:szCs w:val="28"/>
        </w:rPr>
        <w:t>transport</w:t>
      </w:r>
      <w:r w:rsidR="00227887">
        <w:rPr>
          <w:rFonts w:ascii="Times New Roman" w:hAnsi="Times New Roman" w:cs="Times New Roman"/>
          <w:sz w:val="28"/>
          <w:szCs w:val="28"/>
        </w:rPr>
        <w:t xml:space="preserve">a </w:t>
      </w:r>
      <w:r w:rsidR="00176F2E" w:rsidRPr="00176F2E">
        <w:rPr>
          <w:rFonts w:ascii="Times New Roman" w:hAnsi="Times New Roman" w:cs="Times New Roman"/>
          <w:sz w:val="28"/>
          <w:szCs w:val="28"/>
        </w:rPr>
        <w:t>līdzekli.</w:t>
      </w:r>
    </w:p>
    <w:p w14:paraId="5C942CAD" w14:textId="77777777" w:rsidR="00224875" w:rsidRDefault="00224875" w:rsidP="00A65069">
      <w:pPr>
        <w:spacing w:after="0" w:line="240" w:lineRule="auto"/>
        <w:jc w:val="both"/>
        <w:rPr>
          <w:rFonts w:ascii="Times New Roman" w:hAnsi="Times New Roman" w:cs="Times New Roman"/>
          <w:sz w:val="28"/>
          <w:szCs w:val="28"/>
        </w:rPr>
      </w:pPr>
    </w:p>
    <w:p w14:paraId="3B82DD97" w14:textId="56890486" w:rsidR="002F0C47" w:rsidRPr="002F0C47" w:rsidRDefault="002F0C47" w:rsidP="00CD74B1">
      <w:pPr>
        <w:pStyle w:val="ListParagraph"/>
        <w:numPr>
          <w:ilvl w:val="0"/>
          <w:numId w:val="3"/>
        </w:numPr>
        <w:spacing w:after="0" w:line="240" w:lineRule="auto"/>
        <w:ind w:left="567" w:hanging="567"/>
        <w:jc w:val="center"/>
        <w:rPr>
          <w:rFonts w:ascii="Times New Roman" w:hAnsi="Times New Roman" w:cs="Times New Roman"/>
          <w:b/>
          <w:sz w:val="28"/>
          <w:szCs w:val="28"/>
        </w:rPr>
      </w:pPr>
      <w:r w:rsidRPr="002F0C47">
        <w:rPr>
          <w:rFonts w:ascii="Times New Roman" w:hAnsi="Times New Roman" w:cs="Times New Roman"/>
          <w:b/>
          <w:sz w:val="28"/>
          <w:szCs w:val="28"/>
        </w:rPr>
        <w:t xml:space="preserve">TIR procedūras vienkāršojums </w:t>
      </w:r>
      <w:r w:rsidR="006A3774">
        <w:rPr>
          <w:rFonts w:ascii="Times New Roman" w:hAnsi="Times New Roman" w:cs="Times New Roman"/>
          <w:b/>
          <w:sz w:val="28"/>
          <w:szCs w:val="28"/>
        </w:rPr>
        <w:t>–</w:t>
      </w:r>
      <w:r w:rsidRPr="002F0C47">
        <w:rPr>
          <w:rFonts w:ascii="Times New Roman" w:hAnsi="Times New Roman" w:cs="Times New Roman"/>
          <w:b/>
          <w:sz w:val="28"/>
          <w:szCs w:val="28"/>
        </w:rPr>
        <w:t xml:space="preserve"> </w:t>
      </w:r>
      <w:r w:rsidR="006A3774">
        <w:rPr>
          <w:rFonts w:ascii="Times New Roman" w:hAnsi="Times New Roman" w:cs="Times New Roman"/>
          <w:b/>
          <w:sz w:val="28"/>
          <w:szCs w:val="28"/>
        </w:rPr>
        <w:t>pilnvarot</w:t>
      </w:r>
      <w:r w:rsidR="001A307D">
        <w:rPr>
          <w:rFonts w:ascii="Times New Roman" w:hAnsi="Times New Roman" w:cs="Times New Roman"/>
          <w:b/>
          <w:sz w:val="28"/>
          <w:szCs w:val="28"/>
        </w:rPr>
        <w:t>ais</w:t>
      </w:r>
      <w:r w:rsidR="00D04887">
        <w:rPr>
          <w:rFonts w:ascii="Times New Roman" w:hAnsi="Times New Roman" w:cs="Times New Roman"/>
          <w:b/>
          <w:sz w:val="28"/>
          <w:szCs w:val="28"/>
        </w:rPr>
        <w:t xml:space="preserve"> </w:t>
      </w:r>
      <w:r w:rsidRPr="002F0C47">
        <w:rPr>
          <w:rFonts w:ascii="Times New Roman" w:hAnsi="Times New Roman" w:cs="Times New Roman"/>
          <w:b/>
          <w:sz w:val="28"/>
          <w:szCs w:val="28"/>
        </w:rPr>
        <w:t>nosūtītājs TIR procedūrā</w:t>
      </w:r>
    </w:p>
    <w:p w14:paraId="267BB430" w14:textId="77777777" w:rsidR="002F0C47" w:rsidRPr="002F0C47" w:rsidRDefault="002F0C47" w:rsidP="00A65069">
      <w:pPr>
        <w:spacing w:after="0" w:line="240" w:lineRule="auto"/>
        <w:jc w:val="both"/>
        <w:rPr>
          <w:rFonts w:ascii="Times New Roman" w:hAnsi="Times New Roman" w:cs="Times New Roman"/>
          <w:b/>
          <w:sz w:val="28"/>
          <w:szCs w:val="28"/>
        </w:rPr>
      </w:pPr>
    </w:p>
    <w:p w14:paraId="72BC501B" w14:textId="52BAE2C4" w:rsidR="00A00C4E" w:rsidRPr="00622644" w:rsidRDefault="00F26D11" w:rsidP="007B7C58">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20</w:t>
      </w:r>
      <w:r w:rsidR="00224875" w:rsidRPr="00622644">
        <w:rPr>
          <w:rFonts w:ascii="Times New Roman" w:hAnsi="Times New Roman" w:cs="Times New Roman"/>
          <w:sz w:val="28"/>
          <w:szCs w:val="28"/>
        </w:rPr>
        <w:t xml:space="preserve">. </w:t>
      </w:r>
      <w:r w:rsidR="006A3774" w:rsidRPr="00622644">
        <w:rPr>
          <w:rFonts w:ascii="Times New Roman" w:hAnsi="Times New Roman" w:cs="Times New Roman"/>
          <w:sz w:val="28"/>
          <w:szCs w:val="28"/>
        </w:rPr>
        <w:t>Pilnvarotā</w:t>
      </w:r>
      <w:r w:rsidR="00A7205C" w:rsidRPr="00622644">
        <w:rPr>
          <w:rFonts w:ascii="Times New Roman" w:hAnsi="Times New Roman" w:cs="Times New Roman"/>
          <w:sz w:val="28"/>
          <w:szCs w:val="28"/>
        </w:rPr>
        <w:t xml:space="preserve"> nosūtītāja TIR procedūrā </w:t>
      </w:r>
      <w:r w:rsidR="003144B6" w:rsidRPr="00622644">
        <w:rPr>
          <w:rFonts w:ascii="Times New Roman" w:hAnsi="Times New Roman" w:cs="Times New Roman"/>
          <w:sz w:val="28"/>
          <w:szCs w:val="28"/>
        </w:rPr>
        <w:t>a</w:t>
      </w:r>
      <w:r w:rsidR="00224875" w:rsidRPr="00622644">
        <w:rPr>
          <w:rFonts w:ascii="Times New Roman" w:hAnsi="Times New Roman" w:cs="Times New Roman"/>
          <w:sz w:val="28"/>
          <w:szCs w:val="28"/>
        </w:rPr>
        <w:t>tļauju</w:t>
      </w:r>
      <w:r w:rsidR="00012753" w:rsidRPr="00622644">
        <w:rPr>
          <w:rFonts w:ascii="Times New Roman" w:hAnsi="Times New Roman" w:cs="Times New Roman"/>
          <w:sz w:val="28"/>
          <w:szCs w:val="28"/>
        </w:rPr>
        <w:t xml:space="preserve"> (turpmāk –</w:t>
      </w:r>
      <w:r w:rsidR="00A17901" w:rsidRPr="00622644">
        <w:rPr>
          <w:rFonts w:ascii="Times New Roman" w:hAnsi="Times New Roman" w:cs="Times New Roman"/>
          <w:sz w:val="28"/>
          <w:szCs w:val="28"/>
        </w:rPr>
        <w:t xml:space="preserve"> TIR nosūtītāja </w:t>
      </w:r>
      <w:r w:rsidR="00997BB1" w:rsidRPr="00622644">
        <w:rPr>
          <w:rFonts w:ascii="Times New Roman" w:hAnsi="Times New Roman" w:cs="Times New Roman"/>
          <w:sz w:val="28"/>
          <w:szCs w:val="28"/>
        </w:rPr>
        <w:t>a</w:t>
      </w:r>
      <w:r w:rsidR="00012753" w:rsidRPr="00622644">
        <w:rPr>
          <w:rFonts w:ascii="Times New Roman" w:hAnsi="Times New Roman" w:cs="Times New Roman"/>
          <w:sz w:val="28"/>
          <w:szCs w:val="28"/>
        </w:rPr>
        <w:t>tļauja)</w:t>
      </w:r>
      <w:r w:rsidR="003144B6" w:rsidRPr="00622644">
        <w:rPr>
          <w:rFonts w:ascii="Times New Roman" w:hAnsi="Times New Roman" w:cs="Times New Roman"/>
          <w:sz w:val="28"/>
          <w:szCs w:val="28"/>
        </w:rPr>
        <w:t xml:space="preserve">, kas </w:t>
      </w:r>
      <w:r w:rsidR="0038582B" w:rsidRPr="00622644">
        <w:rPr>
          <w:rFonts w:ascii="Times New Roman" w:hAnsi="Times New Roman" w:cs="Times New Roman"/>
          <w:sz w:val="28"/>
          <w:szCs w:val="28"/>
        </w:rPr>
        <w:t xml:space="preserve">dod tiesības </w:t>
      </w:r>
      <w:r w:rsidR="003144B6" w:rsidRPr="00622644">
        <w:rPr>
          <w:rFonts w:ascii="Times New Roman" w:hAnsi="Times New Roman" w:cs="Times New Roman"/>
          <w:sz w:val="28"/>
          <w:szCs w:val="28"/>
        </w:rPr>
        <w:t>atļaujas turētājam</w:t>
      </w:r>
      <w:r w:rsidR="0022014C" w:rsidRPr="00622644">
        <w:rPr>
          <w:rFonts w:ascii="Times New Roman" w:hAnsi="Times New Roman" w:cs="Times New Roman"/>
          <w:sz w:val="28"/>
          <w:szCs w:val="28"/>
        </w:rPr>
        <w:t xml:space="preserve"> piemērot TIR procedūru neuzr</w:t>
      </w:r>
      <w:r w:rsidR="00FA5968" w:rsidRPr="00622644">
        <w:rPr>
          <w:rFonts w:ascii="Times New Roman" w:hAnsi="Times New Roman" w:cs="Times New Roman"/>
          <w:sz w:val="28"/>
          <w:szCs w:val="28"/>
        </w:rPr>
        <w:t>ā</w:t>
      </w:r>
      <w:r w:rsidR="0022014C" w:rsidRPr="00622644">
        <w:rPr>
          <w:rFonts w:ascii="Times New Roman" w:hAnsi="Times New Roman" w:cs="Times New Roman"/>
          <w:sz w:val="28"/>
          <w:szCs w:val="28"/>
        </w:rPr>
        <w:t>dot preces, transportlīdzekli un TIR karneti nosūtītāja muitas iestādei</w:t>
      </w:r>
      <w:r w:rsidR="003144B6" w:rsidRPr="00622644">
        <w:rPr>
          <w:rFonts w:ascii="Times New Roman" w:hAnsi="Times New Roman" w:cs="Times New Roman"/>
          <w:sz w:val="28"/>
          <w:szCs w:val="28"/>
        </w:rPr>
        <w:t>, izsniedz Valsts ieņēmumu dienests.</w:t>
      </w:r>
      <w:r w:rsidR="00224875" w:rsidRPr="00622644">
        <w:rPr>
          <w:rFonts w:ascii="Times New Roman" w:hAnsi="Times New Roman" w:cs="Times New Roman"/>
          <w:sz w:val="28"/>
          <w:szCs w:val="28"/>
        </w:rPr>
        <w:t xml:space="preserve"> </w:t>
      </w:r>
    </w:p>
    <w:p w14:paraId="3D59FE44" w14:textId="77777777" w:rsidR="00A00C4E" w:rsidRPr="00622644" w:rsidRDefault="00A00C4E" w:rsidP="007B7C58">
      <w:pPr>
        <w:spacing w:after="0" w:line="240" w:lineRule="auto"/>
        <w:ind w:firstLine="567"/>
        <w:jc w:val="both"/>
        <w:rPr>
          <w:rFonts w:ascii="Times New Roman" w:hAnsi="Times New Roman" w:cs="Times New Roman"/>
          <w:sz w:val="28"/>
          <w:szCs w:val="28"/>
        </w:rPr>
      </w:pPr>
    </w:p>
    <w:p w14:paraId="407C4441" w14:textId="669A6553" w:rsidR="003144B6"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A00C4E">
        <w:rPr>
          <w:rFonts w:ascii="Times New Roman" w:hAnsi="Times New Roman" w:cs="Times New Roman"/>
          <w:sz w:val="28"/>
          <w:szCs w:val="28"/>
        </w:rPr>
        <w:t xml:space="preserve">. </w:t>
      </w:r>
      <w:r w:rsidR="00997BB1">
        <w:rPr>
          <w:rFonts w:ascii="Times New Roman" w:hAnsi="Times New Roman" w:cs="Times New Roman"/>
          <w:sz w:val="28"/>
          <w:szCs w:val="28"/>
        </w:rPr>
        <w:t>TIR nosūtītāja a</w:t>
      </w:r>
      <w:r w:rsidR="00903BEF">
        <w:rPr>
          <w:rFonts w:ascii="Times New Roman" w:hAnsi="Times New Roman" w:cs="Times New Roman"/>
          <w:sz w:val="28"/>
          <w:szCs w:val="28"/>
        </w:rPr>
        <w:t>tļauj</w:t>
      </w:r>
      <w:r w:rsidR="00CE06D3">
        <w:rPr>
          <w:rFonts w:ascii="Times New Roman" w:hAnsi="Times New Roman" w:cs="Times New Roman"/>
          <w:sz w:val="28"/>
          <w:szCs w:val="28"/>
        </w:rPr>
        <w:t>u</w:t>
      </w:r>
      <w:r w:rsidR="00903BEF">
        <w:rPr>
          <w:rFonts w:ascii="Times New Roman" w:hAnsi="Times New Roman" w:cs="Times New Roman"/>
          <w:sz w:val="28"/>
          <w:szCs w:val="28"/>
        </w:rPr>
        <w:t xml:space="preserve"> </w:t>
      </w:r>
      <w:r w:rsidR="00CE06D3">
        <w:rPr>
          <w:rFonts w:ascii="Times New Roman" w:hAnsi="Times New Roman" w:cs="Times New Roman"/>
          <w:sz w:val="28"/>
          <w:szCs w:val="28"/>
        </w:rPr>
        <w:t>piemēro</w:t>
      </w:r>
      <w:r w:rsidR="00903BEF">
        <w:rPr>
          <w:rFonts w:ascii="Times New Roman" w:hAnsi="Times New Roman" w:cs="Times New Roman"/>
          <w:sz w:val="28"/>
          <w:szCs w:val="28"/>
        </w:rPr>
        <w:t xml:space="preserve"> </w:t>
      </w:r>
      <w:r w:rsidR="00275FED">
        <w:rPr>
          <w:rFonts w:ascii="Times New Roman" w:hAnsi="Times New Roman" w:cs="Times New Roman"/>
          <w:sz w:val="28"/>
          <w:szCs w:val="28"/>
        </w:rPr>
        <w:t>Kopienas un ārpuskopienas preču izvešanai no</w:t>
      </w:r>
      <w:r w:rsidR="00B958F9">
        <w:rPr>
          <w:rFonts w:ascii="Times New Roman" w:hAnsi="Times New Roman" w:cs="Times New Roman"/>
          <w:sz w:val="28"/>
          <w:szCs w:val="28"/>
        </w:rPr>
        <w:t xml:space="preserve"> </w:t>
      </w:r>
      <w:r w:rsidR="00A41AAB">
        <w:rPr>
          <w:rFonts w:ascii="Times New Roman" w:hAnsi="Times New Roman" w:cs="Times New Roman"/>
          <w:sz w:val="28"/>
          <w:szCs w:val="28"/>
        </w:rPr>
        <w:t>Eiropas Savienības muitas teritorij</w:t>
      </w:r>
      <w:r w:rsidR="00275FED">
        <w:rPr>
          <w:rFonts w:ascii="Times New Roman" w:hAnsi="Times New Roman" w:cs="Times New Roman"/>
          <w:sz w:val="28"/>
          <w:szCs w:val="28"/>
        </w:rPr>
        <w:t>as</w:t>
      </w:r>
      <w:r w:rsidR="00A41AAB">
        <w:rPr>
          <w:rFonts w:ascii="Times New Roman" w:hAnsi="Times New Roman" w:cs="Times New Roman"/>
          <w:sz w:val="28"/>
          <w:szCs w:val="28"/>
        </w:rPr>
        <w:t xml:space="preserve">. </w:t>
      </w:r>
    </w:p>
    <w:p w14:paraId="7A534B60" w14:textId="77777777" w:rsidR="00306E56" w:rsidRDefault="00306E56" w:rsidP="007B7C58">
      <w:pPr>
        <w:spacing w:after="0" w:line="240" w:lineRule="auto"/>
        <w:ind w:firstLine="567"/>
        <w:jc w:val="both"/>
        <w:rPr>
          <w:rFonts w:ascii="Times New Roman" w:hAnsi="Times New Roman" w:cs="Times New Roman"/>
          <w:sz w:val="28"/>
          <w:szCs w:val="28"/>
        </w:rPr>
      </w:pPr>
    </w:p>
    <w:p w14:paraId="687F92F1" w14:textId="4C2DFF1D" w:rsidR="00306E56"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06E56">
        <w:rPr>
          <w:rFonts w:ascii="Times New Roman" w:hAnsi="Times New Roman" w:cs="Times New Roman"/>
          <w:sz w:val="28"/>
          <w:szCs w:val="28"/>
        </w:rPr>
        <w:t xml:space="preserve">. </w:t>
      </w:r>
      <w:r w:rsidR="003D5233">
        <w:rPr>
          <w:rFonts w:ascii="Times New Roman" w:hAnsi="Times New Roman" w:cs="Times New Roman"/>
          <w:sz w:val="28"/>
          <w:szCs w:val="28"/>
        </w:rPr>
        <w:t>TIR nosūtītāja atļauju</w:t>
      </w:r>
      <w:r w:rsidR="00306E56">
        <w:rPr>
          <w:rFonts w:ascii="Times New Roman" w:hAnsi="Times New Roman" w:cs="Times New Roman"/>
          <w:sz w:val="28"/>
          <w:szCs w:val="28"/>
        </w:rPr>
        <w:t xml:space="preserve"> nepiemēro:</w:t>
      </w:r>
    </w:p>
    <w:p w14:paraId="01350524" w14:textId="1BA0CCD6" w:rsidR="00306E56"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06E56">
        <w:rPr>
          <w:rFonts w:ascii="Times New Roman" w:hAnsi="Times New Roman" w:cs="Times New Roman"/>
          <w:sz w:val="28"/>
          <w:szCs w:val="28"/>
        </w:rPr>
        <w:t xml:space="preserve">.1. </w:t>
      </w:r>
      <w:r w:rsidR="00306E56" w:rsidRPr="00306E56">
        <w:rPr>
          <w:rFonts w:ascii="Times New Roman" w:hAnsi="Times New Roman" w:cs="Times New Roman"/>
          <w:sz w:val="28"/>
          <w:szCs w:val="28"/>
        </w:rPr>
        <w:t xml:space="preserve">precēm, kuras ir izslēgtas no </w:t>
      </w:r>
      <w:r w:rsidR="00306E56" w:rsidRPr="009B79B5">
        <w:rPr>
          <w:rFonts w:ascii="Times New Roman" w:hAnsi="Times New Roman" w:cs="Times New Roman"/>
          <w:sz w:val="28"/>
          <w:szCs w:val="28"/>
        </w:rPr>
        <w:t>TIR</w:t>
      </w:r>
      <w:r w:rsidR="00306E56" w:rsidRPr="00306E56">
        <w:rPr>
          <w:rFonts w:ascii="Times New Roman" w:hAnsi="Times New Roman" w:cs="Times New Roman"/>
          <w:sz w:val="28"/>
          <w:szCs w:val="28"/>
        </w:rPr>
        <w:t xml:space="preserve"> garantijas sistēmas Eiropas Savienības teritorijā</w:t>
      </w:r>
      <w:r w:rsidR="00306E56">
        <w:rPr>
          <w:rFonts w:ascii="Times New Roman" w:hAnsi="Times New Roman" w:cs="Times New Roman"/>
          <w:sz w:val="28"/>
          <w:szCs w:val="28"/>
        </w:rPr>
        <w:t>:</w:t>
      </w:r>
    </w:p>
    <w:p w14:paraId="6A12E488" w14:textId="02DEE44B" w:rsidR="00306E56"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06E56">
        <w:rPr>
          <w:rFonts w:ascii="Times New Roman" w:hAnsi="Times New Roman" w:cs="Times New Roman"/>
          <w:sz w:val="28"/>
          <w:szCs w:val="28"/>
        </w:rPr>
        <w:t xml:space="preserve">.1.1. </w:t>
      </w:r>
      <w:r w:rsidR="000100C8" w:rsidRPr="000100C8">
        <w:rPr>
          <w:rFonts w:ascii="Times New Roman" w:hAnsi="Times New Roman" w:cs="Times New Roman"/>
          <w:sz w:val="28"/>
          <w:szCs w:val="28"/>
        </w:rPr>
        <w:t>ar Harmonizētās preču aprakstīšanas un kodēšanas sistēmas (</w:t>
      </w:r>
      <w:r w:rsidR="000100C8" w:rsidRPr="000B525C">
        <w:rPr>
          <w:rFonts w:ascii="Times New Roman" w:hAnsi="Times New Roman" w:cs="Times New Roman"/>
          <w:i/>
          <w:sz w:val="28"/>
          <w:szCs w:val="28"/>
        </w:rPr>
        <w:t>HS</w:t>
      </w:r>
      <w:r w:rsidR="000100C8" w:rsidRPr="000100C8">
        <w:rPr>
          <w:rFonts w:ascii="Times New Roman" w:hAnsi="Times New Roman" w:cs="Times New Roman"/>
          <w:sz w:val="28"/>
          <w:szCs w:val="28"/>
        </w:rPr>
        <w:t xml:space="preserve">) preču kodu </w:t>
      </w:r>
      <w:r w:rsidR="000B525C">
        <w:rPr>
          <w:rFonts w:ascii="Times New Roman" w:hAnsi="Times New Roman" w:cs="Times New Roman"/>
          <w:sz w:val="28"/>
          <w:szCs w:val="28"/>
        </w:rPr>
        <w:t xml:space="preserve">(turpmāk – HS preču kods) </w:t>
      </w:r>
      <w:r w:rsidR="000100C8" w:rsidRPr="000100C8">
        <w:rPr>
          <w:rFonts w:ascii="Times New Roman" w:hAnsi="Times New Roman" w:cs="Times New Roman"/>
          <w:sz w:val="28"/>
          <w:szCs w:val="28"/>
        </w:rPr>
        <w:t>2207</w:t>
      </w:r>
      <w:r w:rsidR="00B27EB1">
        <w:rPr>
          <w:rFonts w:ascii="Times New Roman" w:hAnsi="Times New Roman" w:cs="Times New Roman"/>
          <w:sz w:val="28"/>
          <w:szCs w:val="28"/>
        </w:rPr>
        <w:t xml:space="preserve"> </w:t>
      </w:r>
      <w:r w:rsidR="000100C8" w:rsidRPr="000100C8">
        <w:rPr>
          <w:rFonts w:ascii="Times New Roman" w:hAnsi="Times New Roman" w:cs="Times New Roman"/>
          <w:sz w:val="28"/>
          <w:szCs w:val="28"/>
        </w:rPr>
        <w:t>10</w:t>
      </w:r>
      <w:r w:rsidR="000100C8">
        <w:rPr>
          <w:rFonts w:ascii="Times New Roman" w:hAnsi="Times New Roman" w:cs="Times New Roman"/>
          <w:sz w:val="28"/>
          <w:szCs w:val="28"/>
        </w:rPr>
        <w:t xml:space="preserve"> </w:t>
      </w:r>
      <w:r w:rsidR="000100C8" w:rsidRPr="000100C8">
        <w:rPr>
          <w:rFonts w:ascii="Times New Roman" w:hAnsi="Times New Roman" w:cs="Times New Roman"/>
          <w:sz w:val="28"/>
          <w:szCs w:val="28"/>
        </w:rPr>
        <w:t>klasificējam</w:t>
      </w:r>
      <w:r w:rsidR="000100C8">
        <w:rPr>
          <w:rFonts w:ascii="Times New Roman" w:hAnsi="Times New Roman" w:cs="Times New Roman"/>
          <w:sz w:val="28"/>
          <w:szCs w:val="28"/>
        </w:rPr>
        <w:t>a</w:t>
      </w:r>
      <w:r w:rsidR="000100C8" w:rsidRPr="000100C8">
        <w:rPr>
          <w:rFonts w:ascii="Times New Roman" w:hAnsi="Times New Roman" w:cs="Times New Roman"/>
          <w:sz w:val="28"/>
          <w:szCs w:val="28"/>
        </w:rPr>
        <w:t xml:space="preserve">m </w:t>
      </w:r>
      <w:r w:rsidR="00306E56">
        <w:rPr>
          <w:rFonts w:ascii="Times New Roman" w:hAnsi="Times New Roman" w:cs="Times New Roman"/>
          <w:sz w:val="28"/>
          <w:szCs w:val="28"/>
        </w:rPr>
        <w:t>n</w:t>
      </w:r>
      <w:r w:rsidR="00306E56" w:rsidRPr="00306E56">
        <w:rPr>
          <w:rFonts w:ascii="Times New Roman" w:hAnsi="Times New Roman" w:cs="Times New Roman"/>
          <w:sz w:val="28"/>
          <w:szCs w:val="28"/>
        </w:rPr>
        <w:t>edenaturēt</w:t>
      </w:r>
      <w:r w:rsidR="003733A3">
        <w:rPr>
          <w:rFonts w:ascii="Times New Roman" w:hAnsi="Times New Roman" w:cs="Times New Roman"/>
          <w:sz w:val="28"/>
          <w:szCs w:val="28"/>
        </w:rPr>
        <w:t>aja</w:t>
      </w:r>
      <w:r w:rsidR="000100C8">
        <w:rPr>
          <w:rFonts w:ascii="Times New Roman" w:hAnsi="Times New Roman" w:cs="Times New Roman"/>
          <w:sz w:val="28"/>
          <w:szCs w:val="28"/>
        </w:rPr>
        <w:t>m</w:t>
      </w:r>
      <w:r w:rsidR="00306E56" w:rsidRPr="00306E56">
        <w:rPr>
          <w:rFonts w:ascii="Times New Roman" w:hAnsi="Times New Roman" w:cs="Times New Roman"/>
          <w:sz w:val="28"/>
          <w:szCs w:val="28"/>
        </w:rPr>
        <w:t xml:space="preserve"> etilspirt</w:t>
      </w:r>
      <w:r w:rsidR="000100C8">
        <w:rPr>
          <w:rFonts w:ascii="Times New Roman" w:hAnsi="Times New Roman" w:cs="Times New Roman"/>
          <w:sz w:val="28"/>
          <w:szCs w:val="28"/>
        </w:rPr>
        <w:t>am</w:t>
      </w:r>
      <w:r w:rsidR="00306E56" w:rsidRPr="00306E56">
        <w:rPr>
          <w:rFonts w:ascii="Times New Roman" w:hAnsi="Times New Roman" w:cs="Times New Roman"/>
          <w:sz w:val="28"/>
          <w:szCs w:val="28"/>
        </w:rPr>
        <w:t xml:space="preserve"> ar spirta tilpumkoncentrāciju 80 tilp. % vai vairāk</w:t>
      </w:r>
      <w:r w:rsidR="000100C8">
        <w:rPr>
          <w:rFonts w:ascii="Times New Roman" w:hAnsi="Times New Roman" w:cs="Times New Roman"/>
          <w:sz w:val="28"/>
          <w:szCs w:val="28"/>
        </w:rPr>
        <w:t>;</w:t>
      </w:r>
    </w:p>
    <w:p w14:paraId="71D626EC" w14:textId="3BE8CDB7" w:rsidR="000100C8"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0100C8">
        <w:rPr>
          <w:rFonts w:ascii="Times New Roman" w:hAnsi="Times New Roman" w:cs="Times New Roman"/>
          <w:sz w:val="28"/>
          <w:szCs w:val="28"/>
        </w:rPr>
        <w:t xml:space="preserve">.1.2. </w:t>
      </w:r>
      <w:r w:rsidR="000100C8" w:rsidRPr="000100C8">
        <w:rPr>
          <w:rFonts w:ascii="Times New Roman" w:hAnsi="Times New Roman" w:cs="Times New Roman"/>
          <w:sz w:val="28"/>
          <w:szCs w:val="28"/>
        </w:rPr>
        <w:t xml:space="preserve">ar </w:t>
      </w:r>
      <w:r w:rsidR="000B525C">
        <w:rPr>
          <w:rFonts w:ascii="Times New Roman" w:hAnsi="Times New Roman" w:cs="Times New Roman"/>
          <w:sz w:val="28"/>
          <w:szCs w:val="28"/>
        </w:rPr>
        <w:t>HS</w:t>
      </w:r>
      <w:r w:rsidR="000100C8" w:rsidRPr="000100C8">
        <w:rPr>
          <w:rFonts w:ascii="Times New Roman" w:hAnsi="Times New Roman" w:cs="Times New Roman"/>
          <w:sz w:val="28"/>
          <w:szCs w:val="28"/>
        </w:rPr>
        <w:t xml:space="preserve"> preču kodu</w:t>
      </w:r>
      <w:r w:rsidR="000100C8">
        <w:rPr>
          <w:rFonts w:ascii="Times New Roman" w:hAnsi="Times New Roman" w:cs="Times New Roman"/>
          <w:sz w:val="28"/>
          <w:szCs w:val="28"/>
        </w:rPr>
        <w:t xml:space="preserve"> </w:t>
      </w:r>
      <w:r w:rsidR="000100C8" w:rsidRPr="000100C8">
        <w:rPr>
          <w:rFonts w:ascii="Times New Roman" w:hAnsi="Times New Roman" w:cs="Times New Roman"/>
          <w:sz w:val="28"/>
          <w:szCs w:val="28"/>
        </w:rPr>
        <w:t>2208 klasificējamiem</w:t>
      </w:r>
      <w:r w:rsidR="000100C8" w:rsidRPr="000100C8">
        <w:rPr>
          <w:rFonts w:ascii="Times New Roman" w:hAnsi="Times New Roman" w:cs="Times New Roman"/>
          <w:b/>
          <w:sz w:val="28"/>
          <w:szCs w:val="28"/>
        </w:rPr>
        <w:t xml:space="preserve"> </w:t>
      </w:r>
      <w:r w:rsidR="000100C8">
        <w:rPr>
          <w:rFonts w:ascii="Times New Roman" w:hAnsi="Times New Roman" w:cs="Times New Roman"/>
          <w:sz w:val="28"/>
          <w:szCs w:val="28"/>
        </w:rPr>
        <w:t>s</w:t>
      </w:r>
      <w:r w:rsidR="000100C8" w:rsidRPr="000100C8">
        <w:rPr>
          <w:rFonts w:ascii="Times New Roman" w:hAnsi="Times New Roman" w:cs="Times New Roman"/>
          <w:sz w:val="28"/>
          <w:szCs w:val="28"/>
        </w:rPr>
        <w:t>tiprie</w:t>
      </w:r>
      <w:r w:rsidR="000100C8">
        <w:rPr>
          <w:rFonts w:ascii="Times New Roman" w:hAnsi="Times New Roman" w:cs="Times New Roman"/>
          <w:sz w:val="28"/>
          <w:szCs w:val="28"/>
        </w:rPr>
        <w:t>m</w:t>
      </w:r>
      <w:r w:rsidR="000100C8" w:rsidRPr="000100C8">
        <w:rPr>
          <w:rFonts w:ascii="Times New Roman" w:hAnsi="Times New Roman" w:cs="Times New Roman"/>
          <w:sz w:val="28"/>
          <w:szCs w:val="28"/>
        </w:rPr>
        <w:t xml:space="preserve"> alkoholiskie</w:t>
      </w:r>
      <w:r w:rsidR="000100C8">
        <w:rPr>
          <w:rFonts w:ascii="Times New Roman" w:hAnsi="Times New Roman" w:cs="Times New Roman"/>
          <w:sz w:val="28"/>
          <w:szCs w:val="28"/>
        </w:rPr>
        <w:t>m</w:t>
      </w:r>
      <w:r w:rsidR="000100C8" w:rsidRPr="000100C8">
        <w:rPr>
          <w:rFonts w:ascii="Times New Roman" w:hAnsi="Times New Roman" w:cs="Times New Roman"/>
          <w:sz w:val="28"/>
          <w:szCs w:val="28"/>
        </w:rPr>
        <w:t xml:space="preserve"> dzērieni</w:t>
      </w:r>
      <w:r w:rsidR="000100C8">
        <w:rPr>
          <w:rFonts w:ascii="Times New Roman" w:hAnsi="Times New Roman" w:cs="Times New Roman"/>
          <w:sz w:val="28"/>
          <w:szCs w:val="28"/>
        </w:rPr>
        <w:t>em</w:t>
      </w:r>
      <w:r w:rsidR="000100C8" w:rsidRPr="000100C8">
        <w:rPr>
          <w:rFonts w:ascii="Times New Roman" w:hAnsi="Times New Roman" w:cs="Times New Roman"/>
          <w:sz w:val="28"/>
          <w:szCs w:val="28"/>
        </w:rPr>
        <w:t>, liķieri</w:t>
      </w:r>
      <w:r w:rsidR="000100C8">
        <w:rPr>
          <w:rFonts w:ascii="Times New Roman" w:hAnsi="Times New Roman" w:cs="Times New Roman"/>
          <w:sz w:val="28"/>
          <w:szCs w:val="28"/>
        </w:rPr>
        <w:t>em</w:t>
      </w:r>
      <w:r w:rsidR="000100C8" w:rsidRPr="000100C8">
        <w:rPr>
          <w:rFonts w:ascii="Times New Roman" w:hAnsi="Times New Roman" w:cs="Times New Roman"/>
          <w:sz w:val="28"/>
          <w:szCs w:val="28"/>
        </w:rPr>
        <w:t xml:space="preserve"> un citi</w:t>
      </w:r>
      <w:r w:rsidR="000100C8">
        <w:rPr>
          <w:rFonts w:ascii="Times New Roman" w:hAnsi="Times New Roman" w:cs="Times New Roman"/>
          <w:sz w:val="28"/>
          <w:szCs w:val="28"/>
        </w:rPr>
        <w:t>em</w:t>
      </w:r>
      <w:r w:rsidR="000100C8" w:rsidRPr="000100C8">
        <w:rPr>
          <w:rFonts w:ascii="Times New Roman" w:hAnsi="Times New Roman" w:cs="Times New Roman"/>
          <w:sz w:val="28"/>
          <w:szCs w:val="28"/>
        </w:rPr>
        <w:t xml:space="preserve"> alkoholiskie</w:t>
      </w:r>
      <w:r w:rsidR="000100C8">
        <w:rPr>
          <w:rFonts w:ascii="Times New Roman" w:hAnsi="Times New Roman" w:cs="Times New Roman"/>
          <w:sz w:val="28"/>
          <w:szCs w:val="28"/>
        </w:rPr>
        <w:t>m</w:t>
      </w:r>
      <w:r w:rsidR="000100C8" w:rsidRPr="000100C8">
        <w:rPr>
          <w:rFonts w:ascii="Times New Roman" w:hAnsi="Times New Roman" w:cs="Times New Roman"/>
          <w:sz w:val="28"/>
          <w:szCs w:val="28"/>
        </w:rPr>
        <w:t xml:space="preserve"> dzērieni</w:t>
      </w:r>
      <w:r w:rsidR="000100C8">
        <w:rPr>
          <w:rFonts w:ascii="Times New Roman" w:hAnsi="Times New Roman" w:cs="Times New Roman"/>
          <w:sz w:val="28"/>
          <w:szCs w:val="28"/>
        </w:rPr>
        <w:t>em;</w:t>
      </w:r>
    </w:p>
    <w:p w14:paraId="3FA01828" w14:textId="6D28AF5C" w:rsidR="000100C8"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0100C8">
        <w:rPr>
          <w:rFonts w:ascii="Times New Roman" w:hAnsi="Times New Roman" w:cs="Times New Roman"/>
          <w:sz w:val="28"/>
          <w:szCs w:val="28"/>
        </w:rPr>
        <w:t xml:space="preserve">.1.3. </w:t>
      </w:r>
      <w:r w:rsidR="000100C8" w:rsidRPr="000100C8">
        <w:rPr>
          <w:rFonts w:ascii="Times New Roman" w:hAnsi="Times New Roman" w:cs="Times New Roman"/>
          <w:sz w:val="28"/>
          <w:szCs w:val="28"/>
        </w:rPr>
        <w:t xml:space="preserve">ar </w:t>
      </w:r>
      <w:r w:rsidR="000B525C">
        <w:rPr>
          <w:rFonts w:ascii="Times New Roman" w:hAnsi="Times New Roman" w:cs="Times New Roman"/>
          <w:sz w:val="28"/>
          <w:szCs w:val="28"/>
        </w:rPr>
        <w:t>HS</w:t>
      </w:r>
      <w:r w:rsidR="000100C8" w:rsidRPr="000100C8">
        <w:rPr>
          <w:rFonts w:ascii="Times New Roman" w:hAnsi="Times New Roman" w:cs="Times New Roman"/>
          <w:sz w:val="28"/>
          <w:szCs w:val="28"/>
        </w:rPr>
        <w:t xml:space="preserve"> </w:t>
      </w:r>
      <w:r w:rsidR="003733A3">
        <w:rPr>
          <w:rFonts w:ascii="Times New Roman" w:hAnsi="Times New Roman" w:cs="Times New Roman"/>
          <w:sz w:val="28"/>
          <w:szCs w:val="28"/>
        </w:rPr>
        <w:t>preču kodu 2402</w:t>
      </w:r>
      <w:r w:rsidR="00B27EB1">
        <w:rPr>
          <w:rFonts w:ascii="Times New Roman" w:hAnsi="Times New Roman" w:cs="Times New Roman"/>
          <w:sz w:val="28"/>
          <w:szCs w:val="28"/>
        </w:rPr>
        <w:t xml:space="preserve"> </w:t>
      </w:r>
      <w:r w:rsidR="003733A3">
        <w:rPr>
          <w:rFonts w:ascii="Times New Roman" w:hAnsi="Times New Roman" w:cs="Times New Roman"/>
          <w:sz w:val="28"/>
          <w:szCs w:val="28"/>
        </w:rPr>
        <w:t>10 klasificējamā</w:t>
      </w:r>
      <w:r w:rsidR="000100C8" w:rsidRPr="000100C8">
        <w:rPr>
          <w:rFonts w:ascii="Times New Roman" w:hAnsi="Times New Roman" w:cs="Times New Roman"/>
          <w:sz w:val="28"/>
          <w:szCs w:val="28"/>
        </w:rPr>
        <w:t>m</w:t>
      </w:r>
      <w:r w:rsidR="000100C8">
        <w:rPr>
          <w:rFonts w:ascii="Times New Roman" w:hAnsi="Times New Roman" w:cs="Times New Roman"/>
          <w:sz w:val="28"/>
          <w:szCs w:val="28"/>
        </w:rPr>
        <w:t xml:space="preserve"> t</w:t>
      </w:r>
      <w:r w:rsidR="000100C8" w:rsidRPr="000100C8">
        <w:rPr>
          <w:rFonts w:ascii="Times New Roman" w:hAnsi="Times New Roman" w:cs="Times New Roman"/>
          <w:sz w:val="28"/>
          <w:szCs w:val="28"/>
        </w:rPr>
        <w:t>abaku saturoš</w:t>
      </w:r>
      <w:r w:rsidR="003733A3">
        <w:rPr>
          <w:rFonts w:ascii="Times New Roman" w:hAnsi="Times New Roman" w:cs="Times New Roman"/>
          <w:sz w:val="28"/>
          <w:szCs w:val="28"/>
        </w:rPr>
        <w:t>aj</w:t>
      </w:r>
      <w:r w:rsidR="00BD0E4E">
        <w:rPr>
          <w:rFonts w:ascii="Times New Roman" w:hAnsi="Times New Roman" w:cs="Times New Roman"/>
          <w:sz w:val="28"/>
          <w:szCs w:val="28"/>
        </w:rPr>
        <w:t>ie</w:t>
      </w:r>
      <w:r w:rsidR="000100C8">
        <w:rPr>
          <w:rFonts w:ascii="Times New Roman" w:hAnsi="Times New Roman" w:cs="Times New Roman"/>
          <w:sz w:val="28"/>
          <w:szCs w:val="28"/>
        </w:rPr>
        <w:t>m</w:t>
      </w:r>
      <w:r w:rsidR="000100C8" w:rsidRPr="000100C8">
        <w:rPr>
          <w:rFonts w:ascii="Times New Roman" w:hAnsi="Times New Roman" w:cs="Times New Roman"/>
          <w:sz w:val="28"/>
          <w:szCs w:val="28"/>
        </w:rPr>
        <w:t xml:space="preserve"> </w:t>
      </w:r>
      <w:r w:rsidR="003733A3" w:rsidRPr="000100C8">
        <w:rPr>
          <w:rFonts w:ascii="Times New Roman" w:hAnsi="Times New Roman" w:cs="Times New Roman"/>
          <w:sz w:val="28"/>
          <w:szCs w:val="28"/>
        </w:rPr>
        <w:t>cigār</w:t>
      </w:r>
      <w:r w:rsidR="00BD0E4E">
        <w:rPr>
          <w:rFonts w:ascii="Times New Roman" w:hAnsi="Times New Roman" w:cs="Times New Roman"/>
          <w:sz w:val="28"/>
          <w:szCs w:val="28"/>
        </w:rPr>
        <w:t>ie</w:t>
      </w:r>
      <w:r w:rsidR="003733A3">
        <w:rPr>
          <w:rFonts w:ascii="Times New Roman" w:hAnsi="Times New Roman" w:cs="Times New Roman"/>
          <w:sz w:val="28"/>
          <w:szCs w:val="28"/>
        </w:rPr>
        <w:t>m</w:t>
      </w:r>
      <w:r w:rsidR="000100C8" w:rsidRPr="000100C8">
        <w:rPr>
          <w:rFonts w:ascii="Times New Roman" w:hAnsi="Times New Roman" w:cs="Times New Roman"/>
          <w:sz w:val="28"/>
          <w:szCs w:val="28"/>
        </w:rPr>
        <w:t>, cigarill</w:t>
      </w:r>
      <w:r w:rsidR="00BD0E4E">
        <w:rPr>
          <w:rFonts w:ascii="Times New Roman" w:hAnsi="Times New Roman" w:cs="Times New Roman"/>
          <w:sz w:val="28"/>
          <w:szCs w:val="28"/>
        </w:rPr>
        <w:t>ā</w:t>
      </w:r>
      <w:r w:rsidR="000100C8">
        <w:rPr>
          <w:rFonts w:ascii="Times New Roman" w:hAnsi="Times New Roman" w:cs="Times New Roman"/>
          <w:sz w:val="28"/>
          <w:szCs w:val="28"/>
        </w:rPr>
        <w:t>m;</w:t>
      </w:r>
    </w:p>
    <w:p w14:paraId="7BCB8A13" w14:textId="4CDC5103" w:rsidR="000100C8"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0100C8">
        <w:rPr>
          <w:rFonts w:ascii="Times New Roman" w:hAnsi="Times New Roman" w:cs="Times New Roman"/>
          <w:sz w:val="28"/>
          <w:szCs w:val="28"/>
        </w:rPr>
        <w:t xml:space="preserve">.1.4. </w:t>
      </w:r>
      <w:r w:rsidR="000100C8" w:rsidRPr="000100C8">
        <w:rPr>
          <w:rFonts w:ascii="Times New Roman" w:hAnsi="Times New Roman" w:cs="Times New Roman"/>
          <w:sz w:val="28"/>
          <w:szCs w:val="28"/>
        </w:rPr>
        <w:t xml:space="preserve">ar </w:t>
      </w:r>
      <w:r w:rsidR="000B525C">
        <w:rPr>
          <w:rFonts w:ascii="Times New Roman" w:hAnsi="Times New Roman" w:cs="Times New Roman"/>
          <w:sz w:val="28"/>
          <w:szCs w:val="28"/>
        </w:rPr>
        <w:t xml:space="preserve">HS </w:t>
      </w:r>
      <w:r w:rsidR="000100C8" w:rsidRPr="000100C8">
        <w:rPr>
          <w:rFonts w:ascii="Times New Roman" w:hAnsi="Times New Roman" w:cs="Times New Roman"/>
          <w:sz w:val="28"/>
          <w:szCs w:val="28"/>
        </w:rPr>
        <w:t>preču kodu 2402</w:t>
      </w:r>
      <w:r w:rsidR="00B27EB1">
        <w:rPr>
          <w:rFonts w:ascii="Times New Roman" w:hAnsi="Times New Roman" w:cs="Times New Roman"/>
          <w:sz w:val="28"/>
          <w:szCs w:val="28"/>
        </w:rPr>
        <w:t xml:space="preserve"> </w:t>
      </w:r>
      <w:r w:rsidR="000100C8" w:rsidRPr="000100C8">
        <w:rPr>
          <w:rFonts w:ascii="Times New Roman" w:hAnsi="Times New Roman" w:cs="Times New Roman"/>
          <w:sz w:val="28"/>
          <w:szCs w:val="28"/>
        </w:rPr>
        <w:t>20 klasificējam</w:t>
      </w:r>
      <w:r w:rsidR="003733A3">
        <w:rPr>
          <w:rFonts w:ascii="Times New Roman" w:hAnsi="Times New Roman" w:cs="Times New Roman"/>
          <w:sz w:val="28"/>
          <w:szCs w:val="28"/>
        </w:rPr>
        <w:t>ā</w:t>
      </w:r>
      <w:r w:rsidR="000100C8" w:rsidRPr="000100C8">
        <w:rPr>
          <w:rFonts w:ascii="Times New Roman" w:hAnsi="Times New Roman" w:cs="Times New Roman"/>
          <w:sz w:val="28"/>
          <w:szCs w:val="28"/>
        </w:rPr>
        <w:t xml:space="preserve">m </w:t>
      </w:r>
      <w:r w:rsidR="000100C8">
        <w:rPr>
          <w:rFonts w:ascii="Times New Roman" w:hAnsi="Times New Roman" w:cs="Times New Roman"/>
          <w:sz w:val="28"/>
          <w:szCs w:val="28"/>
        </w:rPr>
        <w:t>t</w:t>
      </w:r>
      <w:r w:rsidR="000100C8" w:rsidRPr="000100C8">
        <w:rPr>
          <w:rFonts w:ascii="Times New Roman" w:hAnsi="Times New Roman" w:cs="Times New Roman"/>
          <w:sz w:val="28"/>
          <w:szCs w:val="28"/>
        </w:rPr>
        <w:t>abaku saturoš</w:t>
      </w:r>
      <w:r w:rsidR="000100C8">
        <w:rPr>
          <w:rFonts w:ascii="Times New Roman" w:hAnsi="Times New Roman" w:cs="Times New Roman"/>
          <w:sz w:val="28"/>
          <w:szCs w:val="28"/>
        </w:rPr>
        <w:t xml:space="preserve">ām </w:t>
      </w:r>
      <w:r w:rsidR="000B525C">
        <w:rPr>
          <w:rFonts w:ascii="Times New Roman" w:hAnsi="Times New Roman" w:cs="Times New Roman"/>
          <w:sz w:val="28"/>
          <w:szCs w:val="28"/>
        </w:rPr>
        <w:t>cigaretēm</w:t>
      </w:r>
      <w:r w:rsidR="000100C8" w:rsidRPr="000100C8">
        <w:rPr>
          <w:rFonts w:ascii="Times New Roman" w:hAnsi="Times New Roman" w:cs="Times New Roman"/>
          <w:sz w:val="28"/>
          <w:szCs w:val="28"/>
        </w:rPr>
        <w:t>;</w:t>
      </w:r>
    </w:p>
    <w:p w14:paraId="4A7CE90C" w14:textId="3B1CABD8" w:rsidR="000B525C"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0B525C">
        <w:rPr>
          <w:rFonts w:ascii="Times New Roman" w:hAnsi="Times New Roman" w:cs="Times New Roman"/>
          <w:sz w:val="28"/>
          <w:szCs w:val="28"/>
        </w:rPr>
        <w:t xml:space="preserve">.1.5. </w:t>
      </w:r>
      <w:r w:rsidR="000B525C" w:rsidRPr="000B525C">
        <w:rPr>
          <w:rFonts w:ascii="Times New Roman" w:hAnsi="Times New Roman" w:cs="Times New Roman"/>
          <w:sz w:val="28"/>
          <w:szCs w:val="28"/>
        </w:rPr>
        <w:t xml:space="preserve">ar </w:t>
      </w:r>
      <w:r w:rsidR="000B525C">
        <w:rPr>
          <w:rFonts w:ascii="Times New Roman" w:hAnsi="Times New Roman" w:cs="Times New Roman"/>
          <w:sz w:val="28"/>
          <w:szCs w:val="28"/>
        </w:rPr>
        <w:t>HS</w:t>
      </w:r>
      <w:r w:rsidR="000B525C" w:rsidRPr="000B525C">
        <w:rPr>
          <w:rFonts w:ascii="Times New Roman" w:hAnsi="Times New Roman" w:cs="Times New Roman"/>
          <w:sz w:val="28"/>
          <w:szCs w:val="28"/>
        </w:rPr>
        <w:t xml:space="preserve"> preču kodu</w:t>
      </w:r>
      <w:r w:rsidR="000B525C">
        <w:rPr>
          <w:rFonts w:ascii="Times New Roman" w:hAnsi="Times New Roman" w:cs="Times New Roman"/>
          <w:sz w:val="28"/>
          <w:szCs w:val="28"/>
        </w:rPr>
        <w:t xml:space="preserve"> </w:t>
      </w:r>
      <w:r w:rsidR="000B525C" w:rsidRPr="000B525C">
        <w:rPr>
          <w:rFonts w:ascii="Times New Roman" w:hAnsi="Times New Roman" w:cs="Times New Roman"/>
          <w:sz w:val="28"/>
          <w:szCs w:val="28"/>
        </w:rPr>
        <w:t>2403</w:t>
      </w:r>
      <w:r w:rsidR="00B27EB1">
        <w:rPr>
          <w:rFonts w:ascii="Times New Roman" w:hAnsi="Times New Roman" w:cs="Times New Roman"/>
          <w:sz w:val="28"/>
          <w:szCs w:val="28"/>
        </w:rPr>
        <w:t xml:space="preserve"> </w:t>
      </w:r>
      <w:r w:rsidR="000B525C" w:rsidRPr="000B525C">
        <w:rPr>
          <w:rFonts w:ascii="Times New Roman" w:hAnsi="Times New Roman" w:cs="Times New Roman"/>
          <w:sz w:val="28"/>
          <w:szCs w:val="28"/>
        </w:rPr>
        <w:t>11</w:t>
      </w:r>
      <w:r w:rsidR="000B525C">
        <w:rPr>
          <w:rFonts w:ascii="Times New Roman" w:hAnsi="Times New Roman" w:cs="Times New Roman"/>
          <w:sz w:val="28"/>
          <w:szCs w:val="28"/>
        </w:rPr>
        <w:t xml:space="preserve"> un </w:t>
      </w:r>
      <w:r w:rsidR="000B525C" w:rsidRPr="000B525C">
        <w:rPr>
          <w:rFonts w:ascii="Times New Roman" w:hAnsi="Times New Roman" w:cs="Times New Roman"/>
          <w:sz w:val="28"/>
          <w:szCs w:val="28"/>
        </w:rPr>
        <w:t>2403</w:t>
      </w:r>
      <w:r w:rsidR="00B27EB1">
        <w:rPr>
          <w:rFonts w:ascii="Times New Roman" w:hAnsi="Times New Roman" w:cs="Times New Roman"/>
          <w:sz w:val="28"/>
          <w:szCs w:val="28"/>
        </w:rPr>
        <w:t xml:space="preserve"> </w:t>
      </w:r>
      <w:r w:rsidR="000B525C" w:rsidRPr="000B525C">
        <w:rPr>
          <w:rFonts w:ascii="Times New Roman" w:hAnsi="Times New Roman" w:cs="Times New Roman"/>
          <w:sz w:val="28"/>
          <w:szCs w:val="28"/>
        </w:rPr>
        <w:t>19</w:t>
      </w:r>
      <w:r w:rsidR="000B525C">
        <w:rPr>
          <w:rFonts w:ascii="Times New Roman" w:hAnsi="Times New Roman" w:cs="Times New Roman"/>
          <w:sz w:val="28"/>
          <w:szCs w:val="28"/>
        </w:rPr>
        <w:t xml:space="preserve"> </w:t>
      </w:r>
      <w:r w:rsidR="000B525C" w:rsidRPr="000B525C">
        <w:rPr>
          <w:rFonts w:ascii="Times New Roman" w:hAnsi="Times New Roman" w:cs="Times New Roman"/>
          <w:sz w:val="28"/>
          <w:szCs w:val="28"/>
        </w:rPr>
        <w:t>klasificējam</w:t>
      </w:r>
      <w:r w:rsidR="00E03DF7">
        <w:rPr>
          <w:rFonts w:ascii="Times New Roman" w:hAnsi="Times New Roman" w:cs="Times New Roman"/>
          <w:sz w:val="28"/>
          <w:szCs w:val="28"/>
        </w:rPr>
        <w:t>ai</w:t>
      </w:r>
      <w:r w:rsidR="000B525C">
        <w:rPr>
          <w:rFonts w:ascii="Times New Roman" w:hAnsi="Times New Roman" w:cs="Times New Roman"/>
          <w:sz w:val="28"/>
          <w:szCs w:val="28"/>
        </w:rPr>
        <w:t xml:space="preserve"> </w:t>
      </w:r>
      <w:r w:rsidR="00E03DF7">
        <w:rPr>
          <w:rFonts w:ascii="Times New Roman" w:hAnsi="Times New Roman" w:cs="Times New Roman"/>
          <w:sz w:val="28"/>
          <w:szCs w:val="28"/>
        </w:rPr>
        <w:t>s</w:t>
      </w:r>
      <w:r w:rsidR="00E03DF7" w:rsidRPr="00E03DF7">
        <w:rPr>
          <w:rFonts w:ascii="Times New Roman" w:hAnsi="Times New Roman" w:cs="Times New Roman"/>
          <w:sz w:val="28"/>
          <w:szCs w:val="28"/>
        </w:rPr>
        <w:t>mēķējam</w:t>
      </w:r>
      <w:r w:rsidR="00E03DF7">
        <w:rPr>
          <w:rFonts w:ascii="Times New Roman" w:hAnsi="Times New Roman" w:cs="Times New Roman"/>
          <w:sz w:val="28"/>
          <w:szCs w:val="28"/>
        </w:rPr>
        <w:t>ai</w:t>
      </w:r>
      <w:r w:rsidR="00E03DF7" w:rsidRPr="00E03DF7">
        <w:rPr>
          <w:rFonts w:ascii="Times New Roman" w:hAnsi="Times New Roman" w:cs="Times New Roman"/>
          <w:sz w:val="28"/>
          <w:szCs w:val="28"/>
        </w:rPr>
        <w:t xml:space="preserve"> tabaka</w:t>
      </w:r>
      <w:r w:rsidR="00E03DF7">
        <w:rPr>
          <w:rFonts w:ascii="Times New Roman" w:hAnsi="Times New Roman" w:cs="Times New Roman"/>
          <w:sz w:val="28"/>
          <w:szCs w:val="28"/>
        </w:rPr>
        <w:t>i</w:t>
      </w:r>
      <w:r w:rsidR="00E03DF7" w:rsidRPr="00E03DF7">
        <w:rPr>
          <w:rFonts w:ascii="Times New Roman" w:hAnsi="Times New Roman" w:cs="Times New Roman"/>
          <w:sz w:val="28"/>
          <w:szCs w:val="28"/>
        </w:rPr>
        <w:t>, kas satur vai nesatur tabakas aizstājējus jebkurā samērā</w:t>
      </w:r>
      <w:r w:rsidR="00E03DF7">
        <w:rPr>
          <w:rFonts w:ascii="Times New Roman" w:hAnsi="Times New Roman" w:cs="Times New Roman"/>
          <w:sz w:val="28"/>
          <w:szCs w:val="28"/>
        </w:rPr>
        <w:t>;</w:t>
      </w:r>
    </w:p>
    <w:p w14:paraId="35054BCC" w14:textId="55F94972" w:rsidR="00306E56"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06E56">
        <w:rPr>
          <w:rFonts w:ascii="Times New Roman" w:hAnsi="Times New Roman" w:cs="Times New Roman"/>
          <w:sz w:val="28"/>
          <w:szCs w:val="28"/>
        </w:rPr>
        <w:t xml:space="preserve">.2. </w:t>
      </w:r>
      <w:r w:rsidR="00306E56" w:rsidRPr="00306E56">
        <w:rPr>
          <w:rFonts w:ascii="Times New Roman" w:hAnsi="Times New Roman" w:cs="Times New Roman"/>
          <w:sz w:val="28"/>
          <w:szCs w:val="28"/>
        </w:rPr>
        <w:t xml:space="preserve">ar </w:t>
      </w:r>
      <w:r w:rsidR="00E03DF7">
        <w:rPr>
          <w:rFonts w:ascii="Times New Roman" w:hAnsi="Times New Roman" w:cs="Times New Roman"/>
          <w:sz w:val="28"/>
          <w:szCs w:val="28"/>
        </w:rPr>
        <w:t>HS</w:t>
      </w:r>
      <w:r w:rsidR="00306E56" w:rsidRPr="00306E56">
        <w:rPr>
          <w:rFonts w:ascii="Times New Roman" w:hAnsi="Times New Roman" w:cs="Times New Roman"/>
          <w:sz w:val="28"/>
          <w:szCs w:val="28"/>
        </w:rPr>
        <w:t xml:space="preserve"> preču kodu 8703 klasificējamiem automobiļiem, kurus pārvieto savā gaitā</w:t>
      </w:r>
      <w:r w:rsidR="00306E56">
        <w:rPr>
          <w:rFonts w:ascii="Times New Roman" w:hAnsi="Times New Roman" w:cs="Times New Roman"/>
          <w:sz w:val="28"/>
          <w:szCs w:val="28"/>
        </w:rPr>
        <w:t>;</w:t>
      </w:r>
    </w:p>
    <w:p w14:paraId="2739B42B" w14:textId="605E7A49" w:rsidR="00306E56" w:rsidRPr="0081075C" w:rsidRDefault="00F26D11" w:rsidP="00C51F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06E56">
        <w:rPr>
          <w:rFonts w:ascii="Times New Roman" w:hAnsi="Times New Roman" w:cs="Times New Roman"/>
          <w:sz w:val="28"/>
          <w:szCs w:val="28"/>
        </w:rPr>
        <w:t xml:space="preserve">.3. </w:t>
      </w:r>
      <w:r w:rsidR="00306E56" w:rsidRPr="00306E56">
        <w:rPr>
          <w:rFonts w:ascii="Times New Roman" w:hAnsi="Times New Roman" w:cs="Times New Roman"/>
          <w:sz w:val="28"/>
          <w:szCs w:val="28"/>
        </w:rPr>
        <w:t xml:space="preserve">ārpuskopienas precēm, kuras paredzēts pārvadāt ar vienu </w:t>
      </w:r>
      <w:r w:rsidR="00306E56" w:rsidRPr="00306E56">
        <w:rPr>
          <w:rFonts w:ascii="Times New Roman" w:hAnsi="Times New Roman" w:cs="Times New Roman"/>
          <w:i/>
          <w:sz w:val="28"/>
          <w:szCs w:val="28"/>
        </w:rPr>
        <w:t>TIR</w:t>
      </w:r>
      <w:r w:rsidR="00306E56" w:rsidRPr="00306E56">
        <w:rPr>
          <w:rFonts w:ascii="Times New Roman" w:hAnsi="Times New Roman" w:cs="Times New Roman"/>
          <w:sz w:val="28"/>
          <w:szCs w:val="28"/>
        </w:rPr>
        <w:t xml:space="preserve"> karneti, ja ārpuskopienas preču iespējamais muitas</w:t>
      </w:r>
      <w:r w:rsidR="00813ABD">
        <w:rPr>
          <w:rFonts w:ascii="Times New Roman" w:hAnsi="Times New Roman" w:cs="Times New Roman"/>
          <w:sz w:val="28"/>
          <w:szCs w:val="28"/>
        </w:rPr>
        <w:t xml:space="preserve"> </w:t>
      </w:r>
      <w:r w:rsidR="00813ABD" w:rsidRPr="00813ABD">
        <w:rPr>
          <w:rFonts w:ascii="Times New Roman" w:hAnsi="Times New Roman" w:cs="Times New Roman"/>
          <w:sz w:val="28"/>
          <w:szCs w:val="28"/>
        </w:rPr>
        <w:t>nodokļa</w:t>
      </w:r>
      <w:r w:rsidR="00813ABD">
        <w:rPr>
          <w:rFonts w:ascii="Times New Roman" w:hAnsi="Times New Roman" w:cs="Times New Roman"/>
          <w:sz w:val="28"/>
          <w:szCs w:val="28"/>
        </w:rPr>
        <w:t>,</w:t>
      </w:r>
      <w:r w:rsidR="00C51F51" w:rsidRPr="00C51F51">
        <w:rPr>
          <w:rFonts w:ascii="ArialMT" w:hAnsi="ArialMT" w:cs="ArialMT"/>
          <w:sz w:val="18"/>
          <w:szCs w:val="18"/>
        </w:rPr>
        <w:t xml:space="preserve"> </w:t>
      </w:r>
      <w:r w:rsidR="00813ABD" w:rsidRPr="00176F2E">
        <w:rPr>
          <w:rFonts w:ascii="Times New Roman" w:hAnsi="Times New Roman" w:cs="Times New Roman"/>
          <w:sz w:val="28"/>
          <w:szCs w:val="28"/>
        </w:rPr>
        <w:t>pievienotās vērtības nodokļa un</w:t>
      </w:r>
      <w:r w:rsidR="00813ABD">
        <w:rPr>
          <w:rFonts w:ascii="Times New Roman" w:hAnsi="Times New Roman" w:cs="Times New Roman"/>
          <w:sz w:val="28"/>
          <w:szCs w:val="28"/>
        </w:rPr>
        <w:t xml:space="preserve"> </w:t>
      </w:r>
      <w:r w:rsidR="00813ABD" w:rsidRPr="00176F2E">
        <w:rPr>
          <w:rFonts w:ascii="Times New Roman" w:hAnsi="Times New Roman" w:cs="Times New Roman"/>
          <w:sz w:val="28"/>
          <w:szCs w:val="28"/>
        </w:rPr>
        <w:t>akcīzes nodokļa parād</w:t>
      </w:r>
      <w:r w:rsidR="00813ABD">
        <w:rPr>
          <w:rFonts w:ascii="Times New Roman" w:hAnsi="Times New Roman" w:cs="Times New Roman"/>
          <w:sz w:val="28"/>
          <w:szCs w:val="28"/>
        </w:rPr>
        <w:t>s</w:t>
      </w:r>
      <w:r w:rsidR="00813ABD" w:rsidRPr="00176F2E">
        <w:rPr>
          <w:rFonts w:ascii="Times New Roman" w:hAnsi="Times New Roman" w:cs="Times New Roman"/>
          <w:sz w:val="28"/>
          <w:szCs w:val="28"/>
        </w:rPr>
        <w:t>, kas varētu rasties</w:t>
      </w:r>
      <w:r w:rsidR="009D08F4">
        <w:rPr>
          <w:rFonts w:ascii="Times New Roman" w:hAnsi="Times New Roman" w:cs="Times New Roman"/>
          <w:sz w:val="28"/>
          <w:szCs w:val="28"/>
        </w:rPr>
        <w:t>,</w:t>
      </w:r>
      <w:r w:rsidR="00306E56" w:rsidRPr="00306E56">
        <w:rPr>
          <w:rFonts w:ascii="Times New Roman" w:hAnsi="Times New Roman" w:cs="Times New Roman"/>
          <w:sz w:val="28"/>
          <w:szCs w:val="28"/>
        </w:rPr>
        <w:t xml:space="preserve"> pārsniedz </w:t>
      </w:r>
      <w:r w:rsidR="00C51F51">
        <w:rPr>
          <w:rFonts w:ascii="Times New Roman" w:hAnsi="Times New Roman" w:cs="Times New Roman"/>
          <w:sz w:val="28"/>
          <w:szCs w:val="28"/>
        </w:rPr>
        <w:t xml:space="preserve">60 000 </w:t>
      </w:r>
      <w:r w:rsidR="00C51F51" w:rsidRPr="006857DF">
        <w:rPr>
          <w:rFonts w:ascii="Times New Roman" w:hAnsi="Times New Roman" w:cs="Times New Roman"/>
          <w:i/>
          <w:sz w:val="28"/>
          <w:szCs w:val="28"/>
        </w:rPr>
        <w:t>euro</w:t>
      </w:r>
      <w:r w:rsidR="00712DE5" w:rsidRPr="00712DE5">
        <w:rPr>
          <w:rFonts w:ascii="Times New Roman" w:hAnsi="Times New Roman" w:cs="Times New Roman"/>
          <w:sz w:val="28"/>
          <w:szCs w:val="28"/>
        </w:rPr>
        <w:t>,</w:t>
      </w:r>
      <w:r w:rsidR="00712DE5">
        <w:rPr>
          <w:rFonts w:ascii="Times New Roman" w:hAnsi="Times New Roman" w:cs="Times New Roman"/>
          <w:i/>
          <w:sz w:val="28"/>
          <w:szCs w:val="28"/>
        </w:rPr>
        <w:t xml:space="preserve"> </w:t>
      </w:r>
      <w:r w:rsidR="00712DE5" w:rsidRPr="0081075C">
        <w:rPr>
          <w:rFonts w:ascii="Times New Roman" w:hAnsi="Times New Roman" w:cs="Times New Roman"/>
          <w:sz w:val="28"/>
          <w:szCs w:val="28"/>
        </w:rPr>
        <w:t>pamatojoties uz</w:t>
      </w:r>
      <w:r w:rsidR="00712DE5" w:rsidRPr="0081075C">
        <w:rPr>
          <w:rFonts w:ascii="Times New Roman" w:hAnsi="Times New Roman" w:cs="Times New Roman"/>
          <w:i/>
          <w:sz w:val="28"/>
          <w:szCs w:val="28"/>
        </w:rPr>
        <w:t xml:space="preserve"> </w:t>
      </w:r>
      <w:r w:rsidR="00712DE5" w:rsidRPr="0081075C">
        <w:rPr>
          <w:rFonts w:ascii="Times New Roman" w:hAnsi="Times New Roman" w:cs="Times New Roman"/>
          <w:sz w:val="28"/>
          <w:szCs w:val="28"/>
        </w:rPr>
        <w:t>Regulas Nr.2454/93 457.panta 1.punktu</w:t>
      </w:r>
      <w:r w:rsidR="00306E56" w:rsidRPr="0081075C">
        <w:rPr>
          <w:rFonts w:ascii="Times New Roman" w:hAnsi="Times New Roman" w:cs="Times New Roman"/>
          <w:sz w:val="28"/>
          <w:szCs w:val="28"/>
        </w:rPr>
        <w:t>;</w:t>
      </w:r>
    </w:p>
    <w:p w14:paraId="6BC18E0A" w14:textId="6A1DE720" w:rsidR="00E03DF7" w:rsidRDefault="00F26D11" w:rsidP="00E03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22</w:t>
      </w:r>
      <w:r w:rsidR="00306E56">
        <w:rPr>
          <w:rFonts w:ascii="Times New Roman" w:hAnsi="Times New Roman" w:cs="Times New Roman"/>
          <w:sz w:val="28"/>
          <w:szCs w:val="28"/>
        </w:rPr>
        <w:t xml:space="preserve">.4. </w:t>
      </w:r>
      <w:r w:rsidR="00E03DF7" w:rsidRPr="00E03DF7">
        <w:rPr>
          <w:rFonts w:ascii="Times New Roman" w:hAnsi="Times New Roman" w:cs="Times New Roman"/>
          <w:sz w:val="28"/>
          <w:szCs w:val="28"/>
        </w:rPr>
        <w:t>stratēģiskas nozīmes precēm;</w:t>
      </w:r>
    </w:p>
    <w:p w14:paraId="7B730D37" w14:textId="1838B2A2" w:rsidR="00E03DF7" w:rsidRPr="00E03DF7" w:rsidRDefault="00F26D11" w:rsidP="00E03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E03DF7">
        <w:rPr>
          <w:rFonts w:ascii="Times New Roman" w:hAnsi="Times New Roman" w:cs="Times New Roman"/>
          <w:sz w:val="28"/>
          <w:szCs w:val="28"/>
        </w:rPr>
        <w:t xml:space="preserve">.5. </w:t>
      </w:r>
      <w:r w:rsidR="00E03DF7" w:rsidRPr="00E03DF7">
        <w:rPr>
          <w:rFonts w:ascii="Times New Roman" w:hAnsi="Times New Roman" w:cs="Times New Roman"/>
          <w:sz w:val="28"/>
          <w:szCs w:val="28"/>
        </w:rPr>
        <w:t>radioaktīvām vielām, kodolmateriāliem un citiem jonizējošā starojuma avotiem;</w:t>
      </w:r>
    </w:p>
    <w:p w14:paraId="07CEF34A" w14:textId="5229BBEE" w:rsidR="00E03DF7" w:rsidRPr="0091155A" w:rsidRDefault="00F26D11" w:rsidP="00E03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E03DF7" w:rsidRPr="0091155A">
        <w:rPr>
          <w:rFonts w:ascii="Times New Roman" w:hAnsi="Times New Roman" w:cs="Times New Roman"/>
          <w:sz w:val="28"/>
          <w:szCs w:val="28"/>
        </w:rPr>
        <w:t xml:space="preserve">.6. </w:t>
      </w:r>
      <w:r w:rsidR="00F32975" w:rsidRPr="0091155A">
        <w:rPr>
          <w:rFonts w:ascii="Times New Roman" w:hAnsi="Times New Roman" w:cs="Times New Roman"/>
          <w:sz w:val="28"/>
          <w:szCs w:val="28"/>
        </w:rPr>
        <w:t>ieročiem un speciāliem līdzekļiem</w:t>
      </w:r>
      <w:r w:rsidR="00E03DF7" w:rsidRPr="0091155A">
        <w:rPr>
          <w:rFonts w:ascii="Times New Roman" w:hAnsi="Times New Roman" w:cs="Times New Roman"/>
          <w:sz w:val="28"/>
          <w:szCs w:val="28"/>
        </w:rPr>
        <w:t>;</w:t>
      </w:r>
    </w:p>
    <w:p w14:paraId="29581E8C" w14:textId="261B7374" w:rsidR="00E03DF7" w:rsidRPr="0091155A" w:rsidRDefault="00F26D11" w:rsidP="00E03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E03DF7" w:rsidRPr="0091155A">
        <w:rPr>
          <w:rFonts w:ascii="Times New Roman" w:hAnsi="Times New Roman" w:cs="Times New Roman"/>
          <w:sz w:val="28"/>
          <w:szCs w:val="28"/>
        </w:rPr>
        <w:t>.</w:t>
      </w:r>
      <w:r w:rsidR="00F32975" w:rsidRPr="0091155A">
        <w:rPr>
          <w:rFonts w:ascii="Times New Roman" w:hAnsi="Times New Roman" w:cs="Times New Roman"/>
          <w:sz w:val="28"/>
          <w:szCs w:val="28"/>
        </w:rPr>
        <w:t>7</w:t>
      </w:r>
      <w:r w:rsidR="00E03DF7" w:rsidRPr="0091155A">
        <w:rPr>
          <w:rFonts w:ascii="Times New Roman" w:hAnsi="Times New Roman" w:cs="Times New Roman"/>
          <w:sz w:val="28"/>
          <w:szCs w:val="28"/>
        </w:rPr>
        <w:t>. narkotiskām un psihotropām vielām un zālēm</w:t>
      </w:r>
      <w:r w:rsidR="00F32975" w:rsidRPr="0091155A">
        <w:rPr>
          <w:rFonts w:ascii="Times New Roman" w:hAnsi="Times New Roman" w:cs="Times New Roman"/>
          <w:sz w:val="28"/>
          <w:szCs w:val="28"/>
        </w:rPr>
        <w:t>, kas satur šīs vielas</w:t>
      </w:r>
      <w:r w:rsidR="00E03DF7" w:rsidRPr="0091155A">
        <w:rPr>
          <w:rFonts w:ascii="Times New Roman" w:hAnsi="Times New Roman" w:cs="Times New Roman"/>
          <w:sz w:val="28"/>
          <w:szCs w:val="28"/>
        </w:rPr>
        <w:t>;</w:t>
      </w:r>
    </w:p>
    <w:p w14:paraId="3498B155" w14:textId="0628E264" w:rsidR="00E03DF7" w:rsidRDefault="00F26D11" w:rsidP="00E03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E03DF7" w:rsidRPr="0091155A">
        <w:rPr>
          <w:rFonts w:ascii="Times New Roman" w:hAnsi="Times New Roman" w:cs="Times New Roman"/>
          <w:sz w:val="28"/>
          <w:szCs w:val="28"/>
        </w:rPr>
        <w:t>.</w:t>
      </w:r>
      <w:r w:rsidR="00F32975" w:rsidRPr="0091155A">
        <w:rPr>
          <w:rFonts w:ascii="Times New Roman" w:hAnsi="Times New Roman" w:cs="Times New Roman"/>
          <w:sz w:val="28"/>
          <w:szCs w:val="28"/>
        </w:rPr>
        <w:t>8</w:t>
      </w:r>
      <w:r w:rsidR="00E03DF7" w:rsidRPr="0091155A">
        <w:rPr>
          <w:rFonts w:ascii="Times New Roman" w:hAnsi="Times New Roman" w:cs="Times New Roman"/>
          <w:sz w:val="28"/>
          <w:szCs w:val="28"/>
        </w:rPr>
        <w:t xml:space="preserve">. </w:t>
      </w:r>
      <w:r w:rsidR="00F32975" w:rsidRPr="0091155A">
        <w:rPr>
          <w:rFonts w:ascii="Times New Roman" w:hAnsi="Times New Roman" w:cs="Times New Roman"/>
          <w:sz w:val="28"/>
          <w:szCs w:val="28"/>
        </w:rPr>
        <w:t>atkritumiem</w:t>
      </w:r>
      <w:r w:rsidR="00E03DF7" w:rsidRPr="0091155A">
        <w:rPr>
          <w:rFonts w:ascii="Times New Roman" w:hAnsi="Times New Roman" w:cs="Times New Roman"/>
          <w:sz w:val="28"/>
          <w:szCs w:val="28"/>
        </w:rPr>
        <w:t>;</w:t>
      </w:r>
    </w:p>
    <w:p w14:paraId="60D7E6DD" w14:textId="6981C11C" w:rsidR="00F32975" w:rsidRPr="0091155A" w:rsidRDefault="00F26D11" w:rsidP="00E03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F32975">
        <w:rPr>
          <w:rFonts w:ascii="Times New Roman" w:hAnsi="Times New Roman" w:cs="Times New Roman"/>
          <w:sz w:val="28"/>
          <w:szCs w:val="28"/>
        </w:rPr>
        <w:t xml:space="preserve">.9. </w:t>
      </w:r>
      <w:r w:rsidR="00F32975" w:rsidRPr="0091155A">
        <w:rPr>
          <w:rFonts w:ascii="Times New Roman" w:hAnsi="Times New Roman" w:cs="Times New Roman"/>
          <w:sz w:val="28"/>
          <w:szCs w:val="28"/>
        </w:rPr>
        <w:t>apdraudētiem savvaļas dzīvnieku, augu sugu īpatņiem un to derivātiem (CITES preces);</w:t>
      </w:r>
    </w:p>
    <w:p w14:paraId="55C09615" w14:textId="31DA4483" w:rsidR="003144B6" w:rsidRDefault="00F26D11" w:rsidP="00E03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E03DF7">
        <w:rPr>
          <w:rFonts w:ascii="Times New Roman" w:hAnsi="Times New Roman" w:cs="Times New Roman"/>
          <w:sz w:val="28"/>
          <w:szCs w:val="28"/>
        </w:rPr>
        <w:t>.10</w:t>
      </w:r>
      <w:r w:rsidR="00E03DF7" w:rsidRPr="00E03DF7">
        <w:rPr>
          <w:rFonts w:ascii="Times New Roman" w:hAnsi="Times New Roman" w:cs="Times New Roman"/>
          <w:sz w:val="28"/>
          <w:szCs w:val="28"/>
        </w:rPr>
        <w:t>. citām precēm, kuru tranzīts ir aizliegts vai ierobežots saskaņā ar normatīvajiem aktiem.</w:t>
      </w:r>
    </w:p>
    <w:p w14:paraId="584A8FC0" w14:textId="77777777" w:rsidR="00E03DF7" w:rsidRDefault="00E03DF7" w:rsidP="00E03DF7">
      <w:pPr>
        <w:spacing w:after="0" w:line="240" w:lineRule="auto"/>
        <w:ind w:firstLine="567"/>
        <w:jc w:val="both"/>
        <w:rPr>
          <w:rFonts w:ascii="Times New Roman" w:hAnsi="Times New Roman" w:cs="Times New Roman"/>
          <w:sz w:val="28"/>
          <w:szCs w:val="28"/>
        </w:rPr>
      </w:pPr>
    </w:p>
    <w:p w14:paraId="3F7996B6" w14:textId="1D831A4D" w:rsidR="00224875" w:rsidRPr="00224875"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224875">
        <w:rPr>
          <w:rFonts w:ascii="Times New Roman" w:hAnsi="Times New Roman" w:cs="Times New Roman"/>
          <w:sz w:val="28"/>
          <w:szCs w:val="28"/>
        </w:rPr>
        <w:t xml:space="preserve">. Lai saņemtu </w:t>
      </w:r>
      <w:r w:rsidR="003D5233" w:rsidRPr="003D5233">
        <w:rPr>
          <w:rFonts w:ascii="Times New Roman" w:hAnsi="Times New Roman" w:cs="Times New Roman"/>
          <w:sz w:val="28"/>
          <w:szCs w:val="28"/>
        </w:rPr>
        <w:t>TIR nosūtītāja atļauju</w:t>
      </w:r>
      <w:r w:rsidR="0038582B">
        <w:rPr>
          <w:rFonts w:ascii="Times New Roman" w:hAnsi="Times New Roman" w:cs="Times New Roman"/>
          <w:sz w:val="28"/>
          <w:szCs w:val="28"/>
        </w:rPr>
        <w:t>,</w:t>
      </w:r>
      <w:r w:rsidR="003D5233">
        <w:rPr>
          <w:rFonts w:ascii="Times New Roman" w:hAnsi="Times New Roman" w:cs="Times New Roman"/>
          <w:sz w:val="28"/>
          <w:szCs w:val="28"/>
        </w:rPr>
        <w:t xml:space="preserve"> </w:t>
      </w:r>
      <w:r w:rsidR="00224875" w:rsidRPr="00224875">
        <w:rPr>
          <w:rFonts w:ascii="Times New Roman" w:hAnsi="Times New Roman" w:cs="Times New Roman"/>
          <w:sz w:val="28"/>
          <w:szCs w:val="28"/>
        </w:rPr>
        <w:t xml:space="preserve">persona iesniedz Valsts ieņēmumu dienestā </w:t>
      </w:r>
      <w:r w:rsidR="00A54082">
        <w:rPr>
          <w:rFonts w:ascii="Times New Roman" w:hAnsi="Times New Roman" w:cs="Times New Roman"/>
          <w:sz w:val="28"/>
          <w:szCs w:val="28"/>
        </w:rPr>
        <w:t>pieteikumu</w:t>
      </w:r>
      <w:r w:rsidR="00224875" w:rsidRPr="00224875">
        <w:rPr>
          <w:rFonts w:ascii="Times New Roman" w:hAnsi="Times New Roman" w:cs="Times New Roman"/>
          <w:sz w:val="28"/>
          <w:szCs w:val="28"/>
        </w:rPr>
        <w:t>, kurā norāda šādu informāciju:</w:t>
      </w:r>
    </w:p>
    <w:p w14:paraId="3697956A" w14:textId="4994C51A" w:rsidR="00224875" w:rsidRPr="00224875"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224875" w:rsidRPr="00224875">
        <w:rPr>
          <w:rFonts w:ascii="Times New Roman" w:hAnsi="Times New Roman" w:cs="Times New Roman"/>
          <w:sz w:val="28"/>
          <w:szCs w:val="28"/>
        </w:rPr>
        <w:t>.1. komersanta nosaukums;</w:t>
      </w:r>
    </w:p>
    <w:p w14:paraId="704BE06B" w14:textId="6B5A5B12" w:rsidR="00224875" w:rsidRPr="00224875"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224875" w:rsidRPr="00224875">
        <w:rPr>
          <w:rFonts w:ascii="Times New Roman" w:hAnsi="Times New Roman" w:cs="Times New Roman"/>
          <w:sz w:val="28"/>
          <w:szCs w:val="28"/>
        </w:rPr>
        <w:t>.2. juridiskā adrese;</w:t>
      </w:r>
    </w:p>
    <w:p w14:paraId="29ED4BB4" w14:textId="0464BF93" w:rsidR="00224875" w:rsidRPr="006857DF"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224875" w:rsidRPr="00224875">
        <w:rPr>
          <w:rFonts w:ascii="Times New Roman" w:hAnsi="Times New Roman" w:cs="Times New Roman"/>
          <w:sz w:val="28"/>
          <w:szCs w:val="28"/>
        </w:rPr>
        <w:t xml:space="preserve">.3. </w:t>
      </w:r>
      <w:r w:rsidR="006857DF" w:rsidRPr="006857DF">
        <w:rPr>
          <w:rFonts w:ascii="Times New Roman" w:hAnsi="Times New Roman" w:cs="Times New Roman"/>
          <w:sz w:val="28"/>
          <w:szCs w:val="28"/>
        </w:rPr>
        <w:t>vienot</w:t>
      </w:r>
      <w:r w:rsidR="008B18CB">
        <w:rPr>
          <w:rFonts w:ascii="Times New Roman" w:hAnsi="Times New Roman" w:cs="Times New Roman"/>
          <w:sz w:val="28"/>
          <w:szCs w:val="28"/>
        </w:rPr>
        <w:t>ais</w:t>
      </w:r>
      <w:r w:rsidR="006857DF" w:rsidRPr="006857DF">
        <w:rPr>
          <w:rFonts w:ascii="Times New Roman" w:hAnsi="Times New Roman" w:cs="Times New Roman"/>
          <w:sz w:val="28"/>
          <w:szCs w:val="28"/>
        </w:rPr>
        <w:t xml:space="preserve"> Eiropas Savienības komersanta reģistrācijas un identifikācijas </w:t>
      </w:r>
      <w:r w:rsidR="00B8367D" w:rsidRPr="006857DF">
        <w:rPr>
          <w:rFonts w:ascii="Times New Roman" w:hAnsi="Times New Roman" w:cs="Times New Roman"/>
          <w:sz w:val="28"/>
          <w:szCs w:val="28"/>
        </w:rPr>
        <w:t>numur</w:t>
      </w:r>
      <w:r w:rsidR="00B8367D">
        <w:rPr>
          <w:rFonts w:ascii="Times New Roman" w:hAnsi="Times New Roman" w:cs="Times New Roman"/>
          <w:sz w:val="28"/>
          <w:szCs w:val="28"/>
        </w:rPr>
        <w:t>s</w:t>
      </w:r>
      <w:r w:rsidR="00B8367D" w:rsidRPr="006857DF">
        <w:rPr>
          <w:rFonts w:ascii="Times New Roman" w:hAnsi="Times New Roman" w:cs="Times New Roman"/>
          <w:sz w:val="28"/>
          <w:szCs w:val="28"/>
        </w:rPr>
        <w:t xml:space="preserve"> </w:t>
      </w:r>
      <w:r w:rsidR="006857DF" w:rsidRPr="006857DF">
        <w:rPr>
          <w:rFonts w:ascii="Times New Roman" w:hAnsi="Times New Roman" w:cs="Times New Roman"/>
          <w:sz w:val="28"/>
          <w:szCs w:val="28"/>
        </w:rPr>
        <w:t>(</w:t>
      </w:r>
      <w:r w:rsidR="006857DF">
        <w:rPr>
          <w:rFonts w:ascii="Times New Roman" w:hAnsi="Times New Roman" w:cs="Times New Roman"/>
          <w:sz w:val="28"/>
          <w:szCs w:val="28"/>
        </w:rPr>
        <w:t xml:space="preserve">turpmāk - </w:t>
      </w:r>
      <w:r w:rsidR="00224875" w:rsidRPr="006857DF">
        <w:rPr>
          <w:rFonts w:ascii="Times New Roman" w:hAnsi="Times New Roman" w:cs="Times New Roman"/>
          <w:iCs/>
          <w:sz w:val="28"/>
          <w:szCs w:val="28"/>
        </w:rPr>
        <w:t>EORI</w:t>
      </w:r>
      <w:r w:rsidR="00224875" w:rsidRPr="006857DF">
        <w:rPr>
          <w:rFonts w:ascii="Times New Roman" w:hAnsi="Times New Roman" w:cs="Times New Roman"/>
          <w:i/>
          <w:iCs/>
          <w:sz w:val="28"/>
          <w:szCs w:val="28"/>
        </w:rPr>
        <w:t xml:space="preserve"> </w:t>
      </w:r>
      <w:r w:rsidR="00224875" w:rsidRPr="006857DF">
        <w:rPr>
          <w:rFonts w:ascii="Times New Roman" w:hAnsi="Times New Roman" w:cs="Times New Roman"/>
          <w:sz w:val="28"/>
          <w:szCs w:val="28"/>
        </w:rPr>
        <w:t>numurs</w:t>
      </w:r>
      <w:r w:rsidR="006857DF" w:rsidRPr="006857DF">
        <w:rPr>
          <w:rFonts w:ascii="Times New Roman" w:hAnsi="Times New Roman" w:cs="Times New Roman"/>
          <w:sz w:val="28"/>
          <w:szCs w:val="28"/>
        </w:rPr>
        <w:t>)</w:t>
      </w:r>
      <w:r w:rsidR="00224875" w:rsidRPr="006857DF">
        <w:rPr>
          <w:rFonts w:ascii="Times New Roman" w:hAnsi="Times New Roman" w:cs="Times New Roman"/>
          <w:sz w:val="28"/>
          <w:szCs w:val="28"/>
        </w:rPr>
        <w:t>;</w:t>
      </w:r>
    </w:p>
    <w:p w14:paraId="0F7E0259" w14:textId="70C7B1F7" w:rsidR="00224875"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224875" w:rsidRPr="00224875">
        <w:rPr>
          <w:rFonts w:ascii="Times New Roman" w:hAnsi="Times New Roman" w:cs="Times New Roman"/>
          <w:sz w:val="28"/>
          <w:szCs w:val="28"/>
        </w:rPr>
        <w:t>.</w:t>
      </w:r>
      <w:r w:rsidR="00D90E93">
        <w:rPr>
          <w:rFonts w:ascii="Times New Roman" w:hAnsi="Times New Roman" w:cs="Times New Roman"/>
          <w:sz w:val="28"/>
          <w:szCs w:val="28"/>
        </w:rPr>
        <w:t>4</w:t>
      </w:r>
      <w:r w:rsidR="00224875" w:rsidRPr="00224875">
        <w:rPr>
          <w:rFonts w:ascii="Times New Roman" w:hAnsi="Times New Roman" w:cs="Times New Roman"/>
          <w:sz w:val="28"/>
          <w:szCs w:val="28"/>
        </w:rPr>
        <w:t xml:space="preserve">. </w:t>
      </w:r>
      <w:r w:rsidR="00224875" w:rsidRPr="00F35492">
        <w:rPr>
          <w:rFonts w:ascii="Times New Roman" w:hAnsi="Times New Roman" w:cs="Times New Roman"/>
          <w:sz w:val="28"/>
          <w:szCs w:val="28"/>
        </w:rPr>
        <w:t>pasta adrese</w:t>
      </w:r>
      <w:r w:rsidR="00224875" w:rsidRPr="00224875">
        <w:rPr>
          <w:rFonts w:ascii="Times New Roman" w:hAnsi="Times New Roman" w:cs="Times New Roman"/>
          <w:sz w:val="28"/>
          <w:szCs w:val="28"/>
        </w:rPr>
        <w:t xml:space="preserve">, tālruņa numurs, elektroniskā pasta adrese, </w:t>
      </w:r>
      <w:r w:rsidR="00F35492" w:rsidRPr="003D5233">
        <w:rPr>
          <w:rFonts w:ascii="Times New Roman" w:hAnsi="Times New Roman" w:cs="Times New Roman"/>
          <w:sz w:val="28"/>
          <w:szCs w:val="28"/>
        </w:rPr>
        <w:t>faksa</w:t>
      </w:r>
      <w:r w:rsidR="003D5233" w:rsidRPr="003D5233">
        <w:rPr>
          <w:rFonts w:ascii="Times New Roman" w:hAnsi="Times New Roman" w:cs="Times New Roman"/>
          <w:sz w:val="28"/>
          <w:szCs w:val="28"/>
        </w:rPr>
        <w:t xml:space="preserve">, ja tāds ir, </w:t>
      </w:r>
      <w:r w:rsidR="00B8367D" w:rsidRPr="003D5233">
        <w:rPr>
          <w:rFonts w:ascii="Times New Roman" w:hAnsi="Times New Roman" w:cs="Times New Roman"/>
          <w:sz w:val="28"/>
          <w:szCs w:val="28"/>
        </w:rPr>
        <w:t>numur</w:t>
      </w:r>
      <w:r w:rsidR="00B8367D">
        <w:rPr>
          <w:rFonts w:ascii="Times New Roman" w:hAnsi="Times New Roman" w:cs="Times New Roman"/>
          <w:sz w:val="28"/>
          <w:szCs w:val="28"/>
        </w:rPr>
        <w:t>s</w:t>
      </w:r>
      <w:r w:rsidR="00F35492" w:rsidRPr="003D5233">
        <w:rPr>
          <w:rFonts w:ascii="Times New Roman" w:hAnsi="Times New Roman" w:cs="Times New Roman"/>
          <w:sz w:val="28"/>
          <w:szCs w:val="28"/>
        </w:rPr>
        <w:t>,</w:t>
      </w:r>
      <w:r w:rsidR="00F35492">
        <w:rPr>
          <w:rFonts w:ascii="Times New Roman" w:hAnsi="Times New Roman" w:cs="Times New Roman"/>
          <w:sz w:val="28"/>
          <w:szCs w:val="28"/>
        </w:rPr>
        <w:t xml:space="preserve"> </w:t>
      </w:r>
      <w:r w:rsidR="00224875" w:rsidRPr="00224875">
        <w:rPr>
          <w:rFonts w:ascii="Times New Roman" w:hAnsi="Times New Roman" w:cs="Times New Roman"/>
          <w:sz w:val="28"/>
          <w:szCs w:val="28"/>
        </w:rPr>
        <w:t>kontaktpersonu;</w:t>
      </w:r>
    </w:p>
    <w:p w14:paraId="702CCE85" w14:textId="6DAA2798" w:rsidR="00DE2397" w:rsidRPr="00622644" w:rsidRDefault="00F26D11" w:rsidP="007B7C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DE2397" w:rsidRPr="00DE2397">
        <w:rPr>
          <w:rFonts w:ascii="Times New Roman" w:hAnsi="Times New Roman" w:cs="Times New Roman"/>
          <w:sz w:val="28"/>
          <w:szCs w:val="28"/>
        </w:rPr>
        <w:t>.</w:t>
      </w:r>
      <w:r w:rsidR="00DE2397">
        <w:rPr>
          <w:rFonts w:ascii="Times New Roman" w:hAnsi="Times New Roman" w:cs="Times New Roman"/>
          <w:sz w:val="28"/>
          <w:szCs w:val="28"/>
        </w:rPr>
        <w:t>5</w:t>
      </w:r>
      <w:r w:rsidR="00DE2397" w:rsidRPr="00DE2397">
        <w:rPr>
          <w:rFonts w:ascii="Times New Roman" w:hAnsi="Times New Roman" w:cs="Times New Roman"/>
          <w:sz w:val="28"/>
          <w:szCs w:val="28"/>
        </w:rPr>
        <w:t xml:space="preserve">. </w:t>
      </w:r>
      <w:r w:rsidR="00DE2397" w:rsidRPr="00622644">
        <w:rPr>
          <w:rFonts w:ascii="Times New Roman" w:hAnsi="Times New Roman" w:cs="Times New Roman"/>
          <w:sz w:val="28"/>
          <w:szCs w:val="28"/>
        </w:rPr>
        <w:t>vietas (telpas vai teritorijas) adrese, kur paredzēts uzsākt TIR</w:t>
      </w:r>
      <w:r w:rsidR="00B2354D" w:rsidRPr="00622644">
        <w:rPr>
          <w:rFonts w:ascii="Times New Roman" w:hAnsi="Times New Roman" w:cs="Times New Roman"/>
          <w:sz w:val="28"/>
          <w:szCs w:val="28"/>
        </w:rPr>
        <w:t xml:space="preserve"> procedūru</w:t>
      </w:r>
      <w:r w:rsidR="00DE2397" w:rsidRPr="00622644">
        <w:rPr>
          <w:rFonts w:ascii="Times New Roman" w:hAnsi="Times New Roman" w:cs="Times New Roman"/>
          <w:sz w:val="28"/>
          <w:szCs w:val="28"/>
        </w:rPr>
        <w:t>;</w:t>
      </w:r>
    </w:p>
    <w:p w14:paraId="37946986" w14:textId="630C24B1" w:rsidR="00736F8D" w:rsidRPr="00622644" w:rsidRDefault="00F26D11" w:rsidP="008E11B8">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23</w:t>
      </w:r>
      <w:r w:rsidR="00DE2397" w:rsidRPr="00622644">
        <w:rPr>
          <w:rFonts w:ascii="Times New Roman" w:hAnsi="Times New Roman" w:cs="Times New Roman"/>
          <w:sz w:val="28"/>
          <w:szCs w:val="28"/>
        </w:rPr>
        <w:t>.6. preču uzskaites kārtība (veids un saturs)</w:t>
      </w:r>
      <w:r w:rsidR="00BA73CC" w:rsidRPr="00622644">
        <w:rPr>
          <w:rFonts w:ascii="Times New Roman" w:hAnsi="Times New Roman" w:cs="Times New Roman"/>
          <w:sz w:val="28"/>
          <w:szCs w:val="28"/>
        </w:rPr>
        <w:t xml:space="preserve">. </w:t>
      </w:r>
      <w:r w:rsidR="003431D5" w:rsidRPr="00622644">
        <w:rPr>
          <w:rFonts w:ascii="Times New Roman" w:hAnsi="Times New Roman"/>
          <w:sz w:val="28"/>
          <w:szCs w:val="28"/>
        </w:rPr>
        <w:t>Preču uzskaites kārtību nenorāda gadījumā, ja personai ir spēkā esoša atļauja atzītā nosūtītāja statusa izmantošanai, vai, ja attiecīgā persona ir atzītā komersanta sertifikāta turētājs.</w:t>
      </w:r>
    </w:p>
    <w:p w14:paraId="33844118" w14:textId="6C640EF9" w:rsidR="00DA43D2" w:rsidRPr="00622644" w:rsidRDefault="00F26D11" w:rsidP="008E11B8">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24</w:t>
      </w:r>
      <w:r w:rsidR="00283F14" w:rsidRPr="00622644">
        <w:rPr>
          <w:rFonts w:ascii="Times New Roman" w:hAnsi="Times New Roman" w:cs="Times New Roman"/>
          <w:sz w:val="28"/>
          <w:szCs w:val="28"/>
        </w:rPr>
        <w:t xml:space="preserve">. Šo noteikumu </w:t>
      </w:r>
      <w:r w:rsidRPr="00622644">
        <w:rPr>
          <w:rFonts w:ascii="Times New Roman" w:hAnsi="Times New Roman" w:cs="Times New Roman"/>
          <w:sz w:val="28"/>
          <w:szCs w:val="28"/>
        </w:rPr>
        <w:t>23</w:t>
      </w:r>
      <w:r w:rsidR="00283F14" w:rsidRPr="00622644">
        <w:rPr>
          <w:rFonts w:ascii="Times New Roman" w:hAnsi="Times New Roman" w:cs="Times New Roman"/>
          <w:sz w:val="28"/>
          <w:szCs w:val="28"/>
        </w:rPr>
        <w:t xml:space="preserve">.punktā minētajam </w:t>
      </w:r>
      <w:r w:rsidR="00A54082" w:rsidRPr="00622644">
        <w:rPr>
          <w:rFonts w:ascii="Times New Roman" w:hAnsi="Times New Roman" w:cs="Times New Roman"/>
          <w:sz w:val="28"/>
          <w:szCs w:val="28"/>
        </w:rPr>
        <w:t xml:space="preserve">pieteikumam </w:t>
      </w:r>
      <w:r w:rsidR="00283F14" w:rsidRPr="00622644">
        <w:rPr>
          <w:rFonts w:ascii="Times New Roman" w:hAnsi="Times New Roman" w:cs="Times New Roman"/>
          <w:sz w:val="28"/>
          <w:szCs w:val="28"/>
        </w:rPr>
        <w:t>pievieno</w:t>
      </w:r>
      <w:r w:rsidR="00A926FA" w:rsidRPr="00622644">
        <w:rPr>
          <w:rFonts w:ascii="Times New Roman" w:hAnsi="Times New Roman" w:cs="Times New Roman"/>
          <w:sz w:val="28"/>
          <w:szCs w:val="28"/>
        </w:rPr>
        <w:t xml:space="preserve"> </w:t>
      </w:r>
      <w:r w:rsidR="00283F14" w:rsidRPr="00622644">
        <w:rPr>
          <w:rFonts w:ascii="Times New Roman" w:hAnsi="Times New Roman" w:cs="Times New Roman"/>
          <w:sz w:val="28"/>
          <w:szCs w:val="28"/>
        </w:rPr>
        <w:t>vietas, kur paredzēts</w:t>
      </w:r>
      <w:r w:rsidR="00BA7446" w:rsidRPr="00622644">
        <w:rPr>
          <w:rFonts w:ascii="Times New Roman" w:hAnsi="Times New Roman" w:cs="Times New Roman"/>
          <w:sz w:val="28"/>
          <w:szCs w:val="28"/>
        </w:rPr>
        <w:t xml:space="preserve"> uzsākt </w:t>
      </w:r>
      <w:r w:rsidR="00283F14" w:rsidRPr="00622644">
        <w:rPr>
          <w:rFonts w:ascii="Times New Roman" w:hAnsi="Times New Roman" w:cs="Times New Roman"/>
          <w:sz w:val="28"/>
          <w:szCs w:val="28"/>
        </w:rPr>
        <w:t>TIR procedūr</w:t>
      </w:r>
      <w:r w:rsidR="00BA7446" w:rsidRPr="00622644">
        <w:rPr>
          <w:rFonts w:ascii="Times New Roman" w:hAnsi="Times New Roman" w:cs="Times New Roman"/>
          <w:sz w:val="28"/>
          <w:szCs w:val="28"/>
        </w:rPr>
        <w:t>u</w:t>
      </w:r>
      <w:r w:rsidR="00A00C4E" w:rsidRPr="00622644">
        <w:rPr>
          <w:rFonts w:ascii="Times New Roman" w:hAnsi="Times New Roman" w:cs="Times New Roman"/>
          <w:sz w:val="28"/>
          <w:szCs w:val="28"/>
        </w:rPr>
        <w:t>, plānu</w:t>
      </w:r>
      <w:r w:rsidR="00283F14" w:rsidRPr="00622644">
        <w:rPr>
          <w:rFonts w:ascii="Times New Roman" w:hAnsi="Times New Roman" w:cs="Times New Roman"/>
          <w:sz w:val="28"/>
          <w:szCs w:val="28"/>
        </w:rPr>
        <w:t xml:space="preserve"> (vienā eksemplārā). Plānā </w:t>
      </w:r>
      <w:r w:rsidR="00A00C4E" w:rsidRPr="00622644">
        <w:rPr>
          <w:rFonts w:ascii="Times New Roman" w:hAnsi="Times New Roman" w:cs="Times New Roman"/>
          <w:sz w:val="28"/>
          <w:szCs w:val="28"/>
        </w:rPr>
        <w:t xml:space="preserve">jābūt </w:t>
      </w:r>
      <w:r w:rsidR="00283F14" w:rsidRPr="00622644">
        <w:rPr>
          <w:rFonts w:ascii="Times New Roman" w:hAnsi="Times New Roman" w:cs="Times New Roman"/>
          <w:sz w:val="28"/>
          <w:szCs w:val="28"/>
        </w:rPr>
        <w:t>norādīt</w:t>
      </w:r>
      <w:r w:rsidR="00A00C4E" w:rsidRPr="00622644">
        <w:rPr>
          <w:rFonts w:ascii="Times New Roman" w:hAnsi="Times New Roman" w:cs="Times New Roman"/>
          <w:sz w:val="28"/>
          <w:szCs w:val="28"/>
        </w:rPr>
        <w:t>am</w:t>
      </w:r>
      <w:r w:rsidR="00283F14" w:rsidRPr="00622644">
        <w:rPr>
          <w:rFonts w:ascii="Times New Roman" w:hAnsi="Times New Roman" w:cs="Times New Roman"/>
          <w:sz w:val="28"/>
          <w:szCs w:val="28"/>
        </w:rPr>
        <w:t xml:space="preserve"> </w:t>
      </w:r>
      <w:r w:rsidR="00A54082" w:rsidRPr="00622644">
        <w:rPr>
          <w:rFonts w:ascii="Times New Roman" w:hAnsi="Times New Roman" w:cs="Times New Roman"/>
          <w:sz w:val="28"/>
          <w:szCs w:val="28"/>
        </w:rPr>
        <w:t xml:space="preserve">pieteikuma </w:t>
      </w:r>
      <w:r w:rsidR="00283F14" w:rsidRPr="00622644">
        <w:rPr>
          <w:rFonts w:ascii="Times New Roman" w:hAnsi="Times New Roman" w:cs="Times New Roman"/>
          <w:sz w:val="28"/>
          <w:szCs w:val="28"/>
        </w:rPr>
        <w:t>iesniedzēja nosaukum</w:t>
      </w:r>
      <w:r w:rsidR="00A00C4E" w:rsidRPr="00622644">
        <w:rPr>
          <w:rFonts w:ascii="Times New Roman" w:hAnsi="Times New Roman" w:cs="Times New Roman"/>
          <w:sz w:val="28"/>
          <w:szCs w:val="28"/>
        </w:rPr>
        <w:t>am</w:t>
      </w:r>
      <w:r w:rsidR="00283F14" w:rsidRPr="00622644">
        <w:rPr>
          <w:rFonts w:ascii="Times New Roman" w:hAnsi="Times New Roman" w:cs="Times New Roman"/>
          <w:sz w:val="28"/>
          <w:szCs w:val="28"/>
        </w:rPr>
        <w:t xml:space="preserve"> un </w:t>
      </w:r>
      <w:r w:rsidR="00283F14" w:rsidRPr="00622644">
        <w:rPr>
          <w:rFonts w:ascii="Times New Roman" w:hAnsi="Times New Roman" w:cs="Times New Roman"/>
          <w:iCs/>
          <w:sz w:val="28"/>
          <w:szCs w:val="28"/>
        </w:rPr>
        <w:t>EORI</w:t>
      </w:r>
      <w:r w:rsidR="00283F14" w:rsidRPr="00622644">
        <w:rPr>
          <w:rFonts w:ascii="Times New Roman" w:hAnsi="Times New Roman" w:cs="Times New Roman"/>
          <w:i/>
          <w:iCs/>
          <w:sz w:val="28"/>
          <w:szCs w:val="28"/>
        </w:rPr>
        <w:t xml:space="preserve"> </w:t>
      </w:r>
      <w:r w:rsidR="00283F14" w:rsidRPr="00622644">
        <w:rPr>
          <w:rFonts w:ascii="Times New Roman" w:hAnsi="Times New Roman" w:cs="Times New Roman"/>
          <w:sz w:val="28"/>
          <w:szCs w:val="28"/>
        </w:rPr>
        <w:t>numur</w:t>
      </w:r>
      <w:r w:rsidR="00A00C4E" w:rsidRPr="00622644">
        <w:rPr>
          <w:rFonts w:ascii="Times New Roman" w:hAnsi="Times New Roman" w:cs="Times New Roman"/>
          <w:sz w:val="28"/>
          <w:szCs w:val="28"/>
        </w:rPr>
        <w:t>am</w:t>
      </w:r>
      <w:r w:rsidR="00283F14" w:rsidRPr="00622644">
        <w:rPr>
          <w:rFonts w:ascii="Times New Roman" w:hAnsi="Times New Roman" w:cs="Times New Roman"/>
          <w:sz w:val="28"/>
          <w:szCs w:val="28"/>
        </w:rPr>
        <w:t>, precīzi iezīmēta</w:t>
      </w:r>
      <w:r w:rsidR="00A00C4E" w:rsidRPr="00622644">
        <w:rPr>
          <w:rFonts w:ascii="Times New Roman" w:hAnsi="Times New Roman" w:cs="Times New Roman"/>
          <w:sz w:val="28"/>
          <w:szCs w:val="28"/>
        </w:rPr>
        <w:t>i</w:t>
      </w:r>
      <w:r w:rsidR="00283F14" w:rsidRPr="00622644">
        <w:rPr>
          <w:rFonts w:ascii="Times New Roman" w:hAnsi="Times New Roman" w:cs="Times New Roman"/>
          <w:sz w:val="28"/>
          <w:szCs w:val="28"/>
        </w:rPr>
        <w:t xml:space="preserve"> un skaidri identificējama</w:t>
      </w:r>
      <w:r w:rsidR="00A00C4E" w:rsidRPr="00622644">
        <w:rPr>
          <w:rFonts w:ascii="Times New Roman" w:hAnsi="Times New Roman" w:cs="Times New Roman"/>
          <w:sz w:val="28"/>
          <w:szCs w:val="28"/>
        </w:rPr>
        <w:t>i</w:t>
      </w:r>
      <w:r w:rsidR="00283F14" w:rsidRPr="00622644">
        <w:rPr>
          <w:rFonts w:ascii="Times New Roman" w:hAnsi="Times New Roman" w:cs="Times New Roman"/>
          <w:sz w:val="28"/>
          <w:szCs w:val="28"/>
        </w:rPr>
        <w:t xml:space="preserve"> telpas vai teritorijas adrese</w:t>
      </w:r>
      <w:r w:rsidR="00A00C4E" w:rsidRPr="00622644">
        <w:rPr>
          <w:rFonts w:ascii="Times New Roman" w:hAnsi="Times New Roman" w:cs="Times New Roman"/>
          <w:sz w:val="28"/>
          <w:szCs w:val="28"/>
        </w:rPr>
        <w:t>i</w:t>
      </w:r>
      <w:r w:rsidR="00283F14" w:rsidRPr="00622644">
        <w:rPr>
          <w:rFonts w:ascii="Times New Roman" w:hAnsi="Times New Roman" w:cs="Times New Roman"/>
          <w:sz w:val="28"/>
          <w:szCs w:val="28"/>
        </w:rPr>
        <w:t xml:space="preserve"> un atrašanās vieta</w:t>
      </w:r>
      <w:r w:rsidR="00A00C4E" w:rsidRPr="00622644">
        <w:rPr>
          <w:rFonts w:ascii="Times New Roman" w:hAnsi="Times New Roman" w:cs="Times New Roman"/>
          <w:sz w:val="28"/>
          <w:szCs w:val="28"/>
        </w:rPr>
        <w:t>i</w:t>
      </w:r>
      <w:r w:rsidR="00283F14" w:rsidRPr="00622644">
        <w:rPr>
          <w:rFonts w:ascii="Times New Roman" w:hAnsi="Times New Roman" w:cs="Times New Roman"/>
          <w:sz w:val="28"/>
          <w:szCs w:val="28"/>
        </w:rPr>
        <w:t xml:space="preserve">. Plānu </w:t>
      </w:r>
      <w:r w:rsidR="003E2B19" w:rsidRPr="00622644">
        <w:rPr>
          <w:rFonts w:ascii="Times New Roman" w:hAnsi="Times New Roman" w:cs="Times New Roman"/>
          <w:sz w:val="28"/>
          <w:szCs w:val="28"/>
        </w:rPr>
        <w:t>ne</w:t>
      </w:r>
      <w:r w:rsidR="00283F14" w:rsidRPr="00622644">
        <w:rPr>
          <w:rFonts w:ascii="Times New Roman" w:hAnsi="Times New Roman" w:cs="Times New Roman"/>
          <w:sz w:val="28"/>
          <w:szCs w:val="28"/>
        </w:rPr>
        <w:t xml:space="preserve">pievieno gadījumā, ja </w:t>
      </w:r>
      <w:r w:rsidR="00A77CAB" w:rsidRPr="00622644">
        <w:rPr>
          <w:rFonts w:ascii="Times New Roman" w:hAnsi="Times New Roman" w:cs="Times New Roman"/>
          <w:sz w:val="28"/>
          <w:szCs w:val="28"/>
        </w:rPr>
        <w:t xml:space="preserve">minētā vieta tiek izmantota piemērojot citu </w:t>
      </w:r>
      <w:r w:rsidR="009532A1" w:rsidRPr="00622644">
        <w:rPr>
          <w:rFonts w:ascii="Times New Roman" w:hAnsi="Times New Roman" w:cs="Times New Roman"/>
          <w:sz w:val="28"/>
          <w:szCs w:val="28"/>
        </w:rPr>
        <w:t>Valsts ieņēmumu dienesta</w:t>
      </w:r>
      <w:r w:rsidR="00283F14" w:rsidRPr="00622644">
        <w:rPr>
          <w:rFonts w:ascii="Times New Roman" w:hAnsi="Times New Roman" w:cs="Times New Roman"/>
          <w:sz w:val="28"/>
          <w:szCs w:val="28"/>
        </w:rPr>
        <w:t xml:space="preserve"> </w:t>
      </w:r>
      <w:r w:rsidR="00A77CAB" w:rsidRPr="00622644">
        <w:rPr>
          <w:rFonts w:ascii="Times New Roman" w:hAnsi="Times New Roman" w:cs="Times New Roman"/>
          <w:sz w:val="28"/>
          <w:szCs w:val="28"/>
        </w:rPr>
        <w:t>izsniegtu atļauju</w:t>
      </w:r>
      <w:r w:rsidR="00A926FA" w:rsidRPr="00622644">
        <w:rPr>
          <w:rFonts w:ascii="Times New Roman" w:hAnsi="Times New Roman" w:cs="Times New Roman"/>
          <w:sz w:val="28"/>
          <w:szCs w:val="28"/>
        </w:rPr>
        <w:t>.</w:t>
      </w:r>
    </w:p>
    <w:p w14:paraId="73C1FB53" w14:textId="77777777" w:rsidR="00DE2397" w:rsidRPr="00224875" w:rsidRDefault="00DE2397" w:rsidP="00224875">
      <w:pPr>
        <w:spacing w:after="0" w:line="240" w:lineRule="auto"/>
        <w:jc w:val="both"/>
        <w:rPr>
          <w:rFonts w:ascii="Times New Roman" w:hAnsi="Times New Roman" w:cs="Times New Roman"/>
          <w:sz w:val="28"/>
          <w:szCs w:val="28"/>
        </w:rPr>
      </w:pPr>
    </w:p>
    <w:p w14:paraId="73D39589" w14:textId="559F6469" w:rsidR="00A33C01" w:rsidRDefault="002955A8" w:rsidP="00A33C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224875">
        <w:rPr>
          <w:rFonts w:ascii="Times New Roman" w:hAnsi="Times New Roman" w:cs="Times New Roman"/>
          <w:sz w:val="28"/>
          <w:szCs w:val="28"/>
        </w:rPr>
        <w:t>.</w:t>
      </w:r>
      <w:r w:rsidR="00224875" w:rsidRPr="00224875">
        <w:rPr>
          <w:rFonts w:ascii="Times New Roman" w:hAnsi="Times New Roman" w:cs="Times New Roman"/>
          <w:sz w:val="28"/>
          <w:szCs w:val="28"/>
        </w:rPr>
        <w:t xml:space="preserve"> Valsts ieņēmumu dienests izsniedz </w:t>
      </w:r>
      <w:r w:rsidR="006857DF" w:rsidRPr="003D5233">
        <w:rPr>
          <w:rFonts w:ascii="Times New Roman" w:hAnsi="Times New Roman" w:cs="Times New Roman"/>
          <w:sz w:val="28"/>
          <w:szCs w:val="28"/>
        </w:rPr>
        <w:t>TIR nosūtītāja a</w:t>
      </w:r>
      <w:r w:rsidR="00224875" w:rsidRPr="003D5233">
        <w:rPr>
          <w:rFonts w:ascii="Times New Roman" w:hAnsi="Times New Roman" w:cs="Times New Roman"/>
          <w:sz w:val="28"/>
          <w:szCs w:val="28"/>
        </w:rPr>
        <w:t>tļauju</w:t>
      </w:r>
      <w:r w:rsidR="006857DF">
        <w:rPr>
          <w:rFonts w:ascii="Times New Roman" w:hAnsi="Times New Roman" w:cs="Times New Roman"/>
          <w:sz w:val="28"/>
          <w:szCs w:val="28"/>
        </w:rPr>
        <w:t>,</w:t>
      </w:r>
      <w:r w:rsidR="00224875" w:rsidRPr="00224875">
        <w:rPr>
          <w:rFonts w:ascii="Times New Roman" w:hAnsi="Times New Roman" w:cs="Times New Roman"/>
          <w:sz w:val="28"/>
          <w:szCs w:val="28"/>
        </w:rPr>
        <w:t xml:space="preserve"> ja:</w:t>
      </w:r>
    </w:p>
    <w:p w14:paraId="0E8786BE" w14:textId="77777777" w:rsidR="00622644" w:rsidRDefault="002955A8" w:rsidP="00622644">
      <w:pPr>
        <w:spacing w:after="0" w:line="240" w:lineRule="auto"/>
        <w:ind w:firstLine="567"/>
        <w:jc w:val="both"/>
        <w:rPr>
          <w:rFonts w:ascii="Times New Roman" w:hAnsi="Times New Roman" w:cs="Times New Roman"/>
          <w:sz w:val="28"/>
          <w:szCs w:val="28"/>
        </w:rPr>
      </w:pPr>
      <w:r w:rsidRPr="00BD0E4E">
        <w:rPr>
          <w:rFonts w:ascii="Times New Roman" w:hAnsi="Times New Roman" w:cs="Times New Roman"/>
          <w:sz w:val="28"/>
          <w:szCs w:val="28"/>
        </w:rPr>
        <w:t>2</w:t>
      </w:r>
      <w:r>
        <w:rPr>
          <w:rFonts w:ascii="Times New Roman" w:hAnsi="Times New Roman" w:cs="Times New Roman"/>
          <w:sz w:val="28"/>
          <w:szCs w:val="28"/>
        </w:rPr>
        <w:t>5</w:t>
      </w:r>
      <w:r w:rsidR="00BD0E4E" w:rsidRPr="00BD0E4E">
        <w:rPr>
          <w:rFonts w:ascii="Times New Roman" w:hAnsi="Times New Roman" w:cs="Times New Roman"/>
          <w:sz w:val="28"/>
          <w:szCs w:val="28"/>
        </w:rPr>
        <w:t xml:space="preserve">.1. </w:t>
      </w:r>
      <w:r w:rsidR="003639AE" w:rsidRPr="00622644">
        <w:rPr>
          <w:rFonts w:ascii="Times New Roman" w:hAnsi="Times New Roman" w:cs="Times New Roman"/>
          <w:sz w:val="28"/>
          <w:szCs w:val="28"/>
        </w:rPr>
        <w:t xml:space="preserve">persona </w:t>
      </w:r>
      <w:r w:rsidR="00183C24" w:rsidRPr="00622644">
        <w:rPr>
          <w:rFonts w:ascii="Times New Roman" w:hAnsi="Times New Roman" w:cs="Times New Roman"/>
          <w:sz w:val="28"/>
          <w:szCs w:val="28"/>
        </w:rPr>
        <w:t>ir reģistrēta Latvijas Republikā</w:t>
      </w:r>
      <w:r w:rsidR="003639AE" w:rsidRPr="00622644">
        <w:rPr>
          <w:rFonts w:ascii="Times New Roman" w:hAnsi="Times New Roman" w:cs="Times New Roman"/>
          <w:sz w:val="28"/>
          <w:szCs w:val="28"/>
        </w:rPr>
        <w:t>;</w:t>
      </w:r>
    </w:p>
    <w:p w14:paraId="07A81E85" w14:textId="77777777" w:rsidR="00622644" w:rsidRDefault="00183C24" w:rsidP="00622644">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w:t>
      </w:r>
      <w:r w:rsidR="002955A8" w:rsidRPr="00622644">
        <w:rPr>
          <w:rFonts w:ascii="Times New Roman" w:hAnsi="Times New Roman" w:cs="Times New Roman"/>
          <w:sz w:val="28"/>
          <w:szCs w:val="28"/>
        </w:rPr>
        <w:t>5</w:t>
      </w:r>
      <w:r w:rsidRPr="00622644">
        <w:rPr>
          <w:rFonts w:ascii="Times New Roman" w:hAnsi="Times New Roman" w:cs="Times New Roman"/>
          <w:sz w:val="28"/>
          <w:szCs w:val="28"/>
        </w:rPr>
        <w:t>.</w:t>
      </w:r>
      <w:r w:rsidR="00A926FA" w:rsidRPr="00622644">
        <w:rPr>
          <w:rFonts w:ascii="Times New Roman" w:hAnsi="Times New Roman" w:cs="Times New Roman"/>
          <w:sz w:val="28"/>
          <w:szCs w:val="28"/>
        </w:rPr>
        <w:t>2</w:t>
      </w:r>
      <w:r w:rsidR="00D04887" w:rsidRPr="00622644">
        <w:rPr>
          <w:rFonts w:ascii="Times New Roman" w:hAnsi="Times New Roman" w:cs="Times New Roman"/>
          <w:sz w:val="28"/>
          <w:szCs w:val="28"/>
        </w:rPr>
        <w:t>.</w:t>
      </w:r>
      <w:r w:rsidR="00773511" w:rsidRPr="00622644">
        <w:rPr>
          <w:rFonts w:ascii="Times New Roman" w:hAnsi="Times New Roman" w:cs="Times New Roman"/>
          <w:sz w:val="28"/>
          <w:szCs w:val="28"/>
        </w:rPr>
        <w:t xml:space="preserve"> </w:t>
      </w:r>
      <w:r w:rsidR="00622644" w:rsidRPr="009633CC">
        <w:rPr>
          <w:rFonts w:ascii="Times New Roman" w:hAnsi="Times New Roman" w:cs="Times New Roman"/>
          <w:sz w:val="28"/>
          <w:szCs w:val="28"/>
        </w:rPr>
        <w:t xml:space="preserve">personai nav sodāmības par </w:t>
      </w:r>
      <w:r w:rsidR="00622644" w:rsidRPr="008F59CA">
        <w:rPr>
          <w:rFonts w:ascii="Times New Roman" w:hAnsi="Times New Roman" w:cs="Times New Roman"/>
          <w:sz w:val="28"/>
          <w:szCs w:val="28"/>
        </w:rPr>
        <w:t>smagiem vai atkārtotiem m</w:t>
      </w:r>
      <w:r w:rsidR="00622644" w:rsidRPr="009633CC">
        <w:rPr>
          <w:rFonts w:ascii="Times New Roman" w:hAnsi="Times New Roman" w:cs="Times New Roman"/>
          <w:sz w:val="28"/>
          <w:szCs w:val="28"/>
        </w:rPr>
        <w:t xml:space="preserve">uitas </w:t>
      </w:r>
      <w:r w:rsidR="00622644" w:rsidRPr="00622644">
        <w:rPr>
          <w:rFonts w:ascii="Times New Roman" w:hAnsi="Times New Roman" w:cs="Times New Roman"/>
          <w:sz w:val="28"/>
          <w:szCs w:val="28"/>
        </w:rPr>
        <w:t>vai nodokļu</w:t>
      </w:r>
      <w:r w:rsidR="00622644">
        <w:rPr>
          <w:rFonts w:ascii="Times New Roman" w:hAnsi="Times New Roman" w:cs="Times New Roman"/>
          <w:sz w:val="28"/>
          <w:szCs w:val="28"/>
        </w:rPr>
        <w:t xml:space="preserve"> </w:t>
      </w:r>
      <w:r w:rsidR="00622644" w:rsidRPr="009633CC">
        <w:rPr>
          <w:rFonts w:ascii="Times New Roman" w:hAnsi="Times New Roman" w:cs="Times New Roman"/>
          <w:sz w:val="28"/>
          <w:szCs w:val="28"/>
        </w:rPr>
        <w:t>noteikumu pārkāpumiem</w:t>
      </w:r>
      <w:r w:rsidR="00622644">
        <w:rPr>
          <w:rFonts w:ascii="Times New Roman" w:hAnsi="Times New Roman" w:cs="Times New Roman"/>
          <w:sz w:val="28"/>
          <w:szCs w:val="28"/>
        </w:rPr>
        <w:t>,</w:t>
      </w:r>
    </w:p>
    <w:p w14:paraId="35C47A40" w14:textId="6748485D" w:rsidR="00622644" w:rsidRPr="0081075C" w:rsidRDefault="00622644" w:rsidP="003859D1">
      <w:pPr>
        <w:spacing w:after="0" w:line="240" w:lineRule="auto"/>
        <w:ind w:firstLine="567"/>
        <w:jc w:val="both"/>
        <w:rPr>
          <w:rFonts w:ascii="Times New Roman" w:hAnsi="Times New Roman" w:cs="Times New Roman"/>
          <w:sz w:val="28"/>
          <w:szCs w:val="28"/>
        </w:rPr>
      </w:pPr>
      <w:r w:rsidRPr="0081075C">
        <w:rPr>
          <w:rFonts w:ascii="Times New Roman" w:hAnsi="Times New Roman" w:cs="Times New Roman"/>
          <w:sz w:val="28"/>
          <w:szCs w:val="28"/>
        </w:rPr>
        <w:t xml:space="preserve">25.3. </w:t>
      </w:r>
      <w:r w:rsidR="003859D1" w:rsidRPr="0081075C">
        <w:rPr>
          <w:rFonts w:ascii="Times New Roman" w:hAnsi="Times New Roman" w:cs="Times New Roman"/>
          <w:sz w:val="28"/>
          <w:szCs w:val="28"/>
        </w:rPr>
        <w:t xml:space="preserve">personas (juridiskas personas) valdes vai padomes loceklis nav atzīts par vainīgu noziedzīgā nodarījumā par piesavināšanos, neatļautu labumu pieņemšanu, komerciālo uzpirkšanu, kukuļņemšanu, kukuļdošanu, kukuļa piesavināšanos vai starpniecību kukuļošanā vai ja par minētajiem noziedzīgiem nodarījumiem personai (juridiskai personai) saskaņā ar Krimināllikumu </w:t>
      </w:r>
      <w:r w:rsidR="00FB7594" w:rsidRPr="0081075C">
        <w:rPr>
          <w:rFonts w:ascii="Times New Roman" w:hAnsi="Times New Roman" w:cs="Times New Roman"/>
          <w:sz w:val="28"/>
          <w:szCs w:val="28"/>
        </w:rPr>
        <w:t>nav</w:t>
      </w:r>
      <w:r w:rsidR="003859D1" w:rsidRPr="0081075C">
        <w:rPr>
          <w:rFonts w:ascii="Times New Roman" w:hAnsi="Times New Roman" w:cs="Times New Roman"/>
          <w:sz w:val="28"/>
          <w:szCs w:val="28"/>
        </w:rPr>
        <w:t xml:space="preserve"> piemērots piespiedu ietekmēšanas līdzeklis.</w:t>
      </w:r>
    </w:p>
    <w:p w14:paraId="631F63B5" w14:textId="58430820" w:rsidR="00224875" w:rsidRPr="0081075C" w:rsidRDefault="00250A74" w:rsidP="007B7C58">
      <w:pPr>
        <w:spacing w:after="0" w:line="240" w:lineRule="auto"/>
        <w:ind w:firstLine="567"/>
        <w:jc w:val="both"/>
        <w:rPr>
          <w:rFonts w:ascii="Times New Roman" w:hAnsi="Times New Roman" w:cs="Times New Roman"/>
          <w:sz w:val="28"/>
          <w:szCs w:val="28"/>
        </w:rPr>
      </w:pPr>
      <w:r w:rsidRPr="0081075C">
        <w:rPr>
          <w:rFonts w:ascii="Times New Roman" w:hAnsi="Times New Roman" w:cs="Times New Roman"/>
          <w:sz w:val="28"/>
          <w:szCs w:val="28"/>
        </w:rPr>
        <w:lastRenderedPageBreak/>
        <w:t>2</w:t>
      </w:r>
      <w:r w:rsidR="002955A8" w:rsidRPr="0081075C">
        <w:rPr>
          <w:rFonts w:ascii="Times New Roman" w:hAnsi="Times New Roman" w:cs="Times New Roman"/>
          <w:sz w:val="28"/>
          <w:szCs w:val="28"/>
        </w:rPr>
        <w:t>5</w:t>
      </w:r>
      <w:r w:rsidR="00224875" w:rsidRPr="0081075C">
        <w:rPr>
          <w:rFonts w:ascii="Times New Roman" w:hAnsi="Times New Roman" w:cs="Times New Roman"/>
          <w:sz w:val="28"/>
          <w:szCs w:val="28"/>
        </w:rPr>
        <w:t>.</w:t>
      </w:r>
      <w:r w:rsidR="00622644" w:rsidRPr="0081075C">
        <w:rPr>
          <w:rFonts w:ascii="Times New Roman" w:hAnsi="Times New Roman" w:cs="Times New Roman"/>
          <w:sz w:val="28"/>
          <w:szCs w:val="28"/>
        </w:rPr>
        <w:t>4</w:t>
      </w:r>
      <w:r w:rsidR="00224875" w:rsidRPr="0081075C">
        <w:rPr>
          <w:rFonts w:ascii="Times New Roman" w:hAnsi="Times New Roman" w:cs="Times New Roman"/>
          <w:sz w:val="28"/>
          <w:szCs w:val="28"/>
        </w:rPr>
        <w:t>. garantējošā asociācija ir sniegusi pozitīvu atzinumu</w:t>
      </w:r>
      <w:r w:rsidR="007A35D6" w:rsidRPr="0081075C">
        <w:rPr>
          <w:rFonts w:ascii="Times New Roman" w:hAnsi="Times New Roman" w:cs="Times New Roman"/>
          <w:sz w:val="28"/>
          <w:szCs w:val="28"/>
        </w:rPr>
        <w:t xml:space="preserve"> par personas atbilstību šo noteikumu </w:t>
      </w:r>
      <w:r w:rsidR="002955A8" w:rsidRPr="0081075C">
        <w:rPr>
          <w:rFonts w:ascii="Times New Roman" w:hAnsi="Times New Roman" w:cs="Times New Roman"/>
          <w:sz w:val="28"/>
          <w:szCs w:val="28"/>
        </w:rPr>
        <w:t>27</w:t>
      </w:r>
      <w:r w:rsidR="007A35D6" w:rsidRPr="0081075C">
        <w:rPr>
          <w:rFonts w:ascii="Times New Roman" w:hAnsi="Times New Roman" w:cs="Times New Roman"/>
          <w:sz w:val="28"/>
          <w:szCs w:val="28"/>
        </w:rPr>
        <w:t>.punktā noteiktajām prasībām</w:t>
      </w:r>
      <w:r w:rsidR="00224875" w:rsidRPr="0081075C">
        <w:rPr>
          <w:rFonts w:ascii="Times New Roman" w:hAnsi="Times New Roman" w:cs="Times New Roman"/>
          <w:sz w:val="28"/>
          <w:szCs w:val="28"/>
        </w:rPr>
        <w:t>;</w:t>
      </w:r>
    </w:p>
    <w:p w14:paraId="485A287D" w14:textId="519FF39E" w:rsidR="00BC4742" w:rsidRPr="0081075C" w:rsidRDefault="002955A8" w:rsidP="00BC4742">
      <w:pPr>
        <w:spacing w:after="0" w:line="240" w:lineRule="auto"/>
        <w:ind w:firstLine="567"/>
        <w:jc w:val="both"/>
        <w:rPr>
          <w:rFonts w:ascii="Times New Roman" w:hAnsi="Times New Roman" w:cs="Times New Roman"/>
          <w:sz w:val="28"/>
          <w:szCs w:val="28"/>
        </w:rPr>
      </w:pPr>
      <w:r w:rsidRPr="0081075C">
        <w:rPr>
          <w:rFonts w:ascii="Times New Roman" w:hAnsi="Times New Roman" w:cs="Times New Roman"/>
          <w:sz w:val="28"/>
          <w:szCs w:val="28"/>
        </w:rPr>
        <w:t>25</w:t>
      </w:r>
      <w:r w:rsidR="00224875" w:rsidRPr="0081075C">
        <w:rPr>
          <w:rFonts w:ascii="Times New Roman" w:hAnsi="Times New Roman" w:cs="Times New Roman"/>
          <w:sz w:val="28"/>
          <w:szCs w:val="28"/>
        </w:rPr>
        <w:t>.</w:t>
      </w:r>
      <w:r w:rsidR="00622644" w:rsidRPr="0081075C">
        <w:rPr>
          <w:rFonts w:ascii="Times New Roman" w:hAnsi="Times New Roman" w:cs="Times New Roman"/>
          <w:sz w:val="28"/>
          <w:szCs w:val="28"/>
        </w:rPr>
        <w:t>5</w:t>
      </w:r>
      <w:r w:rsidR="005B548C" w:rsidRPr="0081075C">
        <w:rPr>
          <w:rFonts w:ascii="Times New Roman" w:hAnsi="Times New Roman" w:cs="Times New Roman"/>
          <w:sz w:val="28"/>
          <w:szCs w:val="28"/>
        </w:rPr>
        <w:t>.</w:t>
      </w:r>
      <w:r w:rsidR="00BC4742" w:rsidRPr="0081075C">
        <w:rPr>
          <w:rFonts w:ascii="Times New Roman" w:hAnsi="Times New Roman" w:cs="Times New Roman"/>
          <w:sz w:val="28"/>
          <w:szCs w:val="28"/>
        </w:rPr>
        <w:t xml:space="preserve"> personai uz iesnieguma iesniegšanas dienu nav nodokļu parādu, tajā skaitā valsts sociālās apdrošināšanas obligāto iemaksu parādu, vai attiecīgo maksājumu termiņi ir pagarināti normatīvajos aktos par nodokļiem un nodevām noteiktajā kārtībā un persona pilda parādu saistības. Šis nosacījums nav piemērojams gadījumos, kad nodokļu administrācijas lēmuma izpilde ir apturēta uz pirmstiesas izskatīšanas laiku;</w:t>
      </w:r>
    </w:p>
    <w:p w14:paraId="45D015C2" w14:textId="5C22BA30" w:rsidR="007B7C58" w:rsidRPr="0081075C" w:rsidRDefault="002955A8" w:rsidP="007B7C58">
      <w:pPr>
        <w:spacing w:after="0" w:line="240" w:lineRule="auto"/>
        <w:ind w:firstLine="567"/>
        <w:jc w:val="both"/>
        <w:rPr>
          <w:rFonts w:ascii="Times New Roman" w:hAnsi="Times New Roman" w:cs="Times New Roman"/>
          <w:sz w:val="28"/>
          <w:szCs w:val="28"/>
        </w:rPr>
      </w:pPr>
      <w:r w:rsidRPr="0081075C">
        <w:rPr>
          <w:rFonts w:ascii="Times New Roman" w:hAnsi="Times New Roman" w:cs="Times New Roman"/>
          <w:sz w:val="28"/>
          <w:szCs w:val="28"/>
        </w:rPr>
        <w:t>25</w:t>
      </w:r>
      <w:r w:rsidR="00F034EE" w:rsidRPr="0081075C">
        <w:rPr>
          <w:rFonts w:ascii="Times New Roman" w:hAnsi="Times New Roman" w:cs="Times New Roman"/>
          <w:sz w:val="28"/>
          <w:szCs w:val="28"/>
        </w:rPr>
        <w:t>.</w:t>
      </w:r>
      <w:r w:rsidR="00622644" w:rsidRPr="0081075C">
        <w:rPr>
          <w:rFonts w:ascii="Times New Roman" w:hAnsi="Times New Roman" w:cs="Times New Roman"/>
          <w:sz w:val="28"/>
          <w:szCs w:val="28"/>
        </w:rPr>
        <w:t>6</w:t>
      </w:r>
      <w:r w:rsidR="00F034EE" w:rsidRPr="0081075C">
        <w:rPr>
          <w:rFonts w:ascii="Times New Roman" w:hAnsi="Times New Roman" w:cs="Times New Roman"/>
          <w:sz w:val="28"/>
          <w:szCs w:val="28"/>
        </w:rPr>
        <w:t xml:space="preserve">. </w:t>
      </w:r>
      <w:r w:rsidR="007B7C58" w:rsidRPr="0081075C">
        <w:rPr>
          <w:rFonts w:ascii="Times New Roman" w:hAnsi="Times New Roman" w:cs="Times New Roman"/>
          <w:sz w:val="28"/>
          <w:szCs w:val="28"/>
        </w:rPr>
        <w:t>personai ir stabils finansiālais stāvoklis un pietiekami finanšu resursi saistību izpildei,</w:t>
      </w:r>
      <w:r w:rsidR="00516221" w:rsidRPr="0081075C">
        <w:rPr>
          <w:rFonts w:ascii="Times New Roman" w:hAnsi="Times New Roman" w:cs="Times New Roman"/>
          <w:sz w:val="28"/>
          <w:szCs w:val="28"/>
        </w:rPr>
        <w:t xml:space="preserve"> </w:t>
      </w:r>
      <w:r w:rsidR="007B7C58" w:rsidRPr="0081075C">
        <w:rPr>
          <w:rFonts w:ascii="Times New Roman" w:hAnsi="Times New Roman" w:cs="Times New Roman"/>
          <w:sz w:val="28"/>
          <w:szCs w:val="28"/>
        </w:rPr>
        <w:t xml:space="preserve">ko iespējams izvērtēt, pamatojoties uz iepriekšējā gada pārskatā </w:t>
      </w:r>
      <w:r w:rsidR="00261849" w:rsidRPr="0081075C">
        <w:rPr>
          <w:rFonts w:ascii="Times New Roman" w:hAnsi="Times New Roman" w:cs="Times New Roman"/>
          <w:sz w:val="28"/>
          <w:szCs w:val="28"/>
        </w:rPr>
        <w:t>norādītajiem datiem</w:t>
      </w:r>
      <w:r w:rsidR="007B7C58" w:rsidRPr="0081075C">
        <w:rPr>
          <w:rFonts w:ascii="Times New Roman" w:hAnsi="Times New Roman" w:cs="Times New Roman"/>
          <w:sz w:val="28"/>
          <w:szCs w:val="28"/>
        </w:rPr>
        <w:t>:</w:t>
      </w:r>
    </w:p>
    <w:p w14:paraId="5ADF7EDA" w14:textId="2B1632AC" w:rsidR="007B7C58" w:rsidRPr="0081075C" w:rsidRDefault="002955A8" w:rsidP="007B7C58">
      <w:pPr>
        <w:spacing w:after="0" w:line="240" w:lineRule="auto"/>
        <w:ind w:firstLine="567"/>
        <w:jc w:val="both"/>
        <w:rPr>
          <w:rFonts w:ascii="Times New Roman" w:hAnsi="Times New Roman" w:cs="Times New Roman"/>
          <w:sz w:val="28"/>
          <w:szCs w:val="28"/>
        </w:rPr>
      </w:pPr>
      <w:r w:rsidRPr="0081075C">
        <w:rPr>
          <w:rFonts w:ascii="Times New Roman" w:hAnsi="Times New Roman" w:cs="Times New Roman"/>
          <w:sz w:val="28"/>
          <w:szCs w:val="28"/>
        </w:rPr>
        <w:t>25</w:t>
      </w:r>
      <w:r w:rsidR="00516221" w:rsidRPr="0081075C">
        <w:rPr>
          <w:rFonts w:ascii="Times New Roman" w:hAnsi="Times New Roman" w:cs="Times New Roman"/>
          <w:sz w:val="28"/>
          <w:szCs w:val="28"/>
        </w:rPr>
        <w:t>.</w:t>
      </w:r>
      <w:r w:rsidR="00622644" w:rsidRPr="0081075C">
        <w:rPr>
          <w:rFonts w:ascii="Times New Roman" w:hAnsi="Times New Roman" w:cs="Times New Roman"/>
          <w:sz w:val="28"/>
          <w:szCs w:val="28"/>
        </w:rPr>
        <w:t>6</w:t>
      </w:r>
      <w:r w:rsidR="007B7C58" w:rsidRPr="0081075C">
        <w:rPr>
          <w:rFonts w:ascii="Times New Roman" w:hAnsi="Times New Roman" w:cs="Times New Roman"/>
          <w:sz w:val="28"/>
          <w:szCs w:val="28"/>
        </w:rPr>
        <w:t xml:space="preserve">.1. </w:t>
      </w:r>
      <w:r w:rsidR="0002162B" w:rsidRPr="0081075C">
        <w:rPr>
          <w:rFonts w:ascii="Times New Roman" w:hAnsi="Times New Roman" w:cs="Times New Roman"/>
          <w:sz w:val="28"/>
          <w:szCs w:val="28"/>
        </w:rPr>
        <w:t>aprēķinot kopējo</w:t>
      </w:r>
      <w:r w:rsidR="007B7C58" w:rsidRPr="0081075C">
        <w:rPr>
          <w:rFonts w:ascii="Times New Roman" w:hAnsi="Times New Roman" w:cs="Times New Roman"/>
          <w:sz w:val="28"/>
          <w:szCs w:val="28"/>
        </w:rPr>
        <w:t xml:space="preserve"> likviditātes koeficientu (apgrozāmo līdzekļu</w:t>
      </w:r>
      <w:r w:rsidR="00516221" w:rsidRPr="0081075C">
        <w:rPr>
          <w:rFonts w:ascii="Times New Roman" w:hAnsi="Times New Roman" w:cs="Times New Roman"/>
          <w:sz w:val="28"/>
          <w:szCs w:val="28"/>
        </w:rPr>
        <w:t xml:space="preserve"> </w:t>
      </w:r>
      <w:r w:rsidR="007B7C58" w:rsidRPr="0081075C">
        <w:rPr>
          <w:rFonts w:ascii="Times New Roman" w:hAnsi="Times New Roman" w:cs="Times New Roman"/>
          <w:sz w:val="28"/>
          <w:szCs w:val="28"/>
        </w:rPr>
        <w:t>kopsumma/īstermiņa saistību kopsumma). Minētais koeficients nedrīkst būt mazāks par 1;</w:t>
      </w:r>
    </w:p>
    <w:p w14:paraId="4B12670F" w14:textId="377B17DF" w:rsidR="00F034EE" w:rsidRPr="0081075C" w:rsidRDefault="002955A8" w:rsidP="007B7C58">
      <w:pPr>
        <w:spacing w:after="0" w:line="240" w:lineRule="auto"/>
        <w:ind w:firstLine="567"/>
        <w:jc w:val="both"/>
        <w:rPr>
          <w:rFonts w:ascii="Times New Roman" w:hAnsi="Times New Roman" w:cs="Times New Roman"/>
          <w:sz w:val="28"/>
          <w:szCs w:val="28"/>
        </w:rPr>
      </w:pPr>
      <w:r w:rsidRPr="0081075C">
        <w:rPr>
          <w:rFonts w:ascii="Times New Roman" w:hAnsi="Times New Roman" w:cs="Times New Roman"/>
          <w:sz w:val="28"/>
          <w:szCs w:val="28"/>
        </w:rPr>
        <w:t>25</w:t>
      </w:r>
      <w:r w:rsidR="00516221" w:rsidRPr="0081075C">
        <w:rPr>
          <w:rFonts w:ascii="Times New Roman" w:hAnsi="Times New Roman" w:cs="Times New Roman"/>
          <w:sz w:val="28"/>
          <w:szCs w:val="28"/>
        </w:rPr>
        <w:t>.</w:t>
      </w:r>
      <w:r w:rsidR="00622644" w:rsidRPr="0081075C">
        <w:rPr>
          <w:rFonts w:ascii="Times New Roman" w:hAnsi="Times New Roman" w:cs="Times New Roman"/>
          <w:sz w:val="28"/>
          <w:szCs w:val="28"/>
        </w:rPr>
        <w:t>6</w:t>
      </w:r>
      <w:r w:rsidR="007B7C58" w:rsidRPr="0081075C">
        <w:rPr>
          <w:rFonts w:ascii="Times New Roman" w:hAnsi="Times New Roman" w:cs="Times New Roman"/>
          <w:sz w:val="28"/>
          <w:szCs w:val="28"/>
        </w:rPr>
        <w:t xml:space="preserve">.2. </w:t>
      </w:r>
      <w:r w:rsidR="0002162B" w:rsidRPr="0081075C">
        <w:rPr>
          <w:rFonts w:ascii="Times New Roman" w:hAnsi="Times New Roman" w:cs="Times New Roman"/>
          <w:sz w:val="28"/>
          <w:szCs w:val="28"/>
        </w:rPr>
        <w:t>aprēķinot finansiālās stabilitātes koefic</w:t>
      </w:r>
      <w:r w:rsidR="00114B83" w:rsidRPr="0081075C">
        <w:rPr>
          <w:rFonts w:ascii="Times New Roman" w:hAnsi="Times New Roman" w:cs="Times New Roman"/>
          <w:sz w:val="28"/>
          <w:szCs w:val="28"/>
        </w:rPr>
        <w:t>i</w:t>
      </w:r>
      <w:r w:rsidR="0002162B" w:rsidRPr="0081075C">
        <w:rPr>
          <w:rFonts w:ascii="Times New Roman" w:hAnsi="Times New Roman" w:cs="Times New Roman"/>
          <w:sz w:val="28"/>
          <w:szCs w:val="28"/>
        </w:rPr>
        <w:t xml:space="preserve">entu - saistību īpatsvaru bilancē </w:t>
      </w:r>
      <w:r w:rsidR="00E63662" w:rsidRPr="0081075C">
        <w:rPr>
          <w:rFonts w:ascii="Times New Roman" w:hAnsi="Times New Roman" w:cs="Times New Roman"/>
          <w:sz w:val="28"/>
          <w:szCs w:val="28"/>
        </w:rPr>
        <w:t>(</w:t>
      </w:r>
      <w:r w:rsidR="007B7C58" w:rsidRPr="0081075C">
        <w:rPr>
          <w:rFonts w:ascii="Times New Roman" w:hAnsi="Times New Roman" w:cs="Times New Roman"/>
          <w:sz w:val="28"/>
          <w:szCs w:val="28"/>
        </w:rPr>
        <w:t xml:space="preserve">saistību kopsumma/bilances kopsumma). Minētais </w:t>
      </w:r>
      <w:r w:rsidR="0002162B" w:rsidRPr="0081075C">
        <w:rPr>
          <w:rFonts w:ascii="Times New Roman" w:hAnsi="Times New Roman" w:cs="Times New Roman"/>
          <w:sz w:val="28"/>
          <w:szCs w:val="28"/>
        </w:rPr>
        <w:t>koefic</w:t>
      </w:r>
      <w:r w:rsidR="00114B83" w:rsidRPr="0081075C">
        <w:rPr>
          <w:rFonts w:ascii="Times New Roman" w:hAnsi="Times New Roman" w:cs="Times New Roman"/>
          <w:sz w:val="28"/>
          <w:szCs w:val="28"/>
        </w:rPr>
        <w:t>i</w:t>
      </w:r>
      <w:r w:rsidR="0002162B" w:rsidRPr="0081075C">
        <w:rPr>
          <w:rFonts w:ascii="Times New Roman" w:hAnsi="Times New Roman" w:cs="Times New Roman"/>
          <w:sz w:val="28"/>
          <w:szCs w:val="28"/>
        </w:rPr>
        <w:t xml:space="preserve">ents </w:t>
      </w:r>
      <w:r w:rsidR="007B7C58" w:rsidRPr="0081075C">
        <w:rPr>
          <w:rFonts w:ascii="Times New Roman" w:hAnsi="Times New Roman" w:cs="Times New Roman"/>
          <w:sz w:val="28"/>
          <w:szCs w:val="28"/>
        </w:rPr>
        <w:t>nedrīkst būt lielāks par 0,5</w:t>
      </w:r>
      <w:r w:rsidR="00516221" w:rsidRPr="0081075C">
        <w:rPr>
          <w:rFonts w:ascii="Times New Roman" w:hAnsi="Times New Roman" w:cs="Times New Roman"/>
          <w:sz w:val="28"/>
          <w:szCs w:val="28"/>
        </w:rPr>
        <w:t>;</w:t>
      </w:r>
    </w:p>
    <w:p w14:paraId="1C087993" w14:textId="6FA077CA" w:rsidR="00D90E93" w:rsidRPr="009633CC" w:rsidRDefault="002955A8" w:rsidP="00F30A32">
      <w:pPr>
        <w:spacing w:after="0" w:line="240" w:lineRule="auto"/>
        <w:ind w:firstLine="567"/>
        <w:jc w:val="both"/>
        <w:rPr>
          <w:rFonts w:ascii="Times New Roman" w:hAnsi="Times New Roman" w:cs="Times New Roman"/>
          <w:sz w:val="28"/>
          <w:szCs w:val="28"/>
        </w:rPr>
      </w:pPr>
      <w:r w:rsidRPr="0081075C">
        <w:rPr>
          <w:rFonts w:ascii="Times New Roman" w:hAnsi="Times New Roman" w:cs="Times New Roman"/>
          <w:sz w:val="28"/>
          <w:szCs w:val="28"/>
        </w:rPr>
        <w:t>25</w:t>
      </w:r>
      <w:r w:rsidR="00224875" w:rsidRPr="0081075C">
        <w:rPr>
          <w:rFonts w:ascii="Times New Roman" w:hAnsi="Times New Roman" w:cs="Times New Roman"/>
          <w:sz w:val="28"/>
          <w:szCs w:val="28"/>
        </w:rPr>
        <w:t>.</w:t>
      </w:r>
      <w:r w:rsidR="00622644" w:rsidRPr="0081075C">
        <w:rPr>
          <w:rFonts w:ascii="Times New Roman" w:hAnsi="Times New Roman" w:cs="Times New Roman"/>
          <w:sz w:val="28"/>
          <w:szCs w:val="28"/>
        </w:rPr>
        <w:t>7</w:t>
      </w:r>
      <w:r w:rsidR="00224875" w:rsidRPr="0081075C">
        <w:rPr>
          <w:rFonts w:ascii="Times New Roman" w:hAnsi="Times New Roman" w:cs="Times New Roman"/>
          <w:sz w:val="28"/>
          <w:szCs w:val="28"/>
        </w:rPr>
        <w:t xml:space="preserve">. </w:t>
      </w:r>
      <w:r w:rsidR="00D90E93" w:rsidRPr="0081075C">
        <w:rPr>
          <w:rFonts w:ascii="Times New Roman" w:hAnsi="Times New Roman" w:cs="Times New Roman"/>
          <w:sz w:val="28"/>
          <w:szCs w:val="28"/>
        </w:rPr>
        <w:t>p</w:t>
      </w:r>
      <w:r w:rsidR="00D90E93" w:rsidRPr="00D90E93">
        <w:rPr>
          <w:rFonts w:ascii="Times New Roman" w:hAnsi="Times New Roman" w:cs="Times New Roman"/>
          <w:sz w:val="28"/>
          <w:szCs w:val="28"/>
        </w:rPr>
        <w:t xml:space="preserve">ersona pirms šo </w:t>
      </w:r>
      <w:r w:rsidR="00D90E93" w:rsidRPr="009633CC">
        <w:rPr>
          <w:rFonts w:ascii="Times New Roman" w:hAnsi="Times New Roman" w:cs="Times New Roman"/>
          <w:sz w:val="28"/>
          <w:szCs w:val="28"/>
        </w:rPr>
        <w:t xml:space="preserve">noteikumu </w:t>
      </w:r>
      <w:r>
        <w:rPr>
          <w:rFonts w:ascii="Times New Roman" w:hAnsi="Times New Roman" w:cs="Times New Roman"/>
          <w:sz w:val="28"/>
          <w:szCs w:val="28"/>
        </w:rPr>
        <w:t>23</w:t>
      </w:r>
      <w:r w:rsidR="00D90E93" w:rsidRPr="009633CC">
        <w:rPr>
          <w:rFonts w:ascii="Times New Roman" w:hAnsi="Times New Roman" w:cs="Times New Roman"/>
          <w:sz w:val="28"/>
          <w:szCs w:val="28"/>
        </w:rPr>
        <w:t xml:space="preserve">.punktā minētā </w:t>
      </w:r>
      <w:r w:rsidR="00A54082">
        <w:rPr>
          <w:rFonts w:ascii="Times New Roman" w:hAnsi="Times New Roman" w:cs="Times New Roman"/>
          <w:sz w:val="28"/>
          <w:szCs w:val="28"/>
        </w:rPr>
        <w:t>pieteikuma</w:t>
      </w:r>
      <w:r w:rsidR="00A54082" w:rsidRPr="009633CC">
        <w:rPr>
          <w:rFonts w:ascii="Times New Roman" w:hAnsi="Times New Roman" w:cs="Times New Roman"/>
          <w:sz w:val="28"/>
          <w:szCs w:val="28"/>
        </w:rPr>
        <w:t xml:space="preserve"> </w:t>
      </w:r>
      <w:r w:rsidR="00D90E93" w:rsidRPr="009633CC">
        <w:rPr>
          <w:rFonts w:ascii="Times New Roman" w:hAnsi="Times New Roman" w:cs="Times New Roman"/>
          <w:sz w:val="28"/>
          <w:szCs w:val="28"/>
        </w:rPr>
        <w:t>iesniegšanas</w:t>
      </w:r>
      <w:r w:rsidR="00F30A32">
        <w:rPr>
          <w:rFonts w:ascii="Times New Roman" w:hAnsi="Times New Roman" w:cs="Times New Roman"/>
          <w:sz w:val="28"/>
          <w:szCs w:val="28"/>
        </w:rPr>
        <w:t>, saskaņā ar regulu Nr.2913/92,</w:t>
      </w:r>
      <w:r w:rsidR="00F30A32" w:rsidRPr="00F30A32">
        <w:rPr>
          <w:rFonts w:ascii="Times New Roman" w:hAnsi="Times New Roman" w:cs="Times New Roman"/>
          <w:sz w:val="28"/>
          <w:szCs w:val="28"/>
        </w:rPr>
        <w:t xml:space="preserve"> </w:t>
      </w:r>
      <w:r w:rsidR="00F30A32">
        <w:rPr>
          <w:rFonts w:ascii="Times New Roman" w:hAnsi="Times New Roman" w:cs="Times New Roman"/>
          <w:sz w:val="28"/>
          <w:szCs w:val="28"/>
        </w:rPr>
        <w:t>regulu Nr.2454/93</w:t>
      </w:r>
      <w:r w:rsidR="00F30A32" w:rsidRPr="00F30A32">
        <w:rPr>
          <w:rFonts w:ascii="Times New Roman" w:hAnsi="Times New Roman" w:cs="Times New Roman"/>
          <w:sz w:val="28"/>
          <w:szCs w:val="28"/>
        </w:rPr>
        <w:t xml:space="preserve"> un Ministru kabineta 201</w:t>
      </w:r>
      <w:r w:rsidR="00F30A32">
        <w:rPr>
          <w:rFonts w:ascii="Times New Roman" w:hAnsi="Times New Roman" w:cs="Times New Roman"/>
          <w:sz w:val="28"/>
          <w:szCs w:val="28"/>
        </w:rPr>
        <w:t>3</w:t>
      </w:r>
      <w:r w:rsidR="00F30A32" w:rsidRPr="00F30A32">
        <w:rPr>
          <w:rFonts w:ascii="Times New Roman" w:hAnsi="Times New Roman" w:cs="Times New Roman"/>
          <w:sz w:val="28"/>
          <w:szCs w:val="28"/>
        </w:rPr>
        <w:t xml:space="preserve">.gada </w:t>
      </w:r>
      <w:r w:rsidR="00F30A32">
        <w:rPr>
          <w:rFonts w:ascii="Times New Roman" w:hAnsi="Times New Roman" w:cs="Times New Roman"/>
          <w:sz w:val="28"/>
          <w:szCs w:val="28"/>
        </w:rPr>
        <w:t>15</w:t>
      </w:r>
      <w:r w:rsidR="00F30A32" w:rsidRPr="00F30A32">
        <w:rPr>
          <w:rFonts w:ascii="Times New Roman" w:hAnsi="Times New Roman" w:cs="Times New Roman"/>
          <w:sz w:val="28"/>
          <w:szCs w:val="28"/>
        </w:rPr>
        <w:t>.</w:t>
      </w:r>
      <w:r w:rsidR="00F30A32">
        <w:rPr>
          <w:rFonts w:ascii="Times New Roman" w:hAnsi="Times New Roman" w:cs="Times New Roman"/>
          <w:sz w:val="28"/>
          <w:szCs w:val="28"/>
        </w:rPr>
        <w:t>okto</w:t>
      </w:r>
      <w:r w:rsidR="00F30A32" w:rsidRPr="00F30A32">
        <w:rPr>
          <w:rFonts w:ascii="Times New Roman" w:hAnsi="Times New Roman" w:cs="Times New Roman"/>
          <w:sz w:val="28"/>
          <w:szCs w:val="28"/>
        </w:rPr>
        <w:t>bra noteikumiem Nr.11</w:t>
      </w:r>
      <w:r w:rsidR="00F30A32">
        <w:rPr>
          <w:rFonts w:ascii="Times New Roman" w:hAnsi="Times New Roman" w:cs="Times New Roman"/>
          <w:sz w:val="28"/>
          <w:szCs w:val="28"/>
        </w:rPr>
        <w:t>08</w:t>
      </w:r>
      <w:r w:rsidR="00F30A32" w:rsidRPr="00F30A32">
        <w:rPr>
          <w:rFonts w:ascii="Times New Roman" w:hAnsi="Times New Roman" w:cs="Times New Roman"/>
          <w:sz w:val="28"/>
          <w:szCs w:val="28"/>
        </w:rPr>
        <w:t xml:space="preserve"> “Kārtība, kādā, muitojot preces, elektroniski iesniedz muitas</w:t>
      </w:r>
      <w:r w:rsidR="00F30A32">
        <w:rPr>
          <w:rFonts w:ascii="Times New Roman" w:hAnsi="Times New Roman" w:cs="Times New Roman"/>
          <w:sz w:val="28"/>
          <w:szCs w:val="28"/>
        </w:rPr>
        <w:t xml:space="preserve"> </w:t>
      </w:r>
      <w:r w:rsidR="00F30A32" w:rsidRPr="00F30A32">
        <w:rPr>
          <w:rFonts w:ascii="Times New Roman" w:hAnsi="Times New Roman" w:cs="Times New Roman"/>
          <w:sz w:val="28"/>
          <w:szCs w:val="28"/>
        </w:rPr>
        <w:t>normatīvajos aktos noteiktās deklarācijas”</w:t>
      </w:r>
      <w:r w:rsidR="00D90E93" w:rsidRPr="009633CC">
        <w:rPr>
          <w:rFonts w:ascii="Times New Roman" w:hAnsi="Times New Roman" w:cs="Times New Roman"/>
          <w:sz w:val="28"/>
          <w:szCs w:val="28"/>
        </w:rPr>
        <w:t xml:space="preserve"> nodrošina tranzīta dokumentu iesniegšanu elektroniskā veidā Valsts ieņēmumu dienesta informācijas sistēmās</w:t>
      </w:r>
      <w:r w:rsidR="00261849" w:rsidRPr="009633CC">
        <w:rPr>
          <w:rFonts w:ascii="Times New Roman" w:hAnsi="Times New Roman" w:cs="Times New Roman"/>
          <w:sz w:val="28"/>
          <w:szCs w:val="28"/>
        </w:rPr>
        <w:t>.</w:t>
      </w:r>
    </w:p>
    <w:p w14:paraId="0C2CCF0D" w14:textId="77777777" w:rsidR="00224875" w:rsidRPr="009633CC" w:rsidRDefault="00224875" w:rsidP="00224875">
      <w:pPr>
        <w:spacing w:after="0" w:line="240" w:lineRule="auto"/>
        <w:jc w:val="both"/>
        <w:rPr>
          <w:rFonts w:ascii="Times New Roman" w:hAnsi="Times New Roman" w:cs="Times New Roman"/>
          <w:sz w:val="28"/>
          <w:szCs w:val="28"/>
        </w:rPr>
      </w:pPr>
    </w:p>
    <w:p w14:paraId="2E0FE69D" w14:textId="0B263BDA" w:rsidR="00CB6161" w:rsidRPr="009633CC" w:rsidRDefault="002955A8" w:rsidP="00D04887">
      <w:pPr>
        <w:spacing w:after="0" w:line="240" w:lineRule="auto"/>
        <w:ind w:firstLine="567"/>
        <w:jc w:val="both"/>
        <w:rPr>
          <w:rFonts w:ascii="Times New Roman" w:hAnsi="Times New Roman" w:cs="Times New Roman"/>
          <w:sz w:val="28"/>
          <w:szCs w:val="28"/>
        </w:rPr>
      </w:pPr>
      <w:r w:rsidRPr="009633CC">
        <w:rPr>
          <w:rFonts w:ascii="Times New Roman" w:hAnsi="Times New Roman" w:cs="Times New Roman"/>
          <w:sz w:val="28"/>
          <w:szCs w:val="28"/>
        </w:rPr>
        <w:t>2</w:t>
      </w:r>
      <w:r>
        <w:rPr>
          <w:rFonts w:ascii="Times New Roman" w:hAnsi="Times New Roman" w:cs="Times New Roman"/>
          <w:sz w:val="28"/>
          <w:szCs w:val="28"/>
        </w:rPr>
        <w:t>6</w:t>
      </w:r>
      <w:r w:rsidR="00CB6161" w:rsidRPr="009633CC">
        <w:rPr>
          <w:rFonts w:ascii="Times New Roman" w:hAnsi="Times New Roman" w:cs="Times New Roman"/>
          <w:sz w:val="28"/>
          <w:szCs w:val="28"/>
        </w:rPr>
        <w:t>. Garantējošā asociācija</w:t>
      </w:r>
      <w:r w:rsidR="005612AA" w:rsidRPr="009633CC">
        <w:rPr>
          <w:rFonts w:ascii="Times New Roman" w:hAnsi="Times New Roman" w:cs="Times New Roman"/>
          <w:sz w:val="28"/>
          <w:szCs w:val="28"/>
        </w:rPr>
        <w:t>,</w:t>
      </w:r>
      <w:r w:rsidR="00CB6161" w:rsidRPr="009633CC">
        <w:rPr>
          <w:rFonts w:ascii="Times New Roman" w:hAnsi="Times New Roman" w:cs="Times New Roman"/>
          <w:sz w:val="28"/>
          <w:szCs w:val="28"/>
        </w:rPr>
        <w:t xml:space="preserve"> saņemot Valsts ieņēmumu dienesta </w:t>
      </w:r>
      <w:r w:rsidR="007A35D6" w:rsidRPr="009633CC">
        <w:rPr>
          <w:rFonts w:ascii="Times New Roman" w:hAnsi="Times New Roman" w:cs="Times New Roman"/>
          <w:sz w:val="28"/>
          <w:szCs w:val="28"/>
        </w:rPr>
        <w:t xml:space="preserve">pieprasījumu </w:t>
      </w:r>
      <w:r w:rsidR="00831E9F" w:rsidRPr="009633CC">
        <w:rPr>
          <w:rFonts w:ascii="Times New Roman" w:hAnsi="Times New Roman" w:cs="Times New Roman"/>
          <w:sz w:val="28"/>
          <w:szCs w:val="28"/>
        </w:rPr>
        <w:t xml:space="preserve">sniegt </w:t>
      </w:r>
      <w:r w:rsidR="00CB6161" w:rsidRPr="009633CC">
        <w:rPr>
          <w:rFonts w:ascii="Times New Roman" w:hAnsi="Times New Roman" w:cs="Times New Roman"/>
          <w:sz w:val="28"/>
          <w:szCs w:val="28"/>
        </w:rPr>
        <w:t>atzinum</w:t>
      </w:r>
      <w:r w:rsidR="00831E9F" w:rsidRPr="009633CC">
        <w:rPr>
          <w:rFonts w:ascii="Times New Roman" w:hAnsi="Times New Roman" w:cs="Times New Roman"/>
          <w:sz w:val="28"/>
          <w:szCs w:val="28"/>
        </w:rPr>
        <w:t xml:space="preserve">u par </w:t>
      </w:r>
      <w:r w:rsidR="006834B7" w:rsidRPr="009633CC">
        <w:rPr>
          <w:rFonts w:ascii="Times New Roman" w:hAnsi="Times New Roman" w:cs="Times New Roman"/>
          <w:sz w:val="28"/>
          <w:szCs w:val="28"/>
        </w:rPr>
        <w:t xml:space="preserve">personu, divu nedēļu </w:t>
      </w:r>
      <w:r w:rsidR="00CB6161" w:rsidRPr="009633CC">
        <w:rPr>
          <w:rFonts w:ascii="Times New Roman" w:hAnsi="Times New Roman" w:cs="Times New Roman"/>
          <w:sz w:val="28"/>
          <w:szCs w:val="28"/>
        </w:rPr>
        <w:t xml:space="preserve">laikā </w:t>
      </w:r>
      <w:r w:rsidR="00831E9F" w:rsidRPr="009633CC">
        <w:rPr>
          <w:rFonts w:ascii="Times New Roman" w:hAnsi="Times New Roman" w:cs="Times New Roman"/>
          <w:sz w:val="28"/>
          <w:szCs w:val="28"/>
        </w:rPr>
        <w:t>nosūta</w:t>
      </w:r>
      <w:r w:rsidR="00CB6161" w:rsidRPr="009633CC">
        <w:rPr>
          <w:rFonts w:ascii="Times New Roman" w:hAnsi="Times New Roman" w:cs="Times New Roman"/>
          <w:sz w:val="28"/>
          <w:szCs w:val="28"/>
        </w:rPr>
        <w:t xml:space="preserve"> </w:t>
      </w:r>
      <w:r w:rsidR="00831E9F" w:rsidRPr="009633CC">
        <w:rPr>
          <w:rFonts w:ascii="Times New Roman" w:hAnsi="Times New Roman" w:cs="Times New Roman"/>
          <w:sz w:val="28"/>
          <w:szCs w:val="28"/>
        </w:rPr>
        <w:t xml:space="preserve">Valsts ieņēmumu dienestam </w:t>
      </w:r>
      <w:r w:rsidR="00CB6161" w:rsidRPr="009633CC">
        <w:rPr>
          <w:rFonts w:ascii="Times New Roman" w:hAnsi="Times New Roman" w:cs="Times New Roman"/>
          <w:sz w:val="28"/>
          <w:szCs w:val="28"/>
        </w:rPr>
        <w:t xml:space="preserve">pozitīvu vai negatīvu atzinumu par </w:t>
      </w:r>
      <w:r w:rsidR="006834B7" w:rsidRPr="009633CC">
        <w:rPr>
          <w:rFonts w:ascii="Times New Roman" w:hAnsi="Times New Roman" w:cs="Times New Roman"/>
          <w:sz w:val="28"/>
          <w:szCs w:val="28"/>
        </w:rPr>
        <w:t xml:space="preserve">personas atbilstību šo noteikumu </w:t>
      </w:r>
      <w:r w:rsidRPr="009633CC">
        <w:rPr>
          <w:rFonts w:ascii="Times New Roman" w:hAnsi="Times New Roman" w:cs="Times New Roman"/>
          <w:sz w:val="28"/>
          <w:szCs w:val="28"/>
        </w:rPr>
        <w:t>2</w:t>
      </w:r>
      <w:r>
        <w:rPr>
          <w:rFonts w:ascii="Times New Roman" w:hAnsi="Times New Roman" w:cs="Times New Roman"/>
          <w:sz w:val="28"/>
          <w:szCs w:val="28"/>
        </w:rPr>
        <w:t>7</w:t>
      </w:r>
      <w:r w:rsidR="006834B7" w:rsidRPr="009633CC">
        <w:rPr>
          <w:rFonts w:ascii="Times New Roman" w:hAnsi="Times New Roman" w:cs="Times New Roman"/>
          <w:sz w:val="28"/>
          <w:szCs w:val="28"/>
        </w:rPr>
        <w:t>.punktā noteiktajām prasībām</w:t>
      </w:r>
      <w:r w:rsidR="00CB6161" w:rsidRPr="009633CC">
        <w:rPr>
          <w:rFonts w:ascii="Times New Roman" w:hAnsi="Times New Roman" w:cs="Times New Roman"/>
          <w:sz w:val="28"/>
          <w:szCs w:val="28"/>
        </w:rPr>
        <w:t>.</w:t>
      </w:r>
    </w:p>
    <w:p w14:paraId="330ED40D" w14:textId="77777777" w:rsidR="0024078F" w:rsidRPr="009633CC" w:rsidRDefault="0024078F" w:rsidP="00224875">
      <w:pPr>
        <w:spacing w:after="0" w:line="240" w:lineRule="auto"/>
        <w:jc w:val="both"/>
        <w:rPr>
          <w:rFonts w:ascii="Times New Roman" w:hAnsi="Times New Roman" w:cs="Times New Roman"/>
          <w:sz w:val="28"/>
          <w:szCs w:val="28"/>
        </w:rPr>
      </w:pPr>
    </w:p>
    <w:p w14:paraId="5AE9C758" w14:textId="37B5BF4F" w:rsidR="00906674" w:rsidRDefault="002955A8" w:rsidP="00C974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BA33AD">
        <w:rPr>
          <w:rFonts w:ascii="Times New Roman" w:hAnsi="Times New Roman" w:cs="Times New Roman"/>
          <w:sz w:val="28"/>
          <w:szCs w:val="28"/>
        </w:rPr>
        <w:t xml:space="preserve">. </w:t>
      </w:r>
      <w:r w:rsidR="006834B7" w:rsidRPr="006834B7">
        <w:rPr>
          <w:rFonts w:ascii="Times New Roman" w:hAnsi="Times New Roman" w:cs="Times New Roman"/>
          <w:sz w:val="28"/>
          <w:szCs w:val="28"/>
        </w:rPr>
        <w:t>Garantējošā asociācija</w:t>
      </w:r>
      <w:r w:rsidR="00906674">
        <w:rPr>
          <w:rFonts w:ascii="Times New Roman" w:hAnsi="Times New Roman" w:cs="Times New Roman"/>
          <w:sz w:val="28"/>
          <w:szCs w:val="28"/>
        </w:rPr>
        <w:t xml:space="preserve"> </w:t>
      </w:r>
      <w:r w:rsidR="00906674" w:rsidRPr="007E7DE3">
        <w:rPr>
          <w:rFonts w:ascii="Times New Roman" w:hAnsi="Times New Roman" w:cs="Times New Roman"/>
          <w:sz w:val="28"/>
          <w:szCs w:val="28"/>
        </w:rPr>
        <w:t>novērtē</w:t>
      </w:r>
      <w:r w:rsidR="00906674">
        <w:rPr>
          <w:rFonts w:ascii="Times New Roman" w:hAnsi="Times New Roman" w:cs="Times New Roman"/>
          <w:sz w:val="28"/>
          <w:szCs w:val="28"/>
        </w:rPr>
        <w:t xml:space="preserve"> </w:t>
      </w:r>
      <w:r w:rsidR="003D5233">
        <w:rPr>
          <w:rFonts w:ascii="Times New Roman" w:hAnsi="Times New Roman" w:cs="Times New Roman"/>
          <w:sz w:val="28"/>
          <w:szCs w:val="28"/>
        </w:rPr>
        <w:t xml:space="preserve">personas </w:t>
      </w:r>
      <w:r w:rsidR="00906674" w:rsidRPr="007E7DE3">
        <w:rPr>
          <w:rFonts w:ascii="Times New Roman" w:hAnsi="Times New Roman" w:cs="Times New Roman"/>
          <w:sz w:val="28"/>
          <w:szCs w:val="28"/>
        </w:rPr>
        <w:t>atbilstību šādām prasībām</w:t>
      </w:r>
      <w:r w:rsidR="00906674">
        <w:rPr>
          <w:rFonts w:ascii="Times New Roman" w:hAnsi="Times New Roman" w:cs="Times New Roman"/>
          <w:sz w:val="28"/>
          <w:szCs w:val="28"/>
        </w:rPr>
        <w:t>:</w:t>
      </w:r>
    </w:p>
    <w:p w14:paraId="559165E4" w14:textId="0AE0DBF2" w:rsidR="00C9747A" w:rsidRDefault="002955A8" w:rsidP="00C974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906674">
        <w:rPr>
          <w:rFonts w:ascii="Times New Roman" w:hAnsi="Times New Roman" w:cs="Times New Roman"/>
          <w:sz w:val="28"/>
          <w:szCs w:val="28"/>
        </w:rPr>
        <w:t xml:space="preserve">.1. ja persona ir </w:t>
      </w:r>
      <w:r w:rsidR="003D5233">
        <w:rPr>
          <w:rFonts w:ascii="Times New Roman" w:hAnsi="Times New Roman" w:cs="Times New Roman"/>
          <w:sz w:val="28"/>
          <w:szCs w:val="28"/>
        </w:rPr>
        <w:t xml:space="preserve">saņēmusi </w:t>
      </w:r>
      <w:r w:rsidR="003D5233" w:rsidRPr="00F33B45">
        <w:rPr>
          <w:rFonts w:ascii="Times New Roman" w:hAnsi="Times New Roman" w:cs="Times New Roman"/>
          <w:sz w:val="28"/>
          <w:szCs w:val="28"/>
        </w:rPr>
        <w:t xml:space="preserve">atļauju izmantot TIR procedūru un saņēmusi </w:t>
      </w:r>
      <w:r w:rsidR="00C9747A" w:rsidRPr="00F33B45">
        <w:rPr>
          <w:rFonts w:ascii="Times New Roman" w:hAnsi="Times New Roman" w:cs="Times New Roman"/>
          <w:sz w:val="28"/>
          <w:szCs w:val="28"/>
        </w:rPr>
        <w:t>TIR karnetes:</w:t>
      </w:r>
    </w:p>
    <w:p w14:paraId="45FEBD62" w14:textId="352657E8" w:rsidR="00EC33AE" w:rsidRPr="00622644" w:rsidRDefault="002955A8" w:rsidP="00C974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EC33AE">
        <w:rPr>
          <w:rFonts w:ascii="Times New Roman" w:hAnsi="Times New Roman" w:cs="Times New Roman"/>
          <w:sz w:val="28"/>
          <w:szCs w:val="28"/>
        </w:rPr>
        <w:t>.1.</w:t>
      </w:r>
      <w:r w:rsidR="001B5E4F">
        <w:rPr>
          <w:rFonts w:ascii="Times New Roman" w:hAnsi="Times New Roman" w:cs="Times New Roman"/>
          <w:sz w:val="28"/>
          <w:szCs w:val="28"/>
        </w:rPr>
        <w:t>1.</w:t>
      </w:r>
      <w:r w:rsidR="00EC33AE">
        <w:rPr>
          <w:rFonts w:ascii="Times New Roman" w:hAnsi="Times New Roman" w:cs="Times New Roman"/>
          <w:sz w:val="28"/>
          <w:szCs w:val="28"/>
        </w:rPr>
        <w:t xml:space="preserve"> </w:t>
      </w:r>
      <w:r w:rsidR="00EC33AE" w:rsidRPr="00EC33AE">
        <w:rPr>
          <w:rFonts w:ascii="Times New Roman" w:hAnsi="Times New Roman" w:cs="Times New Roman"/>
          <w:sz w:val="28"/>
          <w:szCs w:val="28"/>
        </w:rPr>
        <w:t>persona</w:t>
      </w:r>
      <w:r w:rsidR="00A0446D">
        <w:rPr>
          <w:rFonts w:ascii="Times New Roman" w:hAnsi="Times New Roman" w:cs="Times New Roman"/>
          <w:sz w:val="28"/>
          <w:szCs w:val="28"/>
        </w:rPr>
        <w:t>i</w:t>
      </w:r>
      <w:r w:rsidR="00EC33AE">
        <w:rPr>
          <w:rFonts w:ascii="Times New Roman" w:hAnsi="Times New Roman" w:cs="Times New Roman"/>
          <w:sz w:val="28"/>
          <w:szCs w:val="28"/>
        </w:rPr>
        <w:t xml:space="preserve"> </w:t>
      </w:r>
      <w:r w:rsidR="00A0446D" w:rsidRPr="00A0446D">
        <w:rPr>
          <w:rFonts w:ascii="Times New Roman" w:hAnsi="Times New Roman" w:cs="Times New Roman"/>
          <w:sz w:val="28"/>
          <w:szCs w:val="28"/>
        </w:rPr>
        <w:t xml:space="preserve">nav pārkāpumu TIR </w:t>
      </w:r>
      <w:r w:rsidR="00850557" w:rsidRPr="00622644">
        <w:rPr>
          <w:rFonts w:ascii="Times New Roman" w:hAnsi="Times New Roman" w:cs="Times New Roman"/>
          <w:sz w:val="28"/>
          <w:szCs w:val="28"/>
        </w:rPr>
        <w:t>procedūras piemērošanā</w:t>
      </w:r>
      <w:r w:rsidR="00A0446D" w:rsidRPr="00622644">
        <w:rPr>
          <w:rFonts w:ascii="Times New Roman" w:hAnsi="Times New Roman" w:cs="Times New Roman"/>
          <w:sz w:val="28"/>
          <w:szCs w:val="28"/>
        </w:rPr>
        <w:t>;</w:t>
      </w:r>
    </w:p>
    <w:p w14:paraId="16DA09E0" w14:textId="659D3CA8" w:rsidR="00C9747A" w:rsidRPr="00622644" w:rsidRDefault="00A77CAB" w:rsidP="00C9747A">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w:t>
      </w:r>
      <w:r w:rsidR="002955A8" w:rsidRPr="00622644">
        <w:rPr>
          <w:rFonts w:ascii="Times New Roman" w:hAnsi="Times New Roman" w:cs="Times New Roman"/>
          <w:sz w:val="28"/>
          <w:szCs w:val="28"/>
        </w:rPr>
        <w:t>7</w:t>
      </w:r>
      <w:r w:rsidR="00C9747A" w:rsidRPr="00622644">
        <w:rPr>
          <w:rFonts w:ascii="Times New Roman" w:hAnsi="Times New Roman" w:cs="Times New Roman"/>
          <w:sz w:val="28"/>
          <w:szCs w:val="28"/>
        </w:rPr>
        <w:t>.1.</w:t>
      </w:r>
      <w:r w:rsidR="00850557" w:rsidRPr="00622644">
        <w:rPr>
          <w:rFonts w:ascii="Times New Roman" w:hAnsi="Times New Roman" w:cs="Times New Roman"/>
          <w:sz w:val="28"/>
          <w:szCs w:val="28"/>
        </w:rPr>
        <w:t>2</w:t>
      </w:r>
      <w:r w:rsidR="00C9747A" w:rsidRPr="00622644">
        <w:rPr>
          <w:rFonts w:ascii="Times New Roman" w:hAnsi="Times New Roman" w:cs="Times New Roman"/>
          <w:sz w:val="28"/>
          <w:szCs w:val="28"/>
        </w:rPr>
        <w:t xml:space="preserve">. no </w:t>
      </w:r>
      <w:r w:rsidR="00BB399A" w:rsidRPr="00622644">
        <w:rPr>
          <w:rFonts w:ascii="Times New Roman" w:hAnsi="Times New Roman" w:cs="Times New Roman"/>
          <w:sz w:val="28"/>
          <w:szCs w:val="28"/>
        </w:rPr>
        <w:t>Valsts ieņēmumu dienesta</w:t>
      </w:r>
      <w:r w:rsidR="00906674" w:rsidRPr="00622644">
        <w:rPr>
          <w:rFonts w:ascii="Times New Roman" w:hAnsi="Times New Roman" w:cs="Times New Roman"/>
          <w:sz w:val="28"/>
          <w:szCs w:val="28"/>
        </w:rPr>
        <w:t xml:space="preserve"> </w:t>
      </w:r>
      <w:r w:rsidR="00887B13" w:rsidRPr="00622644">
        <w:rPr>
          <w:rFonts w:ascii="Times New Roman" w:hAnsi="Times New Roman"/>
          <w:sz w:val="28"/>
          <w:szCs w:val="28"/>
        </w:rPr>
        <w:t>vai citas TIR Konvencijas dalībvalsts kompetentās iestādes</w:t>
      </w:r>
      <w:r w:rsidR="00887B13" w:rsidRPr="00622644">
        <w:rPr>
          <w:rFonts w:ascii="Times New Roman" w:hAnsi="Times New Roman" w:cs="Times New Roman"/>
          <w:sz w:val="28"/>
          <w:szCs w:val="28"/>
        </w:rPr>
        <w:t xml:space="preserve"> </w:t>
      </w:r>
      <w:r w:rsidR="00595819" w:rsidRPr="00622644">
        <w:rPr>
          <w:rFonts w:ascii="Times New Roman" w:hAnsi="Times New Roman" w:cs="Times New Roman"/>
          <w:sz w:val="28"/>
          <w:szCs w:val="28"/>
        </w:rPr>
        <w:t xml:space="preserve">par personas veiktajiem pārvadājumiem </w:t>
      </w:r>
      <w:r w:rsidR="00906674" w:rsidRPr="00622644">
        <w:rPr>
          <w:rFonts w:ascii="Times New Roman" w:hAnsi="Times New Roman" w:cs="Times New Roman"/>
          <w:sz w:val="28"/>
          <w:szCs w:val="28"/>
        </w:rPr>
        <w:t xml:space="preserve">nav </w:t>
      </w:r>
      <w:r w:rsidR="00C9747A" w:rsidRPr="00622644">
        <w:rPr>
          <w:rFonts w:ascii="Times New Roman" w:hAnsi="Times New Roman" w:cs="Times New Roman"/>
          <w:sz w:val="28"/>
          <w:szCs w:val="28"/>
        </w:rPr>
        <w:t xml:space="preserve">saņemti </w:t>
      </w:r>
      <w:r w:rsidR="000108C5" w:rsidRPr="00622644">
        <w:rPr>
          <w:rFonts w:ascii="Times New Roman" w:hAnsi="Times New Roman" w:cs="Times New Roman"/>
          <w:sz w:val="28"/>
          <w:szCs w:val="28"/>
        </w:rPr>
        <w:t xml:space="preserve">atbilstoši TIR konvencijai neatrisināti </w:t>
      </w:r>
      <w:r w:rsidR="00C9747A" w:rsidRPr="00622644">
        <w:rPr>
          <w:rFonts w:ascii="Times New Roman" w:hAnsi="Times New Roman" w:cs="Times New Roman"/>
          <w:sz w:val="28"/>
          <w:szCs w:val="28"/>
        </w:rPr>
        <w:t>pieprasījumi un pretenzijas;</w:t>
      </w:r>
    </w:p>
    <w:p w14:paraId="7DF5134E" w14:textId="355F53A0" w:rsidR="00C9747A" w:rsidRPr="00622644" w:rsidRDefault="00250A74" w:rsidP="00C9747A">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w:t>
      </w:r>
      <w:r w:rsidR="002955A8" w:rsidRPr="00622644">
        <w:rPr>
          <w:rFonts w:ascii="Times New Roman" w:hAnsi="Times New Roman" w:cs="Times New Roman"/>
          <w:sz w:val="28"/>
          <w:szCs w:val="28"/>
        </w:rPr>
        <w:t>7</w:t>
      </w:r>
      <w:r w:rsidR="00C9747A" w:rsidRPr="00622644">
        <w:rPr>
          <w:rFonts w:ascii="Times New Roman" w:hAnsi="Times New Roman" w:cs="Times New Roman"/>
          <w:sz w:val="28"/>
          <w:szCs w:val="28"/>
        </w:rPr>
        <w:t>.2.</w:t>
      </w:r>
      <w:r w:rsidR="001F5A6C" w:rsidRPr="00622644">
        <w:rPr>
          <w:rFonts w:ascii="Times New Roman" w:hAnsi="Times New Roman" w:cs="Times New Roman"/>
          <w:sz w:val="28"/>
          <w:szCs w:val="28"/>
        </w:rPr>
        <w:t xml:space="preserve"> </w:t>
      </w:r>
      <w:r w:rsidR="00C75457" w:rsidRPr="00622644">
        <w:rPr>
          <w:rFonts w:ascii="Times New Roman" w:hAnsi="Times New Roman" w:cs="Times New Roman"/>
          <w:sz w:val="28"/>
          <w:szCs w:val="28"/>
        </w:rPr>
        <w:t xml:space="preserve">ja </w:t>
      </w:r>
      <w:r w:rsidR="001F5A6C" w:rsidRPr="00622644">
        <w:rPr>
          <w:rFonts w:ascii="Times New Roman" w:hAnsi="Times New Roman" w:cs="Times New Roman"/>
          <w:sz w:val="28"/>
          <w:szCs w:val="28"/>
        </w:rPr>
        <w:t>p</w:t>
      </w:r>
      <w:r w:rsidR="00C9747A" w:rsidRPr="00622644">
        <w:rPr>
          <w:rFonts w:ascii="Times New Roman" w:hAnsi="Times New Roman" w:cs="Times New Roman"/>
          <w:sz w:val="28"/>
          <w:szCs w:val="28"/>
        </w:rPr>
        <w:t>erson</w:t>
      </w:r>
      <w:r w:rsidR="007E7DE3" w:rsidRPr="00622644">
        <w:rPr>
          <w:rFonts w:ascii="Times New Roman" w:hAnsi="Times New Roman" w:cs="Times New Roman"/>
          <w:sz w:val="28"/>
          <w:szCs w:val="28"/>
        </w:rPr>
        <w:t>a</w:t>
      </w:r>
      <w:r w:rsidR="001F5A6C" w:rsidRPr="00622644">
        <w:rPr>
          <w:rFonts w:ascii="Times New Roman" w:hAnsi="Times New Roman" w:cs="Times New Roman"/>
          <w:sz w:val="28"/>
          <w:szCs w:val="28"/>
        </w:rPr>
        <w:t xml:space="preserve"> nav </w:t>
      </w:r>
      <w:r w:rsidR="00C75457" w:rsidRPr="00622644">
        <w:rPr>
          <w:rFonts w:ascii="Times New Roman" w:hAnsi="Times New Roman" w:cs="Times New Roman"/>
          <w:sz w:val="28"/>
          <w:szCs w:val="28"/>
        </w:rPr>
        <w:t xml:space="preserve">saņēmusi </w:t>
      </w:r>
      <w:r w:rsidR="000108C5" w:rsidRPr="00622644">
        <w:rPr>
          <w:rFonts w:ascii="Times New Roman" w:hAnsi="Times New Roman" w:cs="Times New Roman"/>
          <w:sz w:val="28"/>
          <w:szCs w:val="28"/>
        </w:rPr>
        <w:t>atļauju</w:t>
      </w:r>
      <w:r w:rsidR="00C75457" w:rsidRPr="00622644">
        <w:rPr>
          <w:rFonts w:ascii="Times New Roman" w:hAnsi="Times New Roman" w:cs="Times New Roman"/>
          <w:sz w:val="28"/>
          <w:szCs w:val="28"/>
        </w:rPr>
        <w:t xml:space="preserve"> izmantot TIR procedūru un </w:t>
      </w:r>
      <w:r w:rsidR="007E4DD4" w:rsidRPr="00622644">
        <w:rPr>
          <w:rFonts w:ascii="Times New Roman" w:hAnsi="Times New Roman" w:cs="Times New Roman"/>
          <w:sz w:val="28"/>
          <w:szCs w:val="28"/>
        </w:rPr>
        <w:t xml:space="preserve">nav </w:t>
      </w:r>
      <w:r w:rsidR="00C75457" w:rsidRPr="00622644">
        <w:rPr>
          <w:rFonts w:ascii="Times New Roman" w:hAnsi="Times New Roman" w:cs="Times New Roman"/>
          <w:sz w:val="28"/>
          <w:szCs w:val="28"/>
        </w:rPr>
        <w:t>saņēmusi TIR karnetes:</w:t>
      </w:r>
    </w:p>
    <w:p w14:paraId="3DF2A3AD" w14:textId="23F5480D" w:rsidR="00C9747A" w:rsidRPr="00622644" w:rsidRDefault="002955A8" w:rsidP="00C9747A">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27</w:t>
      </w:r>
      <w:r w:rsidR="00C9747A" w:rsidRPr="00622644">
        <w:rPr>
          <w:rFonts w:ascii="Times New Roman" w:hAnsi="Times New Roman" w:cs="Times New Roman"/>
          <w:sz w:val="28"/>
          <w:szCs w:val="28"/>
        </w:rPr>
        <w:t xml:space="preserve">.2.1. </w:t>
      </w:r>
      <w:r w:rsidR="00C75457" w:rsidRPr="00622644">
        <w:rPr>
          <w:rFonts w:ascii="Times New Roman" w:hAnsi="Times New Roman" w:cs="Times New Roman"/>
          <w:sz w:val="28"/>
          <w:szCs w:val="28"/>
        </w:rPr>
        <w:t xml:space="preserve">personai </w:t>
      </w:r>
      <w:r w:rsidR="00906674" w:rsidRPr="00622644">
        <w:rPr>
          <w:rFonts w:ascii="Times New Roman" w:hAnsi="Times New Roman" w:cs="Times New Roman"/>
          <w:sz w:val="28"/>
          <w:szCs w:val="28"/>
        </w:rPr>
        <w:t xml:space="preserve">ir </w:t>
      </w:r>
      <w:r w:rsidR="00C9747A" w:rsidRPr="00622644">
        <w:rPr>
          <w:rFonts w:ascii="Times New Roman" w:hAnsi="Times New Roman" w:cs="Times New Roman"/>
          <w:sz w:val="28"/>
          <w:szCs w:val="28"/>
        </w:rPr>
        <w:t>garantējošās asociācijas asociētā biedra status</w:t>
      </w:r>
      <w:r w:rsidR="00C75457" w:rsidRPr="00622644">
        <w:rPr>
          <w:rFonts w:ascii="Times New Roman" w:hAnsi="Times New Roman" w:cs="Times New Roman"/>
          <w:sz w:val="28"/>
          <w:szCs w:val="28"/>
        </w:rPr>
        <w:t>s</w:t>
      </w:r>
      <w:r w:rsidR="00C9747A" w:rsidRPr="00622644">
        <w:rPr>
          <w:rFonts w:ascii="Times New Roman" w:hAnsi="Times New Roman" w:cs="Times New Roman"/>
          <w:sz w:val="28"/>
          <w:szCs w:val="28"/>
        </w:rPr>
        <w:t>;</w:t>
      </w:r>
    </w:p>
    <w:p w14:paraId="207E05EE" w14:textId="7C12B493" w:rsidR="00C9747A" w:rsidRPr="00622644" w:rsidRDefault="002955A8" w:rsidP="00C9747A">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lastRenderedPageBreak/>
        <w:t>27</w:t>
      </w:r>
      <w:r w:rsidR="00C9747A" w:rsidRPr="00622644">
        <w:rPr>
          <w:rFonts w:ascii="Times New Roman" w:hAnsi="Times New Roman" w:cs="Times New Roman"/>
          <w:sz w:val="28"/>
          <w:szCs w:val="28"/>
        </w:rPr>
        <w:t xml:space="preserve">.2.2. </w:t>
      </w:r>
      <w:r w:rsidR="001F5A6C" w:rsidRPr="00622644">
        <w:rPr>
          <w:rFonts w:ascii="Times New Roman" w:hAnsi="Times New Roman" w:cs="Times New Roman"/>
          <w:sz w:val="28"/>
          <w:szCs w:val="28"/>
        </w:rPr>
        <w:t xml:space="preserve">persona </w:t>
      </w:r>
      <w:r w:rsidR="00C75457" w:rsidRPr="00622644">
        <w:rPr>
          <w:rFonts w:ascii="Times New Roman" w:hAnsi="Times New Roman" w:cs="Times New Roman"/>
          <w:sz w:val="28"/>
          <w:szCs w:val="28"/>
        </w:rPr>
        <w:t xml:space="preserve">ir </w:t>
      </w:r>
      <w:r w:rsidR="00C9747A" w:rsidRPr="00622644">
        <w:rPr>
          <w:rFonts w:ascii="Times New Roman" w:hAnsi="Times New Roman" w:cs="Times New Roman"/>
          <w:sz w:val="28"/>
          <w:szCs w:val="28"/>
        </w:rPr>
        <w:t xml:space="preserve">rakstiski apliecinājusi apņemšanos pildīt </w:t>
      </w:r>
      <w:r w:rsidR="00236A63" w:rsidRPr="00622644">
        <w:rPr>
          <w:rFonts w:ascii="Times New Roman" w:hAnsi="Times New Roman" w:cs="Times New Roman"/>
          <w:sz w:val="28"/>
          <w:szCs w:val="28"/>
        </w:rPr>
        <w:t xml:space="preserve">un izpilda </w:t>
      </w:r>
      <w:r w:rsidR="00C9747A" w:rsidRPr="00622644">
        <w:rPr>
          <w:rFonts w:ascii="Times New Roman" w:hAnsi="Times New Roman" w:cs="Times New Roman"/>
          <w:sz w:val="28"/>
          <w:szCs w:val="28"/>
        </w:rPr>
        <w:t>saistību deklarācijas</w:t>
      </w:r>
      <w:r w:rsidR="003F6D26" w:rsidRPr="00622644">
        <w:rPr>
          <w:rFonts w:ascii="Times New Roman" w:hAnsi="Times New Roman" w:cs="Times New Roman"/>
          <w:sz w:val="28"/>
          <w:szCs w:val="28"/>
        </w:rPr>
        <w:t>,</w:t>
      </w:r>
      <w:r w:rsidR="00C9747A" w:rsidRPr="00622644">
        <w:rPr>
          <w:rFonts w:ascii="Times New Roman" w:hAnsi="Times New Roman" w:cs="Times New Roman"/>
          <w:sz w:val="28"/>
          <w:szCs w:val="28"/>
        </w:rPr>
        <w:t xml:space="preserve"> </w:t>
      </w:r>
      <w:r w:rsidR="003F6D26" w:rsidRPr="00622644">
        <w:rPr>
          <w:rFonts w:ascii="Times New Roman" w:hAnsi="Times New Roman" w:cs="Times New Roman"/>
          <w:sz w:val="28"/>
          <w:szCs w:val="28"/>
        </w:rPr>
        <w:t>kas ir noteikta saskaņā ar TIR Konvencijas</w:t>
      </w:r>
      <w:r w:rsidR="003F6D26" w:rsidRPr="00DB1771">
        <w:rPr>
          <w:rFonts w:ascii="Times New Roman" w:hAnsi="Times New Roman" w:cs="Times New Roman"/>
          <w:b/>
          <w:sz w:val="28"/>
          <w:szCs w:val="28"/>
        </w:rPr>
        <w:t xml:space="preserve"> </w:t>
      </w:r>
      <w:r w:rsidR="003F6D26" w:rsidRPr="00622644">
        <w:rPr>
          <w:rFonts w:ascii="Times New Roman" w:hAnsi="Times New Roman" w:cs="Times New Roman"/>
          <w:sz w:val="28"/>
          <w:szCs w:val="28"/>
        </w:rPr>
        <w:t>9.</w:t>
      </w:r>
      <w:r w:rsidR="00E72554" w:rsidRPr="00622644">
        <w:rPr>
          <w:rFonts w:ascii="Times New Roman" w:hAnsi="Times New Roman" w:cs="Times New Roman"/>
          <w:sz w:val="28"/>
          <w:szCs w:val="28"/>
        </w:rPr>
        <w:t> </w:t>
      </w:r>
      <w:r w:rsidR="003F6D26" w:rsidRPr="00622644">
        <w:rPr>
          <w:rFonts w:ascii="Times New Roman" w:hAnsi="Times New Roman" w:cs="Times New Roman"/>
          <w:sz w:val="28"/>
          <w:szCs w:val="28"/>
        </w:rPr>
        <w:t>pielikuma II.</w:t>
      </w:r>
      <w:r w:rsidR="00E72554" w:rsidRPr="00622644">
        <w:rPr>
          <w:rFonts w:ascii="Times New Roman" w:hAnsi="Times New Roman" w:cs="Times New Roman"/>
          <w:sz w:val="28"/>
          <w:szCs w:val="28"/>
        </w:rPr>
        <w:t> </w:t>
      </w:r>
      <w:r w:rsidR="003F6D26" w:rsidRPr="00622644">
        <w:rPr>
          <w:rFonts w:ascii="Times New Roman" w:hAnsi="Times New Roman" w:cs="Times New Roman"/>
          <w:sz w:val="28"/>
          <w:szCs w:val="28"/>
        </w:rPr>
        <w:t>daļas 1.</w:t>
      </w:r>
      <w:r w:rsidR="00E72554" w:rsidRPr="00622644">
        <w:rPr>
          <w:rFonts w:ascii="Times New Roman" w:hAnsi="Times New Roman" w:cs="Times New Roman"/>
          <w:sz w:val="28"/>
          <w:szCs w:val="28"/>
        </w:rPr>
        <w:t> </w:t>
      </w:r>
      <w:r w:rsidR="003F6D26" w:rsidRPr="00622644">
        <w:rPr>
          <w:rFonts w:ascii="Times New Roman" w:hAnsi="Times New Roman" w:cs="Times New Roman"/>
          <w:sz w:val="28"/>
          <w:szCs w:val="28"/>
        </w:rPr>
        <w:t xml:space="preserve">punkta e) apakšpunktu, </w:t>
      </w:r>
      <w:r w:rsidR="00C9747A" w:rsidRPr="00622644">
        <w:rPr>
          <w:rFonts w:ascii="Times New Roman" w:hAnsi="Times New Roman" w:cs="Times New Roman"/>
          <w:sz w:val="28"/>
          <w:szCs w:val="28"/>
        </w:rPr>
        <w:t>noteikumus par parasto TIR karnešu izmantošanu;</w:t>
      </w:r>
    </w:p>
    <w:p w14:paraId="1DB64C63" w14:textId="5A369C30" w:rsidR="00C9747A" w:rsidRPr="00622644" w:rsidRDefault="002955A8" w:rsidP="00C9747A">
      <w:pPr>
        <w:spacing w:after="0" w:line="240" w:lineRule="auto"/>
        <w:ind w:firstLine="567"/>
        <w:jc w:val="both"/>
        <w:rPr>
          <w:rFonts w:ascii="Times New Roman" w:hAnsi="Times New Roman" w:cs="Times New Roman"/>
          <w:sz w:val="28"/>
          <w:szCs w:val="28"/>
        </w:rPr>
      </w:pPr>
      <w:r w:rsidRPr="00622644">
        <w:rPr>
          <w:rFonts w:ascii="Times New Roman" w:hAnsi="Times New Roman" w:cs="Times New Roman"/>
          <w:sz w:val="28"/>
          <w:szCs w:val="28"/>
        </w:rPr>
        <w:t>27</w:t>
      </w:r>
      <w:r w:rsidR="00C9747A" w:rsidRPr="00622644">
        <w:rPr>
          <w:rFonts w:ascii="Times New Roman" w:hAnsi="Times New Roman" w:cs="Times New Roman"/>
          <w:sz w:val="28"/>
          <w:szCs w:val="28"/>
        </w:rPr>
        <w:t>.2.3.</w:t>
      </w:r>
      <w:r w:rsidR="00555948" w:rsidRPr="00622644">
        <w:rPr>
          <w:rFonts w:ascii="Times New Roman" w:hAnsi="Times New Roman" w:cs="Times New Roman"/>
          <w:sz w:val="28"/>
          <w:szCs w:val="28"/>
        </w:rPr>
        <w:t> </w:t>
      </w:r>
      <w:r w:rsidR="001F5A6C" w:rsidRPr="00622644">
        <w:rPr>
          <w:rFonts w:ascii="Times New Roman" w:hAnsi="Times New Roman" w:cs="Times New Roman"/>
          <w:sz w:val="28"/>
          <w:szCs w:val="28"/>
        </w:rPr>
        <w:t>persona</w:t>
      </w:r>
      <w:r w:rsidR="00850557" w:rsidRPr="00622644">
        <w:rPr>
          <w:rFonts w:ascii="Times New Roman" w:hAnsi="Times New Roman" w:cs="Times New Roman"/>
          <w:sz w:val="28"/>
          <w:szCs w:val="28"/>
        </w:rPr>
        <w:t>, saskaņā ar TIR Konvencijas 9.</w:t>
      </w:r>
      <w:r w:rsidR="00E72554" w:rsidRPr="00622644">
        <w:rPr>
          <w:rFonts w:ascii="Times New Roman" w:hAnsi="Times New Roman" w:cs="Times New Roman"/>
          <w:sz w:val="28"/>
          <w:szCs w:val="28"/>
        </w:rPr>
        <w:t> </w:t>
      </w:r>
      <w:r w:rsidR="00850557" w:rsidRPr="00622644">
        <w:rPr>
          <w:rFonts w:ascii="Times New Roman" w:hAnsi="Times New Roman" w:cs="Times New Roman"/>
          <w:sz w:val="28"/>
          <w:szCs w:val="28"/>
        </w:rPr>
        <w:t>pielikuma II.</w:t>
      </w:r>
      <w:r w:rsidR="00E72554" w:rsidRPr="00622644">
        <w:rPr>
          <w:rFonts w:ascii="Times New Roman" w:hAnsi="Times New Roman" w:cs="Times New Roman"/>
          <w:sz w:val="28"/>
          <w:szCs w:val="28"/>
        </w:rPr>
        <w:t> </w:t>
      </w:r>
      <w:r w:rsidR="00850557" w:rsidRPr="00622644">
        <w:rPr>
          <w:rFonts w:ascii="Times New Roman" w:hAnsi="Times New Roman" w:cs="Times New Roman"/>
          <w:sz w:val="28"/>
          <w:szCs w:val="28"/>
        </w:rPr>
        <w:t>daļas 1.</w:t>
      </w:r>
      <w:r w:rsidR="00E72554" w:rsidRPr="00622644">
        <w:rPr>
          <w:rFonts w:ascii="Times New Roman" w:hAnsi="Times New Roman" w:cs="Times New Roman"/>
          <w:sz w:val="28"/>
          <w:szCs w:val="28"/>
        </w:rPr>
        <w:t> </w:t>
      </w:r>
      <w:r w:rsidR="00850557" w:rsidRPr="00622644">
        <w:rPr>
          <w:rFonts w:ascii="Times New Roman" w:hAnsi="Times New Roman" w:cs="Times New Roman"/>
          <w:sz w:val="28"/>
          <w:szCs w:val="28"/>
        </w:rPr>
        <w:t>punkta c) apakšpunktu,</w:t>
      </w:r>
      <w:r w:rsidR="00C9747A" w:rsidRPr="00622644">
        <w:rPr>
          <w:rFonts w:ascii="Times New Roman" w:hAnsi="Times New Roman" w:cs="Times New Roman"/>
          <w:sz w:val="28"/>
          <w:szCs w:val="28"/>
        </w:rPr>
        <w:t xml:space="preserve"> pierāda zināšanas TIR </w:t>
      </w:r>
      <w:r w:rsidR="008B18CB" w:rsidRPr="00622644">
        <w:rPr>
          <w:rFonts w:ascii="Times New Roman" w:hAnsi="Times New Roman" w:cs="Times New Roman"/>
          <w:sz w:val="28"/>
          <w:szCs w:val="28"/>
        </w:rPr>
        <w:t>k</w:t>
      </w:r>
      <w:r w:rsidR="00C9747A" w:rsidRPr="00622644">
        <w:rPr>
          <w:rFonts w:ascii="Times New Roman" w:hAnsi="Times New Roman" w:cs="Times New Roman"/>
          <w:sz w:val="28"/>
          <w:szCs w:val="28"/>
        </w:rPr>
        <w:t>onvencijas piemērošanā</w:t>
      </w:r>
      <w:r w:rsidR="00850557" w:rsidRPr="00622644">
        <w:rPr>
          <w:rFonts w:ascii="Times New Roman" w:hAnsi="Times New Roman" w:cs="Times New Roman"/>
          <w:sz w:val="28"/>
          <w:szCs w:val="28"/>
        </w:rPr>
        <w:t xml:space="preserve"> un ir saņēmusi garantējošās asociācijas “TIR procedūras piemērošana” sertifikātu</w:t>
      </w:r>
      <w:r w:rsidR="00C9747A" w:rsidRPr="00622644">
        <w:rPr>
          <w:rFonts w:ascii="Times New Roman" w:hAnsi="Times New Roman" w:cs="Times New Roman"/>
          <w:sz w:val="28"/>
          <w:szCs w:val="28"/>
        </w:rPr>
        <w:t>.</w:t>
      </w:r>
    </w:p>
    <w:p w14:paraId="759D2C08" w14:textId="77777777" w:rsidR="00224875" w:rsidRPr="0091155A" w:rsidRDefault="00224875" w:rsidP="00224875">
      <w:pPr>
        <w:spacing w:after="0" w:line="240" w:lineRule="auto"/>
        <w:jc w:val="both"/>
        <w:rPr>
          <w:rFonts w:ascii="Times New Roman" w:hAnsi="Times New Roman" w:cs="Times New Roman"/>
          <w:sz w:val="28"/>
          <w:szCs w:val="28"/>
        </w:rPr>
      </w:pPr>
    </w:p>
    <w:p w14:paraId="29AF2658" w14:textId="2CF9C97C" w:rsidR="00BF27D5" w:rsidRPr="009633CC" w:rsidRDefault="00BF27D5" w:rsidP="0026184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55A8">
        <w:rPr>
          <w:rFonts w:ascii="Times New Roman" w:hAnsi="Times New Roman" w:cs="Times New Roman"/>
          <w:sz w:val="28"/>
          <w:szCs w:val="28"/>
        </w:rPr>
        <w:t>28</w:t>
      </w:r>
      <w:r>
        <w:rPr>
          <w:rFonts w:ascii="Times New Roman" w:hAnsi="Times New Roman" w:cs="Times New Roman"/>
          <w:sz w:val="28"/>
          <w:szCs w:val="28"/>
        </w:rPr>
        <w:t xml:space="preserve">. </w:t>
      </w:r>
      <w:r w:rsidRPr="00BF27D5">
        <w:rPr>
          <w:rFonts w:ascii="Times New Roman" w:hAnsi="Times New Roman" w:cs="Times New Roman"/>
          <w:sz w:val="28"/>
          <w:szCs w:val="28"/>
        </w:rPr>
        <w:t xml:space="preserve">Garantējošā asociācija </w:t>
      </w:r>
      <w:r>
        <w:rPr>
          <w:rFonts w:ascii="Times New Roman" w:hAnsi="Times New Roman" w:cs="Times New Roman"/>
          <w:sz w:val="28"/>
          <w:szCs w:val="28"/>
        </w:rPr>
        <w:t xml:space="preserve">konstatējot, ka persona, kas </w:t>
      </w:r>
      <w:r w:rsidR="00906674">
        <w:rPr>
          <w:rFonts w:ascii="Times New Roman" w:hAnsi="Times New Roman" w:cs="Times New Roman"/>
          <w:sz w:val="28"/>
          <w:szCs w:val="28"/>
        </w:rPr>
        <w:t xml:space="preserve">ir saņēmusi </w:t>
      </w:r>
      <w:r w:rsidR="00906674" w:rsidRPr="00C75457">
        <w:rPr>
          <w:rFonts w:ascii="Times New Roman" w:hAnsi="Times New Roman" w:cs="Times New Roman"/>
          <w:sz w:val="28"/>
          <w:szCs w:val="28"/>
        </w:rPr>
        <w:t>TIR nosūtītāja</w:t>
      </w:r>
      <w:r w:rsidR="00906674">
        <w:rPr>
          <w:rFonts w:ascii="Times New Roman" w:hAnsi="Times New Roman" w:cs="Times New Roman"/>
          <w:sz w:val="28"/>
          <w:szCs w:val="28"/>
        </w:rPr>
        <w:t xml:space="preserve"> a</w:t>
      </w:r>
      <w:r w:rsidRPr="00BF27D5">
        <w:rPr>
          <w:rFonts w:ascii="Times New Roman" w:hAnsi="Times New Roman" w:cs="Times New Roman"/>
          <w:sz w:val="28"/>
          <w:szCs w:val="28"/>
        </w:rPr>
        <w:t>tļauju</w:t>
      </w:r>
      <w:r w:rsidR="00DF3ED5">
        <w:rPr>
          <w:rFonts w:ascii="Times New Roman" w:hAnsi="Times New Roman" w:cs="Times New Roman"/>
          <w:sz w:val="28"/>
          <w:szCs w:val="28"/>
        </w:rPr>
        <w:t xml:space="preserve">, vairs neatbilst šo </w:t>
      </w:r>
      <w:r w:rsidR="00DF3ED5" w:rsidRPr="009633CC">
        <w:rPr>
          <w:rFonts w:ascii="Times New Roman" w:hAnsi="Times New Roman" w:cs="Times New Roman"/>
          <w:sz w:val="28"/>
          <w:szCs w:val="28"/>
        </w:rPr>
        <w:t xml:space="preserve">noteikumu </w:t>
      </w:r>
      <w:r w:rsidR="002955A8" w:rsidRPr="009633CC">
        <w:rPr>
          <w:rFonts w:ascii="Times New Roman" w:hAnsi="Times New Roman" w:cs="Times New Roman"/>
          <w:sz w:val="28"/>
          <w:szCs w:val="28"/>
        </w:rPr>
        <w:t>2</w:t>
      </w:r>
      <w:r w:rsidR="002955A8">
        <w:rPr>
          <w:rFonts w:ascii="Times New Roman" w:hAnsi="Times New Roman" w:cs="Times New Roman"/>
          <w:sz w:val="28"/>
          <w:szCs w:val="28"/>
        </w:rPr>
        <w:t>7</w:t>
      </w:r>
      <w:r w:rsidR="00DF3ED5" w:rsidRPr="009633CC">
        <w:rPr>
          <w:rFonts w:ascii="Times New Roman" w:hAnsi="Times New Roman" w:cs="Times New Roman"/>
          <w:sz w:val="28"/>
          <w:szCs w:val="28"/>
        </w:rPr>
        <w:t>.punktā noteiktaj</w:t>
      </w:r>
      <w:r w:rsidR="00EA76D8" w:rsidRPr="009633CC">
        <w:rPr>
          <w:rFonts w:ascii="Times New Roman" w:hAnsi="Times New Roman" w:cs="Times New Roman"/>
          <w:sz w:val="28"/>
          <w:szCs w:val="28"/>
        </w:rPr>
        <w:t>ā</w:t>
      </w:r>
      <w:r w:rsidR="00DF3ED5" w:rsidRPr="009633CC">
        <w:rPr>
          <w:rFonts w:ascii="Times New Roman" w:hAnsi="Times New Roman" w:cs="Times New Roman"/>
          <w:sz w:val="28"/>
          <w:szCs w:val="28"/>
        </w:rPr>
        <w:t xml:space="preserve">m </w:t>
      </w:r>
      <w:r w:rsidR="00AF4EB2" w:rsidRPr="009633CC">
        <w:rPr>
          <w:rFonts w:ascii="Times New Roman" w:hAnsi="Times New Roman" w:cs="Times New Roman"/>
          <w:sz w:val="28"/>
          <w:szCs w:val="28"/>
        </w:rPr>
        <w:t>prasībām</w:t>
      </w:r>
      <w:r w:rsidRPr="009633CC">
        <w:rPr>
          <w:rFonts w:ascii="Times New Roman" w:hAnsi="Times New Roman" w:cs="Times New Roman"/>
          <w:sz w:val="28"/>
          <w:szCs w:val="28"/>
        </w:rPr>
        <w:t xml:space="preserve"> </w:t>
      </w:r>
      <w:r w:rsidR="00DF3ED5" w:rsidRPr="009633CC">
        <w:rPr>
          <w:rFonts w:ascii="Times New Roman" w:hAnsi="Times New Roman" w:cs="Times New Roman"/>
          <w:sz w:val="28"/>
          <w:szCs w:val="28"/>
        </w:rPr>
        <w:t>nekavējoties nosūta</w:t>
      </w:r>
      <w:r w:rsidRPr="009633CC">
        <w:rPr>
          <w:rFonts w:ascii="Times New Roman" w:hAnsi="Times New Roman" w:cs="Times New Roman"/>
          <w:sz w:val="28"/>
          <w:szCs w:val="28"/>
        </w:rPr>
        <w:t xml:space="preserve"> Valsts ieņēmumu dienestam </w:t>
      </w:r>
      <w:r w:rsidR="002A5E44" w:rsidRPr="009633CC">
        <w:rPr>
          <w:rFonts w:ascii="Times New Roman" w:hAnsi="Times New Roman" w:cs="Times New Roman"/>
          <w:sz w:val="28"/>
          <w:szCs w:val="28"/>
        </w:rPr>
        <w:t>negatīvu atzinumu par personu</w:t>
      </w:r>
      <w:r w:rsidR="00DF3ED5" w:rsidRPr="009633CC">
        <w:rPr>
          <w:rFonts w:ascii="Times New Roman" w:hAnsi="Times New Roman" w:cs="Times New Roman"/>
          <w:sz w:val="28"/>
          <w:szCs w:val="28"/>
        </w:rPr>
        <w:t>.</w:t>
      </w:r>
    </w:p>
    <w:p w14:paraId="3F5EC620" w14:textId="77777777" w:rsidR="00BF27D5" w:rsidRPr="009633CC" w:rsidRDefault="00BF27D5" w:rsidP="00224875">
      <w:pPr>
        <w:spacing w:after="0" w:line="240" w:lineRule="auto"/>
        <w:jc w:val="both"/>
        <w:rPr>
          <w:rFonts w:ascii="Times New Roman" w:hAnsi="Times New Roman" w:cs="Times New Roman"/>
          <w:sz w:val="28"/>
          <w:szCs w:val="28"/>
        </w:rPr>
      </w:pPr>
    </w:p>
    <w:p w14:paraId="31E39065" w14:textId="678B683C" w:rsidR="00224875" w:rsidRPr="009633CC" w:rsidRDefault="002955A8" w:rsidP="002B263B">
      <w:pPr>
        <w:spacing w:after="0" w:line="240" w:lineRule="auto"/>
        <w:ind w:firstLine="567"/>
        <w:jc w:val="both"/>
        <w:rPr>
          <w:rFonts w:ascii="Times New Roman" w:hAnsi="Times New Roman" w:cs="Times New Roman"/>
          <w:sz w:val="28"/>
          <w:szCs w:val="28"/>
        </w:rPr>
      </w:pPr>
      <w:r w:rsidRPr="009633CC">
        <w:rPr>
          <w:rFonts w:ascii="Times New Roman" w:hAnsi="Times New Roman" w:cs="Times New Roman"/>
          <w:sz w:val="28"/>
          <w:szCs w:val="28"/>
        </w:rPr>
        <w:t>2</w:t>
      </w:r>
      <w:r>
        <w:rPr>
          <w:rFonts w:ascii="Times New Roman" w:hAnsi="Times New Roman" w:cs="Times New Roman"/>
          <w:sz w:val="28"/>
          <w:szCs w:val="28"/>
        </w:rPr>
        <w:t>9</w:t>
      </w:r>
      <w:r w:rsidR="00BA33AD" w:rsidRPr="009633CC">
        <w:rPr>
          <w:rFonts w:ascii="Times New Roman" w:hAnsi="Times New Roman" w:cs="Times New Roman"/>
          <w:sz w:val="28"/>
          <w:szCs w:val="28"/>
        </w:rPr>
        <w:t>.</w:t>
      </w:r>
      <w:r w:rsidR="00224875" w:rsidRPr="009633CC">
        <w:rPr>
          <w:rFonts w:ascii="Times New Roman" w:hAnsi="Times New Roman" w:cs="Times New Roman"/>
          <w:sz w:val="28"/>
          <w:szCs w:val="28"/>
        </w:rPr>
        <w:t xml:space="preserve"> Valsts ieņēmumu dienests pēc šo noteikumu </w:t>
      </w:r>
      <w:r>
        <w:rPr>
          <w:rFonts w:ascii="Times New Roman" w:hAnsi="Times New Roman" w:cs="Times New Roman"/>
          <w:sz w:val="28"/>
          <w:szCs w:val="28"/>
        </w:rPr>
        <w:t>23</w:t>
      </w:r>
      <w:r w:rsidR="00F3523A" w:rsidRPr="009633CC">
        <w:rPr>
          <w:rFonts w:ascii="Times New Roman" w:hAnsi="Times New Roman" w:cs="Times New Roman"/>
          <w:sz w:val="28"/>
          <w:szCs w:val="28"/>
        </w:rPr>
        <w:t>.</w:t>
      </w:r>
      <w:r w:rsidR="00224875" w:rsidRPr="009633CC">
        <w:rPr>
          <w:rFonts w:ascii="Times New Roman" w:hAnsi="Times New Roman" w:cs="Times New Roman"/>
          <w:sz w:val="28"/>
          <w:szCs w:val="28"/>
        </w:rPr>
        <w:t xml:space="preserve">punktā minētā </w:t>
      </w:r>
      <w:r w:rsidR="00A54082">
        <w:rPr>
          <w:rFonts w:ascii="Times New Roman" w:hAnsi="Times New Roman" w:cs="Times New Roman"/>
          <w:sz w:val="28"/>
          <w:szCs w:val="28"/>
        </w:rPr>
        <w:t>pieteikuma</w:t>
      </w:r>
      <w:r w:rsidR="003C2470" w:rsidRPr="009633CC">
        <w:rPr>
          <w:rFonts w:ascii="Times New Roman" w:hAnsi="Times New Roman" w:cs="Times New Roman"/>
          <w:sz w:val="28"/>
          <w:szCs w:val="28"/>
        </w:rPr>
        <w:t>,</w:t>
      </w:r>
      <w:r w:rsidR="00224875" w:rsidRPr="009633CC">
        <w:rPr>
          <w:rFonts w:ascii="Times New Roman" w:hAnsi="Times New Roman" w:cs="Times New Roman"/>
          <w:sz w:val="28"/>
          <w:szCs w:val="28"/>
        </w:rPr>
        <w:t xml:space="preserve"> </w:t>
      </w:r>
      <w:r w:rsidRPr="009633CC">
        <w:rPr>
          <w:rFonts w:ascii="Times New Roman" w:hAnsi="Times New Roman" w:cs="Times New Roman"/>
          <w:sz w:val="28"/>
          <w:szCs w:val="28"/>
        </w:rPr>
        <w:t>2</w:t>
      </w:r>
      <w:r>
        <w:rPr>
          <w:rFonts w:ascii="Times New Roman" w:hAnsi="Times New Roman" w:cs="Times New Roman"/>
          <w:sz w:val="28"/>
          <w:szCs w:val="28"/>
        </w:rPr>
        <w:t>4</w:t>
      </w:r>
      <w:r w:rsidR="00F3523A" w:rsidRPr="009633CC">
        <w:rPr>
          <w:rFonts w:ascii="Times New Roman" w:hAnsi="Times New Roman" w:cs="Times New Roman"/>
          <w:sz w:val="28"/>
          <w:szCs w:val="28"/>
        </w:rPr>
        <w:t>.</w:t>
      </w:r>
      <w:r w:rsidR="00224875" w:rsidRPr="009633CC">
        <w:rPr>
          <w:rFonts w:ascii="Times New Roman" w:hAnsi="Times New Roman" w:cs="Times New Roman"/>
          <w:sz w:val="28"/>
          <w:szCs w:val="28"/>
        </w:rPr>
        <w:t>punktā minēt</w:t>
      </w:r>
      <w:r w:rsidR="008174BE" w:rsidRPr="009633CC">
        <w:rPr>
          <w:rFonts w:ascii="Times New Roman" w:hAnsi="Times New Roman" w:cs="Times New Roman"/>
          <w:sz w:val="28"/>
          <w:szCs w:val="28"/>
        </w:rPr>
        <w:t>o</w:t>
      </w:r>
      <w:r w:rsidR="00224875" w:rsidRPr="009633CC">
        <w:rPr>
          <w:rFonts w:ascii="Times New Roman" w:hAnsi="Times New Roman" w:cs="Times New Roman"/>
          <w:sz w:val="28"/>
          <w:szCs w:val="28"/>
        </w:rPr>
        <w:t xml:space="preserve"> </w:t>
      </w:r>
      <w:r w:rsidR="008174BE" w:rsidRPr="009633CC">
        <w:rPr>
          <w:rFonts w:ascii="Times New Roman" w:hAnsi="Times New Roman" w:cs="Times New Roman"/>
          <w:sz w:val="28"/>
          <w:szCs w:val="28"/>
        </w:rPr>
        <w:t>dokumentu</w:t>
      </w:r>
      <w:r w:rsidR="00224875" w:rsidRPr="009633CC">
        <w:rPr>
          <w:rFonts w:ascii="Times New Roman" w:hAnsi="Times New Roman" w:cs="Times New Roman"/>
          <w:sz w:val="28"/>
          <w:szCs w:val="28"/>
        </w:rPr>
        <w:t xml:space="preserve"> </w:t>
      </w:r>
      <w:r w:rsidR="003C2470" w:rsidRPr="009633CC">
        <w:rPr>
          <w:rFonts w:ascii="Times New Roman" w:hAnsi="Times New Roman" w:cs="Times New Roman"/>
          <w:sz w:val="28"/>
          <w:szCs w:val="28"/>
        </w:rPr>
        <w:t xml:space="preserve">un garantējošās asociācijas atzinuma par personu </w:t>
      </w:r>
      <w:r w:rsidR="00224875" w:rsidRPr="009633CC">
        <w:rPr>
          <w:rFonts w:ascii="Times New Roman" w:hAnsi="Times New Roman" w:cs="Times New Roman"/>
          <w:sz w:val="28"/>
          <w:szCs w:val="28"/>
        </w:rPr>
        <w:t>izskatīšanas</w:t>
      </w:r>
      <w:r w:rsidR="0002162B" w:rsidRPr="009633CC">
        <w:rPr>
          <w:rFonts w:ascii="Times New Roman" w:hAnsi="Times New Roman" w:cs="Times New Roman"/>
          <w:sz w:val="28"/>
          <w:szCs w:val="28"/>
        </w:rPr>
        <w:t>,</w:t>
      </w:r>
      <w:r w:rsidR="00224875" w:rsidRPr="009633CC">
        <w:rPr>
          <w:rFonts w:ascii="Times New Roman" w:hAnsi="Times New Roman" w:cs="Times New Roman"/>
          <w:sz w:val="28"/>
          <w:szCs w:val="28"/>
        </w:rPr>
        <w:t xml:space="preserve"> izsniedz </w:t>
      </w:r>
      <w:r w:rsidR="00C75457" w:rsidRPr="009633CC">
        <w:rPr>
          <w:rFonts w:ascii="Times New Roman" w:hAnsi="Times New Roman" w:cs="Times New Roman"/>
          <w:sz w:val="28"/>
          <w:szCs w:val="28"/>
        </w:rPr>
        <w:t xml:space="preserve">TIR nosūtītāja atļauju </w:t>
      </w:r>
      <w:r w:rsidR="00224875" w:rsidRPr="009633CC">
        <w:rPr>
          <w:rFonts w:ascii="Times New Roman" w:hAnsi="Times New Roman" w:cs="Times New Roman"/>
          <w:sz w:val="28"/>
          <w:szCs w:val="28"/>
        </w:rPr>
        <w:t xml:space="preserve">vai pieņem lēmumu par atteikumu izsniegt </w:t>
      </w:r>
      <w:r w:rsidR="00C75457" w:rsidRPr="009633CC">
        <w:rPr>
          <w:rFonts w:ascii="Times New Roman" w:hAnsi="Times New Roman" w:cs="Times New Roman"/>
          <w:sz w:val="28"/>
          <w:szCs w:val="28"/>
        </w:rPr>
        <w:t>TIR nosūtītāja atļauju.</w:t>
      </w:r>
    </w:p>
    <w:p w14:paraId="02273335" w14:textId="77777777" w:rsidR="00224875" w:rsidRDefault="00224875" w:rsidP="00224875">
      <w:pPr>
        <w:spacing w:after="0" w:line="240" w:lineRule="auto"/>
        <w:jc w:val="both"/>
        <w:rPr>
          <w:rFonts w:ascii="Times New Roman" w:hAnsi="Times New Roman" w:cs="Times New Roman"/>
          <w:sz w:val="28"/>
          <w:szCs w:val="28"/>
        </w:rPr>
      </w:pPr>
    </w:p>
    <w:p w14:paraId="34E43ACB" w14:textId="006BDFB1" w:rsidR="00BC121F" w:rsidRPr="00BC121F"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BC121F" w:rsidRPr="00BC121F">
        <w:rPr>
          <w:rFonts w:ascii="Times New Roman" w:hAnsi="Times New Roman" w:cs="Times New Roman"/>
          <w:sz w:val="28"/>
          <w:szCs w:val="28"/>
        </w:rPr>
        <w:t xml:space="preserve">. Valsts ieņēmumu dienests </w:t>
      </w:r>
      <w:r w:rsidR="00C75457" w:rsidRPr="00C75457">
        <w:rPr>
          <w:rFonts w:ascii="Times New Roman" w:hAnsi="Times New Roman" w:cs="Times New Roman"/>
          <w:sz w:val="28"/>
          <w:szCs w:val="28"/>
        </w:rPr>
        <w:t xml:space="preserve">TIR nosūtītāja </w:t>
      </w:r>
      <w:r w:rsidR="00BC121F" w:rsidRPr="00C75457">
        <w:rPr>
          <w:rFonts w:ascii="Times New Roman" w:hAnsi="Times New Roman" w:cs="Times New Roman"/>
          <w:sz w:val="28"/>
          <w:szCs w:val="28"/>
        </w:rPr>
        <w:t>atļaujā</w:t>
      </w:r>
      <w:r w:rsidR="00BC121F" w:rsidRPr="00BC121F">
        <w:rPr>
          <w:rFonts w:ascii="Times New Roman" w:hAnsi="Times New Roman" w:cs="Times New Roman"/>
          <w:sz w:val="28"/>
          <w:szCs w:val="28"/>
        </w:rPr>
        <w:t xml:space="preserve"> norāda šādu informāciju:</w:t>
      </w:r>
    </w:p>
    <w:p w14:paraId="32B03C9D" w14:textId="457142FF" w:rsidR="00BC121F" w:rsidRPr="00BC121F" w:rsidRDefault="002955A8" w:rsidP="00D73524">
      <w:pPr>
        <w:spacing w:after="0" w:line="240" w:lineRule="auto"/>
        <w:ind w:firstLine="567"/>
        <w:jc w:val="both"/>
        <w:rPr>
          <w:rFonts w:ascii="Times New Roman" w:hAnsi="Times New Roman" w:cs="Times New Roman"/>
          <w:sz w:val="28"/>
          <w:szCs w:val="28"/>
        </w:rPr>
      </w:pPr>
      <w:r w:rsidRPr="002955A8">
        <w:rPr>
          <w:rFonts w:ascii="Times New Roman" w:hAnsi="Times New Roman" w:cs="Times New Roman"/>
          <w:sz w:val="28"/>
          <w:szCs w:val="28"/>
        </w:rPr>
        <w:t>30</w:t>
      </w:r>
      <w:r w:rsidR="00C4543D">
        <w:rPr>
          <w:rFonts w:ascii="Times New Roman" w:hAnsi="Times New Roman" w:cs="Times New Roman"/>
          <w:sz w:val="28"/>
          <w:szCs w:val="28"/>
        </w:rPr>
        <w:t>.1</w:t>
      </w:r>
      <w:r w:rsidR="00BC121F" w:rsidRPr="00BC121F">
        <w:rPr>
          <w:rFonts w:ascii="Times New Roman" w:hAnsi="Times New Roman" w:cs="Times New Roman"/>
          <w:sz w:val="28"/>
          <w:szCs w:val="28"/>
        </w:rPr>
        <w:t xml:space="preserve">. tās vietas identificēšanai nepieciešamās ziņas, kur </w:t>
      </w:r>
      <w:r w:rsidR="00C75457" w:rsidRPr="00C75457">
        <w:rPr>
          <w:rFonts w:ascii="Times New Roman" w:hAnsi="Times New Roman" w:cs="Times New Roman"/>
          <w:sz w:val="28"/>
          <w:szCs w:val="28"/>
        </w:rPr>
        <w:t xml:space="preserve">TIR nosūtītāja </w:t>
      </w:r>
      <w:r w:rsidR="00BC121F" w:rsidRPr="00BC121F">
        <w:rPr>
          <w:rFonts w:ascii="Times New Roman" w:hAnsi="Times New Roman" w:cs="Times New Roman"/>
          <w:sz w:val="28"/>
          <w:szCs w:val="28"/>
        </w:rPr>
        <w:t xml:space="preserve">atļaujas turētājam ir tiesības uzsākt </w:t>
      </w:r>
      <w:r w:rsidR="00C4543D">
        <w:rPr>
          <w:rFonts w:ascii="Times New Roman" w:hAnsi="Times New Roman" w:cs="Times New Roman"/>
          <w:sz w:val="28"/>
          <w:szCs w:val="28"/>
        </w:rPr>
        <w:t>TIR procedūru</w:t>
      </w:r>
      <w:r w:rsidR="00BC121F" w:rsidRPr="00BC121F">
        <w:rPr>
          <w:rFonts w:ascii="Times New Roman" w:hAnsi="Times New Roman" w:cs="Times New Roman"/>
          <w:sz w:val="28"/>
          <w:szCs w:val="28"/>
        </w:rPr>
        <w:t xml:space="preserve">, kā arī šīs vietas </w:t>
      </w:r>
      <w:r w:rsidR="00BC121F" w:rsidRPr="00F33B45">
        <w:rPr>
          <w:rFonts w:ascii="Times New Roman" w:hAnsi="Times New Roman" w:cs="Times New Roman"/>
          <w:sz w:val="28"/>
          <w:szCs w:val="28"/>
        </w:rPr>
        <w:t>uzraudzības muitas iestād</w:t>
      </w:r>
      <w:r w:rsidR="00114B83" w:rsidRPr="00F33B45">
        <w:rPr>
          <w:rFonts w:ascii="Times New Roman" w:hAnsi="Times New Roman" w:cs="Times New Roman"/>
          <w:sz w:val="28"/>
          <w:szCs w:val="28"/>
        </w:rPr>
        <w:t xml:space="preserve">i (muitas </w:t>
      </w:r>
      <w:r w:rsidR="00CD5B1C" w:rsidRPr="00F33B45">
        <w:rPr>
          <w:rFonts w:ascii="Times New Roman" w:hAnsi="Times New Roman" w:cs="Times New Roman"/>
          <w:sz w:val="28"/>
          <w:szCs w:val="28"/>
        </w:rPr>
        <w:t>kontroles punkts</w:t>
      </w:r>
      <w:r w:rsidR="00114B83" w:rsidRPr="00F33B45">
        <w:rPr>
          <w:rFonts w:ascii="Times New Roman" w:hAnsi="Times New Roman" w:cs="Times New Roman"/>
          <w:sz w:val="28"/>
          <w:szCs w:val="28"/>
        </w:rPr>
        <w:t>)</w:t>
      </w:r>
      <w:r w:rsidR="00CD5B1C" w:rsidRPr="00F33B45">
        <w:rPr>
          <w:rFonts w:ascii="Times New Roman" w:hAnsi="Times New Roman" w:cs="Times New Roman"/>
          <w:sz w:val="28"/>
          <w:szCs w:val="28"/>
        </w:rPr>
        <w:t>;</w:t>
      </w:r>
      <w:r w:rsidR="00CD5B1C">
        <w:rPr>
          <w:rFonts w:ascii="Times New Roman" w:hAnsi="Times New Roman" w:cs="Times New Roman"/>
          <w:sz w:val="28"/>
          <w:szCs w:val="28"/>
        </w:rPr>
        <w:t xml:space="preserve"> </w:t>
      </w:r>
    </w:p>
    <w:p w14:paraId="2E122CBA" w14:textId="71E99082" w:rsidR="009532A1" w:rsidRPr="00BC121F" w:rsidRDefault="002955A8" w:rsidP="009532A1">
      <w:pPr>
        <w:spacing w:after="0" w:line="240" w:lineRule="auto"/>
        <w:ind w:firstLine="567"/>
        <w:jc w:val="both"/>
        <w:rPr>
          <w:rFonts w:ascii="Times New Roman" w:hAnsi="Times New Roman" w:cs="Times New Roman"/>
          <w:sz w:val="28"/>
          <w:szCs w:val="28"/>
        </w:rPr>
      </w:pPr>
      <w:r w:rsidRPr="002955A8">
        <w:rPr>
          <w:rFonts w:ascii="Times New Roman" w:hAnsi="Times New Roman" w:cs="Times New Roman"/>
          <w:sz w:val="28"/>
          <w:szCs w:val="28"/>
        </w:rPr>
        <w:t>30</w:t>
      </w:r>
      <w:r w:rsidR="00C4543D" w:rsidRPr="00B05B24">
        <w:rPr>
          <w:rFonts w:ascii="Times New Roman" w:hAnsi="Times New Roman" w:cs="Times New Roman"/>
          <w:sz w:val="28"/>
          <w:szCs w:val="28"/>
        </w:rPr>
        <w:t>.2</w:t>
      </w:r>
      <w:r w:rsidR="00BC121F" w:rsidRPr="00B05B24">
        <w:rPr>
          <w:rFonts w:ascii="Times New Roman" w:hAnsi="Times New Roman" w:cs="Times New Roman"/>
          <w:sz w:val="28"/>
          <w:szCs w:val="28"/>
        </w:rPr>
        <w:t>. kārtīb</w:t>
      </w:r>
      <w:r w:rsidR="00EA76D8" w:rsidRPr="00B05B24">
        <w:rPr>
          <w:rFonts w:ascii="Times New Roman" w:hAnsi="Times New Roman" w:cs="Times New Roman"/>
          <w:sz w:val="28"/>
          <w:szCs w:val="28"/>
        </w:rPr>
        <w:t>u</w:t>
      </w:r>
      <w:r w:rsidR="00BC121F" w:rsidRPr="00B05B24">
        <w:rPr>
          <w:rFonts w:ascii="Times New Roman" w:hAnsi="Times New Roman" w:cs="Times New Roman"/>
          <w:sz w:val="28"/>
          <w:szCs w:val="28"/>
        </w:rPr>
        <w:t xml:space="preserve">, kādā notiek informācijas un dokumentu aprite starp komersantu un attiecīgo </w:t>
      </w:r>
      <w:r w:rsidR="009532A1" w:rsidRPr="00B05B24">
        <w:rPr>
          <w:rFonts w:ascii="Times New Roman" w:hAnsi="Times New Roman" w:cs="Times New Roman"/>
          <w:sz w:val="28"/>
          <w:szCs w:val="28"/>
        </w:rPr>
        <w:t>uzraudzības muitas iestādi (muitas kontroles punkts);</w:t>
      </w:r>
      <w:r w:rsidR="009532A1">
        <w:rPr>
          <w:rFonts w:ascii="Times New Roman" w:hAnsi="Times New Roman" w:cs="Times New Roman"/>
          <w:sz w:val="28"/>
          <w:szCs w:val="28"/>
        </w:rPr>
        <w:t xml:space="preserve"> </w:t>
      </w:r>
    </w:p>
    <w:p w14:paraId="0A4A9F4F" w14:textId="13D61B10" w:rsidR="00BC121F" w:rsidRPr="00BC121F" w:rsidRDefault="002955A8" w:rsidP="00D73524">
      <w:pPr>
        <w:spacing w:after="0" w:line="240" w:lineRule="auto"/>
        <w:ind w:firstLine="567"/>
        <w:jc w:val="both"/>
        <w:rPr>
          <w:rFonts w:ascii="Times New Roman" w:hAnsi="Times New Roman" w:cs="Times New Roman"/>
          <w:sz w:val="28"/>
          <w:szCs w:val="28"/>
        </w:rPr>
      </w:pPr>
      <w:r w:rsidRPr="002955A8">
        <w:rPr>
          <w:rFonts w:ascii="Times New Roman" w:hAnsi="Times New Roman" w:cs="Times New Roman"/>
          <w:sz w:val="28"/>
          <w:szCs w:val="28"/>
        </w:rPr>
        <w:t>30</w:t>
      </w:r>
      <w:r w:rsidR="004A1048">
        <w:rPr>
          <w:rFonts w:ascii="Times New Roman" w:hAnsi="Times New Roman" w:cs="Times New Roman"/>
          <w:sz w:val="28"/>
          <w:szCs w:val="28"/>
        </w:rPr>
        <w:t>.3</w:t>
      </w:r>
      <w:r w:rsidR="00BC121F" w:rsidRPr="00BC121F">
        <w:rPr>
          <w:rFonts w:ascii="Times New Roman" w:hAnsi="Times New Roman" w:cs="Times New Roman"/>
          <w:sz w:val="28"/>
          <w:szCs w:val="28"/>
        </w:rPr>
        <w:t xml:space="preserve">. </w:t>
      </w:r>
      <w:r w:rsidR="00AF4EB2" w:rsidRPr="0091155A">
        <w:rPr>
          <w:rFonts w:ascii="Times New Roman" w:hAnsi="Times New Roman" w:cs="Times New Roman"/>
          <w:sz w:val="28"/>
          <w:szCs w:val="28"/>
        </w:rPr>
        <w:t>veicam</w:t>
      </w:r>
      <w:r w:rsidR="00EA76D8" w:rsidRPr="0091155A">
        <w:rPr>
          <w:rFonts w:ascii="Times New Roman" w:hAnsi="Times New Roman" w:cs="Times New Roman"/>
          <w:sz w:val="28"/>
          <w:szCs w:val="28"/>
        </w:rPr>
        <w:t>os</w:t>
      </w:r>
      <w:r w:rsidR="00AF4EB2" w:rsidRPr="0091155A">
        <w:rPr>
          <w:rFonts w:ascii="Times New Roman" w:hAnsi="Times New Roman" w:cs="Times New Roman"/>
          <w:sz w:val="28"/>
          <w:szCs w:val="28"/>
        </w:rPr>
        <w:t xml:space="preserve"> pasākum</w:t>
      </w:r>
      <w:r w:rsidR="00EA76D8" w:rsidRPr="0091155A">
        <w:rPr>
          <w:rFonts w:ascii="Times New Roman" w:hAnsi="Times New Roman" w:cs="Times New Roman"/>
          <w:sz w:val="28"/>
          <w:szCs w:val="28"/>
        </w:rPr>
        <w:t>us</w:t>
      </w:r>
      <w:r w:rsidR="00AF4EB2">
        <w:rPr>
          <w:rFonts w:ascii="Times New Roman" w:hAnsi="Times New Roman" w:cs="Times New Roman"/>
          <w:sz w:val="28"/>
          <w:szCs w:val="28"/>
        </w:rPr>
        <w:t>, lai nodrošinātu</w:t>
      </w:r>
      <w:r w:rsidR="00C4543D">
        <w:rPr>
          <w:rFonts w:ascii="Times New Roman" w:hAnsi="Times New Roman" w:cs="Times New Roman"/>
          <w:sz w:val="28"/>
          <w:szCs w:val="28"/>
        </w:rPr>
        <w:t xml:space="preserve"> TIR procedūras piemērošanas noteikum</w:t>
      </w:r>
      <w:r w:rsidR="0052414E">
        <w:rPr>
          <w:rFonts w:ascii="Times New Roman" w:hAnsi="Times New Roman" w:cs="Times New Roman"/>
          <w:sz w:val="28"/>
          <w:szCs w:val="28"/>
        </w:rPr>
        <w:t>u</w:t>
      </w:r>
      <w:r w:rsidR="00AF4EB2">
        <w:rPr>
          <w:rFonts w:ascii="Times New Roman" w:hAnsi="Times New Roman" w:cs="Times New Roman"/>
          <w:sz w:val="28"/>
          <w:szCs w:val="28"/>
        </w:rPr>
        <w:t xml:space="preserve"> ievērošanu</w:t>
      </w:r>
      <w:r w:rsidR="00BC121F" w:rsidRPr="00BC121F">
        <w:rPr>
          <w:rFonts w:ascii="Times New Roman" w:hAnsi="Times New Roman" w:cs="Times New Roman"/>
          <w:sz w:val="28"/>
          <w:szCs w:val="28"/>
        </w:rPr>
        <w:t>;</w:t>
      </w:r>
    </w:p>
    <w:p w14:paraId="6BCE54F7" w14:textId="7A81ABF4" w:rsidR="00BC121F" w:rsidRDefault="002955A8" w:rsidP="00D73524">
      <w:pPr>
        <w:spacing w:after="0" w:line="240" w:lineRule="auto"/>
        <w:ind w:firstLine="567"/>
        <w:jc w:val="both"/>
        <w:rPr>
          <w:rFonts w:ascii="Times New Roman" w:hAnsi="Times New Roman" w:cs="Times New Roman"/>
          <w:sz w:val="28"/>
          <w:szCs w:val="28"/>
        </w:rPr>
      </w:pPr>
      <w:r w:rsidRPr="002955A8">
        <w:rPr>
          <w:rFonts w:ascii="Times New Roman" w:hAnsi="Times New Roman" w:cs="Times New Roman"/>
          <w:sz w:val="28"/>
          <w:szCs w:val="28"/>
        </w:rPr>
        <w:t>30</w:t>
      </w:r>
      <w:r w:rsidR="004A1048">
        <w:rPr>
          <w:rFonts w:ascii="Times New Roman" w:hAnsi="Times New Roman" w:cs="Times New Roman"/>
          <w:sz w:val="28"/>
          <w:szCs w:val="28"/>
        </w:rPr>
        <w:t>.4</w:t>
      </w:r>
      <w:r w:rsidR="00BC121F" w:rsidRPr="00BC121F">
        <w:rPr>
          <w:rFonts w:ascii="Times New Roman" w:hAnsi="Times New Roman" w:cs="Times New Roman"/>
          <w:sz w:val="28"/>
          <w:szCs w:val="28"/>
        </w:rPr>
        <w:t xml:space="preserve">. ziņas par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atļaujas</w:t>
      </w:r>
      <w:r w:rsidR="00BC121F" w:rsidRPr="00BC121F">
        <w:rPr>
          <w:rFonts w:ascii="Times New Roman" w:hAnsi="Times New Roman" w:cs="Times New Roman"/>
          <w:sz w:val="28"/>
          <w:szCs w:val="28"/>
        </w:rPr>
        <w:t xml:space="preserve"> turētāja izmantojamo </w:t>
      </w:r>
      <w:r w:rsidR="004A1048">
        <w:rPr>
          <w:rFonts w:ascii="Times New Roman" w:hAnsi="Times New Roman" w:cs="Times New Roman"/>
          <w:sz w:val="28"/>
          <w:szCs w:val="28"/>
        </w:rPr>
        <w:t xml:space="preserve">muitas </w:t>
      </w:r>
      <w:r w:rsidR="00D24873">
        <w:rPr>
          <w:rFonts w:ascii="Times New Roman" w:hAnsi="Times New Roman" w:cs="Times New Roman"/>
          <w:sz w:val="28"/>
          <w:szCs w:val="28"/>
        </w:rPr>
        <w:t>nodrošinājumu</w:t>
      </w:r>
      <w:r w:rsidR="004A1048">
        <w:rPr>
          <w:rFonts w:ascii="Times New Roman" w:hAnsi="Times New Roman" w:cs="Times New Roman"/>
          <w:sz w:val="28"/>
          <w:szCs w:val="28"/>
        </w:rPr>
        <w:t xml:space="preserve"> un zīmogu</w:t>
      </w:r>
      <w:r w:rsidR="00AF4EB2">
        <w:rPr>
          <w:rFonts w:ascii="Times New Roman" w:hAnsi="Times New Roman" w:cs="Times New Roman"/>
          <w:sz w:val="28"/>
          <w:szCs w:val="28"/>
        </w:rPr>
        <w:t>.</w:t>
      </w:r>
    </w:p>
    <w:p w14:paraId="659E7B91" w14:textId="77777777" w:rsidR="00BC121F" w:rsidRPr="00224875" w:rsidRDefault="00BC121F" w:rsidP="00224875">
      <w:pPr>
        <w:spacing w:after="0" w:line="240" w:lineRule="auto"/>
        <w:jc w:val="both"/>
        <w:rPr>
          <w:rFonts w:ascii="Times New Roman" w:hAnsi="Times New Roman" w:cs="Times New Roman"/>
          <w:sz w:val="28"/>
          <w:szCs w:val="28"/>
        </w:rPr>
      </w:pPr>
    </w:p>
    <w:p w14:paraId="0BF762FD" w14:textId="5BAEA008" w:rsidR="00986FC0"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F3523A">
        <w:rPr>
          <w:rFonts w:ascii="Times New Roman" w:hAnsi="Times New Roman" w:cs="Times New Roman"/>
          <w:sz w:val="28"/>
          <w:szCs w:val="28"/>
        </w:rPr>
        <w:t>.</w:t>
      </w:r>
      <w:r w:rsidR="00224875" w:rsidRPr="00224875">
        <w:rPr>
          <w:rFonts w:ascii="Times New Roman" w:hAnsi="Times New Roman" w:cs="Times New Roman"/>
          <w:sz w:val="28"/>
          <w:szCs w:val="28"/>
        </w:rPr>
        <w:t xml:space="preserve"> Valsts ieņēmumu dienests pieņem lēmumu apturēt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 xml:space="preserve">atļaujas </w:t>
      </w:r>
      <w:r w:rsidR="00AF4EB2" w:rsidRPr="00AF4EB2">
        <w:rPr>
          <w:rFonts w:ascii="Times New Roman" w:hAnsi="Times New Roman" w:cs="Times New Roman"/>
          <w:sz w:val="28"/>
          <w:szCs w:val="28"/>
        </w:rPr>
        <w:t>darbību uz laiku līdz 90 dienām</w:t>
      </w:r>
      <w:r w:rsidR="00AF4EB2">
        <w:rPr>
          <w:rFonts w:ascii="Times New Roman" w:hAnsi="Times New Roman" w:cs="Times New Roman"/>
          <w:sz w:val="28"/>
          <w:szCs w:val="28"/>
        </w:rPr>
        <w:t>, ja</w:t>
      </w:r>
      <w:r w:rsidR="00986FC0">
        <w:rPr>
          <w:rFonts w:ascii="Times New Roman" w:hAnsi="Times New Roman" w:cs="Times New Roman"/>
          <w:sz w:val="28"/>
          <w:szCs w:val="28"/>
        </w:rPr>
        <w:t>:</w:t>
      </w:r>
    </w:p>
    <w:p w14:paraId="2C9D3A4F" w14:textId="553E3E6D" w:rsidR="00224875" w:rsidRPr="009633CC"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986FC0">
        <w:rPr>
          <w:rFonts w:ascii="Times New Roman" w:hAnsi="Times New Roman" w:cs="Times New Roman"/>
          <w:sz w:val="28"/>
          <w:szCs w:val="28"/>
        </w:rPr>
        <w:t>.1.</w:t>
      </w:r>
      <w:r w:rsidR="00224875" w:rsidRPr="00224875">
        <w:rPr>
          <w:rFonts w:ascii="Times New Roman" w:hAnsi="Times New Roman" w:cs="Times New Roman"/>
          <w:sz w:val="28"/>
          <w:szCs w:val="28"/>
        </w:rPr>
        <w:t xml:space="preserve"> persona neatbilst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atļaujas</w:t>
      </w:r>
      <w:r w:rsidR="00224875" w:rsidRPr="00224875">
        <w:rPr>
          <w:rFonts w:ascii="Times New Roman" w:hAnsi="Times New Roman" w:cs="Times New Roman"/>
          <w:sz w:val="28"/>
          <w:szCs w:val="28"/>
        </w:rPr>
        <w:t xml:space="preserve"> saņemšanas </w:t>
      </w:r>
      <w:r w:rsidR="004A1048" w:rsidRPr="004A1048">
        <w:rPr>
          <w:rFonts w:ascii="Times New Roman" w:hAnsi="Times New Roman" w:cs="Times New Roman"/>
          <w:sz w:val="28"/>
          <w:szCs w:val="28"/>
        </w:rPr>
        <w:t>vai turēšanas nosacījumiem</w:t>
      </w:r>
      <w:r w:rsidR="003C2470">
        <w:rPr>
          <w:rFonts w:ascii="Times New Roman" w:hAnsi="Times New Roman" w:cs="Times New Roman"/>
          <w:sz w:val="28"/>
          <w:szCs w:val="28"/>
        </w:rPr>
        <w:t>;</w:t>
      </w:r>
    </w:p>
    <w:p w14:paraId="26D2BD98" w14:textId="7320432E" w:rsidR="00986FC0" w:rsidRPr="009633CC"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986FC0" w:rsidRPr="009633CC">
        <w:rPr>
          <w:rFonts w:ascii="Times New Roman" w:hAnsi="Times New Roman" w:cs="Times New Roman"/>
          <w:sz w:val="28"/>
          <w:szCs w:val="28"/>
        </w:rPr>
        <w:t xml:space="preserve">.2. Valsts ieņēmumu dienests </w:t>
      </w:r>
      <w:r w:rsidR="00D24873" w:rsidRPr="009633CC">
        <w:rPr>
          <w:rFonts w:ascii="Times New Roman" w:hAnsi="Times New Roman" w:cs="Times New Roman"/>
          <w:sz w:val="28"/>
          <w:szCs w:val="28"/>
        </w:rPr>
        <w:t xml:space="preserve">ir </w:t>
      </w:r>
      <w:r w:rsidR="00986FC0" w:rsidRPr="009633CC">
        <w:rPr>
          <w:rFonts w:ascii="Times New Roman" w:hAnsi="Times New Roman" w:cs="Times New Roman"/>
          <w:sz w:val="28"/>
          <w:szCs w:val="28"/>
        </w:rPr>
        <w:t>saņēm</w:t>
      </w:r>
      <w:r w:rsidR="00D24873" w:rsidRPr="009633CC">
        <w:rPr>
          <w:rFonts w:ascii="Times New Roman" w:hAnsi="Times New Roman" w:cs="Times New Roman"/>
          <w:sz w:val="28"/>
          <w:szCs w:val="28"/>
        </w:rPr>
        <w:t>is</w:t>
      </w:r>
      <w:r w:rsidR="00986FC0" w:rsidRPr="009633CC">
        <w:rPr>
          <w:rFonts w:ascii="Times New Roman" w:hAnsi="Times New Roman" w:cs="Times New Roman"/>
          <w:sz w:val="28"/>
          <w:szCs w:val="28"/>
        </w:rPr>
        <w:t xml:space="preserve"> </w:t>
      </w:r>
      <w:r w:rsidR="00B0047D" w:rsidRPr="009633CC">
        <w:rPr>
          <w:rFonts w:ascii="Times New Roman" w:hAnsi="Times New Roman" w:cs="Times New Roman"/>
          <w:sz w:val="28"/>
          <w:szCs w:val="28"/>
        </w:rPr>
        <w:t xml:space="preserve">šo noteikumu </w:t>
      </w:r>
      <w:r w:rsidRPr="009633CC">
        <w:rPr>
          <w:rFonts w:ascii="Times New Roman" w:hAnsi="Times New Roman" w:cs="Times New Roman"/>
          <w:sz w:val="28"/>
          <w:szCs w:val="28"/>
        </w:rPr>
        <w:t>2</w:t>
      </w:r>
      <w:r>
        <w:rPr>
          <w:rFonts w:ascii="Times New Roman" w:hAnsi="Times New Roman" w:cs="Times New Roman"/>
          <w:sz w:val="28"/>
          <w:szCs w:val="28"/>
        </w:rPr>
        <w:t>8</w:t>
      </w:r>
      <w:r w:rsidR="00B0047D" w:rsidRPr="009633CC">
        <w:rPr>
          <w:rFonts w:ascii="Times New Roman" w:hAnsi="Times New Roman" w:cs="Times New Roman"/>
          <w:sz w:val="28"/>
          <w:szCs w:val="28"/>
        </w:rPr>
        <w:t xml:space="preserve">.punktā noteikto </w:t>
      </w:r>
      <w:r w:rsidR="00DF3ED5" w:rsidRPr="009633CC">
        <w:rPr>
          <w:rFonts w:ascii="Times New Roman" w:hAnsi="Times New Roman" w:cs="Times New Roman"/>
          <w:sz w:val="28"/>
          <w:szCs w:val="28"/>
        </w:rPr>
        <w:t xml:space="preserve">garantējošās asociācijas </w:t>
      </w:r>
      <w:r w:rsidR="002A5E44" w:rsidRPr="009633CC">
        <w:rPr>
          <w:rFonts w:ascii="Times New Roman" w:hAnsi="Times New Roman" w:cs="Times New Roman"/>
          <w:sz w:val="28"/>
          <w:szCs w:val="28"/>
        </w:rPr>
        <w:t>atzinumu</w:t>
      </w:r>
      <w:r w:rsidR="00B0047D" w:rsidRPr="009633CC">
        <w:rPr>
          <w:rFonts w:ascii="Times New Roman" w:hAnsi="Times New Roman" w:cs="Times New Roman"/>
          <w:sz w:val="28"/>
          <w:szCs w:val="28"/>
        </w:rPr>
        <w:t>.</w:t>
      </w:r>
    </w:p>
    <w:p w14:paraId="7DC04256" w14:textId="77777777" w:rsidR="002A5E44" w:rsidRPr="009633CC" w:rsidRDefault="002A5E44" w:rsidP="00D73524">
      <w:pPr>
        <w:spacing w:after="0" w:line="240" w:lineRule="auto"/>
        <w:ind w:firstLine="567"/>
        <w:jc w:val="both"/>
        <w:rPr>
          <w:rFonts w:ascii="Times New Roman" w:hAnsi="Times New Roman" w:cs="Times New Roman"/>
          <w:sz w:val="28"/>
          <w:szCs w:val="28"/>
        </w:rPr>
      </w:pPr>
    </w:p>
    <w:p w14:paraId="53BDE071" w14:textId="37BE3AB7" w:rsidR="002A5E44" w:rsidRPr="004B4135" w:rsidRDefault="002955A8" w:rsidP="002A5E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2A5E44" w:rsidRPr="009633CC">
        <w:rPr>
          <w:rFonts w:ascii="Times New Roman" w:hAnsi="Times New Roman" w:cs="Times New Roman"/>
          <w:sz w:val="28"/>
          <w:szCs w:val="28"/>
        </w:rPr>
        <w:t xml:space="preserve">. </w:t>
      </w:r>
      <w:r w:rsidR="00C75457" w:rsidRPr="009633CC">
        <w:rPr>
          <w:rFonts w:ascii="Times New Roman" w:hAnsi="Times New Roman" w:cs="Times New Roman"/>
          <w:sz w:val="28"/>
          <w:szCs w:val="28"/>
        </w:rPr>
        <w:t>TIR nosūtītāja atļaujas</w:t>
      </w:r>
      <w:r w:rsidR="002A5E44" w:rsidRPr="009633CC">
        <w:rPr>
          <w:rFonts w:ascii="Times New Roman" w:hAnsi="Times New Roman" w:cs="Times New Roman"/>
          <w:sz w:val="28"/>
          <w:szCs w:val="28"/>
        </w:rPr>
        <w:t xml:space="preserve"> turētājam ir pienākums </w:t>
      </w:r>
      <w:r w:rsidR="002A5E44" w:rsidRPr="004B4135">
        <w:rPr>
          <w:rFonts w:ascii="Times New Roman" w:hAnsi="Times New Roman" w:cs="Times New Roman"/>
          <w:sz w:val="28"/>
          <w:szCs w:val="28"/>
        </w:rPr>
        <w:t xml:space="preserve">Valsts ieņēmumu dienesta lēmumā par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atļaujas</w:t>
      </w:r>
      <w:r w:rsidR="002A5E44" w:rsidRPr="004B4135">
        <w:rPr>
          <w:rFonts w:ascii="Times New Roman" w:hAnsi="Times New Roman" w:cs="Times New Roman"/>
          <w:sz w:val="28"/>
          <w:szCs w:val="28"/>
        </w:rPr>
        <w:t xml:space="preserve"> apturēšanu norādītajā termiņā novērst konstatētās neatbilstības.</w:t>
      </w:r>
    </w:p>
    <w:p w14:paraId="36582AFD" w14:textId="77777777" w:rsidR="00224875" w:rsidRPr="00224875" w:rsidRDefault="00224875" w:rsidP="00224875">
      <w:pPr>
        <w:spacing w:after="0" w:line="240" w:lineRule="auto"/>
        <w:jc w:val="both"/>
        <w:rPr>
          <w:rFonts w:ascii="Times New Roman" w:hAnsi="Times New Roman" w:cs="Times New Roman"/>
          <w:sz w:val="28"/>
          <w:szCs w:val="28"/>
        </w:rPr>
      </w:pPr>
    </w:p>
    <w:p w14:paraId="6F7600E0" w14:textId="17DF53D4" w:rsidR="00224875" w:rsidRPr="004B4135" w:rsidRDefault="002955A8" w:rsidP="00F809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33</w:t>
      </w:r>
      <w:r w:rsidR="00F3523A" w:rsidRPr="004B4135">
        <w:rPr>
          <w:rFonts w:ascii="Times New Roman" w:hAnsi="Times New Roman" w:cs="Times New Roman"/>
          <w:sz w:val="28"/>
          <w:szCs w:val="28"/>
        </w:rPr>
        <w:t>.</w:t>
      </w:r>
      <w:r w:rsidR="00224875" w:rsidRPr="004B4135">
        <w:rPr>
          <w:rFonts w:ascii="Times New Roman" w:hAnsi="Times New Roman" w:cs="Times New Roman"/>
          <w:sz w:val="28"/>
          <w:szCs w:val="28"/>
        </w:rPr>
        <w:t xml:space="preserve"> </w:t>
      </w:r>
      <w:r w:rsidR="00DF3ED5" w:rsidRPr="004B4135">
        <w:rPr>
          <w:rFonts w:ascii="Times New Roman" w:hAnsi="Times New Roman" w:cs="Times New Roman"/>
          <w:sz w:val="28"/>
          <w:szCs w:val="28"/>
        </w:rPr>
        <w:t xml:space="preserve">Valsts ieņēmumu dienests pieņem lēmumu atjaunot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atļauju,</w:t>
      </w:r>
      <w:r w:rsidR="00DF3ED5" w:rsidRPr="004B4135">
        <w:rPr>
          <w:rFonts w:ascii="Times New Roman" w:hAnsi="Times New Roman" w:cs="Times New Roman"/>
          <w:sz w:val="28"/>
          <w:szCs w:val="28"/>
        </w:rPr>
        <w:t xml:space="preserve"> </w:t>
      </w:r>
      <w:r w:rsidR="002A5E44" w:rsidRPr="004B4135">
        <w:rPr>
          <w:rFonts w:ascii="Times New Roman" w:hAnsi="Times New Roman" w:cs="Times New Roman"/>
          <w:sz w:val="28"/>
          <w:szCs w:val="28"/>
        </w:rPr>
        <w:t>ja konstatētās neatbilstības ir novērstas Valsts ieņēmumu dienesta lēmumā par atļaujas apturēšanu noteiktajā termiņā</w:t>
      </w:r>
      <w:r w:rsidR="003C2470" w:rsidRPr="004B4135">
        <w:rPr>
          <w:rFonts w:ascii="Times New Roman" w:hAnsi="Times New Roman" w:cs="Times New Roman"/>
          <w:sz w:val="28"/>
          <w:szCs w:val="28"/>
        </w:rPr>
        <w:t>.</w:t>
      </w:r>
    </w:p>
    <w:p w14:paraId="1D0C90D5" w14:textId="77777777" w:rsidR="00224875" w:rsidRPr="004B4135" w:rsidRDefault="00224875" w:rsidP="00224875">
      <w:pPr>
        <w:spacing w:after="0" w:line="240" w:lineRule="auto"/>
        <w:jc w:val="both"/>
        <w:rPr>
          <w:rFonts w:ascii="Times New Roman" w:hAnsi="Times New Roman" w:cs="Times New Roman"/>
          <w:sz w:val="28"/>
          <w:szCs w:val="28"/>
        </w:rPr>
      </w:pPr>
    </w:p>
    <w:p w14:paraId="061CEDCF" w14:textId="1F129DD2" w:rsidR="00CD74B1"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EF6610">
        <w:rPr>
          <w:rFonts w:ascii="Times New Roman" w:hAnsi="Times New Roman" w:cs="Times New Roman"/>
          <w:sz w:val="28"/>
          <w:szCs w:val="28"/>
        </w:rPr>
        <w:t>.</w:t>
      </w:r>
      <w:r w:rsidR="00224875" w:rsidRPr="00224875">
        <w:rPr>
          <w:rFonts w:ascii="Times New Roman" w:hAnsi="Times New Roman" w:cs="Times New Roman"/>
          <w:sz w:val="28"/>
          <w:szCs w:val="28"/>
        </w:rPr>
        <w:t xml:space="preserve"> Valsts ieņēmumu dienests pieņem lēmumu anulēt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atļauju</w:t>
      </w:r>
      <w:r w:rsidR="00CD74B1">
        <w:rPr>
          <w:rFonts w:ascii="Times New Roman" w:hAnsi="Times New Roman" w:cs="Times New Roman"/>
          <w:sz w:val="28"/>
          <w:szCs w:val="28"/>
        </w:rPr>
        <w:t>:</w:t>
      </w:r>
    </w:p>
    <w:p w14:paraId="1EDBDB0B" w14:textId="4FC4CD60" w:rsidR="00224875" w:rsidRPr="004B4135"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CD74B1">
        <w:rPr>
          <w:rFonts w:ascii="Times New Roman" w:hAnsi="Times New Roman" w:cs="Times New Roman"/>
          <w:sz w:val="28"/>
          <w:szCs w:val="28"/>
        </w:rPr>
        <w:t>.1</w:t>
      </w:r>
      <w:r w:rsidR="00CD74B1" w:rsidRPr="004B4135">
        <w:rPr>
          <w:rFonts w:ascii="Times New Roman" w:hAnsi="Times New Roman" w:cs="Times New Roman"/>
          <w:sz w:val="28"/>
          <w:szCs w:val="28"/>
        </w:rPr>
        <w:t>.</w:t>
      </w:r>
      <w:r w:rsidR="00224875" w:rsidRPr="004B4135">
        <w:rPr>
          <w:rFonts w:ascii="Times New Roman" w:hAnsi="Times New Roman" w:cs="Times New Roman"/>
          <w:sz w:val="28"/>
          <w:szCs w:val="28"/>
        </w:rPr>
        <w:t xml:space="preserve"> ja persona </w:t>
      </w:r>
      <w:r w:rsidR="005A3D1D" w:rsidRPr="004B4135">
        <w:rPr>
          <w:rFonts w:ascii="Times New Roman" w:hAnsi="Times New Roman" w:cs="Times New Roman"/>
          <w:sz w:val="28"/>
          <w:szCs w:val="28"/>
        </w:rPr>
        <w:t xml:space="preserve">Valsts ieņēmumu dienesta lēmumā par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atļaujas</w:t>
      </w:r>
      <w:r w:rsidR="001F1D66" w:rsidRPr="004B4135">
        <w:rPr>
          <w:rFonts w:ascii="Times New Roman" w:hAnsi="Times New Roman" w:cs="Times New Roman"/>
          <w:sz w:val="28"/>
          <w:szCs w:val="28"/>
        </w:rPr>
        <w:t xml:space="preserve"> </w:t>
      </w:r>
      <w:r w:rsidR="005A3D1D" w:rsidRPr="004B4135">
        <w:rPr>
          <w:rFonts w:ascii="Times New Roman" w:hAnsi="Times New Roman" w:cs="Times New Roman"/>
          <w:sz w:val="28"/>
          <w:szCs w:val="28"/>
        </w:rPr>
        <w:t>apturēšanu noteiktajā termiņā</w:t>
      </w:r>
      <w:r w:rsidR="00224875" w:rsidRPr="004B4135">
        <w:rPr>
          <w:rFonts w:ascii="Times New Roman" w:hAnsi="Times New Roman" w:cs="Times New Roman"/>
          <w:sz w:val="28"/>
          <w:szCs w:val="28"/>
        </w:rPr>
        <w:t xml:space="preserve"> nav novērsusi šajā lēmumā konstatētās neatbilstības</w:t>
      </w:r>
      <w:r w:rsidR="00CD74B1" w:rsidRPr="004B4135">
        <w:rPr>
          <w:rFonts w:ascii="Times New Roman" w:hAnsi="Times New Roman" w:cs="Times New Roman"/>
          <w:sz w:val="28"/>
          <w:szCs w:val="28"/>
        </w:rPr>
        <w:t>;</w:t>
      </w:r>
    </w:p>
    <w:p w14:paraId="736EFB5A" w14:textId="4C07AC6C" w:rsidR="00CD74B1"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CD74B1">
        <w:rPr>
          <w:rFonts w:ascii="Times New Roman" w:hAnsi="Times New Roman" w:cs="Times New Roman"/>
          <w:sz w:val="28"/>
          <w:szCs w:val="28"/>
        </w:rPr>
        <w:t xml:space="preserve">.2. </w:t>
      </w:r>
      <w:r w:rsidR="00CD74B1" w:rsidRPr="00CD74B1">
        <w:rPr>
          <w:rFonts w:ascii="Times New Roman" w:hAnsi="Times New Roman" w:cs="Times New Roman"/>
          <w:sz w:val="28"/>
          <w:szCs w:val="28"/>
        </w:rPr>
        <w:t xml:space="preserve">ja nav izpildīts kāds no </w:t>
      </w:r>
      <w:r w:rsidR="00C75457" w:rsidRPr="00C75457">
        <w:rPr>
          <w:rFonts w:ascii="Times New Roman" w:hAnsi="Times New Roman" w:cs="Times New Roman"/>
          <w:sz w:val="28"/>
          <w:szCs w:val="28"/>
        </w:rPr>
        <w:t xml:space="preserve">TIR nosūtītāja </w:t>
      </w:r>
      <w:r w:rsidR="00C75457">
        <w:rPr>
          <w:rFonts w:ascii="Times New Roman" w:hAnsi="Times New Roman" w:cs="Times New Roman"/>
          <w:sz w:val="28"/>
          <w:szCs w:val="28"/>
        </w:rPr>
        <w:t>atļaujas</w:t>
      </w:r>
      <w:r w:rsidR="00CD74B1" w:rsidRPr="00CD74B1">
        <w:rPr>
          <w:rFonts w:ascii="Times New Roman" w:hAnsi="Times New Roman" w:cs="Times New Roman"/>
          <w:sz w:val="28"/>
          <w:szCs w:val="28"/>
        </w:rPr>
        <w:t xml:space="preserve"> saņemšanas vai turēšanas nosacījumiem vai</w:t>
      </w:r>
      <w:r w:rsidR="00CD74B1">
        <w:rPr>
          <w:rFonts w:ascii="Times New Roman" w:hAnsi="Times New Roman" w:cs="Times New Roman"/>
          <w:sz w:val="28"/>
          <w:szCs w:val="28"/>
        </w:rPr>
        <w:t xml:space="preserve"> </w:t>
      </w:r>
      <w:r w:rsidR="00CD74B1" w:rsidRPr="00CD74B1">
        <w:rPr>
          <w:rFonts w:ascii="Times New Roman" w:hAnsi="Times New Roman" w:cs="Times New Roman"/>
          <w:sz w:val="28"/>
          <w:szCs w:val="28"/>
        </w:rPr>
        <w:t xml:space="preserve">pienākumiem, ko nosaka nosūtītāja </w:t>
      </w:r>
      <w:r w:rsidR="00CD74B1">
        <w:rPr>
          <w:rFonts w:ascii="Times New Roman" w:hAnsi="Times New Roman" w:cs="Times New Roman"/>
          <w:sz w:val="28"/>
          <w:szCs w:val="28"/>
        </w:rPr>
        <w:t>TIR procedūrā</w:t>
      </w:r>
      <w:r w:rsidR="00CD74B1" w:rsidRPr="00CD74B1">
        <w:rPr>
          <w:rFonts w:ascii="Times New Roman" w:hAnsi="Times New Roman" w:cs="Times New Roman"/>
          <w:sz w:val="28"/>
          <w:szCs w:val="28"/>
        </w:rPr>
        <w:t xml:space="preserve"> statuss, un konstatētās ne</w:t>
      </w:r>
      <w:r w:rsidR="00C823E1">
        <w:rPr>
          <w:rFonts w:ascii="Times New Roman" w:hAnsi="Times New Roman" w:cs="Times New Roman"/>
          <w:sz w:val="28"/>
          <w:szCs w:val="28"/>
        </w:rPr>
        <w:t>atbilstī</w:t>
      </w:r>
      <w:r w:rsidR="00CD74B1" w:rsidRPr="00CD74B1">
        <w:rPr>
          <w:rFonts w:ascii="Times New Roman" w:hAnsi="Times New Roman" w:cs="Times New Roman"/>
          <w:sz w:val="28"/>
          <w:szCs w:val="28"/>
        </w:rPr>
        <w:t>bas nav iespējams novērst</w:t>
      </w:r>
      <w:r w:rsidR="00C75457">
        <w:rPr>
          <w:rFonts w:ascii="Times New Roman" w:hAnsi="Times New Roman" w:cs="Times New Roman"/>
          <w:sz w:val="28"/>
          <w:szCs w:val="28"/>
        </w:rPr>
        <w:t>;</w:t>
      </w:r>
    </w:p>
    <w:p w14:paraId="03AD9B0B" w14:textId="75780A1D" w:rsidR="005437ED" w:rsidRPr="00E7419C" w:rsidRDefault="002955A8" w:rsidP="00D73524">
      <w:pPr>
        <w:spacing w:after="0" w:line="240" w:lineRule="auto"/>
        <w:ind w:firstLine="567"/>
        <w:jc w:val="both"/>
        <w:rPr>
          <w:rFonts w:ascii="Times New Roman" w:hAnsi="Times New Roman" w:cs="Times New Roman"/>
          <w:sz w:val="28"/>
          <w:szCs w:val="28"/>
        </w:rPr>
      </w:pPr>
      <w:r w:rsidRPr="00F33B45">
        <w:rPr>
          <w:rFonts w:ascii="Times New Roman" w:hAnsi="Times New Roman" w:cs="Times New Roman"/>
          <w:sz w:val="28"/>
          <w:szCs w:val="28"/>
        </w:rPr>
        <w:t>3</w:t>
      </w:r>
      <w:r>
        <w:rPr>
          <w:rFonts w:ascii="Times New Roman" w:hAnsi="Times New Roman" w:cs="Times New Roman"/>
          <w:sz w:val="28"/>
          <w:szCs w:val="28"/>
        </w:rPr>
        <w:t>4</w:t>
      </w:r>
      <w:r w:rsidR="00C75457" w:rsidRPr="00F33B45">
        <w:rPr>
          <w:rFonts w:ascii="Times New Roman" w:hAnsi="Times New Roman" w:cs="Times New Roman"/>
          <w:sz w:val="28"/>
          <w:szCs w:val="28"/>
        </w:rPr>
        <w:t xml:space="preserve">.3. ja TIR nosūtītāja atļaujas turētājs iesniedzis rakstisku </w:t>
      </w:r>
      <w:r w:rsidR="00A54082">
        <w:rPr>
          <w:rFonts w:ascii="Times New Roman" w:hAnsi="Times New Roman" w:cs="Times New Roman"/>
          <w:sz w:val="28"/>
          <w:szCs w:val="28"/>
        </w:rPr>
        <w:t>pieteikumu</w:t>
      </w:r>
      <w:r w:rsidR="00A54082" w:rsidRPr="00F33B45">
        <w:rPr>
          <w:rFonts w:ascii="Times New Roman" w:hAnsi="Times New Roman" w:cs="Times New Roman"/>
          <w:sz w:val="28"/>
          <w:szCs w:val="28"/>
        </w:rPr>
        <w:t xml:space="preserve"> </w:t>
      </w:r>
      <w:r w:rsidR="00C75457" w:rsidRPr="00F33B45">
        <w:rPr>
          <w:rFonts w:ascii="Times New Roman" w:hAnsi="Times New Roman" w:cs="Times New Roman"/>
          <w:sz w:val="28"/>
          <w:szCs w:val="28"/>
        </w:rPr>
        <w:t>par šīs atļaujas anulēšanu.</w:t>
      </w:r>
    </w:p>
    <w:p w14:paraId="3621A57A" w14:textId="77777777" w:rsidR="00224875" w:rsidRDefault="00224875" w:rsidP="00A65069">
      <w:pPr>
        <w:spacing w:after="0" w:line="240" w:lineRule="auto"/>
        <w:jc w:val="both"/>
        <w:rPr>
          <w:rFonts w:ascii="Times New Roman" w:hAnsi="Times New Roman" w:cs="Times New Roman"/>
          <w:sz w:val="28"/>
          <w:szCs w:val="28"/>
        </w:rPr>
      </w:pPr>
    </w:p>
    <w:p w14:paraId="43D600CD" w14:textId="5133F858" w:rsidR="00EA76D8" w:rsidRPr="00EA76D8" w:rsidRDefault="002955A8" w:rsidP="00EA76D8">
      <w:pPr>
        <w:spacing w:after="0" w:line="240" w:lineRule="auto"/>
        <w:ind w:firstLine="567"/>
        <w:jc w:val="both"/>
        <w:rPr>
          <w:rFonts w:ascii="Times New Roman" w:hAnsi="Times New Roman" w:cs="Times New Roman"/>
          <w:sz w:val="28"/>
          <w:szCs w:val="28"/>
        </w:rPr>
      </w:pPr>
      <w:r w:rsidRPr="00EA76D8">
        <w:rPr>
          <w:rFonts w:ascii="Times New Roman" w:hAnsi="Times New Roman" w:cs="Times New Roman"/>
          <w:sz w:val="28"/>
          <w:szCs w:val="28"/>
        </w:rPr>
        <w:t>3</w:t>
      </w:r>
      <w:r>
        <w:rPr>
          <w:rFonts w:ascii="Times New Roman" w:hAnsi="Times New Roman" w:cs="Times New Roman"/>
          <w:sz w:val="28"/>
          <w:szCs w:val="28"/>
        </w:rPr>
        <w:t>5</w:t>
      </w:r>
      <w:r w:rsidR="00EA76D8" w:rsidRPr="00EA76D8">
        <w:rPr>
          <w:rFonts w:ascii="Times New Roman" w:hAnsi="Times New Roman" w:cs="Times New Roman"/>
          <w:sz w:val="28"/>
          <w:szCs w:val="28"/>
        </w:rPr>
        <w:t xml:space="preserve">. Valsts ieņēmumu dienests </w:t>
      </w:r>
      <w:r w:rsidR="00E7419C" w:rsidRPr="00C75457">
        <w:rPr>
          <w:rFonts w:ascii="Times New Roman" w:hAnsi="Times New Roman" w:cs="Times New Roman"/>
          <w:sz w:val="28"/>
          <w:szCs w:val="28"/>
        </w:rPr>
        <w:t xml:space="preserve">TIR nosūtītāja </w:t>
      </w:r>
      <w:r w:rsidR="00E7419C">
        <w:rPr>
          <w:rFonts w:ascii="Times New Roman" w:hAnsi="Times New Roman" w:cs="Times New Roman"/>
          <w:sz w:val="28"/>
          <w:szCs w:val="28"/>
        </w:rPr>
        <w:t>atļaujas</w:t>
      </w:r>
      <w:r w:rsidR="00EA76D8" w:rsidRPr="00EA76D8">
        <w:rPr>
          <w:rFonts w:ascii="Times New Roman" w:hAnsi="Times New Roman" w:cs="Times New Roman"/>
          <w:sz w:val="28"/>
          <w:szCs w:val="28"/>
        </w:rPr>
        <w:t xml:space="preserve"> turētājam nodrošina iespēju izmantot informācijas sistēmas muitas deklarāciju iesniegšanai elektroniskā veidā (datorizētajai tranzīta kontroles sistēmai) tādā apjomā, lai </w:t>
      </w:r>
      <w:r w:rsidR="00AD4FC7" w:rsidRPr="00EA76D8">
        <w:rPr>
          <w:rFonts w:ascii="Times New Roman" w:hAnsi="Times New Roman" w:cs="Times New Roman"/>
          <w:sz w:val="28"/>
          <w:szCs w:val="28"/>
        </w:rPr>
        <w:t>Valsts ieņēmumu dienests</w:t>
      </w:r>
      <w:r w:rsidR="00EA76D8" w:rsidRPr="00EA76D8">
        <w:rPr>
          <w:rFonts w:ascii="Times New Roman" w:hAnsi="Times New Roman" w:cs="Times New Roman"/>
          <w:sz w:val="28"/>
          <w:szCs w:val="28"/>
        </w:rPr>
        <w:t xml:space="preserve"> un atļaujas turētājs varētu veikt visas muitošanai nepieciešamās darbības atbilstoši </w:t>
      </w:r>
      <w:r w:rsidR="00E7419C" w:rsidRPr="00C75457">
        <w:rPr>
          <w:rFonts w:ascii="Times New Roman" w:hAnsi="Times New Roman" w:cs="Times New Roman"/>
          <w:sz w:val="28"/>
          <w:szCs w:val="28"/>
        </w:rPr>
        <w:t xml:space="preserve">TIR nosūtītāja </w:t>
      </w:r>
      <w:r w:rsidR="00E7419C">
        <w:rPr>
          <w:rFonts w:ascii="Times New Roman" w:hAnsi="Times New Roman" w:cs="Times New Roman"/>
          <w:sz w:val="28"/>
          <w:szCs w:val="28"/>
        </w:rPr>
        <w:t>atļaujas</w:t>
      </w:r>
      <w:r w:rsidR="00EA76D8" w:rsidRPr="00EA76D8">
        <w:rPr>
          <w:rFonts w:ascii="Times New Roman" w:hAnsi="Times New Roman" w:cs="Times New Roman"/>
          <w:sz w:val="28"/>
          <w:szCs w:val="28"/>
        </w:rPr>
        <w:t xml:space="preserve"> nosacījumiem.</w:t>
      </w:r>
    </w:p>
    <w:p w14:paraId="03E99D41" w14:textId="77777777" w:rsidR="00EA76D8" w:rsidRPr="009633CC" w:rsidRDefault="00EA76D8" w:rsidP="00A65069">
      <w:pPr>
        <w:spacing w:after="0" w:line="240" w:lineRule="auto"/>
        <w:jc w:val="both"/>
        <w:rPr>
          <w:rFonts w:ascii="Times New Roman" w:hAnsi="Times New Roman" w:cs="Times New Roman"/>
          <w:sz w:val="28"/>
          <w:szCs w:val="28"/>
        </w:rPr>
      </w:pPr>
    </w:p>
    <w:p w14:paraId="344285DB" w14:textId="48D62595" w:rsidR="00AB45B4" w:rsidRDefault="002955A8" w:rsidP="00D73524">
      <w:pPr>
        <w:spacing w:after="0" w:line="240" w:lineRule="auto"/>
        <w:ind w:firstLine="567"/>
        <w:jc w:val="both"/>
        <w:rPr>
          <w:rFonts w:ascii="Times New Roman" w:hAnsi="Times New Roman" w:cs="Times New Roman"/>
          <w:sz w:val="28"/>
          <w:szCs w:val="28"/>
        </w:rPr>
      </w:pPr>
      <w:r w:rsidRPr="009633CC">
        <w:rPr>
          <w:rFonts w:ascii="Times New Roman" w:hAnsi="Times New Roman" w:cs="Times New Roman"/>
          <w:sz w:val="28"/>
          <w:szCs w:val="28"/>
        </w:rPr>
        <w:t>3</w:t>
      </w:r>
      <w:r>
        <w:rPr>
          <w:rFonts w:ascii="Times New Roman" w:hAnsi="Times New Roman" w:cs="Times New Roman"/>
          <w:sz w:val="28"/>
          <w:szCs w:val="28"/>
        </w:rPr>
        <w:t>6</w:t>
      </w:r>
      <w:r w:rsidR="00012753" w:rsidRPr="009633CC">
        <w:rPr>
          <w:rFonts w:ascii="Times New Roman" w:hAnsi="Times New Roman" w:cs="Times New Roman"/>
          <w:sz w:val="28"/>
          <w:szCs w:val="28"/>
        </w:rPr>
        <w:t xml:space="preserve">. </w:t>
      </w:r>
      <w:r w:rsidR="00E7419C" w:rsidRPr="009633CC">
        <w:rPr>
          <w:rFonts w:ascii="Times New Roman" w:hAnsi="Times New Roman" w:cs="Times New Roman"/>
          <w:sz w:val="28"/>
          <w:szCs w:val="28"/>
        </w:rPr>
        <w:t>TIR nosūtītāja atļaujas</w:t>
      </w:r>
      <w:r w:rsidR="00012753" w:rsidRPr="009633CC">
        <w:rPr>
          <w:rFonts w:ascii="Times New Roman" w:hAnsi="Times New Roman" w:cs="Times New Roman"/>
          <w:sz w:val="28"/>
          <w:szCs w:val="28"/>
        </w:rPr>
        <w:t xml:space="preserve"> turētājs par visām šo noteikumu </w:t>
      </w:r>
      <w:r>
        <w:rPr>
          <w:rFonts w:ascii="Times New Roman" w:hAnsi="Times New Roman" w:cs="Times New Roman"/>
          <w:sz w:val="28"/>
          <w:szCs w:val="28"/>
        </w:rPr>
        <w:t>23</w:t>
      </w:r>
      <w:r w:rsidR="00012753" w:rsidRPr="009633CC">
        <w:rPr>
          <w:rFonts w:ascii="Times New Roman" w:hAnsi="Times New Roman" w:cs="Times New Roman"/>
          <w:sz w:val="28"/>
          <w:szCs w:val="28"/>
        </w:rPr>
        <w:t xml:space="preserve">. un </w:t>
      </w:r>
      <w:r>
        <w:rPr>
          <w:rFonts w:ascii="Times New Roman" w:hAnsi="Times New Roman" w:cs="Times New Roman"/>
          <w:sz w:val="28"/>
          <w:szCs w:val="28"/>
        </w:rPr>
        <w:t>24</w:t>
      </w:r>
      <w:r w:rsidR="00012753" w:rsidRPr="009633CC">
        <w:rPr>
          <w:rFonts w:ascii="Times New Roman" w:hAnsi="Times New Roman" w:cs="Times New Roman"/>
          <w:sz w:val="28"/>
          <w:szCs w:val="28"/>
        </w:rPr>
        <w:t xml:space="preserve">.punktā minēto dokumentu un ziņu izmaiņām rakstiski informē Valsts ieņēmumu dienestu. </w:t>
      </w:r>
      <w:r w:rsidR="00A54082">
        <w:rPr>
          <w:rFonts w:ascii="Times New Roman" w:hAnsi="Times New Roman" w:cs="Times New Roman"/>
          <w:sz w:val="28"/>
          <w:szCs w:val="28"/>
        </w:rPr>
        <w:t>Pieteikumā</w:t>
      </w:r>
      <w:r w:rsidR="00A54082" w:rsidRPr="009633CC">
        <w:rPr>
          <w:rFonts w:ascii="Times New Roman" w:hAnsi="Times New Roman" w:cs="Times New Roman"/>
          <w:sz w:val="28"/>
          <w:szCs w:val="28"/>
        </w:rPr>
        <w:t xml:space="preserve"> </w:t>
      </w:r>
      <w:r w:rsidR="00012753" w:rsidRPr="009633CC">
        <w:rPr>
          <w:rFonts w:ascii="Times New Roman" w:hAnsi="Times New Roman" w:cs="Times New Roman"/>
          <w:sz w:val="28"/>
          <w:szCs w:val="28"/>
        </w:rPr>
        <w:t xml:space="preserve">par izmaiņām sniegtajām ziņām jābūt viegli identificējamām un nepārprotami attiecināmām uz turpmāku ar nosūtītāja TIR procedūrā statusa izmantošanu saistīto darbību. </w:t>
      </w:r>
    </w:p>
    <w:p w14:paraId="7715E1B8" w14:textId="77777777" w:rsidR="00AB45B4" w:rsidRDefault="00AB45B4" w:rsidP="00D73524">
      <w:pPr>
        <w:spacing w:after="0" w:line="240" w:lineRule="auto"/>
        <w:ind w:firstLine="567"/>
        <w:jc w:val="both"/>
        <w:rPr>
          <w:rFonts w:ascii="Times New Roman" w:hAnsi="Times New Roman" w:cs="Times New Roman"/>
          <w:sz w:val="28"/>
          <w:szCs w:val="28"/>
        </w:rPr>
      </w:pPr>
    </w:p>
    <w:p w14:paraId="1D8154C5" w14:textId="5E10E9ED" w:rsidR="00012753"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AB45B4">
        <w:rPr>
          <w:rFonts w:ascii="Times New Roman" w:hAnsi="Times New Roman" w:cs="Times New Roman"/>
          <w:sz w:val="28"/>
          <w:szCs w:val="28"/>
        </w:rPr>
        <w:t xml:space="preserve">. </w:t>
      </w:r>
      <w:r w:rsidR="00012753" w:rsidRPr="009633CC">
        <w:rPr>
          <w:rFonts w:ascii="Times New Roman" w:hAnsi="Times New Roman" w:cs="Times New Roman"/>
          <w:sz w:val="28"/>
          <w:szCs w:val="28"/>
        </w:rPr>
        <w:t xml:space="preserve">Ja nepieciešams, </w:t>
      </w:r>
      <w:r w:rsidR="00AB45B4">
        <w:rPr>
          <w:rFonts w:ascii="Times New Roman" w:hAnsi="Times New Roman" w:cs="Times New Roman"/>
          <w:sz w:val="28"/>
          <w:szCs w:val="28"/>
        </w:rPr>
        <w:t xml:space="preserve">pēc šo noteikumu </w:t>
      </w:r>
      <w:r>
        <w:rPr>
          <w:rFonts w:ascii="Times New Roman" w:hAnsi="Times New Roman" w:cs="Times New Roman"/>
          <w:sz w:val="28"/>
          <w:szCs w:val="28"/>
        </w:rPr>
        <w:t>36</w:t>
      </w:r>
      <w:r w:rsidR="00AB45B4">
        <w:rPr>
          <w:rFonts w:ascii="Times New Roman" w:hAnsi="Times New Roman" w:cs="Times New Roman"/>
          <w:sz w:val="28"/>
          <w:szCs w:val="28"/>
        </w:rPr>
        <w:t xml:space="preserve">.punktā minētās informācijas saņemšanas, </w:t>
      </w:r>
      <w:r w:rsidR="00012753" w:rsidRPr="009633CC">
        <w:rPr>
          <w:rFonts w:ascii="Times New Roman" w:hAnsi="Times New Roman" w:cs="Times New Roman"/>
          <w:sz w:val="28"/>
          <w:szCs w:val="28"/>
        </w:rPr>
        <w:t xml:space="preserve">Valsts ieņēmumu dienests izdara grozījumus </w:t>
      </w:r>
      <w:r w:rsidR="00E7419C" w:rsidRPr="009633CC">
        <w:rPr>
          <w:rFonts w:ascii="Times New Roman" w:hAnsi="Times New Roman" w:cs="Times New Roman"/>
          <w:sz w:val="28"/>
          <w:szCs w:val="28"/>
        </w:rPr>
        <w:t>TIR nosūtītāja atļaujā</w:t>
      </w:r>
      <w:r w:rsidR="00012753" w:rsidRPr="009633CC">
        <w:rPr>
          <w:rFonts w:ascii="Times New Roman" w:hAnsi="Times New Roman" w:cs="Times New Roman"/>
          <w:sz w:val="28"/>
          <w:szCs w:val="28"/>
        </w:rPr>
        <w:t xml:space="preserve"> un nodrošina iespēju izmantot informācijas sistēmas muitas deklarāciju iesniegšanai elektroniskā veidā (datorizētajai tranzīta kontroles sistēmai) atbilstoši šo noteikumu </w:t>
      </w:r>
      <w:r w:rsidRPr="009633CC">
        <w:rPr>
          <w:rFonts w:ascii="Times New Roman" w:hAnsi="Times New Roman" w:cs="Times New Roman"/>
          <w:sz w:val="28"/>
          <w:szCs w:val="28"/>
        </w:rPr>
        <w:t>3</w:t>
      </w:r>
      <w:r>
        <w:rPr>
          <w:rFonts w:ascii="Times New Roman" w:hAnsi="Times New Roman" w:cs="Times New Roman"/>
          <w:sz w:val="28"/>
          <w:szCs w:val="28"/>
        </w:rPr>
        <w:t>5</w:t>
      </w:r>
      <w:r w:rsidR="00012753" w:rsidRPr="009633CC">
        <w:rPr>
          <w:rFonts w:ascii="Times New Roman" w:hAnsi="Times New Roman" w:cs="Times New Roman"/>
          <w:sz w:val="28"/>
          <w:szCs w:val="28"/>
        </w:rPr>
        <w:t xml:space="preserve">.punktā </w:t>
      </w:r>
      <w:r w:rsidR="00012753" w:rsidRPr="00012753">
        <w:rPr>
          <w:rFonts w:ascii="Times New Roman" w:hAnsi="Times New Roman" w:cs="Times New Roman"/>
          <w:sz w:val="28"/>
          <w:szCs w:val="28"/>
        </w:rPr>
        <w:t>minētajiem nosacījumiem vai pieņem lēmumu par</w:t>
      </w:r>
      <w:r w:rsidR="00012753">
        <w:rPr>
          <w:rFonts w:ascii="Times New Roman" w:hAnsi="Times New Roman" w:cs="Times New Roman"/>
          <w:sz w:val="28"/>
          <w:szCs w:val="28"/>
        </w:rPr>
        <w:t xml:space="preserve"> </w:t>
      </w:r>
      <w:r w:rsidR="00012753" w:rsidRPr="00012753">
        <w:rPr>
          <w:rFonts w:ascii="Times New Roman" w:hAnsi="Times New Roman" w:cs="Times New Roman"/>
          <w:sz w:val="28"/>
          <w:szCs w:val="28"/>
        </w:rPr>
        <w:t xml:space="preserve">atteikumu izdarīt grozījumus </w:t>
      </w:r>
      <w:r w:rsidR="00E7419C" w:rsidRPr="00C75457">
        <w:rPr>
          <w:rFonts w:ascii="Times New Roman" w:hAnsi="Times New Roman" w:cs="Times New Roman"/>
          <w:sz w:val="28"/>
          <w:szCs w:val="28"/>
        </w:rPr>
        <w:t xml:space="preserve">TIR nosūtītāja </w:t>
      </w:r>
      <w:r w:rsidR="00E7419C">
        <w:rPr>
          <w:rFonts w:ascii="Times New Roman" w:hAnsi="Times New Roman" w:cs="Times New Roman"/>
          <w:sz w:val="28"/>
          <w:szCs w:val="28"/>
        </w:rPr>
        <w:t>atļaujā.</w:t>
      </w:r>
    </w:p>
    <w:p w14:paraId="059DC60A" w14:textId="77777777" w:rsidR="00842812" w:rsidRDefault="00842812" w:rsidP="00CD74B1">
      <w:pPr>
        <w:spacing w:after="0" w:line="240" w:lineRule="auto"/>
        <w:jc w:val="both"/>
        <w:rPr>
          <w:rFonts w:ascii="Times New Roman" w:hAnsi="Times New Roman" w:cs="Times New Roman"/>
          <w:sz w:val="28"/>
          <w:szCs w:val="28"/>
        </w:rPr>
      </w:pPr>
    </w:p>
    <w:p w14:paraId="10C31127" w14:textId="5B20FD39" w:rsidR="00842812" w:rsidRDefault="002955A8" w:rsidP="00D73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842812">
        <w:rPr>
          <w:rFonts w:ascii="Times New Roman" w:hAnsi="Times New Roman" w:cs="Times New Roman"/>
          <w:sz w:val="28"/>
          <w:szCs w:val="28"/>
        </w:rPr>
        <w:t xml:space="preserve">. </w:t>
      </w:r>
      <w:r w:rsidR="00E7419C" w:rsidRPr="00C75457">
        <w:rPr>
          <w:rFonts w:ascii="Times New Roman" w:hAnsi="Times New Roman" w:cs="Times New Roman"/>
          <w:sz w:val="28"/>
          <w:szCs w:val="28"/>
        </w:rPr>
        <w:t xml:space="preserve">TIR nosūtītāja </w:t>
      </w:r>
      <w:r w:rsidR="00E7419C">
        <w:rPr>
          <w:rFonts w:ascii="Times New Roman" w:hAnsi="Times New Roman" w:cs="Times New Roman"/>
          <w:sz w:val="28"/>
          <w:szCs w:val="28"/>
        </w:rPr>
        <w:t>atļaujas</w:t>
      </w:r>
      <w:r w:rsidR="00842812">
        <w:rPr>
          <w:rFonts w:ascii="Times New Roman" w:hAnsi="Times New Roman" w:cs="Times New Roman"/>
          <w:sz w:val="28"/>
          <w:szCs w:val="28"/>
        </w:rPr>
        <w:t xml:space="preserve"> turētājs</w:t>
      </w:r>
      <w:r w:rsidR="00E7419C">
        <w:rPr>
          <w:rFonts w:ascii="Times New Roman" w:hAnsi="Times New Roman" w:cs="Times New Roman"/>
          <w:sz w:val="28"/>
          <w:szCs w:val="28"/>
        </w:rPr>
        <w:t>,</w:t>
      </w:r>
      <w:r w:rsidR="00842812">
        <w:rPr>
          <w:rFonts w:ascii="Times New Roman" w:hAnsi="Times New Roman" w:cs="Times New Roman"/>
          <w:sz w:val="28"/>
          <w:szCs w:val="28"/>
        </w:rPr>
        <w:t xml:space="preserve"> piemērojot TIR procedūru</w:t>
      </w:r>
      <w:r w:rsidR="00E7419C">
        <w:rPr>
          <w:rFonts w:ascii="Times New Roman" w:hAnsi="Times New Roman" w:cs="Times New Roman"/>
          <w:sz w:val="28"/>
          <w:szCs w:val="28"/>
        </w:rPr>
        <w:t>,</w:t>
      </w:r>
      <w:r w:rsidR="00842812">
        <w:rPr>
          <w:rFonts w:ascii="Times New Roman" w:hAnsi="Times New Roman" w:cs="Times New Roman"/>
          <w:sz w:val="28"/>
          <w:szCs w:val="28"/>
        </w:rPr>
        <w:t xml:space="preserve"> izmanto</w:t>
      </w:r>
      <w:r w:rsidR="007A3184">
        <w:rPr>
          <w:rFonts w:ascii="Times New Roman" w:hAnsi="Times New Roman" w:cs="Times New Roman"/>
          <w:sz w:val="28"/>
          <w:szCs w:val="28"/>
        </w:rPr>
        <w:t xml:space="preserve"> </w:t>
      </w:r>
      <w:r w:rsidR="007A3184" w:rsidRPr="007A3184">
        <w:rPr>
          <w:rFonts w:ascii="Times New Roman" w:hAnsi="Times New Roman" w:cs="Times New Roman"/>
          <w:sz w:val="28"/>
          <w:szCs w:val="28"/>
        </w:rPr>
        <w:t>Valsts ieņēmumu dienest</w:t>
      </w:r>
      <w:r w:rsidR="007A3184">
        <w:rPr>
          <w:rFonts w:ascii="Times New Roman" w:hAnsi="Times New Roman" w:cs="Times New Roman"/>
          <w:sz w:val="28"/>
          <w:szCs w:val="28"/>
        </w:rPr>
        <w:t>a apstiprināt</w:t>
      </w:r>
      <w:r w:rsidR="00D24873">
        <w:rPr>
          <w:rFonts w:ascii="Times New Roman" w:hAnsi="Times New Roman" w:cs="Times New Roman"/>
          <w:sz w:val="28"/>
          <w:szCs w:val="28"/>
        </w:rPr>
        <w:t>os</w:t>
      </w:r>
      <w:r w:rsidR="00842812">
        <w:rPr>
          <w:rFonts w:ascii="Times New Roman" w:hAnsi="Times New Roman" w:cs="Times New Roman"/>
          <w:sz w:val="28"/>
          <w:szCs w:val="28"/>
        </w:rPr>
        <w:t xml:space="preserve"> muitas </w:t>
      </w:r>
      <w:r w:rsidR="00D24873">
        <w:rPr>
          <w:rFonts w:ascii="Times New Roman" w:hAnsi="Times New Roman" w:cs="Times New Roman"/>
          <w:sz w:val="28"/>
          <w:szCs w:val="28"/>
        </w:rPr>
        <w:t>nodrošinājumus</w:t>
      </w:r>
      <w:r w:rsidR="00842812">
        <w:rPr>
          <w:rFonts w:ascii="Times New Roman" w:hAnsi="Times New Roman" w:cs="Times New Roman"/>
          <w:sz w:val="28"/>
          <w:szCs w:val="28"/>
        </w:rPr>
        <w:t xml:space="preserve"> (</w:t>
      </w:r>
      <w:r w:rsidR="00BC121F">
        <w:rPr>
          <w:rFonts w:ascii="Times New Roman" w:hAnsi="Times New Roman" w:cs="Times New Roman"/>
          <w:sz w:val="28"/>
          <w:szCs w:val="28"/>
        </w:rPr>
        <w:t>1</w:t>
      </w:r>
      <w:r w:rsidR="00842812">
        <w:rPr>
          <w:rFonts w:ascii="Times New Roman" w:hAnsi="Times New Roman" w:cs="Times New Roman"/>
          <w:sz w:val="28"/>
          <w:szCs w:val="28"/>
        </w:rPr>
        <w:t>.pielikums)</w:t>
      </w:r>
      <w:r w:rsidR="007A3184">
        <w:rPr>
          <w:rFonts w:ascii="Times New Roman" w:hAnsi="Times New Roman" w:cs="Times New Roman"/>
          <w:sz w:val="28"/>
          <w:szCs w:val="28"/>
        </w:rPr>
        <w:t xml:space="preserve"> un </w:t>
      </w:r>
      <w:r w:rsidR="007A3184" w:rsidRPr="007A3184">
        <w:rPr>
          <w:rFonts w:ascii="Times New Roman" w:hAnsi="Times New Roman" w:cs="Times New Roman"/>
          <w:sz w:val="28"/>
          <w:szCs w:val="28"/>
        </w:rPr>
        <w:t>nosūtītāja TIR procedūrā</w:t>
      </w:r>
      <w:r w:rsidR="007A3184">
        <w:rPr>
          <w:rFonts w:ascii="Times New Roman" w:hAnsi="Times New Roman" w:cs="Times New Roman"/>
          <w:sz w:val="28"/>
          <w:szCs w:val="28"/>
        </w:rPr>
        <w:t xml:space="preserve"> zīmogu (</w:t>
      </w:r>
      <w:r w:rsidR="00BC121F">
        <w:rPr>
          <w:rFonts w:ascii="Times New Roman" w:hAnsi="Times New Roman" w:cs="Times New Roman"/>
          <w:sz w:val="28"/>
          <w:szCs w:val="28"/>
        </w:rPr>
        <w:t>2</w:t>
      </w:r>
      <w:r w:rsidR="007A3184">
        <w:rPr>
          <w:rFonts w:ascii="Times New Roman" w:hAnsi="Times New Roman" w:cs="Times New Roman"/>
          <w:sz w:val="28"/>
          <w:szCs w:val="28"/>
        </w:rPr>
        <w:t>.pielikums).</w:t>
      </w:r>
    </w:p>
    <w:p w14:paraId="2675BC64" w14:textId="77777777" w:rsidR="00012753" w:rsidRDefault="00012753" w:rsidP="00A65069">
      <w:pPr>
        <w:spacing w:after="0" w:line="240" w:lineRule="auto"/>
        <w:jc w:val="both"/>
        <w:rPr>
          <w:rFonts w:ascii="Times New Roman" w:hAnsi="Times New Roman" w:cs="Times New Roman"/>
          <w:sz w:val="28"/>
          <w:szCs w:val="28"/>
        </w:rPr>
      </w:pPr>
    </w:p>
    <w:p w14:paraId="0DC91D26" w14:textId="77777777" w:rsidR="006E3CB2" w:rsidRPr="002F0C47" w:rsidRDefault="002F0C47" w:rsidP="002F0C47">
      <w:pPr>
        <w:pStyle w:val="ListParagraph"/>
        <w:numPr>
          <w:ilvl w:val="0"/>
          <w:numId w:val="3"/>
        </w:numPr>
        <w:spacing w:after="0" w:line="240" w:lineRule="auto"/>
        <w:jc w:val="center"/>
        <w:rPr>
          <w:rFonts w:ascii="Times New Roman" w:hAnsi="Times New Roman" w:cs="Times New Roman"/>
          <w:b/>
          <w:sz w:val="28"/>
          <w:szCs w:val="28"/>
        </w:rPr>
      </w:pPr>
      <w:r w:rsidRPr="002F0C47">
        <w:rPr>
          <w:rFonts w:ascii="Times New Roman" w:hAnsi="Times New Roman" w:cs="Times New Roman"/>
          <w:b/>
          <w:sz w:val="28"/>
          <w:szCs w:val="28"/>
        </w:rPr>
        <w:t>Citi t</w:t>
      </w:r>
      <w:r w:rsidR="006E3CB2" w:rsidRPr="002F0C47">
        <w:rPr>
          <w:rFonts w:ascii="Times New Roman" w:hAnsi="Times New Roman" w:cs="Times New Roman"/>
          <w:b/>
          <w:sz w:val="28"/>
          <w:szCs w:val="28"/>
        </w:rPr>
        <w:t>ranzīta procedūras vienkāršojumi</w:t>
      </w:r>
    </w:p>
    <w:p w14:paraId="777005F4" w14:textId="77777777" w:rsidR="006E3CB2" w:rsidRDefault="006E3CB2" w:rsidP="00A65069">
      <w:pPr>
        <w:spacing w:after="0" w:line="240" w:lineRule="auto"/>
        <w:jc w:val="both"/>
        <w:rPr>
          <w:rFonts w:ascii="Times New Roman" w:hAnsi="Times New Roman" w:cs="Times New Roman"/>
          <w:sz w:val="28"/>
          <w:szCs w:val="28"/>
        </w:rPr>
      </w:pPr>
    </w:p>
    <w:p w14:paraId="1FA168F7" w14:textId="4D9EF54B" w:rsidR="006E3CB2" w:rsidRPr="006E3CB2" w:rsidRDefault="00D73524" w:rsidP="0026184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955A8">
        <w:rPr>
          <w:rFonts w:ascii="Times New Roman" w:hAnsi="Times New Roman" w:cs="Times New Roman"/>
          <w:sz w:val="28"/>
          <w:szCs w:val="28"/>
        </w:rPr>
        <w:t>39</w:t>
      </w:r>
      <w:r w:rsidR="006E3CB2" w:rsidRPr="006E3CB2">
        <w:rPr>
          <w:rFonts w:ascii="Times New Roman" w:hAnsi="Times New Roman" w:cs="Times New Roman"/>
          <w:sz w:val="28"/>
          <w:szCs w:val="28"/>
        </w:rPr>
        <w:t>. Piemērojot tranzīta procedūru naftas produktiem, k</w:t>
      </w:r>
      <w:r w:rsidR="00AB45B4">
        <w:rPr>
          <w:rFonts w:ascii="Times New Roman" w:hAnsi="Times New Roman" w:cs="Times New Roman"/>
          <w:sz w:val="28"/>
          <w:szCs w:val="28"/>
        </w:rPr>
        <w:t>urus</w:t>
      </w:r>
      <w:r w:rsidR="006E3CB2" w:rsidRPr="006E3CB2">
        <w:rPr>
          <w:rFonts w:ascii="Times New Roman" w:hAnsi="Times New Roman" w:cs="Times New Roman"/>
          <w:sz w:val="28"/>
          <w:szCs w:val="28"/>
        </w:rPr>
        <w:t xml:space="preserve"> pārvieto pa cauruļvadu, preces deklarē ar pieņemšanas un nodošanas aktu:</w:t>
      </w:r>
    </w:p>
    <w:p w14:paraId="0E448102" w14:textId="1D73FAF8" w:rsidR="006E3CB2" w:rsidRPr="006E3CB2" w:rsidRDefault="00D73524" w:rsidP="0026184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55A8">
        <w:rPr>
          <w:rFonts w:ascii="Times New Roman" w:hAnsi="Times New Roman" w:cs="Times New Roman"/>
          <w:sz w:val="28"/>
          <w:szCs w:val="28"/>
        </w:rPr>
        <w:t>39</w:t>
      </w:r>
      <w:r w:rsidR="006E3CB2" w:rsidRPr="006E3CB2">
        <w:rPr>
          <w:rFonts w:ascii="Times New Roman" w:hAnsi="Times New Roman" w:cs="Times New Roman"/>
          <w:sz w:val="28"/>
          <w:szCs w:val="28"/>
        </w:rPr>
        <w:t>.1. preču nosūtītājs reizi diennaktī (neieskaitot brīvdienas un svētku dienas) pēc tranzīta procedūras uzsākšanas naftas produktiem, kas nosūtīti ar vienu pieņemšanas un nodošanas aktu, Valsts ieņēmumu dienest</w:t>
      </w:r>
      <w:r w:rsidR="00AD4FC7">
        <w:rPr>
          <w:rFonts w:ascii="Times New Roman" w:hAnsi="Times New Roman" w:cs="Times New Roman"/>
          <w:sz w:val="28"/>
          <w:szCs w:val="28"/>
        </w:rPr>
        <w:t xml:space="preserve">ā </w:t>
      </w:r>
      <w:r w:rsidR="006E3CB2" w:rsidRPr="006E3CB2">
        <w:rPr>
          <w:rFonts w:ascii="Times New Roman" w:hAnsi="Times New Roman" w:cs="Times New Roman"/>
          <w:sz w:val="28"/>
          <w:szCs w:val="28"/>
        </w:rPr>
        <w:t>iesniedz preču pieņemšanas un nodošanas aktu;</w:t>
      </w:r>
    </w:p>
    <w:p w14:paraId="7515E2D2" w14:textId="2AF10BB8" w:rsidR="006E3CB2" w:rsidRDefault="00D73524" w:rsidP="0026184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55A8">
        <w:rPr>
          <w:rFonts w:ascii="Times New Roman" w:hAnsi="Times New Roman" w:cs="Times New Roman"/>
          <w:sz w:val="28"/>
          <w:szCs w:val="28"/>
        </w:rPr>
        <w:t>39</w:t>
      </w:r>
      <w:r w:rsidR="006E3CB2" w:rsidRPr="006E3CB2">
        <w:rPr>
          <w:rFonts w:ascii="Times New Roman" w:hAnsi="Times New Roman" w:cs="Times New Roman"/>
          <w:sz w:val="28"/>
          <w:szCs w:val="28"/>
        </w:rPr>
        <w:t>.2. preču saņēmējs reizi diennaktī (neieskaitot brīvdienas un svētku dienas) pēc naftas produktu saņemšanas, kas nosūtīti ar vienu pieņemšanas un nodošanas aktu, Valsts ieņēmumu dienest</w:t>
      </w:r>
      <w:r w:rsidR="00AD4FC7">
        <w:rPr>
          <w:rFonts w:ascii="Times New Roman" w:hAnsi="Times New Roman" w:cs="Times New Roman"/>
          <w:sz w:val="28"/>
          <w:szCs w:val="28"/>
        </w:rPr>
        <w:t>ā</w:t>
      </w:r>
      <w:r w:rsidR="006E3CB2" w:rsidRPr="006E3CB2">
        <w:rPr>
          <w:rFonts w:ascii="Times New Roman" w:hAnsi="Times New Roman" w:cs="Times New Roman"/>
          <w:sz w:val="28"/>
          <w:szCs w:val="28"/>
        </w:rPr>
        <w:t xml:space="preserve"> iesniedz preču pieņemšanas un nodošanas aktu.</w:t>
      </w:r>
    </w:p>
    <w:p w14:paraId="63AB7BDC" w14:textId="77777777" w:rsidR="006E3CB2" w:rsidRPr="00176F2E" w:rsidRDefault="006E3CB2" w:rsidP="00A65069">
      <w:pPr>
        <w:spacing w:after="0" w:line="240" w:lineRule="auto"/>
        <w:jc w:val="both"/>
        <w:rPr>
          <w:rFonts w:ascii="Times New Roman" w:hAnsi="Times New Roman" w:cs="Times New Roman"/>
          <w:sz w:val="28"/>
          <w:szCs w:val="28"/>
        </w:rPr>
      </w:pPr>
    </w:p>
    <w:p w14:paraId="44BBA494" w14:textId="56C6B235" w:rsidR="00176F2E" w:rsidRDefault="00D73524" w:rsidP="0026184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55A8">
        <w:rPr>
          <w:rFonts w:ascii="Times New Roman" w:hAnsi="Times New Roman" w:cs="Times New Roman"/>
          <w:sz w:val="28"/>
          <w:szCs w:val="28"/>
        </w:rPr>
        <w:t>40</w:t>
      </w:r>
      <w:r w:rsidR="00176F2E" w:rsidRPr="00176F2E">
        <w:rPr>
          <w:rFonts w:ascii="Times New Roman" w:hAnsi="Times New Roman" w:cs="Times New Roman"/>
          <w:sz w:val="28"/>
          <w:szCs w:val="28"/>
        </w:rPr>
        <w:t xml:space="preserve">. Noformējot tranzīta procedūru precēm, kurām saskaņā ar </w:t>
      </w:r>
      <w:r w:rsidR="00D974D9">
        <w:rPr>
          <w:rFonts w:ascii="Times New Roman" w:hAnsi="Times New Roman" w:cs="Times New Roman"/>
          <w:sz w:val="28"/>
          <w:szCs w:val="28"/>
        </w:rPr>
        <w:t>r</w:t>
      </w:r>
      <w:r w:rsidR="00176F2E" w:rsidRPr="00176F2E">
        <w:rPr>
          <w:rFonts w:ascii="Times New Roman" w:hAnsi="Times New Roman" w:cs="Times New Roman"/>
          <w:sz w:val="28"/>
          <w:szCs w:val="28"/>
        </w:rPr>
        <w:t>egulu Nr.2913/92 nav Eiropas Kopienas preču statusa un kuras tranzīta procedūras</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ietvaros pārvieto pa dzelzceļu no Latvijas Republikas teritorijā esošas nosūtītājas muitas iestādes uz Latvijas</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Republikas teritorijā esošu saņēmēju muitas iestādi, par tranzīta deklarāciju var izmantot starptautisko dzelzceļa</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pavadzīmi atbilstoši 1951.gada 1.novembra Nolīgumam par starptautisko (dzelzceļa) kravu satiksmi.</w:t>
      </w:r>
    </w:p>
    <w:p w14:paraId="6DA58CB1" w14:textId="77777777" w:rsidR="00A65069" w:rsidRPr="00176F2E" w:rsidRDefault="00A65069" w:rsidP="00A65069">
      <w:pPr>
        <w:spacing w:after="0" w:line="240" w:lineRule="auto"/>
        <w:jc w:val="both"/>
        <w:rPr>
          <w:rFonts w:ascii="Times New Roman" w:hAnsi="Times New Roman" w:cs="Times New Roman"/>
          <w:sz w:val="28"/>
          <w:szCs w:val="28"/>
        </w:rPr>
      </w:pPr>
    </w:p>
    <w:p w14:paraId="031354B8" w14:textId="1FAF7C23" w:rsidR="00176F2E" w:rsidRDefault="00D73524" w:rsidP="0026184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55A8">
        <w:rPr>
          <w:rFonts w:ascii="Times New Roman" w:hAnsi="Times New Roman" w:cs="Times New Roman"/>
          <w:sz w:val="28"/>
          <w:szCs w:val="28"/>
        </w:rPr>
        <w:t>41</w:t>
      </w:r>
      <w:r w:rsidR="00176F2E" w:rsidRPr="00176F2E">
        <w:rPr>
          <w:rFonts w:ascii="Times New Roman" w:hAnsi="Times New Roman" w:cs="Times New Roman"/>
          <w:sz w:val="28"/>
          <w:szCs w:val="28"/>
        </w:rPr>
        <w:t xml:space="preserve">. Pārvietojot preces, kurām saskaņā ar </w:t>
      </w:r>
      <w:r w:rsidR="00D974D9">
        <w:rPr>
          <w:rFonts w:ascii="Times New Roman" w:hAnsi="Times New Roman" w:cs="Times New Roman"/>
          <w:sz w:val="28"/>
          <w:szCs w:val="28"/>
        </w:rPr>
        <w:t>r</w:t>
      </w:r>
      <w:r w:rsidR="00176F2E" w:rsidRPr="00176F2E">
        <w:rPr>
          <w:rFonts w:ascii="Times New Roman" w:hAnsi="Times New Roman" w:cs="Times New Roman"/>
          <w:sz w:val="28"/>
          <w:szCs w:val="28"/>
        </w:rPr>
        <w:t>egulu Nr.2913/92 nav Eiropas Kopienas preču statusa un kuras netiek apliktas ar akcīzes nodokli, ar</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autotransportu starp divām brīvajām zonām viena muitas kontroles punkta ietvaros Liepājas speciālās ekonomiskās</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zonas, Rīgas brīvostas un Ventspils brīvostas teritorijā, tās deklarē, izmantojot preču transporta pavadzīmi. Preču</w:t>
      </w:r>
      <w:r w:rsidR="00A65069">
        <w:rPr>
          <w:rFonts w:ascii="Times New Roman" w:hAnsi="Times New Roman" w:cs="Times New Roman"/>
          <w:sz w:val="28"/>
          <w:szCs w:val="28"/>
        </w:rPr>
        <w:t xml:space="preserve"> </w:t>
      </w:r>
      <w:r w:rsidR="00176F2E" w:rsidRPr="00176F2E">
        <w:rPr>
          <w:rFonts w:ascii="Times New Roman" w:hAnsi="Times New Roman" w:cs="Times New Roman"/>
          <w:sz w:val="28"/>
          <w:szCs w:val="28"/>
        </w:rPr>
        <w:t>pārvietošanas kārtību saskaņo ar uzraudzības muitas iestādi</w:t>
      </w:r>
      <w:r w:rsidR="00AD4FC7">
        <w:rPr>
          <w:rFonts w:ascii="Times New Roman" w:hAnsi="Times New Roman" w:cs="Times New Roman"/>
          <w:sz w:val="28"/>
          <w:szCs w:val="28"/>
        </w:rPr>
        <w:t xml:space="preserve"> </w:t>
      </w:r>
      <w:r w:rsidR="00AD4FC7" w:rsidRPr="00F33B45">
        <w:rPr>
          <w:rFonts w:ascii="Times New Roman" w:hAnsi="Times New Roman" w:cs="Times New Roman"/>
          <w:sz w:val="28"/>
          <w:szCs w:val="28"/>
        </w:rPr>
        <w:t>(muitas kontroles punkts)</w:t>
      </w:r>
      <w:r w:rsidR="00176F2E" w:rsidRPr="00176F2E">
        <w:rPr>
          <w:rFonts w:ascii="Times New Roman" w:hAnsi="Times New Roman" w:cs="Times New Roman"/>
          <w:sz w:val="28"/>
          <w:szCs w:val="28"/>
        </w:rPr>
        <w:t>.</w:t>
      </w:r>
    </w:p>
    <w:p w14:paraId="17A5D869" w14:textId="77777777" w:rsidR="002C7179" w:rsidRDefault="002C7179" w:rsidP="00A65069">
      <w:pPr>
        <w:spacing w:after="0" w:line="240" w:lineRule="auto"/>
        <w:jc w:val="both"/>
        <w:rPr>
          <w:rFonts w:ascii="Times New Roman" w:hAnsi="Times New Roman" w:cs="Times New Roman"/>
          <w:sz w:val="28"/>
          <w:szCs w:val="28"/>
        </w:rPr>
      </w:pPr>
    </w:p>
    <w:p w14:paraId="35A6289F" w14:textId="77777777" w:rsidR="005C1614" w:rsidRDefault="005C1614" w:rsidP="00A65069">
      <w:pPr>
        <w:spacing w:after="0" w:line="240" w:lineRule="auto"/>
        <w:jc w:val="both"/>
        <w:rPr>
          <w:rFonts w:ascii="Times New Roman" w:hAnsi="Times New Roman" w:cs="Times New Roman"/>
          <w:sz w:val="28"/>
          <w:szCs w:val="28"/>
        </w:rPr>
      </w:pPr>
    </w:p>
    <w:p w14:paraId="506BE526" w14:textId="77777777" w:rsidR="005B6D58" w:rsidRPr="005B6D58" w:rsidRDefault="005B6D58" w:rsidP="004F4447">
      <w:pPr>
        <w:pStyle w:val="ListParagraph"/>
        <w:numPr>
          <w:ilvl w:val="0"/>
          <w:numId w:val="3"/>
        </w:numPr>
        <w:spacing w:after="0" w:line="240" w:lineRule="auto"/>
        <w:jc w:val="center"/>
        <w:rPr>
          <w:rFonts w:ascii="Times New Roman" w:hAnsi="Times New Roman" w:cs="Times New Roman"/>
          <w:b/>
          <w:sz w:val="28"/>
          <w:szCs w:val="28"/>
        </w:rPr>
      </w:pPr>
      <w:r w:rsidRPr="005B6D58">
        <w:rPr>
          <w:rFonts w:ascii="Times New Roman" w:hAnsi="Times New Roman" w:cs="Times New Roman"/>
          <w:b/>
          <w:sz w:val="28"/>
          <w:szCs w:val="28"/>
        </w:rPr>
        <w:t>Noslēguma jautājumi</w:t>
      </w:r>
    </w:p>
    <w:p w14:paraId="5642CBB4" w14:textId="77777777" w:rsidR="005B6D58" w:rsidRPr="00176F2E" w:rsidRDefault="005B6D58" w:rsidP="00A65069">
      <w:pPr>
        <w:spacing w:after="0" w:line="240" w:lineRule="auto"/>
        <w:jc w:val="both"/>
        <w:rPr>
          <w:rFonts w:ascii="Times New Roman" w:hAnsi="Times New Roman" w:cs="Times New Roman"/>
          <w:sz w:val="28"/>
          <w:szCs w:val="28"/>
        </w:rPr>
      </w:pPr>
    </w:p>
    <w:p w14:paraId="5B8D9D9E" w14:textId="2A3A1F3C" w:rsidR="00C14A83" w:rsidRDefault="00D73524" w:rsidP="00E7419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2955A8">
        <w:rPr>
          <w:rFonts w:ascii="Times New Roman" w:hAnsi="Times New Roman" w:cs="Times New Roman"/>
          <w:sz w:val="28"/>
          <w:szCs w:val="28"/>
        </w:rPr>
        <w:t>42</w:t>
      </w:r>
      <w:r w:rsidR="00176F2E" w:rsidRPr="00176F2E">
        <w:rPr>
          <w:rFonts w:ascii="Times New Roman" w:hAnsi="Times New Roman" w:cs="Times New Roman"/>
          <w:sz w:val="28"/>
          <w:szCs w:val="28"/>
        </w:rPr>
        <w:t xml:space="preserve">. </w:t>
      </w:r>
      <w:r w:rsidR="00A17901" w:rsidRPr="00931AB1">
        <w:rPr>
          <w:rFonts w:ascii="Times New Roman" w:hAnsi="Times New Roman"/>
          <w:sz w:val="28"/>
          <w:szCs w:val="28"/>
        </w:rPr>
        <w:t xml:space="preserve">Ar šo noteikumu spēkā stāšanos spēku zaudē Ministru kabineta </w:t>
      </w:r>
      <w:r w:rsidR="00050303" w:rsidRPr="00176F2E">
        <w:rPr>
          <w:rFonts w:ascii="Times New Roman" w:hAnsi="Times New Roman" w:cs="Times New Roman"/>
          <w:sz w:val="28"/>
          <w:szCs w:val="28"/>
        </w:rPr>
        <w:t>20</w:t>
      </w:r>
      <w:r w:rsidR="00050303">
        <w:rPr>
          <w:rFonts w:ascii="Times New Roman" w:hAnsi="Times New Roman" w:cs="Times New Roman"/>
          <w:sz w:val="28"/>
          <w:szCs w:val="28"/>
        </w:rPr>
        <w:t>10</w:t>
      </w:r>
      <w:r w:rsidR="00176F2E" w:rsidRPr="00176F2E">
        <w:rPr>
          <w:rFonts w:ascii="Times New Roman" w:hAnsi="Times New Roman" w:cs="Times New Roman"/>
          <w:sz w:val="28"/>
          <w:szCs w:val="28"/>
        </w:rPr>
        <w:t xml:space="preserve">.gada </w:t>
      </w:r>
      <w:r w:rsidR="00050303">
        <w:rPr>
          <w:rFonts w:ascii="Times New Roman" w:hAnsi="Times New Roman" w:cs="Times New Roman"/>
          <w:sz w:val="28"/>
          <w:szCs w:val="28"/>
        </w:rPr>
        <w:t xml:space="preserve">21.decembra </w:t>
      </w:r>
      <w:r w:rsidR="00176F2E" w:rsidRPr="00176F2E">
        <w:rPr>
          <w:rFonts w:ascii="Times New Roman" w:hAnsi="Times New Roman" w:cs="Times New Roman"/>
          <w:sz w:val="28"/>
          <w:szCs w:val="28"/>
        </w:rPr>
        <w:t>noteikum</w:t>
      </w:r>
      <w:r w:rsidR="00951408">
        <w:rPr>
          <w:rFonts w:ascii="Times New Roman" w:hAnsi="Times New Roman" w:cs="Times New Roman"/>
          <w:sz w:val="28"/>
          <w:szCs w:val="28"/>
        </w:rPr>
        <w:t>i</w:t>
      </w:r>
      <w:r w:rsidR="00176F2E" w:rsidRPr="00176F2E">
        <w:rPr>
          <w:rFonts w:ascii="Times New Roman" w:hAnsi="Times New Roman" w:cs="Times New Roman"/>
          <w:sz w:val="28"/>
          <w:szCs w:val="28"/>
        </w:rPr>
        <w:t xml:space="preserve"> Nr.</w:t>
      </w:r>
      <w:r w:rsidR="00050303">
        <w:rPr>
          <w:rFonts w:ascii="Times New Roman" w:hAnsi="Times New Roman" w:cs="Times New Roman"/>
          <w:sz w:val="28"/>
          <w:szCs w:val="28"/>
        </w:rPr>
        <w:t>1135</w:t>
      </w:r>
      <w:r w:rsidR="00050303" w:rsidRPr="00176F2E">
        <w:rPr>
          <w:rFonts w:ascii="Times New Roman" w:hAnsi="Times New Roman" w:cs="Times New Roman"/>
          <w:sz w:val="28"/>
          <w:szCs w:val="28"/>
        </w:rPr>
        <w:t xml:space="preserve"> </w:t>
      </w:r>
      <w:r w:rsidR="00176F2E" w:rsidRPr="00176F2E">
        <w:rPr>
          <w:rFonts w:ascii="Times New Roman" w:hAnsi="Times New Roman" w:cs="Times New Roman"/>
          <w:sz w:val="28"/>
          <w:szCs w:val="28"/>
        </w:rPr>
        <w:t>"Muitas procedūras –</w:t>
      </w:r>
      <w:r w:rsidR="00A65069" w:rsidRPr="00A65069">
        <w:rPr>
          <w:rFonts w:ascii="ArialMT" w:hAnsi="ArialMT" w:cs="ArialMT"/>
          <w:sz w:val="18"/>
          <w:szCs w:val="18"/>
        </w:rPr>
        <w:t xml:space="preserve"> </w:t>
      </w:r>
      <w:r w:rsidR="00A65069" w:rsidRPr="00A65069">
        <w:rPr>
          <w:rFonts w:ascii="Times New Roman" w:hAnsi="Times New Roman" w:cs="Times New Roman"/>
          <w:sz w:val="28"/>
          <w:szCs w:val="28"/>
        </w:rPr>
        <w:t xml:space="preserve">tranzīts – piemērošanas kārtība" (Latvijas Vēstnesis, 2010, </w:t>
      </w:r>
      <w:r w:rsidR="004542D2">
        <w:rPr>
          <w:rFonts w:ascii="Times New Roman" w:hAnsi="Times New Roman" w:cs="Times New Roman"/>
          <w:sz w:val="28"/>
          <w:szCs w:val="28"/>
        </w:rPr>
        <w:t>204</w:t>
      </w:r>
      <w:r w:rsidR="00A65069" w:rsidRPr="00A65069">
        <w:rPr>
          <w:rFonts w:ascii="Times New Roman" w:hAnsi="Times New Roman" w:cs="Times New Roman"/>
          <w:sz w:val="28"/>
          <w:szCs w:val="28"/>
        </w:rPr>
        <w:t>.nr.</w:t>
      </w:r>
      <w:r w:rsidR="004542D2">
        <w:rPr>
          <w:rFonts w:ascii="Times New Roman" w:hAnsi="Times New Roman" w:cs="Times New Roman"/>
          <w:sz w:val="28"/>
          <w:szCs w:val="28"/>
        </w:rPr>
        <w:t>, 2011, 125.nr., 2012, 104.nr.</w:t>
      </w:r>
      <w:r w:rsidR="00A65069" w:rsidRPr="00A65069">
        <w:rPr>
          <w:rFonts w:ascii="Times New Roman" w:hAnsi="Times New Roman" w:cs="Times New Roman"/>
          <w:sz w:val="28"/>
          <w:szCs w:val="28"/>
        </w:rPr>
        <w:t>).</w:t>
      </w:r>
    </w:p>
    <w:p w14:paraId="62E49F72" w14:textId="12CD1671" w:rsidR="004251EB" w:rsidRDefault="002955A8" w:rsidP="004251EB">
      <w:pPr>
        <w:spacing w:before="120"/>
        <w:ind w:firstLine="720"/>
        <w:jc w:val="both"/>
      </w:pPr>
      <w:r>
        <w:rPr>
          <w:rFonts w:ascii="Times New Roman" w:hAnsi="Times New Roman" w:cs="Times New Roman"/>
          <w:sz w:val="28"/>
          <w:szCs w:val="28"/>
        </w:rPr>
        <w:t>43</w:t>
      </w:r>
      <w:r w:rsidR="00C14A83" w:rsidRPr="009D08F4">
        <w:rPr>
          <w:rFonts w:ascii="Times New Roman" w:hAnsi="Times New Roman" w:cs="Times New Roman"/>
          <w:sz w:val="28"/>
          <w:szCs w:val="28"/>
        </w:rPr>
        <w:t>.</w:t>
      </w:r>
      <w:r w:rsidR="00583F4D" w:rsidRPr="009D08F4">
        <w:rPr>
          <w:rFonts w:ascii="Times New Roman" w:hAnsi="Times New Roman" w:cs="Times New Roman"/>
          <w:sz w:val="28"/>
          <w:szCs w:val="28"/>
        </w:rPr>
        <w:t xml:space="preserve"> </w:t>
      </w:r>
      <w:r w:rsidR="004251EB" w:rsidRPr="009D08F4">
        <w:rPr>
          <w:rFonts w:ascii="Times New Roman" w:hAnsi="Times New Roman" w:cs="Times New Roman"/>
          <w:sz w:val="28"/>
          <w:szCs w:val="28"/>
        </w:rPr>
        <w:t>Atļaujas</w:t>
      </w:r>
      <w:r w:rsidR="00951408" w:rsidRPr="009D08F4">
        <w:rPr>
          <w:rFonts w:ascii="Times New Roman" w:hAnsi="Times New Roman" w:cs="Times New Roman"/>
          <w:sz w:val="28"/>
          <w:szCs w:val="28"/>
        </w:rPr>
        <w:t xml:space="preserve"> izmantot TIR procedūru</w:t>
      </w:r>
      <w:r w:rsidR="004251EB" w:rsidRPr="009D08F4">
        <w:rPr>
          <w:rFonts w:ascii="Times New Roman" w:hAnsi="Times New Roman" w:cs="Times New Roman"/>
          <w:sz w:val="28"/>
          <w:szCs w:val="28"/>
        </w:rPr>
        <w:t>, kas izsniegtas komersantiem pirms šo noteikumu spēkā stāšanās, ir derīgas.</w:t>
      </w:r>
      <w:r w:rsidR="00F82CDF" w:rsidRPr="00F82CDF">
        <w:t xml:space="preserve"> </w:t>
      </w:r>
    </w:p>
    <w:p w14:paraId="42712677" w14:textId="77777777" w:rsidR="005C1614" w:rsidRPr="009D08F4" w:rsidRDefault="005C1614" w:rsidP="004251EB">
      <w:pPr>
        <w:spacing w:before="120"/>
        <w:ind w:firstLine="720"/>
        <w:jc w:val="both"/>
        <w:rPr>
          <w:rFonts w:ascii="Times New Roman" w:hAnsi="Times New Roman" w:cs="Times New Roman"/>
          <w:sz w:val="28"/>
          <w:szCs w:val="28"/>
        </w:rPr>
      </w:pPr>
    </w:p>
    <w:p w14:paraId="1CC2779A" w14:textId="77777777" w:rsidR="004251EB" w:rsidRPr="00D0589C" w:rsidRDefault="004251EB" w:rsidP="004251EB">
      <w:pPr>
        <w:pStyle w:val="naisf"/>
        <w:tabs>
          <w:tab w:val="left" w:pos="7230"/>
        </w:tabs>
        <w:spacing w:before="120" w:after="0"/>
        <w:ind w:firstLine="720"/>
        <w:rPr>
          <w:sz w:val="28"/>
          <w:szCs w:val="28"/>
        </w:rPr>
      </w:pPr>
      <w:r w:rsidRPr="00D0589C">
        <w:rPr>
          <w:sz w:val="28"/>
          <w:szCs w:val="28"/>
        </w:rPr>
        <w:t>Ministru prezident</w:t>
      </w:r>
      <w:r w:rsidR="00F33B45">
        <w:rPr>
          <w:sz w:val="28"/>
          <w:szCs w:val="28"/>
        </w:rPr>
        <w:t>e</w:t>
      </w:r>
      <w:r w:rsidRPr="00D0589C">
        <w:rPr>
          <w:sz w:val="28"/>
          <w:szCs w:val="28"/>
        </w:rPr>
        <w:t>                                                    </w:t>
      </w:r>
      <w:r>
        <w:rPr>
          <w:sz w:val="28"/>
          <w:szCs w:val="28"/>
        </w:rPr>
        <w:t>L.Straujuma</w:t>
      </w:r>
    </w:p>
    <w:p w14:paraId="18E79138" w14:textId="77777777" w:rsidR="00D86960" w:rsidRDefault="00D86960" w:rsidP="003859D1">
      <w:pPr>
        <w:pStyle w:val="naisf"/>
        <w:spacing w:before="120" w:after="0"/>
        <w:ind w:firstLine="720"/>
        <w:rPr>
          <w:sz w:val="28"/>
          <w:szCs w:val="28"/>
        </w:rPr>
      </w:pPr>
    </w:p>
    <w:p w14:paraId="06BACC77" w14:textId="77777777" w:rsidR="00D86960" w:rsidRDefault="00D86960" w:rsidP="003859D1">
      <w:pPr>
        <w:pStyle w:val="naisf"/>
        <w:spacing w:before="120" w:after="0"/>
        <w:ind w:firstLine="720"/>
        <w:rPr>
          <w:sz w:val="28"/>
          <w:szCs w:val="28"/>
        </w:rPr>
      </w:pPr>
    </w:p>
    <w:p w14:paraId="3689D6E6" w14:textId="4742B0C5" w:rsidR="004251EB" w:rsidRPr="00D0589C" w:rsidRDefault="004251EB" w:rsidP="003859D1">
      <w:pPr>
        <w:pStyle w:val="naisf"/>
        <w:spacing w:before="120" w:after="0"/>
        <w:ind w:firstLine="720"/>
        <w:rPr>
          <w:sz w:val="28"/>
          <w:szCs w:val="28"/>
        </w:rPr>
      </w:pPr>
      <w:r w:rsidRPr="00D0589C">
        <w:rPr>
          <w:sz w:val="28"/>
          <w:szCs w:val="28"/>
        </w:rPr>
        <w:lastRenderedPageBreak/>
        <w:t>Finanšu ministrs                                                        A.Vilks</w:t>
      </w:r>
    </w:p>
    <w:p w14:paraId="49C444D1" w14:textId="77777777" w:rsidR="00D86960" w:rsidRDefault="00D86960" w:rsidP="004251EB">
      <w:pPr>
        <w:spacing w:after="0" w:line="240" w:lineRule="auto"/>
        <w:jc w:val="both"/>
        <w:rPr>
          <w:rFonts w:ascii="Times New Roman" w:hAnsi="Times New Roman" w:cs="Times New Roman"/>
          <w:szCs w:val="20"/>
        </w:rPr>
      </w:pPr>
    </w:p>
    <w:p w14:paraId="0990F3D9" w14:textId="77777777" w:rsidR="00D86960" w:rsidRDefault="00D86960" w:rsidP="004251EB">
      <w:pPr>
        <w:spacing w:after="0" w:line="240" w:lineRule="auto"/>
        <w:jc w:val="both"/>
        <w:rPr>
          <w:rFonts w:ascii="Times New Roman" w:hAnsi="Times New Roman" w:cs="Times New Roman"/>
          <w:szCs w:val="20"/>
        </w:rPr>
      </w:pPr>
    </w:p>
    <w:p w14:paraId="25B2ED4B" w14:textId="48D12B2E" w:rsidR="004251EB" w:rsidRPr="004251EB" w:rsidRDefault="004E0DD3" w:rsidP="004251EB">
      <w:pPr>
        <w:spacing w:after="0" w:line="240" w:lineRule="auto"/>
        <w:jc w:val="both"/>
        <w:rPr>
          <w:rFonts w:ascii="Times New Roman" w:hAnsi="Times New Roman" w:cs="Times New Roman"/>
          <w:szCs w:val="20"/>
        </w:rPr>
      </w:pPr>
      <w:r>
        <w:rPr>
          <w:rFonts w:ascii="Times New Roman" w:hAnsi="Times New Roman" w:cs="Times New Roman"/>
          <w:szCs w:val="20"/>
        </w:rPr>
        <w:t>2</w:t>
      </w:r>
      <w:r w:rsidR="00DD2B6B">
        <w:rPr>
          <w:rFonts w:ascii="Times New Roman" w:hAnsi="Times New Roman" w:cs="Times New Roman"/>
          <w:szCs w:val="20"/>
        </w:rPr>
        <w:t>6</w:t>
      </w:r>
      <w:r w:rsidR="00E86C51">
        <w:rPr>
          <w:rFonts w:ascii="Times New Roman" w:hAnsi="Times New Roman" w:cs="Times New Roman"/>
          <w:szCs w:val="20"/>
        </w:rPr>
        <w:t>.0</w:t>
      </w:r>
      <w:r w:rsidR="00253905">
        <w:rPr>
          <w:rFonts w:ascii="Times New Roman" w:hAnsi="Times New Roman" w:cs="Times New Roman"/>
          <w:szCs w:val="20"/>
        </w:rPr>
        <w:t>9</w:t>
      </w:r>
      <w:r w:rsidR="004251EB" w:rsidRPr="004251EB">
        <w:rPr>
          <w:rFonts w:ascii="Times New Roman" w:hAnsi="Times New Roman" w:cs="Times New Roman"/>
          <w:szCs w:val="20"/>
        </w:rPr>
        <w:t>.2014., 1</w:t>
      </w:r>
      <w:r w:rsidR="004251EB">
        <w:rPr>
          <w:rFonts w:ascii="Times New Roman" w:hAnsi="Times New Roman" w:cs="Times New Roman"/>
          <w:szCs w:val="20"/>
        </w:rPr>
        <w:t>4</w:t>
      </w:r>
      <w:r w:rsidR="004251EB" w:rsidRPr="004251EB">
        <w:rPr>
          <w:rFonts w:ascii="Times New Roman" w:hAnsi="Times New Roman" w:cs="Times New Roman"/>
          <w:szCs w:val="20"/>
        </w:rPr>
        <w:t>:00</w:t>
      </w:r>
    </w:p>
    <w:p w14:paraId="26CD5924" w14:textId="351281E4" w:rsidR="00030232" w:rsidRDefault="003859D1" w:rsidP="004251EB">
      <w:pPr>
        <w:spacing w:after="0" w:line="240" w:lineRule="auto"/>
        <w:rPr>
          <w:rFonts w:ascii="Times New Roman" w:hAnsi="Times New Roman" w:cs="Times New Roman"/>
          <w:szCs w:val="20"/>
        </w:rPr>
      </w:pPr>
      <w:r>
        <w:rPr>
          <w:rFonts w:ascii="Times New Roman" w:hAnsi="Times New Roman" w:cs="Times New Roman"/>
          <w:szCs w:val="20"/>
        </w:rPr>
        <w:t>2305</w:t>
      </w:r>
    </w:p>
    <w:p w14:paraId="0970A788" w14:textId="31510DC3" w:rsidR="004251EB" w:rsidRPr="004251EB" w:rsidRDefault="003859D1" w:rsidP="004251EB">
      <w:pPr>
        <w:spacing w:after="0" w:line="240" w:lineRule="auto"/>
        <w:rPr>
          <w:rFonts w:ascii="Times New Roman" w:hAnsi="Times New Roman" w:cs="Times New Roman"/>
          <w:szCs w:val="20"/>
        </w:rPr>
      </w:pPr>
      <w:r>
        <w:rPr>
          <w:rFonts w:ascii="Times New Roman" w:hAnsi="Times New Roman" w:cs="Times New Roman"/>
          <w:szCs w:val="20"/>
        </w:rPr>
        <w:t>T.Kronberga</w:t>
      </w:r>
    </w:p>
    <w:p w14:paraId="41D7D204" w14:textId="26968B10" w:rsidR="004251EB" w:rsidRDefault="004251EB" w:rsidP="004251EB">
      <w:pPr>
        <w:spacing w:after="0" w:line="240" w:lineRule="auto"/>
        <w:jc w:val="both"/>
        <w:rPr>
          <w:rFonts w:ascii="Times New Roman" w:hAnsi="Times New Roman" w:cs="Times New Roman"/>
          <w:szCs w:val="20"/>
        </w:rPr>
      </w:pPr>
      <w:r w:rsidRPr="004251EB">
        <w:rPr>
          <w:rFonts w:ascii="Times New Roman" w:hAnsi="Times New Roman" w:cs="Times New Roman"/>
          <w:szCs w:val="20"/>
        </w:rPr>
        <w:t>670</w:t>
      </w:r>
      <w:r w:rsidR="005667AE">
        <w:rPr>
          <w:rFonts w:ascii="Times New Roman" w:hAnsi="Times New Roman" w:cs="Times New Roman"/>
          <w:szCs w:val="20"/>
        </w:rPr>
        <w:t>83</w:t>
      </w:r>
      <w:r w:rsidRPr="004251EB">
        <w:rPr>
          <w:rFonts w:ascii="Times New Roman" w:hAnsi="Times New Roman" w:cs="Times New Roman"/>
          <w:szCs w:val="20"/>
        </w:rPr>
        <w:t>8</w:t>
      </w:r>
      <w:r w:rsidR="003859D1">
        <w:rPr>
          <w:rFonts w:ascii="Times New Roman" w:hAnsi="Times New Roman" w:cs="Times New Roman"/>
          <w:szCs w:val="20"/>
        </w:rPr>
        <w:t>11</w:t>
      </w:r>
      <w:r w:rsidRPr="004251EB">
        <w:rPr>
          <w:rFonts w:ascii="Times New Roman" w:hAnsi="Times New Roman" w:cs="Times New Roman"/>
          <w:szCs w:val="20"/>
        </w:rPr>
        <w:t xml:space="preserve"> </w:t>
      </w:r>
      <w:r w:rsidR="003859D1">
        <w:rPr>
          <w:rFonts w:ascii="Times New Roman" w:hAnsi="Times New Roman" w:cs="Times New Roman"/>
          <w:szCs w:val="20"/>
        </w:rPr>
        <w:t>tatjana.kronberga@fm.gov.lv</w:t>
      </w:r>
      <w:hyperlink r:id="rId8" w:history="1"/>
    </w:p>
    <w:p w14:paraId="0FA0B37B" w14:textId="77777777" w:rsidR="00ED7F38" w:rsidRPr="004251EB" w:rsidRDefault="00ED7F38" w:rsidP="004251EB">
      <w:pPr>
        <w:spacing w:after="0" w:line="240" w:lineRule="auto"/>
        <w:jc w:val="both"/>
        <w:rPr>
          <w:rFonts w:ascii="Times New Roman" w:hAnsi="Times New Roman" w:cs="Times New Roman"/>
          <w:szCs w:val="20"/>
        </w:rPr>
      </w:pPr>
    </w:p>
    <w:p w14:paraId="231228DD" w14:textId="77777777" w:rsidR="004251EB" w:rsidRDefault="004251EB" w:rsidP="004251EB">
      <w:pPr>
        <w:pStyle w:val="EndnoteText"/>
      </w:pPr>
    </w:p>
    <w:p w14:paraId="0AB65C16" w14:textId="77777777" w:rsidR="004251EB" w:rsidRPr="004B4135" w:rsidRDefault="004251EB" w:rsidP="00F06329">
      <w:pPr>
        <w:spacing w:after="0" w:line="240" w:lineRule="auto"/>
        <w:jc w:val="both"/>
        <w:rPr>
          <w:rFonts w:ascii="Times New Roman" w:hAnsi="Times New Roman" w:cs="Times New Roman"/>
          <w:sz w:val="20"/>
          <w:szCs w:val="20"/>
        </w:rPr>
      </w:pPr>
    </w:p>
    <w:sectPr w:rsidR="004251EB" w:rsidRPr="004B4135" w:rsidSect="00A8426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6C790" w14:textId="77777777" w:rsidR="00D42ED0" w:rsidRDefault="00D42ED0" w:rsidP="00A84262">
      <w:pPr>
        <w:spacing w:after="0" w:line="240" w:lineRule="auto"/>
      </w:pPr>
      <w:r>
        <w:separator/>
      </w:r>
    </w:p>
  </w:endnote>
  <w:endnote w:type="continuationSeparator" w:id="0">
    <w:p w14:paraId="3A192649" w14:textId="77777777" w:rsidR="00D42ED0" w:rsidRDefault="00D42ED0" w:rsidP="00A8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A27E" w14:textId="28DAB0AC" w:rsidR="00AA143C" w:rsidRPr="00AA143C" w:rsidRDefault="00C14A83" w:rsidP="003307EE">
    <w:pPr>
      <w:pStyle w:val="Footer"/>
      <w:jc w:val="both"/>
      <w:rPr>
        <w:rFonts w:ascii="Times New Roman" w:hAnsi="Times New Roman" w:cs="Times New Roman"/>
      </w:rPr>
    </w:pPr>
    <w:r>
      <w:rPr>
        <w:rFonts w:ascii="Times New Roman" w:hAnsi="Times New Roman" w:cs="Times New Roman"/>
      </w:rPr>
      <w:t>FMNot_</w:t>
    </w:r>
    <w:r w:rsidR="004E0DD3">
      <w:rPr>
        <w:rFonts w:ascii="Times New Roman" w:hAnsi="Times New Roman" w:cs="Times New Roman"/>
      </w:rPr>
      <w:t>2</w:t>
    </w:r>
    <w:r w:rsidR="00DD2B6B">
      <w:rPr>
        <w:rFonts w:ascii="Times New Roman" w:hAnsi="Times New Roman" w:cs="Times New Roman"/>
      </w:rPr>
      <w:t>6</w:t>
    </w:r>
    <w:r w:rsidR="00B5410F">
      <w:rPr>
        <w:rFonts w:ascii="Times New Roman" w:hAnsi="Times New Roman" w:cs="Times New Roman"/>
      </w:rPr>
      <w:t>0</w:t>
    </w:r>
    <w:r w:rsidR="00D36306">
      <w:rPr>
        <w:rFonts w:ascii="Times New Roman" w:hAnsi="Times New Roman" w:cs="Times New Roman"/>
      </w:rPr>
      <w:t>9</w:t>
    </w:r>
    <w:r w:rsidR="00B5410F">
      <w:rPr>
        <w:rFonts w:ascii="Times New Roman" w:hAnsi="Times New Roman" w:cs="Times New Roman"/>
      </w:rPr>
      <w:t>14</w:t>
    </w:r>
    <w:r w:rsidR="00AA143C" w:rsidRPr="00AA143C">
      <w:rPr>
        <w:rFonts w:ascii="Times New Roman" w:hAnsi="Times New Roman" w:cs="Times New Roman"/>
      </w:rPr>
      <w:t>_tranzīts; Ministru kabineta noteikumu projekts „Muitas procedūras – tranzīts- piemērošanas kārtība”</w:t>
    </w:r>
  </w:p>
  <w:p w14:paraId="009E80F0" w14:textId="77777777" w:rsidR="00AA143C" w:rsidRDefault="00AA1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C453" w14:textId="3C2AEF2D" w:rsidR="00E7419C" w:rsidRPr="003307EE" w:rsidRDefault="00E7419C" w:rsidP="00E7419C">
    <w:pPr>
      <w:spacing w:before="120"/>
      <w:jc w:val="both"/>
      <w:rPr>
        <w:rFonts w:ascii="Times New Roman" w:hAnsi="Times New Roman" w:cs="Times New Roman"/>
      </w:rPr>
    </w:pPr>
    <w:r w:rsidRPr="003307EE">
      <w:rPr>
        <w:rFonts w:ascii="Times New Roman" w:hAnsi="Times New Roman" w:cs="Times New Roman"/>
      </w:rPr>
      <w:t>FMNot_</w:t>
    </w:r>
    <w:r w:rsidR="004E0DD3">
      <w:rPr>
        <w:rFonts w:ascii="Times New Roman" w:hAnsi="Times New Roman" w:cs="Times New Roman"/>
      </w:rPr>
      <w:t>2</w:t>
    </w:r>
    <w:r w:rsidR="00DD2B6B">
      <w:rPr>
        <w:rFonts w:ascii="Times New Roman" w:hAnsi="Times New Roman" w:cs="Times New Roman"/>
      </w:rPr>
      <w:t>6</w:t>
    </w:r>
    <w:r w:rsidR="00B5410F">
      <w:rPr>
        <w:rFonts w:ascii="Times New Roman" w:hAnsi="Times New Roman" w:cs="Times New Roman"/>
      </w:rPr>
      <w:t>0</w:t>
    </w:r>
    <w:r w:rsidR="00D36306">
      <w:rPr>
        <w:rFonts w:ascii="Times New Roman" w:hAnsi="Times New Roman" w:cs="Times New Roman"/>
      </w:rPr>
      <w:t>9</w:t>
    </w:r>
    <w:r w:rsidR="00596B7E" w:rsidRPr="003307EE">
      <w:rPr>
        <w:rFonts w:ascii="Times New Roman" w:hAnsi="Times New Roman" w:cs="Times New Roman"/>
      </w:rPr>
      <w:t>14</w:t>
    </w:r>
    <w:r w:rsidRPr="003307EE">
      <w:rPr>
        <w:rFonts w:ascii="Times New Roman" w:hAnsi="Times New Roman" w:cs="Times New Roman"/>
      </w:rPr>
      <w:t>_tranzīts; Ministru kabineta noteikumu projekts „Muitas</w:t>
    </w:r>
    <w:r w:rsidR="009A79FB" w:rsidRPr="003307EE">
      <w:rPr>
        <w:rFonts w:ascii="Times New Roman" w:hAnsi="Times New Roman" w:cs="Times New Roman"/>
      </w:rPr>
      <w:t xml:space="preserve"> procedūras – tranzīts- piemērošanas kārtība</w:t>
    </w:r>
    <w:r w:rsidRPr="003307EE">
      <w:rPr>
        <w:rFonts w:ascii="Times New Roman" w:hAnsi="Times New Roman" w:cs="Times New Roman"/>
      </w:rPr>
      <w:t>”</w:t>
    </w:r>
  </w:p>
  <w:p w14:paraId="5C49632A" w14:textId="77777777" w:rsidR="00E7419C" w:rsidRDefault="00E7419C">
    <w:pPr>
      <w:pStyle w:val="Footer"/>
    </w:pPr>
  </w:p>
  <w:p w14:paraId="066E393F" w14:textId="77777777" w:rsidR="00E7419C" w:rsidRDefault="00E7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14846" w14:textId="77777777" w:rsidR="00D42ED0" w:rsidRDefault="00D42ED0" w:rsidP="00A84262">
      <w:pPr>
        <w:spacing w:after="0" w:line="240" w:lineRule="auto"/>
      </w:pPr>
      <w:r>
        <w:separator/>
      </w:r>
    </w:p>
  </w:footnote>
  <w:footnote w:type="continuationSeparator" w:id="0">
    <w:p w14:paraId="68C319E8" w14:textId="77777777" w:rsidR="00D42ED0" w:rsidRDefault="00D42ED0" w:rsidP="00A8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61770"/>
      <w:docPartObj>
        <w:docPartGallery w:val="Page Numbers (Top of Page)"/>
        <w:docPartUnique/>
      </w:docPartObj>
    </w:sdtPr>
    <w:sdtEndPr>
      <w:rPr>
        <w:rFonts w:ascii="Times New Roman" w:hAnsi="Times New Roman" w:cs="Times New Roman"/>
        <w:noProof/>
      </w:rPr>
    </w:sdtEndPr>
    <w:sdtContent>
      <w:p w14:paraId="7FCA740C" w14:textId="77777777" w:rsidR="00A84262" w:rsidRPr="000C12C9" w:rsidRDefault="00A84262">
        <w:pPr>
          <w:pStyle w:val="Header"/>
          <w:jc w:val="center"/>
          <w:rPr>
            <w:rFonts w:ascii="Times New Roman" w:hAnsi="Times New Roman" w:cs="Times New Roman"/>
          </w:rPr>
        </w:pPr>
        <w:r w:rsidRPr="000C12C9">
          <w:rPr>
            <w:rFonts w:ascii="Times New Roman" w:hAnsi="Times New Roman" w:cs="Times New Roman"/>
          </w:rPr>
          <w:fldChar w:fldCharType="begin"/>
        </w:r>
        <w:r w:rsidRPr="000C12C9">
          <w:rPr>
            <w:rFonts w:ascii="Times New Roman" w:hAnsi="Times New Roman" w:cs="Times New Roman"/>
          </w:rPr>
          <w:instrText xml:space="preserve"> PAGE   \* MERGEFORMAT </w:instrText>
        </w:r>
        <w:r w:rsidRPr="000C12C9">
          <w:rPr>
            <w:rFonts w:ascii="Times New Roman" w:hAnsi="Times New Roman" w:cs="Times New Roman"/>
          </w:rPr>
          <w:fldChar w:fldCharType="separate"/>
        </w:r>
        <w:r w:rsidR="00DD2B6B">
          <w:rPr>
            <w:rFonts w:ascii="Times New Roman" w:hAnsi="Times New Roman" w:cs="Times New Roman"/>
            <w:noProof/>
          </w:rPr>
          <w:t>2</w:t>
        </w:r>
        <w:r w:rsidRPr="000C12C9">
          <w:rPr>
            <w:rFonts w:ascii="Times New Roman" w:hAnsi="Times New Roman" w:cs="Times New Roman"/>
            <w:noProof/>
          </w:rPr>
          <w:fldChar w:fldCharType="end"/>
        </w:r>
      </w:p>
    </w:sdtContent>
  </w:sdt>
  <w:p w14:paraId="14D2E7DF" w14:textId="77777777" w:rsidR="00A84262" w:rsidRDefault="00A8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C37"/>
    <w:multiLevelType w:val="hybridMultilevel"/>
    <w:tmpl w:val="7648293E"/>
    <w:lvl w:ilvl="0" w:tplc="28444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44272A"/>
    <w:multiLevelType w:val="hybridMultilevel"/>
    <w:tmpl w:val="4CDCF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574ED5"/>
    <w:multiLevelType w:val="hybridMultilevel"/>
    <w:tmpl w:val="8072209C"/>
    <w:lvl w:ilvl="0" w:tplc="F68C20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184A7B"/>
    <w:multiLevelType w:val="hybridMultilevel"/>
    <w:tmpl w:val="BD62E5B6"/>
    <w:lvl w:ilvl="0" w:tplc="94005A4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249C372B"/>
    <w:multiLevelType w:val="hybridMultilevel"/>
    <w:tmpl w:val="B4AEF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7D151A"/>
    <w:multiLevelType w:val="hybridMultilevel"/>
    <w:tmpl w:val="912823F6"/>
    <w:lvl w:ilvl="0" w:tplc="AFEA103E">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2C00C4F"/>
    <w:multiLevelType w:val="hybridMultilevel"/>
    <w:tmpl w:val="8B688FE0"/>
    <w:lvl w:ilvl="0" w:tplc="8FC878F4">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697D3ACE"/>
    <w:multiLevelType w:val="hybridMultilevel"/>
    <w:tmpl w:val="DAB4CF68"/>
    <w:lvl w:ilvl="0" w:tplc="935E12FE">
      <w:start w:val="3"/>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2"/>
  </w:num>
  <w:num w:numId="2">
    <w:abstractNumId w:val="5"/>
  </w:num>
  <w:num w:numId="3">
    <w:abstractNumId w:val="7"/>
  </w:num>
  <w:num w:numId="4">
    <w:abstractNumId w:val="1"/>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2E"/>
    <w:rsid w:val="000100C8"/>
    <w:rsid w:val="000108C5"/>
    <w:rsid w:val="0001264C"/>
    <w:rsid w:val="00012753"/>
    <w:rsid w:val="0002162B"/>
    <w:rsid w:val="00023C1F"/>
    <w:rsid w:val="00024448"/>
    <w:rsid w:val="00030232"/>
    <w:rsid w:val="00050303"/>
    <w:rsid w:val="00052944"/>
    <w:rsid w:val="000704F3"/>
    <w:rsid w:val="0009245E"/>
    <w:rsid w:val="000A6F2C"/>
    <w:rsid w:val="000B1BBD"/>
    <w:rsid w:val="000B525C"/>
    <w:rsid w:val="000C12C9"/>
    <w:rsid w:val="000E3BB4"/>
    <w:rsid w:val="001008EB"/>
    <w:rsid w:val="001012B9"/>
    <w:rsid w:val="0010604C"/>
    <w:rsid w:val="00114B83"/>
    <w:rsid w:val="00120309"/>
    <w:rsid w:val="0012730D"/>
    <w:rsid w:val="0015006F"/>
    <w:rsid w:val="00176F2E"/>
    <w:rsid w:val="00183C24"/>
    <w:rsid w:val="00192C92"/>
    <w:rsid w:val="00196188"/>
    <w:rsid w:val="0019793E"/>
    <w:rsid w:val="001A307D"/>
    <w:rsid w:val="001B01C4"/>
    <w:rsid w:val="001B5E4F"/>
    <w:rsid w:val="001B6C8B"/>
    <w:rsid w:val="001C6407"/>
    <w:rsid w:val="001E328D"/>
    <w:rsid w:val="001E47F4"/>
    <w:rsid w:val="001F1D66"/>
    <w:rsid w:val="001F5A6C"/>
    <w:rsid w:val="001F5C2E"/>
    <w:rsid w:val="00213D8D"/>
    <w:rsid w:val="00217718"/>
    <w:rsid w:val="0022014C"/>
    <w:rsid w:val="0022195C"/>
    <w:rsid w:val="00224875"/>
    <w:rsid w:val="00227887"/>
    <w:rsid w:val="00236A63"/>
    <w:rsid w:val="0024078F"/>
    <w:rsid w:val="00241400"/>
    <w:rsid w:val="00244A56"/>
    <w:rsid w:val="00246098"/>
    <w:rsid w:val="00250194"/>
    <w:rsid w:val="00250A74"/>
    <w:rsid w:val="00253905"/>
    <w:rsid w:val="0025691B"/>
    <w:rsid w:val="00261849"/>
    <w:rsid w:val="00271386"/>
    <w:rsid w:val="00275FED"/>
    <w:rsid w:val="00277605"/>
    <w:rsid w:val="002822DF"/>
    <w:rsid w:val="00283F14"/>
    <w:rsid w:val="002955A8"/>
    <w:rsid w:val="00296471"/>
    <w:rsid w:val="002A5E44"/>
    <w:rsid w:val="002B079B"/>
    <w:rsid w:val="002B263B"/>
    <w:rsid w:val="002C0472"/>
    <w:rsid w:val="002C7179"/>
    <w:rsid w:val="002F0C47"/>
    <w:rsid w:val="00306E56"/>
    <w:rsid w:val="003144B6"/>
    <w:rsid w:val="003307EE"/>
    <w:rsid w:val="00333EE1"/>
    <w:rsid w:val="003431D5"/>
    <w:rsid w:val="00344410"/>
    <w:rsid w:val="003635C9"/>
    <w:rsid w:val="003639AE"/>
    <w:rsid w:val="00365BA9"/>
    <w:rsid w:val="003733A3"/>
    <w:rsid w:val="003749C3"/>
    <w:rsid w:val="003806FB"/>
    <w:rsid w:val="0038582B"/>
    <w:rsid w:val="003859D1"/>
    <w:rsid w:val="00391A68"/>
    <w:rsid w:val="003B0EB9"/>
    <w:rsid w:val="003C2470"/>
    <w:rsid w:val="003C3F99"/>
    <w:rsid w:val="003C4793"/>
    <w:rsid w:val="003D318F"/>
    <w:rsid w:val="003D5233"/>
    <w:rsid w:val="003E2B19"/>
    <w:rsid w:val="003E49DD"/>
    <w:rsid w:val="003F641F"/>
    <w:rsid w:val="003F6D26"/>
    <w:rsid w:val="004251EB"/>
    <w:rsid w:val="00427819"/>
    <w:rsid w:val="004429ED"/>
    <w:rsid w:val="004542D2"/>
    <w:rsid w:val="0047441A"/>
    <w:rsid w:val="00475C34"/>
    <w:rsid w:val="004847BA"/>
    <w:rsid w:val="00486B35"/>
    <w:rsid w:val="00497C83"/>
    <w:rsid w:val="004A1048"/>
    <w:rsid w:val="004B4135"/>
    <w:rsid w:val="004C59E3"/>
    <w:rsid w:val="004C63E7"/>
    <w:rsid w:val="004D02F5"/>
    <w:rsid w:val="004E0DD3"/>
    <w:rsid w:val="004F4447"/>
    <w:rsid w:val="005013C3"/>
    <w:rsid w:val="00516221"/>
    <w:rsid w:val="00521FEC"/>
    <w:rsid w:val="005224EB"/>
    <w:rsid w:val="0052414E"/>
    <w:rsid w:val="005251C3"/>
    <w:rsid w:val="00525856"/>
    <w:rsid w:val="0053209C"/>
    <w:rsid w:val="005400E1"/>
    <w:rsid w:val="005437ED"/>
    <w:rsid w:val="00555948"/>
    <w:rsid w:val="00556ABD"/>
    <w:rsid w:val="005612AA"/>
    <w:rsid w:val="005667AE"/>
    <w:rsid w:val="00567DE5"/>
    <w:rsid w:val="005837A3"/>
    <w:rsid w:val="00583F4D"/>
    <w:rsid w:val="00585D1B"/>
    <w:rsid w:val="00590959"/>
    <w:rsid w:val="005912E2"/>
    <w:rsid w:val="00595819"/>
    <w:rsid w:val="00596B7E"/>
    <w:rsid w:val="005A3D1D"/>
    <w:rsid w:val="005A6BF1"/>
    <w:rsid w:val="005B548C"/>
    <w:rsid w:val="005B6D58"/>
    <w:rsid w:val="005B7319"/>
    <w:rsid w:val="005C1614"/>
    <w:rsid w:val="005D0752"/>
    <w:rsid w:val="005D32C1"/>
    <w:rsid w:val="00607DAB"/>
    <w:rsid w:val="00622644"/>
    <w:rsid w:val="00624F52"/>
    <w:rsid w:val="00637427"/>
    <w:rsid w:val="00637519"/>
    <w:rsid w:val="00641DC7"/>
    <w:rsid w:val="00644CFF"/>
    <w:rsid w:val="0065781C"/>
    <w:rsid w:val="00661B0A"/>
    <w:rsid w:val="00667B8E"/>
    <w:rsid w:val="0067211E"/>
    <w:rsid w:val="00680ABA"/>
    <w:rsid w:val="006834B7"/>
    <w:rsid w:val="006834D5"/>
    <w:rsid w:val="006857DF"/>
    <w:rsid w:val="006A3774"/>
    <w:rsid w:val="006B038C"/>
    <w:rsid w:val="006B1143"/>
    <w:rsid w:val="006C03D7"/>
    <w:rsid w:val="006C3239"/>
    <w:rsid w:val="006C3543"/>
    <w:rsid w:val="006C46BC"/>
    <w:rsid w:val="006C48B5"/>
    <w:rsid w:val="006C68DF"/>
    <w:rsid w:val="006C7112"/>
    <w:rsid w:val="006D38A5"/>
    <w:rsid w:val="006D6676"/>
    <w:rsid w:val="006D6CDC"/>
    <w:rsid w:val="006E3CB2"/>
    <w:rsid w:val="006F45B3"/>
    <w:rsid w:val="006F5063"/>
    <w:rsid w:val="00706128"/>
    <w:rsid w:val="00706427"/>
    <w:rsid w:val="00712DE5"/>
    <w:rsid w:val="00736F8D"/>
    <w:rsid w:val="007371D4"/>
    <w:rsid w:val="00740262"/>
    <w:rsid w:val="00743132"/>
    <w:rsid w:val="00743AFE"/>
    <w:rsid w:val="00754DB6"/>
    <w:rsid w:val="00762C92"/>
    <w:rsid w:val="0076397E"/>
    <w:rsid w:val="00763D40"/>
    <w:rsid w:val="00772792"/>
    <w:rsid w:val="00773511"/>
    <w:rsid w:val="00775A93"/>
    <w:rsid w:val="00794341"/>
    <w:rsid w:val="007A1825"/>
    <w:rsid w:val="007A3184"/>
    <w:rsid w:val="007A35D6"/>
    <w:rsid w:val="007B03EC"/>
    <w:rsid w:val="007B1046"/>
    <w:rsid w:val="007B7C58"/>
    <w:rsid w:val="007C3F8A"/>
    <w:rsid w:val="007C5CC7"/>
    <w:rsid w:val="007D7202"/>
    <w:rsid w:val="007E4DD4"/>
    <w:rsid w:val="007E7DE3"/>
    <w:rsid w:val="00801208"/>
    <w:rsid w:val="0081075C"/>
    <w:rsid w:val="00812745"/>
    <w:rsid w:val="00813ABD"/>
    <w:rsid w:val="008174BE"/>
    <w:rsid w:val="0082681A"/>
    <w:rsid w:val="00831E9F"/>
    <w:rsid w:val="008366D8"/>
    <w:rsid w:val="00842812"/>
    <w:rsid w:val="008504D2"/>
    <w:rsid w:val="00850557"/>
    <w:rsid w:val="008520E9"/>
    <w:rsid w:val="0085296C"/>
    <w:rsid w:val="0085627C"/>
    <w:rsid w:val="008654B8"/>
    <w:rsid w:val="00873382"/>
    <w:rsid w:val="00884908"/>
    <w:rsid w:val="00884B96"/>
    <w:rsid w:val="00887B13"/>
    <w:rsid w:val="0089065C"/>
    <w:rsid w:val="00895F99"/>
    <w:rsid w:val="008B18CB"/>
    <w:rsid w:val="008B5786"/>
    <w:rsid w:val="008C0CC4"/>
    <w:rsid w:val="008E005F"/>
    <w:rsid w:val="008E11B8"/>
    <w:rsid w:val="008E7BE2"/>
    <w:rsid w:val="008F0621"/>
    <w:rsid w:val="008F59CA"/>
    <w:rsid w:val="00903BEF"/>
    <w:rsid w:val="00906674"/>
    <w:rsid w:val="0091155A"/>
    <w:rsid w:val="0091436D"/>
    <w:rsid w:val="00943A73"/>
    <w:rsid w:val="0094558E"/>
    <w:rsid w:val="00947141"/>
    <w:rsid w:val="00951408"/>
    <w:rsid w:val="009532A1"/>
    <w:rsid w:val="009633CC"/>
    <w:rsid w:val="0097041B"/>
    <w:rsid w:val="00986FC0"/>
    <w:rsid w:val="00993D5F"/>
    <w:rsid w:val="00994D08"/>
    <w:rsid w:val="00997BB1"/>
    <w:rsid w:val="009A4E48"/>
    <w:rsid w:val="009A79FB"/>
    <w:rsid w:val="009B79B5"/>
    <w:rsid w:val="009C786C"/>
    <w:rsid w:val="009D08F4"/>
    <w:rsid w:val="009E02CB"/>
    <w:rsid w:val="00A00C4E"/>
    <w:rsid w:val="00A0446D"/>
    <w:rsid w:val="00A04C93"/>
    <w:rsid w:val="00A17901"/>
    <w:rsid w:val="00A30157"/>
    <w:rsid w:val="00A3058F"/>
    <w:rsid w:val="00A31542"/>
    <w:rsid w:val="00A33C01"/>
    <w:rsid w:val="00A41AAB"/>
    <w:rsid w:val="00A54082"/>
    <w:rsid w:val="00A65069"/>
    <w:rsid w:val="00A71F7B"/>
    <w:rsid w:val="00A7205C"/>
    <w:rsid w:val="00A7626C"/>
    <w:rsid w:val="00A76682"/>
    <w:rsid w:val="00A77CAB"/>
    <w:rsid w:val="00A84262"/>
    <w:rsid w:val="00A87415"/>
    <w:rsid w:val="00A926FA"/>
    <w:rsid w:val="00AA143C"/>
    <w:rsid w:val="00AA65AB"/>
    <w:rsid w:val="00AA6AE4"/>
    <w:rsid w:val="00AA7F3B"/>
    <w:rsid w:val="00AB2B3D"/>
    <w:rsid w:val="00AB2E08"/>
    <w:rsid w:val="00AB40BD"/>
    <w:rsid w:val="00AB45B4"/>
    <w:rsid w:val="00AC6EAD"/>
    <w:rsid w:val="00AD32AE"/>
    <w:rsid w:val="00AD48C4"/>
    <w:rsid w:val="00AD4FC7"/>
    <w:rsid w:val="00AE4FD2"/>
    <w:rsid w:val="00AF1551"/>
    <w:rsid w:val="00AF1DC4"/>
    <w:rsid w:val="00AF4EB2"/>
    <w:rsid w:val="00B0047D"/>
    <w:rsid w:val="00B00583"/>
    <w:rsid w:val="00B05B24"/>
    <w:rsid w:val="00B10E48"/>
    <w:rsid w:val="00B116CE"/>
    <w:rsid w:val="00B2354D"/>
    <w:rsid w:val="00B27EB1"/>
    <w:rsid w:val="00B3526C"/>
    <w:rsid w:val="00B538C9"/>
    <w:rsid w:val="00B5410F"/>
    <w:rsid w:val="00B65745"/>
    <w:rsid w:val="00B67753"/>
    <w:rsid w:val="00B80B9C"/>
    <w:rsid w:val="00B8367D"/>
    <w:rsid w:val="00B958F9"/>
    <w:rsid w:val="00BA1506"/>
    <w:rsid w:val="00BA33AD"/>
    <w:rsid w:val="00BA73CC"/>
    <w:rsid w:val="00BA7446"/>
    <w:rsid w:val="00BB399A"/>
    <w:rsid w:val="00BB7FB3"/>
    <w:rsid w:val="00BC121F"/>
    <w:rsid w:val="00BC272D"/>
    <w:rsid w:val="00BC4742"/>
    <w:rsid w:val="00BC4B89"/>
    <w:rsid w:val="00BC6CE4"/>
    <w:rsid w:val="00BD0E4E"/>
    <w:rsid w:val="00BD56C3"/>
    <w:rsid w:val="00BD66DA"/>
    <w:rsid w:val="00BE5665"/>
    <w:rsid w:val="00BF27D5"/>
    <w:rsid w:val="00C05A6F"/>
    <w:rsid w:val="00C14A83"/>
    <w:rsid w:val="00C25D17"/>
    <w:rsid w:val="00C40A91"/>
    <w:rsid w:val="00C4151D"/>
    <w:rsid w:val="00C4543D"/>
    <w:rsid w:val="00C51F51"/>
    <w:rsid w:val="00C51F79"/>
    <w:rsid w:val="00C67EBA"/>
    <w:rsid w:val="00C75457"/>
    <w:rsid w:val="00C75BE3"/>
    <w:rsid w:val="00C823E1"/>
    <w:rsid w:val="00C8553A"/>
    <w:rsid w:val="00C9587C"/>
    <w:rsid w:val="00C9747A"/>
    <w:rsid w:val="00CB6161"/>
    <w:rsid w:val="00CC282E"/>
    <w:rsid w:val="00CC6603"/>
    <w:rsid w:val="00CD5B1C"/>
    <w:rsid w:val="00CD74B1"/>
    <w:rsid w:val="00CD7666"/>
    <w:rsid w:val="00CE06D3"/>
    <w:rsid w:val="00CE4008"/>
    <w:rsid w:val="00CF5057"/>
    <w:rsid w:val="00CF7908"/>
    <w:rsid w:val="00D04887"/>
    <w:rsid w:val="00D14DED"/>
    <w:rsid w:val="00D24873"/>
    <w:rsid w:val="00D2696E"/>
    <w:rsid w:val="00D36306"/>
    <w:rsid w:val="00D42ED0"/>
    <w:rsid w:val="00D47223"/>
    <w:rsid w:val="00D53257"/>
    <w:rsid w:val="00D601C8"/>
    <w:rsid w:val="00D72380"/>
    <w:rsid w:val="00D73524"/>
    <w:rsid w:val="00D86960"/>
    <w:rsid w:val="00D90E93"/>
    <w:rsid w:val="00D974D9"/>
    <w:rsid w:val="00DA43D2"/>
    <w:rsid w:val="00DA4CAB"/>
    <w:rsid w:val="00DA4CB0"/>
    <w:rsid w:val="00DA5F3E"/>
    <w:rsid w:val="00DB1771"/>
    <w:rsid w:val="00DD2B6B"/>
    <w:rsid w:val="00DE2397"/>
    <w:rsid w:val="00DF0818"/>
    <w:rsid w:val="00DF3ED5"/>
    <w:rsid w:val="00DF4854"/>
    <w:rsid w:val="00E03DF7"/>
    <w:rsid w:val="00E04093"/>
    <w:rsid w:val="00E11581"/>
    <w:rsid w:val="00E63662"/>
    <w:rsid w:val="00E64F74"/>
    <w:rsid w:val="00E72554"/>
    <w:rsid w:val="00E7419C"/>
    <w:rsid w:val="00E7495A"/>
    <w:rsid w:val="00E753E8"/>
    <w:rsid w:val="00E76A8E"/>
    <w:rsid w:val="00E84732"/>
    <w:rsid w:val="00E86C51"/>
    <w:rsid w:val="00EA76D8"/>
    <w:rsid w:val="00EB382E"/>
    <w:rsid w:val="00EB5BC6"/>
    <w:rsid w:val="00EC33AE"/>
    <w:rsid w:val="00ED44D2"/>
    <w:rsid w:val="00ED4C03"/>
    <w:rsid w:val="00ED7F38"/>
    <w:rsid w:val="00EF6610"/>
    <w:rsid w:val="00F034EE"/>
    <w:rsid w:val="00F06329"/>
    <w:rsid w:val="00F26D11"/>
    <w:rsid w:val="00F30A32"/>
    <w:rsid w:val="00F32975"/>
    <w:rsid w:val="00F330CD"/>
    <w:rsid w:val="00F33B45"/>
    <w:rsid w:val="00F3523A"/>
    <w:rsid w:val="00F35492"/>
    <w:rsid w:val="00F53A88"/>
    <w:rsid w:val="00F679D2"/>
    <w:rsid w:val="00F809D6"/>
    <w:rsid w:val="00F82CDF"/>
    <w:rsid w:val="00F86797"/>
    <w:rsid w:val="00F91A8B"/>
    <w:rsid w:val="00F920A7"/>
    <w:rsid w:val="00FA5968"/>
    <w:rsid w:val="00FB7594"/>
    <w:rsid w:val="00FC757E"/>
    <w:rsid w:val="00FD0A7B"/>
    <w:rsid w:val="00FD3055"/>
    <w:rsid w:val="00FD5A9B"/>
    <w:rsid w:val="00FE7EE7"/>
    <w:rsid w:val="00FF11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90A6"/>
  <w15:docId w15:val="{F978F0D4-B611-4383-908C-77FE4A32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2E"/>
    <w:pPr>
      <w:ind w:left="720"/>
      <w:contextualSpacing/>
    </w:pPr>
  </w:style>
  <w:style w:type="paragraph" w:styleId="BalloonText">
    <w:name w:val="Balloon Text"/>
    <w:basedOn w:val="Normal"/>
    <w:link w:val="BalloonTextChar"/>
    <w:uiPriority w:val="99"/>
    <w:semiHidden/>
    <w:unhideWhenUsed/>
    <w:rsid w:val="00A6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69"/>
    <w:rPr>
      <w:rFonts w:ascii="Tahoma" w:hAnsi="Tahoma" w:cs="Tahoma"/>
      <w:sz w:val="16"/>
      <w:szCs w:val="16"/>
    </w:rPr>
  </w:style>
  <w:style w:type="character" w:styleId="CommentReference">
    <w:name w:val="annotation reference"/>
    <w:basedOn w:val="DefaultParagraphFont"/>
    <w:uiPriority w:val="99"/>
    <w:semiHidden/>
    <w:unhideWhenUsed/>
    <w:rsid w:val="006C03D7"/>
    <w:rPr>
      <w:sz w:val="16"/>
      <w:szCs w:val="16"/>
    </w:rPr>
  </w:style>
  <w:style w:type="paragraph" w:styleId="CommentText">
    <w:name w:val="annotation text"/>
    <w:basedOn w:val="Normal"/>
    <w:link w:val="CommentTextChar"/>
    <w:uiPriority w:val="99"/>
    <w:semiHidden/>
    <w:unhideWhenUsed/>
    <w:rsid w:val="006C03D7"/>
    <w:pPr>
      <w:spacing w:line="240" w:lineRule="auto"/>
    </w:pPr>
    <w:rPr>
      <w:sz w:val="20"/>
      <w:szCs w:val="20"/>
    </w:rPr>
  </w:style>
  <w:style w:type="character" w:customStyle="1" w:styleId="CommentTextChar">
    <w:name w:val="Comment Text Char"/>
    <w:basedOn w:val="DefaultParagraphFont"/>
    <w:link w:val="CommentText"/>
    <w:uiPriority w:val="99"/>
    <w:semiHidden/>
    <w:rsid w:val="006C03D7"/>
    <w:rPr>
      <w:sz w:val="20"/>
      <w:szCs w:val="20"/>
    </w:rPr>
  </w:style>
  <w:style w:type="paragraph" w:styleId="CommentSubject">
    <w:name w:val="annotation subject"/>
    <w:basedOn w:val="CommentText"/>
    <w:next w:val="CommentText"/>
    <w:link w:val="CommentSubjectChar"/>
    <w:uiPriority w:val="99"/>
    <w:semiHidden/>
    <w:unhideWhenUsed/>
    <w:rsid w:val="006C03D7"/>
    <w:rPr>
      <w:b/>
      <w:bCs/>
    </w:rPr>
  </w:style>
  <w:style w:type="character" w:customStyle="1" w:styleId="CommentSubjectChar">
    <w:name w:val="Comment Subject Char"/>
    <w:basedOn w:val="CommentTextChar"/>
    <w:link w:val="CommentSubject"/>
    <w:uiPriority w:val="99"/>
    <w:semiHidden/>
    <w:rsid w:val="006C03D7"/>
    <w:rPr>
      <w:b/>
      <w:bCs/>
      <w:sz w:val="20"/>
      <w:szCs w:val="20"/>
    </w:rPr>
  </w:style>
  <w:style w:type="paragraph" w:styleId="Header">
    <w:name w:val="header"/>
    <w:basedOn w:val="Normal"/>
    <w:link w:val="HeaderChar"/>
    <w:uiPriority w:val="99"/>
    <w:unhideWhenUsed/>
    <w:rsid w:val="00A842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262"/>
  </w:style>
  <w:style w:type="paragraph" w:styleId="Footer">
    <w:name w:val="footer"/>
    <w:basedOn w:val="Normal"/>
    <w:link w:val="FooterChar"/>
    <w:uiPriority w:val="99"/>
    <w:unhideWhenUsed/>
    <w:rsid w:val="00A842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262"/>
  </w:style>
  <w:style w:type="character" w:styleId="PlaceholderText">
    <w:name w:val="Placeholder Text"/>
    <w:basedOn w:val="DefaultParagraphFont"/>
    <w:uiPriority w:val="99"/>
    <w:semiHidden/>
    <w:rsid w:val="00AA143C"/>
    <w:rPr>
      <w:color w:val="808080"/>
    </w:rPr>
  </w:style>
  <w:style w:type="paragraph" w:customStyle="1" w:styleId="naisf">
    <w:name w:val="naisf"/>
    <w:basedOn w:val="Normal"/>
    <w:rsid w:val="004251E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251EB"/>
    <w:pPr>
      <w:spacing w:after="0" w:line="240" w:lineRule="auto"/>
      <w:ind w:firstLine="567"/>
      <w:jc w:val="both"/>
    </w:pPr>
    <w:rPr>
      <w:rFonts w:ascii="Times New Roman" w:eastAsia="Calibri" w:hAnsi="Times New Roman" w:cs="Times New Roman"/>
      <w:sz w:val="24"/>
      <w:szCs w:val="24"/>
      <w:lang w:eastAsia="lv-LV"/>
    </w:rPr>
  </w:style>
  <w:style w:type="paragraph" w:styleId="EndnoteText">
    <w:name w:val="endnote text"/>
    <w:basedOn w:val="Normal"/>
    <w:link w:val="EndnoteTextChar"/>
    <w:uiPriority w:val="99"/>
    <w:semiHidden/>
    <w:unhideWhenUsed/>
    <w:rsid w:val="004251E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4251EB"/>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ED7F38"/>
    <w:rPr>
      <w:color w:val="0000FF" w:themeColor="hyperlink"/>
      <w:u w:val="single"/>
    </w:rPr>
  </w:style>
  <w:style w:type="paragraph" w:styleId="Revision">
    <w:name w:val="Revision"/>
    <w:hidden/>
    <w:uiPriority w:val="99"/>
    <w:semiHidden/>
    <w:rsid w:val="00B54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ukss@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D5"/>
    <w:rsid w:val="00874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40EFBA31648F7AE7848235C3FA435">
    <w:name w:val="B3740EFBA31648F7AE7848235C3FA435"/>
    <w:rsid w:val="0087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5F1C-FCBC-457B-A5C7-6A5A6D0B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11925</Words>
  <Characters>6798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Muitas procedūras – tranzīts – piemērošanas kārtība</vt:lpstr>
    </vt:vector>
  </TitlesOfParts>
  <Company>Valsts ieņēmumu dienests</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procedūras – tranzīts – piemērošanas kārtība</dc:title>
  <dc:subject>Ministru kabineta noteikumu projekts</dc:subject>
  <dc:creator>Tatjana Kronberga</dc:creator>
  <dc:description>Tatjana Kronberga
67083811
tatjana.kronberga@fm.gov.lv</dc:description>
  <cp:lastModifiedBy>Jolanta Krastiņa</cp:lastModifiedBy>
  <cp:revision>2</cp:revision>
  <cp:lastPrinted>2014-09-18T08:27:00Z</cp:lastPrinted>
  <dcterms:created xsi:type="dcterms:W3CDTF">2014-09-26T07:54:00Z</dcterms:created>
  <dcterms:modified xsi:type="dcterms:W3CDTF">2014-09-26T07:54:00Z</dcterms:modified>
</cp:coreProperties>
</file>