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F1F36" w14:textId="77777777" w:rsidR="005226CB" w:rsidRPr="005226CB" w:rsidRDefault="005226CB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66AD2325" w14:textId="77777777" w:rsidR="005226CB" w:rsidRPr="005226CB" w:rsidRDefault="005226CB" w:rsidP="00105B71">
      <w:pPr>
        <w:tabs>
          <w:tab w:val="left" w:pos="6663"/>
        </w:tabs>
        <w:rPr>
          <w:sz w:val="28"/>
          <w:szCs w:val="28"/>
        </w:rPr>
      </w:pPr>
    </w:p>
    <w:p w14:paraId="1B2A3C0D" w14:textId="77777777" w:rsidR="005226CB" w:rsidRPr="005226CB" w:rsidRDefault="005226CB" w:rsidP="00105B71">
      <w:pPr>
        <w:tabs>
          <w:tab w:val="left" w:pos="6663"/>
        </w:tabs>
        <w:rPr>
          <w:sz w:val="28"/>
          <w:szCs w:val="28"/>
        </w:rPr>
      </w:pPr>
    </w:p>
    <w:p w14:paraId="3E4E90FF" w14:textId="77777777" w:rsidR="005226CB" w:rsidRPr="005226CB" w:rsidRDefault="005226CB" w:rsidP="00105B71">
      <w:pPr>
        <w:tabs>
          <w:tab w:val="left" w:pos="6663"/>
        </w:tabs>
        <w:rPr>
          <w:sz w:val="28"/>
          <w:szCs w:val="28"/>
        </w:rPr>
      </w:pPr>
    </w:p>
    <w:p w14:paraId="671D4B0B" w14:textId="77777777" w:rsidR="005226CB" w:rsidRPr="005226CB" w:rsidRDefault="005226CB" w:rsidP="00105B71">
      <w:pPr>
        <w:tabs>
          <w:tab w:val="left" w:pos="6663"/>
        </w:tabs>
        <w:rPr>
          <w:sz w:val="28"/>
          <w:szCs w:val="28"/>
        </w:rPr>
      </w:pPr>
    </w:p>
    <w:p w14:paraId="69D4DEFA" w14:textId="5E04598C" w:rsidR="005226CB" w:rsidRPr="005226CB" w:rsidRDefault="005226CB" w:rsidP="00105B71">
      <w:pPr>
        <w:tabs>
          <w:tab w:val="left" w:pos="6663"/>
        </w:tabs>
        <w:rPr>
          <w:sz w:val="28"/>
          <w:szCs w:val="28"/>
        </w:rPr>
      </w:pPr>
      <w:r w:rsidRPr="005226CB">
        <w:rPr>
          <w:sz w:val="28"/>
          <w:szCs w:val="28"/>
        </w:rPr>
        <w:t>2014. </w:t>
      </w:r>
      <w:proofErr w:type="spellStart"/>
      <w:proofErr w:type="gramStart"/>
      <w:r w:rsidRPr="005226CB">
        <w:rPr>
          <w:sz w:val="28"/>
          <w:szCs w:val="28"/>
        </w:rPr>
        <w:t>gada</w:t>
      </w:r>
      <w:proofErr w:type="spellEnd"/>
      <w:proofErr w:type="gramEnd"/>
      <w:r w:rsidRPr="005226CB">
        <w:rPr>
          <w:sz w:val="28"/>
          <w:szCs w:val="28"/>
        </w:rPr>
        <w:t xml:space="preserve"> </w:t>
      </w:r>
      <w:r w:rsidR="00A44928">
        <w:rPr>
          <w:sz w:val="28"/>
          <w:szCs w:val="28"/>
        </w:rPr>
        <w:t>28. </w:t>
      </w:r>
      <w:proofErr w:type="spellStart"/>
      <w:proofErr w:type="gramStart"/>
      <w:r w:rsidR="00A44928">
        <w:rPr>
          <w:sz w:val="28"/>
          <w:szCs w:val="28"/>
        </w:rPr>
        <w:t>oktobrī</w:t>
      </w:r>
      <w:proofErr w:type="spellEnd"/>
      <w:proofErr w:type="gramEnd"/>
      <w:r w:rsidRPr="005226CB">
        <w:rPr>
          <w:sz w:val="28"/>
          <w:szCs w:val="28"/>
        </w:rPr>
        <w:tab/>
      </w:r>
      <w:proofErr w:type="spellStart"/>
      <w:r w:rsidRPr="005226CB">
        <w:rPr>
          <w:sz w:val="28"/>
          <w:szCs w:val="28"/>
        </w:rPr>
        <w:t>Rīkojums</w:t>
      </w:r>
      <w:proofErr w:type="spellEnd"/>
      <w:r w:rsidRPr="005226CB">
        <w:rPr>
          <w:sz w:val="28"/>
          <w:szCs w:val="28"/>
        </w:rPr>
        <w:t xml:space="preserve"> Nr.</w:t>
      </w:r>
      <w:r w:rsidR="00A44928">
        <w:rPr>
          <w:sz w:val="28"/>
          <w:szCs w:val="28"/>
        </w:rPr>
        <w:t> 611</w:t>
      </w:r>
    </w:p>
    <w:p w14:paraId="267B11EF" w14:textId="30A21A8A" w:rsidR="005226CB" w:rsidRPr="005226CB" w:rsidRDefault="005226CB" w:rsidP="00105B71">
      <w:pPr>
        <w:tabs>
          <w:tab w:val="left" w:pos="6663"/>
        </w:tabs>
        <w:rPr>
          <w:sz w:val="28"/>
          <w:szCs w:val="28"/>
        </w:rPr>
      </w:pPr>
      <w:proofErr w:type="spellStart"/>
      <w:r w:rsidRPr="005226CB">
        <w:rPr>
          <w:sz w:val="28"/>
          <w:szCs w:val="28"/>
        </w:rPr>
        <w:t>Rīgā</w:t>
      </w:r>
      <w:proofErr w:type="spellEnd"/>
      <w:r w:rsidRPr="005226CB">
        <w:rPr>
          <w:sz w:val="28"/>
          <w:szCs w:val="28"/>
        </w:rPr>
        <w:tab/>
        <w:t>(</w:t>
      </w:r>
      <w:proofErr w:type="spellStart"/>
      <w:proofErr w:type="gramStart"/>
      <w:r w:rsidRPr="005226CB">
        <w:rPr>
          <w:sz w:val="28"/>
          <w:szCs w:val="28"/>
        </w:rPr>
        <w:t>prot</w:t>
      </w:r>
      <w:proofErr w:type="gramEnd"/>
      <w:r w:rsidRPr="005226CB">
        <w:rPr>
          <w:sz w:val="28"/>
          <w:szCs w:val="28"/>
        </w:rPr>
        <w:t>.</w:t>
      </w:r>
      <w:proofErr w:type="spellEnd"/>
      <w:r w:rsidRPr="005226CB">
        <w:rPr>
          <w:sz w:val="28"/>
          <w:szCs w:val="28"/>
        </w:rPr>
        <w:t xml:space="preserve"> Nr.</w:t>
      </w:r>
      <w:r w:rsidR="00A44928">
        <w:rPr>
          <w:sz w:val="28"/>
          <w:szCs w:val="28"/>
        </w:rPr>
        <w:t> 58 41</w:t>
      </w:r>
      <w:bookmarkStart w:id="0" w:name="_GoBack"/>
      <w:bookmarkEnd w:id="0"/>
      <w:r w:rsidRPr="005226CB">
        <w:rPr>
          <w:sz w:val="28"/>
          <w:szCs w:val="28"/>
        </w:rPr>
        <w:t>. §)</w:t>
      </w:r>
    </w:p>
    <w:p w14:paraId="02CBEE9C" w14:textId="77777777" w:rsidR="00CE1E06" w:rsidRPr="005226CB" w:rsidRDefault="00CE1E06" w:rsidP="00CF266B">
      <w:pPr>
        <w:pStyle w:val="DefaultParagraphFont1"/>
        <w:rPr>
          <w:rFonts w:ascii="Times New Roman" w:hAnsi="Times New Roman"/>
          <w:b/>
          <w:sz w:val="28"/>
          <w:szCs w:val="28"/>
        </w:rPr>
      </w:pPr>
    </w:p>
    <w:p w14:paraId="366F3AB5" w14:textId="320097F5" w:rsidR="00CF266B" w:rsidRPr="005226CB" w:rsidRDefault="00CF266B" w:rsidP="00CF266B">
      <w:pPr>
        <w:pStyle w:val="DefaultParagraphFont1"/>
        <w:jc w:val="center"/>
        <w:rPr>
          <w:rFonts w:ascii="Times New Roman" w:hAnsi="Times New Roman"/>
          <w:b/>
          <w:sz w:val="28"/>
          <w:szCs w:val="28"/>
        </w:rPr>
      </w:pPr>
      <w:r w:rsidRPr="005226CB">
        <w:rPr>
          <w:rFonts w:ascii="Times New Roman" w:hAnsi="Times New Roman"/>
          <w:b/>
          <w:sz w:val="28"/>
          <w:szCs w:val="28"/>
        </w:rPr>
        <w:t>Grozījum</w:t>
      </w:r>
      <w:r w:rsidR="0059653F" w:rsidRPr="005226CB">
        <w:rPr>
          <w:rFonts w:ascii="Times New Roman" w:hAnsi="Times New Roman"/>
          <w:b/>
          <w:sz w:val="28"/>
          <w:szCs w:val="28"/>
        </w:rPr>
        <w:t>s</w:t>
      </w:r>
      <w:r w:rsidRPr="005226CB">
        <w:rPr>
          <w:rFonts w:ascii="Times New Roman" w:hAnsi="Times New Roman"/>
          <w:b/>
          <w:sz w:val="28"/>
          <w:szCs w:val="28"/>
        </w:rPr>
        <w:t xml:space="preserve"> Ministru kabineta 2009</w:t>
      </w:r>
      <w:r w:rsidR="005226CB" w:rsidRPr="005226CB">
        <w:rPr>
          <w:rFonts w:ascii="Times New Roman" w:hAnsi="Times New Roman"/>
          <w:b/>
          <w:sz w:val="28"/>
          <w:szCs w:val="28"/>
        </w:rPr>
        <w:t>. g</w:t>
      </w:r>
      <w:r w:rsidRPr="005226CB">
        <w:rPr>
          <w:rFonts w:ascii="Times New Roman" w:hAnsi="Times New Roman"/>
          <w:b/>
          <w:sz w:val="28"/>
          <w:szCs w:val="28"/>
        </w:rPr>
        <w:t>ada 28</w:t>
      </w:r>
      <w:r w:rsidR="005226CB" w:rsidRPr="005226CB">
        <w:rPr>
          <w:rFonts w:ascii="Times New Roman" w:hAnsi="Times New Roman"/>
          <w:b/>
          <w:sz w:val="28"/>
          <w:szCs w:val="28"/>
        </w:rPr>
        <w:t>. a</w:t>
      </w:r>
      <w:r w:rsidRPr="005226CB">
        <w:rPr>
          <w:rFonts w:ascii="Times New Roman" w:hAnsi="Times New Roman"/>
          <w:b/>
          <w:sz w:val="28"/>
          <w:szCs w:val="28"/>
        </w:rPr>
        <w:t>ugusta rīkojumā Nr.</w:t>
      </w:r>
      <w:r w:rsidR="005226CB">
        <w:rPr>
          <w:rFonts w:ascii="Times New Roman" w:hAnsi="Times New Roman"/>
          <w:b/>
          <w:sz w:val="28"/>
          <w:szCs w:val="28"/>
        </w:rPr>
        <w:t> </w:t>
      </w:r>
      <w:r w:rsidRPr="005226CB">
        <w:rPr>
          <w:rFonts w:ascii="Times New Roman" w:hAnsi="Times New Roman"/>
          <w:b/>
          <w:sz w:val="28"/>
          <w:szCs w:val="28"/>
        </w:rPr>
        <w:t xml:space="preserve">591 </w:t>
      </w:r>
    </w:p>
    <w:p w14:paraId="366F3AB6" w14:textId="7247E7FB" w:rsidR="00CF266B" w:rsidRPr="005226CB" w:rsidRDefault="005226CB" w:rsidP="00CF266B">
      <w:pPr>
        <w:pStyle w:val="DefaultParagraphFont1"/>
        <w:jc w:val="center"/>
        <w:rPr>
          <w:rFonts w:ascii="Times New Roman" w:hAnsi="Times New Roman"/>
          <w:b/>
          <w:sz w:val="28"/>
          <w:szCs w:val="28"/>
        </w:rPr>
      </w:pPr>
      <w:r w:rsidRPr="005226CB">
        <w:rPr>
          <w:rFonts w:ascii="Times New Roman" w:hAnsi="Times New Roman"/>
          <w:b/>
          <w:sz w:val="28"/>
          <w:szCs w:val="28"/>
        </w:rPr>
        <w:t>"</w:t>
      </w:r>
      <w:r w:rsidR="00CF266B" w:rsidRPr="005226CB">
        <w:rPr>
          <w:rFonts w:ascii="Times New Roman" w:hAnsi="Times New Roman"/>
          <w:b/>
          <w:sz w:val="28"/>
          <w:szCs w:val="28"/>
        </w:rPr>
        <w:t>Par Valsts ieņēmumu dienestā un funkcionāli saistītajās iestādēs veiktā funkciju audita ieteikumu ieviešanu</w:t>
      </w:r>
      <w:r w:rsidRPr="005226CB">
        <w:rPr>
          <w:rFonts w:ascii="Times New Roman" w:hAnsi="Times New Roman"/>
          <w:b/>
          <w:sz w:val="28"/>
          <w:szCs w:val="28"/>
        </w:rPr>
        <w:t>"</w:t>
      </w:r>
    </w:p>
    <w:p w14:paraId="366F3AB8" w14:textId="77777777" w:rsidR="00CF266B" w:rsidRPr="005226CB" w:rsidRDefault="00CF266B" w:rsidP="00CF266B">
      <w:pPr>
        <w:pStyle w:val="DefaultParagraphFont1"/>
        <w:jc w:val="both"/>
        <w:rPr>
          <w:rFonts w:ascii="Times New Roman" w:hAnsi="Times New Roman"/>
          <w:sz w:val="28"/>
          <w:szCs w:val="28"/>
        </w:rPr>
      </w:pPr>
    </w:p>
    <w:p w14:paraId="366F3AB9" w14:textId="5BD26938" w:rsidR="00CF266B" w:rsidRPr="005226CB" w:rsidRDefault="000E55DC" w:rsidP="00CE1E06">
      <w:pPr>
        <w:pStyle w:val="DefaultParagraphFont1"/>
        <w:ind w:firstLine="720"/>
        <w:jc w:val="both"/>
        <w:rPr>
          <w:rFonts w:ascii="Times New Roman" w:hAnsi="Times New Roman"/>
          <w:sz w:val="28"/>
          <w:szCs w:val="28"/>
        </w:rPr>
      </w:pPr>
      <w:r w:rsidRPr="005226CB">
        <w:rPr>
          <w:rFonts w:ascii="Times New Roman" w:hAnsi="Times New Roman"/>
          <w:sz w:val="28"/>
          <w:szCs w:val="28"/>
        </w:rPr>
        <w:t xml:space="preserve">Izdarīt </w:t>
      </w:r>
      <w:r w:rsidR="00CF266B" w:rsidRPr="005226CB">
        <w:rPr>
          <w:rFonts w:ascii="Times New Roman" w:hAnsi="Times New Roman"/>
          <w:sz w:val="28"/>
          <w:szCs w:val="28"/>
        </w:rPr>
        <w:t>Ministru kabineta 2009</w:t>
      </w:r>
      <w:r w:rsidR="005226CB" w:rsidRPr="005226CB">
        <w:rPr>
          <w:rFonts w:ascii="Times New Roman" w:hAnsi="Times New Roman"/>
          <w:sz w:val="28"/>
          <w:szCs w:val="28"/>
        </w:rPr>
        <w:t>. g</w:t>
      </w:r>
      <w:r w:rsidR="00CF266B" w:rsidRPr="005226CB">
        <w:rPr>
          <w:rFonts w:ascii="Times New Roman" w:hAnsi="Times New Roman"/>
          <w:sz w:val="28"/>
          <w:szCs w:val="28"/>
        </w:rPr>
        <w:t>ada 28</w:t>
      </w:r>
      <w:r w:rsidR="005226CB" w:rsidRPr="005226CB">
        <w:rPr>
          <w:rFonts w:ascii="Times New Roman" w:hAnsi="Times New Roman"/>
          <w:sz w:val="28"/>
          <w:szCs w:val="28"/>
        </w:rPr>
        <w:t>. a</w:t>
      </w:r>
      <w:r w:rsidR="00CF266B" w:rsidRPr="005226CB">
        <w:rPr>
          <w:rFonts w:ascii="Times New Roman" w:hAnsi="Times New Roman"/>
          <w:sz w:val="28"/>
          <w:szCs w:val="28"/>
        </w:rPr>
        <w:t>ugusta rīkojum</w:t>
      </w:r>
      <w:r w:rsidRPr="005226CB">
        <w:rPr>
          <w:rFonts w:ascii="Times New Roman" w:hAnsi="Times New Roman"/>
          <w:sz w:val="28"/>
          <w:szCs w:val="28"/>
        </w:rPr>
        <w:t>ā</w:t>
      </w:r>
      <w:r w:rsidR="0059653F" w:rsidRPr="005226CB">
        <w:rPr>
          <w:rFonts w:ascii="Times New Roman" w:hAnsi="Times New Roman"/>
          <w:sz w:val="28"/>
          <w:szCs w:val="28"/>
        </w:rPr>
        <w:t xml:space="preserve"> </w:t>
      </w:r>
      <w:r w:rsidR="00CF266B" w:rsidRPr="005226CB">
        <w:rPr>
          <w:rFonts w:ascii="Times New Roman" w:hAnsi="Times New Roman"/>
          <w:sz w:val="28"/>
          <w:szCs w:val="28"/>
        </w:rPr>
        <w:t>Nr.</w:t>
      </w:r>
      <w:r w:rsidR="005226CB">
        <w:rPr>
          <w:rFonts w:ascii="Times New Roman" w:hAnsi="Times New Roman"/>
          <w:sz w:val="28"/>
          <w:szCs w:val="28"/>
        </w:rPr>
        <w:t> </w:t>
      </w:r>
      <w:r w:rsidR="00CF266B" w:rsidRPr="005226CB">
        <w:rPr>
          <w:rFonts w:ascii="Times New Roman" w:hAnsi="Times New Roman"/>
          <w:sz w:val="28"/>
          <w:szCs w:val="28"/>
        </w:rPr>
        <w:t xml:space="preserve">591 </w:t>
      </w:r>
      <w:r w:rsidR="005226CB" w:rsidRPr="005226CB">
        <w:rPr>
          <w:rFonts w:ascii="Times New Roman" w:hAnsi="Times New Roman"/>
          <w:sz w:val="28"/>
          <w:szCs w:val="28"/>
        </w:rPr>
        <w:t>"</w:t>
      </w:r>
      <w:r w:rsidR="00CF266B" w:rsidRPr="005226CB">
        <w:rPr>
          <w:rFonts w:ascii="Times New Roman" w:hAnsi="Times New Roman"/>
          <w:sz w:val="28"/>
          <w:szCs w:val="28"/>
        </w:rPr>
        <w:t>Par Valsts ieņēmumu dienestā un funkcionāli saistītajās iestādēs veiktā funkciju audita ieteikumu ieviešanu</w:t>
      </w:r>
      <w:r w:rsidR="005226CB" w:rsidRPr="005226CB">
        <w:rPr>
          <w:rFonts w:ascii="Times New Roman" w:hAnsi="Times New Roman"/>
          <w:sz w:val="28"/>
          <w:szCs w:val="28"/>
        </w:rPr>
        <w:t>"</w:t>
      </w:r>
      <w:r w:rsidR="00CF266B" w:rsidRPr="005226CB">
        <w:rPr>
          <w:rFonts w:ascii="Times New Roman" w:hAnsi="Times New Roman"/>
          <w:sz w:val="28"/>
          <w:szCs w:val="28"/>
        </w:rPr>
        <w:t xml:space="preserve"> (Latvijas Vēstnesis</w:t>
      </w:r>
      <w:r w:rsidRPr="005226CB">
        <w:rPr>
          <w:rFonts w:ascii="Times New Roman" w:hAnsi="Times New Roman"/>
          <w:sz w:val="28"/>
          <w:szCs w:val="28"/>
        </w:rPr>
        <w:t>, 2009, 138</w:t>
      </w:r>
      <w:r w:rsidR="005226CB" w:rsidRPr="005226CB">
        <w:rPr>
          <w:rFonts w:ascii="Times New Roman" w:hAnsi="Times New Roman"/>
          <w:sz w:val="28"/>
          <w:szCs w:val="28"/>
        </w:rPr>
        <w:t>. n</w:t>
      </w:r>
      <w:r w:rsidRPr="005226CB">
        <w:rPr>
          <w:rFonts w:ascii="Times New Roman" w:hAnsi="Times New Roman"/>
          <w:sz w:val="28"/>
          <w:szCs w:val="28"/>
        </w:rPr>
        <w:t>r.) grozījumu un</w:t>
      </w:r>
      <w:r w:rsidR="0059653F" w:rsidRPr="005226CB">
        <w:rPr>
          <w:rFonts w:ascii="Times New Roman" w:hAnsi="Times New Roman"/>
          <w:sz w:val="28"/>
          <w:szCs w:val="28"/>
        </w:rPr>
        <w:t xml:space="preserve"> s</w:t>
      </w:r>
      <w:r w:rsidR="00CF266B" w:rsidRPr="005226CB">
        <w:rPr>
          <w:rFonts w:ascii="Times New Roman" w:hAnsi="Times New Roman"/>
          <w:sz w:val="28"/>
          <w:szCs w:val="28"/>
        </w:rPr>
        <w:t>vītrot 3</w:t>
      </w:r>
      <w:r w:rsidR="005226CB" w:rsidRPr="005226CB">
        <w:rPr>
          <w:rFonts w:ascii="Times New Roman" w:hAnsi="Times New Roman"/>
          <w:sz w:val="28"/>
          <w:szCs w:val="28"/>
        </w:rPr>
        <w:t>. p</w:t>
      </w:r>
      <w:r w:rsidR="00CF266B" w:rsidRPr="005226CB">
        <w:rPr>
          <w:rFonts w:ascii="Times New Roman" w:hAnsi="Times New Roman"/>
          <w:sz w:val="28"/>
          <w:szCs w:val="28"/>
        </w:rPr>
        <w:t>unktu.</w:t>
      </w:r>
    </w:p>
    <w:p w14:paraId="366F3ABA" w14:textId="77777777" w:rsidR="00CF266B" w:rsidRDefault="00CF266B" w:rsidP="00CF266B">
      <w:pPr>
        <w:pStyle w:val="DefaultParagraphFont1"/>
        <w:jc w:val="both"/>
        <w:rPr>
          <w:rFonts w:ascii="Times New Roman" w:hAnsi="Times New Roman"/>
          <w:sz w:val="28"/>
          <w:szCs w:val="28"/>
        </w:rPr>
      </w:pPr>
    </w:p>
    <w:p w14:paraId="321B73AB" w14:textId="77777777" w:rsidR="005226CB" w:rsidRPr="005226CB" w:rsidRDefault="005226CB" w:rsidP="00CF266B">
      <w:pPr>
        <w:pStyle w:val="DefaultParagraphFont1"/>
        <w:jc w:val="both"/>
        <w:rPr>
          <w:rFonts w:ascii="Times New Roman" w:hAnsi="Times New Roman"/>
          <w:sz w:val="28"/>
          <w:szCs w:val="28"/>
        </w:rPr>
      </w:pPr>
    </w:p>
    <w:p w14:paraId="366F3ABB" w14:textId="77777777" w:rsidR="00CF266B" w:rsidRPr="005226CB" w:rsidRDefault="00CF266B" w:rsidP="00CF266B">
      <w:pPr>
        <w:pStyle w:val="DefaultParagraphFont1"/>
        <w:jc w:val="both"/>
        <w:rPr>
          <w:rFonts w:ascii="Times New Roman" w:hAnsi="Times New Roman"/>
          <w:sz w:val="28"/>
          <w:szCs w:val="28"/>
        </w:rPr>
      </w:pPr>
    </w:p>
    <w:p w14:paraId="7BDAE479" w14:textId="77777777" w:rsidR="00E26171" w:rsidRDefault="00E26171" w:rsidP="00E26171">
      <w:pPr>
        <w:pStyle w:val="naisf"/>
        <w:tabs>
          <w:tab w:val="left" w:pos="6379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211BB9">
        <w:rPr>
          <w:sz w:val="28"/>
          <w:szCs w:val="28"/>
        </w:rPr>
        <w:t>Ministru prezident</w:t>
      </w:r>
      <w:r>
        <w:rPr>
          <w:sz w:val="28"/>
          <w:szCs w:val="28"/>
        </w:rPr>
        <w:t>a vietā –</w:t>
      </w:r>
    </w:p>
    <w:p w14:paraId="177BE4A1" w14:textId="2D2B2028" w:rsidR="00E26171" w:rsidRPr="00211BB9" w:rsidRDefault="00E26171" w:rsidP="00E26171">
      <w:pPr>
        <w:pStyle w:val="naisf"/>
        <w:tabs>
          <w:tab w:val="left" w:pos="6663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satiksmes ministrs </w:t>
      </w:r>
      <w:r w:rsidRPr="00211BB9">
        <w:rPr>
          <w:sz w:val="28"/>
          <w:szCs w:val="28"/>
        </w:rPr>
        <w:t>                                    </w:t>
      </w:r>
      <w:r>
        <w:rPr>
          <w:sz w:val="28"/>
          <w:szCs w:val="28"/>
        </w:rPr>
        <w:tab/>
        <w:t>Anrijs Matīss</w:t>
      </w:r>
    </w:p>
    <w:p w14:paraId="06FEB2E8" w14:textId="77777777" w:rsidR="00E26171" w:rsidRDefault="00E26171" w:rsidP="00E26171">
      <w:pPr>
        <w:pStyle w:val="naisf"/>
        <w:tabs>
          <w:tab w:val="left" w:pos="6663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4222D85" w14:textId="77777777" w:rsidR="00E26171" w:rsidRDefault="00E26171" w:rsidP="00E26171">
      <w:pPr>
        <w:pStyle w:val="naisf"/>
        <w:tabs>
          <w:tab w:val="left" w:pos="6663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E392CD8" w14:textId="77777777" w:rsidR="00E26171" w:rsidRDefault="00E26171" w:rsidP="00E26171">
      <w:pPr>
        <w:pStyle w:val="naisf"/>
        <w:tabs>
          <w:tab w:val="left" w:pos="6663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211BB9">
        <w:rPr>
          <w:sz w:val="28"/>
          <w:szCs w:val="28"/>
        </w:rPr>
        <w:t>Finanšu ministr</w:t>
      </w:r>
      <w:r>
        <w:rPr>
          <w:sz w:val="28"/>
          <w:szCs w:val="28"/>
        </w:rPr>
        <w:t>a vietā –</w:t>
      </w:r>
    </w:p>
    <w:p w14:paraId="527A391A" w14:textId="77777777" w:rsidR="00E26171" w:rsidRPr="00211BB9" w:rsidRDefault="00E26171" w:rsidP="00E26171">
      <w:pPr>
        <w:pStyle w:val="naisf"/>
        <w:tabs>
          <w:tab w:val="left" w:pos="6663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iekšlietu ministrs</w:t>
      </w:r>
      <w:r w:rsidRPr="00211BB9">
        <w:rPr>
          <w:sz w:val="28"/>
          <w:szCs w:val="28"/>
        </w:rPr>
        <w:t>                                    </w:t>
      </w:r>
      <w:r>
        <w:rPr>
          <w:sz w:val="28"/>
          <w:szCs w:val="28"/>
        </w:rPr>
        <w:tab/>
        <w:t>Rihards Kozlovskis</w:t>
      </w:r>
    </w:p>
    <w:p w14:paraId="366F3AC2" w14:textId="77777777" w:rsidR="00CF266B" w:rsidRPr="005226CB" w:rsidRDefault="00CF266B" w:rsidP="00E26171">
      <w:pPr>
        <w:pStyle w:val="DefaultParagraphFont1"/>
        <w:tabs>
          <w:tab w:val="left" w:pos="6663"/>
        </w:tabs>
        <w:jc w:val="both"/>
        <w:rPr>
          <w:rFonts w:ascii="Times New Roman" w:hAnsi="Times New Roman"/>
          <w:sz w:val="28"/>
          <w:szCs w:val="28"/>
        </w:rPr>
      </w:pPr>
    </w:p>
    <w:sectPr w:rsidR="00CF266B" w:rsidRPr="005226CB" w:rsidSect="00CF26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3AE2" w14:textId="77777777" w:rsidR="00A34AA2" w:rsidRDefault="00A34AA2" w:rsidP="00CF266B">
      <w:r>
        <w:separator/>
      </w:r>
    </w:p>
  </w:endnote>
  <w:endnote w:type="continuationSeparator" w:id="0">
    <w:p w14:paraId="366F3AE3" w14:textId="77777777" w:rsidR="00A34AA2" w:rsidRDefault="00A34AA2" w:rsidP="00CF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F3AE6" w14:textId="77777777" w:rsidR="00021AF9" w:rsidRPr="00E80BE4" w:rsidRDefault="00E343D1" w:rsidP="00021AF9">
    <w:pPr>
      <w:pStyle w:val="Footer"/>
      <w:jc w:val="both"/>
      <w:rPr>
        <w:sz w:val="22"/>
        <w:szCs w:val="22"/>
        <w:lang w:val="lv-LV"/>
      </w:rPr>
    </w:pPr>
    <w:r>
      <w:rPr>
        <w:sz w:val="22"/>
        <w:szCs w:val="22"/>
        <w:lang w:val="lv-LV"/>
      </w:rPr>
      <w:t>FMRik_2002</w:t>
    </w:r>
    <w:r w:rsidRPr="00E80BE4">
      <w:rPr>
        <w:sz w:val="22"/>
        <w:szCs w:val="22"/>
        <w:lang w:val="lv-LV"/>
      </w:rPr>
      <w:t>08</w:t>
    </w:r>
    <w:r>
      <w:rPr>
        <w:sz w:val="22"/>
        <w:szCs w:val="22"/>
        <w:lang w:val="lv-LV"/>
      </w:rPr>
      <w:t>_385</w:t>
    </w:r>
    <w:r w:rsidRPr="00E80BE4">
      <w:rPr>
        <w:sz w:val="22"/>
        <w:szCs w:val="22"/>
        <w:lang w:val="lv-LV"/>
      </w:rPr>
      <w:t xml:space="preserve">; </w:t>
    </w:r>
    <w:proofErr w:type="spellStart"/>
    <w:r w:rsidRPr="00E80BE4">
      <w:rPr>
        <w:sz w:val="22"/>
        <w:szCs w:val="22"/>
      </w:rPr>
      <w:t>Grozījumi</w:t>
    </w:r>
    <w:proofErr w:type="spellEnd"/>
    <w:r w:rsidRPr="00E80BE4">
      <w:rPr>
        <w:sz w:val="22"/>
        <w:szCs w:val="22"/>
      </w:rPr>
      <w:t xml:space="preserve"> </w:t>
    </w:r>
    <w:proofErr w:type="spellStart"/>
    <w:r w:rsidRPr="00E80BE4">
      <w:rPr>
        <w:sz w:val="22"/>
        <w:szCs w:val="22"/>
      </w:rPr>
      <w:t>Ministru</w:t>
    </w:r>
    <w:proofErr w:type="spellEnd"/>
    <w:r w:rsidRPr="00E80BE4">
      <w:rPr>
        <w:sz w:val="22"/>
        <w:szCs w:val="22"/>
      </w:rPr>
      <w:t xml:space="preserve"> </w:t>
    </w:r>
    <w:proofErr w:type="spellStart"/>
    <w:r w:rsidRPr="00E80BE4">
      <w:rPr>
        <w:sz w:val="22"/>
        <w:szCs w:val="22"/>
      </w:rPr>
      <w:t>kabineta</w:t>
    </w:r>
    <w:proofErr w:type="spellEnd"/>
    <w:r w:rsidRPr="00E80BE4">
      <w:rPr>
        <w:sz w:val="22"/>
        <w:szCs w:val="22"/>
      </w:rPr>
      <w:t xml:space="preserve"> 2001.gada 8.augusta </w:t>
    </w:r>
    <w:proofErr w:type="spellStart"/>
    <w:r w:rsidRPr="00E80BE4">
      <w:rPr>
        <w:sz w:val="22"/>
        <w:szCs w:val="22"/>
      </w:rPr>
      <w:t>rīkojumā</w:t>
    </w:r>
    <w:proofErr w:type="spellEnd"/>
    <w:r w:rsidRPr="00E80BE4">
      <w:rPr>
        <w:sz w:val="22"/>
        <w:szCs w:val="22"/>
      </w:rPr>
      <w:t xml:space="preserve"> Nr.385 “Par </w:t>
    </w:r>
    <w:proofErr w:type="spellStart"/>
    <w:r w:rsidRPr="00E80BE4">
      <w:rPr>
        <w:sz w:val="22"/>
        <w:szCs w:val="22"/>
      </w:rPr>
      <w:t>biedrībām</w:t>
    </w:r>
    <w:proofErr w:type="spellEnd"/>
    <w:r w:rsidRPr="00E80BE4">
      <w:rPr>
        <w:sz w:val="22"/>
        <w:szCs w:val="22"/>
      </w:rPr>
      <w:t xml:space="preserve">, </w:t>
    </w:r>
    <w:proofErr w:type="spellStart"/>
    <w:r w:rsidRPr="00E80BE4">
      <w:rPr>
        <w:sz w:val="22"/>
        <w:szCs w:val="22"/>
      </w:rPr>
      <w:t>nodibinājumiem</w:t>
    </w:r>
    <w:proofErr w:type="spellEnd"/>
    <w:r w:rsidRPr="00E80BE4">
      <w:rPr>
        <w:sz w:val="22"/>
        <w:szCs w:val="22"/>
      </w:rPr>
      <w:t xml:space="preserve"> un </w:t>
    </w:r>
    <w:proofErr w:type="spellStart"/>
    <w:r w:rsidRPr="00E80BE4">
      <w:rPr>
        <w:sz w:val="22"/>
        <w:szCs w:val="22"/>
      </w:rPr>
      <w:t>starptautiskajām</w:t>
    </w:r>
    <w:proofErr w:type="spellEnd"/>
    <w:r w:rsidRPr="00E80BE4">
      <w:rPr>
        <w:sz w:val="22"/>
        <w:szCs w:val="22"/>
      </w:rPr>
      <w:t xml:space="preserve"> </w:t>
    </w:r>
    <w:proofErr w:type="spellStart"/>
    <w:r w:rsidRPr="00E80BE4">
      <w:rPr>
        <w:sz w:val="22"/>
        <w:szCs w:val="22"/>
      </w:rPr>
      <w:t>izglītības</w:t>
    </w:r>
    <w:proofErr w:type="spellEnd"/>
    <w:r w:rsidRPr="00E80BE4">
      <w:rPr>
        <w:sz w:val="22"/>
        <w:szCs w:val="22"/>
      </w:rPr>
      <w:t xml:space="preserve"> un </w:t>
    </w:r>
    <w:proofErr w:type="spellStart"/>
    <w:r w:rsidRPr="00E80BE4">
      <w:rPr>
        <w:sz w:val="22"/>
        <w:szCs w:val="22"/>
      </w:rPr>
      <w:t>sadarbības</w:t>
    </w:r>
    <w:proofErr w:type="spellEnd"/>
    <w:r w:rsidRPr="00E80BE4">
      <w:rPr>
        <w:sz w:val="22"/>
        <w:szCs w:val="22"/>
      </w:rPr>
      <w:t xml:space="preserve"> </w:t>
    </w:r>
    <w:proofErr w:type="spellStart"/>
    <w:r w:rsidRPr="00E80BE4">
      <w:rPr>
        <w:sz w:val="22"/>
        <w:szCs w:val="22"/>
      </w:rPr>
      <w:t>programmām</w:t>
    </w:r>
    <w:proofErr w:type="spellEnd"/>
    <w:r w:rsidRPr="00E80BE4">
      <w:rPr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807BA" w14:textId="5CE0180A" w:rsidR="005226CB" w:rsidRPr="005226CB" w:rsidRDefault="005226CB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</w:t>
    </w:r>
    <w:r w:rsidRPr="005226CB">
      <w:rPr>
        <w:sz w:val="16"/>
        <w:szCs w:val="16"/>
        <w:lang w:val="lv-LV"/>
      </w:rPr>
      <w:t>1504_4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F3AE0" w14:textId="77777777" w:rsidR="00A34AA2" w:rsidRDefault="00A34AA2" w:rsidP="00CF266B">
      <w:r>
        <w:separator/>
      </w:r>
    </w:p>
  </w:footnote>
  <w:footnote w:type="continuationSeparator" w:id="0">
    <w:p w14:paraId="366F3AE1" w14:textId="77777777" w:rsidR="00A34AA2" w:rsidRDefault="00A34AA2" w:rsidP="00CF2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F3AE4" w14:textId="77777777" w:rsidR="004516F5" w:rsidRDefault="00E343D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1E06">
      <w:rPr>
        <w:noProof/>
      </w:rPr>
      <w:t>2</w:t>
    </w:r>
    <w:r>
      <w:fldChar w:fldCharType="end"/>
    </w:r>
  </w:p>
  <w:p w14:paraId="366F3AE5" w14:textId="77777777" w:rsidR="002D6201" w:rsidRPr="002D6201" w:rsidRDefault="00A44928" w:rsidP="002D6201">
    <w:pPr>
      <w:pStyle w:val="Header"/>
      <w:jc w:val="right"/>
      <w:rPr>
        <w:sz w:val="20"/>
        <w:szCs w:val="20"/>
        <w:lang w:val="lv-L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15DBA" w14:textId="1F432DE5" w:rsidR="005226CB" w:rsidRPr="005226CB" w:rsidRDefault="005226CB" w:rsidP="005226CB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74548E66" wp14:editId="19AD0FC8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12C4"/>
    <w:multiLevelType w:val="hybridMultilevel"/>
    <w:tmpl w:val="ACC82886"/>
    <w:lvl w:ilvl="0" w:tplc="3DBCAA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6B"/>
    <w:rsid w:val="000E55DC"/>
    <w:rsid w:val="00114E03"/>
    <w:rsid w:val="002B27E5"/>
    <w:rsid w:val="00334222"/>
    <w:rsid w:val="00447353"/>
    <w:rsid w:val="004D4F9B"/>
    <w:rsid w:val="005226CB"/>
    <w:rsid w:val="00540740"/>
    <w:rsid w:val="0059653F"/>
    <w:rsid w:val="006D614A"/>
    <w:rsid w:val="00745946"/>
    <w:rsid w:val="009668A3"/>
    <w:rsid w:val="00A10B36"/>
    <w:rsid w:val="00A34AA2"/>
    <w:rsid w:val="00A44928"/>
    <w:rsid w:val="00C11382"/>
    <w:rsid w:val="00C341F3"/>
    <w:rsid w:val="00CA7489"/>
    <w:rsid w:val="00CE1E06"/>
    <w:rsid w:val="00CF266B"/>
    <w:rsid w:val="00E26171"/>
    <w:rsid w:val="00E3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3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6B"/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1">
    <w:name w:val="Default Paragraph Font1"/>
    <w:basedOn w:val="Normal"/>
    <w:rsid w:val="00CF266B"/>
    <w:rPr>
      <w:rFonts w:ascii="CG Times (W1)" w:hAnsi="CG Times (W1)"/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CF26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66B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26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66B"/>
    <w:rPr>
      <w:rFonts w:eastAsia="Times New Roman" w:cs="Times New Roman"/>
      <w:szCs w:val="24"/>
      <w:lang w:val="en-GB"/>
    </w:rPr>
  </w:style>
  <w:style w:type="character" w:styleId="Hyperlink">
    <w:name w:val="Hyperlink"/>
    <w:rsid w:val="00CF266B"/>
    <w:rPr>
      <w:color w:val="0000FF"/>
      <w:u w:val="single"/>
    </w:rPr>
  </w:style>
  <w:style w:type="paragraph" w:customStyle="1" w:styleId="naisf">
    <w:name w:val="naisf"/>
    <w:basedOn w:val="Normal"/>
    <w:uiPriority w:val="99"/>
    <w:rsid w:val="00E26171"/>
    <w:pPr>
      <w:spacing w:before="100" w:beforeAutospacing="1" w:after="100" w:afterAutospacing="1"/>
    </w:pPr>
    <w:rPr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92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6B"/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1">
    <w:name w:val="Default Paragraph Font1"/>
    <w:basedOn w:val="Normal"/>
    <w:rsid w:val="00CF266B"/>
    <w:rPr>
      <w:rFonts w:ascii="CG Times (W1)" w:hAnsi="CG Times (W1)"/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CF26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66B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26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66B"/>
    <w:rPr>
      <w:rFonts w:eastAsia="Times New Roman" w:cs="Times New Roman"/>
      <w:szCs w:val="24"/>
      <w:lang w:val="en-GB"/>
    </w:rPr>
  </w:style>
  <w:style w:type="character" w:styleId="Hyperlink">
    <w:name w:val="Hyperlink"/>
    <w:rsid w:val="00CF266B"/>
    <w:rPr>
      <w:color w:val="0000FF"/>
      <w:u w:val="single"/>
    </w:rPr>
  </w:style>
  <w:style w:type="paragraph" w:customStyle="1" w:styleId="naisf">
    <w:name w:val="naisf"/>
    <w:basedOn w:val="Normal"/>
    <w:uiPriority w:val="99"/>
    <w:rsid w:val="00E26171"/>
    <w:pPr>
      <w:spacing w:before="100" w:beforeAutospacing="1" w:after="100" w:afterAutospacing="1"/>
    </w:pPr>
    <w:rPr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92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rīkojums Grozījums Ministru kabineta 2009.gada 28.augusta rīkojumā Nr.591 „Par Valsts ieņēmumu dienestā un funkcionāli saistītajās iestādēs veiktā funkciju audita ieteikumu ieviešanu”</vt:lpstr>
    </vt:vector>
  </TitlesOfParts>
  <Company>Finanšu ministrija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rīkojums Grozījums Ministru kabineta 2009.gada 28.augusta rīkojumā Nr.591 „Par Valsts ieņēmumu dienestā un funkcionāli saistītajās iestādēs veiktā funkciju audita ieteikumu ieviešanu”</dc:title>
  <dc:subject>MK rīkojuma projekts</dc:subject>
  <dc:creator>raimonda.kosmane@fm.gov.lv</dc:creator>
  <cp:keywords/>
  <dc:description>67095505
Raimonda.Kosmane@fm.gov.lv </dc:description>
  <cp:lastModifiedBy>Leontīne Babkina</cp:lastModifiedBy>
  <cp:revision>9</cp:revision>
  <cp:lastPrinted>2014-10-27T06:56:00Z</cp:lastPrinted>
  <dcterms:created xsi:type="dcterms:W3CDTF">2014-07-08T12:38:00Z</dcterms:created>
  <dcterms:modified xsi:type="dcterms:W3CDTF">2014-10-29T12:49:00Z</dcterms:modified>
</cp:coreProperties>
</file>