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97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1560"/>
        <w:gridCol w:w="1276"/>
        <w:gridCol w:w="4677"/>
        <w:gridCol w:w="1276"/>
        <w:gridCol w:w="142"/>
        <w:gridCol w:w="1417"/>
        <w:gridCol w:w="1418"/>
        <w:gridCol w:w="1701"/>
        <w:gridCol w:w="1276"/>
        <w:gridCol w:w="283"/>
        <w:gridCol w:w="403"/>
        <w:gridCol w:w="1832"/>
        <w:gridCol w:w="236"/>
        <w:gridCol w:w="6900"/>
      </w:tblGrid>
      <w:tr w:rsidR="004A38A5" w:rsidRPr="004A38A5" w:rsidTr="004F24AC">
        <w:trPr>
          <w:trHeight w:val="214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B007B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bookmarkStart w:id="0" w:name="RANGE!A1:J34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A38A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A38A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A38A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8A5" w:rsidRPr="004A38A5" w:rsidRDefault="004A38A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8A5" w:rsidRPr="004A38A5" w:rsidRDefault="004A38A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8A5" w:rsidRPr="004A38A5" w:rsidRDefault="004A38A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8A5" w:rsidRPr="004A38A5" w:rsidRDefault="004A38A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6.pielikums</w:t>
            </w:r>
          </w:p>
        </w:tc>
      </w:tr>
      <w:tr w:rsidR="004A38A5" w:rsidRPr="004A38A5" w:rsidTr="004F24AC">
        <w:trPr>
          <w:gridAfter w:val="4"/>
          <w:wAfter w:w="9371" w:type="dxa"/>
          <w:trHeight w:val="4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A38A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A38A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A38A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8A5" w:rsidRDefault="004A38A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6.pielikums</w:t>
            </w:r>
          </w:p>
          <w:p w:rsidR="004A38A5" w:rsidRPr="004A38A5" w:rsidRDefault="004A38A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bookmarkStart w:id="1" w:name="OLE_LINK5"/>
            <w:bookmarkStart w:id="2" w:name="OLE_LINK6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Informatīvais ziņojums "Par Daugavpils cietokšņa turpmākās attīstības </w:t>
            </w: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br/>
              <w:t xml:space="preserve">perspektīvām un to finansēšanas modeļiem" </w:t>
            </w:r>
            <w:bookmarkEnd w:id="1"/>
            <w:bookmarkEnd w:id="2"/>
          </w:p>
        </w:tc>
      </w:tr>
      <w:tr w:rsidR="004A38A5" w:rsidRPr="004A38A5" w:rsidTr="004F24AC">
        <w:trPr>
          <w:gridAfter w:val="4"/>
          <w:wAfter w:w="9371" w:type="dxa"/>
          <w:trHeight w:val="294"/>
        </w:trPr>
        <w:tc>
          <w:tcPr>
            <w:tcW w:w="5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8A5" w:rsidRPr="004A38A5" w:rsidRDefault="004A38A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74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8A5" w:rsidRPr="00941AB5" w:rsidRDefault="004A38A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  <w:r w:rsidRPr="0094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Daugavpils cietokšņa teritorijā FM valdījumā esošās pārējās konservējamās ēkas un to orientējošās jumtu konservācijas darbu izmaksas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8A5" w:rsidRPr="004A38A5" w:rsidRDefault="004A38A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06792" w:rsidRPr="004A38A5" w:rsidTr="004F24AC">
        <w:trPr>
          <w:gridAfter w:val="4"/>
          <w:wAfter w:w="9371" w:type="dxa"/>
          <w:trHeight w:val="688"/>
        </w:trPr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Nr.</w:t>
            </w: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br/>
              <w:t>p.k.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Adrese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Kadastra Nr.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Plānotie būvdarbi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Mērv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Orient.</w:t>
            </w:r>
          </w:p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nepiecieš.</w:t>
            </w:r>
          </w:p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ieseguma platība, m2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Jumta nes.</w:t>
            </w:r>
          </w:p>
          <w:p w:rsidR="00A06792" w:rsidRPr="004A38A5" w:rsidRDefault="00A06792" w:rsidP="004A38A5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konstrukc.atjaun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  <w:p w:rsidR="00A06792" w:rsidRPr="004A38A5" w:rsidRDefault="00A06792" w:rsidP="004A38A5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 xml:space="preserve">Plānotās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būvizmaksas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 xml:space="preserve"> EUR/m2 (bez PVN)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Orientējošās izmaksas EUR (bez PVN)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Nikolaja iela 17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0500-011-1721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remonts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185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265,10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778,50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top w:val="single" w:sz="8" w:space="0" w:color="auto"/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704,36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70,44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816,87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043,60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704,36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420,71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Pr="008F28BC" w:rsidRDefault="00A0679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168,67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tcBorders>
              <w:left w:val="dotted" w:sz="4" w:space="0" w:color="auto"/>
              <w:bottom w:val="single" w:sz="8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06792" w:rsidRPr="00401B47" w:rsidRDefault="00A0679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06792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06792" w:rsidRPr="00401B47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8 985,54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Nikolaja iela 9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0500-011-1724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remonts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4 230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385,80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150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335,50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572,13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1257,21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750,93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580,27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721,30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01B47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572,13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509,33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8F28BC" w:rsidRDefault="00A06792" w:rsidP="008F28B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802,76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06792" w:rsidRPr="00401B47" w:rsidRDefault="00A06792" w:rsidP="008F28B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06792" w:rsidRPr="00401B47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06792" w:rsidRPr="00401B47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160 383,03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Mihaila iela 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0500-011-1730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remonts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117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329,82</w:t>
            </w:r>
          </w:p>
        </w:tc>
      </w:tr>
      <w:tr w:rsidR="00A06792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4A38A5" w:rsidRDefault="00A0679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92" w:rsidRPr="00172A76" w:rsidRDefault="00A06792" w:rsidP="0017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1067,10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439,69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43,97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26,26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509,92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C8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396,92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C8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439,69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C8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sz w:val="16"/>
                <w:szCs w:val="16"/>
              </w:rPr>
              <w:t>262,63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Default="00C908CE" w:rsidP="00C8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172A76" w:rsidRDefault="00C908CE" w:rsidP="00172A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2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099,24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AC49F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C8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172A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5 609,16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Mihaila iela 11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0500-011-1717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Š</w:t>
            </w: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īfera un skārda jumta nomaiņa uz skārda jumtu ar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notekrenēm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6 802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49,80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739,60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456,00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719,56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671,96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193,26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584,78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195,60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719,56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932,59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AC49F2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847,75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AC49F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468 432,53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Mihaila iela 13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0500-011-1811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remonts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117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329,82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067,10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439,69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43,97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26,26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509,92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396,92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439,69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262,63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8F28BC" w:rsidRDefault="00C908CE" w:rsidP="008F428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8F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908CE" w:rsidRPr="006C7B62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099,24</w:t>
            </w:r>
          </w:p>
        </w:tc>
      </w:tr>
      <w:tr w:rsidR="00C908CE" w:rsidRPr="004A38A5" w:rsidTr="004F24AC">
        <w:trPr>
          <w:gridAfter w:val="4"/>
          <w:wAfter w:w="9371" w:type="dxa"/>
          <w:trHeight w:hRule="exact" w:val="227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08CE" w:rsidRPr="004A38A5" w:rsidRDefault="00C908CE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8F428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C908CE" w:rsidRPr="00401B47" w:rsidRDefault="00C908CE" w:rsidP="006C7B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5 609,16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Imperatora iela 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0500-011-1607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remonts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245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972,70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067,10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803,98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80,40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48,02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932,40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039,80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803,98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480,22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324,00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CB5EE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10 256,40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CF1351" w:rsidP="0056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br w:type="page"/>
            </w:r>
            <w:r w:rsidR="00B069B5"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Aleksandra iela 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0500-011-0605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nomaiņa uz skārdu ar konstrukciju remontu,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notekrenēm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5 844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49,80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031,20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1 700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469,00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150,02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515,00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099,51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764,53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500,20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150,02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B62">
              <w:rPr>
                <w:rFonts w:ascii="Times New Roman" w:hAnsi="Times New Roman" w:cs="Times New Roman"/>
                <w:sz w:val="16"/>
                <w:szCs w:val="16"/>
              </w:rPr>
              <w:t>995,11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CB5EE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6C7B62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t>jo par kopuem r</w:t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vanish/>
                <w:sz w:val="16"/>
                <w:szCs w:val="16"/>
              </w:rPr>
              <w:pgNum/>
            </w:r>
            <w:r w:rsidRPr="006C7B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645,33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CB5EE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6C7B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448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409,86</w:t>
            </w:r>
          </w:p>
        </w:tc>
      </w:tr>
      <w:tr w:rsidR="00B069B5" w:rsidRPr="004A38A5" w:rsidTr="004F24AC">
        <w:trPr>
          <w:gridAfter w:val="4"/>
          <w:wAfter w:w="9371" w:type="dxa"/>
          <w:trHeight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Imperatora iela 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0500-011-1507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Skārda 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nomaiņa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1 034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2,69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141,46</w:t>
            </w:r>
          </w:p>
        </w:tc>
      </w:tr>
      <w:tr w:rsidR="00B069B5" w:rsidRPr="004A38A5" w:rsidTr="004F24AC">
        <w:trPr>
          <w:gridAfter w:val="4"/>
          <w:wAfter w:w="9371" w:type="dxa"/>
          <w:trHeight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778,50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592,00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459,20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274,28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325,48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919,96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592,00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sz w:val="16"/>
                <w:szCs w:val="16"/>
              </w:rPr>
              <w:t>742,80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3E3DB2" w:rsidRDefault="00B069B5" w:rsidP="003E3D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3D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E3D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254,76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E813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3E3D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58 580,24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Aleksandra iela 11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0500-011-1624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remonts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,34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603,00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,46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853,80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1045,68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104,57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62,46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1212,71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456,80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045,68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624,58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8F28BC" w:rsidRDefault="00B069B5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069B5" w:rsidRPr="00A70BB8" w:rsidRDefault="00B069B5" w:rsidP="00A70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127,06</w:t>
            </w:r>
          </w:p>
        </w:tc>
      </w:tr>
      <w:tr w:rsidR="00B069B5" w:rsidRPr="004A38A5" w:rsidTr="004F24AC">
        <w:trPr>
          <w:gridAfter w:val="4"/>
          <w:wAfter w:w="9371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069B5" w:rsidRPr="004A38A5" w:rsidRDefault="00B069B5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E813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B069B5" w:rsidRPr="00401B47" w:rsidRDefault="00B069B5" w:rsidP="00A70B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13 339,77</w:t>
            </w:r>
          </w:p>
        </w:tc>
      </w:tr>
    </w:tbl>
    <w:p w:rsidR="00CF1351" w:rsidRDefault="00CF1351">
      <w:r>
        <w:lastRenderedPageBreak/>
        <w:br w:type="page"/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00"/>
        <w:gridCol w:w="575"/>
        <w:gridCol w:w="1560"/>
        <w:gridCol w:w="1276"/>
        <w:gridCol w:w="4677"/>
        <w:gridCol w:w="1418"/>
        <w:gridCol w:w="1417"/>
        <w:gridCol w:w="1418"/>
        <w:gridCol w:w="1701"/>
        <w:gridCol w:w="183"/>
        <w:gridCol w:w="1276"/>
        <w:gridCol w:w="100"/>
      </w:tblGrid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575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lastRenderedPageBreak/>
              <w:t>10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Hekeļa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iela 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0500-011-1806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Azbestcementa ieseguma un </w:t>
            </w:r>
            <w:proofErr w:type="spellStart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notekreņu</w:t>
            </w:r>
            <w:proofErr w:type="spellEnd"/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remonts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4 555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,46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635,30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575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100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4A38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557,00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Projektēšana, t.sk. autoruzraudzība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319,23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1331,92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795,56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446,71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Būvdarbi 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192,30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Rezerve neparedzētiem darbiem 10%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319,23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VNĪ administrēšanas izmaksas 5,43%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sz w:val="16"/>
                <w:szCs w:val="16"/>
              </w:rPr>
              <w:t>955,58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8F28BC" w:rsidRDefault="00560DC2" w:rsidP="00E8132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F28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60DC2" w:rsidRPr="00A70BB8" w:rsidRDefault="00560DC2" w:rsidP="00A70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70B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467,11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560DC2" w:rsidRPr="004A38A5" w:rsidRDefault="00560DC2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560DC2" w:rsidRPr="00401B47" w:rsidRDefault="00560DC2" w:rsidP="00E813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Projektēšana un būvdarbi - KOPĀ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560DC2" w:rsidRPr="00401B47" w:rsidRDefault="00560DC2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560DC2" w:rsidRPr="00401B47" w:rsidRDefault="00560DC2" w:rsidP="00A70B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B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169 913,82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14042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B73A7F" w:rsidRDefault="00560DC2" w:rsidP="00B7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73A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 KOPĀ (bez PVN):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B73A7F" w:rsidRDefault="00560DC2" w:rsidP="00560D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73A7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1 349 519,51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140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B73A7F" w:rsidRDefault="00560DC2" w:rsidP="00B7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73A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PVN 21%: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B73A7F" w:rsidRDefault="00560DC2" w:rsidP="00A70B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73A7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283 399,10</w:t>
            </w:r>
          </w:p>
        </w:tc>
      </w:tr>
      <w:tr w:rsidR="00560DC2" w:rsidRPr="004A38A5" w:rsidTr="00CC2200">
        <w:trPr>
          <w:gridBefore w:val="1"/>
          <w:wBefore w:w="100" w:type="dxa"/>
          <w:trHeight w:hRule="exact" w:val="284"/>
        </w:trPr>
        <w:tc>
          <w:tcPr>
            <w:tcW w:w="14042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B73A7F" w:rsidRDefault="00560DC2" w:rsidP="00B7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73A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 KOPĀ (ar PVN):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DC2" w:rsidRPr="00B73A7F" w:rsidRDefault="00560DC2" w:rsidP="00A70B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73A7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  <w:r w:rsidRPr="00B73A7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632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B73A7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918,61</w:t>
            </w:r>
          </w:p>
        </w:tc>
      </w:tr>
      <w:tr w:rsidR="00172A76" w:rsidRPr="004A38A5" w:rsidTr="00CC2200">
        <w:trPr>
          <w:gridAfter w:val="1"/>
          <w:wAfter w:w="100" w:type="dxa"/>
          <w:trHeight w:val="432"/>
        </w:trPr>
        <w:tc>
          <w:tcPr>
            <w:tcW w:w="1432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A76" w:rsidRPr="00640763" w:rsidRDefault="00172A76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E75BAD" w:rsidRDefault="00E75BAD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E75BAD" w:rsidRDefault="00E75BAD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CF1351" w:rsidRDefault="00CF1351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CF1351" w:rsidRDefault="00CF1351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:rsidR="00172A76" w:rsidRPr="004A38A5" w:rsidRDefault="00172A76" w:rsidP="004A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0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Finanšu ministrs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</w:t>
            </w:r>
            <w:r w:rsidRPr="00640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A.Vilks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76" w:rsidRPr="004A38A5" w:rsidRDefault="00172A76" w:rsidP="004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8D7543" w:rsidRDefault="008D7543">
      <w:pPr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351" w:rsidRDefault="00CF1351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0763" w:rsidRPr="00C04E5F" w:rsidRDefault="008A07DB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  <w:r w:rsidR="00640763" w:rsidRPr="00C04E5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01.2014  </w:t>
      </w:r>
      <w:r w:rsidR="00640763" w:rsidRPr="00C04E5F">
        <w:rPr>
          <w:rFonts w:ascii="Times New Roman" w:hAnsi="Times New Roman" w:cs="Times New Roman"/>
          <w:sz w:val="16"/>
          <w:szCs w:val="16"/>
        </w:rPr>
        <w:t xml:space="preserve"> </w:t>
      </w:r>
      <w:r w:rsidR="00560DC2">
        <w:rPr>
          <w:rFonts w:ascii="Times New Roman" w:hAnsi="Times New Roman" w:cs="Times New Roman"/>
          <w:sz w:val="16"/>
          <w:szCs w:val="16"/>
        </w:rPr>
        <w:t>20:14</w:t>
      </w:r>
    </w:p>
    <w:p w:rsidR="00640763" w:rsidRPr="00C04E5F" w:rsidRDefault="00FF7655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70</w:t>
      </w:r>
      <w:r w:rsidR="000C16AF">
        <w:rPr>
          <w:rFonts w:ascii="Times New Roman" w:hAnsi="Times New Roman" w:cs="Times New Roman"/>
          <w:sz w:val="16"/>
          <w:szCs w:val="16"/>
        </w:rPr>
        <w:t>5</w:t>
      </w:r>
    </w:p>
    <w:p w:rsidR="00640763" w:rsidRPr="00C04E5F" w:rsidRDefault="00640763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>K.Elsta</w:t>
      </w:r>
    </w:p>
    <w:p w:rsidR="00640763" w:rsidRPr="00C04E5F" w:rsidRDefault="00640763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3" w:name="_GoBack"/>
      <w:r w:rsidRPr="00C04E5F">
        <w:rPr>
          <w:rFonts w:ascii="Times New Roman" w:hAnsi="Times New Roman" w:cs="Times New Roman"/>
          <w:sz w:val="16"/>
          <w:szCs w:val="16"/>
        </w:rPr>
        <w:t xml:space="preserve">67024974, </w:t>
      </w:r>
      <w:hyperlink r:id="rId7" w:history="1">
        <w:r w:rsidRPr="00C04E5F">
          <w:rPr>
            <w:rStyle w:val="Hyperlink"/>
            <w:rFonts w:ascii="Times New Roman" w:hAnsi="Times New Roman" w:cs="Times New Roman"/>
            <w:sz w:val="16"/>
            <w:szCs w:val="16"/>
          </w:rPr>
          <w:t>Krista.Elsta@vni.lv</w:t>
        </w:r>
      </w:hyperlink>
    </w:p>
    <w:bookmarkEnd w:id="3"/>
    <w:p w:rsidR="00640763" w:rsidRPr="00C04E5F" w:rsidRDefault="00640763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04E5F">
        <w:rPr>
          <w:rFonts w:ascii="Times New Roman" w:hAnsi="Times New Roman" w:cs="Times New Roman"/>
          <w:sz w:val="16"/>
          <w:szCs w:val="16"/>
        </w:rPr>
        <w:t>A.Mirkšs</w:t>
      </w:r>
      <w:proofErr w:type="spellEnd"/>
    </w:p>
    <w:p w:rsidR="004A38A5" w:rsidRPr="004A38A5" w:rsidRDefault="00640763" w:rsidP="00640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4E5F">
        <w:rPr>
          <w:rFonts w:ascii="Times New Roman" w:hAnsi="Times New Roman" w:cs="Times New Roman"/>
          <w:sz w:val="16"/>
          <w:szCs w:val="16"/>
        </w:rPr>
        <w:t xml:space="preserve">67024651, </w:t>
      </w:r>
      <w:hyperlink r:id="rId8" w:history="1">
        <w:r w:rsidRPr="00C04E5F">
          <w:rPr>
            <w:rStyle w:val="Hyperlink"/>
            <w:rFonts w:ascii="Times New Roman" w:hAnsi="Times New Roman" w:cs="Times New Roman"/>
            <w:sz w:val="16"/>
            <w:szCs w:val="16"/>
          </w:rPr>
          <w:t>Aivars.Mirkss@vni.lv</w:t>
        </w:r>
      </w:hyperlink>
    </w:p>
    <w:sectPr w:rsidR="004A38A5" w:rsidRPr="004A38A5" w:rsidSect="00CF1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4A" w:rsidRDefault="00A7464A" w:rsidP="004A38A5">
      <w:pPr>
        <w:spacing w:after="0" w:line="240" w:lineRule="auto"/>
      </w:pPr>
      <w:r>
        <w:separator/>
      </w:r>
    </w:p>
  </w:endnote>
  <w:endnote w:type="continuationSeparator" w:id="0">
    <w:p w:rsidR="00A7464A" w:rsidRDefault="00A7464A" w:rsidP="004A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D97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B7" w:rsidRDefault="005124B7">
    <w:pPr>
      <w:pStyle w:val="Footer"/>
      <w:rPr>
        <w:rFonts w:ascii="Times New Roman" w:eastAsia="Times New Roman" w:hAnsi="Times New Roman" w:cs="Times New Roman"/>
        <w:color w:val="000000"/>
        <w:sz w:val="16"/>
        <w:szCs w:val="16"/>
        <w:lang w:eastAsia="lv-LV"/>
      </w:rPr>
    </w:pPr>
  </w:p>
  <w:p w:rsidR="005124B7" w:rsidRDefault="00D97B9D">
    <w:pPr>
      <w:pStyle w:val="Footer"/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lv-LV"/>
      </w:rPr>
      <w:t>FMZinop6_150114</w:t>
    </w:r>
    <w:r w:rsidR="005124B7" w:rsidRPr="004A38A5">
      <w:rPr>
        <w:rFonts w:ascii="Times New Roman" w:eastAsia="Times New Roman" w:hAnsi="Times New Roman" w:cs="Times New Roman"/>
        <w:color w:val="000000"/>
        <w:sz w:val="16"/>
        <w:szCs w:val="16"/>
        <w:lang w:eastAsia="lv-LV"/>
      </w:rPr>
      <w:t>_Dpilsciet; Informatīvā ziņojuma "Daugavpils cietokšņa turpmākās attīstības perspektīvām un to finansēšanas modeļiem" 6.pielikums</w:t>
    </w:r>
  </w:p>
  <w:p w:rsidR="005124B7" w:rsidRDefault="00512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D97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4A" w:rsidRDefault="00A7464A" w:rsidP="004A38A5">
      <w:pPr>
        <w:spacing w:after="0" w:line="240" w:lineRule="auto"/>
      </w:pPr>
      <w:r>
        <w:separator/>
      </w:r>
    </w:p>
  </w:footnote>
  <w:footnote w:type="continuationSeparator" w:id="0">
    <w:p w:rsidR="00A7464A" w:rsidRDefault="00A7464A" w:rsidP="004A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D97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D97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9D" w:rsidRDefault="00D97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A5"/>
    <w:rsid w:val="000C16AF"/>
    <w:rsid w:val="00112629"/>
    <w:rsid w:val="0012722B"/>
    <w:rsid w:val="00130E7E"/>
    <w:rsid w:val="00167FFE"/>
    <w:rsid w:val="00172A76"/>
    <w:rsid w:val="00210CF3"/>
    <w:rsid w:val="00236F5F"/>
    <w:rsid w:val="002977D0"/>
    <w:rsid w:val="00297FF5"/>
    <w:rsid w:val="002B0980"/>
    <w:rsid w:val="00351F4D"/>
    <w:rsid w:val="0037155B"/>
    <w:rsid w:val="00393A0C"/>
    <w:rsid w:val="003E3DB2"/>
    <w:rsid w:val="003E6D39"/>
    <w:rsid w:val="00401B47"/>
    <w:rsid w:val="004024E5"/>
    <w:rsid w:val="00433519"/>
    <w:rsid w:val="004638DF"/>
    <w:rsid w:val="004A38A5"/>
    <w:rsid w:val="004A5B95"/>
    <w:rsid w:val="004B007B"/>
    <w:rsid w:val="004D36D1"/>
    <w:rsid w:val="004F24AC"/>
    <w:rsid w:val="005124B7"/>
    <w:rsid w:val="0053368A"/>
    <w:rsid w:val="00560DC2"/>
    <w:rsid w:val="005D0CE8"/>
    <w:rsid w:val="005F1068"/>
    <w:rsid w:val="006104C5"/>
    <w:rsid w:val="00640763"/>
    <w:rsid w:val="00661CA4"/>
    <w:rsid w:val="006C013E"/>
    <w:rsid w:val="006C7B62"/>
    <w:rsid w:val="0070029A"/>
    <w:rsid w:val="00700E4C"/>
    <w:rsid w:val="00733BA7"/>
    <w:rsid w:val="008349F7"/>
    <w:rsid w:val="00896D6B"/>
    <w:rsid w:val="008A07DB"/>
    <w:rsid w:val="008B5C05"/>
    <w:rsid w:val="008D7543"/>
    <w:rsid w:val="008F28BC"/>
    <w:rsid w:val="008F4283"/>
    <w:rsid w:val="00917070"/>
    <w:rsid w:val="00941AB5"/>
    <w:rsid w:val="009514EC"/>
    <w:rsid w:val="00952716"/>
    <w:rsid w:val="00A06792"/>
    <w:rsid w:val="00A231B2"/>
    <w:rsid w:val="00A261F9"/>
    <w:rsid w:val="00A42D61"/>
    <w:rsid w:val="00A70BB8"/>
    <w:rsid w:val="00A7464A"/>
    <w:rsid w:val="00AC49F2"/>
    <w:rsid w:val="00AD2B1E"/>
    <w:rsid w:val="00B069B5"/>
    <w:rsid w:val="00B1488F"/>
    <w:rsid w:val="00B56003"/>
    <w:rsid w:val="00B73A7F"/>
    <w:rsid w:val="00B82E42"/>
    <w:rsid w:val="00B87034"/>
    <w:rsid w:val="00BC0BDD"/>
    <w:rsid w:val="00BE70BC"/>
    <w:rsid w:val="00BF77B1"/>
    <w:rsid w:val="00C124A1"/>
    <w:rsid w:val="00C42029"/>
    <w:rsid w:val="00C83B8E"/>
    <w:rsid w:val="00C908CE"/>
    <w:rsid w:val="00CB115C"/>
    <w:rsid w:val="00CB2E59"/>
    <w:rsid w:val="00CB5EE1"/>
    <w:rsid w:val="00CC2200"/>
    <w:rsid w:val="00CF1351"/>
    <w:rsid w:val="00CF77AE"/>
    <w:rsid w:val="00D76EFF"/>
    <w:rsid w:val="00D837DE"/>
    <w:rsid w:val="00D97B9D"/>
    <w:rsid w:val="00E44DAA"/>
    <w:rsid w:val="00E542A9"/>
    <w:rsid w:val="00E67689"/>
    <w:rsid w:val="00E75BAD"/>
    <w:rsid w:val="00E81329"/>
    <w:rsid w:val="00F868A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00272-833C-49C6-9E83-3129C7A4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8A5"/>
  </w:style>
  <w:style w:type="paragraph" w:styleId="Footer">
    <w:name w:val="footer"/>
    <w:basedOn w:val="Normal"/>
    <w:link w:val="FooterChar"/>
    <w:uiPriority w:val="99"/>
    <w:unhideWhenUsed/>
    <w:rsid w:val="004A3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A5"/>
  </w:style>
  <w:style w:type="paragraph" w:styleId="BalloonText">
    <w:name w:val="Balloon Text"/>
    <w:basedOn w:val="Normal"/>
    <w:link w:val="BalloonTextChar"/>
    <w:uiPriority w:val="99"/>
    <w:semiHidden/>
    <w:unhideWhenUsed/>
    <w:rsid w:val="004A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Mirkss@vni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sta.Elsta@vn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888D-BC0B-4FFE-881E-A198107A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4056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Daugavpils cietokšņa turpmākās attīstības perspektīvām un to finansēšanas modeļiem"</vt:lpstr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Daugavpils cietokšņa turpmākās attīstības perspektīvām un to finansēšanas modeļiem"</dc:title>
  <dc:subject>6.pielikums</dc:subject>
  <dc:creator>K.Elsta</dc:creator>
  <dc:description>67024974, Krista.Elsta@vni.lv</dc:description>
  <cp:lastModifiedBy>Lagzdiņa Lelde</cp:lastModifiedBy>
  <cp:revision>13</cp:revision>
  <cp:lastPrinted>2013-11-28T06:57:00Z</cp:lastPrinted>
  <dcterms:created xsi:type="dcterms:W3CDTF">2013-12-02T16:08:00Z</dcterms:created>
  <dcterms:modified xsi:type="dcterms:W3CDTF">2014-02-28T08:51:00Z</dcterms:modified>
</cp:coreProperties>
</file>