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2" w:rsidRPr="00EF7296" w:rsidRDefault="00C46A22" w:rsidP="00C46A22">
      <w:pPr>
        <w:jc w:val="right"/>
      </w:pPr>
      <w:r w:rsidRPr="00EF7296">
        <w:t>4.pielikums</w:t>
      </w:r>
    </w:p>
    <w:p w:rsidR="00C46A22" w:rsidRPr="00EF7296" w:rsidRDefault="00C46A22" w:rsidP="00C46A22">
      <w:pPr>
        <w:jc w:val="right"/>
      </w:pPr>
      <w:r w:rsidRPr="00EF7296">
        <w:t>Ministru kabineta</w:t>
      </w:r>
    </w:p>
    <w:p w:rsidR="00C46A22" w:rsidRPr="00EF7296" w:rsidRDefault="00C46A22" w:rsidP="00C46A22">
      <w:pPr>
        <w:jc w:val="right"/>
      </w:pPr>
      <w:r w:rsidRPr="00EF7296">
        <w:t xml:space="preserve">2014.gada ___._________ noteikumiem </w:t>
      </w:r>
      <w:proofErr w:type="spellStart"/>
      <w:r w:rsidRPr="00EF7296">
        <w:t>Nr</w:t>
      </w:r>
      <w:proofErr w:type="spellEnd"/>
      <w:r w:rsidRPr="00EF7296">
        <w:t>.___</w:t>
      </w:r>
    </w:p>
    <w:p w:rsidR="00C46A22" w:rsidRPr="00EF7296" w:rsidRDefault="00C46A22" w:rsidP="00C46A22">
      <w:pPr>
        <w:jc w:val="center"/>
        <w:rPr>
          <w:b/>
          <w:bCs/>
        </w:rPr>
      </w:pPr>
    </w:p>
    <w:p w:rsidR="00C46A22" w:rsidRPr="00EF7296" w:rsidRDefault="00C46A22" w:rsidP="00C46A22">
      <w:pPr>
        <w:jc w:val="center"/>
        <w:rPr>
          <w:b/>
          <w:bCs/>
        </w:rPr>
      </w:pPr>
      <w:r w:rsidRPr="00EF7296">
        <w:rPr>
          <w:b/>
          <w:bCs/>
        </w:rPr>
        <w:t>Riska likmes</w:t>
      </w:r>
    </w:p>
    <w:p w:rsidR="00C46A22" w:rsidRPr="00EF7296" w:rsidRDefault="00C46A22" w:rsidP="00C46A22">
      <w:pPr>
        <w:jc w:val="center"/>
        <w:rPr>
          <w:b/>
          <w:bCs/>
          <w:color w:val="4141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a likmes"/>
        <w:tblDescription w:val="Gada drošās zonas riska prēmijas MVU atbilstoši reitingam"/>
      </w:tblPr>
      <w:tblGrid>
        <w:gridCol w:w="675"/>
        <w:gridCol w:w="3261"/>
        <w:gridCol w:w="1228"/>
        <w:gridCol w:w="1228"/>
        <w:gridCol w:w="1229"/>
        <w:gridCol w:w="1666"/>
      </w:tblGrid>
      <w:tr w:rsidR="00C46A22" w:rsidRPr="00EF7296" w:rsidTr="009C1039">
        <w:trPr>
          <w:tblHeader/>
        </w:trPr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Nr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F7296">
              <w:rPr>
                <w:bCs/>
                <w:sz w:val="20"/>
                <w:szCs w:val="20"/>
              </w:rPr>
              <w:t>p.k</w:t>
            </w:r>
            <w:proofErr w:type="spellEnd"/>
            <w:r w:rsidRPr="00EF72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sz w:val="20"/>
                <w:szCs w:val="20"/>
              </w:rPr>
              <w:t>Kredītu kvalitāte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 xml:space="preserve">Standard </w:t>
            </w:r>
            <w:proofErr w:type="spellStart"/>
            <w:r w:rsidRPr="00EF7296">
              <w:rPr>
                <w:bCs/>
                <w:sz w:val="20"/>
                <w:szCs w:val="20"/>
              </w:rPr>
              <w:t>and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7296">
              <w:rPr>
                <w:bCs/>
                <w:sz w:val="20"/>
                <w:szCs w:val="20"/>
              </w:rPr>
              <w:t>Poor's</w:t>
            </w:r>
            <w:proofErr w:type="spellEnd"/>
          </w:p>
        </w:tc>
        <w:tc>
          <w:tcPr>
            <w:tcW w:w="1228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Fitch</w:t>
            </w:r>
            <w:proofErr w:type="spellEnd"/>
          </w:p>
        </w:tc>
        <w:tc>
          <w:tcPr>
            <w:tcW w:w="1229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Moody's</w:t>
            </w:r>
            <w:proofErr w:type="spellEnd"/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Gada drošās zonas prēmija</w:t>
            </w:r>
          </w:p>
        </w:tc>
      </w:tr>
      <w:tr w:rsidR="00C46A22" w:rsidRPr="00EF7296" w:rsidTr="009C1039"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Visaugstākā kvalitāte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AAA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AAA</w:t>
            </w:r>
          </w:p>
        </w:tc>
        <w:tc>
          <w:tcPr>
            <w:tcW w:w="1229" w:type="dxa"/>
          </w:tcPr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0,4%</w:t>
            </w:r>
          </w:p>
        </w:tc>
      </w:tr>
      <w:tr w:rsidR="00C46A22" w:rsidRPr="00EF7296" w:rsidTr="009C1039"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Ļoti augsta maksātspēja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 +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 -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 +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AA -</w:t>
            </w:r>
          </w:p>
        </w:tc>
        <w:tc>
          <w:tcPr>
            <w:tcW w:w="1229" w:type="dxa"/>
          </w:tcPr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1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2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0,4%</w:t>
            </w:r>
          </w:p>
        </w:tc>
      </w:tr>
      <w:tr w:rsidR="00C46A22" w:rsidRPr="00EF7296" w:rsidTr="009C1039"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Augsta maksātspēja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+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-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+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-</w:t>
            </w:r>
          </w:p>
        </w:tc>
        <w:tc>
          <w:tcPr>
            <w:tcW w:w="1229" w:type="dxa"/>
          </w:tcPr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1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2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 3</w:t>
            </w:r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0,55%</w:t>
            </w:r>
          </w:p>
        </w:tc>
      </w:tr>
      <w:tr w:rsidR="00C46A22" w:rsidRPr="00EF7296" w:rsidTr="009C1039"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Pietiekama maksātspēja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BBB +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BBB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BBB -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BBB +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BBB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BBB -</w:t>
            </w:r>
          </w:p>
        </w:tc>
        <w:tc>
          <w:tcPr>
            <w:tcW w:w="1229" w:type="dxa"/>
          </w:tcPr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Baa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1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Baa2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Baa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0,8%</w:t>
            </w:r>
          </w:p>
        </w:tc>
      </w:tr>
      <w:tr w:rsidR="00385B8D" w:rsidRPr="00EF7296" w:rsidTr="009C1039">
        <w:tc>
          <w:tcPr>
            <w:tcW w:w="675" w:type="dxa"/>
            <w:vMerge w:val="restart"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</w:tcPr>
          <w:p w:rsidR="00385B8D" w:rsidRPr="00EF7296" w:rsidRDefault="00385B8D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Maksātspēja jutīgi reaģē uz nelabvēlīgiem apstākļiem</w:t>
            </w:r>
          </w:p>
        </w:tc>
        <w:tc>
          <w:tcPr>
            <w:tcW w:w="1228" w:type="dxa"/>
          </w:tcPr>
          <w:p w:rsidR="00385B8D" w:rsidRPr="00EF7296" w:rsidRDefault="00385B8D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 +</w:t>
            </w:r>
          </w:p>
          <w:p w:rsidR="00385B8D" w:rsidRPr="00EF7296" w:rsidRDefault="00385B8D" w:rsidP="00385B8D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</w:t>
            </w:r>
          </w:p>
        </w:tc>
        <w:tc>
          <w:tcPr>
            <w:tcW w:w="1228" w:type="dxa"/>
          </w:tcPr>
          <w:p w:rsidR="00385B8D" w:rsidRPr="00EF7296" w:rsidRDefault="00385B8D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 +</w:t>
            </w:r>
          </w:p>
          <w:p w:rsidR="00385B8D" w:rsidRPr="00EF7296" w:rsidRDefault="00385B8D" w:rsidP="00385B8D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</w:t>
            </w:r>
          </w:p>
        </w:tc>
        <w:tc>
          <w:tcPr>
            <w:tcW w:w="1229" w:type="dxa"/>
          </w:tcPr>
          <w:p w:rsidR="00385B8D" w:rsidRPr="00EF7296" w:rsidRDefault="00385B8D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Ba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1</w:t>
            </w:r>
          </w:p>
          <w:p w:rsidR="00385B8D" w:rsidRPr="00EF7296" w:rsidRDefault="00385B8D" w:rsidP="00385B8D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Ba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66" w:type="dxa"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2,0%</w:t>
            </w:r>
          </w:p>
        </w:tc>
      </w:tr>
      <w:tr w:rsidR="00385B8D" w:rsidRPr="00EF7296" w:rsidTr="009C1039">
        <w:trPr>
          <w:trHeight w:val="230"/>
        </w:trPr>
        <w:tc>
          <w:tcPr>
            <w:tcW w:w="675" w:type="dxa"/>
            <w:vMerge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85B8D" w:rsidRPr="00EF7296" w:rsidRDefault="00385B8D" w:rsidP="009C10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</w:tcPr>
          <w:p w:rsidR="00385B8D" w:rsidRPr="00EF7296" w:rsidRDefault="00385B8D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 -</w:t>
            </w:r>
          </w:p>
          <w:p w:rsidR="00385B8D" w:rsidRPr="00EF7296" w:rsidRDefault="00385B8D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+</w:t>
            </w:r>
          </w:p>
        </w:tc>
        <w:tc>
          <w:tcPr>
            <w:tcW w:w="1228" w:type="dxa"/>
            <w:vMerge w:val="restart"/>
          </w:tcPr>
          <w:p w:rsidR="00385B8D" w:rsidRPr="00EF7296" w:rsidRDefault="00385B8D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BB -</w:t>
            </w:r>
          </w:p>
          <w:p w:rsidR="00385B8D" w:rsidRPr="00EF7296" w:rsidRDefault="00385B8D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+</w:t>
            </w:r>
          </w:p>
        </w:tc>
        <w:tc>
          <w:tcPr>
            <w:tcW w:w="1229" w:type="dxa"/>
            <w:vMerge w:val="restart"/>
          </w:tcPr>
          <w:p w:rsidR="00385B8D" w:rsidRPr="00EF7296" w:rsidRDefault="00385B8D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Ba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3</w:t>
            </w:r>
          </w:p>
          <w:p w:rsidR="00385B8D" w:rsidRPr="00EF7296" w:rsidRDefault="00385B8D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1</w:t>
            </w:r>
          </w:p>
        </w:tc>
        <w:tc>
          <w:tcPr>
            <w:tcW w:w="1666" w:type="dxa"/>
            <w:vMerge w:val="restart"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3,8%</w:t>
            </w:r>
          </w:p>
        </w:tc>
      </w:tr>
      <w:tr w:rsidR="00385B8D" w:rsidRPr="00EF7296" w:rsidTr="009C1039">
        <w:trPr>
          <w:trHeight w:val="230"/>
        </w:trPr>
        <w:tc>
          <w:tcPr>
            <w:tcW w:w="675" w:type="dxa"/>
            <w:vMerge w:val="restart"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</w:tcPr>
          <w:p w:rsidR="00385B8D" w:rsidRPr="00EF7296" w:rsidRDefault="00385B8D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Maksātspēju varētu mazināt nelabvēlīgi apstākļi</w:t>
            </w:r>
          </w:p>
        </w:tc>
        <w:tc>
          <w:tcPr>
            <w:tcW w:w="1228" w:type="dxa"/>
            <w:vMerge/>
          </w:tcPr>
          <w:p w:rsidR="00385B8D" w:rsidRPr="00EF7296" w:rsidRDefault="00385B8D" w:rsidP="009C1039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385B8D" w:rsidRPr="00EF7296" w:rsidRDefault="00385B8D" w:rsidP="009C1039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385B8D" w:rsidRPr="00EF7296" w:rsidRDefault="00385B8D" w:rsidP="009C1039">
            <w:pPr>
              <w:ind w:left="271" w:right="-108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5B8D" w:rsidRPr="00EF7296" w:rsidTr="009C1039">
        <w:tc>
          <w:tcPr>
            <w:tcW w:w="675" w:type="dxa"/>
            <w:vMerge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85B8D" w:rsidRPr="00EF7296" w:rsidRDefault="00385B8D" w:rsidP="009C10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385B8D" w:rsidRPr="00EF7296" w:rsidRDefault="00385B8D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</w:t>
            </w:r>
          </w:p>
          <w:p w:rsidR="00385B8D" w:rsidRPr="00EF7296" w:rsidRDefault="00385B8D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-</w:t>
            </w:r>
          </w:p>
        </w:tc>
        <w:tc>
          <w:tcPr>
            <w:tcW w:w="1228" w:type="dxa"/>
          </w:tcPr>
          <w:p w:rsidR="00385B8D" w:rsidRPr="00EF7296" w:rsidRDefault="00385B8D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</w:t>
            </w:r>
          </w:p>
          <w:p w:rsidR="00385B8D" w:rsidRPr="00EF7296" w:rsidRDefault="00385B8D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-</w:t>
            </w:r>
          </w:p>
        </w:tc>
        <w:tc>
          <w:tcPr>
            <w:tcW w:w="1229" w:type="dxa"/>
          </w:tcPr>
          <w:p w:rsidR="00385B8D" w:rsidRPr="00EF7296" w:rsidRDefault="00385B8D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2</w:t>
            </w:r>
          </w:p>
          <w:p w:rsidR="00385B8D" w:rsidRPr="00EF7296" w:rsidRDefault="00385B8D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B 3</w:t>
            </w:r>
          </w:p>
        </w:tc>
        <w:tc>
          <w:tcPr>
            <w:tcW w:w="1666" w:type="dxa"/>
          </w:tcPr>
          <w:p w:rsidR="00385B8D" w:rsidRPr="00EF7296" w:rsidRDefault="00385B8D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6,3%</w:t>
            </w:r>
          </w:p>
        </w:tc>
      </w:tr>
      <w:tr w:rsidR="00C46A22" w:rsidRPr="00EF7296" w:rsidTr="009C1039"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Maksātspēja ir atkarīga no labvēlīgu apstākļu noturīguma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CCC +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CCC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CCC –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CCC +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CCC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CCC –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CC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229" w:type="dxa"/>
          </w:tcPr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Caa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1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Caa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2</w:t>
            </w:r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Caa</w:t>
            </w:r>
            <w:proofErr w:type="spellEnd"/>
            <w:r w:rsidRPr="00EF7296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Nevar nodrošināt gada drošās zonas prēmiju</w:t>
            </w:r>
          </w:p>
        </w:tc>
      </w:tr>
      <w:tr w:rsidR="00C46A22" w:rsidRPr="00EF7296" w:rsidTr="009C1039">
        <w:tc>
          <w:tcPr>
            <w:tcW w:w="675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C46A22" w:rsidRPr="00EF7296" w:rsidRDefault="00C46A22" w:rsidP="009C1039">
            <w:pPr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Netiek pildītas vai gandrīz netiek pildītas saistības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SD</w:t>
            </w:r>
          </w:p>
          <w:p w:rsidR="00C46A22" w:rsidRPr="00EF7296" w:rsidRDefault="00C46A22" w:rsidP="009C1039">
            <w:pPr>
              <w:ind w:left="318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1228" w:type="dxa"/>
          </w:tcPr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DDD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DD</w:t>
            </w:r>
          </w:p>
          <w:p w:rsidR="00C46A22" w:rsidRPr="00EF7296" w:rsidRDefault="00C46A22" w:rsidP="009C1039">
            <w:pPr>
              <w:ind w:left="223" w:right="-61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1229" w:type="dxa"/>
          </w:tcPr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proofErr w:type="spellStart"/>
            <w:r w:rsidRPr="00EF7296">
              <w:rPr>
                <w:bCs/>
                <w:sz w:val="20"/>
                <w:szCs w:val="20"/>
              </w:rPr>
              <w:t>Ca</w:t>
            </w:r>
            <w:proofErr w:type="spellEnd"/>
          </w:p>
          <w:p w:rsidR="00C46A22" w:rsidRPr="00EF7296" w:rsidRDefault="00C46A22" w:rsidP="009C1039">
            <w:pPr>
              <w:ind w:left="271" w:right="-108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666" w:type="dxa"/>
          </w:tcPr>
          <w:p w:rsidR="00C46A22" w:rsidRPr="00EF7296" w:rsidRDefault="00C46A22" w:rsidP="009C1039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Nevar nodrošināt gada drošās zonas prēmiju</w:t>
            </w:r>
          </w:p>
        </w:tc>
      </w:tr>
    </w:tbl>
    <w:p w:rsidR="00C46A22" w:rsidRPr="00EF7296" w:rsidRDefault="00C46A22" w:rsidP="00C46A22">
      <w:pPr>
        <w:jc w:val="center"/>
        <w:rPr>
          <w:b/>
          <w:bCs/>
        </w:rPr>
      </w:pPr>
    </w:p>
    <w:p w:rsidR="00C46A22" w:rsidRPr="00EF7296" w:rsidRDefault="00C46A22" w:rsidP="00C46A22">
      <w:pPr>
        <w:jc w:val="both"/>
        <w:rPr>
          <w:bCs/>
          <w:sz w:val="20"/>
          <w:szCs w:val="20"/>
        </w:rPr>
      </w:pPr>
      <w:r w:rsidRPr="00EF7296">
        <w:rPr>
          <w:bCs/>
          <w:sz w:val="20"/>
          <w:szCs w:val="20"/>
        </w:rPr>
        <w:t xml:space="preserve">MVU, kuriem nav </w:t>
      </w:r>
      <w:proofErr w:type="spellStart"/>
      <w:r w:rsidRPr="00EF7296">
        <w:rPr>
          <w:bCs/>
          <w:sz w:val="20"/>
          <w:szCs w:val="20"/>
        </w:rPr>
        <w:t>kredītvēstures</w:t>
      </w:r>
      <w:proofErr w:type="spellEnd"/>
      <w:r w:rsidRPr="00EF7296">
        <w:rPr>
          <w:bCs/>
          <w:sz w:val="20"/>
          <w:szCs w:val="20"/>
        </w:rPr>
        <w:t xml:space="preserve"> vai novērtējuma, kas pamatots ar bilanci, piemēram, īpašam nolūkam dibinātiem uzņēmumiem vai jaundibinātiem uzņēmumiem, drošās zonas prēmiju nosaka 3,8 % apmērā, bet tā nekādā gadījumā nevar būt zemāka par prēmiju, ko piemērotu mātes uzņēmumam vai uzņēmumiem.</w:t>
      </w:r>
    </w:p>
    <w:p w:rsidR="00C46A22" w:rsidRDefault="00C46A22" w:rsidP="00C46A22">
      <w:pPr>
        <w:jc w:val="center"/>
        <w:rPr>
          <w:b/>
          <w:bCs/>
        </w:rPr>
      </w:pPr>
    </w:p>
    <w:p w:rsidR="00C46A22" w:rsidRPr="00EF7296" w:rsidRDefault="00C46A22" w:rsidP="00C46A22">
      <w:pPr>
        <w:jc w:val="right"/>
      </w:pPr>
    </w:p>
    <w:p w:rsidR="001C25CD" w:rsidRDefault="001C25CD" w:rsidP="006D6FFC">
      <w:pPr>
        <w:pStyle w:val="naisf"/>
        <w:tabs>
          <w:tab w:val="right" w:pos="9071"/>
        </w:tabs>
        <w:rPr>
          <w:lang w:val="lv-LV"/>
        </w:rPr>
      </w:pPr>
      <w:r>
        <w:rPr>
          <w:lang w:val="lv-LV"/>
        </w:rPr>
        <w:t>Finanšu ministra vietā</w:t>
      </w:r>
    </w:p>
    <w:p w:rsidR="006D6FFC" w:rsidRDefault="006C3C17" w:rsidP="006D6FFC">
      <w:pPr>
        <w:pStyle w:val="naisf"/>
        <w:tabs>
          <w:tab w:val="right" w:pos="9071"/>
        </w:tabs>
        <w:rPr>
          <w:lang w:val="lv-LV"/>
        </w:rPr>
      </w:pPr>
      <w:r>
        <w:rPr>
          <w:lang w:val="lv-LV"/>
        </w:rPr>
        <w:t>s</w:t>
      </w:r>
      <w:r w:rsidR="001C25CD">
        <w:rPr>
          <w:lang w:val="lv-LV"/>
        </w:rPr>
        <w:t>atiksmes ministrs</w:t>
      </w:r>
      <w:r w:rsidR="001C25CD">
        <w:rPr>
          <w:lang w:val="lv-LV"/>
        </w:rPr>
        <w:tab/>
        <w:t>A.Matīss</w:t>
      </w:r>
    </w:p>
    <w:p w:rsidR="006C3C17" w:rsidRDefault="006C3C17" w:rsidP="006D6FFC">
      <w:pPr>
        <w:pStyle w:val="naisf"/>
        <w:tabs>
          <w:tab w:val="right" w:pos="9071"/>
        </w:tabs>
        <w:rPr>
          <w:lang w:val="lv-LV"/>
        </w:rPr>
      </w:pPr>
    </w:p>
    <w:p w:rsidR="006C3C17" w:rsidRDefault="006C3C17" w:rsidP="006D6FFC">
      <w:pPr>
        <w:pStyle w:val="naisf"/>
        <w:tabs>
          <w:tab w:val="right" w:pos="9071"/>
        </w:tabs>
        <w:rPr>
          <w:lang w:val="lv-LV"/>
        </w:rPr>
      </w:pPr>
    </w:p>
    <w:p w:rsidR="006C3C17" w:rsidRDefault="006C3C17" w:rsidP="006C3C17">
      <w:pPr>
        <w:pStyle w:val="NormalWeb"/>
        <w:spacing w:before="0" w:beforeAutospacing="0" w:after="0" w:afterAutospacing="0"/>
        <w:rPr>
          <w:sz w:val="16"/>
          <w:lang w:val="lv-LV"/>
        </w:rPr>
      </w:pPr>
      <w:r>
        <w:rPr>
          <w:sz w:val="16"/>
          <w:lang w:val="lv-LV"/>
        </w:rPr>
        <w:t>04.07.2014 14:25</w:t>
      </w:r>
    </w:p>
    <w:p w:rsidR="006C3C17" w:rsidRPr="00874325" w:rsidRDefault="006C3C17" w:rsidP="006C3C17">
      <w:pPr>
        <w:pStyle w:val="NormalWeb"/>
        <w:spacing w:before="0" w:beforeAutospacing="0" w:after="0" w:afterAutospacing="0"/>
        <w:rPr>
          <w:sz w:val="16"/>
          <w:lang w:val="lv-LV"/>
        </w:rPr>
      </w:pPr>
      <w:r>
        <w:rPr>
          <w:sz w:val="16"/>
          <w:lang w:val="lv-LV"/>
        </w:rPr>
        <w:t>240</w:t>
      </w:r>
    </w:p>
    <w:p w:rsidR="006C3C17" w:rsidRPr="00874325" w:rsidRDefault="006C3C17" w:rsidP="006C3C17">
      <w:pPr>
        <w:pStyle w:val="NormalWeb"/>
        <w:spacing w:before="0" w:beforeAutospacing="0" w:after="0" w:afterAutospacing="0"/>
        <w:rPr>
          <w:sz w:val="16"/>
          <w:lang w:val="lv-LV"/>
        </w:rPr>
      </w:pPr>
      <w:r w:rsidRPr="00874325">
        <w:rPr>
          <w:sz w:val="16"/>
          <w:lang w:val="lv-LV"/>
        </w:rPr>
        <w:t>Bobrovska</w:t>
      </w:r>
    </w:p>
    <w:p w:rsidR="006C3C17" w:rsidRPr="00874325" w:rsidRDefault="006C3C17" w:rsidP="006C3C17">
      <w:pPr>
        <w:jc w:val="both"/>
        <w:rPr>
          <w:sz w:val="16"/>
        </w:rPr>
      </w:pPr>
      <w:r w:rsidRPr="00874325">
        <w:rPr>
          <w:sz w:val="16"/>
        </w:rPr>
        <w:t xml:space="preserve">67094229, </w:t>
      </w:r>
    </w:p>
    <w:p w:rsidR="006C3C17" w:rsidRPr="00874325" w:rsidRDefault="006C3C17" w:rsidP="006C3C17">
      <w:pPr>
        <w:jc w:val="both"/>
        <w:rPr>
          <w:sz w:val="16"/>
        </w:rPr>
      </w:pPr>
      <w:r w:rsidRPr="00874325">
        <w:rPr>
          <w:sz w:val="16"/>
        </w:rPr>
        <w:t>Indra.Bobrovska@kase.gov.lv</w:t>
      </w:r>
    </w:p>
    <w:p w:rsidR="00133433" w:rsidRDefault="00133433">
      <w:bookmarkStart w:id="0" w:name="_GoBack"/>
      <w:bookmarkEnd w:id="0"/>
    </w:p>
    <w:sectPr w:rsidR="00133433" w:rsidSect="00C46A22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22" w:rsidRDefault="00C46A22" w:rsidP="00C46A22">
      <w:r>
        <w:separator/>
      </w:r>
    </w:p>
  </w:endnote>
  <w:endnote w:type="continuationSeparator" w:id="0">
    <w:p w:rsidR="00C46A22" w:rsidRDefault="00C46A22" w:rsidP="00C4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22" w:rsidRPr="00596838" w:rsidRDefault="00596838" w:rsidP="00596838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77231">
      <w:rPr>
        <w:noProof/>
        <w:sz w:val="20"/>
      </w:rPr>
      <w:t>FMpiel4_02062014_galvojumi.docx</w:t>
    </w:r>
    <w:r>
      <w:rPr>
        <w:sz w:val="20"/>
      </w:rPr>
      <w:fldChar w:fldCharType="end"/>
    </w:r>
    <w:r>
      <w:rPr>
        <w:sz w:val="20"/>
      </w:rPr>
      <w:t xml:space="preserve">; </w:t>
    </w:r>
    <w:r w:rsidRPr="0065187E">
      <w:rPr>
        <w:sz w:val="20"/>
        <w:szCs w:val="20"/>
      </w:rPr>
      <w:t>Mini</w:t>
    </w:r>
    <w:r>
      <w:rPr>
        <w:sz w:val="20"/>
        <w:szCs w:val="20"/>
      </w:rPr>
      <w:t>stru kabineta noteikumu projekta</w:t>
    </w:r>
    <w:r w:rsidRPr="0065187E">
      <w:rPr>
        <w:sz w:val="20"/>
        <w:szCs w:val="20"/>
      </w:rPr>
      <w:t xml:space="preserve"> „Kārtība, kādā gadskārtējā valsts budžeta likumprojektā iekļauj pieprasījumus valsts vārdā sniedzamajiem galvojumiem, un veic galvojumu sniegšanu un uzraudzību”</w:t>
    </w:r>
    <w:r>
      <w:rPr>
        <w:sz w:val="20"/>
        <w:szCs w:val="20"/>
      </w:rPr>
      <w:t xml:space="preserve">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22" w:rsidRDefault="00C46A22" w:rsidP="00C46A22">
      <w:r>
        <w:separator/>
      </w:r>
    </w:p>
  </w:footnote>
  <w:footnote w:type="continuationSeparator" w:id="0">
    <w:p w:rsidR="00C46A22" w:rsidRDefault="00C46A22" w:rsidP="00C4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2"/>
    <w:rsid w:val="00133433"/>
    <w:rsid w:val="001C25CD"/>
    <w:rsid w:val="00385B8D"/>
    <w:rsid w:val="005147B2"/>
    <w:rsid w:val="00596838"/>
    <w:rsid w:val="006C3C17"/>
    <w:rsid w:val="006D6FFC"/>
    <w:rsid w:val="00731FFA"/>
    <w:rsid w:val="00777231"/>
    <w:rsid w:val="00814686"/>
    <w:rsid w:val="00C46A22"/>
    <w:rsid w:val="00D7338F"/>
    <w:rsid w:val="00DC39C9"/>
    <w:rsid w:val="00D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f">
    <w:name w:val="naisf"/>
    <w:basedOn w:val="Normal"/>
    <w:rsid w:val="006D6FFC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FA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6C3C17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f">
    <w:name w:val="naisf"/>
    <w:basedOn w:val="Normal"/>
    <w:rsid w:val="006D6FFC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FA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6C3C17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1177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gadskārtējā valsts budžeta likumprojektā iekļauj pieprasījumus valsts vārdā sniedzamajiem galvojumiem un veic galvojumu sniegšanu un uzraudzību</dc:title>
  <dc:subject>Noteikumu projekta pielikums Nr.4</dc:subject>
  <dc:creator>Valsts kases Finansēšanas departamenta vec. eksperte Indra Bobrovska</dc:creator>
  <cp:keywords/>
  <dc:description>Indra Bobrovska 67094229 Indra.Bobrovska@kase.gov.lv</dc:description>
  <cp:lastModifiedBy>Indra Bobrovska</cp:lastModifiedBy>
  <cp:revision>6</cp:revision>
  <cp:lastPrinted>2014-07-04T11:39:00Z</cp:lastPrinted>
  <dcterms:created xsi:type="dcterms:W3CDTF">2014-06-19T06:34:00Z</dcterms:created>
  <dcterms:modified xsi:type="dcterms:W3CDTF">2014-07-04T11:39:00Z</dcterms:modified>
  <cp:category>pielikums</cp:category>
</cp:coreProperties>
</file>