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375D" w14:textId="77777777" w:rsidR="00EA6450" w:rsidRPr="009C2596" w:rsidRDefault="00EA6450" w:rsidP="00105B71">
      <w:pPr>
        <w:tabs>
          <w:tab w:val="left" w:pos="6663"/>
        </w:tabs>
        <w:rPr>
          <w:sz w:val="28"/>
          <w:szCs w:val="28"/>
        </w:rPr>
      </w:pPr>
    </w:p>
    <w:p w14:paraId="19A9A625" w14:textId="4AAF8EDF" w:rsidR="00EA6450" w:rsidRPr="009C2596" w:rsidRDefault="00EA6450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C307BF">
        <w:rPr>
          <w:sz w:val="28"/>
          <w:szCs w:val="28"/>
        </w:rPr>
        <w:t>14. </w:t>
      </w:r>
      <w:proofErr w:type="spellStart"/>
      <w:proofErr w:type="gramStart"/>
      <w:r w:rsidR="00C307BF">
        <w:rPr>
          <w:sz w:val="28"/>
          <w:szCs w:val="28"/>
        </w:rPr>
        <w:t>maijā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C307BF">
        <w:rPr>
          <w:sz w:val="28"/>
          <w:szCs w:val="28"/>
        </w:rPr>
        <w:t> 208</w:t>
      </w:r>
    </w:p>
    <w:p w14:paraId="1C57A4AC" w14:textId="71A314B6" w:rsidR="00EA6450" w:rsidRPr="009C2596" w:rsidRDefault="00EA6450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C307BF">
        <w:rPr>
          <w:sz w:val="28"/>
          <w:szCs w:val="28"/>
        </w:rPr>
        <w:t> </w:t>
      </w:r>
      <w:bookmarkStart w:id="0" w:name="_GoBack"/>
      <w:bookmarkEnd w:id="0"/>
      <w:r w:rsidR="00C307BF">
        <w:rPr>
          <w:sz w:val="28"/>
          <w:szCs w:val="28"/>
        </w:rPr>
        <w:t>28 4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01C2A1A9" w14:textId="77777777" w:rsidR="00E43EC5" w:rsidRDefault="00E43EC5" w:rsidP="00EA6450">
      <w:pPr>
        <w:rPr>
          <w:sz w:val="28"/>
          <w:lang w:val="lv-LV"/>
        </w:rPr>
      </w:pPr>
    </w:p>
    <w:p w14:paraId="01C2A1AA" w14:textId="2CE18055" w:rsidR="00E43EC5" w:rsidRPr="00BC5943" w:rsidRDefault="00E43EC5" w:rsidP="00EA6450">
      <w:pPr>
        <w:pStyle w:val="Heading2"/>
        <w:rPr>
          <w:szCs w:val="28"/>
        </w:rPr>
      </w:pPr>
      <w:bookmarkStart w:id="1" w:name="OLE_LINK1"/>
      <w:bookmarkStart w:id="2" w:name="OLE_LINK2"/>
      <w:r w:rsidRPr="00C3254E">
        <w:t xml:space="preserve">Par valsts nekustamā īpašuma </w:t>
      </w:r>
      <w:r w:rsidR="00810B96">
        <w:t>18</w:t>
      </w:r>
      <w:r w:rsidR="00EA6450">
        <w:t>. </w:t>
      </w:r>
      <w:r w:rsidR="00C46278">
        <w:t>n</w:t>
      </w:r>
      <w:r w:rsidR="00810B96">
        <w:t>ovembra ielā 26, Rēzeknē</w:t>
      </w:r>
      <w:r>
        <w:t>,</w:t>
      </w:r>
      <w:r w:rsidRPr="00C3254E">
        <w:t xml:space="preserve"> nodošanu</w:t>
      </w:r>
      <w:r>
        <w:t xml:space="preserve"> </w:t>
      </w:r>
      <w:r w:rsidR="00CB7EFB">
        <w:t>Rēzeknes pilsētas</w:t>
      </w:r>
      <w:r w:rsidRPr="00E24DBC">
        <w:t xml:space="preserve"> pašvaldības īpašumā</w:t>
      </w:r>
    </w:p>
    <w:bookmarkEnd w:id="1"/>
    <w:bookmarkEnd w:id="2"/>
    <w:p w14:paraId="01C2A1AB" w14:textId="77777777" w:rsidR="00E43EC5" w:rsidRPr="003277FC" w:rsidRDefault="00E43EC5" w:rsidP="00EA6450">
      <w:pPr>
        <w:jc w:val="center"/>
        <w:rPr>
          <w:sz w:val="28"/>
          <w:szCs w:val="28"/>
          <w:lang w:val="lv-LV"/>
        </w:rPr>
      </w:pPr>
    </w:p>
    <w:p w14:paraId="01C2A1AC" w14:textId="48FEFB16" w:rsidR="00E43EC5" w:rsidRDefault="00E43EC5" w:rsidP="00EA6450">
      <w:pPr>
        <w:pStyle w:val="Heading2"/>
        <w:ind w:firstLine="720"/>
        <w:jc w:val="both"/>
        <w:rPr>
          <w:b w:val="0"/>
          <w:szCs w:val="28"/>
        </w:rPr>
      </w:pPr>
      <w:r w:rsidRPr="003277FC">
        <w:rPr>
          <w:b w:val="0"/>
          <w:szCs w:val="28"/>
        </w:rPr>
        <w:t>1. Saskaņā ar Publiskas personas manta</w:t>
      </w:r>
      <w:r w:rsidR="000F4DC7">
        <w:rPr>
          <w:b w:val="0"/>
          <w:szCs w:val="28"/>
        </w:rPr>
        <w:t>s atsavināšanas likuma 43</w:t>
      </w:r>
      <w:r w:rsidR="00EA6450">
        <w:rPr>
          <w:b w:val="0"/>
          <w:szCs w:val="28"/>
        </w:rPr>
        <w:t>. p</w:t>
      </w:r>
      <w:r w:rsidR="000F4DC7">
        <w:rPr>
          <w:b w:val="0"/>
          <w:szCs w:val="28"/>
        </w:rPr>
        <w:t>antu atļaut</w:t>
      </w:r>
      <w:r w:rsidRPr="003277FC">
        <w:rPr>
          <w:b w:val="0"/>
          <w:szCs w:val="28"/>
        </w:rPr>
        <w:t xml:space="preserve"> Finanšu ministrijai nodot bez atlīdzības </w:t>
      </w:r>
      <w:r w:rsidR="003277FC" w:rsidRPr="003277FC">
        <w:rPr>
          <w:b w:val="0"/>
          <w:szCs w:val="28"/>
        </w:rPr>
        <w:t>Rēzeknes</w:t>
      </w:r>
      <w:r w:rsidRPr="003277FC">
        <w:rPr>
          <w:b w:val="0"/>
          <w:szCs w:val="28"/>
        </w:rPr>
        <w:t xml:space="preserve"> </w:t>
      </w:r>
      <w:r w:rsidR="003277FC" w:rsidRPr="003277FC">
        <w:rPr>
          <w:b w:val="0"/>
          <w:szCs w:val="28"/>
        </w:rPr>
        <w:t>pilsētas</w:t>
      </w:r>
      <w:r w:rsidRPr="003277FC">
        <w:rPr>
          <w:b w:val="0"/>
          <w:szCs w:val="28"/>
        </w:rPr>
        <w:t xml:space="preserve"> pašvaldības īpašumā </w:t>
      </w:r>
      <w:r w:rsidR="003277FC" w:rsidRPr="003277FC">
        <w:rPr>
          <w:b w:val="0"/>
          <w:szCs w:val="28"/>
        </w:rPr>
        <w:t xml:space="preserve">nekustamo īpašumu (nekustamā īpašuma kadastra </w:t>
      </w:r>
      <w:r w:rsidR="000F4DC7">
        <w:rPr>
          <w:b w:val="0"/>
          <w:szCs w:val="28"/>
        </w:rPr>
        <w:t>Nr.</w:t>
      </w:r>
      <w:r w:rsidR="00EA6450">
        <w:rPr>
          <w:b w:val="0"/>
          <w:szCs w:val="28"/>
        </w:rPr>
        <w:t> </w:t>
      </w:r>
      <w:r w:rsidR="00232509">
        <w:rPr>
          <w:b w:val="0"/>
          <w:szCs w:val="28"/>
        </w:rPr>
        <w:t>2100</w:t>
      </w:r>
      <w:r w:rsidR="00EA6450">
        <w:rPr>
          <w:b w:val="0"/>
          <w:szCs w:val="28"/>
        </w:rPr>
        <w:t> </w:t>
      </w:r>
      <w:r w:rsidR="00232509">
        <w:rPr>
          <w:b w:val="0"/>
          <w:szCs w:val="28"/>
        </w:rPr>
        <w:t>006</w:t>
      </w:r>
      <w:r w:rsidR="00EA6450">
        <w:rPr>
          <w:b w:val="0"/>
          <w:szCs w:val="28"/>
        </w:rPr>
        <w:t> </w:t>
      </w:r>
      <w:r w:rsidR="00232509">
        <w:rPr>
          <w:b w:val="0"/>
          <w:szCs w:val="28"/>
        </w:rPr>
        <w:t>1501)</w:t>
      </w:r>
      <w:r w:rsidR="00EA6450">
        <w:rPr>
          <w:b w:val="0"/>
          <w:szCs w:val="28"/>
        </w:rPr>
        <w:t> –</w:t>
      </w:r>
      <w:r w:rsidR="003277FC" w:rsidRPr="003277FC">
        <w:rPr>
          <w:b w:val="0"/>
          <w:szCs w:val="28"/>
        </w:rPr>
        <w:t xml:space="preserve"> zem</w:t>
      </w:r>
      <w:r w:rsidR="00232509">
        <w:rPr>
          <w:b w:val="0"/>
          <w:szCs w:val="28"/>
        </w:rPr>
        <w:t>es vienību</w:t>
      </w:r>
      <w:r w:rsidR="003277FC" w:rsidRPr="003277FC">
        <w:rPr>
          <w:b w:val="0"/>
          <w:szCs w:val="28"/>
        </w:rPr>
        <w:t xml:space="preserve"> </w:t>
      </w:r>
      <w:r w:rsidR="00473A4B">
        <w:rPr>
          <w:b w:val="0"/>
          <w:szCs w:val="28"/>
        </w:rPr>
        <w:t>5174</w:t>
      </w:r>
      <w:r w:rsidR="003277FC" w:rsidRPr="003277FC">
        <w:rPr>
          <w:b w:val="0"/>
          <w:szCs w:val="28"/>
        </w:rPr>
        <w:t xml:space="preserve"> m</w:t>
      </w:r>
      <w:r w:rsidR="006A067D">
        <w:rPr>
          <w:b w:val="0"/>
          <w:szCs w:val="28"/>
          <w:vertAlign w:val="superscript"/>
        </w:rPr>
        <w:t>2</w:t>
      </w:r>
      <w:r w:rsidR="003277FC" w:rsidRPr="003277FC">
        <w:rPr>
          <w:b w:val="0"/>
          <w:szCs w:val="28"/>
        </w:rPr>
        <w:t xml:space="preserve"> platībā (zemes vienības kadas</w:t>
      </w:r>
      <w:r w:rsidR="00D508F6">
        <w:rPr>
          <w:b w:val="0"/>
          <w:szCs w:val="28"/>
        </w:rPr>
        <w:t>tra apzīmējums</w:t>
      </w:r>
      <w:r w:rsidR="00232509">
        <w:rPr>
          <w:b w:val="0"/>
          <w:szCs w:val="28"/>
        </w:rPr>
        <w:t xml:space="preserve"> 2100</w:t>
      </w:r>
      <w:r w:rsidR="006A067D">
        <w:rPr>
          <w:b w:val="0"/>
          <w:szCs w:val="28"/>
        </w:rPr>
        <w:t> </w:t>
      </w:r>
      <w:r w:rsidR="00232509">
        <w:rPr>
          <w:b w:val="0"/>
          <w:szCs w:val="28"/>
        </w:rPr>
        <w:t>006</w:t>
      </w:r>
      <w:r w:rsidR="006A067D">
        <w:rPr>
          <w:b w:val="0"/>
          <w:szCs w:val="28"/>
        </w:rPr>
        <w:t> </w:t>
      </w:r>
      <w:r w:rsidR="00232509">
        <w:rPr>
          <w:b w:val="0"/>
          <w:szCs w:val="28"/>
        </w:rPr>
        <w:t>1501) un četras</w:t>
      </w:r>
      <w:r w:rsidR="003277FC" w:rsidRPr="003277FC">
        <w:rPr>
          <w:b w:val="0"/>
          <w:szCs w:val="28"/>
        </w:rPr>
        <w:t xml:space="preserve"> </w:t>
      </w:r>
      <w:r w:rsidR="00232509">
        <w:rPr>
          <w:b w:val="0"/>
          <w:szCs w:val="28"/>
        </w:rPr>
        <w:t>būves</w:t>
      </w:r>
      <w:r w:rsidR="003277FC" w:rsidRPr="003277FC">
        <w:rPr>
          <w:b w:val="0"/>
          <w:szCs w:val="28"/>
        </w:rPr>
        <w:t xml:space="preserve"> (būvju kadastra apzīmējumi 2100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006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1501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001</w:t>
      </w:r>
      <w:r w:rsidR="00441B83">
        <w:rPr>
          <w:b w:val="0"/>
          <w:szCs w:val="28"/>
        </w:rPr>
        <w:t xml:space="preserve">, </w:t>
      </w:r>
      <w:r w:rsidR="003277FC" w:rsidRPr="003277FC">
        <w:rPr>
          <w:b w:val="0"/>
          <w:szCs w:val="28"/>
        </w:rPr>
        <w:t>2100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006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1501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002</w:t>
      </w:r>
      <w:r w:rsidR="00441B83">
        <w:rPr>
          <w:b w:val="0"/>
          <w:szCs w:val="28"/>
        </w:rPr>
        <w:t xml:space="preserve">, </w:t>
      </w:r>
      <w:r w:rsidR="003277FC" w:rsidRPr="003277FC">
        <w:rPr>
          <w:b w:val="0"/>
          <w:szCs w:val="28"/>
        </w:rPr>
        <w:t>2100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006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1501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003</w:t>
      </w:r>
      <w:r w:rsidR="00441B83">
        <w:rPr>
          <w:b w:val="0"/>
          <w:szCs w:val="28"/>
        </w:rPr>
        <w:t xml:space="preserve"> un</w:t>
      </w:r>
      <w:r w:rsidR="003277FC" w:rsidRPr="003277FC">
        <w:rPr>
          <w:b w:val="0"/>
          <w:szCs w:val="28"/>
        </w:rPr>
        <w:t xml:space="preserve"> 2100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006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1501</w:t>
      </w:r>
      <w:r w:rsidR="006A067D">
        <w:rPr>
          <w:b w:val="0"/>
          <w:szCs w:val="28"/>
        </w:rPr>
        <w:t> </w:t>
      </w:r>
      <w:r w:rsidR="003277FC" w:rsidRPr="003277FC">
        <w:rPr>
          <w:b w:val="0"/>
          <w:szCs w:val="28"/>
        </w:rPr>
        <w:t>004)</w:t>
      </w:r>
      <w:r w:rsidR="006A067D">
        <w:rPr>
          <w:b w:val="0"/>
          <w:szCs w:val="28"/>
        </w:rPr>
        <w:t xml:space="preserve"> −</w:t>
      </w:r>
      <w:r w:rsidRPr="003277FC">
        <w:rPr>
          <w:b w:val="0"/>
          <w:szCs w:val="28"/>
        </w:rPr>
        <w:t xml:space="preserve"> </w:t>
      </w:r>
      <w:r w:rsidR="003277FC" w:rsidRPr="003277FC">
        <w:rPr>
          <w:b w:val="0"/>
          <w:szCs w:val="28"/>
        </w:rPr>
        <w:t>18</w:t>
      </w:r>
      <w:r w:rsidR="00EA6450">
        <w:rPr>
          <w:b w:val="0"/>
          <w:szCs w:val="28"/>
        </w:rPr>
        <w:t>. </w:t>
      </w:r>
      <w:r w:rsidR="00C46278">
        <w:rPr>
          <w:b w:val="0"/>
          <w:szCs w:val="28"/>
        </w:rPr>
        <w:t>n</w:t>
      </w:r>
      <w:r w:rsidR="003277FC" w:rsidRPr="003277FC">
        <w:rPr>
          <w:b w:val="0"/>
          <w:szCs w:val="28"/>
        </w:rPr>
        <w:t xml:space="preserve">ovembra ielā 26, Rēzeknē, </w:t>
      </w:r>
      <w:r w:rsidRPr="003277FC">
        <w:rPr>
          <w:b w:val="0"/>
          <w:szCs w:val="28"/>
        </w:rPr>
        <w:t>kas ierakstīts zemesgrāmatā uz valsts vār</w:t>
      </w:r>
      <w:r w:rsidR="003277FC" w:rsidRPr="003277FC">
        <w:rPr>
          <w:b w:val="0"/>
          <w:szCs w:val="28"/>
        </w:rPr>
        <w:t>da Finanšu ministrijas personā.</w:t>
      </w:r>
    </w:p>
    <w:p w14:paraId="4843F61F" w14:textId="77777777" w:rsidR="00EA6450" w:rsidRPr="00EA39FA" w:rsidRDefault="00EA6450" w:rsidP="00EA6450">
      <w:pPr>
        <w:rPr>
          <w:szCs w:val="24"/>
          <w:lang w:val="lv-LV"/>
        </w:rPr>
      </w:pPr>
    </w:p>
    <w:p w14:paraId="01C2A1AD" w14:textId="5BBE5075" w:rsidR="00E43EC5" w:rsidRPr="00441B83" w:rsidRDefault="00E43EC5" w:rsidP="00EA39FA">
      <w:pPr>
        <w:ind w:firstLine="709"/>
        <w:jc w:val="both"/>
        <w:rPr>
          <w:sz w:val="28"/>
          <w:szCs w:val="28"/>
          <w:lang w:val="lv-LV"/>
        </w:rPr>
      </w:pPr>
      <w:r w:rsidRPr="000A2EBF">
        <w:rPr>
          <w:sz w:val="28"/>
          <w:szCs w:val="28"/>
          <w:lang w:val="lv-LV"/>
        </w:rPr>
        <w:tab/>
        <w:t>2. </w:t>
      </w:r>
      <w:r w:rsidR="008B2527" w:rsidRPr="000A2EBF">
        <w:rPr>
          <w:sz w:val="28"/>
          <w:szCs w:val="28"/>
          <w:lang w:val="lv-LV"/>
        </w:rPr>
        <w:t>Rēzeknes</w:t>
      </w:r>
      <w:r w:rsidRPr="000A2EBF">
        <w:rPr>
          <w:sz w:val="28"/>
          <w:szCs w:val="28"/>
          <w:lang w:val="lv-LV"/>
        </w:rPr>
        <w:t xml:space="preserve"> </w:t>
      </w:r>
      <w:r w:rsidR="008B2527" w:rsidRPr="000A2EBF">
        <w:rPr>
          <w:sz w:val="28"/>
          <w:szCs w:val="28"/>
          <w:lang w:val="lv-LV"/>
        </w:rPr>
        <w:t>pilsētas</w:t>
      </w:r>
      <w:r w:rsidRPr="000A2EBF">
        <w:rPr>
          <w:sz w:val="28"/>
          <w:szCs w:val="28"/>
          <w:lang w:val="lv-LV"/>
        </w:rPr>
        <w:t xml:space="preserve"> pašvaldībai saskaņā ar Publiskas personas mantas atsavināšanas likuma 42</w:t>
      </w:r>
      <w:r w:rsidR="00EA6450">
        <w:rPr>
          <w:sz w:val="28"/>
          <w:szCs w:val="28"/>
          <w:lang w:val="lv-LV"/>
        </w:rPr>
        <w:t>. p</w:t>
      </w:r>
      <w:r w:rsidRPr="000A2EBF">
        <w:rPr>
          <w:sz w:val="28"/>
          <w:szCs w:val="28"/>
          <w:lang w:val="lv-LV"/>
        </w:rPr>
        <w:t xml:space="preserve">anta </w:t>
      </w:r>
      <w:r w:rsidRPr="00441B83">
        <w:rPr>
          <w:sz w:val="28"/>
          <w:szCs w:val="28"/>
          <w:lang w:val="lv-LV"/>
        </w:rPr>
        <w:t>pirmo daļu šā rīkojuma 1</w:t>
      </w:r>
      <w:r w:rsidR="00EA6450">
        <w:rPr>
          <w:sz w:val="28"/>
          <w:szCs w:val="28"/>
          <w:lang w:val="lv-LV"/>
        </w:rPr>
        <w:t>. p</w:t>
      </w:r>
      <w:r w:rsidRPr="00441B83">
        <w:rPr>
          <w:sz w:val="28"/>
          <w:szCs w:val="28"/>
          <w:lang w:val="lv-LV"/>
        </w:rPr>
        <w:t>unktā minēto nekustamo īpašumu:</w:t>
      </w:r>
    </w:p>
    <w:p w14:paraId="01C2A1AE" w14:textId="370C9A1B" w:rsidR="00E43EC5" w:rsidRPr="00441B83" w:rsidRDefault="00E43EC5" w:rsidP="00EA6450">
      <w:pPr>
        <w:ind w:firstLine="720"/>
        <w:jc w:val="both"/>
        <w:rPr>
          <w:sz w:val="28"/>
          <w:szCs w:val="28"/>
          <w:lang w:val="lv-LV"/>
        </w:rPr>
      </w:pPr>
      <w:bookmarkStart w:id="3" w:name="OLE_LINK3"/>
      <w:bookmarkStart w:id="4" w:name="OLE_LINK4"/>
      <w:r w:rsidRPr="00441B83">
        <w:rPr>
          <w:sz w:val="28"/>
          <w:szCs w:val="28"/>
          <w:lang w:val="lv-LV"/>
        </w:rPr>
        <w:t>2.1.</w:t>
      </w:r>
      <w:r w:rsidR="006A067D">
        <w:rPr>
          <w:sz w:val="28"/>
          <w:szCs w:val="28"/>
          <w:lang w:val="lv-LV"/>
        </w:rPr>
        <w:t> </w:t>
      </w:r>
      <w:r w:rsidRPr="00441B83">
        <w:rPr>
          <w:sz w:val="28"/>
          <w:szCs w:val="28"/>
          <w:lang w:val="lv-LV"/>
        </w:rPr>
        <w:t xml:space="preserve">izmantot </w:t>
      </w:r>
      <w:r w:rsidR="009B5168" w:rsidRPr="00441B83">
        <w:rPr>
          <w:sz w:val="28"/>
          <w:szCs w:val="28"/>
          <w:lang w:val="lv-LV"/>
        </w:rPr>
        <w:t>pašvaldīb</w:t>
      </w:r>
      <w:r w:rsidR="006A067D">
        <w:rPr>
          <w:sz w:val="28"/>
          <w:szCs w:val="28"/>
          <w:lang w:val="lv-LV"/>
        </w:rPr>
        <w:t>as</w:t>
      </w:r>
      <w:r w:rsidR="000A2EBF" w:rsidRPr="00441B83">
        <w:rPr>
          <w:sz w:val="28"/>
          <w:szCs w:val="28"/>
          <w:lang w:val="lv-LV"/>
        </w:rPr>
        <w:t xml:space="preserve"> autonom</w:t>
      </w:r>
      <w:r w:rsidR="00EA39FA">
        <w:rPr>
          <w:sz w:val="28"/>
          <w:szCs w:val="28"/>
          <w:lang w:val="lv-LV"/>
        </w:rPr>
        <w:t>o</w:t>
      </w:r>
      <w:r w:rsidR="000A2EBF" w:rsidRPr="00441B83">
        <w:rPr>
          <w:sz w:val="28"/>
          <w:szCs w:val="28"/>
          <w:lang w:val="lv-LV"/>
        </w:rPr>
        <w:t xml:space="preserve"> funkcij</w:t>
      </w:r>
      <w:r w:rsidR="00EA39FA">
        <w:rPr>
          <w:sz w:val="28"/>
          <w:szCs w:val="28"/>
          <w:lang w:val="lv-LV"/>
        </w:rPr>
        <w:t>u</w:t>
      </w:r>
      <w:r w:rsidR="000A2EBF" w:rsidRPr="00441B83">
        <w:rPr>
          <w:sz w:val="28"/>
          <w:szCs w:val="28"/>
          <w:lang w:val="lv-LV"/>
        </w:rPr>
        <w:t xml:space="preserve"> īstenošanai </w:t>
      </w:r>
      <w:r w:rsidR="00693126" w:rsidRPr="00441B83">
        <w:rPr>
          <w:sz w:val="28"/>
          <w:szCs w:val="28"/>
          <w:lang w:val="lv-LV"/>
        </w:rPr>
        <w:t>–</w:t>
      </w:r>
      <w:r w:rsidR="006A067D">
        <w:rPr>
          <w:sz w:val="28"/>
          <w:szCs w:val="28"/>
          <w:lang w:val="lv-LV"/>
        </w:rPr>
        <w:t xml:space="preserve"> </w:t>
      </w:r>
      <w:r w:rsidR="00B853C3" w:rsidRPr="00441B83">
        <w:rPr>
          <w:sz w:val="28"/>
          <w:szCs w:val="28"/>
          <w:lang w:val="lv-LV"/>
        </w:rPr>
        <w:t>iedzīvotāju izglītīb</w:t>
      </w:r>
      <w:r w:rsidR="006A067D">
        <w:rPr>
          <w:sz w:val="28"/>
          <w:szCs w:val="28"/>
          <w:lang w:val="lv-LV"/>
        </w:rPr>
        <w:t>as nodrošināšanai</w:t>
      </w:r>
      <w:r w:rsidR="00B853C3" w:rsidRPr="00441B83">
        <w:rPr>
          <w:sz w:val="28"/>
          <w:szCs w:val="28"/>
          <w:lang w:val="lv-LV"/>
        </w:rPr>
        <w:t xml:space="preserve"> (iedzīvotājiem noteikto tiesību nodrošināšana pamatizglītības un vispārējās vidējās izglītības iegūšanā)</w:t>
      </w:r>
      <w:r w:rsidR="006A067D">
        <w:rPr>
          <w:sz w:val="28"/>
          <w:szCs w:val="28"/>
          <w:lang w:val="lv-LV"/>
        </w:rPr>
        <w:t>,</w:t>
      </w:r>
      <w:r w:rsidR="00EA39FA">
        <w:rPr>
          <w:sz w:val="28"/>
          <w:szCs w:val="28"/>
          <w:lang w:val="lv-LV"/>
        </w:rPr>
        <w:t xml:space="preserve"> kā arī </w:t>
      </w:r>
      <w:r w:rsidR="00EA39FA" w:rsidRPr="00EA39FA">
        <w:rPr>
          <w:color w:val="000000"/>
          <w:sz w:val="28"/>
          <w:szCs w:val="28"/>
          <w:lang w:val="lv-LV"/>
        </w:rPr>
        <w:t>kultūras dzīves sekmēšanai</w:t>
      </w:r>
      <w:r w:rsidR="00EA39FA">
        <w:rPr>
          <w:color w:val="000000"/>
          <w:sz w:val="28"/>
          <w:szCs w:val="28"/>
          <w:lang w:val="lv-LV"/>
        </w:rPr>
        <w:t>,</w:t>
      </w:r>
      <w:r w:rsidR="00EA39FA" w:rsidRPr="00EA39FA">
        <w:rPr>
          <w:color w:val="000000"/>
          <w:sz w:val="28"/>
          <w:szCs w:val="28"/>
          <w:lang w:val="lv-LV"/>
        </w:rPr>
        <w:t xml:space="preserve"> tradicionālo kultūras vērtību saglabāšanai</w:t>
      </w:r>
      <w:r w:rsidR="00EA39FA" w:rsidRPr="00EA39FA">
        <w:rPr>
          <w:rStyle w:val="apple-converted-space"/>
          <w:color w:val="000000"/>
          <w:lang w:val="lv-LV"/>
        </w:rPr>
        <w:t> </w:t>
      </w:r>
      <w:r w:rsidR="00EA39FA" w:rsidRPr="00EA39FA">
        <w:rPr>
          <w:rStyle w:val="apple-converted-space"/>
          <w:color w:val="000000"/>
          <w:sz w:val="28"/>
          <w:szCs w:val="28"/>
          <w:lang w:val="lv-LV"/>
        </w:rPr>
        <w:t>un</w:t>
      </w:r>
      <w:r w:rsidR="000A2EBF" w:rsidRPr="00EA39FA">
        <w:rPr>
          <w:sz w:val="28"/>
          <w:szCs w:val="28"/>
          <w:lang w:val="lv-LV"/>
        </w:rPr>
        <w:t xml:space="preserve"> </w:t>
      </w:r>
      <w:r w:rsidR="000A2EBF" w:rsidRPr="00441B83">
        <w:rPr>
          <w:sz w:val="28"/>
          <w:szCs w:val="28"/>
          <w:lang w:val="lv-LV"/>
        </w:rPr>
        <w:t>tautas jaunrades attīstīb</w:t>
      </w:r>
      <w:r w:rsidR="00EA39FA">
        <w:rPr>
          <w:sz w:val="28"/>
          <w:szCs w:val="28"/>
          <w:lang w:val="lv-LV"/>
        </w:rPr>
        <w:t>ai</w:t>
      </w:r>
      <w:r w:rsidR="000A2EBF" w:rsidRPr="00441B83">
        <w:rPr>
          <w:sz w:val="28"/>
          <w:szCs w:val="28"/>
          <w:lang w:val="lv-LV"/>
        </w:rPr>
        <w:t xml:space="preserve"> (organizatoriska un finansiāla palīdzība kultūras iestādēm un pasākumiem, atbalsts kultūra</w:t>
      </w:r>
      <w:r w:rsidR="006A067D">
        <w:rPr>
          <w:sz w:val="28"/>
          <w:szCs w:val="28"/>
          <w:lang w:val="lv-LV"/>
        </w:rPr>
        <w:t>s pieminekļu saglabāšanai</w:t>
      </w:r>
      <w:r w:rsidR="000A2EBF" w:rsidRPr="00441B83">
        <w:rPr>
          <w:sz w:val="28"/>
          <w:szCs w:val="28"/>
          <w:lang w:val="lv-LV"/>
        </w:rPr>
        <w:t>);</w:t>
      </w:r>
    </w:p>
    <w:bookmarkEnd w:id="3"/>
    <w:bookmarkEnd w:id="4"/>
    <w:p w14:paraId="01C2A1AF" w14:textId="2A850BC3" w:rsidR="00E43EC5" w:rsidRDefault="00E43EC5" w:rsidP="00EA6450">
      <w:pPr>
        <w:ind w:firstLine="720"/>
        <w:jc w:val="both"/>
        <w:rPr>
          <w:sz w:val="28"/>
          <w:szCs w:val="28"/>
          <w:lang w:val="lv-LV"/>
        </w:rPr>
      </w:pPr>
      <w:r w:rsidRPr="00441B83">
        <w:rPr>
          <w:sz w:val="28"/>
          <w:szCs w:val="28"/>
          <w:lang w:val="lv-LV"/>
        </w:rPr>
        <w:t xml:space="preserve">2.2. bez atlīdzības nodot valstij, ja tas </w:t>
      </w:r>
      <w:r w:rsidR="000A2EBF" w:rsidRPr="00441B83">
        <w:rPr>
          <w:sz w:val="28"/>
          <w:szCs w:val="28"/>
          <w:lang w:val="lv-LV"/>
        </w:rPr>
        <w:t xml:space="preserve">vairs </w:t>
      </w:r>
      <w:r w:rsidRPr="00441B83">
        <w:rPr>
          <w:sz w:val="28"/>
          <w:szCs w:val="28"/>
          <w:lang w:val="lv-LV"/>
        </w:rPr>
        <w:t>netiek izmantots šā rīkojuma 2.1. apakšpunktā minēt</w:t>
      </w:r>
      <w:r w:rsidR="00EA39FA">
        <w:rPr>
          <w:sz w:val="28"/>
          <w:szCs w:val="28"/>
          <w:lang w:val="lv-LV"/>
        </w:rPr>
        <w:t>o</w:t>
      </w:r>
      <w:r w:rsidRPr="00441B83">
        <w:rPr>
          <w:sz w:val="28"/>
          <w:szCs w:val="28"/>
          <w:lang w:val="lv-LV"/>
        </w:rPr>
        <w:t xml:space="preserve"> funkcij</w:t>
      </w:r>
      <w:r w:rsidR="00EA39FA">
        <w:rPr>
          <w:sz w:val="28"/>
          <w:szCs w:val="28"/>
          <w:lang w:val="lv-LV"/>
        </w:rPr>
        <w:t>u</w:t>
      </w:r>
      <w:r w:rsidRPr="00441B83">
        <w:rPr>
          <w:sz w:val="28"/>
          <w:szCs w:val="28"/>
          <w:lang w:val="lv-LV"/>
        </w:rPr>
        <w:t xml:space="preserve"> īstenošanai.</w:t>
      </w:r>
    </w:p>
    <w:p w14:paraId="732803FF" w14:textId="77777777" w:rsidR="00EA6450" w:rsidRPr="00EA39FA" w:rsidRDefault="00EA6450" w:rsidP="00EA6450">
      <w:pPr>
        <w:ind w:firstLine="720"/>
        <w:jc w:val="both"/>
        <w:rPr>
          <w:szCs w:val="24"/>
          <w:lang w:val="lv-LV"/>
        </w:rPr>
      </w:pPr>
    </w:p>
    <w:p w14:paraId="01C2A1B0" w14:textId="4ADBF59F" w:rsidR="00613399" w:rsidRPr="00441B83" w:rsidRDefault="00232509" w:rsidP="00EA6450">
      <w:pPr>
        <w:ind w:firstLine="720"/>
        <w:jc w:val="both"/>
        <w:rPr>
          <w:sz w:val="28"/>
          <w:szCs w:val="28"/>
          <w:lang w:val="lv-LV"/>
        </w:rPr>
      </w:pPr>
      <w:r w:rsidRPr="00441B83">
        <w:rPr>
          <w:sz w:val="28"/>
          <w:szCs w:val="28"/>
          <w:lang w:val="lv-LV"/>
        </w:rPr>
        <w:t xml:space="preserve">3. </w:t>
      </w:r>
      <w:r w:rsidR="0041687C" w:rsidRPr="00441B83">
        <w:rPr>
          <w:sz w:val="28"/>
          <w:szCs w:val="28"/>
          <w:lang w:val="lv-LV"/>
        </w:rPr>
        <w:t>Rēzeknes pilsētas pašvaldība</w:t>
      </w:r>
      <w:r w:rsidR="00441B83">
        <w:rPr>
          <w:sz w:val="28"/>
          <w:szCs w:val="28"/>
          <w:lang w:val="lv-LV"/>
        </w:rPr>
        <w:t>i</w:t>
      </w:r>
      <w:r w:rsidR="00EA39FA">
        <w:rPr>
          <w:sz w:val="28"/>
          <w:szCs w:val="28"/>
          <w:lang w:val="lv-LV"/>
        </w:rPr>
        <w:t>,</w:t>
      </w:r>
      <w:r w:rsidR="0041687C" w:rsidRPr="00441B83">
        <w:rPr>
          <w:sz w:val="28"/>
          <w:szCs w:val="28"/>
          <w:lang w:val="lv-LV"/>
        </w:rPr>
        <w:t xml:space="preserve"> </w:t>
      </w:r>
      <w:r w:rsidR="00441B83">
        <w:rPr>
          <w:sz w:val="28"/>
          <w:szCs w:val="28"/>
          <w:lang w:val="lv-LV"/>
        </w:rPr>
        <w:t>n</w:t>
      </w:r>
      <w:r w:rsidR="00441B83" w:rsidRPr="00441B83">
        <w:rPr>
          <w:sz w:val="28"/>
          <w:szCs w:val="28"/>
          <w:lang w:val="lv-LV"/>
        </w:rPr>
        <w:t>ostiprinot</w:t>
      </w:r>
      <w:r w:rsidR="00441B83">
        <w:rPr>
          <w:sz w:val="28"/>
          <w:szCs w:val="28"/>
          <w:lang w:val="lv-LV"/>
        </w:rPr>
        <w:t xml:space="preserve"> zemesgrāmatā</w:t>
      </w:r>
      <w:r w:rsidR="00441B83" w:rsidRPr="00441B83">
        <w:rPr>
          <w:sz w:val="28"/>
          <w:szCs w:val="28"/>
          <w:lang w:val="lv-LV"/>
        </w:rPr>
        <w:t xml:space="preserve"> </w:t>
      </w:r>
      <w:r w:rsidR="0041687C" w:rsidRPr="00441B83">
        <w:rPr>
          <w:sz w:val="28"/>
          <w:szCs w:val="28"/>
          <w:lang w:val="lv-LV"/>
        </w:rPr>
        <w:t xml:space="preserve">īpašuma tiesības </w:t>
      </w:r>
      <w:r w:rsidR="00613399" w:rsidRPr="00441B83">
        <w:rPr>
          <w:sz w:val="28"/>
          <w:szCs w:val="28"/>
          <w:lang w:val="lv-LV"/>
        </w:rPr>
        <w:t xml:space="preserve">uz </w:t>
      </w:r>
      <w:r w:rsidRPr="00441B83">
        <w:rPr>
          <w:sz w:val="28"/>
          <w:szCs w:val="28"/>
          <w:lang w:val="lv-LV"/>
        </w:rPr>
        <w:t>šā rīkojuma 1</w:t>
      </w:r>
      <w:r w:rsidR="00EA6450">
        <w:rPr>
          <w:sz w:val="28"/>
          <w:szCs w:val="28"/>
          <w:lang w:val="lv-LV"/>
        </w:rPr>
        <w:t>. p</w:t>
      </w:r>
      <w:r w:rsidRPr="00441B83">
        <w:rPr>
          <w:sz w:val="28"/>
          <w:szCs w:val="28"/>
          <w:lang w:val="lv-LV"/>
        </w:rPr>
        <w:t>unktā minēto nekustamo īpašumu</w:t>
      </w:r>
      <w:r w:rsidR="009B5168" w:rsidRPr="00441B83">
        <w:rPr>
          <w:sz w:val="28"/>
          <w:szCs w:val="28"/>
          <w:lang w:val="lv-LV"/>
        </w:rPr>
        <w:t>,</w:t>
      </w:r>
      <w:r w:rsidRPr="00441B83">
        <w:rPr>
          <w:sz w:val="28"/>
          <w:szCs w:val="28"/>
          <w:lang w:val="lv-LV"/>
        </w:rPr>
        <w:t xml:space="preserve"> </w:t>
      </w:r>
      <w:r w:rsidR="00441B83">
        <w:rPr>
          <w:sz w:val="28"/>
          <w:szCs w:val="28"/>
          <w:lang w:val="lv-LV"/>
        </w:rPr>
        <w:t xml:space="preserve">vienlaikus </w:t>
      </w:r>
      <w:r w:rsidR="0041687C" w:rsidRPr="00441B83">
        <w:rPr>
          <w:sz w:val="28"/>
          <w:szCs w:val="28"/>
          <w:lang w:val="lv-LV"/>
        </w:rPr>
        <w:t xml:space="preserve">zemesgrāmatā </w:t>
      </w:r>
      <w:r w:rsidR="00613399" w:rsidRPr="00441B83">
        <w:rPr>
          <w:sz w:val="28"/>
          <w:szCs w:val="28"/>
          <w:lang w:val="lv-LV"/>
        </w:rPr>
        <w:t>izdar</w:t>
      </w:r>
      <w:r w:rsidR="00441B83">
        <w:rPr>
          <w:sz w:val="28"/>
          <w:szCs w:val="28"/>
          <w:lang w:val="lv-LV"/>
        </w:rPr>
        <w:t>īt</w:t>
      </w:r>
      <w:r w:rsidR="00613399" w:rsidRPr="00441B83">
        <w:rPr>
          <w:sz w:val="28"/>
          <w:szCs w:val="28"/>
          <w:lang w:val="lv-LV"/>
        </w:rPr>
        <w:t xml:space="preserve"> atzīm</w:t>
      </w:r>
      <w:r w:rsidR="00441B83">
        <w:rPr>
          <w:sz w:val="28"/>
          <w:szCs w:val="28"/>
          <w:lang w:val="lv-LV"/>
        </w:rPr>
        <w:t>i</w:t>
      </w:r>
      <w:r w:rsidR="00613399" w:rsidRPr="00441B83">
        <w:rPr>
          <w:sz w:val="28"/>
          <w:szCs w:val="28"/>
          <w:lang w:val="lv-LV"/>
        </w:rPr>
        <w:t xml:space="preserve"> par šā rīkojuma 2</w:t>
      </w:r>
      <w:r w:rsidR="00EA6450">
        <w:rPr>
          <w:sz w:val="28"/>
          <w:szCs w:val="28"/>
          <w:lang w:val="lv-LV"/>
        </w:rPr>
        <w:t>. p</w:t>
      </w:r>
      <w:r w:rsidR="00613399" w:rsidRPr="00441B83">
        <w:rPr>
          <w:sz w:val="28"/>
          <w:szCs w:val="28"/>
          <w:lang w:val="lv-LV"/>
        </w:rPr>
        <w:t xml:space="preserve">unktā </w:t>
      </w:r>
      <w:r w:rsidR="00441B83">
        <w:rPr>
          <w:sz w:val="28"/>
          <w:szCs w:val="28"/>
          <w:lang w:val="lv-LV"/>
        </w:rPr>
        <w:t>minētajiem</w:t>
      </w:r>
      <w:r w:rsidR="00613399" w:rsidRPr="00441B83">
        <w:rPr>
          <w:sz w:val="28"/>
          <w:szCs w:val="28"/>
          <w:lang w:val="lv-LV"/>
        </w:rPr>
        <w:t xml:space="preserve"> tiesību aprobežojumiem</w:t>
      </w:r>
      <w:r w:rsidR="00DD3CC5" w:rsidRPr="00441B83">
        <w:rPr>
          <w:sz w:val="28"/>
          <w:szCs w:val="28"/>
          <w:lang w:val="lv-LV"/>
        </w:rPr>
        <w:t>, kā arī par aizliegumu atsavināt nekustamo īpašumu un apgrūtināt to ar lie</w:t>
      </w:r>
      <w:r w:rsidR="00EA39FA">
        <w:rPr>
          <w:sz w:val="28"/>
          <w:szCs w:val="28"/>
          <w:lang w:val="lv-LV"/>
        </w:rPr>
        <w:t>tu tiesībām</w:t>
      </w:r>
      <w:r w:rsidR="00FF60AF" w:rsidRPr="00441B83">
        <w:rPr>
          <w:sz w:val="28"/>
          <w:szCs w:val="28"/>
          <w:lang w:val="lv-LV"/>
        </w:rPr>
        <w:t xml:space="preserve"> </w:t>
      </w:r>
      <w:r w:rsidR="00C4773D" w:rsidRPr="00441B83">
        <w:rPr>
          <w:sz w:val="28"/>
          <w:szCs w:val="28"/>
          <w:lang w:val="lv-LV"/>
        </w:rPr>
        <w:t>–</w:t>
      </w:r>
      <w:r w:rsidR="00FF60AF" w:rsidRPr="00441B83">
        <w:rPr>
          <w:sz w:val="28"/>
          <w:szCs w:val="28"/>
          <w:lang w:val="lv-LV"/>
        </w:rPr>
        <w:t xml:space="preserve"> hipotēku</w:t>
      </w:r>
      <w:r w:rsidR="009B5168" w:rsidRPr="00441B83">
        <w:rPr>
          <w:sz w:val="28"/>
          <w:szCs w:val="28"/>
          <w:lang w:val="lv-LV"/>
        </w:rPr>
        <w:t>.</w:t>
      </w:r>
    </w:p>
    <w:p w14:paraId="01C2A1B1" w14:textId="77777777" w:rsidR="00E43EC5" w:rsidRDefault="00E43EC5" w:rsidP="00EA6450">
      <w:pPr>
        <w:ind w:firstLine="720"/>
        <w:jc w:val="both"/>
        <w:rPr>
          <w:sz w:val="28"/>
          <w:szCs w:val="28"/>
          <w:lang w:val="lv-LV"/>
        </w:rPr>
      </w:pPr>
    </w:p>
    <w:p w14:paraId="616ED111" w14:textId="77777777" w:rsidR="00EA6450" w:rsidRPr="00DD3CC5" w:rsidRDefault="00EA6450" w:rsidP="00EA6450">
      <w:pPr>
        <w:ind w:firstLine="720"/>
        <w:jc w:val="both"/>
        <w:rPr>
          <w:sz w:val="28"/>
          <w:szCs w:val="28"/>
          <w:lang w:val="lv-LV"/>
        </w:rPr>
      </w:pPr>
    </w:p>
    <w:p w14:paraId="4EBDC657" w14:textId="77777777" w:rsidR="00EA6450" w:rsidRDefault="00EA6450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01C2A1B2" w14:textId="5A06B795" w:rsidR="00E43EC5" w:rsidRDefault="00E43EC5" w:rsidP="00EA6450">
      <w:pPr>
        <w:pStyle w:val="BodyTextIndent"/>
        <w:ind w:left="0" w:firstLine="700"/>
        <w:rPr>
          <w:szCs w:val="28"/>
        </w:rPr>
      </w:pPr>
    </w:p>
    <w:p w14:paraId="30313E0E" w14:textId="77777777" w:rsidR="00215D10" w:rsidRDefault="00E43EC5" w:rsidP="00215D10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EA6450">
        <w:rPr>
          <w:sz w:val="28"/>
          <w:szCs w:val="28"/>
        </w:rPr>
        <w:t>Finanšu</w:t>
      </w:r>
      <w:proofErr w:type="spellEnd"/>
      <w:r w:rsidRPr="00EA6450">
        <w:rPr>
          <w:sz w:val="28"/>
          <w:szCs w:val="28"/>
        </w:rPr>
        <w:t xml:space="preserve"> </w:t>
      </w:r>
      <w:proofErr w:type="spellStart"/>
      <w:r w:rsidRPr="00EA6450">
        <w:rPr>
          <w:sz w:val="28"/>
          <w:szCs w:val="28"/>
        </w:rPr>
        <w:t>ministr</w:t>
      </w:r>
      <w:r w:rsidR="00215D10">
        <w:rPr>
          <w:sz w:val="28"/>
          <w:szCs w:val="28"/>
        </w:rPr>
        <w:t>a</w:t>
      </w:r>
      <w:proofErr w:type="spellEnd"/>
      <w:r w:rsidR="00215D10">
        <w:rPr>
          <w:sz w:val="28"/>
          <w:szCs w:val="28"/>
        </w:rPr>
        <w:t xml:space="preserve"> </w:t>
      </w:r>
      <w:proofErr w:type="spellStart"/>
      <w:r w:rsidR="00215D10">
        <w:rPr>
          <w:sz w:val="28"/>
          <w:szCs w:val="28"/>
        </w:rPr>
        <w:t>vietā</w:t>
      </w:r>
      <w:proofErr w:type="spellEnd"/>
      <w:r w:rsidR="00215D10">
        <w:rPr>
          <w:sz w:val="28"/>
          <w:szCs w:val="28"/>
        </w:rPr>
        <w:t xml:space="preserve"> –</w:t>
      </w:r>
    </w:p>
    <w:p w14:paraId="01C2A1B8" w14:textId="79455953" w:rsidR="003A43DB" w:rsidRPr="00DD3CC5" w:rsidRDefault="00215D10" w:rsidP="00215D10">
      <w:pPr>
        <w:tabs>
          <w:tab w:val="left" w:pos="6663"/>
        </w:tabs>
        <w:ind w:firstLine="709"/>
        <w:rPr>
          <w:sz w:val="20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 w:rsidR="00E43EC5" w:rsidRPr="00EA645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Matīss</w:t>
      </w:r>
      <w:proofErr w:type="spellEnd"/>
    </w:p>
    <w:sectPr w:rsidR="003A43DB" w:rsidRPr="00DD3CC5" w:rsidSect="00EA645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2A1BB" w14:textId="77777777" w:rsidR="00D85CB5" w:rsidRDefault="00D85CB5">
      <w:r>
        <w:separator/>
      </w:r>
    </w:p>
  </w:endnote>
  <w:endnote w:type="continuationSeparator" w:id="0">
    <w:p w14:paraId="01C2A1BC" w14:textId="77777777" w:rsidR="00D85CB5" w:rsidRDefault="00D8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8662" w14:textId="1A1817E1" w:rsidR="00EA6450" w:rsidRPr="00EA6450" w:rsidRDefault="00EA6450">
    <w:pPr>
      <w:pStyle w:val="Footer"/>
      <w:rPr>
        <w:sz w:val="16"/>
        <w:szCs w:val="16"/>
        <w:lang w:val="lv-LV"/>
      </w:rPr>
    </w:pPr>
    <w:r w:rsidRPr="00EA6450">
      <w:rPr>
        <w:sz w:val="16"/>
        <w:szCs w:val="16"/>
        <w:lang w:val="lv-LV"/>
      </w:rPr>
      <w:t>R0708_4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A1B9" w14:textId="77777777" w:rsidR="00D85CB5" w:rsidRDefault="00D85CB5">
      <w:r>
        <w:separator/>
      </w:r>
    </w:p>
  </w:footnote>
  <w:footnote w:type="continuationSeparator" w:id="0">
    <w:p w14:paraId="01C2A1BA" w14:textId="77777777" w:rsidR="00D85CB5" w:rsidRDefault="00D8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816B" w14:textId="337D7607" w:rsidR="00EA6450" w:rsidRPr="00EA6450" w:rsidRDefault="00EA6450" w:rsidP="00EA645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43F873C0" wp14:editId="62F6DCB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5"/>
    <w:rsid w:val="000A2EBF"/>
    <w:rsid w:val="000D09C9"/>
    <w:rsid w:val="000F4DC7"/>
    <w:rsid w:val="00131D05"/>
    <w:rsid w:val="001C1D1C"/>
    <w:rsid w:val="001E3DF3"/>
    <w:rsid w:val="00215D10"/>
    <w:rsid w:val="00232509"/>
    <w:rsid w:val="002715A1"/>
    <w:rsid w:val="003277FC"/>
    <w:rsid w:val="00377896"/>
    <w:rsid w:val="003A43DB"/>
    <w:rsid w:val="0041687C"/>
    <w:rsid w:val="00441B83"/>
    <w:rsid w:val="00473A4B"/>
    <w:rsid w:val="004B185E"/>
    <w:rsid w:val="005067D9"/>
    <w:rsid w:val="00532BA4"/>
    <w:rsid w:val="00555D18"/>
    <w:rsid w:val="005979E9"/>
    <w:rsid w:val="00613399"/>
    <w:rsid w:val="00620E88"/>
    <w:rsid w:val="00693126"/>
    <w:rsid w:val="006A067D"/>
    <w:rsid w:val="00810B96"/>
    <w:rsid w:val="008423AF"/>
    <w:rsid w:val="008B2527"/>
    <w:rsid w:val="009650FD"/>
    <w:rsid w:val="009B5168"/>
    <w:rsid w:val="00A550CC"/>
    <w:rsid w:val="00A77DA8"/>
    <w:rsid w:val="00A94A41"/>
    <w:rsid w:val="00AB75B6"/>
    <w:rsid w:val="00B13F69"/>
    <w:rsid w:val="00B853C3"/>
    <w:rsid w:val="00BB1723"/>
    <w:rsid w:val="00C307BF"/>
    <w:rsid w:val="00C46278"/>
    <w:rsid w:val="00C4773D"/>
    <w:rsid w:val="00CB7EFB"/>
    <w:rsid w:val="00D508F6"/>
    <w:rsid w:val="00D85CB5"/>
    <w:rsid w:val="00DB3EF4"/>
    <w:rsid w:val="00DD3CC5"/>
    <w:rsid w:val="00E43EC5"/>
    <w:rsid w:val="00EA39FA"/>
    <w:rsid w:val="00EA6450"/>
    <w:rsid w:val="00F002D2"/>
    <w:rsid w:val="00F51DEA"/>
    <w:rsid w:val="00F862F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43EC5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E43EC5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C5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3EC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E43E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EC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E43E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EC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rsid w:val="00E43E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3EC5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43EC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50"/>
    <w:rPr>
      <w:rFonts w:ascii="Tahoma" w:eastAsia="Times New Roman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E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43EC5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E43EC5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C5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3EC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E43E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EC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E43E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EC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rsid w:val="00E43E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3EC5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43EC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50"/>
    <w:rPr>
      <w:rFonts w:ascii="Tahoma" w:eastAsia="Times New Roman" w:hAnsi="Tahoma" w:cs="Tahoma"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EA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rīkojuma projekts</dc:subject>
  <dc:creator>Santa Lūse</dc:creator>
  <dc:description>67024904, Santa.Luse@vni.lv</dc:description>
  <cp:lastModifiedBy>Leontīne Babkina</cp:lastModifiedBy>
  <cp:revision>42</cp:revision>
  <cp:lastPrinted>2014-05-09T10:59:00Z</cp:lastPrinted>
  <dcterms:created xsi:type="dcterms:W3CDTF">2012-09-27T08:03:00Z</dcterms:created>
  <dcterms:modified xsi:type="dcterms:W3CDTF">2014-05-14T07:12:00Z</dcterms:modified>
</cp:coreProperties>
</file>